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65605" w14:textId="20AE1C14" w:rsidR="00A85835" w:rsidRPr="0030562D" w:rsidRDefault="00AB58F0" w:rsidP="00711A77">
      <w:pPr>
        <w:pStyle w:val="Title"/>
        <w:spacing w:before="0"/>
        <w:ind w:left="0" w:right="4"/>
        <w:jc w:val="right"/>
        <w:rPr>
          <w:rFonts w:ascii="Arial" w:hAnsi="Arial" w:cs="Arial"/>
          <w:b/>
          <w:bCs/>
          <w:sz w:val="32"/>
          <w:szCs w:val="32"/>
        </w:rPr>
      </w:pPr>
      <w:r w:rsidRPr="0030562D">
        <w:rPr>
          <w:rFonts w:ascii="Arial" w:hAnsi="Arial" w:cs="Arial"/>
          <w:b/>
          <w:bCs/>
          <w:sz w:val="32"/>
          <w:szCs w:val="32"/>
        </w:rPr>
        <w:t>THE INFLUENCE OF E-SERVQUAL AND E-SATISFACTION ON E-LOYALTY OF BANK LAMPUNG MOBILE BANKING USERS</w:t>
      </w:r>
    </w:p>
    <w:p w14:paraId="727EFA32" w14:textId="77777777" w:rsidR="00A85835" w:rsidRPr="0030562D" w:rsidRDefault="00A85835" w:rsidP="00A85835">
      <w:pPr>
        <w:pStyle w:val="Title"/>
        <w:tabs>
          <w:tab w:val="left" w:pos="1332"/>
        </w:tabs>
        <w:jc w:val="right"/>
        <w:rPr>
          <w:rFonts w:ascii="Arial" w:hAnsi="Arial" w:cs="Arial"/>
          <w:sz w:val="28"/>
          <w:szCs w:val="28"/>
        </w:rPr>
      </w:pPr>
    </w:p>
    <w:p w14:paraId="7EB57639" w14:textId="323C56F7" w:rsidR="00B83EB0" w:rsidRDefault="00B83EB0" w:rsidP="00B83EB0">
      <w:pPr>
        <w:ind w:right="-36"/>
        <w:rPr>
          <w:rFonts w:ascii="Arial" w:hAnsi="Arial" w:cs="Arial"/>
          <w:sz w:val="20"/>
          <w:szCs w:val="20"/>
        </w:rPr>
      </w:pPr>
    </w:p>
    <w:p w14:paraId="4FE10A56" w14:textId="77777777" w:rsidR="003C7E96" w:rsidRPr="0030562D" w:rsidRDefault="003C7E96" w:rsidP="00B83EB0">
      <w:pPr>
        <w:ind w:right="-36"/>
        <w:rPr>
          <w:rFonts w:ascii="Arial" w:hAnsi="Arial" w:cs="Arial"/>
          <w:sz w:val="20"/>
          <w:szCs w:val="20"/>
        </w:rPr>
      </w:pPr>
    </w:p>
    <w:p w14:paraId="12855EA6" w14:textId="1ACD9C83" w:rsidR="00B83EB0" w:rsidRPr="0030562D" w:rsidRDefault="00F32503" w:rsidP="00B83EB0">
      <w:pPr>
        <w:ind w:right="-36"/>
        <w:rPr>
          <w:rFonts w:ascii="Arial" w:hAnsi="Arial" w:cs="Arial"/>
          <w:b/>
        </w:rPr>
      </w:pPr>
      <w:r w:rsidRPr="0030562D">
        <w:rPr>
          <w:rFonts w:ascii="Arial" w:hAnsi="Arial" w:cs="Arial"/>
          <w:b/>
        </w:rPr>
        <w:t>ABSTRA</w:t>
      </w:r>
      <w:r w:rsidR="00942EC6">
        <w:rPr>
          <w:rFonts w:ascii="Arial" w:hAnsi="Arial" w:cs="Arial"/>
          <w:b/>
        </w:rPr>
        <w:t>CT</w:t>
      </w:r>
    </w:p>
    <w:p w14:paraId="218CB630" w14:textId="77777777" w:rsidR="00B83EB0" w:rsidRPr="0030562D" w:rsidRDefault="00B83EB0" w:rsidP="00B83EB0">
      <w:pPr>
        <w:ind w:right="-36"/>
        <w:rPr>
          <w:rFonts w:ascii="Arial" w:hAnsi="Arial" w:cs="Arial"/>
          <w:b/>
        </w:rPr>
      </w:pPr>
    </w:p>
    <w:p w14:paraId="2E36058A" w14:textId="77777777" w:rsidR="00B83EB0" w:rsidRPr="0030562D" w:rsidRDefault="00B83EB0" w:rsidP="00B83EB0">
      <w:pPr>
        <w:ind w:right="-36"/>
        <w:rPr>
          <w:rFonts w:ascii="Arial" w:hAnsi="Arial" w:cs="Arial"/>
          <w:b/>
          <w:sz w:val="20"/>
          <w:szCs w:val="20"/>
        </w:rPr>
      </w:pPr>
      <w:r w:rsidRPr="0030562D">
        <w:rPr>
          <w:rFonts w:ascii="Arial" w:hAnsi="Arial" w:cs="Arial"/>
          <w:b/>
          <w:noProof/>
          <w:sz w:val="20"/>
          <w:szCs w:val="20"/>
        </w:rPr>
        <mc:AlternateContent>
          <mc:Choice Requires="wps">
            <w:drawing>
              <wp:anchor distT="0" distB="0" distL="114300" distR="114300" simplePos="0" relativeHeight="251659264" behindDoc="0" locked="0" layoutInCell="1" allowOverlap="1" wp14:anchorId="54D510E9" wp14:editId="7E14E5D9">
                <wp:simplePos x="0" y="0"/>
                <wp:positionH relativeFrom="margin">
                  <wp:align>left</wp:align>
                </wp:positionH>
                <wp:positionV relativeFrom="paragraph">
                  <wp:posOffset>51435</wp:posOffset>
                </wp:positionV>
                <wp:extent cx="5223510" cy="1979407"/>
                <wp:effectExtent l="0" t="0" r="8890" b="14605"/>
                <wp:wrapNone/>
                <wp:docPr id="2" name="Text Box 2"/>
                <wp:cNvGraphicFramePr/>
                <a:graphic xmlns:a="http://schemas.openxmlformats.org/drawingml/2006/main">
                  <a:graphicData uri="http://schemas.microsoft.com/office/word/2010/wordprocessingShape">
                    <wps:wsp>
                      <wps:cNvSpPr txBox="1"/>
                      <wps:spPr>
                        <a:xfrm>
                          <a:off x="0" y="0"/>
                          <a:ext cx="5223510" cy="1979407"/>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D8C6C3" w14:textId="59266E81" w:rsidR="00B83EB0" w:rsidRPr="00AB58F0" w:rsidRDefault="00AB58F0" w:rsidP="00711A77">
                            <w:pPr>
                              <w:jc w:val="both"/>
                              <w:rPr>
                                <w:rFonts w:ascii="Arial" w:hAnsi="Arial" w:cs="Arial"/>
                                <w:sz w:val="20"/>
                                <w:szCs w:val="20"/>
                              </w:rPr>
                            </w:pPr>
                            <w:r w:rsidRPr="00AB58F0">
                              <w:rPr>
                                <w:rFonts w:ascii="Arial" w:hAnsi="Arial" w:cs="Arial"/>
                                <w:i/>
                                <w:iCs/>
                                <w:sz w:val="20"/>
                                <w:szCs w:val="20"/>
                              </w:rPr>
                              <w:t>This study aims to analyze the influence of E-SERVQUAL dimensions, which include Site Organization, Reliability, Responsiveness, User Friendliness, Personal Need, and Efficiency, on E-Satisfaction, as well as the influence of E-Satisfaction on E-Loyalty among users of Bank Lampung's mobile banking services. This research employs a quantitative approach, with a population consisting of Indonesian citizens who are active users of Bank Lampung's mobile banking. A total sample of 300 respondents was selected based on predefined criteria. Data were collected through a questionnaire and analyzed using SmartPLS software. The results indicate that all dimensions of E-SERVQUAL have a positive and significant effect on E-Satisfaction. Furthermore, E-Satisfaction is proven to have a positive and significant effect on E-Loyalty. These findings suggest that high-quality electronic service directly enhances user satisfaction, which ultimately impacts their loyalty to Bank Lampung’s mobile banking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D510E9" id="_x0000_t202" coordsize="21600,21600" o:spt="202" path="m,l,21600r21600,l21600,xe">
                <v:stroke joinstyle="miter"/>
                <v:path gradientshapeok="t" o:connecttype="rect"/>
              </v:shapetype>
              <v:shape id="Text Box 2" o:spid="_x0000_s1026" type="#_x0000_t202" style="position:absolute;margin-left:0;margin-top:4.05pt;width:411.3pt;height:155.8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" fillcolor="#ededed [662]" strokeweight=".5pt">
                <v:textbox>
                  <w:txbxContent>
                    <w:p w14:paraId="50D8C6C3" w14:textId="59266E81" w:rsidR="00B83EB0" w:rsidRPr="00AB58F0" w:rsidRDefault="00AB58F0" w:rsidP="00711A77">
                      <w:pPr>
                        <w:jc w:val="both"/>
                        <w:rPr>
                          <w:rFonts w:ascii="Arial" w:hAnsi="Arial" w:cs="Arial"/>
                          <w:sz w:val="20"/>
                          <w:szCs w:val="20"/>
                        </w:rPr>
                      </w:pPr>
                      <w:r w:rsidRPr="00AB58F0">
                        <w:rPr>
                          <w:rFonts w:ascii="Arial" w:hAnsi="Arial" w:cs="Arial"/>
                          <w:i/>
                          <w:iCs/>
                          <w:sz w:val="20"/>
                          <w:szCs w:val="20"/>
                        </w:rPr>
                        <w:t>This study aims to analyze the influence of E-SERVQUAL dimensions, which include Site Organization, Reliability, Responsiveness, User Friendliness, Personal Need, and Efficiency, on E-Satisfaction, as well as the influence of E-Satisfaction on E-Loyalty among users of Bank Lampung's mobile banking services. This research employs a quantitative approach, with a population consisting of Indonesian citizens who are active users of Bank Lampung's mobile banking. A total sample of 300 respondents was selected based on predefined criteria. Data were collected through a questionnaire and analyzed using SmartPLS software. The results indicate that all dimensions of E-SERVQUAL have a positive and significant effect on E-Satisfaction. Furthermore, E-Satisfaction is proven to have a positive and significant effect on E-Loyalty. These findings suggest that high-quality electronic service directly enhances user satisfaction, which ultimately impacts their loyalty to Bank Lampung’s mobile banking services.</w:t>
                      </w:r>
                    </w:p>
                  </w:txbxContent>
                </v:textbox>
                <w10:wrap anchorx="margin"/>
              </v:shape>
            </w:pict>
          </mc:Fallback>
        </mc:AlternateContent>
      </w:r>
    </w:p>
    <w:p w14:paraId="697F3827" w14:textId="77777777" w:rsidR="00B83EB0" w:rsidRPr="0030562D" w:rsidRDefault="00B83EB0" w:rsidP="00A85835">
      <w:pPr>
        <w:rPr>
          <w:rFonts w:ascii="Arial" w:hAnsi="Arial" w:cs="Arial"/>
          <w:sz w:val="24"/>
          <w:szCs w:val="24"/>
        </w:rPr>
      </w:pPr>
    </w:p>
    <w:p w14:paraId="509A12C6" w14:textId="77777777" w:rsidR="00B83EB0" w:rsidRPr="0030562D" w:rsidRDefault="00B83EB0" w:rsidP="00B83EB0">
      <w:pPr>
        <w:rPr>
          <w:rFonts w:ascii="Arial" w:hAnsi="Arial" w:cs="Arial"/>
          <w:sz w:val="24"/>
          <w:szCs w:val="24"/>
        </w:rPr>
      </w:pPr>
    </w:p>
    <w:p w14:paraId="41CF1144" w14:textId="77777777" w:rsidR="00B83EB0" w:rsidRPr="0030562D" w:rsidRDefault="00B83EB0" w:rsidP="00B83EB0">
      <w:pPr>
        <w:rPr>
          <w:rFonts w:ascii="Arial" w:hAnsi="Arial" w:cs="Arial"/>
          <w:sz w:val="24"/>
          <w:szCs w:val="24"/>
        </w:rPr>
      </w:pPr>
    </w:p>
    <w:p w14:paraId="3FD647A7" w14:textId="77777777" w:rsidR="00B83EB0" w:rsidRPr="0030562D" w:rsidRDefault="00B83EB0" w:rsidP="00B83EB0">
      <w:pPr>
        <w:rPr>
          <w:rFonts w:ascii="Arial" w:hAnsi="Arial" w:cs="Arial"/>
          <w:sz w:val="24"/>
          <w:szCs w:val="24"/>
        </w:rPr>
      </w:pPr>
    </w:p>
    <w:p w14:paraId="1A87A55E" w14:textId="77777777" w:rsidR="00B83EB0" w:rsidRPr="0030562D" w:rsidRDefault="00B83EB0" w:rsidP="00B83EB0">
      <w:pPr>
        <w:rPr>
          <w:rFonts w:ascii="Arial" w:hAnsi="Arial" w:cs="Arial"/>
          <w:sz w:val="24"/>
          <w:szCs w:val="24"/>
        </w:rPr>
      </w:pPr>
    </w:p>
    <w:p w14:paraId="60DFB680" w14:textId="77777777" w:rsidR="00B83EB0" w:rsidRPr="0030562D" w:rsidRDefault="00B83EB0" w:rsidP="00B83EB0">
      <w:pPr>
        <w:rPr>
          <w:rFonts w:ascii="Arial" w:hAnsi="Arial" w:cs="Arial"/>
          <w:sz w:val="24"/>
          <w:szCs w:val="24"/>
        </w:rPr>
      </w:pPr>
    </w:p>
    <w:p w14:paraId="016944EA" w14:textId="77777777" w:rsidR="00B83EB0" w:rsidRPr="0030562D" w:rsidRDefault="00B83EB0" w:rsidP="00B83EB0">
      <w:pPr>
        <w:rPr>
          <w:rFonts w:ascii="Arial" w:hAnsi="Arial" w:cs="Arial"/>
          <w:sz w:val="24"/>
          <w:szCs w:val="24"/>
        </w:rPr>
      </w:pPr>
    </w:p>
    <w:p w14:paraId="3E857483" w14:textId="77777777" w:rsidR="00B83EB0" w:rsidRPr="0030562D" w:rsidRDefault="00B83EB0" w:rsidP="00B83EB0">
      <w:pPr>
        <w:rPr>
          <w:rFonts w:ascii="Arial" w:hAnsi="Arial" w:cs="Arial"/>
          <w:sz w:val="24"/>
          <w:szCs w:val="24"/>
        </w:rPr>
      </w:pPr>
    </w:p>
    <w:p w14:paraId="20D3A594" w14:textId="77777777" w:rsidR="00B83EB0" w:rsidRPr="0030562D" w:rsidRDefault="00B83EB0" w:rsidP="00B83EB0">
      <w:pPr>
        <w:rPr>
          <w:rFonts w:ascii="Arial" w:hAnsi="Arial" w:cs="Arial"/>
          <w:sz w:val="24"/>
          <w:szCs w:val="24"/>
        </w:rPr>
      </w:pPr>
    </w:p>
    <w:p w14:paraId="7283D17D" w14:textId="77777777" w:rsidR="00B83EB0" w:rsidRPr="0030562D" w:rsidRDefault="00B83EB0" w:rsidP="00B83EB0">
      <w:pPr>
        <w:rPr>
          <w:rFonts w:ascii="Arial" w:hAnsi="Arial" w:cs="Arial"/>
          <w:sz w:val="24"/>
          <w:szCs w:val="24"/>
        </w:rPr>
      </w:pPr>
    </w:p>
    <w:p w14:paraId="2A116AE5" w14:textId="77777777" w:rsidR="00AB58F0" w:rsidRPr="0030562D" w:rsidRDefault="00AB58F0" w:rsidP="00B83EB0">
      <w:pPr>
        <w:jc w:val="both"/>
        <w:rPr>
          <w:rFonts w:ascii="Arial" w:hAnsi="Arial" w:cs="Arial"/>
          <w:sz w:val="24"/>
          <w:szCs w:val="24"/>
        </w:rPr>
      </w:pPr>
    </w:p>
    <w:p w14:paraId="0B04CD57" w14:textId="2FAD987F" w:rsidR="00B83EB0" w:rsidRPr="0030562D" w:rsidRDefault="00DD069E" w:rsidP="00B83EB0">
      <w:pPr>
        <w:jc w:val="both"/>
        <w:rPr>
          <w:rFonts w:ascii="Arial" w:hAnsi="Arial" w:cs="Arial"/>
          <w:b/>
          <w:bCs/>
          <w:sz w:val="20"/>
          <w:szCs w:val="20"/>
        </w:rPr>
      </w:pPr>
      <w:r w:rsidRPr="0030562D">
        <w:rPr>
          <w:rFonts w:ascii="Arial" w:hAnsi="Arial" w:cs="Arial"/>
          <w:b/>
          <w:bCs/>
          <w:sz w:val="20"/>
          <w:szCs w:val="20"/>
        </w:rPr>
        <w:t xml:space="preserve">Keywords: </w:t>
      </w:r>
      <w:r w:rsidR="00AB58F0" w:rsidRPr="0030562D">
        <w:rPr>
          <w:rFonts w:ascii="Arial" w:hAnsi="Arial" w:cs="Arial"/>
          <w:b/>
          <w:bCs/>
          <w:sz w:val="20"/>
          <w:szCs w:val="20"/>
        </w:rPr>
        <w:t>Bank Lampung, E-SERVQUAL, E-Satisfaction, E-Loyalty, Mobile Banking</w:t>
      </w:r>
    </w:p>
    <w:p w14:paraId="64F598B4" w14:textId="77777777" w:rsidR="00DD069E" w:rsidRPr="0030562D" w:rsidRDefault="00DD069E" w:rsidP="00B83EB0">
      <w:pPr>
        <w:jc w:val="both"/>
        <w:rPr>
          <w:rFonts w:ascii="Arial" w:hAnsi="Arial" w:cs="Arial"/>
          <w:sz w:val="20"/>
          <w:szCs w:val="20"/>
        </w:rPr>
      </w:pPr>
    </w:p>
    <w:p w14:paraId="743A902C" w14:textId="77777777" w:rsidR="00BC224C" w:rsidRPr="0030562D" w:rsidRDefault="00BC224C" w:rsidP="00B83EB0">
      <w:pPr>
        <w:jc w:val="both"/>
        <w:rPr>
          <w:rFonts w:ascii="Arial" w:hAnsi="Arial" w:cs="Arial"/>
          <w:sz w:val="20"/>
          <w:szCs w:val="20"/>
        </w:rPr>
      </w:pPr>
    </w:p>
    <w:p w14:paraId="5246334F" w14:textId="5129EB84" w:rsidR="00B83EB0" w:rsidRPr="0030562D" w:rsidRDefault="00125E71" w:rsidP="00AB58F0">
      <w:pPr>
        <w:pStyle w:val="ListParagraph"/>
        <w:numPr>
          <w:ilvl w:val="0"/>
          <w:numId w:val="1"/>
        </w:numPr>
        <w:ind w:left="360"/>
        <w:jc w:val="both"/>
        <w:rPr>
          <w:rFonts w:ascii="Arial" w:hAnsi="Arial" w:cs="Arial"/>
          <w:b/>
          <w:sz w:val="20"/>
          <w:szCs w:val="20"/>
        </w:rPr>
      </w:pPr>
      <w:r w:rsidRPr="0030562D">
        <w:rPr>
          <w:rFonts w:ascii="Arial" w:hAnsi="Arial" w:cs="Arial"/>
          <w:b/>
          <w:sz w:val="20"/>
          <w:szCs w:val="20"/>
        </w:rPr>
        <w:t>INTRODUCTION</w:t>
      </w:r>
    </w:p>
    <w:p w14:paraId="56655CCD" w14:textId="77777777" w:rsidR="00AB58F0" w:rsidRPr="0030562D" w:rsidRDefault="00AB58F0" w:rsidP="00AB58F0">
      <w:pPr>
        <w:pStyle w:val="NormalWeb"/>
        <w:jc w:val="both"/>
        <w:rPr>
          <w:rFonts w:ascii="Arial" w:hAnsi="Arial" w:cs="Arial"/>
          <w:sz w:val="20"/>
          <w:szCs w:val="20"/>
        </w:rPr>
      </w:pPr>
      <w:r w:rsidRPr="0030562D">
        <w:rPr>
          <w:rFonts w:ascii="Arial" w:hAnsi="Arial" w:cs="Arial"/>
          <w:sz w:val="20"/>
          <w:szCs w:val="20"/>
        </w:rPr>
        <w:t>The internet has become an indispensable source of information in modern society and is now a part of everyday life for a large portion of the world’s population. It is also an ideal medium for conducting banking transactions due to its cost-saving potential and its role in improving service delivery to customers, which helps build customer loyalty. In 2024, the number of internet users in Indonesia reached 221.5 million out of a total population of 278.6 million in 2023 (APJII, 2024). The results of the internet penetration survey in Indonesia showed a penetration rate of 79.5%, an increase of 1.4% compared to the previous period. This reflects a consistent upward trend in Indonesia’s internet penetration over the past five years (APJII, 2024). All the information people need can now be accessed quickly and easily via the internet (Al-</w:t>
      </w:r>
      <w:proofErr w:type="spellStart"/>
      <w:r w:rsidRPr="0030562D">
        <w:rPr>
          <w:rFonts w:ascii="Arial" w:hAnsi="Arial" w:cs="Arial"/>
          <w:sz w:val="20"/>
          <w:szCs w:val="20"/>
        </w:rPr>
        <w:t>Khayyal</w:t>
      </w:r>
      <w:proofErr w:type="spellEnd"/>
      <w:r w:rsidRPr="0030562D">
        <w:rPr>
          <w:rFonts w:ascii="Arial" w:hAnsi="Arial" w:cs="Arial"/>
          <w:sz w:val="20"/>
          <w:szCs w:val="20"/>
        </w:rPr>
        <w:t xml:space="preserve"> et al., 2020).</w:t>
      </w:r>
    </w:p>
    <w:p w14:paraId="09A60462" w14:textId="77777777" w:rsidR="00AB58F0" w:rsidRPr="0030562D" w:rsidRDefault="00AB58F0" w:rsidP="00AB58F0">
      <w:pPr>
        <w:pStyle w:val="NormalWeb"/>
        <w:jc w:val="both"/>
        <w:rPr>
          <w:rFonts w:ascii="Arial" w:hAnsi="Arial" w:cs="Arial"/>
          <w:sz w:val="20"/>
          <w:szCs w:val="20"/>
        </w:rPr>
      </w:pPr>
      <w:r w:rsidRPr="0030562D">
        <w:rPr>
          <w:rFonts w:ascii="Arial" w:hAnsi="Arial" w:cs="Arial"/>
          <w:sz w:val="20"/>
          <w:szCs w:val="20"/>
        </w:rPr>
        <w:t>According to APJII data in 2024, the internet penetration rate in provinces across Sumatra shows that Lampung Province has a penetration rate of 77.75%. This is slightly higher than the average for Sumatra Island, which is 77.34%, but still below the national average of 79.5%. The higher the internet penetration in a region, the greater the likelihood that people will adopt digital services, including mobile banking (Susanto et al., 2021).</w:t>
      </w:r>
    </w:p>
    <w:p w14:paraId="4102EA42" w14:textId="77777777" w:rsidR="00AB58F0" w:rsidRPr="0030562D" w:rsidRDefault="00AB58F0" w:rsidP="00AB58F0">
      <w:pPr>
        <w:pStyle w:val="NormalWeb"/>
        <w:jc w:val="both"/>
        <w:rPr>
          <w:rFonts w:ascii="Arial" w:hAnsi="Arial" w:cs="Arial"/>
          <w:sz w:val="20"/>
          <w:szCs w:val="20"/>
        </w:rPr>
      </w:pPr>
      <w:r w:rsidRPr="0030562D">
        <w:rPr>
          <w:rFonts w:ascii="Arial" w:hAnsi="Arial" w:cs="Arial"/>
          <w:sz w:val="20"/>
          <w:szCs w:val="20"/>
        </w:rPr>
        <w:t xml:space="preserve">People in Lampung can conduct banking transactions such as fund transfers, bill payments, and even investments directly from their mobile devices without needing to visit the bank. Advances in technology, information, and communication have largely eliminated the barriers of time and distance (Asmoro et al., 2020). The demand and expectations of customers for banking services continue to increase, with a desire to access services anytime and anywhere, without the constraints of time or place (Hammoud et al., 2018). Bank Lampung is a regional </w:t>
      </w:r>
      <w:r w:rsidRPr="0030562D">
        <w:rPr>
          <w:rFonts w:ascii="Arial" w:hAnsi="Arial" w:cs="Arial"/>
          <w:sz w:val="20"/>
          <w:szCs w:val="20"/>
        </w:rPr>
        <w:lastRenderedPageBreak/>
        <w:t>development bank operating in Lampung Province and Jakarta. As one of the regional banks, Bank Lampung also offers mobile banking services.</w:t>
      </w:r>
    </w:p>
    <w:p w14:paraId="27E1CAD5" w14:textId="77777777" w:rsidR="00AB58F0" w:rsidRPr="0030562D" w:rsidRDefault="00AB58F0" w:rsidP="00AB58F0">
      <w:pPr>
        <w:pStyle w:val="NormalWeb"/>
        <w:jc w:val="both"/>
        <w:rPr>
          <w:rFonts w:ascii="Arial" w:hAnsi="Arial" w:cs="Arial"/>
          <w:sz w:val="20"/>
          <w:szCs w:val="20"/>
        </w:rPr>
      </w:pPr>
      <w:r w:rsidRPr="0030562D">
        <w:rPr>
          <w:rFonts w:ascii="Arial" w:hAnsi="Arial" w:cs="Arial"/>
          <w:sz w:val="20"/>
          <w:szCs w:val="20"/>
        </w:rPr>
        <w:t>Electronic service quality refers to the gap between customer expectations regarding service performance and the actual service experienced (</w:t>
      </w:r>
      <w:proofErr w:type="spellStart"/>
      <w:r w:rsidRPr="0030562D">
        <w:rPr>
          <w:rFonts w:ascii="Arial" w:hAnsi="Arial" w:cs="Arial"/>
          <w:sz w:val="20"/>
          <w:szCs w:val="20"/>
        </w:rPr>
        <w:t>Sasono</w:t>
      </w:r>
      <w:proofErr w:type="spellEnd"/>
      <w:r w:rsidRPr="0030562D">
        <w:rPr>
          <w:rFonts w:ascii="Arial" w:hAnsi="Arial" w:cs="Arial"/>
          <w:sz w:val="20"/>
          <w:szCs w:val="20"/>
        </w:rPr>
        <w:t xml:space="preserve"> et al., 2021). Amid increasingly fierce competition among banks, electronic service quality (e-service quality or e-</w:t>
      </w:r>
      <w:proofErr w:type="spellStart"/>
      <w:r w:rsidRPr="0030562D">
        <w:rPr>
          <w:rFonts w:ascii="Arial" w:hAnsi="Arial" w:cs="Arial"/>
          <w:sz w:val="20"/>
          <w:szCs w:val="20"/>
        </w:rPr>
        <w:t>servqual</w:t>
      </w:r>
      <w:proofErr w:type="spellEnd"/>
      <w:r w:rsidRPr="0030562D">
        <w:rPr>
          <w:rFonts w:ascii="Arial" w:hAnsi="Arial" w:cs="Arial"/>
          <w:sz w:val="20"/>
          <w:szCs w:val="20"/>
        </w:rPr>
        <w:t>) has become a key factor in maintaining customer satisfaction and loyalty. Surviving in this competitive industry depends heavily on the quality of service delivered. Higher customer satisfaction leads to increased profitability (</w:t>
      </w:r>
      <w:proofErr w:type="spellStart"/>
      <w:r w:rsidRPr="0030562D">
        <w:rPr>
          <w:rFonts w:ascii="Arial" w:hAnsi="Arial" w:cs="Arial"/>
          <w:sz w:val="20"/>
          <w:szCs w:val="20"/>
        </w:rPr>
        <w:t>Raád</w:t>
      </w:r>
      <w:proofErr w:type="spellEnd"/>
      <w:r w:rsidRPr="0030562D">
        <w:rPr>
          <w:rFonts w:ascii="Arial" w:hAnsi="Arial" w:cs="Arial"/>
          <w:sz w:val="20"/>
          <w:szCs w:val="20"/>
        </w:rPr>
        <w:t xml:space="preserve"> </w:t>
      </w:r>
      <w:proofErr w:type="spellStart"/>
      <w:r w:rsidRPr="0030562D">
        <w:rPr>
          <w:rFonts w:ascii="Arial" w:hAnsi="Arial" w:cs="Arial"/>
          <w:sz w:val="20"/>
          <w:szCs w:val="20"/>
        </w:rPr>
        <w:t>Khashman</w:t>
      </w:r>
      <w:proofErr w:type="spellEnd"/>
      <w:r w:rsidRPr="0030562D">
        <w:rPr>
          <w:rFonts w:ascii="Arial" w:hAnsi="Arial" w:cs="Arial"/>
          <w:sz w:val="20"/>
          <w:szCs w:val="20"/>
        </w:rPr>
        <w:t>, 2023). Satisfied customers are more likely to make repeat purchases and recommend the brand to others, thereby boosting the company’s revenue and growth. In contrast, low levels of customer satisfaction may result in negative reviews, customer loss, and damage to the company’s reputation (Sulaiman et al., 2021).</w:t>
      </w:r>
    </w:p>
    <w:p w14:paraId="1C2F1397" w14:textId="77777777" w:rsidR="00AB58F0" w:rsidRPr="0030562D" w:rsidRDefault="00AB58F0" w:rsidP="00AB58F0">
      <w:pPr>
        <w:pStyle w:val="NormalWeb"/>
        <w:jc w:val="both"/>
        <w:rPr>
          <w:rFonts w:ascii="Arial" w:hAnsi="Arial" w:cs="Arial"/>
          <w:sz w:val="20"/>
          <w:szCs w:val="20"/>
        </w:rPr>
      </w:pPr>
      <w:r w:rsidRPr="0030562D">
        <w:rPr>
          <w:rFonts w:ascii="Arial" w:hAnsi="Arial" w:cs="Arial"/>
          <w:sz w:val="20"/>
          <w:szCs w:val="20"/>
        </w:rPr>
        <w:t>Banks need loyal customers because such customers are valuable assets. Highly loyal customers contribute to long-term relationships. Therefore, several factors influence e-loyalty, including e-service quality, e-trust, and e-satisfaction. Implementing strong e-</w:t>
      </w:r>
      <w:proofErr w:type="spellStart"/>
      <w:r w:rsidRPr="0030562D">
        <w:rPr>
          <w:rFonts w:ascii="Arial" w:hAnsi="Arial" w:cs="Arial"/>
          <w:sz w:val="20"/>
          <w:szCs w:val="20"/>
        </w:rPr>
        <w:t>servqual</w:t>
      </w:r>
      <w:proofErr w:type="spellEnd"/>
      <w:r w:rsidRPr="0030562D">
        <w:rPr>
          <w:rFonts w:ascii="Arial" w:hAnsi="Arial" w:cs="Arial"/>
          <w:sz w:val="20"/>
          <w:szCs w:val="20"/>
        </w:rPr>
        <w:t xml:space="preserve"> indicates a trustworthy company, which in turn increases customer comfort and leads to e-satisfaction. Consumers who are satisfied with a product tend to remain loyal to it (Putera et al., 2018). Customer satisfaction results from the customer’s perception of online convenience, business/transaction methods, site design, security, and service (</w:t>
      </w:r>
      <w:proofErr w:type="spellStart"/>
      <w:r w:rsidRPr="0030562D">
        <w:rPr>
          <w:rFonts w:ascii="Arial" w:hAnsi="Arial" w:cs="Arial"/>
          <w:sz w:val="20"/>
          <w:szCs w:val="20"/>
        </w:rPr>
        <w:t>Ranjibarian</w:t>
      </w:r>
      <w:proofErr w:type="spellEnd"/>
      <w:r w:rsidRPr="0030562D">
        <w:rPr>
          <w:rFonts w:ascii="Arial" w:hAnsi="Arial" w:cs="Arial"/>
          <w:sz w:val="20"/>
          <w:szCs w:val="20"/>
        </w:rPr>
        <w:t xml:space="preserve"> et al., 2012).</w:t>
      </w:r>
    </w:p>
    <w:p w14:paraId="550F42E6" w14:textId="77777777" w:rsidR="00AB58F0" w:rsidRPr="0030562D" w:rsidRDefault="00AB58F0" w:rsidP="00AB58F0">
      <w:pPr>
        <w:pStyle w:val="NormalWeb"/>
        <w:jc w:val="both"/>
        <w:rPr>
          <w:rFonts w:ascii="Arial" w:hAnsi="Arial" w:cs="Arial"/>
          <w:sz w:val="20"/>
          <w:szCs w:val="20"/>
        </w:rPr>
      </w:pPr>
      <w:r w:rsidRPr="0030562D">
        <w:rPr>
          <w:rFonts w:ascii="Arial" w:hAnsi="Arial" w:cs="Arial"/>
          <w:sz w:val="20"/>
          <w:szCs w:val="20"/>
        </w:rPr>
        <w:t>E-</w:t>
      </w:r>
      <w:proofErr w:type="spellStart"/>
      <w:r w:rsidRPr="0030562D">
        <w:rPr>
          <w:rFonts w:ascii="Arial" w:hAnsi="Arial" w:cs="Arial"/>
          <w:sz w:val="20"/>
          <w:szCs w:val="20"/>
        </w:rPr>
        <w:t>servqual</w:t>
      </w:r>
      <w:proofErr w:type="spellEnd"/>
      <w:r w:rsidRPr="0030562D">
        <w:rPr>
          <w:rFonts w:ascii="Arial" w:hAnsi="Arial" w:cs="Arial"/>
          <w:sz w:val="20"/>
          <w:szCs w:val="20"/>
        </w:rPr>
        <w:t xml:space="preserve"> is a method used to measure electronic service quality by comparing customer perceptions and expectations of online services, adapted by Zeithaml, Parasuraman, and Malhotra in 2000. The model emphasizes several key dimensions of electronic service quality. It is an adaptation of the original SERVQUAL model, which was designed to assess traditional face-to-face service interactions between customers and service providers.</w:t>
      </w:r>
    </w:p>
    <w:p w14:paraId="4586507D" w14:textId="77777777" w:rsidR="00AB58F0" w:rsidRPr="0030562D" w:rsidRDefault="00AB58F0" w:rsidP="00AB58F0">
      <w:pPr>
        <w:pStyle w:val="NormalWeb"/>
        <w:jc w:val="both"/>
        <w:rPr>
          <w:rFonts w:ascii="Arial" w:hAnsi="Arial" w:cs="Arial"/>
          <w:sz w:val="20"/>
          <w:szCs w:val="20"/>
        </w:rPr>
      </w:pPr>
      <w:r w:rsidRPr="0030562D">
        <w:rPr>
          <w:rFonts w:ascii="Arial" w:hAnsi="Arial" w:cs="Arial"/>
          <w:sz w:val="20"/>
          <w:szCs w:val="20"/>
        </w:rPr>
        <w:t>Site Organization, as one of the e-</w:t>
      </w:r>
      <w:proofErr w:type="spellStart"/>
      <w:r w:rsidRPr="0030562D">
        <w:rPr>
          <w:rFonts w:ascii="Arial" w:hAnsi="Arial" w:cs="Arial"/>
          <w:sz w:val="20"/>
          <w:szCs w:val="20"/>
        </w:rPr>
        <w:t>servqual</w:t>
      </w:r>
      <w:proofErr w:type="spellEnd"/>
      <w:r w:rsidRPr="0030562D">
        <w:rPr>
          <w:rFonts w:ascii="Arial" w:hAnsi="Arial" w:cs="Arial"/>
          <w:sz w:val="20"/>
          <w:szCs w:val="20"/>
        </w:rPr>
        <w:t xml:space="preserve"> dimensions, refers to the layout, design, navigation, and information structure of digital platforms such as mobile banking. A previous study by Raza et al. (2020) found that well-organized websites—with structured layouts and intuitive navigation—had a significant positive effect on customer satisfaction in electronic banking services. However, this differs from the findings of Muslim Amin (2016), who found that site organization did not significantly influence e-customer loyalty. Customer loyalty was more strongly influenced by overall satisfaction with the service.</w:t>
      </w:r>
    </w:p>
    <w:p w14:paraId="4CCAAA92" w14:textId="77777777" w:rsidR="00AB58F0" w:rsidRPr="0030562D" w:rsidRDefault="00AB58F0" w:rsidP="00AB58F0">
      <w:pPr>
        <w:pStyle w:val="NormalWeb"/>
        <w:jc w:val="both"/>
        <w:rPr>
          <w:rFonts w:ascii="Arial" w:hAnsi="Arial" w:cs="Arial"/>
          <w:sz w:val="20"/>
          <w:szCs w:val="20"/>
        </w:rPr>
      </w:pPr>
      <w:r w:rsidRPr="0030562D">
        <w:rPr>
          <w:rFonts w:ascii="Arial" w:hAnsi="Arial" w:cs="Arial"/>
          <w:sz w:val="20"/>
          <w:szCs w:val="20"/>
        </w:rPr>
        <w:t>Reliability is a key dimension in e-</w:t>
      </w:r>
      <w:proofErr w:type="spellStart"/>
      <w:r w:rsidRPr="0030562D">
        <w:rPr>
          <w:rFonts w:ascii="Arial" w:hAnsi="Arial" w:cs="Arial"/>
          <w:sz w:val="20"/>
          <w:szCs w:val="20"/>
        </w:rPr>
        <w:t>servqual</w:t>
      </w:r>
      <w:proofErr w:type="spellEnd"/>
      <w:r w:rsidRPr="0030562D">
        <w:rPr>
          <w:rFonts w:ascii="Arial" w:hAnsi="Arial" w:cs="Arial"/>
          <w:sz w:val="20"/>
          <w:szCs w:val="20"/>
        </w:rPr>
        <w:t xml:space="preserve"> that significantly influences customer satisfaction. Customers expect error-free mobile banking services, with 24/7 accessibility and secure financial transactions. However, a study by Rahmi et al. (2023) found that reliability in mobile banking services did not have a significant partial effect on customer satisfaction at BCA Bank.</w:t>
      </w:r>
    </w:p>
    <w:p w14:paraId="15FE70BE" w14:textId="77777777" w:rsidR="00AB58F0" w:rsidRPr="0030562D" w:rsidRDefault="00AB58F0" w:rsidP="00AB58F0">
      <w:pPr>
        <w:pStyle w:val="NormalWeb"/>
        <w:jc w:val="both"/>
        <w:rPr>
          <w:rFonts w:ascii="Arial" w:hAnsi="Arial" w:cs="Arial"/>
          <w:sz w:val="20"/>
          <w:szCs w:val="20"/>
        </w:rPr>
      </w:pPr>
      <w:r w:rsidRPr="0030562D">
        <w:rPr>
          <w:rFonts w:ascii="Arial" w:hAnsi="Arial" w:cs="Arial"/>
          <w:sz w:val="20"/>
          <w:szCs w:val="20"/>
        </w:rPr>
        <w:t>In e-</w:t>
      </w:r>
      <w:proofErr w:type="spellStart"/>
      <w:r w:rsidRPr="0030562D">
        <w:rPr>
          <w:rFonts w:ascii="Arial" w:hAnsi="Arial" w:cs="Arial"/>
          <w:sz w:val="20"/>
          <w:szCs w:val="20"/>
        </w:rPr>
        <w:t>servqual</w:t>
      </w:r>
      <w:proofErr w:type="spellEnd"/>
      <w:r w:rsidRPr="0030562D">
        <w:rPr>
          <w:rFonts w:ascii="Arial" w:hAnsi="Arial" w:cs="Arial"/>
          <w:sz w:val="20"/>
          <w:szCs w:val="20"/>
        </w:rPr>
        <w:t>, responsiveness refers to a service provider’s ability to respond to customer needs quickly, offer necessary assistance, and handle complaints or issues efficiently. A prior study by Raza et al. (2020) found that responsiveness had a significant positive effect on customer satisfaction in internet banking in Pakistan. However, another study by Liem et al. (2020) showed that responsiveness did not significantly affect the satisfaction of mobile banking users at Bank XYZ.</w:t>
      </w:r>
    </w:p>
    <w:p w14:paraId="5D37EA5C" w14:textId="77777777" w:rsidR="00AB58F0" w:rsidRPr="0030562D" w:rsidRDefault="00AB58F0" w:rsidP="00AB58F0">
      <w:pPr>
        <w:pStyle w:val="NormalWeb"/>
        <w:jc w:val="both"/>
        <w:rPr>
          <w:rFonts w:ascii="Arial" w:hAnsi="Arial" w:cs="Arial"/>
          <w:sz w:val="20"/>
          <w:szCs w:val="20"/>
        </w:rPr>
      </w:pPr>
      <w:r w:rsidRPr="0030562D">
        <w:rPr>
          <w:rFonts w:ascii="Arial" w:hAnsi="Arial" w:cs="Arial"/>
          <w:sz w:val="20"/>
          <w:szCs w:val="20"/>
        </w:rPr>
        <w:t>User Friendliness in the e-</w:t>
      </w:r>
      <w:proofErr w:type="spellStart"/>
      <w:r w:rsidRPr="0030562D">
        <w:rPr>
          <w:rFonts w:ascii="Arial" w:hAnsi="Arial" w:cs="Arial"/>
          <w:sz w:val="20"/>
          <w:szCs w:val="20"/>
        </w:rPr>
        <w:t>servqual</w:t>
      </w:r>
      <w:proofErr w:type="spellEnd"/>
      <w:r w:rsidRPr="0030562D">
        <w:rPr>
          <w:rFonts w:ascii="Arial" w:hAnsi="Arial" w:cs="Arial"/>
          <w:sz w:val="20"/>
          <w:szCs w:val="20"/>
        </w:rPr>
        <w:t xml:space="preserve"> context refers to the ease of use and intuitive design of digital platforms such as mobile banking, requiring minimal effort or technical knowledge from users. A study by Raza et al. (2020) confirmed that user friendliness significantly contributed to user satisfaction in internet banking. However, a study by </w:t>
      </w:r>
      <w:proofErr w:type="spellStart"/>
      <w:r w:rsidRPr="0030562D">
        <w:rPr>
          <w:rFonts w:ascii="Arial" w:hAnsi="Arial" w:cs="Arial"/>
          <w:sz w:val="20"/>
          <w:szCs w:val="20"/>
        </w:rPr>
        <w:t>Veonnita</w:t>
      </w:r>
      <w:proofErr w:type="spellEnd"/>
      <w:r w:rsidRPr="0030562D">
        <w:rPr>
          <w:rFonts w:ascii="Arial" w:hAnsi="Arial" w:cs="Arial"/>
          <w:sz w:val="20"/>
          <w:szCs w:val="20"/>
        </w:rPr>
        <w:t xml:space="preserve"> &amp; </w:t>
      </w:r>
      <w:proofErr w:type="spellStart"/>
      <w:r w:rsidRPr="0030562D">
        <w:rPr>
          <w:rFonts w:ascii="Arial" w:hAnsi="Arial" w:cs="Arial"/>
          <w:sz w:val="20"/>
          <w:szCs w:val="20"/>
        </w:rPr>
        <w:t>Rojuaniah</w:t>
      </w:r>
      <w:proofErr w:type="spellEnd"/>
      <w:r w:rsidRPr="0030562D">
        <w:rPr>
          <w:rFonts w:ascii="Arial" w:hAnsi="Arial" w:cs="Arial"/>
          <w:sz w:val="20"/>
          <w:szCs w:val="20"/>
        </w:rPr>
        <w:t xml:space="preserve"> (2022) </w:t>
      </w:r>
      <w:r w:rsidRPr="0030562D">
        <w:rPr>
          <w:rFonts w:ascii="Arial" w:hAnsi="Arial" w:cs="Arial"/>
          <w:sz w:val="20"/>
          <w:szCs w:val="20"/>
        </w:rPr>
        <w:lastRenderedPageBreak/>
        <w:t>found differing results: perceived ease of use did not significantly affect customer loyalty, indicating that even though the app was easy to use, it did not directly increase customer loyalty.</w:t>
      </w:r>
    </w:p>
    <w:p w14:paraId="4526B43F" w14:textId="77777777" w:rsidR="00AB58F0" w:rsidRPr="0030562D" w:rsidRDefault="00AB58F0" w:rsidP="00AB58F0">
      <w:pPr>
        <w:pStyle w:val="NormalWeb"/>
        <w:jc w:val="both"/>
        <w:rPr>
          <w:rFonts w:ascii="Arial" w:hAnsi="Arial" w:cs="Arial"/>
          <w:sz w:val="20"/>
          <w:szCs w:val="20"/>
        </w:rPr>
      </w:pPr>
      <w:r w:rsidRPr="0030562D">
        <w:rPr>
          <w:rFonts w:ascii="Arial" w:hAnsi="Arial" w:cs="Arial"/>
          <w:sz w:val="20"/>
          <w:szCs w:val="20"/>
        </w:rPr>
        <w:t>The Personal Need dimension of the e-</w:t>
      </w:r>
      <w:proofErr w:type="spellStart"/>
      <w:r w:rsidRPr="0030562D">
        <w:rPr>
          <w:rFonts w:ascii="Arial" w:hAnsi="Arial" w:cs="Arial"/>
          <w:sz w:val="20"/>
          <w:szCs w:val="20"/>
        </w:rPr>
        <w:t>servqual</w:t>
      </w:r>
      <w:proofErr w:type="spellEnd"/>
      <w:r w:rsidRPr="0030562D">
        <w:rPr>
          <w:rFonts w:ascii="Arial" w:hAnsi="Arial" w:cs="Arial"/>
          <w:sz w:val="20"/>
          <w:szCs w:val="20"/>
        </w:rPr>
        <w:t xml:space="preserve"> model refers to the extent to which mobile banking services meet users’ personal needs and preferences in digital transactions. Raza et al. (2020) found that personal need had a significant positive effect on electronic customer satisfaction in internet banking in Pakistan. However, a study by Trabelsi-</w:t>
      </w:r>
      <w:proofErr w:type="spellStart"/>
      <w:r w:rsidRPr="0030562D">
        <w:rPr>
          <w:rFonts w:ascii="Arial" w:hAnsi="Arial" w:cs="Arial"/>
          <w:sz w:val="20"/>
          <w:szCs w:val="20"/>
        </w:rPr>
        <w:t>Zoghlami</w:t>
      </w:r>
      <w:proofErr w:type="spellEnd"/>
      <w:r w:rsidRPr="0030562D">
        <w:rPr>
          <w:rFonts w:ascii="Arial" w:hAnsi="Arial" w:cs="Arial"/>
          <w:sz w:val="20"/>
          <w:szCs w:val="20"/>
        </w:rPr>
        <w:t xml:space="preserve"> et al. (2018) found that the information provided by the application did not significantly affect user e-trust, and that ease of use was only significant for specific age groups and genders.</w:t>
      </w:r>
    </w:p>
    <w:p w14:paraId="78DDB325" w14:textId="77777777" w:rsidR="00AB58F0" w:rsidRPr="0030562D" w:rsidRDefault="00AB58F0" w:rsidP="00AB58F0">
      <w:pPr>
        <w:pStyle w:val="NormalWeb"/>
        <w:jc w:val="both"/>
        <w:rPr>
          <w:rFonts w:ascii="Arial" w:hAnsi="Arial" w:cs="Arial"/>
          <w:sz w:val="20"/>
          <w:szCs w:val="20"/>
        </w:rPr>
      </w:pPr>
      <w:r w:rsidRPr="0030562D">
        <w:rPr>
          <w:rFonts w:ascii="Arial" w:hAnsi="Arial" w:cs="Arial"/>
          <w:sz w:val="20"/>
          <w:szCs w:val="20"/>
        </w:rPr>
        <w:t xml:space="preserve">Efficiency refers to the application’s ability to deliver fast, simple, and time-saving services to users. A study by Raza et al. (2020) emphasized that efficiency significantly influenced customer satisfaction in mobile banking. This finding suggests that the more efficient the service, the higher the customer satisfaction. However, different results were found by Hayani &amp; </w:t>
      </w:r>
      <w:proofErr w:type="spellStart"/>
      <w:r w:rsidRPr="0030562D">
        <w:rPr>
          <w:rFonts w:ascii="Arial" w:hAnsi="Arial" w:cs="Arial"/>
          <w:sz w:val="20"/>
          <w:szCs w:val="20"/>
        </w:rPr>
        <w:t>Sukri</w:t>
      </w:r>
      <w:proofErr w:type="spellEnd"/>
      <w:r w:rsidRPr="0030562D">
        <w:rPr>
          <w:rFonts w:ascii="Arial" w:hAnsi="Arial" w:cs="Arial"/>
          <w:sz w:val="20"/>
          <w:szCs w:val="20"/>
        </w:rPr>
        <w:t xml:space="preserve"> (2021), whose study showed that efficiency did not significantly affect customer satisfaction. Their findings indicate that even though mobile banking services were efficient, this factor was not the main determinant of customer satisfaction.</w:t>
      </w:r>
    </w:p>
    <w:p w14:paraId="61847AD7" w14:textId="27A1FF4D" w:rsidR="00AB58F0" w:rsidRPr="0030562D" w:rsidRDefault="00AB58F0" w:rsidP="00AB58F0">
      <w:pPr>
        <w:pStyle w:val="NormalWeb"/>
        <w:jc w:val="both"/>
        <w:rPr>
          <w:rFonts w:ascii="Arial" w:hAnsi="Arial" w:cs="Arial"/>
          <w:sz w:val="20"/>
          <w:szCs w:val="20"/>
        </w:rPr>
      </w:pPr>
      <w:r w:rsidRPr="0030562D">
        <w:rPr>
          <w:rFonts w:ascii="Arial" w:hAnsi="Arial" w:cs="Arial"/>
          <w:sz w:val="20"/>
          <w:szCs w:val="20"/>
        </w:rPr>
        <w:t>Various negative reviews indicate that Bank Lampung's mobile banking has not yet met user expectations, particularly regarding the app's inefficiency. Complaints such as slow access speeds, unreliable features in emergency situations, and bugs on certain devices reflect technical weaknesses that diminish the user experience. Furthermore, reviews highlighting inconvenient procedures, such as inefficient processes for registering new devices, can foster the perception that the bank is not proactive in addressing customer personalization needs. These reviews also point to a lack of attention to application development and maintenance, which may harm the bank’s professional image in the public eye. If these negative reviews are not followed up with concrete improvements, the bank risks losing customer trust, lowering user retention rates, and facing increased competition from financial institutions offering better digital services. This highlights the urgency to improve the application’s quality and responsiveness to customer complaints.</w:t>
      </w:r>
    </w:p>
    <w:p w14:paraId="32696D03" w14:textId="349FB76D" w:rsidR="00AB58F0" w:rsidRPr="0030562D" w:rsidRDefault="00AB58F0" w:rsidP="00AB58F0">
      <w:pPr>
        <w:pStyle w:val="NormalWeb"/>
        <w:jc w:val="both"/>
        <w:rPr>
          <w:rFonts w:ascii="Arial" w:hAnsi="Arial" w:cs="Arial"/>
          <w:sz w:val="20"/>
          <w:szCs w:val="20"/>
        </w:rPr>
      </w:pPr>
      <w:r w:rsidRPr="0030562D">
        <w:rPr>
          <w:rFonts w:ascii="Arial" w:hAnsi="Arial" w:cs="Arial"/>
          <w:sz w:val="20"/>
          <w:szCs w:val="20"/>
        </w:rPr>
        <w:t>A previous study by Khan et al. (2023) investigated the impact of online service quality on customer satisfaction and loyalty in the Pakistani banking sector during the COVID-19 pandemic. Service quality in banking has become a key topic of interest among academics and researchers due to declining customer loyalty and market share across much of the banking industry, largely driven by increased adoption of digital banking services and competition from players such as neobanks (Harris et al., 2023).</w:t>
      </w:r>
    </w:p>
    <w:p w14:paraId="1187DCF1" w14:textId="77777777" w:rsidR="00AB58F0" w:rsidRPr="0030562D" w:rsidRDefault="00AB58F0" w:rsidP="00AB58F0">
      <w:pPr>
        <w:pStyle w:val="NormalWeb"/>
        <w:jc w:val="both"/>
        <w:rPr>
          <w:rFonts w:ascii="Arial" w:hAnsi="Arial" w:cs="Arial"/>
          <w:sz w:val="20"/>
          <w:szCs w:val="20"/>
        </w:rPr>
      </w:pPr>
      <w:r w:rsidRPr="0030562D">
        <w:rPr>
          <w:rFonts w:ascii="Arial" w:hAnsi="Arial" w:cs="Arial"/>
          <w:sz w:val="20"/>
          <w:szCs w:val="20"/>
        </w:rPr>
        <w:t>A prior study on e-</w:t>
      </w:r>
      <w:proofErr w:type="spellStart"/>
      <w:r w:rsidRPr="0030562D">
        <w:rPr>
          <w:rFonts w:ascii="Arial" w:hAnsi="Arial" w:cs="Arial"/>
          <w:sz w:val="20"/>
          <w:szCs w:val="20"/>
        </w:rPr>
        <w:t>servqual</w:t>
      </w:r>
      <w:proofErr w:type="spellEnd"/>
      <w:r w:rsidRPr="0030562D">
        <w:rPr>
          <w:rFonts w:ascii="Arial" w:hAnsi="Arial" w:cs="Arial"/>
          <w:sz w:val="20"/>
          <w:szCs w:val="20"/>
        </w:rPr>
        <w:t xml:space="preserve"> by Raza et al. (2020) revealed a positive correlation between customer satisfaction and electronic loyalty with responsiveness, personal need, reliability, user friendliness, site organization, and efficiency. However, differing results were found in a study by Putra et al. (2023), whose adaptation of e-</w:t>
      </w:r>
      <w:proofErr w:type="spellStart"/>
      <w:r w:rsidRPr="0030562D">
        <w:rPr>
          <w:rFonts w:ascii="Arial" w:hAnsi="Arial" w:cs="Arial"/>
          <w:sz w:val="20"/>
          <w:szCs w:val="20"/>
        </w:rPr>
        <w:t>servqual</w:t>
      </w:r>
      <w:proofErr w:type="spellEnd"/>
      <w:r w:rsidRPr="0030562D">
        <w:rPr>
          <w:rFonts w:ascii="Arial" w:hAnsi="Arial" w:cs="Arial"/>
          <w:sz w:val="20"/>
          <w:szCs w:val="20"/>
        </w:rPr>
        <w:t xml:space="preserve"> to this context showed that customer satisfaction was more influenced by efficiency and ease of navigation than by responsiveness.</w:t>
      </w:r>
    </w:p>
    <w:p w14:paraId="2433BCA7" w14:textId="77777777" w:rsidR="00AB58F0" w:rsidRPr="0030562D" w:rsidRDefault="00AB58F0" w:rsidP="00AB58F0">
      <w:pPr>
        <w:pStyle w:val="NormalWeb"/>
        <w:jc w:val="both"/>
        <w:rPr>
          <w:rFonts w:ascii="Arial" w:hAnsi="Arial" w:cs="Arial"/>
          <w:sz w:val="20"/>
          <w:szCs w:val="20"/>
        </w:rPr>
      </w:pPr>
      <w:r w:rsidRPr="0030562D">
        <w:rPr>
          <w:rFonts w:ascii="Arial" w:hAnsi="Arial" w:cs="Arial"/>
          <w:sz w:val="20"/>
          <w:szCs w:val="20"/>
        </w:rPr>
        <w:t xml:space="preserve">Regarding site organization, a study by </w:t>
      </w:r>
      <w:proofErr w:type="spellStart"/>
      <w:r w:rsidRPr="0030562D">
        <w:rPr>
          <w:rFonts w:ascii="Arial" w:hAnsi="Arial" w:cs="Arial"/>
          <w:sz w:val="20"/>
          <w:szCs w:val="20"/>
        </w:rPr>
        <w:t>Ramadhanti</w:t>
      </w:r>
      <w:proofErr w:type="spellEnd"/>
      <w:r w:rsidRPr="0030562D">
        <w:rPr>
          <w:rFonts w:ascii="Arial" w:hAnsi="Arial" w:cs="Arial"/>
          <w:sz w:val="20"/>
          <w:szCs w:val="20"/>
        </w:rPr>
        <w:t xml:space="preserve"> &amp; </w:t>
      </w:r>
      <w:proofErr w:type="spellStart"/>
      <w:r w:rsidRPr="0030562D">
        <w:rPr>
          <w:rFonts w:ascii="Arial" w:hAnsi="Arial" w:cs="Arial"/>
          <w:sz w:val="20"/>
          <w:szCs w:val="20"/>
        </w:rPr>
        <w:t>Indrawati</w:t>
      </w:r>
      <w:proofErr w:type="spellEnd"/>
      <w:r w:rsidRPr="0030562D">
        <w:rPr>
          <w:rFonts w:ascii="Arial" w:hAnsi="Arial" w:cs="Arial"/>
          <w:sz w:val="20"/>
          <w:szCs w:val="20"/>
        </w:rPr>
        <w:t xml:space="preserve"> (2023) found that a well-organized site has a positive and significant impact on customer satisfaction among BRImo users. According to Inzamam Ul Haq &amp; Tahir Mumtaz Awan (2020), e-satisfaction has a positive and significant influence on e-loyalty in e-banking services. However, contrary findings were reported by Trabelsi-</w:t>
      </w:r>
      <w:proofErr w:type="spellStart"/>
      <w:r w:rsidRPr="0030562D">
        <w:rPr>
          <w:rFonts w:ascii="Arial" w:hAnsi="Arial" w:cs="Arial"/>
          <w:sz w:val="20"/>
          <w:szCs w:val="20"/>
        </w:rPr>
        <w:t>Zoghlami</w:t>
      </w:r>
      <w:proofErr w:type="spellEnd"/>
      <w:r w:rsidRPr="0030562D">
        <w:rPr>
          <w:rFonts w:ascii="Arial" w:hAnsi="Arial" w:cs="Arial"/>
          <w:sz w:val="20"/>
          <w:szCs w:val="20"/>
        </w:rPr>
        <w:t xml:space="preserve"> et al. (2018), who found that the information and design provided by mobile banking apps did not significantly impact user e-satisfaction or e-trust.</w:t>
      </w:r>
    </w:p>
    <w:p w14:paraId="6FD927DC" w14:textId="77777777" w:rsidR="00AB58F0" w:rsidRPr="001C5B60" w:rsidRDefault="00AB58F0" w:rsidP="00AB58F0">
      <w:pPr>
        <w:pStyle w:val="NormalWeb"/>
        <w:jc w:val="both"/>
        <w:rPr>
          <w:rFonts w:ascii="Arial" w:hAnsi="Arial" w:cs="Arial"/>
          <w:sz w:val="20"/>
          <w:szCs w:val="20"/>
        </w:rPr>
      </w:pPr>
      <w:r w:rsidRPr="001C5B60">
        <w:rPr>
          <w:rFonts w:ascii="Arial" w:hAnsi="Arial" w:cs="Arial"/>
          <w:sz w:val="20"/>
          <w:szCs w:val="20"/>
        </w:rPr>
        <w:lastRenderedPageBreak/>
        <w:t>Based on these phenomena, this study aims to examine the influence of e-</w:t>
      </w:r>
      <w:proofErr w:type="spellStart"/>
      <w:r w:rsidRPr="001C5B60">
        <w:rPr>
          <w:rFonts w:ascii="Arial" w:hAnsi="Arial" w:cs="Arial"/>
          <w:sz w:val="20"/>
          <w:szCs w:val="20"/>
        </w:rPr>
        <w:t>servqual</w:t>
      </w:r>
      <w:proofErr w:type="spellEnd"/>
      <w:r w:rsidRPr="001C5B60">
        <w:rPr>
          <w:rFonts w:ascii="Arial" w:hAnsi="Arial" w:cs="Arial"/>
          <w:sz w:val="20"/>
          <w:szCs w:val="20"/>
        </w:rPr>
        <w:t xml:space="preserve"> and e-satisfaction on e-loyalty among mobile banking users. This research replicates the previous study conducted by Raza et al. (2020), but with several differences. The earlier study focused on internet banking service quality rather than mobile banking specifically and used a sample of bank customers in Pakistan. In contrast, the present study applies to Bank Lampung’s mobile banking application and is conducted in Indonesia.</w:t>
      </w:r>
    </w:p>
    <w:p w14:paraId="3B0B8857" w14:textId="561BFCA3" w:rsidR="001C5B60" w:rsidRPr="001C5B60" w:rsidRDefault="001C5B60" w:rsidP="00AB58F0">
      <w:pPr>
        <w:pStyle w:val="NormalWeb"/>
        <w:jc w:val="both"/>
        <w:rPr>
          <w:rFonts w:ascii="Arial" w:hAnsi="Arial" w:cs="Arial"/>
          <w:sz w:val="20"/>
          <w:szCs w:val="20"/>
        </w:rPr>
      </w:pPr>
      <w:r w:rsidRPr="001C5B60">
        <w:rPr>
          <w:rFonts w:ascii="Arial" w:hAnsi="Arial" w:cs="Arial"/>
          <w:sz w:val="20"/>
          <w:szCs w:val="20"/>
        </w:rPr>
        <w:t>The general problem in this study is the low loyalty of mobile banking users, which poses a challenge for banks, including Bank Lampung, amid increasing digital competition and rising customer expectations regarding the quality of electronic services (e-</w:t>
      </w:r>
      <w:proofErr w:type="spellStart"/>
      <w:r w:rsidRPr="001C5B60">
        <w:rPr>
          <w:rFonts w:ascii="Arial" w:hAnsi="Arial" w:cs="Arial"/>
          <w:sz w:val="20"/>
          <w:szCs w:val="20"/>
        </w:rPr>
        <w:t>servqual</w:t>
      </w:r>
      <w:proofErr w:type="spellEnd"/>
      <w:r w:rsidRPr="001C5B60">
        <w:rPr>
          <w:rFonts w:ascii="Arial" w:hAnsi="Arial" w:cs="Arial"/>
          <w:sz w:val="20"/>
          <w:szCs w:val="20"/>
        </w:rPr>
        <w:t>). Specifically, there is still a lack of in-depth research examining how the dimensions of e-</w:t>
      </w:r>
      <w:proofErr w:type="spellStart"/>
      <w:r w:rsidRPr="001C5B60">
        <w:rPr>
          <w:rFonts w:ascii="Arial" w:hAnsi="Arial" w:cs="Arial"/>
          <w:sz w:val="20"/>
          <w:szCs w:val="20"/>
        </w:rPr>
        <w:t>servqual</w:t>
      </w:r>
      <w:proofErr w:type="spellEnd"/>
      <w:r w:rsidRPr="001C5B60">
        <w:rPr>
          <w:rFonts w:ascii="Arial" w:hAnsi="Arial" w:cs="Arial"/>
          <w:sz w:val="20"/>
          <w:szCs w:val="20"/>
        </w:rPr>
        <w:t xml:space="preserve"> (such as site organization, reliability, efficiency, privacy, and contact) influence electronic satisfaction (e-satisfaction) and how both affect electronic loyalty (e-loyalty) in the context of regional banking. This study differs from previous research as it focuses on Bank Lampung mobile banking users as a local object that has not been widely explored and examines a comprehensive integration of the e-</w:t>
      </w:r>
      <w:proofErr w:type="spellStart"/>
      <w:r w:rsidRPr="001C5B60">
        <w:rPr>
          <w:rFonts w:ascii="Arial" w:hAnsi="Arial" w:cs="Arial"/>
          <w:sz w:val="20"/>
          <w:szCs w:val="20"/>
        </w:rPr>
        <w:t>servqual</w:t>
      </w:r>
      <w:proofErr w:type="spellEnd"/>
      <w:r w:rsidRPr="001C5B60">
        <w:rPr>
          <w:rFonts w:ascii="Arial" w:hAnsi="Arial" w:cs="Arial"/>
          <w:sz w:val="20"/>
          <w:szCs w:val="20"/>
        </w:rPr>
        <w:t xml:space="preserve"> and e-satisfaction models to predict e-loyalty. Therefore, it is expected to contribute to the literature on strategies to enhance digital customer loyalty in the regional banking sector.</w:t>
      </w:r>
    </w:p>
    <w:p w14:paraId="60E63F2B" w14:textId="6E4CA005" w:rsidR="00BE63B5" w:rsidRPr="0030562D" w:rsidRDefault="00AB58F0" w:rsidP="00AB58F0">
      <w:pPr>
        <w:pStyle w:val="NormalWeb"/>
        <w:jc w:val="both"/>
        <w:rPr>
          <w:rStyle w:val="markedcontent"/>
          <w:rFonts w:ascii="Arial" w:hAnsi="Arial" w:cs="Arial"/>
          <w:sz w:val="20"/>
          <w:szCs w:val="20"/>
        </w:rPr>
      </w:pPr>
      <w:r w:rsidRPr="0030562D">
        <w:rPr>
          <w:rFonts w:ascii="Arial" w:hAnsi="Arial" w:cs="Arial"/>
          <w:sz w:val="20"/>
          <w:szCs w:val="20"/>
        </w:rPr>
        <w:t>This study adopts the E-</w:t>
      </w:r>
      <w:proofErr w:type="spellStart"/>
      <w:r w:rsidRPr="0030562D">
        <w:rPr>
          <w:rFonts w:ascii="Arial" w:hAnsi="Arial" w:cs="Arial"/>
          <w:sz w:val="20"/>
          <w:szCs w:val="20"/>
        </w:rPr>
        <w:t>Servqual</w:t>
      </w:r>
      <w:proofErr w:type="spellEnd"/>
      <w:r w:rsidRPr="0030562D">
        <w:rPr>
          <w:rFonts w:ascii="Arial" w:hAnsi="Arial" w:cs="Arial"/>
          <w:sz w:val="20"/>
          <w:szCs w:val="20"/>
        </w:rPr>
        <w:t xml:space="preserve"> method, which assesses consumer perceptions of the quality of electronic services (Zeithaml et al., 2018). The e-</w:t>
      </w:r>
      <w:proofErr w:type="spellStart"/>
      <w:r w:rsidRPr="0030562D">
        <w:rPr>
          <w:rFonts w:ascii="Arial" w:hAnsi="Arial" w:cs="Arial"/>
          <w:sz w:val="20"/>
          <w:szCs w:val="20"/>
        </w:rPr>
        <w:t>servqual</w:t>
      </w:r>
      <w:proofErr w:type="spellEnd"/>
      <w:r w:rsidRPr="0030562D">
        <w:rPr>
          <w:rFonts w:ascii="Arial" w:hAnsi="Arial" w:cs="Arial"/>
          <w:sz w:val="20"/>
          <w:szCs w:val="20"/>
        </w:rPr>
        <w:t xml:space="preserve"> dimensions used in this research refer to the six dimensions developed by Raza et al. (2020), namely: Site Organization, Reliability, Responsiveness, User Friendliness, Personal Need, and Efficiency.</w:t>
      </w:r>
    </w:p>
    <w:p w14:paraId="218CAF64" w14:textId="0CF7C857" w:rsidR="00C312DA" w:rsidRPr="0030562D" w:rsidRDefault="008C37E2" w:rsidP="00132F92">
      <w:pPr>
        <w:pStyle w:val="ListParagraph"/>
        <w:numPr>
          <w:ilvl w:val="0"/>
          <w:numId w:val="1"/>
        </w:numPr>
        <w:ind w:left="360"/>
        <w:rPr>
          <w:rFonts w:ascii="Arial" w:hAnsi="Arial" w:cs="Arial"/>
          <w:b/>
          <w:sz w:val="20"/>
          <w:szCs w:val="20"/>
        </w:rPr>
      </w:pPr>
      <w:r w:rsidRPr="0030562D">
        <w:rPr>
          <w:rFonts w:ascii="Arial" w:hAnsi="Arial" w:cs="Arial"/>
          <w:b/>
        </w:rPr>
        <w:t>LITERATURE REVIEW, HYPOTHESIS DEVELOPMENT, AND RESEARCH METHODS</w:t>
      </w:r>
    </w:p>
    <w:p w14:paraId="2D315563" w14:textId="77777777" w:rsidR="00C312DA" w:rsidRPr="0030562D" w:rsidRDefault="00C312DA" w:rsidP="00C312DA">
      <w:pPr>
        <w:jc w:val="both"/>
        <w:rPr>
          <w:rFonts w:ascii="Arial" w:hAnsi="Arial" w:cs="Arial"/>
          <w:b/>
          <w:sz w:val="20"/>
          <w:szCs w:val="20"/>
        </w:rPr>
      </w:pPr>
    </w:p>
    <w:p w14:paraId="55FE01D1" w14:textId="77777777" w:rsidR="00E35E7B" w:rsidRPr="0030562D" w:rsidRDefault="00E35E7B" w:rsidP="00E35E7B">
      <w:pPr>
        <w:widowControl/>
        <w:autoSpaceDE/>
        <w:autoSpaceDN/>
        <w:spacing w:after="120"/>
        <w:jc w:val="both"/>
        <w:outlineLvl w:val="2"/>
        <w:rPr>
          <w:rFonts w:ascii="Arial" w:hAnsi="Arial" w:cs="Arial"/>
          <w:b/>
          <w:bCs/>
          <w:sz w:val="20"/>
          <w:szCs w:val="20"/>
          <w:lang w:val="en-ID"/>
        </w:rPr>
      </w:pPr>
      <w:r w:rsidRPr="0030562D">
        <w:rPr>
          <w:rFonts w:ascii="Arial" w:hAnsi="Arial" w:cs="Arial"/>
          <w:b/>
          <w:bCs/>
          <w:sz w:val="20"/>
          <w:szCs w:val="20"/>
          <w:lang w:val="en-ID"/>
        </w:rPr>
        <w:t xml:space="preserve">Consumer </w:t>
      </w:r>
      <w:proofErr w:type="spellStart"/>
      <w:r w:rsidRPr="0030562D">
        <w:rPr>
          <w:rFonts w:ascii="Arial" w:hAnsi="Arial" w:cs="Arial"/>
          <w:b/>
          <w:bCs/>
          <w:sz w:val="20"/>
          <w:szCs w:val="20"/>
          <w:lang w:val="en-ID"/>
        </w:rPr>
        <w:t>Behavior</w:t>
      </w:r>
      <w:proofErr w:type="spellEnd"/>
      <w:r w:rsidRPr="0030562D">
        <w:rPr>
          <w:rFonts w:ascii="Arial" w:hAnsi="Arial" w:cs="Arial"/>
          <w:b/>
          <w:bCs/>
          <w:sz w:val="20"/>
          <w:szCs w:val="20"/>
          <w:lang w:val="en-ID"/>
        </w:rPr>
        <w:t xml:space="preserve"> in e-Banking</w:t>
      </w:r>
    </w:p>
    <w:p w14:paraId="0C988459" w14:textId="77777777" w:rsidR="00E35E7B" w:rsidRPr="0030562D" w:rsidRDefault="00E35E7B" w:rsidP="00E35E7B">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 xml:space="preserve">Consumer </w:t>
      </w:r>
      <w:proofErr w:type="spellStart"/>
      <w:r w:rsidRPr="0030562D">
        <w:rPr>
          <w:rFonts w:ascii="Arial" w:hAnsi="Arial" w:cs="Arial"/>
          <w:sz w:val="20"/>
          <w:szCs w:val="20"/>
          <w:lang w:val="en-ID"/>
        </w:rPr>
        <w:t>behavior</w:t>
      </w:r>
      <w:proofErr w:type="spellEnd"/>
      <w:r w:rsidRPr="0030562D">
        <w:rPr>
          <w:rFonts w:ascii="Arial" w:hAnsi="Arial" w:cs="Arial"/>
          <w:sz w:val="20"/>
          <w:szCs w:val="20"/>
          <w:lang w:val="en-ID"/>
        </w:rPr>
        <w:t xml:space="preserve"> is one of the aspects influenced by internet advancements (Gotama et al., 2019). It refers to the patterns of decision-making, preferences, and responses of users toward products or services, including digital banking services such as mobile banking. In the context of e-banking, consumer </w:t>
      </w:r>
      <w:proofErr w:type="spellStart"/>
      <w:r w:rsidRPr="0030562D">
        <w:rPr>
          <w:rFonts w:ascii="Arial" w:hAnsi="Arial" w:cs="Arial"/>
          <w:sz w:val="20"/>
          <w:szCs w:val="20"/>
          <w:lang w:val="en-ID"/>
        </w:rPr>
        <w:t>behavior</w:t>
      </w:r>
      <w:proofErr w:type="spellEnd"/>
      <w:r w:rsidRPr="0030562D">
        <w:rPr>
          <w:rFonts w:ascii="Arial" w:hAnsi="Arial" w:cs="Arial"/>
          <w:sz w:val="20"/>
          <w:szCs w:val="20"/>
          <w:lang w:val="en-ID"/>
        </w:rPr>
        <w:t xml:space="preserve"> is influenced by technological, social, economic, and psychological factors, including trust, ease of use, and perceived benefits of digital banking channels (Matlala, N.P., 2024). Consumer </w:t>
      </w:r>
      <w:proofErr w:type="spellStart"/>
      <w:r w:rsidRPr="0030562D">
        <w:rPr>
          <w:rFonts w:ascii="Arial" w:hAnsi="Arial" w:cs="Arial"/>
          <w:sz w:val="20"/>
          <w:szCs w:val="20"/>
          <w:lang w:val="en-ID"/>
        </w:rPr>
        <w:t>behavior</w:t>
      </w:r>
      <w:proofErr w:type="spellEnd"/>
      <w:r w:rsidRPr="0030562D">
        <w:rPr>
          <w:rFonts w:ascii="Arial" w:hAnsi="Arial" w:cs="Arial"/>
          <w:sz w:val="20"/>
          <w:szCs w:val="20"/>
          <w:lang w:val="en-ID"/>
        </w:rPr>
        <w:t xml:space="preserve"> in mobile banking services reflects a complex interaction between technology, individual preferences, and external factors, encompassing several key dimensions.</w:t>
      </w:r>
    </w:p>
    <w:p w14:paraId="521A0081" w14:textId="77777777" w:rsidR="00E35E7B" w:rsidRPr="0030562D" w:rsidRDefault="00E35E7B" w:rsidP="00E35E7B">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Trust and perceived risk are major factors—data security, financial risks, and the credibility and reliability of the bank heavily affect service adoption (Mohapatra et al., 2023). In addition, ease of use is crucial, as consumers prefer simple and responsive interfaces, while complex applications often become a barrier for new users (Haider et al., 2024). Customer satisfaction with e-banking services, such as transaction speed and reliability, plays a key mediating role in building customer loyalty (Al-</w:t>
      </w:r>
      <w:proofErr w:type="spellStart"/>
      <w:r w:rsidRPr="0030562D">
        <w:rPr>
          <w:rFonts w:ascii="Arial" w:hAnsi="Arial" w:cs="Arial"/>
          <w:sz w:val="20"/>
          <w:szCs w:val="20"/>
          <w:lang w:val="en-ID"/>
        </w:rPr>
        <w:t>Dmour</w:t>
      </w:r>
      <w:proofErr w:type="spellEnd"/>
      <w:r w:rsidRPr="0030562D">
        <w:rPr>
          <w:rFonts w:ascii="Arial" w:hAnsi="Arial" w:cs="Arial"/>
          <w:sz w:val="20"/>
          <w:szCs w:val="20"/>
          <w:lang w:val="en-ID"/>
        </w:rPr>
        <w:t xml:space="preserve"> et al., 2019).</w:t>
      </w:r>
    </w:p>
    <w:p w14:paraId="66F68B77" w14:textId="474CC166" w:rsidR="00E35E7B" w:rsidRPr="0030562D" w:rsidRDefault="00E35E7B" w:rsidP="00E35E7B">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Social influence is also significant—user reviews, peer recommendations, and bank presence on social media affect customer decision-making (</w:t>
      </w:r>
      <w:proofErr w:type="spellStart"/>
      <w:r w:rsidRPr="0030562D">
        <w:rPr>
          <w:rFonts w:ascii="Arial" w:hAnsi="Arial" w:cs="Arial"/>
          <w:sz w:val="20"/>
          <w:szCs w:val="20"/>
          <w:lang w:val="en-ID"/>
        </w:rPr>
        <w:t>Awajneh</w:t>
      </w:r>
      <w:proofErr w:type="spellEnd"/>
      <w:r w:rsidRPr="0030562D">
        <w:rPr>
          <w:rFonts w:ascii="Arial" w:hAnsi="Arial" w:cs="Arial"/>
          <w:sz w:val="20"/>
          <w:szCs w:val="20"/>
          <w:lang w:val="en-ID"/>
        </w:rPr>
        <w:t xml:space="preserve"> &amp; Abdalrahman, 2024). Based on the Technology Acceptance Model (TAM), consumer motivation toward e-banking is influenced by perceived usefulness and ease of use (Abdelrahman et al., 2024). Furthermore, customer loyalty toward these services depends not only on satisfaction but also on repeated positive experiences, personalized services, and transaction convenience (Sarwar &amp; Naeem, 2024).</w:t>
      </w:r>
    </w:p>
    <w:p w14:paraId="1B512FF2" w14:textId="77777777" w:rsidR="00E35E7B" w:rsidRPr="0030562D" w:rsidRDefault="00E35E7B" w:rsidP="00E35E7B">
      <w:pPr>
        <w:widowControl/>
        <w:autoSpaceDE/>
        <w:autoSpaceDN/>
        <w:spacing w:after="120"/>
        <w:jc w:val="both"/>
        <w:outlineLvl w:val="2"/>
        <w:rPr>
          <w:rFonts w:ascii="Arial" w:hAnsi="Arial" w:cs="Arial"/>
          <w:b/>
          <w:bCs/>
          <w:sz w:val="20"/>
          <w:szCs w:val="20"/>
          <w:lang w:val="en-ID"/>
        </w:rPr>
      </w:pPr>
      <w:r w:rsidRPr="0030562D">
        <w:rPr>
          <w:rFonts w:ascii="Arial" w:hAnsi="Arial" w:cs="Arial"/>
          <w:b/>
          <w:bCs/>
          <w:sz w:val="20"/>
          <w:szCs w:val="20"/>
          <w:lang w:val="en-ID"/>
        </w:rPr>
        <w:t>Electronic Service Quality (E-</w:t>
      </w:r>
      <w:proofErr w:type="spellStart"/>
      <w:r w:rsidRPr="0030562D">
        <w:rPr>
          <w:rFonts w:ascii="Arial" w:hAnsi="Arial" w:cs="Arial"/>
          <w:b/>
          <w:bCs/>
          <w:sz w:val="20"/>
          <w:szCs w:val="20"/>
          <w:lang w:val="en-ID"/>
        </w:rPr>
        <w:t>Servqual</w:t>
      </w:r>
      <w:proofErr w:type="spellEnd"/>
      <w:r w:rsidRPr="0030562D">
        <w:rPr>
          <w:rFonts w:ascii="Arial" w:hAnsi="Arial" w:cs="Arial"/>
          <w:b/>
          <w:bCs/>
          <w:sz w:val="20"/>
          <w:szCs w:val="20"/>
          <w:lang w:val="en-ID"/>
        </w:rPr>
        <w:t>)</w:t>
      </w:r>
    </w:p>
    <w:p w14:paraId="14A916FB" w14:textId="77777777" w:rsidR="00E35E7B" w:rsidRPr="0030562D" w:rsidRDefault="00E35E7B" w:rsidP="00E35E7B">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lastRenderedPageBreak/>
        <w:t>The E-</w:t>
      </w:r>
      <w:proofErr w:type="spellStart"/>
      <w:r w:rsidRPr="0030562D">
        <w:rPr>
          <w:rFonts w:ascii="Arial" w:hAnsi="Arial" w:cs="Arial"/>
          <w:sz w:val="20"/>
          <w:szCs w:val="20"/>
          <w:lang w:val="en-ID"/>
        </w:rPr>
        <w:t>Servqual</w:t>
      </w:r>
      <w:proofErr w:type="spellEnd"/>
      <w:r w:rsidRPr="0030562D">
        <w:rPr>
          <w:rFonts w:ascii="Arial" w:hAnsi="Arial" w:cs="Arial"/>
          <w:sz w:val="20"/>
          <w:szCs w:val="20"/>
          <w:lang w:val="en-ID"/>
        </w:rPr>
        <w:t xml:space="preserve"> method is a model used to measure electronic service quality (e-service) on digital platforms such as apps and websites. It is an adaptation of the original </w:t>
      </w:r>
      <w:proofErr w:type="spellStart"/>
      <w:r w:rsidRPr="0030562D">
        <w:rPr>
          <w:rFonts w:ascii="Arial" w:hAnsi="Arial" w:cs="Arial"/>
          <w:sz w:val="20"/>
          <w:szCs w:val="20"/>
          <w:lang w:val="en-ID"/>
        </w:rPr>
        <w:t>Servqual</w:t>
      </w:r>
      <w:proofErr w:type="spellEnd"/>
      <w:r w:rsidRPr="0030562D">
        <w:rPr>
          <w:rFonts w:ascii="Arial" w:hAnsi="Arial" w:cs="Arial"/>
          <w:sz w:val="20"/>
          <w:szCs w:val="20"/>
          <w:lang w:val="en-ID"/>
        </w:rPr>
        <w:t xml:space="preserve"> model developed for evaluating service quality in physical environments. E-</w:t>
      </w:r>
      <w:proofErr w:type="spellStart"/>
      <w:r w:rsidRPr="0030562D">
        <w:rPr>
          <w:rFonts w:ascii="Arial" w:hAnsi="Arial" w:cs="Arial"/>
          <w:sz w:val="20"/>
          <w:szCs w:val="20"/>
          <w:lang w:val="en-ID"/>
        </w:rPr>
        <w:t>Servqual</w:t>
      </w:r>
      <w:proofErr w:type="spellEnd"/>
      <w:r w:rsidRPr="0030562D">
        <w:rPr>
          <w:rFonts w:ascii="Arial" w:hAnsi="Arial" w:cs="Arial"/>
          <w:sz w:val="20"/>
          <w:szCs w:val="20"/>
          <w:lang w:val="en-ID"/>
        </w:rPr>
        <w:t xml:space="preserve"> helps to understand how customers’ perceptions and expectations of online services influence their satisfaction. The method, adapted by Parasuraman et al. (2005), is widely recognized as an evaluative tool to assess customer expectations and perceptions in electronic services. The relevant dimensions used to evaluate e-service quality comprehensively include Site Organization, Reliability, Responsiveness, User Friendliness, Personal Need, and Efficiency (Raza et al., 2020).</w:t>
      </w:r>
    </w:p>
    <w:p w14:paraId="1B49BA92" w14:textId="77777777" w:rsidR="00E35E7B" w:rsidRPr="0030562D" w:rsidRDefault="00E35E7B" w:rsidP="00E35E7B">
      <w:pPr>
        <w:pStyle w:val="Heading4"/>
        <w:spacing w:before="0" w:after="120"/>
        <w:jc w:val="both"/>
        <w:rPr>
          <w:rFonts w:ascii="Arial" w:hAnsi="Arial" w:cs="Arial"/>
          <w:b/>
          <w:bCs/>
          <w:i w:val="0"/>
          <w:iCs w:val="0"/>
          <w:color w:val="auto"/>
          <w:sz w:val="20"/>
          <w:szCs w:val="20"/>
        </w:rPr>
      </w:pPr>
      <w:r w:rsidRPr="0030562D">
        <w:rPr>
          <w:rFonts w:ascii="Arial" w:hAnsi="Arial" w:cs="Arial"/>
          <w:b/>
          <w:bCs/>
          <w:i w:val="0"/>
          <w:iCs w:val="0"/>
          <w:color w:val="auto"/>
          <w:sz w:val="20"/>
          <w:szCs w:val="20"/>
        </w:rPr>
        <w:t>Site Organization</w:t>
      </w:r>
    </w:p>
    <w:p w14:paraId="76874322" w14:textId="77777777" w:rsidR="00E35E7B" w:rsidRPr="0030562D" w:rsidRDefault="00E35E7B" w:rsidP="00E35E7B">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According to Gera (2011), site organization in cyber banking refers to the visual and functional management of websites accessed by web-based users. It is a crucial dimension in assessing electronic service quality, including in electronic banking services. This includes layout, design, and website structure intended to optimize user experience. Aesthetic elements such as attractive color combinations, relevant images, and well-structured interfaces play a key role in capturing user attention and conveying professionalism. Al-Hawari &amp; Ward (2006) emphasized that site organization should be considered a significant factor in enhancing computerized banking in Australia and attracting new customers. A well-organized site makes it easier for users to find information efficiently, enhancing usability. Elements such as visual aesthetics, intuitive navigation, and logical information structure not only elevate perceived service quality but also positively impact overall user experience and satisfaction (Yang et al., 2004).</w:t>
      </w:r>
    </w:p>
    <w:p w14:paraId="3E277639" w14:textId="70169951" w:rsidR="00E35E7B" w:rsidRPr="0030562D" w:rsidRDefault="00E35E7B" w:rsidP="00E35E7B">
      <w:pPr>
        <w:spacing w:after="120"/>
        <w:jc w:val="both"/>
        <w:rPr>
          <w:rFonts w:ascii="Arial" w:hAnsi="Arial" w:cs="Arial"/>
          <w:sz w:val="20"/>
          <w:szCs w:val="20"/>
        </w:rPr>
      </w:pPr>
    </w:p>
    <w:p w14:paraId="0AEF40C0" w14:textId="77777777" w:rsidR="00E35E7B" w:rsidRPr="0030562D" w:rsidRDefault="00E35E7B" w:rsidP="00E35E7B">
      <w:pPr>
        <w:pStyle w:val="Heading4"/>
        <w:spacing w:before="0" w:after="120"/>
        <w:jc w:val="both"/>
        <w:rPr>
          <w:rFonts w:ascii="Arial" w:hAnsi="Arial" w:cs="Arial"/>
          <w:b/>
          <w:bCs/>
          <w:i w:val="0"/>
          <w:iCs w:val="0"/>
          <w:color w:val="auto"/>
          <w:sz w:val="20"/>
          <w:szCs w:val="20"/>
        </w:rPr>
      </w:pPr>
      <w:r w:rsidRPr="0030562D">
        <w:rPr>
          <w:rFonts w:ascii="Arial" w:hAnsi="Arial" w:cs="Arial"/>
          <w:b/>
          <w:bCs/>
          <w:i w:val="0"/>
          <w:iCs w:val="0"/>
          <w:color w:val="auto"/>
          <w:sz w:val="20"/>
          <w:szCs w:val="20"/>
        </w:rPr>
        <w:t>Reliability</w:t>
      </w:r>
    </w:p>
    <w:p w14:paraId="1793C9A3" w14:textId="77777777" w:rsidR="00E35E7B" w:rsidRPr="0030562D" w:rsidRDefault="00E35E7B" w:rsidP="00E35E7B">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Reliability is the ability to consistently fulfill promised services and is a core dimension in evaluating electronic service quality, particularly related to user trust in the system. According to Singh &amp; Kaur (2013), although banks are known for their reliability in traditional services, it's essential to demonstrate the same reliability in web-based services. This dimension involves the system's capacity to provide consistent, accurate, and dependable services in line with customer expectations. In electronic banking, reliability includes the platform's uptime, accuracy of information provided, and swift transaction processing. A reliable electronic system significantly shapes users’ perceptions of service quality (Singh &amp; Kaur, 2019).</w:t>
      </w:r>
    </w:p>
    <w:p w14:paraId="1BAB3B6C" w14:textId="2E6EEA13" w:rsidR="00E35E7B" w:rsidRPr="0030562D" w:rsidRDefault="00E35E7B" w:rsidP="00E35E7B">
      <w:pPr>
        <w:spacing w:after="120"/>
        <w:jc w:val="both"/>
        <w:rPr>
          <w:rFonts w:ascii="Arial" w:hAnsi="Arial" w:cs="Arial"/>
          <w:sz w:val="20"/>
          <w:szCs w:val="20"/>
        </w:rPr>
      </w:pPr>
    </w:p>
    <w:p w14:paraId="13136379" w14:textId="77777777" w:rsidR="00E35E7B" w:rsidRPr="0030562D" w:rsidRDefault="00E35E7B" w:rsidP="00E35E7B">
      <w:pPr>
        <w:pStyle w:val="Heading4"/>
        <w:spacing w:before="0" w:after="120"/>
        <w:jc w:val="both"/>
        <w:rPr>
          <w:rFonts w:ascii="Arial" w:hAnsi="Arial" w:cs="Arial"/>
          <w:b/>
          <w:bCs/>
          <w:i w:val="0"/>
          <w:iCs w:val="0"/>
          <w:color w:val="auto"/>
          <w:sz w:val="20"/>
          <w:szCs w:val="20"/>
        </w:rPr>
      </w:pPr>
      <w:r w:rsidRPr="0030562D">
        <w:rPr>
          <w:rFonts w:ascii="Arial" w:hAnsi="Arial" w:cs="Arial"/>
          <w:b/>
          <w:bCs/>
          <w:i w:val="0"/>
          <w:iCs w:val="0"/>
          <w:color w:val="auto"/>
          <w:sz w:val="20"/>
          <w:szCs w:val="20"/>
        </w:rPr>
        <w:t>Responsiveness</w:t>
      </w:r>
    </w:p>
    <w:p w14:paraId="69DBC623" w14:textId="77777777" w:rsidR="00E35E7B" w:rsidRPr="0030562D" w:rsidRDefault="00E35E7B" w:rsidP="00E35E7B">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 xml:space="preserve">Responsiveness refers to the timeliness and effectiveness of the system’s responses to user queries or issues. Sheng &amp; Liu (2010) define it as the promptness of cyber banking operators in responding to users. </w:t>
      </w:r>
      <w:proofErr w:type="spellStart"/>
      <w:r w:rsidRPr="0030562D">
        <w:rPr>
          <w:rFonts w:ascii="Arial" w:hAnsi="Arial" w:cs="Arial"/>
          <w:sz w:val="20"/>
          <w:szCs w:val="20"/>
        </w:rPr>
        <w:t>McNesh</w:t>
      </w:r>
      <w:proofErr w:type="spellEnd"/>
      <w:r w:rsidRPr="0030562D">
        <w:rPr>
          <w:rFonts w:ascii="Arial" w:hAnsi="Arial" w:cs="Arial"/>
          <w:sz w:val="20"/>
          <w:szCs w:val="20"/>
        </w:rPr>
        <w:t xml:space="preserve"> (2015) and Ali &amp; Raza (2017) suggest that quick responses help maintain user interest and enhance satisfaction and loyalty. This dimension involves the platform’s ability to offer assistance, handle complaints, and answer inquiries swiftly. Responsiveness reflects both the speed and quality of solutions provided to users. Good responsiveness in e-banking significantly enhances user experience by making them feel supported when encountering problems. Features such as accessible customer service, real-time notifications, and responsive help centers are crucial in boosting perceptions of service quality.</w:t>
      </w:r>
    </w:p>
    <w:p w14:paraId="2F4D1ADC" w14:textId="7D548493" w:rsidR="00E35E7B" w:rsidRPr="0030562D" w:rsidRDefault="00E35E7B" w:rsidP="00E35E7B">
      <w:pPr>
        <w:spacing w:after="120"/>
        <w:jc w:val="both"/>
        <w:rPr>
          <w:rFonts w:ascii="Arial" w:hAnsi="Arial" w:cs="Arial"/>
          <w:sz w:val="20"/>
          <w:szCs w:val="20"/>
        </w:rPr>
      </w:pPr>
    </w:p>
    <w:p w14:paraId="3C0C4436" w14:textId="77777777" w:rsidR="00E35E7B" w:rsidRPr="0030562D" w:rsidRDefault="00E35E7B" w:rsidP="00E35E7B">
      <w:pPr>
        <w:pStyle w:val="Heading4"/>
        <w:spacing w:before="0" w:after="120"/>
        <w:jc w:val="both"/>
        <w:rPr>
          <w:rFonts w:ascii="Arial" w:hAnsi="Arial" w:cs="Arial"/>
          <w:b/>
          <w:bCs/>
          <w:i w:val="0"/>
          <w:iCs w:val="0"/>
          <w:color w:val="auto"/>
          <w:sz w:val="20"/>
          <w:szCs w:val="20"/>
        </w:rPr>
      </w:pPr>
      <w:r w:rsidRPr="0030562D">
        <w:rPr>
          <w:rFonts w:ascii="Arial" w:hAnsi="Arial" w:cs="Arial"/>
          <w:b/>
          <w:bCs/>
          <w:i w:val="0"/>
          <w:iCs w:val="0"/>
          <w:color w:val="auto"/>
          <w:sz w:val="20"/>
          <w:szCs w:val="20"/>
        </w:rPr>
        <w:t>User Friendliness</w:t>
      </w:r>
    </w:p>
    <w:p w14:paraId="3DA1A0BC" w14:textId="77777777" w:rsidR="00E35E7B" w:rsidRPr="0030562D" w:rsidRDefault="00E35E7B" w:rsidP="00E35E7B">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 xml:space="preserve">User friendliness is a vital dimension in evaluating e-banking service quality, particularly due to the diverse demographics of users, including the elderly. Wu &amp; Cheng (2013) noted its </w:t>
      </w:r>
      <w:r w:rsidRPr="0030562D">
        <w:rPr>
          <w:rFonts w:ascii="Arial" w:hAnsi="Arial" w:cs="Arial"/>
          <w:sz w:val="20"/>
          <w:szCs w:val="20"/>
        </w:rPr>
        <w:lastRenderedPageBreak/>
        <w:t>importance, as many users may not be tech-savvy. This dimension includes intuitive interface design, simple navigation, and high accessibility—allowing users of various technological proficiency levels to quickly understand and use the service. It is essential to ensure usability for elderly users who may face challenges with complex digital interfaces (Wu &amp; Chang, 2008).</w:t>
      </w:r>
    </w:p>
    <w:p w14:paraId="7CA03352" w14:textId="7573FA41" w:rsidR="00E35E7B" w:rsidRPr="0030562D" w:rsidRDefault="00E35E7B" w:rsidP="00E35E7B">
      <w:pPr>
        <w:spacing w:after="120"/>
        <w:jc w:val="both"/>
        <w:rPr>
          <w:rFonts w:ascii="Arial" w:hAnsi="Arial" w:cs="Arial"/>
          <w:sz w:val="20"/>
          <w:szCs w:val="20"/>
        </w:rPr>
      </w:pPr>
    </w:p>
    <w:p w14:paraId="28DDC7A1" w14:textId="77777777" w:rsidR="00E35E7B" w:rsidRPr="0030562D" w:rsidRDefault="00E35E7B" w:rsidP="00E35E7B">
      <w:pPr>
        <w:pStyle w:val="Heading4"/>
        <w:spacing w:before="0" w:after="120"/>
        <w:jc w:val="both"/>
        <w:rPr>
          <w:rFonts w:ascii="Arial" w:hAnsi="Arial" w:cs="Arial"/>
          <w:b/>
          <w:bCs/>
          <w:i w:val="0"/>
          <w:iCs w:val="0"/>
          <w:color w:val="auto"/>
          <w:sz w:val="20"/>
          <w:szCs w:val="20"/>
        </w:rPr>
      </w:pPr>
      <w:r w:rsidRPr="0030562D">
        <w:rPr>
          <w:rFonts w:ascii="Arial" w:hAnsi="Arial" w:cs="Arial"/>
          <w:b/>
          <w:bCs/>
          <w:i w:val="0"/>
          <w:iCs w:val="0"/>
          <w:color w:val="auto"/>
          <w:sz w:val="20"/>
          <w:szCs w:val="20"/>
        </w:rPr>
        <w:t>Personal Need</w:t>
      </w:r>
    </w:p>
    <w:p w14:paraId="5F402242" w14:textId="77777777" w:rsidR="00E35E7B" w:rsidRPr="0030562D" w:rsidRDefault="00E35E7B" w:rsidP="00E35E7B">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 xml:space="preserve">According to Gronroos (2007), banks must consider users’ personal needs. With adequate data about user preferences, cyber banks can develop features to improve satisfaction and loyalty. Understanding individual customer needs allows banks to tailor services to meet expectations. In e-banking, such data can be transformed into innovative features that add value. </w:t>
      </w:r>
      <w:proofErr w:type="spellStart"/>
      <w:r w:rsidRPr="0030562D">
        <w:rPr>
          <w:rFonts w:ascii="Arial" w:hAnsi="Arial" w:cs="Arial"/>
          <w:sz w:val="20"/>
          <w:szCs w:val="20"/>
        </w:rPr>
        <w:t>Febriandika</w:t>
      </w:r>
      <w:proofErr w:type="spellEnd"/>
      <w:r w:rsidRPr="0030562D">
        <w:rPr>
          <w:rFonts w:ascii="Arial" w:hAnsi="Arial" w:cs="Arial"/>
          <w:sz w:val="20"/>
          <w:szCs w:val="20"/>
        </w:rPr>
        <w:t xml:space="preserve"> &amp; Harun (2023) emphasized the importance of understanding user needs in the development of Islamic mobile banking services in Indonesia.</w:t>
      </w:r>
    </w:p>
    <w:p w14:paraId="3A6F35B6" w14:textId="75D7DE31" w:rsidR="00E35E7B" w:rsidRPr="0030562D" w:rsidRDefault="00E35E7B" w:rsidP="00E35E7B">
      <w:pPr>
        <w:spacing w:after="120"/>
        <w:jc w:val="both"/>
        <w:rPr>
          <w:rFonts w:ascii="Arial" w:hAnsi="Arial" w:cs="Arial"/>
          <w:sz w:val="20"/>
          <w:szCs w:val="20"/>
        </w:rPr>
      </w:pPr>
    </w:p>
    <w:p w14:paraId="576C6AFF" w14:textId="77777777" w:rsidR="00E35E7B" w:rsidRPr="0030562D" w:rsidRDefault="00E35E7B" w:rsidP="00E35E7B">
      <w:pPr>
        <w:pStyle w:val="Heading4"/>
        <w:spacing w:before="0" w:after="120"/>
        <w:jc w:val="both"/>
        <w:rPr>
          <w:rFonts w:ascii="Arial" w:hAnsi="Arial" w:cs="Arial"/>
          <w:b/>
          <w:bCs/>
          <w:i w:val="0"/>
          <w:iCs w:val="0"/>
          <w:color w:val="auto"/>
          <w:sz w:val="20"/>
          <w:szCs w:val="20"/>
        </w:rPr>
      </w:pPr>
      <w:r w:rsidRPr="0030562D">
        <w:rPr>
          <w:rFonts w:ascii="Arial" w:hAnsi="Arial" w:cs="Arial"/>
          <w:b/>
          <w:bCs/>
          <w:i w:val="0"/>
          <w:iCs w:val="0"/>
          <w:color w:val="auto"/>
          <w:sz w:val="20"/>
          <w:szCs w:val="20"/>
        </w:rPr>
        <w:t>Efficiency</w:t>
      </w:r>
    </w:p>
    <w:p w14:paraId="75519758" w14:textId="77777777" w:rsidR="00E35E7B" w:rsidRPr="0030562D" w:rsidRDefault="00E35E7B" w:rsidP="00E35E7B">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Efficiency is critical in ensuring user satisfaction and loyalty. It relates to ease and speed in using electronic systems, helping users fulfill needs effectively (Kheng et al., 2010). A system that provides fast, barrier-free services is essential for creating a positive user experience. Digital banking users expect simplicity from login to transaction completion, minimizing the time spent on tasks. Efficiency is a key e-</w:t>
      </w:r>
      <w:proofErr w:type="spellStart"/>
      <w:r w:rsidRPr="0030562D">
        <w:rPr>
          <w:rFonts w:ascii="Arial" w:hAnsi="Arial" w:cs="Arial"/>
          <w:sz w:val="20"/>
          <w:szCs w:val="20"/>
        </w:rPr>
        <w:t>servqual</w:t>
      </w:r>
      <w:proofErr w:type="spellEnd"/>
      <w:r w:rsidRPr="0030562D">
        <w:rPr>
          <w:rFonts w:ascii="Arial" w:hAnsi="Arial" w:cs="Arial"/>
          <w:sz w:val="20"/>
          <w:szCs w:val="20"/>
        </w:rPr>
        <w:t xml:space="preserve"> dimension that significantly influences customer satisfaction (Kheng et al., 2010).</w:t>
      </w:r>
    </w:p>
    <w:p w14:paraId="480C3D39" w14:textId="77777777" w:rsidR="00E35E7B" w:rsidRPr="0030562D" w:rsidRDefault="00E35E7B" w:rsidP="00E35E7B">
      <w:pPr>
        <w:pStyle w:val="NormalWeb"/>
        <w:spacing w:before="0" w:beforeAutospacing="0" w:after="120" w:afterAutospacing="0"/>
        <w:jc w:val="both"/>
        <w:rPr>
          <w:rFonts w:ascii="Arial" w:hAnsi="Arial" w:cs="Arial"/>
          <w:sz w:val="20"/>
          <w:szCs w:val="20"/>
        </w:rPr>
      </w:pPr>
    </w:p>
    <w:p w14:paraId="088F8715" w14:textId="77777777" w:rsidR="00E35E7B" w:rsidRPr="0030562D" w:rsidRDefault="00E35E7B" w:rsidP="00E35E7B">
      <w:pPr>
        <w:widowControl/>
        <w:autoSpaceDE/>
        <w:autoSpaceDN/>
        <w:spacing w:after="120"/>
        <w:jc w:val="both"/>
        <w:outlineLvl w:val="2"/>
        <w:rPr>
          <w:rFonts w:ascii="Arial" w:hAnsi="Arial" w:cs="Arial"/>
          <w:b/>
          <w:bCs/>
          <w:sz w:val="20"/>
          <w:szCs w:val="20"/>
          <w:lang w:val="en-ID"/>
        </w:rPr>
      </w:pPr>
      <w:r w:rsidRPr="0030562D">
        <w:rPr>
          <w:rFonts w:ascii="Arial" w:hAnsi="Arial" w:cs="Arial"/>
          <w:b/>
          <w:bCs/>
          <w:sz w:val="20"/>
          <w:szCs w:val="20"/>
          <w:lang w:val="en-ID"/>
        </w:rPr>
        <w:t>Electronic Satisfaction (E-Satisfaction)</w:t>
      </w:r>
    </w:p>
    <w:p w14:paraId="34F413FF" w14:textId="67B46F42" w:rsidR="00E35E7B" w:rsidRPr="0030562D" w:rsidRDefault="00E35E7B" w:rsidP="00E35E7B">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Electronic satisfaction (e-satisfaction) refers to the level of satisfaction experienced by consumers toward services delivered digitally, such as mobile banking services. In the context of electronic banking, e-satisfaction is a crucial factor as it directly influences customer loyalty and the continued adoption of technology. E-satisfaction is defined as the consumer’s subjective evaluation of their experience with electronic services, including service quality, ease of use, security, and transaction speed. It plays a key role in the success of digital services. Important dimensions of e-satisfaction include reliability—referring to the consistency in delivering promised services, speed of response to user needs, a simple and user-friendly interface, and security—particularly in safeguarding users’ personal and financial data (Shehu &amp; Wahab, 2024).</w:t>
      </w:r>
    </w:p>
    <w:p w14:paraId="3EB70AC3" w14:textId="77777777" w:rsidR="00E35E7B" w:rsidRPr="0030562D" w:rsidRDefault="00E35E7B" w:rsidP="00E35E7B">
      <w:pPr>
        <w:widowControl/>
        <w:autoSpaceDE/>
        <w:autoSpaceDN/>
        <w:spacing w:after="120"/>
        <w:jc w:val="both"/>
        <w:rPr>
          <w:rFonts w:ascii="Arial" w:hAnsi="Arial" w:cs="Arial"/>
          <w:sz w:val="20"/>
          <w:szCs w:val="20"/>
          <w:lang w:val="en-ID"/>
        </w:rPr>
      </w:pPr>
    </w:p>
    <w:p w14:paraId="12AFE426" w14:textId="77777777" w:rsidR="00E35E7B" w:rsidRPr="0030562D" w:rsidRDefault="00E35E7B" w:rsidP="00E35E7B">
      <w:pPr>
        <w:widowControl/>
        <w:autoSpaceDE/>
        <w:autoSpaceDN/>
        <w:spacing w:after="120"/>
        <w:jc w:val="both"/>
        <w:outlineLvl w:val="2"/>
        <w:rPr>
          <w:rFonts w:ascii="Arial" w:hAnsi="Arial" w:cs="Arial"/>
          <w:b/>
          <w:bCs/>
          <w:sz w:val="20"/>
          <w:szCs w:val="20"/>
          <w:lang w:val="en-ID"/>
        </w:rPr>
      </w:pPr>
      <w:r w:rsidRPr="0030562D">
        <w:rPr>
          <w:rFonts w:ascii="Arial" w:hAnsi="Arial" w:cs="Arial"/>
          <w:b/>
          <w:bCs/>
          <w:sz w:val="20"/>
          <w:szCs w:val="20"/>
          <w:lang w:val="en-ID"/>
        </w:rPr>
        <w:t>Electronic Loyalty (E-Loyalty)</w:t>
      </w:r>
    </w:p>
    <w:p w14:paraId="00D0365D" w14:textId="77777777" w:rsidR="00E35E7B" w:rsidRPr="0030562D" w:rsidRDefault="00E35E7B" w:rsidP="00E35E7B">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E-loyalty refers to customer loyalty toward digital products or services offered by a company. In the context of electronic banking, e-loyalty reflects the extent to which users of services such as mobile banking remain committed to the service they use, despite the availability of alternative options in the market. E-loyalty is defined as a consumer's commitment to continue using a specific electronic service, based on their positive experiences, trust, and satisfaction with the service. This form of loyalty involves not only repeated usage but also willingness to recommend the service to others (Gyebi et al., 2024).</w:t>
      </w:r>
    </w:p>
    <w:p w14:paraId="3E62D532" w14:textId="77777777" w:rsidR="007D271D" w:rsidRPr="0030562D" w:rsidRDefault="007D271D" w:rsidP="007D271D">
      <w:pPr>
        <w:pStyle w:val="Head2"/>
        <w:rPr>
          <w:rFonts w:ascii="Arial" w:hAnsi="Arial" w:cs="Arial"/>
          <w:b/>
        </w:rPr>
      </w:pPr>
    </w:p>
    <w:p w14:paraId="17FF404C" w14:textId="07DA316E" w:rsidR="00182F27" w:rsidRPr="0030562D" w:rsidRDefault="00182F27" w:rsidP="0096736C">
      <w:pPr>
        <w:pStyle w:val="Head1"/>
        <w:rPr>
          <w:lang w:val="en-GB"/>
        </w:rPr>
      </w:pPr>
      <w:r w:rsidRPr="0030562D">
        <w:rPr>
          <w:lang w:val="en-GB"/>
        </w:rPr>
        <w:t xml:space="preserve">Research </w:t>
      </w:r>
      <w:r w:rsidR="007D271D" w:rsidRPr="0030562D">
        <w:rPr>
          <w:lang w:val="en-GB"/>
        </w:rPr>
        <w:t>M</w:t>
      </w:r>
      <w:r w:rsidRPr="0030562D">
        <w:rPr>
          <w:lang w:val="en-GB"/>
        </w:rPr>
        <w:t>ethods</w:t>
      </w:r>
    </w:p>
    <w:p w14:paraId="2FAB940A" w14:textId="77777777" w:rsidR="00A80AA3" w:rsidRPr="0030562D" w:rsidRDefault="00A80AA3" w:rsidP="00A80AA3">
      <w:pPr>
        <w:pStyle w:val="NormalWeb"/>
        <w:jc w:val="both"/>
        <w:rPr>
          <w:rFonts w:ascii="Arial" w:hAnsi="Arial" w:cs="Arial"/>
          <w:sz w:val="20"/>
          <w:szCs w:val="20"/>
        </w:rPr>
      </w:pPr>
      <w:r w:rsidRPr="0030562D">
        <w:rPr>
          <w:rFonts w:ascii="Arial" w:hAnsi="Arial" w:cs="Arial"/>
          <w:sz w:val="20"/>
          <w:szCs w:val="20"/>
        </w:rPr>
        <w:t xml:space="preserve">This study adopts a quantitative research design. Quantitative research is defined as research that measures data and applies various forms of statistical analysis, aiming to generalize the </w:t>
      </w:r>
      <w:r w:rsidRPr="0030562D">
        <w:rPr>
          <w:rFonts w:ascii="Arial" w:hAnsi="Arial" w:cs="Arial"/>
          <w:sz w:val="20"/>
          <w:szCs w:val="20"/>
        </w:rPr>
        <w:lastRenderedPageBreak/>
        <w:t>results from a sample to the target population (Malhotra, 2020). The population of this study consists of Indonesian citizens who are customers using the mobile banking services of Bank Lampung.</w:t>
      </w:r>
    </w:p>
    <w:p w14:paraId="645B1B86" w14:textId="77777777" w:rsidR="00A80AA3" w:rsidRPr="0030562D" w:rsidRDefault="00A80AA3" w:rsidP="00A80AA3">
      <w:pPr>
        <w:pStyle w:val="NormalWeb"/>
        <w:jc w:val="both"/>
        <w:rPr>
          <w:rFonts w:ascii="Arial" w:hAnsi="Arial" w:cs="Arial"/>
          <w:sz w:val="20"/>
          <w:szCs w:val="20"/>
        </w:rPr>
      </w:pPr>
      <w:r w:rsidRPr="0030562D">
        <w:rPr>
          <w:rFonts w:ascii="Arial" w:hAnsi="Arial" w:cs="Arial"/>
          <w:sz w:val="20"/>
          <w:szCs w:val="20"/>
        </w:rPr>
        <w:t>According to Hair Jr. et al. (2019), sample size affects the statistical power by reducing sampling error. A larger sample size can minimize the adverse effects of distributional non-normality. Malhotra (2020) further states that if the analysis involves multivariate techniques, a larger sample size is required. Multivariate analysis is a technique used for complex research. Structural Equation Modeling (SEM) is one such multivariate statistical analysis method. Malhotra (2020) recommends that for complex SEM analyses, a sample size of 300 or more is advisable. Based on this recommendation, this study employs a maximum sample of 300 respondents, selected according to predetermined criteria.</w:t>
      </w:r>
    </w:p>
    <w:p w14:paraId="46363A7B" w14:textId="1DEA06EB" w:rsidR="00173C29" w:rsidRDefault="00A80AA3" w:rsidP="002C082E">
      <w:pPr>
        <w:pStyle w:val="NormalWeb"/>
        <w:jc w:val="both"/>
        <w:rPr>
          <w:rFonts w:ascii="Arial" w:hAnsi="Arial" w:cs="Arial"/>
          <w:sz w:val="20"/>
          <w:szCs w:val="20"/>
        </w:rPr>
      </w:pPr>
      <w:r w:rsidRPr="0030562D">
        <w:rPr>
          <w:rFonts w:ascii="Arial" w:hAnsi="Arial" w:cs="Arial"/>
          <w:sz w:val="20"/>
          <w:szCs w:val="20"/>
        </w:rPr>
        <w:t>The data analysis method used in this study is Partial Least Squares</w:t>
      </w:r>
      <w:r w:rsidR="002C082E" w:rsidRPr="0030562D">
        <w:rPr>
          <w:rFonts w:ascii="Arial" w:hAnsi="Arial" w:cs="Arial"/>
          <w:sz w:val="20"/>
          <w:szCs w:val="20"/>
        </w:rPr>
        <w:t xml:space="preserve">, </w:t>
      </w:r>
      <w:r w:rsidRPr="0030562D">
        <w:rPr>
          <w:rFonts w:ascii="Arial" w:hAnsi="Arial" w:cs="Arial"/>
          <w:sz w:val="20"/>
          <w:szCs w:val="20"/>
        </w:rPr>
        <w:t xml:space="preserve">Structural Equation Modeling (PLS-SEM), assisted by the </w:t>
      </w:r>
      <w:proofErr w:type="spellStart"/>
      <w:r w:rsidRPr="0030562D">
        <w:rPr>
          <w:rFonts w:ascii="Arial" w:hAnsi="Arial" w:cs="Arial"/>
          <w:sz w:val="20"/>
          <w:szCs w:val="20"/>
        </w:rPr>
        <w:t>SmartPLS</w:t>
      </w:r>
      <w:proofErr w:type="spellEnd"/>
      <w:r w:rsidRPr="0030562D">
        <w:rPr>
          <w:rFonts w:ascii="Arial" w:hAnsi="Arial" w:cs="Arial"/>
          <w:sz w:val="20"/>
          <w:szCs w:val="20"/>
        </w:rPr>
        <w:t xml:space="preserve"> software. PLS-SEM was chosen because it is capable of handling complex models and data that do not meet normality assumptions, in accordance with the recommendations of Hair et al. (2022). This approach is also considered effective for analyzing causal relationships between variables, particularly in the context of electronic service quality (E-</w:t>
      </w:r>
      <w:proofErr w:type="spellStart"/>
      <w:r w:rsidRPr="0030562D">
        <w:rPr>
          <w:rFonts w:ascii="Arial" w:hAnsi="Arial" w:cs="Arial"/>
          <w:sz w:val="20"/>
          <w:szCs w:val="20"/>
        </w:rPr>
        <w:t>Servqual</w:t>
      </w:r>
      <w:proofErr w:type="spellEnd"/>
      <w:r w:rsidRPr="0030562D">
        <w:rPr>
          <w:rFonts w:ascii="Arial" w:hAnsi="Arial" w:cs="Arial"/>
          <w:sz w:val="20"/>
          <w:szCs w:val="20"/>
        </w:rPr>
        <w:t>), electronic satisfaction (E-Satisfaction), and electronic loyalty (E-Loyalty).</w:t>
      </w:r>
    </w:p>
    <w:p w14:paraId="2C4E11D1" w14:textId="7A989D95" w:rsidR="004E64EA" w:rsidRPr="004E64EA" w:rsidRDefault="004E64EA" w:rsidP="004E64EA">
      <w:pPr>
        <w:pStyle w:val="NormalWeb"/>
        <w:jc w:val="both"/>
        <w:rPr>
          <w:rFonts w:ascii="Arial" w:hAnsi="Arial" w:cs="Arial"/>
          <w:b/>
          <w:bCs/>
          <w:sz w:val="20"/>
          <w:szCs w:val="20"/>
        </w:rPr>
      </w:pPr>
      <w:proofErr w:type="spellStart"/>
      <w:r w:rsidRPr="004E64EA">
        <w:rPr>
          <w:rFonts w:ascii="Arial" w:hAnsi="Arial" w:cs="Arial"/>
          <w:b/>
          <w:bCs/>
          <w:sz w:val="20"/>
          <w:szCs w:val="20"/>
        </w:rPr>
        <w:t>Hypotesis</w:t>
      </w:r>
      <w:proofErr w:type="spellEnd"/>
    </w:p>
    <w:p w14:paraId="10BFE34A" w14:textId="29C4D56B" w:rsidR="004E64EA" w:rsidRPr="004E64EA" w:rsidRDefault="004E64EA" w:rsidP="004E64EA">
      <w:pPr>
        <w:pStyle w:val="NormalWeb"/>
        <w:jc w:val="both"/>
        <w:rPr>
          <w:rFonts w:ascii="Arial" w:hAnsi="Arial" w:cs="Arial"/>
          <w:sz w:val="20"/>
          <w:szCs w:val="20"/>
        </w:rPr>
      </w:pPr>
      <w:r w:rsidRPr="004E64EA">
        <w:rPr>
          <w:rFonts w:ascii="Arial" w:hAnsi="Arial" w:cs="Arial"/>
          <w:sz w:val="20"/>
          <w:szCs w:val="20"/>
        </w:rPr>
        <w:t>The influence of Site Organization, or the structural arrangement of the application, plays an important role in enhancing electronic service quality (e-</w:t>
      </w:r>
      <w:proofErr w:type="spellStart"/>
      <w:r w:rsidRPr="004E64EA">
        <w:rPr>
          <w:rFonts w:ascii="Arial" w:hAnsi="Arial" w:cs="Arial"/>
          <w:sz w:val="20"/>
          <w:szCs w:val="20"/>
        </w:rPr>
        <w:t>servqual</w:t>
      </w:r>
      <w:proofErr w:type="spellEnd"/>
      <w:r w:rsidRPr="004E64EA">
        <w:rPr>
          <w:rFonts w:ascii="Arial" w:hAnsi="Arial" w:cs="Arial"/>
          <w:sz w:val="20"/>
          <w:szCs w:val="20"/>
        </w:rPr>
        <w:t xml:space="preserve">), customer satisfaction, and user loyalty in mobile banking. A study conducted by Zainal et al. (2023) showed that intuitive navigation, responsive layout, and logical feature organization have a significant impact on user satisfaction with digital banking applications. </w:t>
      </w:r>
    </w:p>
    <w:p w14:paraId="34E430F7" w14:textId="180B9E2D" w:rsidR="004E64EA" w:rsidRPr="004E64EA" w:rsidRDefault="004E64EA" w:rsidP="004E64EA">
      <w:pPr>
        <w:pStyle w:val="NormalWeb"/>
        <w:jc w:val="both"/>
        <w:rPr>
          <w:rFonts w:ascii="Arial" w:hAnsi="Arial" w:cs="Arial"/>
          <w:sz w:val="20"/>
          <w:szCs w:val="20"/>
        </w:rPr>
      </w:pPr>
      <w:r w:rsidRPr="004E64EA">
        <w:rPr>
          <w:rFonts w:ascii="Arial" w:hAnsi="Arial" w:cs="Arial"/>
          <w:sz w:val="20"/>
          <w:szCs w:val="20"/>
        </w:rPr>
        <w:t>H1: The Site Organization of mobile banking affects e-satisfaction.</w:t>
      </w:r>
    </w:p>
    <w:p w14:paraId="43611287" w14:textId="7F3C2164" w:rsidR="004E64EA" w:rsidRPr="004E64EA" w:rsidRDefault="004E64EA" w:rsidP="004E64EA">
      <w:pPr>
        <w:pStyle w:val="NormalWeb"/>
        <w:jc w:val="both"/>
        <w:rPr>
          <w:rFonts w:ascii="Arial" w:hAnsi="Arial" w:cs="Arial"/>
          <w:sz w:val="20"/>
          <w:szCs w:val="20"/>
        </w:rPr>
      </w:pPr>
      <w:r w:rsidRPr="004E64EA">
        <w:rPr>
          <w:rFonts w:ascii="Arial" w:hAnsi="Arial" w:cs="Arial"/>
          <w:sz w:val="20"/>
          <w:szCs w:val="20"/>
        </w:rPr>
        <w:t xml:space="preserve">Reliability, or service reliability, is a key dimension of mobile banking service quality that significantly affects customer satisfaction. A study conducted by Alex S. et al. (2025) emphasized that service reliability has a significant influence on the satisfaction level of mobile banking customers. Reliability refers to the system's ability to provide consistent and timely services, including the accuracy of the information delivered and uninterrupted access. A positive perception of service reliability increases customer trust, which in turn strengthens their satisfaction with mobile banking services. </w:t>
      </w:r>
    </w:p>
    <w:p w14:paraId="60C0F1A9" w14:textId="0FF4F4D4" w:rsidR="004E64EA" w:rsidRPr="004E64EA" w:rsidRDefault="004E64EA" w:rsidP="004E64EA">
      <w:pPr>
        <w:pStyle w:val="NormalWeb"/>
        <w:jc w:val="both"/>
        <w:rPr>
          <w:rFonts w:ascii="Arial" w:hAnsi="Arial" w:cs="Arial"/>
          <w:sz w:val="20"/>
          <w:szCs w:val="20"/>
        </w:rPr>
      </w:pPr>
      <w:r w:rsidRPr="004E64EA">
        <w:rPr>
          <w:rFonts w:ascii="Arial" w:hAnsi="Arial" w:cs="Arial"/>
          <w:sz w:val="20"/>
          <w:szCs w:val="20"/>
        </w:rPr>
        <w:t>H2: The reliability of mobile banking affects e-satisfaction.</w:t>
      </w:r>
    </w:p>
    <w:p w14:paraId="65614E03" w14:textId="40D9EA05" w:rsidR="004E64EA" w:rsidRPr="004E64EA" w:rsidRDefault="004E64EA" w:rsidP="004E64EA">
      <w:pPr>
        <w:pStyle w:val="NormalWeb"/>
        <w:jc w:val="both"/>
        <w:rPr>
          <w:rFonts w:ascii="Arial" w:hAnsi="Arial" w:cs="Arial"/>
          <w:sz w:val="20"/>
          <w:szCs w:val="20"/>
        </w:rPr>
      </w:pPr>
      <w:r w:rsidRPr="004E64EA">
        <w:rPr>
          <w:rFonts w:ascii="Arial" w:hAnsi="Arial" w:cs="Arial"/>
          <w:sz w:val="20"/>
          <w:szCs w:val="20"/>
        </w:rPr>
        <w:t xml:space="preserve">Responsiveness, or the responsiveness in digital banking services, reflects the speed and willingness of service providers to respond to customer needs or issues. This includes prompt responses to complaints, the provision of effective solutions, and the availability of technical support at all times. A study by </w:t>
      </w:r>
      <w:proofErr w:type="spellStart"/>
      <w:r w:rsidRPr="004E64EA">
        <w:rPr>
          <w:rFonts w:ascii="Arial" w:hAnsi="Arial" w:cs="Arial"/>
          <w:sz w:val="20"/>
          <w:szCs w:val="20"/>
        </w:rPr>
        <w:t>Ciunova-Shuleska</w:t>
      </w:r>
      <w:proofErr w:type="spellEnd"/>
      <w:r w:rsidRPr="004E64EA">
        <w:rPr>
          <w:rFonts w:ascii="Arial" w:hAnsi="Arial" w:cs="Arial"/>
          <w:sz w:val="20"/>
          <w:szCs w:val="20"/>
        </w:rPr>
        <w:t xml:space="preserve"> et al. (2022) showed that a high level of responsiveness in mobile banking services not only enhances customer satisfaction but also contributes to the intention to continue using the service. </w:t>
      </w:r>
    </w:p>
    <w:p w14:paraId="42ED3C9D" w14:textId="40610749" w:rsidR="004E64EA" w:rsidRPr="004E64EA" w:rsidRDefault="004E64EA" w:rsidP="004E64EA">
      <w:pPr>
        <w:pStyle w:val="NormalWeb"/>
        <w:jc w:val="both"/>
        <w:rPr>
          <w:rFonts w:ascii="Arial" w:hAnsi="Arial" w:cs="Arial"/>
          <w:sz w:val="20"/>
          <w:szCs w:val="20"/>
        </w:rPr>
      </w:pPr>
      <w:r w:rsidRPr="004E64EA">
        <w:rPr>
          <w:rFonts w:ascii="Arial" w:hAnsi="Arial" w:cs="Arial"/>
          <w:sz w:val="20"/>
          <w:szCs w:val="20"/>
        </w:rPr>
        <w:t>H3: Responsiveness in mobile banking affects e-satisfaction.</w:t>
      </w:r>
    </w:p>
    <w:p w14:paraId="591326F4" w14:textId="02F3A2DA" w:rsidR="004E64EA" w:rsidRPr="004E64EA" w:rsidRDefault="004E64EA" w:rsidP="004E64EA">
      <w:pPr>
        <w:pStyle w:val="NormalWeb"/>
        <w:jc w:val="both"/>
        <w:rPr>
          <w:rFonts w:ascii="Arial" w:hAnsi="Arial" w:cs="Arial"/>
          <w:sz w:val="20"/>
          <w:szCs w:val="20"/>
        </w:rPr>
      </w:pPr>
      <w:r w:rsidRPr="004E64EA">
        <w:rPr>
          <w:rFonts w:ascii="Arial" w:hAnsi="Arial" w:cs="Arial"/>
          <w:sz w:val="20"/>
          <w:szCs w:val="20"/>
        </w:rPr>
        <w:lastRenderedPageBreak/>
        <w:t>User Friendliness, or ease of use, is a key element in enhancing electronic service quality (e-</w:t>
      </w:r>
      <w:proofErr w:type="spellStart"/>
      <w:r w:rsidRPr="004E64EA">
        <w:rPr>
          <w:rFonts w:ascii="Arial" w:hAnsi="Arial" w:cs="Arial"/>
          <w:sz w:val="20"/>
          <w:szCs w:val="20"/>
        </w:rPr>
        <w:t>servqual</w:t>
      </w:r>
      <w:proofErr w:type="spellEnd"/>
      <w:r w:rsidRPr="004E64EA">
        <w:rPr>
          <w:rFonts w:ascii="Arial" w:hAnsi="Arial" w:cs="Arial"/>
          <w:sz w:val="20"/>
          <w:szCs w:val="20"/>
        </w:rPr>
        <w:t xml:space="preserve">), customer satisfaction, and user loyalty in mobile banking. Simple interfaces, intuitive navigation, and the reduction of technical barriers significantly improve the user experience in digital banking applications. A study by Hidayat &amp; </w:t>
      </w:r>
      <w:proofErr w:type="spellStart"/>
      <w:r w:rsidRPr="004E64EA">
        <w:rPr>
          <w:rFonts w:ascii="Arial" w:hAnsi="Arial" w:cs="Arial"/>
          <w:sz w:val="20"/>
          <w:szCs w:val="20"/>
        </w:rPr>
        <w:t>Pratama</w:t>
      </w:r>
      <w:proofErr w:type="spellEnd"/>
      <w:r w:rsidRPr="004E64EA">
        <w:rPr>
          <w:rFonts w:ascii="Arial" w:hAnsi="Arial" w:cs="Arial"/>
          <w:sz w:val="20"/>
          <w:szCs w:val="20"/>
        </w:rPr>
        <w:t xml:space="preserve"> (2022) found that user friendliness directly contributes to perceived trust and comfort, which ultimately strengthens user loyalty. </w:t>
      </w:r>
    </w:p>
    <w:p w14:paraId="4DB31B19" w14:textId="7F3172C9" w:rsidR="004E64EA" w:rsidRPr="004E64EA" w:rsidRDefault="004E64EA" w:rsidP="004E64EA">
      <w:pPr>
        <w:pStyle w:val="NormalWeb"/>
        <w:jc w:val="both"/>
        <w:rPr>
          <w:rFonts w:ascii="Arial" w:hAnsi="Arial" w:cs="Arial"/>
          <w:sz w:val="20"/>
          <w:szCs w:val="20"/>
        </w:rPr>
      </w:pPr>
      <w:r w:rsidRPr="004E64EA">
        <w:rPr>
          <w:rFonts w:ascii="Arial" w:hAnsi="Arial" w:cs="Arial"/>
          <w:sz w:val="20"/>
          <w:szCs w:val="20"/>
        </w:rPr>
        <w:t>H4: User Friendliness in mobile banking affects e-satisfaction.</w:t>
      </w:r>
    </w:p>
    <w:p w14:paraId="0D9813BC" w14:textId="19B7E917" w:rsidR="004E64EA" w:rsidRPr="004E64EA" w:rsidRDefault="004E64EA" w:rsidP="004E64EA">
      <w:pPr>
        <w:pStyle w:val="NormalWeb"/>
        <w:jc w:val="both"/>
        <w:rPr>
          <w:rFonts w:ascii="Arial" w:hAnsi="Arial" w:cs="Arial"/>
          <w:sz w:val="20"/>
          <w:szCs w:val="20"/>
        </w:rPr>
      </w:pPr>
      <w:r w:rsidRPr="004E64EA">
        <w:rPr>
          <w:rFonts w:ascii="Arial" w:hAnsi="Arial" w:cs="Arial"/>
          <w:sz w:val="20"/>
          <w:szCs w:val="20"/>
        </w:rPr>
        <w:t>Personal Need refers to individual requirements related to convenience, ease of access, and the ability of mobile banking services to meet the specific expectations of customers. Previous studies conducted by Jiang et al. (2023) and Kumar &amp; Gupta (2022) indicated that services that accommodate personal customer needs</w:t>
      </w:r>
      <w:r w:rsidRPr="004E64EA">
        <w:rPr>
          <w:rFonts w:ascii="Arial" w:hAnsi="Arial" w:cs="Arial"/>
          <w:sz w:val="20"/>
          <w:szCs w:val="20"/>
        </w:rPr>
        <w:t xml:space="preserve">, </w:t>
      </w:r>
      <w:r w:rsidRPr="004E64EA">
        <w:rPr>
          <w:rFonts w:ascii="Arial" w:hAnsi="Arial" w:cs="Arial"/>
          <w:sz w:val="20"/>
          <w:szCs w:val="20"/>
        </w:rPr>
        <w:t>such as easy navigation, 24/7 accessibility, and data security</w:t>
      </w:r>
      <w:r w:rsidRPr="004E64EA">
        <w:rPr>
          <w:rFonts w:ascii="Arial" w:hAnsi="Arial" w:cs="Arial"/>
          <w:sz w:val="20"/>
          <w:szCs w:val="20"/>
        </w:rPr>
        <w:t xml:space="preserve">, </w:t>
      </w:r>
      <w:r w:rsidRPr="004E64EA">
        <w:rPr>
          <w:rFonts w:ascii="Arial" w:hAnsi="Arial" w:cs="Arial"/>
          <w:sz w:val="20"/>
          <w:szCs w:val="20"/>
        </w:rPr>
        <w:t xml:space="preserve">contribute significantly to customer satisfaction and loyalty. </w:t>
      </w:r>
    </w:p>
    <w:p w14:paraId="468D8EF8" w14:textId="5B2AA210" w:rsidR="004E64EA" w:rsidRPr="004E64EA" w:rsidRDefault="004E64EA" w:rsidP="004E64EA">
      <w:pPr>
        <w:pStyle w:val="NormalWeb"/>
        <w:jc w:val="both"/>
        <w:rPr>
          <w:rFonts w:ascii="Arial" w:hAnsi="Arial" w:cs="Arial"/>
          <w:sz w:val="20"/>
          <w:szCs w:val="20"/>
        </w:rPr>
      </w:pPr>
      <w:r w:rsidRPr="004E64EA">
        <w:rPr>
          <w:rFonts w:ascii="Arial" w:hAnsi="Arial" w:cs="Arial"/>
          <w:sz w:val="20"/>
          <w:szCs w:val="20"/>
        </w:rPr>
        <w:t>H5: Personal Need affects e-satisfaction.</w:t>
      </w:r>
    </w:p>
    <w:p w14:paraId="2C0F4EA2" w14:textId="3F75D1F3" w:rsidR="004E64EA" w:rsidRPr="004E64EA" w:rsidRDefault="004E64EA" w:rsidP="004E64EA">
      <w:pPr>
        <w:pStyle w:val="NormalWeb"/>
        <w:jc w:val="both"/>
        <w:rPr>
          <w:rFonts w:ascii="Arial" w:hAnsi="Arial" w:cs="Arial"/>
          <w:sz w:val="20"/>
          <w:szCs w:val="20"/>
        </w:rPr>
      </w:pPr>
      <w:r w:rsidRPr="004E64EA">
        <w:rPr>
          <w:rFonts w:ascii="Arial" w:hAnsi="Arial" w:cs="Arial"/>
          <w:sz w:val="20"/>
          <w:szCs w:val="20"/>
        </w:rPr>
        <w:t>Efficiency in e-</w:t>
      </w:r>
      <w:proofErr w:type="spellStart"/>
      <w:r w:rsidRPr="004E64EA">
        <w:rPr>
          <w:rFonts w:ascii="Arial" w:hAnsi="Arial" w:cs="Arial"/>
          <w:sz w:val="20"/>
          <w:szCs w:val="20"/>
        </w:rPr>
        <w:t>servqual</w:t>
      </w:r>
      <w:proofErr w:type="spellEnd"/>
      <w:r w:rsidRPr="004E64EA">
        <w:rPr>
          <w:rFonts w:ascii="Arial" w:hAnsi="Arial" w:cs="Arial"/>
          <w:sz w:val="20"/>
          <w:szCs w:val="20"/>
        </w:rPr>
        <w:t xml:space="preserve"> refers to the ease and speed with which users can access and use digital services without obstacles. In the context of mobile banking, efficiency includes a simple user interface design, fast transaction processing times, and easy navigation within the application. Previous studies by </w:t>
      </w:r>
      <w:proofErr w:type="spellStart"/>
      <w:r w:rsidRPr="004E64EA">
        <w:rPr>
          <w:rFonts w:ascii="Arial" w:hAnsi="Arial" w:cs="Arial"/>
          <w:sz w:val="20"/>
          <w:szCs w:val="20"/>
        </w:rPr>
        <w:t>Prasetyo</w:t>
      </w:r>
      <w:proofErr w:type="spellEnd"/>
      <w:r w:rsidRPr="004E64EA">
        <w:rPr>
          <w:rFonts w:ascii="Arial" w:hAnsi="Arial" w:cs="Arial"/>
          <w:sz w:val="20"/>
          <w:szCs w:val="20"/>
        </w:rPr>
        <w:t xml:space="preserve"> &amp; Lestari (2023) and Nugroho et al. (2024) stated that efficiency is a crucial factor in user experience, as fast and intuitive services can increase customer satisfaction and encourage loyalty toward digital banking services. Efficiency not only reduces users’ time burden but also creates the perception that the bank understands the customer’s need for practical and reliable services, which is key to retaining mobile banking users. </w:t>
      </w:r>
    </w:p>
    <w:p w14:paraId="0A1C5ABB" w14:textId="17573A5E" w:rsidR="004E64EA" w:rsidRPr="004E64EA" w:rsidRDefault="004E64EA" w:rsidP="004E64EA">
      <w:pPr>
        <w:pStyle w:val="NormalWeb"/>
        <w:jc w:val="both"/>
        <w:rPr>
          <w:rFonts w:ascii="Arial" w:hAnsi="Arial" w:cs="Arial"/>
          <w:sz w:val="20"/>
          <w:szCs w:val="20"/>
        </w:rPr>
      </w:pPr>
      <w:r w:rsidRPr="004E64EA">
        <w:rPr>
          <w:rFonts w:ascii="Arial" w:hAnsi="Arial" w:cs="Arial"/>
          <w:sz w:val="20"/>
          <w:szCs w:val="20"/>
        </w:rPr>
        <w:t>H6: Efficiency in mobile banking affects e-satisfaction.</w:t>
      </w:r>
    </w:p>
    <w:p w14:paraId="4E602A75" w14:textId="77777777" w:rsidR="004E64EA" w:rsidRPr="004E64EA" w:rsidRDefault="004E64EA" w:rsidP="004E64EA">
      <w:pPr>
        <w:pStyle w:val="NormalWeb"/>
        <w:jc w:val="both"/>
        <w:rPr>
          <w:rFonts w:ascii="Arial" w:hAnsi="Arial" w:cs="Arial"/>
          <w:sz w:val="20"/>
          <w:szCs w:val="20"/>
        </w:rPr>
      </w:pPr>
      <w:r w:rsidRPr="004E64EA">
        <w:rPr>
          <w:rFonts w:ascii="Arial" w:hAnsi="Arial" w:cs="Arial"/>
          <w:sz w:val="20"/>
          <w:szCs w:val="20"/>
        </w:rPr>
        <w:t xml:space="preserve">A study conducted by Hossain &amp; Quaddus (2023) showed that customer satisfaction significantly contributes to user loyalty in mobile banking services. The study revealed that aspects such as service reliability, ease of use, and security play a crucial role in shaping customer satisfaction, which in turn enhances loyalty. Similar findings were reported by </w:t>
      </w:r>
      <w:proofErr w:type="spellStart"/>
      <w:r w:rsidRPr="004E64EA">
        <w:rPr>
          <w:rFonts w:ascii="Arial" w:hAnsi="Arial" w:cs="Arial"/>
          <w:sz w:val="20"/>
          <w:szCs w:val="20"/>
        </w:rPr>
        <w:t>Rizki</w:t>
      </w:r>
      <w:proofErr w:type="spellEnd"/>
      <w:r w:rsidRPr="004E64EA">
        <w:rPr>
          <w:rFonts w:ascii="Arial" w:hAnsi="Arial" w:cs="Arial"/>
          <w:sz w:val="20"/>
          <w:szCs w:val="20"/>
        </w:rPr>
        <w:t xml:space="preserve"> et al. (2023), who stated that customers satisfied with the quality of digital banking services tend to be more loyal, both in terms of repeated usage and recommendations to others.</w:t>
      </w:r>
    </w:p>
    <w:p w14:paraId="3C47E34A" w14:textId="57E42EAE" w:rsidR="004E64EA" w:rsidRPr="004E64EA" w:rsidRDefault="004E64EA" w:rsidP="004E64EA">
      <w:pPr>
        <w:pStyle w:val="NormalWeb"/>
        <w:jc w:val="both"/>
        <w:rPr>
          <w:rFonts w:ascii="Arial" w:hAnsi="Arial" w:cs="Arial"/>
          <w:sz w:val="20"/>
          <w:szCs w:val="20"/>
        </w:rPr>
      </w:pPr>
      <w:r w:rsidRPr="004E64EA">
        <w:rPr>
          <w:rFonts w:ascii="Arial" w:hAnsi="Arial" w:cs="Arial"/>
          <w:sz w:val="20"/>
          <w:szCs w:val="20"/>
        </w:rPr>
        <w:t>H7: E-Satisfaction has an effect on E-Loyalty.</w:t>
      </w:r>
    </w:p>
    <w:p w14:paraId="216E180E" w14:textId="77777777" w:rsidR="00C312DA" w:rsidRPr="0030562D" w:rsidRDefault="00C312DA" w:rsidP="00C312DA">
      <w:pPr>
        <w:jc w:val="both"/>
        <w:rPr>
          <w:rFonts w:ascii="Arial" w:hAnsi="Arial" w:cs="Arial"/>
          <w:sz w:val="20"/>
          <w:szCs w:val="20"/>
        </w:rPr>
      </w:pPr>
    </w:p>
    <w:p w14:paraId="179D9EB7" w14:textId="4735597A" w:rsidR="00C312DA" w:rsidRPr="0030562D" w:rsidRDefault="00DB3612" w:rsidP="00C312DA">
      <w:pPr>
        <w:pStyle w:val="ListParagraph"/>
        <w:numPr>
          <w:ilvl w:val="0"/>
          <w:numId w:val="1"/>
        </w:numPr>
        <w:ind w:left="360"/>
        <w:jc w:val="both"/>
        <w:rPr>
          <w:rFonts w:ascii="Arial" w:hAnsi="Arial" w:cs="Arial"/>
          <w:b/>
          <w:sz w:val="20"/>
          <w:szCs w:val="20"/>
        </w:rPr>
      </w:pPr>
      <w:r w:rsidRPr="0030562D">
        <w:rPr>
          <w:rFonts w:ascii="Arial" w:hAnsi="Arial" w:cs="Arial"/>
          <w:b/>
        </w:rPr>
        <w:t>RESULT AND DISCUSSION</w:t>
      </w:r>
    </w:p>
    <w:p w14:paraId="14DE8CDA" w14:textId="77777777" w:rsidR="00D452E4" w:rsidRPr="0030562D" w:rsidRDefault="00D452E4" w:rsidP="00D452E4">
      <w:pPr>
        <w:pStyle w:val="ListParagraph"/>
        <w:ind w:left="360"/>
        <w:jc w:val="both"/>
        <w:rPr>
          <w:rFonts w:ascii="Arial" w:hAnsi="Arial" w:cs="Arial"/>
          <w:b/>
          <w:sz w:val="20"/>
          <w:szCs w:val="20"/>
        </w:rPr>
      </w:pPr>
    </w:p>
    <w:p w14:paraId="6E81B1B7" w14:textId="77777777" w:rsidR="002C082E" w:rsidRPr="0030562D" w:rsidRDefault="002C082E" w:rsidP="00ED0FAD">
      <w:pPr>
        <w:pStyle w:val="NormalWeb"/>
        <w:spacing w:before="0" w:beforeAutospacing="0" w:after="120" w:afterAutospacing="0"/>
        <w:jc w:val="both"/>
        <w:rPr>
          <w:rFonts w:ascii="Arial" w:hAnsi="Arial" w:cs="Arial"/>
          <w:b/>
          <w:bCs/>
          <w:sz w:val="20"/>
          <w:szCs w:val="20"/>
        </w:rPr>
      </w:pPr>
      <w:r w:rsidRPr="0030562D">
        <w:rPr>
          <w:rFonts w:ascii="Arial" w:hAnsi="Arial" w:cs="Arial"/>
          <w:b/>
          <w:bCs/>
          <w:sz w:val="20"/>
          <w:szCs w:val="20"/>
        </w:rPr>
        <w:t>Descriptive Statistics Test Results</w:t>
      </w:r>
    </w:p>
    <w:p w14:paraId="44E27815" w14:textId="77777777" w:rsidR="002C082E" w:rsidRDefault="002C082E"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 xml:space="preserve">The descriptive statistics test results summarize the data for each variable examined, including the mean, minimum and maximum values, and standard deviation. The mean value indicates the general tendency of respondents' answers toward each indicator, while the standard deviation reflects the degree of variation in the responses. The minimum and maximum values provide insight into the range of responses given. </w:t>
      </w:r>
    </w:p>
    <w:p w14:paraId="4AACE02E" w14:textId="77777777" w:rsidR="004E64EA" w:rsidRDefault="004E64EA" w:rsidP="00ED0FAD">
      <w:pPr>
        <w:pStyle w:val="NormalWeb"/>
        <w:spacing w:before="0" w:beforeAutospacing="0" w:after="120" w:afterAutospacing="0"/>
        <w:jc w:val="both"/>
        <w:rPr>
          <w:rFonts w:ascii="Arial" w:hAnsi="Arial" w:cs="Arial"/>
          <w:sz w:val="20"/>
          <w:szCs w:val="20"/>
        </w:rPr>
      </w:pPr>
    </w:p>
    <w:p w14:paraId="41870570" w14:textId="77777777" w:rsidR="004E64EA" w:rsidRDefault="004E64EA" w:rsidP="00ED0FAD">
      <w:pPr>
        <w:pStyle w:val="NormalWeb"/>
        <w:spacing w:before="0" w:beforeAutospacing="0" w:after="120" w:afterAutospacing="0"/>
        <w:jc w:val="both"/>
        <w:rPr>
          <w:rFonts w:ascii="Arial" w:hAnsi="Arial" w:cs="Arial"/>
          <w:sz w:val="20"/>
          <w:szCs w:val="20"/>
        </w:rPr>
      </w:pPr>
    </w:p>
    <w:p w14:paraId="39FD98B0" w14:textId="77777777" w:rsidR="004E64EA" w:rsidRPr="0030562D" w:rsidRDefault="004E64EA" w:rsidP="00ED0FAD">
      <w:pPr>
        <w:pStyle w:val="NormalWeb"/>
        <w:spacing w:before="0" w:beforeAutospacing="0" w:after="120" w:afterAutospacing="0"/>
        <w:jc w:val="both"/>
        <w:rPr>
          <w:rFonts w:ascii="Arial" w:hAnsi="Arial" w:cs="Arial"/>
          <w:sz w:val="20"/>
          <w:szCs w:val="20"/>
        </w:rPr>
      </w:pPr>
    </w:p>
    <w:p w14:paraId="008BBEEF" w14:textId="07D93060" w:rsidR="002C082E" w:rsidRPr="0030562D" w:rsidRDefault="002C082E" w:rsidP="00ED0FAD">
      <w:pPr>
        <w:pStyle w:val="NormalWeb"/>
        <w:spacing w:before="0" w:beforeAutospacing="0" w:after="120" w:afterAutospacing="0"/>
        <w:jc w:val="both"/>
        <w:rPr>
          <w:rFonts w:ascii="Arial" w:hAnsi="Arial" w:cs="Arial"/>
          <w:b/>
          <w:bCs/>
          <w:sz w:val="20"/>
          <w:szCs w:val="20"/>
        </w:rPr>
      </w:pPr>
      <w:r w:rsidRPr="0030562D">
        <w:rPr>
          <w:rFonts w:ascii="Arial" w:hAnsi="Arial" w:cs="Arial"/>
          <w:b/>
          <w:bCs/>
          <w:sz w:val="20"/>
          <w:szCs w:val="20"/>
        </w:rPr>
        <w:lastRenderedPageBreak/>
        <w:t>Table 1 The descriptive statistics results for the Site Organization variable.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70"/>
        <w:gridCol w:w="958"/>
        <w:gridCol w:w="1003"/>
        <w:gridCol w:w="592"/>
        <w:gridCol w:w="1193"/>
      </w:tblGrid>
      <w:tr w:rsidR="00ED0FAD" w:rsidRPr="0030562D" w14:paraId="6C098779" w14:textId="77777777" w:rsidTr="0030562D">
        <w:trPr>
          <w:tblHeader/>
          <w:tblCellSpacing w:w="15" w:type="dxa"/>
        </w:trPr>
        <w:tc>
          <w:tcPr>
            <w:tcW w:w="0" w:type="auto"/>
            <w:vAlign w:val="center"/>
            <w:hideMark/>
          </w:tcPr>
          <w:p w14:paraId="1166DEC1" w14:textId="77777777" w:rsidR="002C082E" w:rsidRPr="0030562D" w:rsidRDefault="002C082E"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Statement</w:t>
            </w:r>
          </w:p>
        </w:tc>
        <w:tc>
          <w:tcPr>
            <w:tcW w:w="0" w:type="auto"/>
            <w:vAlign w:val="center"/>
            <w:hideMark/>
          </w:tcPr>
          <w:p w14:paraId="327C56C0" w14:textId="77777777" w:rsidR="002C082E" w:rsidRPr="0030562D" w:rsidRDefault="002C082E"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Minimum</w:t>
            </w:r>
          </w:p>
        </w:tc>
        <w:tc>
          <w:tcPr>
            <w:tcW w:w="0" w:type="auto"/>
            <w:vAlign w:val="center"/>
            <w:hideMark/>
          </w:tcPr>
          <w:p w14:paraId="6718C5E9" w14:textId="77777777" w:rsidR="002C082E" w:rsidRPr="0030562D" w:rsidRDefault="002C082E"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Maximum</w:t>
            </w:r>
          </w:p>
        </w:tc>
        <w:tc>
          <w:tcPr>
            <w:tcW w:w="0" w:type="auto"/>
            <w:vAlign w:val="center"/>
            <w:hideMark/>
          </w:tcPr>
          <w:p w14:paraId="3C6D6465" w14:textId="77777777" w:rsidR="002C082E" w:rsidRPr="0030562D" w:rsidRDefault="002C082E"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Mean</w:t>
            </w:r>
          </w:p>
        </w:tc>
        <w:tc>
          <w:tcPr>
            <w:tcW w:w="0" w:type="auto"/>
            <w:vAlign w:val="center"/>
            <w:hideMark/>
          </w:tcPr>
          <w:p w14:paraId="4BB14DFC" w14:textId="77777777" w:rsidR="002C082E" w:rsidRPr="0030562D" w:rsidRDefault="002C082E"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Std. Deviation</w:t>
            </w:r>
          </w:p>
        </w:tc>
      </w:tr>
      <w:tr w:rsidR="00ED0FAD" w:rsidRPr="0030562D" w14:paraId="61E4806A" w14:textId="77777777" w:rsidTr="0030562D">
        <w:trPr>
          <w:tblCellSpacing w:w="15" w:type="dxa"/>
        </w:trPr>
        <w:tc>
          <w:tcPr>
            <w:tcW w:w="0" w:type="auto"/>
            <w:vAlign w:val="center"/>
            <w:hideMark/>
          </w:tcPr>
          <w:p w14:paraId="449F1F5F"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find the visual appearance of the Bank Lampung mobile banking website attractive</w:t>
            </w:r>
          </w:p>
        </w:tc>
        <w:tc>
          <w:tcPr>
            <w:tcW w:w="0" w:type="auto"/>
            <w:vAlign w:val="center"/>
            <w:hideMark/>
          </w:tcPr>
          <w:p w14:paraId="27836770"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77240B0D"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3CC8E9FC"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3.95</w:t>
            </w:r>
          </w:p>
        </w:tc>
        <w:tc>
          <w:tcPr>
            <w:tcW w:w="0" w:type="auto"/>
            <w:vAlign w:val="center"/>
            <w:hideMark/>
          </w:tcPr>
          <w:p w14:paraId="02C5308F"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0.783</w:t>
            </w:r>
          </w:p>
        </w:tc>
      </w:tr>
      <w:tr w:rsidR="00ED0FAD" w:rsidRPr="0030562D" w14:paraId="2A6AAF43" w14:textId="77777777" w:rsidTr="0030562D">
        <w:trPr>
          <w:tblCellSpacing w:w="15" w:type="dxa"/>
        </w:trPr>
        <w:tc>
          <w:tcPr>
            <w:tcW w:w="0" w:type="auto"/>
            <w:vAlign w:val="center"/>
            <w:hideMark/>
          </w:tcPr>
          <w:p w14:paraId="161F51A2"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feel that the structure of the mobile banking display makes it easier for me to access services</w:t>
            </w:r>
          </w:p>
        </w:tc>
        <w:tc>
          <w:tcPr>
            <w:tcW w:w="0" w:type="auto"/>
            <w:vAlign w:val="center"/>
            <w:hideMark/>
          </w:tcPr>
          <w:p w14:paraId="4A8B6647"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2</w:t>
            </w:r>
          </w:p>
        </w:tc>
        <w:tc>
          <w:tcPr>
            <w:tcW w:w="0" w:type="auto"/>
            <w:vAlign w:val="center"/>
            <w:hideMark/>
          </w:tcPr>
          <w:p w14:paraId="60DF94FF"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7C63E75B"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4.04</w:t>
            </w:r>
          </w:p>
        </w:tc>
        <w:tc>
          <w:tcPr>
            <w:tcW w:w="0" w:type="auto"/>
            <w:vAlign w:val="center"/>
            <w:hideMark/>
          </w:tcPr>
          <w:p w14:paraId="1FAF7D68"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0.751</w:t>
            </w:r>
          </w:p>
        </w:tc>
      </w:tr>
      <w:tr w:rsidR="00ED0FAD" w:rsidRPr="0030562D" w14:paraId="7A200A82" w14:textId="77777777" w:rsidTr="0030562D">
        <w:trPr>
          <w:tblCellSpacing w:w="15" w:type="dxa"/>
        </w:trPr>
        <w:tc>
          <w:tcPr>
            <w:tcW w:w="0" w:type="auto"/>
            <w:vAlign w:val="center"/>
            <w:hideMark/>
          </w:tcPr>
          <w:p w14:paraId="59D264D2"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find the information on the Bank Lampung mobile banking app easy to find and not confusing</w:t>
            </w:r>
          </w:p>
        </w:tc>
        <w:tc>
          <w:tcPr>
            <w:tcW w:w="0" w:type="auto"/>
            <w:vAlign w:val="center"/>
            <w:hideMark/>
          </w:tcPr>
          <w:p w14:paraId="7772B111"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05FFBEC8"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3F46BDD2"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4.05</w:t>
            </w:r>
          </w:p>
        </w:tc>
        <w:tc>
          <w:tcPr>
            <w:tcW w:w="0" w:type="auto"/>
            <w:vAlign w:val="center"/>
            <w:hideMark/>
          </w:tcPr>
          <w:p w14:paraId="17ECFFDA"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0.770</w:t>
            </w:r>
          </w:p>
        </w:tc>
      </w:tr>
    </w:tbl>
    <w:p w14:paraId="5821901C" w14:textId="77777777" w:rsidR="002C082E" w:rsidRPr="0030562D" w:rsidRDefault="002C082E" w:rsidP="00ED0FAD">
      <w:pPr>
        <w:widowControl/>
        <w:autoSpaceDE/>
        <w:autoSpaceDN/>
        <w:spacing w:after="120"/>
        <w:jc w:val="both"/>
        <w:rPr>
          <w:rFonts w:ascii="Arial" w:hAnsi="Arial" w:cs="Arial"/>
          <w:b/>
          <w:sz w:val="20"/>
          <w:szCs w:val="20"/>
        </w:rPr>
      </w:pPr>
    </w:p>
    <w:p w14:paraId="7CCDDBD0" w14:textId="793518C5" w:rsidR="002C082E" w:rsidRPr="0030562D" w:rsidRDefault="002C082E"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Table 1 shows the descriptive statistics for the Site Organization variable, which includes three statements related to the visual and structural aspects of the Bank Lampung mobile banking application. The mean values range from 3.95 to 4.05, indicating that respondents generally agreed that the appearance and structure of the application are satisfactory and facilitate ease of use. The minimum and maximum values range from 1 to 5, reflecting diverse opinions among respondents, from strongly disagree to strongly agree. Additionally, all standard deviation values are below 1, suggesting low data dispersion and relatively consistent responses. Overall, these results indicate that the majority of users perceive the appearance and organization of the Bank Lampung mobile banking site as adequate.</w:t>
      </w:r>
    </w:p>
    <w:p w14:paraId="2AC507F2" w14:textId="77777777" w:rsidR="00ED0FAD" w:rsidRPr="0030562D" w:rsidRDefault="00ED0FAD" w:rsidP="00ED0FAD">
      <w:pPr>
        <w:pStyle w:val="NormalWeb"/>
        <w:spacing w:before="0" w:beforeAutospacing="0" w:after="120" w:afterAutospacing="0"/>
        <w:jc w:val="both"/>
        <w:rPr>
          <w:rFonts w:ascii="Arial" w:hAnsi="Arial" w:cs="Arial"/>
          <w:sz w:val="20"/>
          <w:szCs w:val="20"/>
        </w:rPr>
      </w:pPr>
    </w:p>
    <w:p w14:paraId="52604DB2" w14:textId="77777777" w:rsidR="00ED0FAD" w:rsidRPr="0030562D" w:rsidRDefault="00ED0FAD" w:rsidP="00ED0FAD">
      <w:pPr>
        <w:pStyle w:val="NormalWeb"/>
        <w:spacing w:before="0" w:beforeAutospacing="0" w:after="120" w:afterAutospacing="0"/>
        <w:jc w:val="both"/>
        <w:rPr>
          <w:rFonts w:ascii="Arial" w:hAnsi="Arial" w:cs="Arial"/>
          <w:sz w:val="20"/>
          <w:szCs w:val="20"/>
        </w:rPr>
      </w:pPr>
    </w:p>
    <w:p w14:paraId="13D49B80" w14:textId="77777777" w:rsidR="00ED0FAD" w:rsidRPr="0030562D" w:rsidRDefault="00ED0FAD" w:rsidP="00ED0FAD">
      <w:pPr>
        <w:pStyle w:val="NormalWeb"/>
        <w:spacing w:before="0" w:beforeAutospacing="0" w:after="120" w:afterAutospacing="0"/>
        <w:jc w:val="both"/>
        <w:rPr>
          <w:rFonts w:ascii="Arial" w:hAnsi="Arial" w:cs="Arial"/>
          <w:sz w:val="20"/>
          <w:szCs w:val="20"/>
        </w:rPr>
      </w:pPr>
    </w:p>
    <w:p w14:paraId="0EA8A18E" w14:textId="53919A2D" w:rsidR="002C082E" w:rsidRPr="0030562D" w:rsidRDefault="002C082E" w:rsidP="00ED0FAD">
      <w:pPr>
        <w:pStyle w:val="NormalWeb"/>
        <w:spacing w:before="0" w:beforeAutospacing="0" w:after="120" w:afterAutospacing="0"/>
        <w:jc w:val="both"/>
        <w:rPr>
          <w:rFonts w:ascii="Arial" w:hAnsi="Arial" w:cs="Arial"/>
          <w:b/>
          <w:bCs/>
          <w:sz w:val="20"/>
          <w:szCs w:val="20"/>
        </w:rPr>
      </w:pPr>
      <w:r w:rsidRPr="0030562D">
        <w:rPr>
          <w:rFonts w:ascii="Arial" w:hAnsi="Arial" w:cs="Arial"/>
          <w:b/>
          <w:bCs/>
          <w:sz w:val="20"/>
          <w:szCs w:val="20"/>
        </w:rPr>
        <w:t>Table 2. Descriptive Statistics Results for the Reliability Variable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38"/>
        <w:gridCol w:w="958"/>
        <w:gridCol w:w="1003"/>
        <w:gridCol w:w="592"/>
        <w:gridCol w:w="1125"/>
      </w:tblGrid>
      <w:tr w:rsidR="00ED0FAD" w:rsidRPr="0030562D" w14:paraId="3AF57CB1" w14:textId="77777777" w:rsidTr="0030562D">
        <w:trPr>
          <w:tblHeader/>
          <w:tblCellSpacing w:w="15" w:type="dxa"/>
        </w:trPr>
        <w:tc>
          <w:tcPr>
            <w:tcW w:w="0" w:type="auto"/>
            <w:vAlign w:val="center"/>
            <w:hideMark/>
          </w:tcPr>
          <w:p w14:paraId="282F46C2" w14:textId="77777777" w:rsidR="002C082E" w:rsidRPr="0030562D" w:rsidRDefault="002C082E"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Statement</w:t>
            </w:r>
          </w:p>
        </w:tc>
        <w:tc>
          <w:tcPr>
            <w:tcW w:w="0" w:type="auto"/>
            <w:vAlign w:val="center"/>
            <w:hideMark/>
          </w:tcPr>
          <w:p w14:paraId="38BA4F87" w14:textId="77777777" w:rsidR="002C082E" w:rsidRPr="0030562D" w:rsidRDefault="002C082E"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Minimum</w:t>
            </w:r>
          </w:p>
        </w:tc>
        <w:tc>
          <w:tcPr>
            <w:tcW w:w="0" w:type="auto"/>
            <w:vAlign w:val="center"/>
            <w:hideMark/>
          </w:tcPr>
          <w:p w14:paraId="5E89B9B8" w14:textId="77777777" w:rsidR="002C082E" w:rsidRPr="0030562D" w:rsidRDefault="002C082E"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Maximum</w:t>
            </w:r>
          </w:p>
        </w:tc>
        <w:tc>
          <w:tcPr>
            <w:tcW w:w="0" w:type="auto"/>
            <w:vAlign w:val="center"/>
            <w:hideMark/>
          </w:tcPr>
          <w:p w14:paraId="64A6B337" w14:textId="77777777" w:rsidR="002C082E" w:rsidRPr="0030562D" w:rsidRDefault="002C082E"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Mean</w:t>
            </w:r>
          </w:p>
        </w:tc>
        <w:tc>
          <w:tcPr>
            <w:tcW w:w="0" w:type="auto"/>
            <w:vAlign w:val="center"/>
            <w:hideMark/>
          </w:tcPr>
          <w:p w14:paraId="6A3629FB" w14:textId="77777777" w:rsidR="002C082E" w:rsidRPr="0030562D" w:rsidRDefault="002C082E"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Std. Deviation</w:t>
            </w:r>
          </w:p>
        </w:tc>
      </w:tr>
      <w:tr w:rsidR="00ED0FAD" w:rsidRPr="0030562D" w14:paraId="024F7862" w14:textId="77777777" w:rsidTr="0030562D">
        <w:trPr>
          <w:tblCellSpacing w:w="15" w:type="dxa"/>
        </w:trPr>
        <w:tc>
          <w:tcPr>
            <w:tcW w:w="0" w:type="auto"/>
            <w:vAlign w:val="center"/>
            <w:hideMark/>
          </w:tcPr>
          <w:p w14:paraId="76BD6B76"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feel comfortable transacting through Bank Lampung's mobile banking because I have never experienced any errors so far</w:t>
            </w:r>
          </w:p>
        </w:tc>
        <w:tc>
          <w:tcPr>
            <w:tcW w:w="0" w:type="auto"/>
            <w:vAlign w:val="center"/>
            <w:hideMark/>
          </w:tcPr>
          <w:p w14:paraId="5BD093EA"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6BC75032"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585C8659"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3.86</w:t>
            </w:r>
          </w:p>
        </w:tc>
        <w:tc>
          <w:tcPr>
            <w:tcW w:w="0" w:type="auto"/>
            <w:vAlign w:val="center"/>
            <w:hideMark/>
          </w:tcPr>
          <w:p w14:paraId="709AEBA8"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0.820</w:t>
            </w:r>
          </w:p>
        </w:tc>
      </w:tr>
      <w:tr w:rsidR="00ED0FAD" w:rsidRPr="0030562D" w14:paraId="4F8A4563" w14:textId="77777777" w:rsidTr="0030562D">
        <w:trPr>
          <w:tblCellSpacing w:w="15" w:type="dxa"/>
        </w:trPr>
        <w:tc>
          <w:tcPr>
            <w:tcW w:w="0" w:type="auto"/>
            <w:vAlign w:val="center"/>
            <w:hideMark/>
          </w:tcPr>
          <w:p w14:paraId="3DC9EDE4"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believe Bank Lampung’s mobile banking system has adequate security features</w:t>
            </w:r>
          </w:p>
        </w:tc>
        <w:tc>
          <w:tcPr>
            <w:tcW w:w="0" w:type="auto"/>
            <w:vAlign w:val="center"/>
            <w:hideMark/>
          </w:tcPr>
          <w:p w14:paraId="06B816B4"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5F4BBDD2"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77BE1799"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3.88</w:t>
            </w:r>
          </w:p>
        </w:tc>
        <w:tc>
          <w:tcPr>
            <w:tcW w:w="0" w:type="auto"/>
            <w:vAlign w:val="center"/>
            <w:hideMark/>
          </w:tcPr>
          <w:p w14:paraId="529C4184"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0.836</w:t>
            </w:r>
          </w:p>
        </w:tc>
      </w:tr>
      <w:tr w:rsidR="00ED0FAD" w:rsidRPr="0030562D" w14:paraId="75F127A9" w14:textId="77777777" w:rsidTr="0030562D">
        <w:trPr>
          <w:tblCellSpacing w:w="15" w:type="dxa"/>
        </w:trPr>
        <w:tc>
          <w:tcPr>
            <w:tcW w:w="0" w:type="auto"/>
            <w:vAlign w:val="center"/>
            <w:hideMark/>
          </w:tcPr>
          <w:p w14:paraId="0694B80B"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Since the first time using it, I feel that Bank Lampung's mobile banking services have consistently performed well and met my expectations</w:t>
            </w:r>
          </w:p>
        </w:tc>
        <w:tc>
          <w:tcPr>
            <w:tcW w:w="0" w:type="auto"/>
            <w:vAlign w:val="center"/>
            <w:hideMark/>
          </w:tcPr>
          <w:p w14:paraId="12651FA4"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4C7B9F68"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3D9F47E6"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3.87</w:t>
            </w:r>
          </w:p>
        </w:tc>
        <w:tc>
          <w:tcPr>
            <w:tcW w:w="0" w:type="auto"/>
            <w:vAlign w:val="center"/>
            <w:hideMark/>
          </w:tcPr>
          <w:p w14:paraId="22962AB5"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0.819</w:t>
            </w:r>
          </w:p>
        </w:tc>
      </w:tr>
      <w:tr w:rsidR="00ED0FAD" w:rsidRPr="0030562D" w14:paraId="633890DF" w14:textId="77777777" w:rsidTr="0030562D">
        <w:trPr>
          <w:tblCellSpacing w:w="15" w:type="dxa"/>
        </w:trPr>
        <w:tc>
          <w:tcPr>
            <w:tcW w:w="0" w:type="auto"/>
            <w:vAlign w:val="center"/>
            <w:hideMark/>
          </w:tcPr>
          <w:p w14:paraId="3F8B6A4B"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believe services are delivered within the promised timeframe</w:t>
            </w:r>
          </w:p>
        </w:tc>
        <w:tc>
          <w:tcPr>
            <w:tcW w:w="0" w:type="auto"/>
            <w:vAlign w:val="center"/>
            <w:hideMark/>
          </w:tcPr>
          <w:p w14:paraId="6279884D"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6B6ECFA1"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152055A4"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3.89</w:t>
            </w:r>
          </w:p>
        </w:tc>
        <w:tc>
          <w:tcPr>
            <w:tcW w:w="0" w:type="auto"/>
            <w:vAlign w:val="center"/>
            <w:hideMark/>
          </w:tcPr>
          <w:p w14:paraId="14823BB0"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0.794</w:t>
            </w:r>
          </w:p>
        </w:tc>
      </w:tr>
    </w:tbl>
    <w:p w14:paraId="0CD1588C" w14:textId="77777777" w:rsidR="00ED0FAD" w:rsidRPr="0030562D" w:rsidRDefault="00ED0FAD" w:rsidP="00ED0FAD">
      <w:pPr>
        <w:pStyle w:val="NormalWeb"/>
        <w:spacing w:before="0" w:beforeAutospacing="0" w:after="120" w:afterAutospacing="0"/>
        <w:jc w:val="both"/>
        <w:rPr>
          <w:rFonts w:ascii="Arial" w:hAnsi="Arial" w:cs="Arial"/>
          <w:sz w:val="20"/>
          <w:szCs w:val="20"/>
        </w:rPr>
      </w:pPr>
    </w:p>
    <w:p w14:paraId="5675B20E" w14:textId="0D8A7023" w:rsidR="002C082E" w:rsidRPr="0030562D" w:rsidRDefault="002C082E"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 xml:space="preserve">Table 2 presents the descriptive statistical results for the </w:t>
      </w:r>
      <w:r w:rsidRPr="0030562D">
        <w:rPr>
          <w:rStyle w:val="Strong"/>
          <w:rFonts w:ascii="Arial" w:hAnsi="Arial" w:cs="Arial"/>
          <w:b w:val="0"/>
          <w:bCs w:val="0"/>
          <w:sz w:val="20"/>
          <w:szCs w:val="20"/>
        </w:rPr>
        <w:t>Reliability</w:t>
      </w:r>
      <w:r w:rsidRPr="0030562D">
        <w:rPr>
          <w:rFonts w:ascii="Arial" w:hAnsi="Arial" w:cs="Arial"/>
          <w:sz w:val="20"/>
          <w:szCs w:val="20"/>
        </w:rPr>
        <w:t xml:space="preserve"> variable, which assesses the reliability of Bank Lampung's mobile banking services. The mean values for each statement range from 3.86 to 3.89, indicating that respondents generally agree that the service is reliable and meets their expectations. All statements have minimum values of 1 and </w:t>
      </w:r>
      <w:r w:rsidRPr="0030562D">
        <w:rPr>
          <w:rFonts w:ascii="Arial" w:hAnsi="Arial" w:cs="Arial"/>
          <w:sz w:val="20"/>
          <w:szCs w:val="20"/>
        </w:rPr>
        <w:lastRenderedPageBreak/>
        <w:t>maximum values of 5, reflecting variation in perceptions</w:t>
      </w:r>
      <w:r w:rsidR="00ED0FAD" w:rsidRPr="0030562D">
        <w:rPr>
          <w:rFonts w:ascii="Arial" w:hAnsi="Arial" w:cs="Arial"/>
          <w:sz w:val="20"/>
          <w:szCs w:val="20"/>
        </w:rPr>
        <w:t xml:space="preserve">, </w:t>
      </w:r>
      <w:r w:rsidRPr="0030562D">
        <w:rPr>
          <w:rFonts w:ascii="Arial" w:hAnsi="Arial" w:cs="Arial"/>
          <w:sz w:val="20"/>
          <w:szCs w:val="20"/>
        </w:rPr>
        <w:t>from strongly disagree to strongly agree. Meanwhile, standard deviation values fall between 0.794 and 0.836, suggesting low variability in responses and relatively consistent opinions among respondents. Overall, the results indicate that most users have a positive perception of the reliability of Bank Lampung’s mobile banking service.</w:t>
      </w:r>
    </w:p>
    <w:p w14:paraId="63DAFA8E" w14:textId="418B75E8" w:rsidR="002C082E" w:rsidRPr="0030562D" w:rsidRDefault="002C082E" w:rsidP="00ED0FAD">
      <w:pPr>
        <w:pStyle w:val="NormalWeb"/>
        <w:spacing w:before="0" w:beforeAutospacing="0" w:after="120" w:afterAutospacing="0"/>
        <w:jc w:val="both"/>
        <w:rPr>
          <w:rFonts w:ascii="Arial" w:hAnsi="Arial" w:cs="Arial"/>
          <w:b/>
          <w:bCs/>
          <w:sz w:val="20"/>
          <w:szCs w:val="20"/>
        </w:rPr>
      </w:pPr>
      <w:r w:rsidRPr="0030562D">
        <w:rPr>
          <w:rFonts w:ascii="Arial" w:hAnsi="Arial" w:cs="Arial"/>
          <w:b/>
          <w:bCs/>
          <w:sz w:val="20"/>
          <w:szCs w:val="20"/>
        </w:rPr>
        <w:t>Table 3. Descriptive Statistics Results for the Responsiveness Variable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30"/>
        <w:gridCol w:w="958"/>
        <w:gridCol w:w="1003"/>
        <w:gridCol w:w="592"/>
        <w:gridCol w:w="1133"/>
      </w:tblGrid>
      <w:tr w:rsidR="00ED0FAD" w:rsidRPr="0030562D" w14:paraId="070A1089" w14:textId="77777777" w:rsidTr="0030562D">
        <w:trPr>
          <w:tblHeader/>
          <w:tblCellSpacing w:w="15" w:type="dxa"/>
        </w:trPr>
        <w:tc>
          <w:tcPr>
            <w:tcW w:w="0" w:type="auto"/>
            <w:vAlign w:val="center"/>
            <w:hideMark/>
          </w:tcPr>
          <w:p w14:paraId="6D335C91"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Statement</w:t>
            </w:r>
          </w:p>
        </w:tc>
        <w:tc>
          <w:tcPr>
            <w:tcW w:w="0" w:type="auto"/>
            <w:vAlign w:val="center"/>
            <w:hideMark/>
          </w:tcPr>
          <w:p w14:paraId="66731711"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Minimum</w:t>
            </w:r>
          </w:p>
        </w:tc>
        <w:tc>
          <w:tcPr>
            <w:tcW w:w="0" w:type="auto"/>
            <w:vAlign w:val="center"/>
            <w:hideMark/>
          </w:tcPr>
          <w:p w14:paraId="6848D2B2"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Maximum</w:t>
            </w:r>
          </w:p>
        </w:tc>
        <w:tc>
          <w:tcPr>
            <w:tcW w:w="0" w:type="auto"/>
            <w:vAlign w:val="center"/>
            <w:hideMark/>
          </w:tcPr>
          <w:p w14:paraId="4CC7E99B"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Mean</w:t>
            </w:r>
          </w:p>
        </w:tc>
        <w:tc>
          <w:tcPr>
            <w:tcW w:w="0" w:type="auto"/>
            <w:vAlign w:val="center"/>
            <w:hideMark/>
          </w:tcPr>
          <w:p w14:paraId="2C59AB36"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Std. Deviation</w:t>
            </w:r>
          </w:p>
        </w:tc>
      </w:tr>
      <w:tr w:rsidR="00ED0FAD" w:rsidRPr="0030562D" w14:paraId="4D0B73D3" w14:textId="77777777" w:rsidTr="0030562D">
        <w:trPr>
          <w:tblCellSpacing w:w="15" w:type="dxa"/>
        </w:trPr>
        <w:tc>
          <w:tcPr>
            <w:tcW w:w="0" w:type="auto"/>
            <w:vAlign w:val="center"/>
            <w:hideMark/>
          </w:tcPr>
          <w:p w14:paraId="28290A0C"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feel that Bank Lampung's mobile banking service always responds quickly whenever I need it</w:t>
            </w:r>
          </w:p>
        </w:tc>
        <w:tc>
          <w:tcPr>
            <w:tcW w:w="0" w:type="auto"/>
            <w:vAlign w:val="center"/>
            <w:hideMark/>
          </w:tcPr>
          <w:p w14:paraId="497343A1"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65F64616"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33EBA896"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3.54</w:t>
            </w:r>
          </w:p>
        </w:tc>
        <w:tc>
          <w:tcPr>
            <w:tcW w:w="0" w:type="auto"/>
            <w:vAlign w:val="center"/>
            <w:hideMark/>
          </w:tcPr>
          <w:p w14:paraId="72AF603A"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1.022</w:t>
            </w:r>
          </w:p>
        </w:tc>
      </w:tr>
      <w:tr w:rsidR="00ED0FAD" w:rsidRPr="0030562D" w14:paraId="774CA131" w14:textId="77777777" w:rsidTr="0030562D">
        <w:trPr>
          <w:tblCellSpacing w:w="15" w:type="dxa"/>
        </w:trPr>
        <w:tc>
          <w:tcPr>
            <w:tcW w:w="0" w:type="auto"/>
            <w:vAlign w:val="center"/>
            <w:hideMark/>
          </w:tcPr>
          <w:p w14:paraId="4B674F13"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feel that Bank Lampung's mobile banking server is always responsive and rarely experiences disruptions when I access the service</w:t>
            </w:r>
          </w:p>
        </w:tc>
        <w:tc>
          <w:tcPr>
            <w:tcW w:w="0" w:type="auto"/>
            <w:vAlign w:val="center"/>
            <w:hideMark/>
          </w:tcPr>
          <w:p w14:paraId="55517B8B"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31FD7610"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63A7133C"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3.80</w:t>
            </w:r>
          </w:p>
        </w:tc>
        <w:tc>
          <w:tcPr>
            <w:tcW w:w="0" w:type="auto"/>
            <w:vAlign w:val="center"/>
            <w:hideMark/>
          </w:tcPr>
          <w:p w14:paraId="1B99D352"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0.846</w:t>
            </w:r>
          </w:p>
        </w:tc>
      </w:tr>
      <w:tr w:rsidR="00ED0FAD" w:rsidRPr="0030562D" w14:paraId="6F6863EB" w14:textId="77777777" w:rsidTr="0030562D">
        <w:trPr>
          <w:tblCellSpacing w:w="15" w:type="dxa"/>
        </w:trPr>
        <w:tc>
          <w:tcPr>
            <w:tcW w:w="0" w:type="auto"/>
            <w:vAlign w:val="center"/>
            <w:hideMark/>
          </w:tcPr>
          <w:p w14:paraId="51D0BBAD"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feel that Bank Lampung's mobile banking informs users about the service completion time</w:t>
            </w:r>
          </w:p>
        </w:tc>
        <w:tc>
          <w:tcPr>
            <w:tcW w:w="0" w:type="auto"/>
            <w:vAlign w:val="center"/>
            <w:hideMark/>
          </w:tcPr>
          <w:p w14:paraId="4FBCC4D2"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17D7987D"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4501B1FA"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4.07</w:t>
            </w:r>
          </w:p>
        </w:tc>
        <w:tc>
          <w:tcPr>
            <w:tcW w:w="0" w:type="auto"/>
            <w:vAlign w:val="center"/>
            <w:hideMark/>
          </w:tcPr>
          <w:p w14:paraId="6D1590FE"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0.760</w:t>
            </w:r>
          </w:p>
        </w:tc>
      </w:tr>
    </w:tbl>
    <w:p w14:paraId="04175EC0" w14:textId="77777777" w:rsidR="00ED0FAD" w:rsidRPr="0030562D" w:rsidRDefault="00ED0FAD" w:rsidP="00ED0FAD">
      <w:pPr>
        <w:pStyle w:val="NormalWeb"/>
        <w:spacing w:before="0" w:beforeAutospacing="0" w:after="120" w:afterAutospacing="0"/>
        <w:jc w:val="both"/>
        <w:rPr>
          <w:rFonts w:ascii="Arial" w:hAnsi="Arial" w:cs="Arial"/>
          <w:sz w:val="20"/>
          <w:szCs w:val="20"/>
        </w:rPr>
      </w:pPr>
    </w:p>
    <w:p w14:paraId="31DCF5E7" w14:textId="12FCB779" w:rsidR="006A625A" w:rsidRPr="0030562D" w:rsidRDefault="006A625A"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Table 3 presents the descriptive statistical results for the Responsiveness variable, which measures the responsiveness of Bank Lampung’s mobile banking service. The mean values range from 3.54 to 4.07, indicating that most respondents have a generally positive perception of the speed and responsiveness of the service, although there is some doubt regarding the initial response speed (mean of 3.54). The highest standard deviation is found in the first statement (1.022), suggesting a relatively wide range of opinions among respondents concerning the promptness of service when needed. Overall, the data indicates that Bank Lampung’s mobile banking is considered reasonably responsive, especially in terms of communicating service completion times, though there is still room for improvement in direct response speed.</w:t>
      </w:r>
    </w:p>
    <w:p w14:paraId="36DEA825" w14:textId="77777777" w:rsidR="00ED0FAD" w:rsidRPr="0030562D" w:rsidRDefault="00ED0FAD" w:rsidP="00ED0FAD">
      <w:pPr>
        <w:pStyle w:val="NormalWeb"/>
        <w:spacing w:before="0" w:beforeAutospacing="0" w:after="120" w:afterAutospacing="0"/>
        <w:jc w:val="both"/>
        <w:rPr>
          <w:rFonts w:ascii="Arial" w:hAnsi="Arial" w:cs="Arial"/>
          <w:sz w:val="20"/>
          <w:szCs w:val="20"/>
        </w:rPr>
      </w:pPr>
    </w:p>
    <w:p w14:paraId="78641999" w14:textId="36AAFA45" w:rsidR="006A625A" w:rsidRPr="0030562D" w:rsidRDefault="006A625A" w:rsidP="00ED0FAD">
      <w:pPr>
        <w:pStyle w:val="NormalWeb"/>
        <w:spacing w:before="0" w:beforeAutospacing="0" w:after="120" w:afterAutospacing="0"/>
        <w:jc w:val="both"/>
        <w:rPr>
          <w:rFonts w:ascii="Arial" w:hAnsi="Arial" w:cs="Arial"/>
          <w:b/>
          <w:bCs/>
          <w:sz w:val="20"/>
          <w:szCs w:val="20"/>
        </w:rPr>
      </w:pPr>
      <w:r w:rsidRPr="0030562D">
        <w:rPr>
          <w:rFonts w:ascii="Arial" w:hAnsi="Arial" w:cs="Arial"/>
          <w:b/>
          <w:bCs/>
          <w:sz w:val="20"/>
          <w:szCs w:val="20"/>
        </w:rPr>
        <w:t>Table 4. Descriptive Statistics Results for the User Friendliness Variable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46"/>
        <w:gridCol w:w="958"/>
        <w:gridCol w:w="1003"/>
        <w:gridCol w:w="592"/>
        <w:gridCol w:w="1217"/>
      </w:tblGrid>
      <w:tr w:rsidR="00ED0FAD" w:rsidRPr="0030562D" w14:paraId="75BEF79B" w14:textId="77777777" w:rsidTr="0030562D">
        <w:trPr>
          <w:tblHeader/>
          <w:tblCellSpacing w:w="15" w:type="dxa"/>
        </w:trPr>
        <w:tc>
          <w:tcPr>
            <w:tcW w:w="0" w:type="auto"/>
            <w:vAlign w:val="center"/>
            <w:hideMark/>
          </w:tcPr>
          <w:p w14:paraId="3336EB8F"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Statement</w:t>
            </w:r>
          </w:p>
        </w:tc>
        <w:tc>
          <w:tcPr>
            <w:tcW w:w="0" w:type="auto"/>
            <w:vAlign w:val="center"/>
            <w:hideMark/>
          </w:tcPr>
          <w:p w14:paraId="5CF792DB"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Minimum</w:t>
            </w:r>
          </w:p>
        </w:tc>
        <w:tc>
          <w:tcPr>
            <w:tcW w:w="0" w:type="auto"/>
            <w:vAlign w:val="center"/>
            <w:hideMark/>
          </w:tcPr>
          <w:p w14:paraId="20C9C775"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Maximum</w:t>
            </w:r>
          </w:p>
        </w:tc>
        <w:tc>
          <w:tcPr>
            <w:tcW w:w="0" w:type="auto"/>
            <w:vAlign w:val="center"/>
            <w:hideMark/>
          </w:tcPr>
          <w:p w14:paraId="77F59C8E"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Mean</w:t>
            </w:r>
          </w:p>
        </w:tc>
        <w:tc>
          <w:tcPr>
            <w:tcW w:w="0" w:type="auto"/>
            <w:vAlign w:val="center"/>
            <w:hideMark/>
          </w:tcPr>
          <w:p w14:paraId="2483F79D"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Std. Deviation</w:t>
            </w:r>
          </w:p>
        </w:tc>
      </w:tr>
      <w:tr w:rsidR="00ED0FAD" w:rsidRPr="0030562D" w14:paraId="4789251A" w14:textId="77777777" w:rsidTr="0030562D">
        <w:trPr>
          <w:tblCellSpacing w:w="15" w:type="dxa"/>
        </w:trPr>
        <w:tc>
          <w:tcPr>
            <w:tcW w:w="0" w:type="auto"/>
            <w:vAlign w:val="center"/>
            <w:hideMark/>
          </w:tcPr>
          <w:p w14:paraId="3A2DF0A4"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find Bank Lampung's mobile banking website easy to use</w:t>
            </w:r>
          </w:p>
        </w:tc>
        <w:tc>
          <w:tcPr>
            <w:tcW w:w="0" w:type="auto"/>
            <w:vAlign w:val="center"/>
            <w:hideMark/>
          </w:tcPr>
          <w:p w14:paraId="0F759CD2"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2E0DE494"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6606D5C2"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3.95</w:t>
            </w:r>
          </w:p>
        </w:tc>
        <w:tc>
          <w:tcPr>
            <w:tcW w:w="0" w:type="auto"/>
            <w:vAlign w:val="center"/>
            <w:hideMark/>
          </w:tcPr>
          <w:p w14:paraId="2F436512"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0.744</w:t>
            </w:r>
          </w:p>
        </w:tc>
      </w:tr>
      <w:tr w:rsidR="00ED0FAD" w:rsidRPr="0030562D" w14:paraId="04CD5EC6" w14:textId="77777777" w:rsidTr="0030562D">
        <w:trPr>
          <w:tblCellSpacing w:w="15" w:type="dxa"/>
        </w:trPr>
        <w:tc>
          <w:tcPr>
            <w:tcW w:w="0" w:type="auto"/>
            <w:vAlign w:val="center"/>
            <w:hideMark/>
          </w:tcPr>
          <w:p w14:paraId="73612DCF"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find the navigation on Bank Lampung's mobile banking website easy to follow</w:t>
            </w:r>
          </w:p>
        </w:tc>
        <w:tc>
          <w:tcPr>
            <w:tcW w:w="0" w:type="auto"/>
            <w:vAlign w:val="center"/>
            <w:hideMark/>
          </w:tcPr>
          <w:p w14:paraId="72275675"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6A2CB4DF"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5023BE48"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3.86</w:t>
            </w:r>
          </w:p>
        </w:tc>
        <w:tc>
          <w:tcPr>
            <w:tcW w:w="0" w:type="auto"/>
            <w:vAlign w:val="center"/>
            <w:hideMark/>
          </w:tcPr>
          <w:p w14:paraId="06479FE2"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0.858</w:t>
            </w:r>
          </w:p>
        </w:tc>
      </w:tr>
      <w:tr w:rsidR="00ED0FAD" w:rsidRPr="0030562D" w14:paraId="3C829FDB" w14:textId="77777777" w:rsidTr="0030562D">
        <w:trPr>
          <w:tblCellSpacing w:w="15" w:type="dxa"/>
        </w:trPr>
        <w:tc>
          <w:tcPr>
            <w:tcW w:w="0" w:type="auto"/>
            <w:vAlign w:val="center"/>
            <w:hideMark/>
          </w:tcPr>
          <w:p w14:paraId="55B971D9"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find Bank Lampung's mobile banking website runs smoothly</w:t>
            </w:r>
          </w:p>
        </w:tc>
        <w:tc>
          <w:tcPr>
            <w:tcW w:w="0" w:type="auto"/>
            <w:vAlign w:val="center"/>
            <w:hideMark/>
          </w:tcPr>
          <w:p w14:paraId="46517A35"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3ECA1E11"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6AF051B5"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3.70</w:t>
            </w:r>
          </w:p>
        </w:tc>
        <w:tc>
          <w:tcPr>
            <w:tcW w:w="0" w:type="auto"/>
            <w:vAlign w:val="center"/>
            <w:hideMark/>
          </w:tcPr>
          <w:p w14:paraId="207B7D4C"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0.920</w:t>
            </w:r>
          </w:p>
        </w:tc>
      </w:tr>
      <w:tr w:rsidR="00ED0FAD" w:rsidRPr="0030562D" w14:paraId="0DBBFC17" w14:textId="77777777" w:rsidTr="0030562D">
        <w:trPr>
          <w:tblCellSpacing w:w="15" w:type="dxa"/>
        </w:trPr>
        <w:tc>
          <w:tcPr>
            <w:tcW w:w="0" w:type="auto"/>
            <w:vAlign w:val="center"/>
            <w:hideMark/>
          </w:tcPr>
          <w:p w14:paraId="7A3B66D4"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find the Bank Lampung mobile banking website pages rarely experience disruptions</w:t>
            </w:r>
          </w:p>
        </w:tc>
        <w:tc>
          <w:tcPr>
            <w:tcW w:w="0" w:type="auto"/>
            <w:vAlign w:val="center"/>
            <w:hideMark/>
          </w:tcPr>
          <w:p w14:paraId="53E4BDCA"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0951C215"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208F4EFC"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3.96</w:t>
            </w:r>
          </w:p>
        </w:tc>
        <w:tc>
          <w:tcPr>
            <w:tcW w:w="0" w:type="auto"/>
            <w:vAlign w:val="center"/>
            <w:hideMark/>
          </w:tcPr>
          <w:p w14:paraId="34D5EB98"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0.759</w:t>
            </w:r>
          </w:p>
        </w:tc>
      </w:tr>
      <w:tr w:rsidR="00ED0FAD" w:rsidRPr="0030562D" w14:paraId="3200DB6B" w14:textId="77777777" w:rsidTr="0030562D">
        <w:trPr>
          <w:tblCellSpacing w:w="15" w:type="dxa"/>
        </w:trPr>
        <w:tc>
          <w:tcPr>
            <w:tcW w:w="0" w:type="auto"/>
            <w:vAlign w:val="center"/>
            <w:hideMark/>
          </w:tcPr>
          <w:p w14:paraId="7FC2B7F9"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recommend using Bank Lampung's mobile banking to others</w:t>
            </w:r>
          </w:p>
        </w:tc>
        <w:tc>
          <w:tcPr>
            <w:tcW w:w="0" w:type="auto"/>
            <w:vAlign w:val="center"/>
            <w:hideMark/>
          </w:tcPr>
          <w:p w14:paraId="6C18BF72"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0C755926"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0CE9CD77"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3.96</w:t>
            </w:r>
          </w:p>
        </w:tc>
        <w:tc>
          <w:tcPr>
            <w:tcW w:w="0" w:type="auto"/>
            <w:vAlign w:val="center"/>
            <w:hideMark/>
          </w:tcPr>
          <w:p w14:paraId="007C0CBA"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0.786</w:t>
            </w:r>
          </w:p>
        </w:tc>
      </w:tr>
    </w:tbl>
    <w:p w14:paraId="136BF572" w14:textId="77777777" w:rsidR="00ED0FAD" w:rsidRPr="0030562D" w:rsidRDefault="00ED0FAD" w:rsidP="00ED0FAD">
      <w:pPr>
        <w:pStyle w:val="NormalWeb"/>
        <w:spacing w:before="0" w:beforeAutospacing="0" w:after="120" w:afterAutospacing="0"/>
        <w:jc w:val="both"/>
        <w:rPr>
          <w:rFonts w:ascii="Arial" w:hAnsi="Arial" w:cs="Arial"/>
          <w:sz w:val="20"/>
          <w:szCs w:val="20"/>
        </w:rPr>
      </w:pPr>
    </w:p>
    <w:p w14:paraId="33D52EFA" w14:textId="42B77763" w:rsidR="002C082E" w:rsidRPr="0030562D" w:rsidRDefault="006A625A"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lastRenderedPageBreak/>
        <w:t xml:space="preserve">Table 4. presents the descriptive statistical results for the </w:t>
      </w:r>
      <w:r w:rsidRPr="0030562D">
        <w:rPr>
          <w:rStyle w:val="Strong"/>
          <w:rFonts w:ascii="Arial" w:hAnsi="Arial" w:cs="Arial"/>
          <w:b w:val="0"/>
          <w:bCs w:val="0"/>
          <w:sz w:val="20"/>
          <w:szCs w:val="20"/>
        </w:rPr>
        <w:t>User Friendliness</w:t>
      </w:r>
      <w:r w:rsidRPr="0030562D">
        <w:rPr>
          <w:rFonts w:ascii="Arial" w:hAnsi="Arial" w:cs="Arial"/>
          <w:sz w:val="20"/>
          <w:szCs w:val="20"/>
        </w:rPr>
        <w:t xml:space="preserve"> variable, which reflects how users perceive the ease of use of Bank Lampung's mobile banking services. The mean values range from 3.70 to 3.96, indicating that respondents generally feel satisfied with the usability, navigation, and overall smoothness of the service. The highest mean values are found in the statements regarding the infrequency of website disruptions and users’ likelihood to recommend the service to others (each at 3.96), suggesting trust and positive user experience. However, the lowest mean appears in the statement about the website’s smooth performance (mean = 3.70), which also has the highest standard deviation (0.920), indicating varied user perceptions regarding the platform’s technical performance. Overall, the data shows that Bank Lampung's mobile banking service is considered fairly user-friendly by the majority of respondents, although improvements in technical performance are still needed to further optimize the user experience.</w:t>
      </w:r>
    </w:p>
    <w:p w14:paraId="2C58E0D6" w14:textId="77777777" w:rsidR="00ED0FAD" w:rsidRPr="0030562D" w:rsidRDefault="00ED0FAD" w:rsidP="00ED0FAD">
      <w:pPr>
        <w:pStyle w:val="NormalWeb"/>
        <w:spacing w:before="0" w:beforeAutospacing="0" w:after="120" w:afterAutospacing="0"/>
        <w:jc w:val="both"/>
        <w:rPr>
          <w:rFonts w:ascii="Arial" w:hAnsi="Arial" w:cs="Arial"/>
          <w:sz w:val="20"/>
          <w:szCs w:val="20"/>
        </w:rPr>
      </w:pPr>
    </w:p>
    <w:p w14:paraId="13AD3918" w14:textId="4091597D"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Table 5. Descriptive Statistics Results for the Personal Need Variable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08"/>
        <w:gridCol w:w="958"/>
        <w:gridCol w:w="1003"/>
        <w:gridCol w:w="592"/>
        <w:gridCol w:w="1155"/>
      </w:tblGrid>
      <w:tr w:rsidR="00ED0FAD" w:rsidRPr="0030562D" w14:paraId="52BE52ED" w14:textId="77777777" w:rsidTr="0030562D">
        <w:trPr>
          <w:tblHeader/>
          <w:tblCellSpacing w:w="15" w:type="dxa"/>
        </w:trPr>
        <w:tc>
          <w:tcPr>
            <w:tcW w:w="0" w:type="auto"/>
            <w:vAlign w:val="center"/>
            <w:hideMark/>
          </w:tcPr>
          <w:p w14:paraId="71327F29"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Statement</w:t>
            </w:r>
          </w:p>
        </w:tc>
        <w:tc>
          <w:tcPr>
            <w:tcW w:w="0" w:type="auto"/>
            <w:vAlign w:val="center"/>
            <w:hideMark/>
          </w:tcPr>
          <w:p w14:paraId="39452B8D"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Minimum</w:t>
            </w:r>
          </w:p>
        </w:tc>
        <w:tc>
          <w:tcPr>
            <w:tcW w:w="0" w:type="auto"/>
            <w:vAlign w:val="center"/>
            <w:hideMark/>
          </w:tcPr>
          <w:p w14:paraId="2DA48A2E"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Maximum</w:t>
            </w:r>
          </w:p>
        </w:tc>
        <w:tc>
          <w:tcPr>
            <w:tcW w:w="0" w:type="auto"/>
            <w:vAlign w:val="center"/>
            <w:hideMark/>
          </w:tcPr>
          <w:p w14:paraId="1C55C4E7"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Mean</w:t>
            </w:r>
          </w:p>
        </w:tc>
        <w:tc>
          <w:tcPr>
            <w:tcW w:w="0" w:type="auto"/>
            <w:vAlign w:val="center"/>
            <w:hideMark/>
          </w:tcPr>
          <w:p w14:paraId="216FA29E"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Std. Deviation</w:t>
            </w:r>
          </w:p>
        </w:tc>
      </w:tr>
      <w:tr w:rsidR="00ED0FAD" w:rsidRPr="0030562D" w14:paraId="3BA1B9B4" w14:textId="77777777" w:rsidTr="0030562D">
        <w:trPr>
          <w:tblCellSpacing w:w="15" w:type="dxa"/>
        </w:trPr>
        <w:tc>
          <w:tcPr>
            <w:tcW w:w="0" w:type="auto"/>
            <w:vAlign w:val="center"/>
            <w:hideMark/>
          </w:tcPr>
          <w:p w14:paraId="6A802B88"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feel safe when making transactions through Bank Lampung’s mobile banking</w:t>
            </w:r>
          </w:p>
        </w:tc>
        <w:tc>
          <w:tcPr>
            <w:tcW w:w="0" w:type="auto"/>
            <w:vAlign w:val="center"/>
            <w:hideMark/>
          </w:tcPr>
          <w:p w14:paraId="5212EDA7"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3B33F310"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53008D05"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3.89</w:t>
            </w:r>
          </w:p>
        </w:tc>
        <w:tc>
          <w:tcPr>
            <w:tcW w:w="0" w:type="auto"/>
            <w:vAlign w:val="center"/>
            <w:hideMark/>
          </w:tcPr>
          <w:p w14:paraId="572EDB59"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0.770</w:t>
            </w:r>
          </w:p>
        </w:tc>
      </w:tr>
      <w:tr w:rsidR="00ED0FAD" w:rsidRPr="0030562D" w14:paraId="32E3A845" w14:textId="77777777" w:rsidTr="0030562D">
        <w:trPr>
          <w:tblCellSpacing w:w="15" w:type="dxa"/>
        </w:trPr>
        <w:tc>
          <w:tcPr>
            <w:tcW w:w="0" w:type="auto"/>
            <w:vAlign w:val="center"/>
            <w:hideMark/>
          </w:tcPr>
          <w:p w14:paraId="465DF619"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feel that Bank Lampung’s mobile banking website meets my personal needs</w:t>
            </w:r>
          </w:p>
        </w:tc>
        <w:tc>
          <w:tcPr>
            <w:tcW w:w="0" w:type="auto"/>
            <w:vAlign w:val="center"/>
            <w:hideMark/>
          </w:tcPr>
          <w:p w14:paraId="1DB6F068"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0E3178A9"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1AEEABB0"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3.85</w:t>
            </w:r>
          </w:p>
        </w:tc>
        <w:tc>
          <w:tcPr>
            <w:tcW w:w="0" w:type="auto"/>
            <w:vAlign w:val="center"/>
            <w:hideMark/>
          </w:tcPr>
          <w:p w14:paraId="513D2C91"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0.817</w:t>
            </w:r>
          </w:p>
        </w:tc>
      </w:tr>
      <w:tr w:rsidR="00ED0FAD" w:rsidRPr="0030562D" w14:paraId="36BD561A" w14:textId="77777777" w:rsidTr="0030562D">
        <w:trPr>
          <w:tblCellSpacing w:w="15" w:type="dxa"/>
        </w:trPr>
        <w:tc>
          <w:tcPr>
            <w:tcW w:w="0" w:type="auto"/>
            <w:vAlign w:val="center"/>
            <w:hideMark/>
          </w:tcPr>
          <w:p w14:paraId="62BB20A0"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feel that Bank Lampung’s mobile banking website provides information and products according to my preferences</w:t>
            </w:r>
          </w:p>
        </w:tc>
        <w:tc>
          <w:tcPr>
            <w:tcW w:w="0" w:type="auto"/>
            <w:vAlign w:val="center"/>
            <w:hideMark/>
          </w:tcPr>
          <w:p w14:paraId="3FDF97DB"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7FD17E74"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22ED1670"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3.97</w:t>
            </w:r>
          </w:p>
        </w:tc>
        <w:tc>
          <w:tcPr>
            <w:tcW w:w="0" w:type="auto"/>
            <w:vAlign w:val="center"/>
            <w:hideMark/>
          </w:tcPr>
          <w:p w14:paraId="7C82888C"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0.722</w:t>
            </w:r>
          </w:p>
        </w:tc>
      </w:tr>
    </w:tbl>
    <w:p w14:paraId="74B0BB4D" w14:textId="77777777" w:rsidR="00ED0FAD" w:rsidRPr="0030562D" w:rsidRDefault="00ED0FAD" w:rsidP="00ED0FAD">
      <w:pPr>
        <w:pStyle w:val="NormalWeb"/>
        <w:spacing w:before="0" w:beforeAutospacing="0" w:after="120" w:afterAutospacing="0"/>
        <w:jc w:val="both"/>
        <w:rPr>
          <w:rFonts w:ascii="Arial" w:hAnsi="Arial" w:cs="Arial"/>
          <w:sz w:val="20"/>
          <w:szCs w:val="20"/>
        </w:rPr>
      </w:pPr>
    </w:p>
    <w:p w14:paraId="577F418D" w14:textId="1709F961" w:rsidR="006A625A" w:rsidRPr="0030562D" w:rsidRDefault="006A625A"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Table 5 presents the descriptive statistical results for the Personal Need variable, which measures respondents’ perceptions of how well Bank Lampung's mobile banking service addresses their personal needs. Overall, the mean values for the three statements range from 3.85 to 3.97, indicating that respondents show a relatively high level of satisfaction regarding security, information relevance, and the fulfillment of personal preferences. The statement with the highest mean value is "I feel that Bank Lampung’s mobile banking website provides information and products according to my preferences" (mean = 3.97), suggesting that users perceive the service content as relevant to their needs. The relatively small standard deviations (ranging from 0.722 to 0.817) also indicate consistent responses among participants. These findings suggest that personalization and a sense of security are key aspects of the mobile banking user experience and are adequately fulfilled by Bank Lampung’s service.</w:t>
      </w:r>
    </w:p>
    <w:p w14:paraId="0F1F584D" w14:textId="07CAC274" w:rsidR="006A625A" w:rsidRPr="0030562D" w:rsidRDefault="006A625A" w:rsidP="00ED0FAD">
      <w:pPr>
        <w:widowControl/>
        <w:autoSpaceDE/>
        <w:autoSpaceDN/>
        <w:spacing w:after="120"/>
        <w:jc w:val="both"/>
        <w:rPr>
          <w:rFonts w:ascii="Arial" w:hAnsi="Arial" w:cs="Arial"/>
          <w:b/>
          <w:bCs/>
          <w:sz w:val="20"/>
          <w:szCs w:val="20"/>
        </w:rPr>
      </w:pPr>
      <w:r w:rsidRPr="0030562D">
        <w:rPr>
          <w:rFonts w:ascii="Arial" w:hAnsi="Arial" w:cs="Arial"/>
          <w:b/>
          <w:bCs/>
          <w:sz w:val="20"/>
          <w:szCs w:val="20"/>
        </w:rPr>
        <w:t>Table 6. Descriptive Statistics Results for the Efficiency Variable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03"/>
        <w:gridCol w:w="958"/>
        <w:gridCol w:w="1003"/>
        <w:gridCol w:w="592"/>
        <w:gridCol w:w="1160"/>
      </w:tblGrid>
      <w:tr w:rsidR="00ED0FAD" w:rsidRPr="0030562D" w14:paraId="505E37C5" w14:textId="77777777" w:rsidTr="0030562D">
        <w:trPr>
          <w:tblHeader/>
          <w:tblCellSpacing w:w="15" w:type="dxa"/>
        </w:trPr>
        <w:tc>
          <w:tcPr>
            <w:tcW w:w="0" w:type="auto"/>
            <w:vAlign w:val="center"/>
            <w:hideMark/>
          </w:tcPr>
          <w:p w14:paraId="4EAEE478"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Statement</w:t>
            </w:r>
          </w:p>
        </w:tc>
        <w:tc>
          <w:tcPr>
            <w:tcW w:w="0" w:type="auto"/>
            <w:vAlign w:val="center"/>
            <w:hideMark/>
          </w:tcPr>
          <w:p w14:paraId="267FB546"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Minimum</w:t>
            </w:r>
          </w:p>
        </w:tc>
        <w:tc>
          <w:tcPr>
            <w:tcW w:w="0" w:type="auto"/>
            <w:vAlign w:val="center"/>
            <w:hideMark/>
          </w:tcPr>
          <w:p w14:paraId="0C5A0491"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Maximum</w:t>
            </w:r>
          </w:p>
        </w:tc>
        <w:tc>
          <w:tcPr>
            <w:tcW w:w="0" w:type="auto"/>
            <w:vAlign w:val="center"/>
            <w:hideMark/>
          </w:tcPr>
          <w:p w14:paraId="746DE2C0"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Mean</w:t>
            </w:r>
          </w:p>
        </w:tc>
        <w:tc>
          <w:tcPr>
            <w:tcW w:w="0" w:type="auto"/>
            <w:vAlign w:val="center"/>
            <w:hideMark/>
          </w:tcPr>
          <w:p w14:paraId="36A0C2CE"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Std. Deviation</w:t>
            </w:r>
          </w:p>
        </w:tc>
      </w:tr>
      <w:tr w:rsidR="00ED0FAD" w:rsidRPr="0030562D" w14:paraId="6F9695A4" w14:textId="77777777" w:rsidTr="0030562D">
        <w:trPr>
          <w:tblCellSpacing w:w="15" w:type="dxa"/>
        </w:trPr>
        <w:tc>
          <w:tcPr>
            <w:tcW w:w="0" w:type="auto"/>
            <w:vAlign w:val="center"/>
            <w:hideMark/>
          </w:tcPr>
          <w:p w14:paraId="498E5FBA"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find it easy to locate the information I need on the Bank Lampung mobile banking website</w:t>
            </w:r>
          </w:p>
        </w:tc>
        <w:tc>
          <w:tcPr>
            <w:tcW w:w="0" w:type="auto"/>
            <w:vAlign w:val="center"/>
            <w:hideMark/>
          </w:tcPr>
          <w:p w14:paraId="75FB3045"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4077AEC4"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4A787E07"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3.99</w:t>
            </w:r>
          </w:p>
        </w:tc>
        <w:tc>
          <w:tcPr>
            <w:tcW w:w="0" w:type="auto"/>
            <w:vAlign w:val="center"/>
            <w:hideMark/>
          </w:tcPr>
          <w:p w14:paraId="0B87B0CE"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0.776</w:t>
            </w:r>
          </w:p>
        </w:tc>
      </w:tr>
      <w:tr w:rsidR="00ED0FAD" w:rsidRPr="0030562D" w14:paraId="4B732400" w14:textId="77777777" w:rsidTr="0030562D">
        <w:trPr>
          <w:tblCellSpacing w:w="15" w:type="dxa"/>
        </w:trPr>
        <w:tc>
          <w:tcPr>
            <w:tcW w:w="0" w:type="auto"/>
            <w:vAlign w:val="center"/>
            <w:hideMark/>
          </w:tcPr>
          <w:p w14:paraId="7EF7A75D"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In my opinion, navigating between pages on the Bank Lampung mobile banking website is easy and convenient</w:t>
            </w:r>
          </w:p>
        </w:tc>
        <w:tc>
          <w:tcPr>
            <w:tcW w:w="0" w:type="auto"/>
            <w:vAlign w:val="center"/>
            <w:hideMark/>
          </w:tcPr>
          <w:p w14:paraId="7DDCA579"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14C51B8E"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68BECF28"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3.97</w:t>
            </w:r>
          </w:p>
        </w:tc>
        <w:tc>
          <w:tcPr>
            <w:tcW w:w="0" w:type="auto"/>
            <w:vAlign w:val="center"/>
            <w:hideMark/>
          </w:tcPr>
          <w:p w14:paraId="7B1E10B0"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0.722</w:t>
            </w:r>
          </w:p>
        </w:tc>
      </w:tr>
      <w:tr w:rsidR="00ED0FAD" w:rsidRPr="0030562D" w14:paraId="276F268B" w14:textId="77777777" w:rsidTr="0030562D">
        <w:trPr>
          <w:tblCellSpacing w:w="15" w:type="dxa"/>
        </w:trPr>
        <w:tc>
          <w:tcPr>
            <w:tcW w:w="0" w:type="auto"/>
            <w:vAlign w:val="center"/>
            <w:hideMark/>
          </w:tcPr>
          <w:p w14:paraId="1B38FBC7"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lastRenderedPageBreak/>
              <w:t>I feel I can complete transactions quickly using Bank Lampung mobile banking</w:t>
            </w:r>
          </w:p>
        </w:tc>
        <w:tc>
          <w:tcPr>
            <w:tcW w:w="0" w:type="auto"/>
            <w:vAlign w:val="center"/>
            <w:hideMark/>
          </w:tcPr>
          <w:p w14:paraId="741FCAB8"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02B0F55A"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59C11E96"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3.89</w:t>
            </w:r>
          </w:p>
        </w:tc>
        <w:tc>
          <w:tcPr>
            <w:tcW w:w="0" w:type="auto"/>
            <w:vAlign w:val="center"/>
            <w:hideMark/>
          </w:tcPr>
          <w:p w14:paraId="60BF56BB"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0.821</w:t>
            </w:r>
          </w:p>
        </w:tc>
      </w:tr>
    </w:tbl>
    <w:p w14:paraId="358222B7" w14:textId="77777777" w:rsidR="00ED0FAD" w:rsidRPr="0030562D" w:rsidRDefault="00ED0FAD" w:rsidP="00ED0FAD">
      <w:pPr>
        <w:widowControl/>
        <w:autoSpaceDE/>
        <w:autoSpaceDN/>
        <w:spacing w:after="120"/>
        <w:jc w:val="both"/>
        <w:rPr>
          <w:rFonts w:ascii="Arial" w:hAnsi="Arial" w:cs="Arial"/>
          <w:sz w:val="20"/>
          <w:szCs w:val="20"/>
        </w:rPr>
      </w:pPr>
    </w:p>
    <w:p w14:paraId="26337801" w14:textId="3B0E7A99" w:rsidR="006A625A" w:rsidRPr="0030562D" w:rsidRDefault="006A625A" w:rsidP="00ED0FAD">
      <w:pPr>
        <w:widowControl/>
        <w:autoSpaceDE/>
        <w:autoSpaceDN/>
        <w:spacing w:after="120"/>
        <w:jc w:val="both"/>
        <w:rPr>
          <w:rFonts w:ascii="Arial" w:hAnsi="Arial" w:cs="Arial"/>
          <w:sz w:val="20"/>
          <w:szCs w:val="20"/>
        </w:rPr>
      </w:pPr>
      <w:r w:rsidRPr="0030562D">
        <w:rPr>
          <w:rFonts w:ascii="Arial" w:hAnsi="Arial" w:cs="Arial"/>
          <w:sz w:val="20"/>
          <w:szCs w:val="20"/>
        </w:rPr>
        <w:t xml:space="preserve">Table 6 presents the descriptive statistical results for the </w:t>
      </w:r>
      <w:r w:rsidRPr="0030562D">
        <w:rPr>
          <w:rStyle w:val="Strong"/>
          <w:rFonts w:ascii="Arial" w:hAnsi="Arial" w:cs="Arial"/>
          <w:sz w:val="20"/>
          <w:szCs w:val="20"/>
        </w:rPr>
        <w:t>Efficiency</w:t>
      </w:r>
      <w:r w:rsidRPr="0030562D">
        <w:rPr>
          <w:rFonts w:ascii="Arial" w:hAnsi="Arial" w:cs="Arial"/>
          <w:sz w:val="20"/>
          <w:szCs w:val="20"/>
        </w:rPr>
        <w:t xml:space="preserve"> variable, which reflects users’ perceptions regarding the ease and speed of using Bank Lampung’s mobile banking services. The mean values for the three statements range from 3.89 to 3.99, indicating that respondents are generally satisfied with the efficiency of the service. The statement with the highest mean value is </w:t>
      </w:r>
      <w:r w:rsidRPr="0030562D">
        <w:rPr>
          <w:rStyle w:val="Emphasis"/>
          <w:rFonts w:ascii="Arial" w:hAnsi="Arial" w:cs="Arial"/>
          <w:sz w:val="20"/>
          <w:szCs w:val="20"/>
        </w:rPr>
        <w:t>"I find it easy to locate the information I need on the Bank Lampung mobile banking website"</w:t>
      </w:r>
      <w:r w:rsidRPr="0030562D">
        <w:rPr>
          <w:rFonts w:ascii="Arial" w:hAnsi="Arial" w:cs="Arial"/>
          <w:sz w:val="20"/>
          <w:szCs w:val="20"/>
        </w:rPr>
        <w:t xml:space="preserve"> (mean = 3.99), suggesting that information accessibility is perceived as the strongest aspect. The relatively low standard deviations (ranging from 0.722 to 0.821) also indicate consistency in respondents’ answers. These results suggest that Bank Lampung’s mobile banking service successfully delivers an efficient user experience in terms of both navigation and transaction speed.</w:t>
      </w:r>
    </w:p>
    <w:p w14:paraId="35117EC4" w14:textId="0B33D08E"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rPr>
        <w:t>Table 7. Descriptive Statistics Results for the E-Satisfaction Variable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21"/>
        <w:gridCol w:w="958"/>
        <w:gridCol w:w="1003"/>
        <w:gridCol w:w="592"/>
        <w:gridCol w:w="1242"/>
      </w:tblGrid>
      <w:tr w:rsidR="00ED0FAD" w:rsidRPr="0030562D" w14:paraId="650609B4" w14:textId="77777777" w:rsidTr="0030562D">
        <w:trPr>
          <w:tblHeader/>
          <w:tblCellSpacing w:w="15" w:type="dxa"/>
        </w:trPr>
        <w:tc>
          <w:tcPr>
            <w:tcW w:w="0" w:type="auto"/>
            <w:vAlign w:val="center"/>
            <w:hideMark/>
          </w:tcPr>
          <w:p w14:paraId="7B38EDCE"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Statement</w:t>
            </w:r>
          </w:p>
        </w:tc>
        <w:tc>
          <w:tcPr>
            <w:tcW w:w="0" w:type="auto"/>
            <w:vAlign w:val="center"/>
            <w:hideMark/>
          </w:tcPr>
          <w:p w14:paraId="5207F869"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Minimum</w:t>
            </w:r>
          </w:p>
        </w:tc>
        <w:tc>
          <w:tcPr>
            <w:tcW w:w="0" w:type="auto"/>
            <w:vAlign w:val="center"/>
            <w:hideMark/>
          </w:tcPr>
          <w:p w14:paraId="16D1C8A9"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Maximum</w:t>
            </w:r>
          </w:p>
        </w:tc>
        <w:tc>
          <w:tcPr>
            <w:tcW w:w="0" w:type="auto"/>
            <w:vAlign w:val="center"/>
            <w:hideMark/>
          </w:tcPr>
          <w:p w14:paraId="090BC02F"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Mean</w:t>
            </w:r>
          </w:p>
        </w:tc>
        <w:tc>
          <w:tcPr>
            <w:tcW w:w="0" w:type="auto"/>
            <w:vAlign w:val="center"/>
            <w:hideMark/>
          </w:tcPr>
          <w:p w14:paraId="22D874D0"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Std. Deviation</w:t>
            </w:r>
          </w:p>
        </w:tc>
      </w:tr>
      <w:tr w:rsidR="00ED0FAD" w:rsidRPr="0030562D" w14:paraId="424A41F8" w14:textId="77777777" w:rsidTr="0030562D">
        <w:trPr>
          <w:tblCellSpacing w:w="15" w:type="dxa"/>
        </w:trPr>
        <w:tc>
          <w:tcPr>
            <w:tcW w:w="0" w:type="auto"/>
            <w:vAlign w:val="center"/>
            <w:hideMark/>
          </w:tcPr>
          <w:p w14:paraId="33AF3CCC"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find the Bank Lampung mobile banking service enjoyable</w:t>
            </w:r>
          </w:p>
        </w:tc>
        <w:tc>
          <w:tcPr>
            <w:tcW w:w="0" w:type="auto"/>
            <w:vAlign w:val="center"/>
            <w:hideMark/>
          </w:tcPr>
          <w:p w14:paraId="64BC21FE"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2070FCD8"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29A0AFB4"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3.97</w:t>
            </w:r>
          </w:p>
        </w:tc>
        <w:tc>
          <w:tcPr>
            <w:tcW w:w="0" w:type="auto"/>
            <w:vAlign w:val="center"/>
            <w:hideMark/>
          </w:tcPr>
          <w:p w14:paraId="14815FF0"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0.762</w:t>
            </w:r>
          </w:p>
        </w:tc>
      </w:tr>
      <w:tr w:rsidR="00ED0FAD" w:rsidRPr="0030562D" w14:paraId="667507B4" w14:textId="77777777" w:rsidTr="0030562D">
        <w:trPr>
          <w:tblCellSpacing w:w="15" w:type="dxa"/>
        </w:trPr>
        <w:tc>
          <w:tcPr>
            <w:tcW w:w="0" w:type="auto"/>
            <w:vAlign w:val="center"/>
            <w:hideMark/>
          </w:tcPr>
          <w:p w14:paraId="35D1A162"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feel that the Bank Lampung mobile banking service meets my expectations</w:t>
            </w:r>
          </w:p>
        </w:tc>
        <w:tc>
          <w:tcPr>
            <w:tcW w:w="0" w:type="auto"/>
            <w:vAlign w:val="center"/>
            <w:hideMark/>
          </w:tcPr>
          <w:p w14:paraId="462901B8"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2E33D6DF"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15C6F97D"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3.87</w:t>
            </w:r>
          </w:p>
        </w:tc>
        <w:tc>
          <w:tcPr>
            <w:tcW w:w="0" w:type="auto"/>
            <w:vAlign w:val="center"/>
            <w:hideMark/>
          </w:tcPr>
          <w:p w14:paraId="0D5DE709"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0.860</w:t>
            </w:r>
          </w:p>
        </w:tc>
      </w:tr>
      <w:tr w:rsidR="00ED0FAD" w:rsidRPr="0030562D" w14:paraId="774FB4AF" w14:textId="77777777" w:rsidTr="0030562D">
        <w:trPr>
          <w:tblCellSpacing w:w="15" w:type="dxa"/>
        </w:trPr>
        <w:tc>
          <w:tcPr>
            <w:tcW w:w="0" w:type="auto"/>
            <w:vAlign w:val="center"/>
            <w:hideMark/>
          </w:tcPr>
          <w:p w14:paraId="32B57083"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feel that the Bank Lampung mobile banking service meets my needs</w:t>
            </w:r>
          </w:p>
        </w:tc>
        <w:tc>
          <w:tcPr>
            <w:tcW w:w="0" w:type="auto"/>
            <w:vAlign w:val="center"/>
            <w:hideMark/>
          </w:tcPr>
          <w:p w14:paraId="75AA2F8C"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1CEF0586"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18B39C4E"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3.72</w:t>
            </w:r>
          </w:p>
        </w:tc>
        <w:tc>
          <w:tcPr>
            <w:tcW w:w="0" w:type="auto"/>
            <w:vAlign w:val="center"/>
            <w:hideMark/>
          </w:tcPr>
          <w:p w14:paraId="3D801FC6"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0.912</w:t>
            </w:r>
          </w:p>
        </w:tc>
      </w:tr>
    </w:tbl>
    <w:p w14:paraId="4BC80E6D" w14:textId="77777777" w:rsidR="00ED0FAD" w:rsidRPr="0030562D" w:rsidRDefault="00ED0FAD" w:rsidP="00ED0FAD">
      <w:pPr>
        <w:widowControl/>
        <w:autoSpaceDE/>
        <w:autoSpaceDN/>
        <w:spacing w:after="120"/>
        <w:jc w:val="both"/>
        <w:rPr>
          <w:rFonts w:ascii="Arial" w:hAnsi="Arial" w:cs="Arial"/>
          <w:sz w:val="20"/>
          <w:szCs w:val="20"/>
        </w:rPr>
      </w:pPr>
    </w:p>
    <w:p w14:paraId="22ECF9FC" w14:textId="5F72A245" w:rsidR="006A625A" w:rsidRPr="0030562D" w:rsidRDefault="006A625A" w:rsidP="00ED0FAD">
      <w:pPr>
        <w:widowControl/>
        <w:autoSpaceDE/>
        <w:autoSpaceDN/>
        <w:spacing w:after="120"/>
        <w:jc w:val="both"/>
        <w:rPr>
          <w:rFonts w:ascii="Arial" w:hAnsi="Arial" w:cs="Arial"/>
          <w:sz w:val="20"/>
          <w:szCs w:val="20"/>
        </w:rPr>
      </w:pPr>
      <w:r w:rsidRPr="0030562D">
        <w:rPr>
          <w:rFonts w:ascii="Arial" w:hAnsi="Arial" w:cs="Arial"/>
          <w:sz w:val="20"/>
          <w:szCs w:val="20"/>
        </w:rPr>
        <w:t xml:space="preserve">Table 7 presents the descriptive statistical results for the </w:t>
      </w:r>
      <w:r w:rsidRPr="0030562D">
        <w:rPr>
          <w:rStyle w:val="Strong"/>
          <w:rFonts w:ascii="Arial" w:hAnsi="Arial" w:cs="Arial"/>
          <w:b w:val="0"/>
          <w:bCs w:val="0"/>
          <w:sz w:val="20"/>
          <w:szCs w:val="20"/>
        </w:rPr>
        <w:t>E-Satisfaction</w:t>
      </w:r>
      <w:r w:rsidRPr="0030562D">
        <w:rPr>
          <w:rFonts w:ascii="Arial" w:hAnsi="Arial" w:cs="Arial"/>
          <w:sz w:val="20"/>
          <w:szCs w:val="20"/>
        </w:rPr>
        <w:t xml:space="preserve"> variable, which measures the level of user satisfaction with Bank Lampung’s mobile banking service. The mean values range from 3.72 to 3.97, indicating that respondents generally feel satisfied with the service. The statement with the highest mean value is </w:t>
      </w:r>
      <w:r w:rsidRPr="0030562D">
        <w:rPr>
          <w:rStyle w:val="Emphasis"/>
          <w:rFonts w:ascii="Arial" w:hAnsi="Arial" w:cs="Arial"/>
          <w:sz w:val="20"/>
          <w:szCs w:val="20"/>
        </w:rPr>
        <w:t>“I find the Bank Lampung mobile banking service enjoyable”</w:t>
      </w:r>
      <w:r w:rsidRPr="0030562D">
        <w:rPr>
          <w:rFonts w:ascii="Arial" w:hAnsi="Arial" w:cs="Arial"/>
          <w:sz w:val="20"/>
          <w:szCs w:val="20"/>
        </w:rPr>
        <w:t xml:space="preserve"> (mean = 3.97), while the lowest mean is found in </w:t>
      </w:r>
      <w:r w:rsidRPr="0030562D">
        <w:rPr>
          <w:rStyle w:val="Emphasis"/>
          <w:rFonts w:ascii="Arial" w:hAnsi="Arial" w:cs="Arial"/>
          <w:sz w:val="20"/>
          <w:szCs w:val="20"/>
        </w:rPr>
        <w:t>“I feel that the Bank Lampung mobile banking service meets my needs”</w:t>
      </w:r>
      <w:r w:rsidRPr="0030562D">
        <w:rPr>
          <w:rFonts w:ascii="Arial" w:hAnsi="Arial" w:cs="Arial"/>
          <w:sz w:val="20"/>
          <w:szCs w:val="20"/>
        </w:rPr>
        <w:t xml:space="preserve"> (mean = 3.72). This suggests that although the service is perceived as enjoyable and aligned with expectations, there remains room for improvement in terms of fulfilling users’ personal needs more comprehensively. The standard deviation values, ranging from 0.762 to 0.912, reflect some variation in perceptions, but the deviation is not too wide, indicating that most respondents had relatively similar experiences with the service.</w:t>
      </w:r>
    </w:p>
    <w:p w14:paraId="4F9071F9" w14:textId="71662B26" w:rsidR="006A625A" w:rsidRPr="0030562D" w:rsidRDefault="006A625A" w:rsidP="00ED0FAD">
      <w:pPr>
        <w:widowControl/>
        <w:autoSpaceDE/>
        <w:autoSpaceDN/>
        <w:spacing w:after="120"/>
        <w:jc w:val="both"/>
        <w:rPr>
          <w:rFonts w:ascii="Arial" w:hAnsi="Arial" w:cs="Arial"/>
          <w:b/>
          <w:bCs/>
          <w:sz w:val="20"/>
          <w:szCs w:val="20"/>
        </w:rPr>
      </w:pPr>
      <w:r w:rsidRPr="0030562D">
        <w:rPr>
          <w:rFonts w:ascii="Arial" w:hAnsi="Arial" w:cs="Arial"/>
          <w:b/>
          <w:bCs/>
          <w:sz w:val="20"/>
          <w:szCs w:val="20"/>
        </w:rPr>
        <w:t>Table 8. Descriptive Statistics Results for the E-Loyalty Variable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81"/>
        <w:gridCol w:w="958"/>
        <w:gridCol w:w="1003"/>
        <w:gridCol w:w="592"/>
        <w:gridCol w:w="1182"/>
      </w:tblGrid>
      <w:tr w:rsidR="00ED0FAD" w:rsidRPr="0030562D" w14:paraId="764DB21E" w14:textId="77777777" w:rsidTr="0030562D">
        <w:trPr>
          <w:tblHeader/>
          <w:tblCellSpacing w:w="15" w:type="dxa"/>
        </w:trPr>
        <w:tc>
          <w:tcPr>
            <w:tcW w:w="0" w:type="auto"/>
            <w:vAlign w:val="center"/>
            <w:hideMark/>
          </w:tcPr>
          <w:p w14:paraId="73713BB7"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Statement</w:t>
            </w:r>
          </w:p>
        </w:tc>
        <w:tc>
          <w:tcPr>
            <w:tcW w:w="0" w:type="auto"/>
            <w:vAlign w:val="center"/>
            <w:hideMark/>
          </w:tcPr>
          <w:p w14:paraId="5A0CC8A6"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Minimum</w:t>
            </w:r>
          </w:p>
        </w:tc>
        <w:tc>
          <w:tcPr>
            <w:tcW w:w="0" w:type="auto"/>
            <w:vAlign w:val="center"/>
            <w:hideMark/>
          </w:tcPr>
          <w:p w14:paraId="377A7B2C"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Maximum</w:t>
            </w:r>
          </w:p>
        </w:tc>
        <w:tc>
          <w:tcPr>
            <w:tcW w:w="0" w:type="auto"/>
            <w:vAlign w:val="center"/>
            <w:hideMark/>
          </w:tcPr>
          <w:p w14:paraId="70D40BEA"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Mean</w:t>
            </w:r>
          </w:p>
        </w:tc>
        <w:tc>
          <w:tcPr>
            <w:tcW w:w="0" w:type="auto"/>
            <w:vAlign w:val="center"/>
            <w:hideMark/>
          </w:tcPr>
          <w:p w14:paraId="11DA1469"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Std. Deviation</w:t>
            </w:r>
          </w:p>
        </w:tc>
      </w:tr>
      <w:tr w:rsidR="00ED0FAD" w:rsidRPr="0030562D" w14:paraId="50986E6C" w14:textId="77777777" w:rsidTr="0030562D">
        <w:trPr>
          <w:tblCellSpacing w:w="15" w:type="dxa"/>
        </w:trPr>
        <w:tc>
          <w:tcPr>
            <w:tcW w:w="0" w:type="auto"/>
            <w:vAlign w:val="center"/>
            <w:hideMark/>
          </w:tcPr>
          <w:p w14:paraId="1DB72F06"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will continue using Bank Lampung’s mobile banking service even if other applications are available</w:t>
            </w:r>
          </w:p>
        </w:tc>
        <w:tc>
          <w:tcPr>
            <w:tcW w:w="0" w:type="auto"/>
            <w:vAlign w:val="center"/>
            <w:hideMark/>
          </w:tcPr>
          <w:p w14:paraId="1793B20E"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18227165"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7C64ECE8"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3.86</w:t>
            </w:r>
          </w:p>
        </w:tc>
        <w:tc>
          <w:tcPr>
            <w:tcW w:w="0" w:type="auto"/>
            <w:vAlign w:val="center"/>
            <w:hideMark/>
          </w:tcPr>
          <w:p w14:paraId="46E1697B"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0.802</w:t>
            </w:r>
          </w:p>
        </w:tc>
      </w:tr>
      <w:tr w:rsidR="00ED0FAD" w:rsidRPr="0030562D" w14:paraId="15BA989F" w14:textId="77777777" w:rsidTr="0030562D">
        <w:trPr>
          <w:tblCellSpacing w:w="15" w:type="dxa"/>
        </w:trPr>
        <w:tc>
          <w:tcPr>
            <w:tcW w:w="0" w:type="auto"/>
            <w:vAlign w:val="center"/>
            <w:hideMark/>
          </w:tcPr>
          <w:p w14:paraId="02D0FDCE"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lastRenderedPageBreak/>
              <w:t>I feel emotionally attached to Bank Lampung’s mobile banking service</w:t>
            </w:r>
          </w:p>
        </w:tc>
        <w:tc>
          <w:tcPr>
            <w:tcW w:w="0" w:type="auto"/>
            <w:vAlign w:val="center"/>
            <w:hideMark/>
          </w:tcPr>
          <w:p w14:paraId="26A56FC6"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33BDD1A7"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1420D288"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3.70</w:t>
            </w:r>
          </w:p>
        </w:tc>
        <w:tc>
          <w:tcPr>
            <w:tcW w:w="0" w:type="auto"/>
            <w:vAlign w:val="center"/>
            <w:hideMark/>
          </w:tcPr>
          <w:p w14:paraId="4A395D3C"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0.920</w:t>
            </w:r>
          </w:p>
        </w:tc>
      </w:tr>
      <w:tr w:rsidR="00ED0FAD" w:rsidRPr="0030562D" w14:paraId="5493D7A3" w14:textId="77777777" w:rsidTr="0030562D">
        <w:trPr>
          <w:tblCellSpacing w:w="15" w:type="dxa"/>
        </w:trPr>
        <w:tc>
          <w:tcPr>
            <w:tcW w:w="0" w:type="auto"/>
            <w:vAlign w:val="center"/>
            <w:hideMark/>
          </w:tcPr>
          <w:p w14:paraId="327DCCBA"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will recommend Bank Lampung’s mobile banking service to others</w:t>
            </w:r>
          </w:p>
        </w:tc>
        <w:tc>
          <w:tcPr>
            <w:tcW w:w="0" w:type="auto"/>
            <w:vAlign w:val="center"/>
            <w:hideMark/>
          </w:tcPr>
          <w:p w14:paraId="1F23C18E"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39C53117"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5CF9044A"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3.96</w:t>
            </w:r>
          </w:p>
        </w:tc>
        <w:tc>
          <w:tcPr>
            <w:tcW w:w="0" w:type="auto"/>
            <w:vAlign w:val="center"/>
            <w:hideMark/>
          </w:tcPr>
          <w:p w14:paraId="582668EB"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0.759</w:t>
            </w:r>
          </w:p>
        </w:tc>
      </w:tr>
    </w:tbl>
    <w:p w14:paraId="409429FF" w14:textId="77777777" w:rsidR="00ED0FAD" w:rsidRPr="0030562D" w:rsidRDefault="00ED0FAD" w:rsidP="00ED0FAD">
      <w:pPr>
        <w:pStyle w:val="NormalWeb"/>
        <w:spacing w:before="0" w:beforeAutospacing="0" w:after="120" w:afterAutospacing="0"/>
        <w:jc w:val="both"/>
        <w:rPr>
          <w:rFonts w:ascii="Arial" w:hAnsi="Arial" w:cs="Arial"/>
          <w:sz w:val="20"/>
          <w:szCs w:val="20"/>
        </w:rPr>
      </w:pPr>
    </w:p>
    <w:p w14:paraId="5FFD6CCC" w14:textId="77923F52" w:rsidR="006A625A" w:rsidRPr="0030562D" w:rsidRDefault="006A625A"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Table 8 presents the descriptive statistical results for the E-Loyalty variable, which aims to measure user loyalty toward Bank Lampung’s mobile banking service. The mean values range from 3.70 to 3.96, indicating that respondents generally exhibit a relatively high level of loyalty to the service. The statement with the highest mean is “I will recommend Bank Lampung’s mobile banking service to others” (mean = 3.96), reflecting a strong willingness among users to promote the application. Conversely, the statement “I feel emotionally attached to Bank Lampung’s mobile banking service” recorded the lowest mean (3.70), suggesting that emotional attachment is not as strong as functional or satisfaction-based loyalty. The standard deviation values, ranging from 0.759 to 0.920, indicate a moderate variation in user perceptions, especially regarding emotional aspects, which should be addressed to enhance long-term loyalty.</w:t>
      </w:r>
    </w:p>
    <w:p w14:paraId="3BE7BA8C" w14:textId="77777777" w:rsidR="00ED0FAD" w:rsidRPr="0030562D" w:rsidRDefault="00ED0FAD" w:rsidP="00ED0FAD">
      <w:pPr>
        <w:pStyle w:val="NormalWeb"/>
        <w:spacing w:before="0" w:beforeAutospacing="0" w:after="120" w:afterAutospacing="0"/>
        <w:jc w:val="both"/>
        <w:rPr>
          <w:rFonts w:ascii="Arial" w:hAnsi="Arial" w:cs="Arial"/>
          <w:sz w:val="20"/>
          <w:szCs w:val="20"/>
        </w:rPr>
      </w:pPr>
    </w:p>
    <w:p w14:paraId="14F32B84" w14:textId="77777777" w:rsidR="006A625A" w:rsidRPr="0030562D" w:rsidRDefault="006A625A" w:rsidP="00ED0FAD">
      <w:pPr>
        <w:pStyle w:val="Heading3"/>
        <w:spacing w:before="0" w:beforeAutospacing="0" w:after="120" w:afterAutospacing="0"/>
        <w:jc w:val="both"/>
        <w:rPr>
          <w:rFonts w:ascii="Arial" w:hAnsi="Arial" w:cs="Arial"/>
          <w:sz w:val="20"/>
          <w:szCs w:val="20"/>
        </w:rPr>
      </w:pPr>
      <w:r w:rsidRPr="0030562D">
        <w:rPr>
          <w:rStyle w:val="Strong"/>
          <w:rFonts w:ascii="Arial" w:hAnsi="Arial" w:cs="Arial"/>
          <w:b/>
          <w:bCs/>
          <w:sz w:val="20"/>
          <w:szCs w:val="20"/>
        </w:rPr>
        <w:t>Discriminant Validity Test</w:t>
      </w:r>
    </w:p>
    <w:p w14:paraId="4FD91149" w14:textId="77777777" w:rsidR="006A625A" w:rsidRPr="0030562D" w:rsidRDefault="006A625A"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 xml:space="preserve">Discriminant validity is a test used in statistical analysis, particularly in Structural Equation Modeling (SEM), to ensure that each construct or latent variable in the model is truly distinct from the others. This test is crucial to avoid overlap between constructs that could lead to biased interpretations of results. Discriminant validity is commonly assessed using several methods such as the Fornell-Larcker Criterion, Cross Loadings, and the </w:t>
      </w:r>
      <w:proofErr w:type="spellStart"/>
      <w:r w:rsidRPr="0030562D">
        <w:rPr>
          <w:rFonts w:ascii="Arial" w:hAnsi="Arial" w:cs="Arial"/>
          <w:sz w:val="20"/>
          <w:szCs w:val="20"/>
        </w:rPr>
        <w:t>Heterotrait-Monotrait</w:t>
      </w:r>
      <w:proofErr w:type="spellEnd"/>
      <w:r w:rsidRPr="0030562D">
        <w:rPr>
          <w:rFonts w:ascii="Arial" w:hAnsi="Arial" w:cs="Arial"/>
          <w:sz w:val="20"/>
          <w:szCs w:val="20"/>
        </w:rPr>
        <w:t xml:space="preserve"> Ratio (HTMT). If the correlation between constructs is lower than the square root of the Average Variance Extracted (AVE) of the respective construct (Fornell-Larcker), or if the HTMT value is below a certain threshold (generally &lt; 0.90), then the model is considered to have good discriminant validity. This indicates that each construct in the model measures a distinct concept.</w:t>
      </w:r>
    </w:p>
    <w:p w14:paraId="33F809C8" w14:textId="77777777" w:rsidR="00ED0FAD" w:rsidRPr="0030562D" w:rsidRDefault="00ED0FAD" w:rsidP="00ED0FAD">
      <w:pPr>
        <w:pStyle w:val="NormalWeb"/>
        <w:spacing w:before="0" w:beforeAutospacing="0" w:after="120" w:afterAutospacing="0"/>
        <w:jc w:val="both"/>
        <w:rPr>
          <w:rFonts w:ascii="Arial" w:hAnsi="Arial" w:cs="Arial"/>
          <w:sz w:val="20"/>
          <w:szCs w:val="20"/>
        </w:rPr>
      </w:pPr>
    </w:p>
    <w:p w14:paraId="4F3D493C" w14:textId="798BAF85" w:rsidR="006A625A" w:rsidRPr="0030562D" w:rsidRDefault="006A625A" w:rsidP="00ED0FAD">
      <w:pPr>
        <w:widowControl/>
        <w:autoSpaceDE/>
        <w:autoSpaceDN/>
        <w:spacing w:after="120"/>
        <w:jc w:val="both"/>
        <w:rPr>
          <w:rFonts w:ascii="Arial" w:hAnsi="Arial" w:cs="Arial"/>
          <w:b/>
          <w:bCs/>
          <w:sz w:val="20"/>
          <w:szCs w:val="20"/>
        </w:rPr>
      </w:pPr>
      <w:r w:rsidRPr="0030562D">
        <w:rPr>
          <w:rFonts w:ascii="Arial" w:hAnsi="Arial" w:cs="Arial"/>
          <w:b/>
          <w:bCs/>
          <w:sz w:val="20"/>
          <w:szCs w:val="20"/>
        </w:rPr>
        <w:t>Table 9. Discriminant Validity Test Results – Fornell-Larcker Criterion</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2"/>
        <w:gridCol w:w="604"/>
        <w:gridCol w:w="882"/>
        <w:gridCol w:w="695"/>
        <w:gridCol w:w="917"/>
        <w:gridCol w:w="695"/>
        <w:gridCol w:w="1107"/>
        <w:gridCol w:w="1079"/>
        <w:gridCol w:w="1115"/>
      </w:tblGrid>
      <w:tr w:rsidR="00ED0FAD" w:rsidRPr="0030562D" w14:paraId="4C0AC234" w14:textId="77777777" w:rsidTr="0030562D">
        <w:trPr>
          <w:tblHeader/>
          <w:tblCellSpacing w:w="15" w:type="dxa"/>
        </w:trPr>
        <w:tc>
          <w:tcPr>
            <w:tcW w:w="657" w:type="pct"/>
            <w:vAlign w:val="center"/>
            <w:hideMark/>
          </w:tcPr>
          <w:p w14:paraId="2F9EC182" w14:textId="77777777" w:rsidR="006A625A" w:rsidRPr="0030562D" w:rsidRDefault="006A625A" w:rsidP="00ED0FAD">
            <w:pPr>
              <w:widowControl/>
              <w:autoSpaceDE/>
              <w:autoSpaceDN/>
              <w:spacing w:after="120"/>
              <w:jc w:val="both"/>
              <w:rPr>
                <w:rFonts w:ascii="Arial" w:hAnsi="Arial" w:cs="Arial"/>
                <w:b/>
                <w:bCs/>
                <w:sz w:val="13"/>
                <w:szCs w:val="13"/>
                <w:lang w:val="en-ID"/>
              </w:rPr>
            </w:pPr>
            <w:r w:rsidRPr="0030562D">
              <w:rPr>
                <w:rFonts w:ascii="Arial" w:hAnsi="Arial" w:cs="Arial"/>
                <w:b/>
                <w:bCs/>
                <w:sz w:val="13"/>
                <w:szCs w:val="13"/>
                <w:lang w:val="en-ID"/>
              </w:rPr>
              <w:t>Variable</w:t>
            </w:r>
          </w:p>
        </w:tc>
        <w:tc>
          <w:tcPr>
            <w:tcW w:w="363" w:type="pct"/>
            <w:vAlign w:val="center"/>
            <w:hideMark/>
          </w:tcPr>
          <w:p w14:paraId="78727057" w14:textId="77777777" w:rsidR="006A625A" w:rsidRPr="0030562D" w:rsidRDefault="006A625A" w:rsidP="00ED0FAD">
            <w:pPr>
              <w:widowControl/>
              <w:autoSpaceDE/>
              <w:autoSpaceDN/>
              <w:spacing w:after="120"/>
              <w:jc w:val="both"/>
              <w:rPr>
                <w:rFonts w:ascii="Arial" w:hAnsi="Arial" w:cs="Arial"/>
                <w:b/>
                <w:bCs/>
                <w:sz w:val="13"/>
                <w:szCs w:val="13"/>
                <w:lang w:val="en-ID"/>
              </w:rPr>
            </w:pPr>
            <w:r w:rsidRPr="0030562D">
              <w:rPr>
                <w:rFonts w:ascii="Arial" w:hAnsi="Arial" w:cs="Arial"/>
                <w:b/>
                <w:bCs/>
                <w:sz w:val="13"/>
                <w:szCs w:val="13"/>
                <w:lang w:val="en-ID"/>
              </w:rPr>
              <w:t>E-Loyalty</w:t>
            </w:r>
          </w:p>
        </w:tc>
        <w:tc>
          <w:tcPr>
            <w:tcW w:w="526" w:type="pct"/>
            <w:vAlign w:val="center"/>
            <w:hideMark/>
          </w:tcPr>
          <w:p w14:paraId="594CC1D3" w14:textId="77777777" w:rsidR="006A625A" w:rsidRPr="0030562D" w:rsidRDefault="006A625A" w:rsidP="00ED0FAD">
            <w:pPr>
              <w:widowControl/>
              <w:autoSpaceDE/>
              <w:autoSpaceDN/>
              <w:spacing w:after="120"/>
              <w:jc w:val="both"/>
              <w:rPr>
                <w:rFonts w:ascii="Arial" w:hAnsi="Arial" w:cs="Arial"/>
                <w:b/>
                <w:bCs/>
                <w:sz w:val="13"/>
                <w:szCs w:val="13"/>
                <w:lang w:val="en-ID"/>
              </w:rPr>
            </w:pPr>
            <w:r w:rsidRPr="0030562D">
              <w:rPr>
                <w:rFonts w:ascii="Arial" w:hAnsi="Arial" w:cs="Arial"/>
                <w:b/>
                <w:bCs/>
                <w:sz w:val="13"/>
                <w:szCs w:val="13"/>
                <w:lang w:val="en-ID"/>
              </w:rPr>
              <w:t>E-Satisfaction</w:t>
            </w:r>
          </w:p>
        </w:tc>
        <w:tc>
          <w:tcPr>
            <w:tcW w:w="380" w:type="pct"/>
            <w:vAlign w:val="center"/>
            <w:hideMark/>
          </w:tcPr>
          <w:p w14:paraId="70B49E2E" w14:textId="77777777" w:rsidR="006A625A" w:rsidRPr="0030562D" w:rsidRDefault="006A625A" w:rsidP="00ED0FAD">
            <w:pPr>
              <w:widowControl/>
              <w:autoSpaceDE/>
              <w:autoSpaceDN/>
              <w:spacing w:after="120"/>
              <w:jc w:val="both"/>
              <w:rPr>
                <w:rFonts w:ascii="Arial" w:hAnsi="Arial" w:cs="Arial"/>
                <w:b/>
                <w:bCs/>
                <w:sz w:val="13"/>
                <w:szCs w:val="13"/>
                <w:lang w:val="en-ID"/>
              </w:rPr>
            </w:pPr>
            <w:r w:rsidRPr="0030562D">
              <w:rPr>
                <w:rFonts w:ascii="Arial" w:hAnsi="Arial" w:cs="Arial"/>
                <w:b/>
                <w:bCs/>
                <w:sz w:val="13"/>
                <w:szCs w:val="13"/>
                <w:lang w:val="en-ID"/>
              </w:rPr>
              <w:t>Efficiency</w:t>
            </w:r>
          </w:p>
        </w:tc>
        <w:tc>
          <w:tcPr>
            <w:tcW w:w="547" w:type="pct"/>
            <w:vAlign w:val="center"/>
            <w:hideMark/>
          </w:tcPr>
          <w:p w14:paraId="5C254571" w14:textId="77777777" w:rsidR="006A625A" w:rsidRPr="0030562D" w:rsidRDefault="006A625A" w:rsidP="00ED0FAD">
            <w:pPr>
              <w:widowControl/>
              <w:autoSpaceDE/>
              <w:autoSpaceDN/>
              <w:spacing w:after="120"/>
              <w:jc w:val="both"/>
              <w:rPr>
                <w:rFonts w:ascii="Arial" w:hAnsi="Arial" w:cs="Arial"/>
                <w:b/>
                <w:bCs/>
                <w:sz w:val="13"/>
                <w:szCs w:val="13"/>
                <w:lang w:val="en-ID"/>
              </w:rPr>
            </w:pPr>
            <w:r w:rsidRPr="0030562D">
              <w:rPr>
                <w:rFonts w:ascii="Arial" w:hAnsi="Arial" w:cs="Arial"/>
                <w:b/>
                <w:bCs/>
                <w:sz w:val="13"/>
                <w:szCs w:val="13"/>
                <w:lang w:val="en-ID"/>
              </w:rPr>
              <w:t>Personal Need</w:t>
            </w:r>
          </w:p>
        </w:tc>
        <w:tc>
          <w:tcPr>
            <w:tcW w:w="380" w:type="pct"/>
            <w:vAlign w:val="center"/>
            <w:hideMark/>
          </w:tcPr>
          <w:p w14:paraId="1CE5EE46" w14:textId="77777777" w:rsidR="006A625A" w:rsidRPr="0030562D" w:rsidRDefault="006A625A" w:rsidP="00ED0FAD">
            <w:pPr>
              <w:widowControl/>
              <w:autoSpaceDE/>
              <w:autoSpaceDN/>
              <w:spacing w:after="120"/>
              <w:jc w:val="both"/>
              <w:rPr>
                <w:rFonts w:ascii="Arial" w:hAnsi="Arial" w:cs="Arial"/>
                <w:b/>
                <w:bCs/>
                <w:sz w:val="13"/>
                <w:szCs w:val="13"/>
                <w:lang w:val="en-ID"/>
              </w:rPr>
            </w:pPr>
            <w:r w:rsidRPr="0030562D">
              <w:rPr>
                <w:rFonts w:ascii="Arial" w:hAnsi="Arial" w:cs="Arial"/>
                <w:b/>
                <w:bCs/>
                <w:sz w:val="13"/>
                <w:szCs w:val="13"/>
                <w:lang w:val="en-ID"/>
              </w:rPr>
              <w:t>Reliability</w:t>
            </w:r>
          </w:p>
        </w:tc>
        <w:tc>
          <w:tcPr>
            <w:tcW w:w="619" w:type="pct"/>
            <w:vAlign w:val="center"/>
            <w:hideMark/>
          </w:tcPr>
          <w:p w14:paraId="3BF2AE53" w14:textId="77777777" w:rsidR="006A625A" w:rsidRPr="0030562D" w:rsidRDefault="006A625A" w:rsidP="00ED0FAD">
            <w:pPr>
              <w:widowControl/>
              <w:autoSpaceDE/>
              <w:autoSpaceDN/>
              <w:spacing w:after="120"/>
              <w:jc w:val="both"/>
              <w:rPr>
                <w:rFonts w:ascii="Arial" w:hAnsi="Arial" w:cs="Arial"/>
                <w:b/>
                <w:bCs/>
                <w:sz w:val="13"/>
                <w:szCs w:val="13"/>
                <w:lang w:val="en-ID"/>
              </w:rPr>
            </w:pPr>
            <w:r w:rsidRPr="0030562D">
              <w:rPr>
                <w:rFonts w:ascii="Arial" w:hAnsi="Arial" w:cs="Arial"/>
                <w:b/>
                <w:bCs/>
                <w:sz w:val="13"/>
                <w:szCs w:val="13"/>
                <w:lang w:val="en-ID"/>
              </w:rPr>
              <w:t>Responsiveness</w:t>
            </w:r>
          </w:p>
        </w:tc>
        <w:tc>
          <w:tcPr>
            <w:tcW w:w="644" w:type="pct"/>
            <w:vAlign w:val="center"/>
            <w:hideMark/>
          </w:tcPr>
          <w:p w14:paraId="68167726" w14:textId="77777777" w:rsidR="006A625A" w:rsidRPr="0030562D" w:rsidRDefault="006A625A" w:rsidP="00ED0FAD">
            <w:pPr>
              <w:widowControl/>
              <w:autoSpaceDE/>
              <w:autoSpaceDN/>
              <w:spacing w:after="120"/>
              <w:jc w:val="both"/>
              <w:rPr>
                <w:rFonts w:ascii="Arial" w:hAnsi="Arial" w:cs="Arial"/>
                <w:b/>
                <w:bCs/>
                <w:sz w:val="13"/>
                <w:szCs w:val="13"/>
                <w:lang w:val="en-ID"/>
              </w:rPr>
            </w:pPr>
            <w:r w:rsidRPr="0030562D">
              <w:rPr>
                <w:rFonts w:ascii="Arial" w:hAnsi="Arial" w:cs="Arial"/>
                <w:b/>
                <w:bCs/>
                <w:sz w:val="13"/>
                <w:szCs w:val="13"/>
                <w:lang w:val="en-ID"/>
              </w:rPr>
              <w:t>Site Organization</w:t>
            </w:r>
          </w:p>
        </w:tc>
        <w:tc>
          <w:tcPr>
            <w:tcW w:w="657" w:type="pct"/>
            <w:vAlign w:val="center"/>
            <w:hideMark/>
          </w:tcPr>
          <w:p w14:paraId="40E5D435" w14:textId="77777777" w:rsidR="006A625A" w:rsidRPr="0030562D" w:rsidRDefault="006A625A" w:rsidP="00ED0FAD">
            <w:pPr>
              <w:widowControl/>
              <w:autoSpaceDE/>
              <w:autoSpaceDN/>
              <w:spacing w:after="120"/>
              <w:jc w:val="both"/>
              <w:rPr>
                <w:rFonts w:ascii="Arial" w:hAnsi="Arial" w:cs="Arial"/>
                <w:b/>
                <w:bCs/>
                <w:sz w:val="13"/>
                <w:szCs w:val="13"/>
                <w:lang w:val="en-ID"/>
              </w:rPr>
            </w:pPr>
            <w:r w:rsidRPr="0030562D">
              <w:rPr>
                <w:rFonts w:ascii="Arial" w:hAnsi="Arial" w:cs="Arial"/>
                <w:b/>
                <w:bCs/>
                <w:sz w:val="13"/>
                <w:szCs w:val="13"/>
                <w:lang w:val="en-ID"/>
              </w:rPr>
              <w:t>User Friendliness</w:t>
            </w:r>
          </w:p>
        </w:tc>
      </w:tr>
      <w:tr w:rsidR="00ED0FAD" w:rsidRPr="0030562D" w14:paraId="176636A0" w14:textId="77777777" w:rsidTr="0030562D">
        <w:trPr>
          <w:tblCellSpacing w:w="15" w:type="dxa"/>
        </w:trPr>
        <w:tc>
          <w:tcPr>
            <w:tcW w:w="657" w:type="pct"/>
            <w:vAlign w:val="center"/>
            <w:hideMark/>
          </w:tcPr>
          <w:p w14:paraId="53C933A2"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b/>
                <w:bCs/>
                <w:sz w:val="13"/>
                <w:szCs w:val="13"/>
                <w:lang w:val="en-ID"/>
              </w:rPr>
              <w:t>E-Loyalty</w:t>
            </w:r>
          </w:p>
        </w:tc>
        <w:tc>
          <w:tcPr>
            <w:tcW w:w="363" w:type="pct"/>
            <w:vAlign w:val="center"/>
            <w:hideMark/>
          </w:tcPr>
          <w:p w14:paraId="68CEB985"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b/>
                <w:bCs/>
                <w:sz w:val="13"/>
                <w:szCs w:val="13"/>
                <w:lang w:val="en-ID"/>
              </w:rPr>
              <w:t>0.88</w:t>
            </w:r>
          </w:p>
        </w:tc>
        <w:tc>
          <w:tcPr>
            <w:tcW w:w="526" w:type="pct"/>
            <w:vAlign w:val="center"/>
            <w:hideMark/>
          </w:tcPr>
          <w:p w14:paraId="5DB02431"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380" w:type="pct"/>
            <w:vAlign w:val="center"/>
            <w:hideMark/>
          </w:tcPr>
          <w:p w14:paraId="496955D3"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547" w:type="pct"/>
            <w:vAlign w:val="center"/>
            <w:hideMark/>
          </w:tcPr>
          <w:p w14:paraId="690E5A50"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380" w:type="pct"/>
            <w:vAlign w:val="center"/>
            <w:hideMark/>
          </w:tcPr>
          <w:p w14:paraId="66ABA705"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619" w:type="pct"/>
            <w:vAlign w:val="center"/>
            <w:hideMark/>
          </w:tcPr>
          <w:p w14:paraId="62336399"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644" w:type="pct"/>
            <w:vAlign w:val="center"/>
            <w:hideMark/>
          </w:tcPr>
          <w:p w14:paraId="6880DD4A"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657" w:type="pct"/>
            <w:vAlign w:val="center"/>
            <w:hideMark/>
          </w:tcPr>
          <w:p w14:paraId="32B651A0" w14:textId="77777777" w:rsidR="006A625A" w:rsidRPr="0030562D" w:rsidRDefault="006A625A" w:rsidP="00ED0FAD">
            <w:pPr>
              <w:widowControl/>
              <w:autoSpaceDE/>
              <w:autoSpaceDN/>
              <w:spacing w:after="120"/>
              <w:jc w:val="both"/>
              <w:rPr>
                <w:rFonts w:ascii="Arial" w:hAnsi="Arial" w:cs="Arial"/>
                <w:sz w:val="13"/>
                <w:szCs w:val="13"/>
                <w:lang w:val="en-ID"/>
              </w:rPr>
            </w:pPr>
          </w:p>
        </w:tc>
      </w:tr>
      <w:tr w:rsidR="00ED0FAD" w:rsidRPr="0030562D" w14:paraId="0A84BA81" w14:textId="77777777" w:rsidTr="0030562D">
        <w:trPr>
          <w:tblCellSpacing w:w="15" w:type="dxa"/>
        </w:trPr>
        <w:tc>
          <w:tcPr>
            <w:tcW w:w="657" w:type="pct"/>
            <w:vAlign w:val="center"/>
            <w:hideMark/>
          </w:tcPr>
          <w:p w14:paraId="474A6740"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b/>
                <w:bCs/>
                <w:sz w:val="13"/>
                <w:szCs w:val="13"/>
                <w:lang w:val="en-ID"/>
              </w:rPr>
              <w:t>E-Satisfaction</w:t>
            </w:r>
          </w:p>
        </w:tc>
        <w:tc>
          <w:tcPr>
            <w:tcW w:w="363" w:type="pct"/>
            <w:vAlign w:val="center"/>
            <w:hideMark/>
          </w:tcPr>
          <w:p w14:paraId="0C67D4E6"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0.859</w:t>
            </w:r>
          </w:p>
        </w:tc>
        <w:tc>
          <w:tcPr>
            <w:tcW w:w="526" w:type="pct"/>
            <w:vAlign w:val="center"/>
            <w:hideMark/>
          </w:tcPr>
          <w:p w14:paraId="065F3C72"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b/>
                <w:bCs/>
                <w:sz w:val="13"/>
                <w:szCs w:val="13"/>
                <w:lang w:val="en-ID"/>
              </w:rPr>
              <w:t>0.92</w:t>
            </w:r>
          </w:p>
        </w:tc>
        <w:tc>
          <w:tcPr>
            <w:tcW w:w="380" w:type="pct"/>
            <w:vAlign w:val="center"/>
            <w:hideMark/>
          </w:tcPr>
          <w:p w14:paraId="0E9EA06F"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547" w:type="pct"/>
            <w:vAlign w:val="center"/>
            <w:hideMark/>
          </w:tcPr>
          <w:p w14:paraId="767D6C95"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380" w:type="pct"/>
            <w:vAlign w:val="center"/>
            <w:hideMark/>
          </w:tcPr>
          <w:p w14:paraId="44BB7B0D"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619" w:type="pct"/>
            <w:vAlign w:val="center"/>
            <w:hideMark/>
          </w:tcPr>
          <w:p w14:paraId="676C835A"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644" w:type="pct"/>
            <w:vAlign w:val="center"/>
            <w:hideMark/>
          </w:tcPr>
          <w:p w14:paraId="48F80789"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657" w:type="pct"/>
            <w:vAlign w:val="center"/>
            <w:hideMark/>
          </w:tcPr>
          <w:p w14:paraId="6E45E590" w14:textId="77777777" w:rsidR="006A625A" w:rsidRPr="0030562D" w:rsidRDefault="006A625A" w:rsidP="00ED0FAD">
            <w:pPr>
              <w:widowControl/>
              <w:autoSpaceDE/>
              <w:autoSpaceDN/>
              <w:spacing w:after="120"/>
              <w:jc w:val="both"/>
              <w:rPr>
                <w:rFonts w:ascii="Arial" w:hAnsi="Arial" w:cs="Arial"/>
                <w:sz w:val="13"/>
                <w:szCs w:val="13"/>
                <w:lang w:val="en-ID"/>
              </w:rPr>
            </w:pPr>
          </w:p>
        </w:tc>
      </w:tr>
      <w:tr w:rsidR="00ED0FAD" w:rsidRPr="0030562D" w14:paraId="54787E13" w14:textId="77777777" w:rsidTr="0030562D">
        <w:trPr>
          <w:tblCellSpacing w:w="15" w:type="dxa"/>
        </w:trPr>
        <w:tc>
          <w:tcPr>
            <w:tcW w:w="657" w:type="pct"/>
            <w:vAlign w:val="center"/>
            <w:hideMark/>
          </w:tcPr>
          <w:p w14:paraId="20F39DA3"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b/>
                <w:bCs/>
                <w:sz w:val="13"/>
                <w:szCs w:val="13"/>
                <w:lang w:val="en-ID"/>
              </w:rPr>
              <w:t>Efficiency</w:t>
            </w:r>
          </w:p>
        </w:tc>
        <w:tc>
          <w:tcPr>
            <w:tcW w:w="363" w:type="pct"/>
            <w:vAlign w:val="center"/>
            <w:hideMark/>
          </w:tcPr>
          <w:p w14:paraId="3CF34796"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0.784</w:t>
            </w:r>
          </w:p>
        </w:tc>
        <w:tc>
          <w:tcPr>
            <w:tcW w:w="526" w:type="pct"/>
            <w:vAlign w:val="center"/>
            <w:hideMark/>
          </w:tcPr>
          <w:p w14:paraId="5C0E295F"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0.801</w:t>
            </w:r>
          </w:p>
        </w:tc>
        <w:tc>
          <w:tcPr>
            <w:tcW w:w="380" w:type="pct"/>
            <w:vAlign w:val="center"/>
            <w:hideMark/>
          </w:tcPr>
          <w:p w14:paraId="26560039"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b/>
                <w:bCs/>
                <w:sz w:val="13"/>
                <w:szCs w:val="13"/>
                <w:lang w:val="en-ID"/>
              </w:rPr>
              <w:t>0.909</w:t>
            </w:r>
          </w:p>
        </w:tc>
        <w:tc>
          <w:tcPr>
            <w:tcW w:w="547" w:type="pct"/>
            <w:vAlign w:val="center"/>
            <w:hideMark/>
          </w:tcPr>
          <w:p w14:paraId="4C5354F6"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380" w:type="pct"/>
            <w:vAlign w:val="center"/>
            <w:hideMark/>
          </w:tcPr>
          <w:p w14:paraId="33EF3B6F"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619" w:type="pct"/>
            <w:vAlign w:val="center"/>
            <w:hideMark/>
          </w:tcPr>
          <w:p w14:paraId="7BC7D189"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644" w:type="pct"/>
            <w:vAlign w:val="center"/>
            <w:hideMark/>
          </w:tcPr>
          <w:p w14:paraId="3BBE6829"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657" w:type="pct"/>
            <w:vAlign w:val="center"/>
            <w:hideMark/>
          </w:tcPr>
          <w:p w14:paraId="12AEBC3F" w14:textId="77777777" w:rsidR="006A625A" w:rsidRPr="0030562D" w:rsidRDefault="006A625A" w:rsidP="00ED0FAD">
            <w:pPr>
              <w:widowControl/>
              <w:autoSpaceDE/>
              <w:autoSpaceDN/>
              <w:spacing w:after="120"/>
              <w:jc w:val="both"/>
              <w:rPr>
                <w:rFonts w:ascii="Arial" w:hAnsi="Arial" w:cs="Arial"/>
                <w:sz w:val="13"/>
                <w:szCs w:val="13"/>
                <w:lang w:val="en-ID"/>
              </w:rPr>
            </w:pPr>
          </w:p>
        </w:tc>
      </w:tr>
      <w:tr w:rsidR="00ED0FAD" w:rsidRPr="0030562D" w14:paraId="0C9E481C" w14:textId="77777777" w:rsidTr="0030562D">
        <w:trPr>
          <w:tblCellSpacing w:w="15" w:type="dxa"/>
        </w:trPr>
        <w:tc>
          <w:tcPr>
            <w:tcW w:w="657" w:type="pct"/>
            <w:vAlign w:val="center"/>
            <w:hideMark/>
          </w:tcPr>
          <w:p w14:paraId="2D8979CB"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b/>
                <w:bCs/>
                <w:sz w:val="13"/>
                <w:szCs w:val="13"/>
                <w:lang w:val="en-ID"/>
              </w:rPr>
              <w:t>Personal Need</w:t>
            </w:r>
          </w:p>
        </w:tc>
        <w:tc>
          <w:tcPr>
            <w:tcW w:w="363" w:type="pct"/>
            <w:vAlign w:val="center"/>
            <w:hideMark/>
          </w:tcPr>
          <w:p w14:paraId="0E1220E3"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0.823</w:t>
            </w:r>
          </w:p>
        </w:tc>
        <w:tc>
          <w:tcPr>
            <w:tcW w:w="526" w:type="pct"/>
            <w:vAlign w:val="center"/>
            <w:hideMark/>
          </w:tcPr>
          <w:p w14:paraId="68846A85"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0.820</w:t>
            </w:r>
          </w:p>
        </w:tc>
        <w:tc>
          <w:tcPr>
            <w:tcW w:w="380" w:type="pct"/>
            <w:vAlign w:val="center"/>
            <w:hideMark/>
          </w:tcPr>
          <w:p w14:paraId="3AF76A27"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0.845</w:t>
            </w:r>
          </w:p>
        </w:tc>
        <w:tc>
          <w:tcPr>
            <w:tcW w:w="547" w:type="pct"/>
            <w:vAlign w:val="center"/>
            <w:hideMark/>
          </w:tcPr>
          <w:p w14:paraId="40B01AFB"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b/>
                <w:bCs/>
                <w:sz w:val="13"/>
                <w:szCs w:val="13"/>
                <w:lang w:val="en-ID"/>
              </w:rPr>
              <w:t>0.921</w:t>
            </w:r>
          </w:p>
        </w:tc>
        <w:tc>
          <w:tcPr>
            <w:tcW w:w="380" w:type="pct"/>
            <w:vAlign w:val="center"/>
            <w:hideMark/>
          </w:tcPr>
          <w:p w14:paraId="3F07ED98"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619" w:type="pct"/>
            <w:vAlign w:val="center"/>
            <w:hideMark/>
          </w:tcPr>
          <w:p w14:paraId="2E32B4F7"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644" w:type="pct"/>
            <w:vAlign w:val="center"/>
            <w:hideMark/>
          </w:tcPr>
          <w:p w14:paraId="6A552BEA"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657" w:type="pct"/>
            <w:vAlign w:val="center"/>
            <w:hideMark/>
          </w:tcPr>
          <w:p w14:paraId="60829516" w14:textId="77777777" w:rsidR="006A625A" w:rsidRPr="0030562D" w:rsidRDefault="006A625A" w:rsidP="00ED0FAD">
            <w:pPr>
              <w:widowControl/>
              <w:autoSpaceDE/>
              <w:autoSpaceDN/>
              <w:spacing w:after="120"/>
              <w:jc w:val="both"/>
              <w:rPr>
                <w:rFonts w:ascii="Arial" w:hAnsi="Arial" w:cs="Arial"/>
                <w:sz w:val="13"/>
                <w:szCs w:val="13"/>
                <w:lang w:val="en-ID"/>
              </w:rPr>
            </w:pPr>
          </w:p>
        </w:tc>
      </w:tr>
      <w:tr w:rsidR="00ED0FAD" w:rsidRPr="0030562D" w14:paraId="2DC03076" w14:textId="77777777" w:rsidTr="0030562D">
        <w:trPr>
          <w:tblCellSpacing w:w="15" w:type="dxa"/>
        </w:trPr>
        <w:tc>
          <w:tcPr>
            <w:tcW w:w="657" w:type="pct"/>
            <w:vAlign w:val="center"/>
            <w:hideMark/>
          </w:tcPr>
          <w:p w14:paraId="2F4108DB"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b/>
                <w:bCs/>
                <w:sz w:val="13"/>
                <w:szCs w:val="13"/>
                <w:lang w:val="en-ID"/>
              </w:rPr>
              <w:t>Reliability</w:t>
            </w:r>
          </w:p>
        </w:tc>
        <w:tc>
          <w:tcPr>
            <w:tcW w:w="363" w:type="pct"/>
            <w:vAlign w:val="center"/>
            <w:hideMark/>
          </w:tcPr>
          <w:p w14:paraId="6CFD7340"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0.842</w:t>
            </w:r>
          </w:p>
        </w:tc>
        <w:tc>
          <w:tcPr>
            <w:tcW w:w="526" w:type="pct"/>
            <w:vAlign w:val="center"/>
            <w:hideMark/>
          </w:tcPr>
          <w:p w14:paraId="523B5935"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0.811</w:t>
            </w:r>
          </w:p>
        </w:tc>
        <w:tc>
          <w:tcPr>
            <w:tcW w:w="380" w:type="pct"/>
            <w:vAlign w:val="center"/>
            <w:hideMark/>
          </w:tcPr>
          <w:p w14:paraId="49DA22F1"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0.773</w:t>
            </w:r>
          </w:p>
        </w:tc>
        <w:tc>
          <w:tcPr>
            <w:tcW w:w="547" w:type="pct"/>
            <w:vAlign w:val="center"/>
            <w:hideMark/>
          </w:tcPr>
          <w:p w14:paraId="507B457A"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0.782</w:t>
            </w:r>
          </w:p>
        </w:tc>
        <w:tc>
          <w:tcPr>
            <w:tcW w:w="380" w:type="pct"/>
            <w:vAlign w:val="center"/>
            <w:hideMark/>
          </w:tcPr>
          <w:p w14:paraId="24252F91"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b/>
                <w:bCs/>
                <w:sz w:val="13"/>
                <w:szCs w:val="13"/>
                <w:lang w:val="en-ID"/>
              </w:rPr>
              <w:t>0.853</w:t>
            </w:r>
          </w:p>
        </w:tc>
        <w:tc>
          <w:tcPr>
            <w:tcW w:w="619" w:type="pct"/>
            <w:vAlign w:val="center"/>
            <w:hideMark/>
          </w:tcPr>
          <w:p w14:paraId="419E83C6"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644" w:type="pct"/>
            <w:vAlign w:val="center"/>
            <w:hideMark/>
          </w:tcPr>
          <w:p w14:paraId="7932224F"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657" w:type="pct"/>
            <w:vAlign w:val="center"/>
            <w:hideMark/>
          </w:tcPr>
          <w:p w14:paraId="135B39AC" w14:textId="77777777" w:rsidR="006A625A" w:rsidRPr="0030562D" w:rsidRDefault="006A625A" w:rsidP="00ED0FAD">
            <w:pPr>
              <w:widowControl/>
              <w:autoSpaceDE/>
              <w:autoSpaceDN/>
              <w:spacing w:after="120"/>
              <w:jc w:val="both"/>
              <w:rPr>
                <w:rFonts w:ascii="Arial" w:hAnsi="Arial" w:cs="Arial"/>
                <w:sz w:val="13"/>
                <w:szCs w:val="13"/>
                <w:lang w:val="en-ID"/>
              </w:rPr>
            </w:pPr>
          </w:p>
        </w:tc>
      </w:tr>
      <w:tr w:rsidR="00ED0FAD" w:rsidRPr="0030562D" w14:paraId="591D03DB" w14:textId="77777777" w:rsidTr="0030562D">
        <w:trPr>
          <w:tblCellSpacing w:w="15" w:type="dxa"/>
        </w:trPr>
        <w:tc>
          <w:tcPr>
            <w:tcW w:w="657" w:type="pct"/>
            <w:vAlign w:val="center"/>
            <w:hideMark/>
          </w:tcPr>
          <w:p w14:paraId="410FE274"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b/>
                <w:bCs/>
                <w:sz w:val="13"/>
                <w:szCs w:val="13"/>
                <w:lang w:val="en-ID"/>
              </w:rPr>
              <w:t>Responsiveness</w:t>
            </w:r>
          </w:p>
        </w:tc>
        <w:tc>
          <w:tcPr>
            <w:tcW w:w="363" w:type="pct"/>
            <w:vAlign w:val="center"/>
            <w:hideMark/>
          </w:tcPr>
          <w:p w14:paraId="196F4FD7"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0.856</w:t>
            </w:r>
          </w:p>
        </w:tc>
        <w:tc>
          <w:tcPr>
            <w:tcW w:w="526" w:type="pct"/>
            <w:vAlign w:val="center"/>
            <w:hideMark/>
          </w:tcPr>
          <w:p w14:paraId="5E569A75"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0.797</w:t>
            </w:r>
          </w:p>
        </w:tc>
        <w:tc>
          <w:tcPr>
            <w:tcW w:w="380" w:type="pct"/>
            <w:vAlign w:val="center"/>
            <w:hideMark/>
          </w:tcPr>
          <w:p w14:paraId="3B7072EA"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0.777</w:t>
            </w:r>
          </w:p>
        </w:tc>
        <w:tc>
          <w:tcPr>
            <w:tcW w:w="547" w:type="pct"/>
            <w:vAlign w:val="center"/>
            <w:hideMark/>
          </w:tcPr>
          <w:p w14:paraId="63F550E0"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0.793</w:t>
            </w:r>
          </w:p>
        </w:tc>
        <w:tc>
          <w:tcPr>
            <w:tcW w:w="380" w:type="pct"/>
            <w:vAlign w:val="center"/>
            <w:hideMark/>
          </w:tcPr>
          <w:p w14:paraId="552C815B"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0.887</w:t>
            </w:r>
          </w:p>
        </w:tc>
        <w:tc>
          <w:tcPr>
            <w:tcW w:w="619" w:type="pct"/>
            <w:vAlign w:val="center"/>
            <w:hideMark/>
          </w:tcPr>
          <w:p w14:paraId="276B740D"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b/>
                <w:bCs/>
                <w:sz w:val="13"/>
                <w:szCs w:val="13"/>
                <w:lang w:val="en-ID"/>
              </w:rPr>
              <w:t>0.871</w:t>
            </w:r>
          </w:p>
        </w:tc>
        <w:tc>
          <w:tcPr>
            <w:tcW w:w="644" w:type="pct"/>
            <w:vAlign w:val="center"/>
            <w:hideMark/>
          </w:tcPr>
          <w:p w14:paraId="604FD117"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657" w:type="pct"/>
            <w:vAlign w:val="center"/>
            <w:hideMark/>
          </w:tcPr>
          <w:p w14:paraId="71154C4C" w14:textId="77777777" w:rsidR="006A625A" w:rsidRPr="0030562D" w:rsidRDefault="006A625A" w:rsidP="00ED0FAD">
            <w:pPr>
              <w:widowControl/>
              <w:autoSpaceDE/>
              <w:autoSpaceDN/>
              <w:spacing w:after="120"/>
              <w:jc w:val="both"/>
              <w:rPr>
                <w:rFonts w:ascii="Arial" w:hAnsi="Arial" w:cs="Arial"/>
                <w:sz w:val="13"/>
                <w:szCs w:val="13"/>
                <w:lang w:val="en-ID"/>
              </w:rPr>
            </w:pPr>
          </w:p>
        </w:tc>
      </w:tr>
      <w:tr w:rsidR="00ED0FAD" w:rsidRPr="0030562D" w14:paraId="7D57CB43" w14:textId="77777777" w:rsidTr="0030562D">
        <w:trPr>
          <w:tblCellSpacing w:w="15" w:type="dxa"/>
        </w:trPr>
        <w:tc>
          <w:tcPr>
            <w:tcW w:w="657" w:type="pct"/>
            <w:vAlign w:val="center"/>
            <w:hideMark/>
          </w:tcPr>
          <w:p w14:paraId="4929D953"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b/>
                <w:bCs/>
                <w:sz w:val="13"/>
                <w:szCs w:val="13"/>
                <w:lang w:val="en-ID"/>
              </w:rPr>
              <w:t>Site Organization</w:t>
            </w:r>
          </w:p>
        </w:tc>
        <w:tc>
          <w:tcPr>
            <w:tcW w:w="363" w:type="pct"/>
            <w:vAlign w:val="center"/>
            <w:hideMark/>
          </w:tcPr>
          <w:p w14:paraId="65832D27"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0.775</w:t>
            </w:r>
          </w:p>
        </w:tc>
        <w:tc>
          <w:tcPr>
            <w:tcW w:w="526" w:type="pct"/>
            <w:vAlign w:val="center"/>
            <w:hideMark/>
          </w:tcPr>
          <w:p w14:paraId="74680F80"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0.762</w:t>
            </w:r>
          </w:p>
        </w:tc>
        <w:tc>
          <w:tcPr>
            <w:tcW w:w="380" w:type="pct"/>
            <w:vAlign w:val="center"/>
            <w:hideMark/>
          </w:tcPr>
          <w:p w14:paraId="572795A3"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0.749</w:t>
            </w:r>
          </w:p>
        </w:tc>
        <w:tc>
          <w:tcPr>
            <w:tcW w:w="547" w:type="pct"/>
            <w:vAlign w:val="center"/>
            <w:hideMark/>
          </w:tcPr>
          <w:p w14:paraId="24A47D09"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0.779</w:t>
            </w:r>
          </w:p>
        </w:tc>
        <w:tc>
          <w:tcPr>
            <w:tcW w:w="380" w:type="pct"/>
            <w:vAlign w:val="center"/>
            <w:hideMark/>
          </w:tcPr>
          <w:p w14:paraId="555D8E8C"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0.813</w:t>
            </w:r>
          </w:p>
        </w:tc>
        <w:tc>
          <w:tcPr>
            <w:tcW w:w="619" w:type="pct"/>
            <w:vAlign w:val="center"/>
            <w:hideMark/>
          </w:tcPr>
          <w:p w14:paraId="01326741"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0.801</w:t>
            </w:r>
          </w:p>
        </w:tc>
        <w:tc>
          <w:tcPr>
            <w:tcW w:w="644" w:type="pct"/>
            <w:vAlign w:val="center"/>
            <w:hideMark/>
          </w:tcPr>
          <w:p w14:paraId="05AFECA7"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b/>
                <w:bCs/>
                <w:sz w:val="13"/>
                <w:szCs w:val="13"/>
                <w:lang w:val="en-ID"/>
              </w:rPr>
              <w:t>0.87</w:t>
            </w:r>
          </w:p>
        </w:tc>
        <w:tc>
          <w:tcPr>
            <w:tcW w:w="657" w:type="pct"/>
            <w:vAlign w:val="center"/>
            <w:hideMark/>
          </w:tcPr>
          <w:p w14:paraId="49167372" w14:textId="77777777" w:rsidR="006A625A" w:rsidRPr="0030562D" w:rsidRDefault="006A625A" w:rsidP="00ED0FAD">
            <w:pPr>
              <w:widowControl/>
              <w:autoSpaceDE/>
              <w:autoSpaceDN/>
              <w:spacing w:after="120"/>
              <w:jc w:val="both"/>
              <w:rPr>
                <w:rFonts w:ascii="Arial" w:hAnsi="Arial" w:cs="Arial"/>
                <w:sz w:val="13"/>
                <w:szCs w:val="13"/>
                <w:lang w:val="en-ID"/>
              </w:rPr>
            </w:pPr>
          </w:p>
        </w:tc>
      </w:tr>
      <w:tr w:rsidR="00ED0FAD" w:rsidRPr="0030562D" w14:paraId="121624DB" w14:textId="77777777" w:rsidTr="0030562D">
        <w:trPr>
          <w:tblCellSpacing w:w="15" w:type="dxa"/>
        </w:trPr>
        <w:tc>
          <w:tcPr>
            <w:tcW w:w="657" w:type="pct"/>
            <w:vAlign w:val="center"/>
            <w:hideMark/>
          </w:tcPr>
          <w:p w14:paraId="2C1DCB0B"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b/>
                <w:bCs/>
                <w:sz w:val="13"/>
                <w:szCs w:val="13"/>
                <w:lang w:val="en-ID"/>
              </w:rPr>
              <w:lastRenderedPageBreak/>
              <w:t>User Friendliness</w:t>
            </w:r>
          </w:p>
        </w:tc>
        <w:tc>
          <w:tcPr>
            <w:tcW w:w="363" w:type="pct"/>
            <w:vAlign w:val="center"/>
            <w:hideMark/>
          </w:tcPr>
          <w:p w14:paraId="0E0328A9"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0.937</w:t>
            </w:r>
          </w:p>
        </w:tc>
        <w:tc>
          <w:tcPr>
            <w:tcW w:w="526" w:type="pct"/>
            <w:vAlign w:val="center"/>
            <w:hideMark/>
          </w:tcPr>
          <w:p w14:paraId="2A3B8FB2"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0.850</w:t>
            </w:r>
          </w:p>
        </w:tc>
        <w:tc>
          <w:tcPr>
            <w:tcW w:w="380" w:type="pct"/>
            <w:vAlign w:val="center"/>
            <w:hideMark/>
          </w:tcPr>
          <w:p w14:paraId="4A047143"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0.829</w:t>
            </w:r>
          </w:p>
        </w:tc>
        <w:tc>
          <w:tcPr>
            <w:tcW w:w="547" w:type="pct"/>
            <w:vAlign w:val="center"/>
            <w:hideMark/>
          </w:tcPr>
          <w:p w14:paraId="2779E9C3"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0.843</w:t>
            </w:r>
          </w:p>
        </w:tc>
        <w:tc>
          <w:tcPr>
            <w:tcW w:w="380" w:type="pct"/>
            <w:vAlign w:val="center"/>
            <w:hideMark/>
          </w:tcPr>
          <w:p w14:paraId="0B09B031"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0.863</w:t>
            </w:r>
          </w:p>
        </w:tc>
        <w:tc>
          <w:tcPr>
            <w:tcW w:w="619" w:type="pct"/>
            <w:vAlign w:val="center"/>
            <w:hideMark/>
          </w:tcPr>
          <w:p w14:paraId="0DB8ECD2"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0.889</w:t>
            </w:r>
          </w:p>
        </w:tc>
        <w:tc>
          <w:tcPr>
            <w:tcW w:w="644" w:type="pct"/>
            <w:vAlign w:val="center"/>
            <w:hideMark/>
          </w:tcPr>
          <w:p w14:paraId="0A61DD6E"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0.792</w:t>
            </w:r>
          </w:p>
        </w:tc>
        <w:tc>
          <w:tcPr>
            <w:tcW w:w="657" w:type="pct"/>
            <w:vAlign w:val="center"/>
            <w:hideMark/>
          </w:tcPr>
          <w:p w14:paraId="67786DB8"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b/>
                <w:bCs/>
                <w:sz w:val="13"/>
                <w:szCs w:val="13"/>
                <w:lang w:val="en-ID"/>
              </w:rPr>
              <w:t>0.867</w:t>
            </w:r>
          </w:p>
        </w:tc>
      </w:tr>
    </w:tbl>
    <w:p w14:paraId="2FE52918" w14:textId="77777777" w:rsidR="00ED0FAD" w:rsidRPr="0030562D" w:rsidRDefault="00ED0FAD" w:rsidP="00ED0FAD">
      <w:pPr>
        <w:pStyle w:val="NormalWeb"/>
        <w:spacing w:before="0" w:beforeAutospacing="0" w:after="120" w:afterAutospacing="0"/>
        <w:jc w:val="both"/>
        <w:rPr>
          <w:rFonts w:ascii="Arial" w:hAnsi="Arial" w:cs="Arial"/>
          <w:sz w:val="20"/>
          <w:szCs w:val="20"/>
        </w:rPr>
      </w:pPr>
    </w:p>
    <w:p w14:paraId="7F8C08CA" w14:textId="47660546" w:rsidR="006A625A" w:rsidRPr="0030562D" w:rsidRDefault="006A625A"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Table 9. displays the discriminant validity results using the Fornell-Larcker Criterion, which compares the square root of the AVE (highlighted in bold diagonals) with the inter-construct correlations (values below the diagonal). A construct is considered to possess good discriminant validity if its AVE square root is greater than its correlation with any other construct. Based on the table, all diagonal values are higher than the corresponding correlations in their respective rows and columns. This indicates that each construct, such as E-Loyalty, E-Satisfaction, Efficiency, and User Friendliness, can be clearly distinguished from the others. Therefore, it can be concluded that the model demonstrates strong discriminant validity, and each construct distinctly measures a different concept. The following table presents the Cross Loadings results.</w:t>
      </w:r>
    </w:p>
    <w:p w14:paraId="40FDA8D9" w14:textId="77777777" w:rsidR="00ED0FAD" w:rsidRPr="0030562D" w:rsidRDefault="00ED0FAD" w:rsidP="00ED0FAD">
      <w:pPr>
        <w:pStyle w:val="NormalWeb"/>
        <w:spacing w:before="0" w:beforeAutospacing="0" w:after="120" w:afterAutospacing="0"/>
        <w:jc w:val="both"/>
        <w:rPr>
          <w:rFonts w:ascii="Arial" w:hAnsi="Arial" w:cs="Arial"/>
          <w:sz w:val="20"/>
          <w:szCs w:val="20"/>
        </w:rPr>
      </w:pPr>
    </w:p>
    <w:p w14:paraId="5A43C282" w14:textId="3A5774F3"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rPr>
        <w:t>Table 10. Cross Loadings Test Results</w:t>
      </w:r>
    </w:p>
    <w:tbl>
      <w:tblPr>
        <w:tblW w:w="5000" w:type="pct"/>
        <w:tblLook w:val="04A0" w:firstRow="1" w:lastRow="0" w:firstColumn="1" w:lastColumn="0" w:noHBand="0" w:noVBand="1"/>
      </w:tblPr>
      <w:tblGrid>
        <w:gridCol w:w="454"/>
        <w:gridCol w:w="737"/>
        <w:gridCol w:w="988"/>
        <w:gridCol w:w="764"/>
        <w:gridCol w:w="1021"/>
        <w:gridCol w:w="764"/>
        <w:gridCol w:w="1131"/>
        <w:gridCol w:w="1169"/>
        <w:gridCol w:w="1188"/>
      </w:tblGrid>
      <w:tr w:rsidR="00ED0FAD" w:rsidRPr="0030562D" w14:paraId="07B4CCD9" w14:textId="77777777" w:rsidTr="00023A5E">
        <w:trPr>
          <w:trHeight w:val="3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19C26" w14:textId="680528E0"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Item</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14:paraId="19704A27" w14:textId="77777777" w:rsidR="006A625A" w:rsidRPr="0030562D" w:rsidRDefault="006A625A" w:rsidP="00ED0FAD">
            <w:pPr>
              <w:spacing w:after="120"/>
              <w:jc w:val="both"/>
              <w:rPr>
                <w:rFonts w:ascii="Arial" w:hAnsi="Arial" w:cs="Arial"/>
                <w:b/>
                <w:bCs/>
                <w:i/>
                <w:iCs/>
                <w:sz w:val="13"/>
                <w:szCs w:val="13"/>
              </w:rPr>
            </w:pPr>
            <w:r w:rsidRPr="0030562D">
              <w:rPr>
                <w:rFonts w:ascii="Arial" w:hAnsi="Arial" w:cs="Arial"/>
                <w:b/>
                <w:bCs/>
                <w:i/>
                <w:iCs/>
                <w:sz w:val="13"/>
                <w:szCs w:val="13"/>
              </w:rPr>
              <w:t>E-Loyalty</w:t>
            </w:r>
          </w:p>
        </w:tc>
        <w:tc>
          <w:tcPr>
            <w:tcW w:w="577" w:type="pct"/>
            <w:tcBorders>
              <w:top w:val="single" w:sz="4" w:space="0" w:color="auto"/>
              <w:left w:val="nil"/>
              <w:bottom w:val="single" w:sz="4" w:space="0" w:color="auto"/>
              <w:right w:val="single" w:sz="4" w:space="0" w:color="auto"/>
            </w:tcBorders>
            <w:shd w:val="clear" w:color="auto" w:fill="auto"/>
            <w:noWrap/>
            <w:vAlign w:val="center"/>
            <w:hideMark/>
          </w:tcPr>
          <w:p w14:paraId="03D986D3" w14:textId="77777777" w:rsidR="006A625A" w:rsidRPr="0030562D" w:rsidRDefault="006A625A" w:rsidP="00ED0FAD">
            <w:pPr>
              <w:spacing w:after="120"/>
              <w:jc w:val="both"/>
              <w:rPr>
                <w:rFonts w:ascii="Arial" w:hAnsi="Arial" w:cs="Arial"/>
                <w:b/>
                <w:bCs/>
                <w:i/>
                <w:iCs/>
                <w:sz w:val="13"/>
                <w:szCs w:val="13"/>
              </w:rPr>
            </w:pPr>
            <w:r w:rsidRPr="0030562D">
              <w:rPr>
                <w:rFonts w:ascii="Arial" w:hAnsi="Arial" w:cs="Arial"/>
                <w:b/>
                <w:bCs/>
                <w:i/>
                <w:iCs/>
                <w:sz w:val="13"/>
                <w:szCs w:val="13"/>
              </w:rPr>
              <w:t>E-Satisfaction</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14:paraId="4B15F929" w14:textId="77777777" w:rsidR="006A625A" w:rsidRPr="0030562D" w:rsidRDefault="006A625A" w:rsidP="00ED0FAD">
            <w:pPr>
              <w:spacing w:after="120"/>
              <w:jc w:val="both"/>
              <w:rPr>
                <w:rFonts w:ascii="Arial" w:hAnsi="Arial" w:cs="Arial"/>
                <w:b/>
                <w:bCs/>
                <w:i/>
                <w:iCs/>
                <w:sz w:val="13"/>
                <w:szCs w:val="13"/>
              </w:rPr>
            </w:pPr>
            <w:r w:rsidRPr="0030562D">
              <w:rPr>
                <w:rFonts w:ascii="Arial" w:hAnsi="Arial" w:cs="Arial"/>
                <w:b/>
                <w:bCs/>
                <w:i/>
                <w:iCs/>
                <w:sz w:val="13"/>
                <w:szCs w:val="13"/>
              </w:rPr>
              <w:t>Efficiency</w:t>
            </w:r>
          </w:p>
        </w:tc>
        <w:tc>
          <w:tcPr>
            <w:tcW w:w="588" w:type="pct"/>
            <w:tcBorders>
              <w:top w:val="single" w:sz="4" w:space="0" w:color="auto"/>
              <w:left w:val="nil"/>
              <w:bottom w:val="single" w:sz="4" w:space="0" w:color="auto"/>
              <w:right w:val="single" w:sz="4" w:space="0" w:color="auto"/>
            </w:tcBorders>
            <w:shd w:val="clear" w:color="auto" w:fill="auto"/>
            <w:noWrap/>
            <w:vAlign w:val="center"/>
            <w:hideMark/>
          </w:tcPr>
          <w:p w14:paraId="25046FB0" w14:textId="77777777" w:rsidR="006A625A" w:rsidRPr="0030562D" w:rsidRDefault="006A625A" w:rsidP="00ED0FAD">
            <w:pPr>
              <w:spacing w:after="120"/>
              <w:jc w:val="both"/>
              <w:rPr>
                <w:rFonts w:ascii="Arial" w:hAnsi="Arial" w:cs="Arial"/>
                <w:b/>
                <w:bCs/>
                <w:i/>
                <w:iCs/>
                <w:sz w:val="13"/>
                <w:szCs w:val="13"/>
              </w:rPr>
            </w:pPr>
            <w:r w:rsidRPr="0030562D">
              <w:rPr>
                <w:rFonts w:ascii="Arial" w:hAnsi="Arial" w:cs="Arial"/>
                <w:b/>
                <w:bCs/>
                <w:i/>
                <w:iCs/>
                <w:sz w:val="13"/>
                <w:szCs w:val="13"/>
              </w:rPr>
              <w:t>Personal Need</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14:paraId="363D8BF4" w14:textId="77777777" w:rsidR="006A625A" w:rsidRPr="0030562D" w:rsidRDefault="006A625A" w:rsidP="00ED0FAD">
            <w:pPr>
              <w:spacing w:after="120"/>
              <w:jc w:val="both"/>
              <w:rPr>
                <w:rFonts w:ascii="Arial" w:hAnsi="Arial" w:cs="Arial"/>
                <w:b/>
                <w:bCs/>
                <w:i/>
                <w:iCs/>
                <w:sz w:val="13"/>
                <w:szCs w:val="13"/>
              </w:rPr>
            </w:pPr>
            <w:r w:rsidRPr="0030562D">
              <w:rPr>
                <w:rFonts w:ascii="Arial" w:hAnsi="Arial" w:cs="Arial"/>
                <w:b/>
                <w:bCs/>
                <w:i/>
                <w:iCs/>
                <w:sz w:val="13"/>
                <w:szCs w:val="13"/>
              </w:rPr>
              <w:t>Reliability</w:t>
            </w:r>
          </w:p>
        </w:tc>
        <w:tc>
          <w:tcPr>
            <w:tcW w:w="615" w:type="pct"/>
            <w:tcBorders>
              <w:top w:val="single" w:sz="4" w:space="0" w:color="auto"/>
              <w:left w:val="nil"/>
              <w:bottom w:val="single" w:sz="4" w:space="0" w:color="auto"/>
              <w:right w:val="single" w:sz="4" w:space="0" w:color="auto"/>
            </w:tcBorders>
            <w:shd w:val="clear" w:color="auto" w:fill="auto"/>
            <w:noWrap/>
            <w:vAlign w:val="center"/>
            <w:hideMark/>
          </w:tcPr>
          <w:p w14:paraId="722EE162" w14:textId="77777777" w:rsidR="006A625A" w:rsidRPr="0030562D" w:rsidRDefault="006A625A" w:rsidP="00ED0FAD">
            <w:pPr>
              <w:spacing w:after="120"/>
              <w:jc w:val="both"/>
              <w:rPr>
                <w:rFonts w:ascii="Arial" w:hAnsi="Arial" w:cs="Arial"/>
                <w:b/>
                <w:bCs/>
                <w:i/>
                <w:iCs/>
                <w:sz w:val="13"/>
                <w:szCs w:val="13"/>
              </w:rPr>
            </w:pPr>
            <w:r w:rsidRPr="0030562D">
              <w:rPr>
                <w:rFonts w:ascii="Arial" w:hAnsi="Arial" w:cs="Arial"/>
                <w:b/>
                <w:bCs/>
                <w:i/>
                <w:iCs/>
                <w:sz w:val="13"/>
                <w:szCs w:val="13"/>
              </w:rPr>
              <w:t>Responsiveness</w:t>
            </w:r>
          </w:p>
        </w:tc>
        <w:tc>
          <w:tcPr>
            <w:tcW w:w="680" w:type="pct"/>
            <w:tcBorders>
              <w:top w:val="single" w:sz="4" w:space="0" w:color="auto"/>
              <w:left w:val="nil"/>
              <w:bottom w:val="single" w:sz="4" w:space="0" w:color="auto"/>
              <w:right w:val="single" w:sz="4" w:space="0" w:color="auto"/>
            </w:tcBorders>
            <w:shd w:val="clear" w:color="auto" w:fill="auto"/>
            <w:noWrap/>
            <w:vAlign w:val="center"/>
            <w:hideMark/>
          </w:tcPr>
          <w:p w14:paraId="0B897353" w14:textId="77777777" w:rsidR="006A625A" w:rsidRPr="0030562D" w:rsidRDefault="006A625A" w:rsidP="00ED0FAD">
            <w:pPr>
              <w:spacing w:after="120"/>
              <w:jc w:val="both"/>
              <w:rPr>
                <w:rFonts w:ascii="Arial" w:hAnsi="Arial" w:cs="Arial"/>
                <w:b/>
                <w:bCs/>
                <w:i/>
                <w:iCs/>
                <w:sz w:val="13"/>
                <w:szCs w:val="13"/>
              </w:rPr>
            </w:pPr>
            <w:r w:rsidRPr="0030562D">
              <w:rPr>
                <w:rFonts w:ascii="Arial" w:hAnsi="Arial" w:cs="Arial"/>
                <w:b/>
                <w:bCs/>
                <w:i/>
                <w:iCs/>
                <w:sz w:val="13"/>
                <w:szCs w:val="13"/>
              </w:rPr>
              <w:t>Site Organization</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331A0168" w14:textId="77777777" w:rsidR="006A625A" w:rsidRPr="0030562D" w:rsidRDefault="006A625A" w:rsidP="00ED0FAD">
            <w:pPr>
              <w:spacing w:after="120"/>
              <w:jc w:val="both"/>
              <w:rPr>
                <w:rFonts w:ascii="Arial" w:hAnsi="Arial" w:cs="Arial"/>
                <w:b/>
                <w:bCs/>
                <w:i/>
                <w:iCs/>
                <w:sz w:val="13"/>
                <w:szCs w:val="13"/>
              </w:rPr>
            </w:pPr>
            <w:r w:rsidRPr="0030562D">
              <w:rPr>
                <w:rFonts w:ascii="Arial" w:hAnsi="Arial" w:cs="Arial"/>
                <w:b/>
                <w:bCs/>
                <w:i/>
                <w:iCs/>
                <w:sz w:val="13"/>
                <w:szCs w:val="13"/>
              </w:rPr>
              <w:t>User Friendliness</w:t>
            </w:r>
          </w:p>
        </w:tc>
      </w:tr>
      <w:tr w:rsidR="00ED0FAD" w:rsidRPr="0030562D" w14:paraId="3C1FD018"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3E23610C" w14:textId="77777777" w:rsidR="006A625A" w:rsidRPr="0030562D" w:rsidRDefault="006A625A" w:rsidP="00ED0FAD">
            <w:pPr>
              <w:spacing w:after="120"/>
              <w:jc w:val="both"/>
              <w:rPr>
                <w:rFonts w:ascii="Arial" w:hAnsi="Arial" w:cs="Arial"/>
                <w:sz w:val="13"/>
                <w:szCs w:val="13"/>
              </w:rPr>
            </w:pPr>
            <w:r w:rsidRPr="0030562D">
              <w:rPr>
                <w:rFonts w:ascii="Calibri" w:hAnsi="Calibri" w:cs="Calibri"/>
                <w:sz w:val="13"/>
                <w:szCs w:val="13"/>
              </w:rPr>
              <w:t>﻿</w:t>
            </w:r>
            <w:r w:rsidRPr="0030562D">
              <w:rPr>
                <w:rFonts w:ascii="Arial" w:hAnsi="Arial" w:cs="Arial"/>
                <w:sz w:val="13"/>
                <w:szCs w:val="13"/>
              </w:rPr>
              <w:t>X11</w:t>
            </w:r>
          </w:p>
        </w:tc>
        <w:tc>
          <w:tcPr>
            <w:tcW w:w="440" w:type="pct"/>
            <w:tcBorders>
              <w:top w:val="nil"/>
              <w:left w:val="nil"/>
              <w:bottom w:val="single" w:sz="4" w:space="0" w:color="auto"/>
              <w:right w:val="single" w:sz="4" w:space="0" w:color="auto"/>
            </w:tcBorders>
            <w:shd w:val="clear" w:color="auto" w:fill="auto"/>
            <w:noWrap/>
            <w:vAlign w:val="center"/>
            <w:hideMark/>
          </w:tcPr>
          <w:p w14:paraId="6E4ED662"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0.721</w:t>
            </w:r>
          </w:p>
        </w:tc>
        <w:tc>
          <w:tcPr>
            <w:tcW w:w="577" w:type="pct"/>
            <w:tcBorders>
              <w:top w:val="nil"/>
              <w:left w:val="nil"/>
              <w:bottom w:val="single" w:sz="4" w:space="0" w:color="auto"/>
              <w:right w:val="single" w:sz="4" w:space="0" w:color="auto"/>
            </w:tcBorders>
            <w:shd w:val="clear" w:color="auto" w:fill="auto"/>
            <w:noWrap/>
            <w:vAlign w:val="center"/>
            <w:hideMark/>
          </w:tcPr>
          <w:p w14:paraId="61836350"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0.711</w:t>
            </w:r>
          </w:p>
        </w:tc>
        <w:tc>
          <w:tcPr>
            <w:tcW w:w="453" w:type="pct"/>
            <w:tcBorders>
              <w:top w:val="nil"/>
              <w:left w:val="nil"/>
              <w:bottom w:val="single" w:sz="4" w:space="0" w:color="auto"/>
              <w:right w:val="single" w:sz="4" w:space="0" w:color="auto"/>
            </w:tcBorders>
            <w:shd w:val="clear" w:color="auto" w:fill="auto"/>
            <w:noWrap/>
            <w:vAlign w:val="center"/>
            <w:hideMark/>
          </w:tcPr>
          <w:p w14:paraId="0885DBB1"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0.622</w:t>
            </w:r>
          </w:p>
        </w:tc>
        <w:tc>
          <w:tcPr>
            <w:tcW w:w="588" w:type="pct"/>
            <w:tcBorders>
              <w:top w:val="nil"/>
              <w:left w:val="nil"/>
              <w:bottom w:val="single" w:sz="4" w:space="0" w:color="auto"/>
              <w:right w:val="single" w:sz="4" w:space="0" w:color="auto"/>
            </w:tcBorders>
            <w:shd w:val="clear" w:color="auto" w:fill="auto"/>
            <w:noWrap/>
            <w:vAlign w:val="center"/>
            <w:hideMark/>
          </w:tcPr>
          <w:p w14:paraId="1249D0C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w:t>
            </w:r>
          </w:p>
        </w:tc>
        <w:tc>
          <w:tcPr>
            <w:tcW w:w="453" w:type="pct"/>
            <w:tcBorders>
              <w:top w:val="nil"/>
              <w:left w:val="nil"/>
              <w:bottom w:val="single" w:sz="4" w:space="0" w:color="auto"/>
              <w:right w:val="single" w:sz="4" w:space="0" w:color="auto"/>
            </w:tcBorders>
            <w:shd w:val="clear" w:color="auto" w:fill="auto"/>
            <w:noWrap/>
            <w:vAlign w:val="center"/>
            <w:hideMark/>
          </w:tcPr>
          <w:p w14:paraId="34DBDE21"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0.687</w:t>
            </w:r>
          </w:p>
        </w:tc>
        <w:tc>
          <w:tcPr>
            <w:tcW w:w="615" w:type="pct"/>
            <w:tcBorders>
              <w:top w:val="nil"/>
              <w:left w:val="nil"/>
              <w:bottom w:val="single" w:sz="4" w:space="0" w:color="auto"/>
              <w:right w:val="single" w:sz="4" w:space="0" w:color="auto"/>
            </w:tcBorders>
            <w:shd w:val="clear" w:color="auto" w:fill="auto"/>
            <w:noWrap/>
            <w:vAlign w:val="center"/>
            <w:hideMark/>
          </w:tcPr>
          <w:p w14:paraId="71E55E6B"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0.683</w:t>
            </w:r>
          </w:p>
        </w:tc>
        <w:tc>
          <w:tcPr>
            <w:tcW w:w="680" w:type="pct"/>
            <w:tcBorders>
              <w:top w:val="nil"/>
              <w:left w:val="nil"/>
              <w:bottom w:val="single" w:sz="4" w:space="0" w:color="auto"/>
              <w:right w:val="single" w:sz="4" w:space="0" w:color="auto"/>
            </w:tcBorders>
            <w:shd w:val="clear" w:color="auto" w:fill="auto"/>
            <w:noWrap/>
            <w:vAlign w:val="center"/>
            <w:hideMark/>
          </w:tcPr>
          <w:p w14:paraId="07642530"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0.864</w:t>
            </w:r>
          </w:p>
        </w:tc>
        <w:tc>
          <w:tcPr>
            <w:tcW w:w="688" w:type="pct"/>
            <w:tcBorders>
              <w:top w:val="nil"/>
              <w:left w:val="nil"/>
              <w:bottom w:val="single" w:sz="4" w:space="0" w:color="auto"/>
              <w:right w:val="single" w:sz="4" w:space="0" w:color="auto"/>
            </w:tcBorders>
            <w:shd w:val="clear" w:color="auto" w:fill="auto"/>
            <w:noWrap/>
            <w:vAlign w:val="center"/>
            <w:hideMark/>
          </w:tcPr>
          <w:p w14:paraId="27F34EB9"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0.695</w:t>
            </w:r>
          </w:p>
        </w:tc>
      </w:tr>
      <w:tr w:rsidR="00ED0FAD" w:rsidRPr="0030562D" w14:paraId="470029DF"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2B7F0E19"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X12</w:t>
            </w:r>
          </w:p>
        </w:tc>
        <w:tc>
          <w:tcPr>
            <w:tcW w:w="440" w:type="pct"/>
            <w:tcBorders>
              <w:top w:val="nil"/>
              <w:left w:val="nil"/>
              <w:bottom w:val="single" w:sz="4" w:space="0" w:color="auto"/>
              <w:right w:val="single" w:sz="4" w:space="0" w:color="auto"/>
            </w:tcBorders>
            <w:shd w:val="clear" w:color="auto" w:fill="auto"/>
            <w:noWrap/>
            <w:vAlign w:val="center"/>
            <w:hideMark/>
          </w:tcPr>
          <w:p w14:paraId="444CA5B4"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0.633</w:t>
            </w:r>
          </w:p>
        </w:tc>
        <w:tc>
          <w:tcPr>
            <w:tcW w:w="577" w:type="pct"/>
            <w:tcBorders>
              <w:top w:val="nil"/>
              <w:left w:val="nil"/>
              <w:bottom w:val="single" w:sz="4" w:space="0" w:color="auto"/>
              <w:right w:val="single" w:sz="4" w:space="0" w:color="auto"/>
            </w:tcBorders>
            <w:shd w:val="clear" w:color="auto" w:fill="auto"/>
            <w:noWrap/>
            <w:vAlign w:val="center"/>
            <w:hideMark/>
          </w:tcPr>
          <w:p w14:paraId="4B7DD550"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0.611</w:t>
            </w:r>
          </w:p>
        </w:tc>
        <w:tc>
          <w:tcPr>
            <w:tcW w:w="453" w:type="pct"/>
            <w:tcBorders>
              <w:top w:val="nil"/>
              <w:left w:val="nil"/>
              <w:bottom w:val="single" w:sz="4" w:space="0" w:color="auto"/>
              <w:right w:val="single" w:sz="4" w:space="0" w:color="auto"/>
            </w:tcBorders>
            <w:shd w:val="clear" w:color="auto" w:fill="auto"/>
            <w:noWrap/>
            <w:vAlign w:val="center"/>
            <w:hideMark/>
          </w:tcPr>
          <w:p w14:paraId="356D3F9F"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0.683</w:t>
            </w:r>
          </w:p>
        </w:tc>
        <w:tc>
          <w:tcPr>
            <w:tcW w:w="588" w:type="pct"/>
            <w:tcBorders>
              <w:top w:val="nil"/>
              <w:left w:val="nil"/>
              <w:bottom w:val="single" w:sz="4" w:space="0" w:color="auto"/>
              <w:right w:val="single" w:sz="4" w:space="0" w:color="auto"/>
            </w:tcBorders>
            <w:shd w:val="clear" w:color="auto" w:fill="auto"/>
            <w:noWrap/>
            <w:vAlign w:val="center"/>
            <w:hideMark/>
          </w:tcPr>
          <w:p w14:paraId="3B2E7D45"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0.649</w:t>
            </w:r>
          </w:p>
        </w:tc>
        <w:tc>
          <w:tcPr>
            <w:tcW w:w="453" w:type="pct"/>
            <w:tcBorders>
              <w:top w:val="nil"/>
              <w:left w:val="nil"/>
              <w:bottom w:val="single" w:sz="4" w:space="0" w:color="auto"/>
              <w:right w:val="single" w:sz="4" w:space="0" w:color="auto"/>
            </w:tcBorders>
            <w:shd w:val="clear" w:color="auto" w:fill="auto"/>
            <w:noWrap/>
            <w:vAlign w:val="center"/>
            <w:hideMark/>
          </w:tcPr>
          <w:p w14:paraId="018896F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0.673</w:t>
            </w:r>
          </w:p>
        </w:tc>
        <w:tc>
          <w:tcPr>
            <w:tcW w:w="615" w:type="pct"/>
            <w:tcBorders>
              <w:top w:val="nil"/>
              <w:left w:val="nil"/>
              <w:bottom w:val="single" w:sz="4" w:space="0" w:color="auto"/>
              <w:right w:val="single" w:sz="4" w:space="0" w:color="auto"/>
            </w:tcBorders>
            <w:shd w:val="clear" w:color="auto" w:fill="auto"/>
            <w:noWrap/>
            <w:vAlign w:val="center"/>
            <w:hideMark/>
          </w:tcPr>
          <w:p w14:paraId="70150FFF"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0.677</w:t>
            </w:r>
          </w:p>
        </w:tc>
        <w:tc>
          <w:tcPr>
            <w:tcW w:w="680" w:type="pct"/>
            <w:tcBorders>
              <w:top w:val="nil"/>
              <w:left w:val="nil"/>
              <w:bottom w:val="single" w:sz="4" w:space="0" w:color="auto"/>
              <w:right w:val="single" w:sz="4" w:space="0" w:color="auto"/>
            </w:tcBorders>
            <w:shd w:val="clear" w:color="auto" w:fill="auto"/>
            <w:noWrap/>
            <w:vAlign w:val="center"/>
            <w:hideMark/>
          </w:tcPr>
          <w:p w14:paraId="73138A4B"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0.86</w:t>
            </w:r>
          </w:p>
        </w:tc>
        <w:tc>
          <w:tcPr>
            <w:tcW w:w="688" w:type="pct"/>
            <w:tcBorders>
              <w:top w:val="nil"/>
              <w:left w:val="nil"/>
              <w:bottom w:val="single" w:sz="4" w:space="0" w:color="auto"/>
              <w:right w:val="single" w:sz="4" w:space="0" w:color="auto"/>
            </w:tcBorders>
            <w:shd w:val="clear" w:color="auto" w:fill="auto"/>
            <w:noWrap/>
            <w:vAlign w:val="center"/>
            <w:hideMark/>
          </w:tcPr>
          <w:p w14:paraId="4FAD50C3"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0.664</w:t>
            </w:r>
          </w:p>
        </w:tc>
      </w:tr>
      <w:tr w:rsidR="00ED0FAD" w:rsidRPr="0030562D" w14:paraId="143DBBB8"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6C533277"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X13</w:t>
            </w:r>
          </w:p>
        </w:tc>
        <w:tc>
          <w:tcPr>
            <w:tcW w:w="440" w:type="pct"/>
            <w:tcBorders>
              <w:top w:val="nil"/>
              <w:left w:val="nil"/>
              <w:bottom w:val="single" w:sz="4" w:space="0" w:color="auto"/>
              <w:right w:val="single" w:sz="4" w:space="0" w:color="auto"/>
            </w:tcBorders>
            <w:shd w:val="clear" w:color="auto" w:fill="auto"/>
            <w:noWrap/>
            <w:vAlign w:val="center"/>
            <w:hideMark/>
          </w:tcPr>
          <w:p w14:paraId="4EC3F2FE"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0.663</w:t>
            </w:r>
          </w:p>
        </w:tc>
        <w:tc>
          <w:tcPr>
            <w:tcW w:w="577" w:type="pct"/>
            <w:tcBorders>
              <w:top w:val="nil"/>
              <w:left w:val="nil"/>
              <w:bottom w:val="single" w:sz="4" w:space="0" w:color="auto"/>
              <w:right w:val="single" w:sz="4" w:space="0" w:color="auto"/>
            </w:tcBorders>
            <w:shd w:val="clear" w:color="auto" w:fill="auto"/>
            <w:noWrap/>
            <w:vAlign w:val="center"/>
            <w:hideMark/>
          </w:tcPr>
          <w:p w14:paraId="4E4DEC8A"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0.659</w:t>
            </w:r>
          </w:p>
        </w:tc>
        <w:tc>
          <w:tcPr>
            <w:tcW w:w="453" w:type="pct"/>
            <w:tcBorders>
              <w:top w:val="nil"/>
              <w:left w:val="nil"/>
              <w:bottom w:val="single" w:sz="4" w:space="0" w:color="auto"/>
              <w:right w:val="single" w:sz="4" w:space="0" w:color="auto"/>
            </w:tcBorders>
            <w:shd w:val="clear" w:color="auto" w:fill="auto"/>
            <w:noWrap/>
            <w:vAlign w:val="center"/>
            <w:hideMark/>
          </w:tcPr>
          <w:p w14:paraId="1E78440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0.656</w:t>
            </w:r>
          </w:p>
        </w:tc>
        <w:tc>
          <w:tcPr>
            <w:tcW w:w="588" w:type="pct"/>
            <w:tcBorders>
              <w:top w:val="nil"/>
              <w:left w:val="nil"/>
              <w:bottom w:val="single" w:sz="4" w:space="0" w:color="auto"/>
              <w:right w:val="single" w:sz="4" w:space="0" w:color="auto"/>
            </w:tcBorders>
            <w:shd w:val="clear" w:color="auto" w:fill="auto"/>
            <w:noWrap/>
            <w:vAlign w:val="center"/>
            <w:hideMark/>
          </w:tcPr>
          <w:p w14:paraId="06D75901"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0.681</w:t>
            </w:r>
          </w:p>
        </w:tc>
        <w:tc>
          <w:tcPr>
            <w:tcW w:w="453" w:type="pct"/>
            <w:tcBorders>
              <w:top w:val="nil"/>
              <w:left w:val="nil"/>
              <w:bottom w:val="single" w:sz="4" w:space="0" w:color="auto"/>
              <w:right w:val="single" w:sz="4" w:space="0" w:color="auto"/>
            </w:tcBorders>
            <w:shd w:val="clear" w:color="auto" w:fill="auto"/>
            <w:noWrap/>
            <w:vAlign w:val="center"/>
            <w:hideMark/>
          </w:tcPr>
          <w:p w14:paraId="0E7E2A46"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0.762</w:t>
            </w:r>
          </w:p>
        </w:tc>
        <w:tc>
          <w:tcPr>
            <w:tcW w:w="615" w:type="pct"/>
            <w:tcBorders>
              <w:top w:val="nil"/>
              <w:left w:val="nil"/>
              <w:bottom w:val="single" w:sz="4" w:space="0" w:color="auto"/>
              <w:right w:val="single" w:sz="4" w:space="0" w:color="auto"/>
            </w:tcBorders>
            <w:shd w:val="clear" w:color="auto" w:fill="auto"/>
            <w:noWrap/>
            <w:vAlign w:val="center"/>
            <w:hideMark/>
          </w:tcPr>
          <w:p w14:paraId="192867AB"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0.729</w:t>
            </w:r>
          </w:p>
        </w:tc>
        <w:tc>
          <w:tcPr>
            <w:tcW w:w="680" w:type="pct"/>
            <w:tcBorders>
              <w:top w:val="nil"/>
              <w:left w:val="nil"/>
              <w:bottom w:val="single" w:sz="4" w:space="0" w:color="auto"/>
              <w:right w:val="single" w:sz="4" w:space="0" w:color="auto"/>
            </w:tcBorders>
            <w:shd w:val="clear" w:color="auto" w:fill="auto"/>
            <w:noWrap/>
            <w:vAlign w:val="center"/>
            <w:hideMark/>
          </w:tcPr>
          <w:p w14:paraId="3E1DD35A"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0.886</w:t>
            </w:r>
          </w:p>
        </w:tc>
        <w:tc>
          <w:tcPr>
            <w:tcW w:w="688" w:type="pct"/>
            <w:tcBorders>
              <w:top w:val="nil"/>
              <w:left w:val="nil"/>
              <w:bottom w:val="single" w:sz="4" w:space="0" w:color="auto"/>
              <w:right w:val="single" w:sz="4" w:space="0" w:color="auto"/>
            </w:tcBorders>
            <w:shd w:val="clear" w:color="auto" w:fill="auto"/>
            <w:noWrap/>
            <w:vAlign w:val="center"/>
            <w:hideMark/>
          </w:tcPr>
          <w:p w14:paraId="1942016F"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0.706</w:t>
            </w:r>
          </w:p>
        </w:tc>
      </w:tr>
      <w:tr w:rsidR="00ED0FAD" w:rsidRPr="0030562D" w14:paraId="6BBB9AB5"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1F5744C2"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X21</w:t>
            </w:r>
          </w:p>
        </w:tc>
        <w:tc>
          <w:tcPr>
            <w:tcW w:w="440" w:type="pct"/>
            <w:tcBorders>
              <w:top w:val="nil"/>
              <w:left w:val="nil"/>
              <w:bottom w:val="single" w:sz="4" w:space="0" w:color="auto"/>
              <w:right w:val="single" w:sz="4" w:space="0" w:color="auto"/>
            </w:tcBorders>
            <w:shd w:val="clear" w:color="auto" w:fill="auto"/>
            <w:noWrap/>
            <w:vAlign w:val="center"/>
            <w:hideMark/>
          </w:tcPr>
          <w:p w14:paraId="71F581D1"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0.697</w:t>
            </w:r>
          </w:p>
        </w:tc>
        <w:tc>
          <w:tcPr>
            <w:tcW w:w="577" w:type="pct"/>
            <w:tcBorders>
              <w:top w:val="nil"/>
              <w:left w:val="nil"/>
              <w:bottom w:val="single" w:sz="4" w:space="0" w:color="auto"/>
              <w:right w:val="single" w:sz="4" w:space="0" w:color="auto"/>
            </w:tcBorders>
            <w:shd w:val="clear" w:color="auto" w:fill="auto"/>
            <w:noWrap/>
            <w:vAlign w:val="center"/>
            <w:hideMark/>
          </w:tcPr>
          <w:p w14:paraId="728229BB"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0.658</w:t>
            </w:r>
          </w:p>
        </w:tc>
        <w:tc>
          <w:tcPr>
            <w:tcW w:w="453" w:type="pct"/>
            <w:tcBorders>
              <w:top w:val="nil"/>
              <w:left w:val="nil"/>
              <w:bottom w:val="single" w:sz="4" w:space="0" w:color="auto"/>
              <w:right w:val="single" w:sz="4" w:space="0" w:color="auto"/>
            </w:tcBorders>
            <w:shd w:val="clear" w:color="auto" w:fill="auto"/>
            <w:noWrap/>
            <w:vAlign w:val="center"/>
            <w:hideMark/>
          </w:tcPr>
          <w:p w14:paraId="0687E00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0.65</w:t>
            </w:r>
          </w:p>
        </w:tc>
        <w:tc>
          <w:tcPr>
            <w:tcW w:w="588" w:type="pct"/>
            <w:tcBorders>
              <w:top w:val="nil"/>
              <w:left w:val="nil"/>
              <w:bottom w:val="single" w:sz="4" w:space="0" w:color="auto"/>
              <w:right w:val="single" w:sz="4" w:space="0" w:color="auto"/>
            </w:tcBorders>
            <w:shd w:val="clear" w:color="auto" w:fill="auto"/>
            <w:noWrap/>
            <w:vAlign w:val="center"/>
            <w:hideMark/>
          </w:tcPr>
          <w:p w14:paraId="25AB029B"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0.65</w:t>
            </w:r>
          </w:p>
        </w:tc>
        <w:tc>
          <w:tcPr>
            <w:tcW w:w="453" w:type="pct"/>
            <w:tcBorders>
              <w:top w:val="nil"/>
              <w:left w:val="nil"/>
              <w:bottom w:val="single" w:sz="4" w:space="0" w:color="auto"/>
              <w:right w:val="single" w:sz="4" w:space="0" w:color="auto"/>
            </w:tcBorders>
            <w:shd w:val="clear" w:color="auto" w:fill="auto"/>
            <w:noWrap/>
            <w:vAlign w:val="center"/>
            <w:hideMark/>
          </w:tcPr>
          <w:p w14:paraId="2C8FAA69"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0.829</w:t>
            </w:r>
          </w:p>
        </w:tc>
        <w:tc>
          <w:tcPr>
            <w:tcW w:w="615" w:type="pct"/>
            <w:tcBorders>
              <w:top w:val="nil"/>
              <w:left w:val="nil"/>
              <w:bottom w:val="single" w:sz="4" w:space="0" w:color="auto"/>
              <w:right w:val="single" w:sz="4" w:space="0" w:color="auto"/>
            </w:tcBorders>
            <w:shd w:val="clear" w:color="auto" w:fill="auto"/>
            <w:noWrap/>
            <w:vAlign w:val="center"/>
            <w:hideMark/>
          </w:tcPr>
          <w:p w14:paraId="1E89372B"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0.715</w:t>
            </w:r>
          </w:p>
        </w:tc>
        <w:tc>
          <w:tcPr>
            <w:tcW w:w="680" w:type="pct"/>
            <w:tcBorders>
              <w:top w:val="nil"/>
              <w:left w:val="nil"/>
              <w:bottom w:val="single" w:sz="4" w:space="0" w:color="auto"/>
              <w:right w:val="single" w:sz="4" w:space="0" w:color="auto"/>
            </w:tcBorders>
            <w:shd w:val="clear" w:color="auto" w:fill="auto"/>
            <w:noWrap/>
            <w:vAlign w:val="center"/>
            <w:hideMark/>
          </w:tcPr>
          <w:p w14:paraId="111628DE"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0.718</w:t>
            </w:r>
          </w:p>
        </w:tc>
        <w:tc>
          <w:tcPr>
            <w:tcW w:w="688" w:type="pct"/>
            <w:tcBorders>
              <w:top w:val="nil"/>
              <w:left w:val="nil"/>
              <w:bottom w:val="single" w:sz="4" w:space="0" w:color="auto"/>
              <w:right w:val="single" w:sz="4" w:space="0" w:color="auto"/>
            </w:tcBorders>
            <w:shd w:val="clear" w:color="auto" w:fill="auto"/>
            <w:noWrap/>
            <w:vAlign w:val="center"/>
            <w:hideMark/>
          </w:tcPr>
          <w:p w14:paraId="1A2A81A0"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0.693</w:t>
            </w:r>
          </w:p>
        </w:tc>
      </w:tr>
      <w:tr w:rsidR="00ED0FAD" w:rsidRPr="0030562D" w14:paraId="7A584852"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172B0BD1"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X22</w:t>
            </w:r>
          </w:p>
        </w:tc>
        <w:tc>
          <w:tcPr>
            <w:tcW w:w="440" w:type="pct"/>
            <w:tcBorders>
              <w:top w:val="nil"/>
              <w:left w:val="nil"/>
              <w:bottom w:val="single" w:sz="4" w:space="0" w:color="auto"/>
              <w:right w:val="single" w:sz="4" w:space="0" w:color="auto"/>
            </w:tcBorders>
            <w:shd w:val="clear" w:color="auto" w:fill="auto"/>
            <w:noWrap/>
            <w:vAlign w:val="center"/>
            <w:hideMark/>
          </w:tcPr>
          <w:p w14:paraId="6971005A"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0.713</w:t>
            </w:r>
          </w:p>
        </w:tc>
        <w:tc>
          <w:tcPr>
            <w:tcW w:w="577" w:type="pct"/>
            <w:tcBorders>
              <w:top w:val="nil"/>
              <w:left w:val="nil"/>
              <w:bottom w:val="single" w:sz="4" w:space="0" w:color="auto"/>
              <w:right w:val="single" w:sz="4" w:space="0" w:color="auto"/>
            </w:tcBorders>
            <w:shd w:val="clear" w:color="auto" w:fill="auto"/>
            <w:noWrap/>
            <w:vAlign w:val="center"/>
            <w:hideMark/>
          </w:tcPr>
          <w:p w14:paraId="2F277C13"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w:t>
            </w:r>
          </w:p>
        </w:tc>
        <w:tc>
          <w:tcPr>
            <w:tcW w:w="453" w:type="pct"/>
            <w:tcBorders>
              <w:top w:val="nil"/>
              <w:left w:val="nil"/>
              <w:bottom w:val="single" w:sz="4" w:space="0" w:color="auto"/>
              <w:right w:val="single" w:sz="4" w:space="0" w:color="auto"/>
            </w:tcBorders>
            <w:shd w:val="clear" w:color="auto" w:fill="auto"/>
            <w:noWrap/>
            <w:vAlign w:val="center"/>
            <w:hideMark/>
          </w:tcPr>
          <w:p w14:paraId="18CFB6A7"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0.642</w:t>
            </w:r>
          </w:p>
        </w:tc>
        <w:tc>
          <w:tcPr>
            <w:tcW w:w="588" w:type="pct"/>
            <w:tcBorders>
              <w:top w:val="nil"/>
              <w:left w:val="nil"/>
              <w:bottom w:val="single" w:sz="4" w:space="0" w:color="auto"/>
              <w:right w:val="single" w:sz="4" w:space="0" w:color="auto"/>
            </w:tcBorders>
            <w:shd w:val="clear" w:color="auto" w:fill="auto"/>
            <w:noWrap/>
            <w:vAlign w:val="center"/>
            <w:hideMark/>
          </w:tcPr>
          <w:p w14:paraId="739EDEA9"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0.659</w:t>
            </w:r>
          </w:p>
        </w:tc>
        <w:tc>
          <w:tcPr>
            <w:tcW w:w="453" w:type="pct"/>
            <w:tcBorders>
              <w:top w:val="nil"/>
              <w:left w:val="nil"/>
              <w:bottom w:val="single" w:sz="4" w:space="0" w:color="auto"/>
              <w:right w:val="single" w:sz="4" w:space="0" w:color="auto"/>
            </w:tcBorders>
            <w:shd w:val="clear" w:color="auto" w:fill="auto"/>
            <w:noWrap/>
            <w:vAlign w:val="center"/>
            <w:hideMark/>
          </w:tcPr>
          <w:p w14:paraId="30D0E9DD"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0.851</w:t>
            </w:r>
          </w:p>
        </w:tc>
        <w:tc>
          <w:tcPr>
            <w:tcW w:w="615" w:type="pct"/>
            <w:tcBorders>
              <w:top w:val="nil"/>
              <w:left w:val="nil"/>
              <w:bottom w:val="single" w:sz="4" w:space="0" w:color="auto"/>
              <w:right w:val="single" w:sz="4" w:space="0" w:color="auto"/>
            </w:tcBorders>
            <w:shd w:val="clear" w:color="auto" w:fill="auto"/>
            <w:noWrap/>
            <w:vAlign w:val="center"/>
            <w:hideMark/>
          </w:tcPr>
          <w:p w14:paraId="59A88F7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0.767</w:t>
            </w:r>
          </w:p>
        </w:tc>
        <w:tc>
          <w:tcPr>
            <w:tcW w:w="680" w:type="pct"/>
            <w:tcBorders>
              <w:top w:val="nil"/>
              <w:left w:val="nil"/>
              <w:bottom w:val="single" w:sz="4" w:space="0" w:color="auto"/>
              <w:right w:val="single" w:sz="4" w:space="0" w:color="auto"/>
            </w:tcBorders>
            <w:shd w:val="clear" w:color="auto" w:fill="auto"/>
            <w:noWrap/>
            <w:vAlign w:val="center"/>
            <w:hideMark/>
          </w:tcPr>
          <w:p w14:paraId="32957DD6"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0.692</w:t>
            </w:r>
          </w:p>
        </w:tc>
        <w:tc>
          <w:tcPr>
            <w:tcW w:w="688" w:type="pct"/>
            <w:tcBorders>
              <w:top w:val="nil"/>
              <w:left w:val="nil"/>
              <w:bottom w:val="single" w:sz="4" w:space="0" w:color="auto"/>
              <w:right w:val="single" w:sz="4" w:space="0" w:color="auto"/>
            </w:tcBorders>
            <w:shd w:val="clear" w:color="auto" w:fill="auto"/>
            <w:noWrap/>
            <w:vAlign w:val="center"/>
            <w:hideMark/>
          </w:tcPr>
          <w:p w14:paraId="2C0942E6"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0.727</w:t>
            </w:r>
          </w:p>
        </w:tc>
      </w:tr>
      <w:tr w:rsidR="00ED0FAD" w:rsidRPr="0030562D" w14:paraId="2FC8698C"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27DB58AB"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X23</w:t>
            </w:r>
          </w:p>
        </w:tc>
        <w:tc>
          <w:tcPr>
            <w:tcW w:w="440" w:type="pct"/>
            <w:tcBorders>
              <w:top w:val="nil"/>
              <w:left w:val="nil"/>
              <w:bottom w:val="single" w:sz="4" w:space="0" w:color="auto"/>
              <w:right w:val="single" w:sz="4" w:space="0" w:color="auto"/>
            </w:tcBorders>
            <w:shd w:val="clear" w:color="auto" w:fill="auto"/>
            <w:noWrap/>
            <w:vAlign w:val="center"/>
            <w:hideMark/>
          </w:tcPr>
          <w:p w14:paraId="24E55AB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0.699</w:t>
            </w:r>
          </w:p>
        </w:tc>
        <w:tc>
          <w:tcPr>
            <w:tcW w:w="577" w:type="pct"/>
            <w:tcBorders>
              <w:top w:val="nil"/>
              <w:left w:val="nil"/>
              <w:bottom w:val="single" w:sz="4" w:space="0" w:color="auto"/>
              <w:right w:val="single" w:sz="4" w:space="0" w:color="auto"/>
            </w:tcBorders>
            <w:shd w:val="clear" w:color="auto" w:fill="auto"/>
            <w:noWrap/>
            <w:vAlign w:val="center"/>
            <w:hideMark/>
          </w:tcPr>
          <w:p w14:paraId="0DD6A422"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0.692</w:t>
            </w:r>
          </w:p>
        </w:tc>
        <w:tc>
          <w:tcPr>
            <w:tcW w:w="453" w:type="pct"/>
            <w:tcBorders>
              <w:top w:val="nil"/>
              <w:left w:val="nil"/>
              <w:bottom w:val="single" w:sz="4" w:space="0" w:color="auto"/>
              <w:right w:val="single" w:sz="4" w:space="0" w:color="auto"/>
            </w:tcBorders>
            <w:shd w:val="clear" w:color="auto" w:fill="auto"/>
            <w:noWrap/>
            <w:vAlign w:val="center"/>
            <w:hideMark/>
          </w:tcPr>
          <w:p w14:paraId="7E636AEA"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0.635</w:t>
            </w:r>
          </w:p>
        </w:tc>
        <w:tc>
          <w:tcPr>
            <w:tcW w:w="588" w:type="pct"/>
            <w:tcBorders>
              <w:top w:val="nil"/>
              <w:left w:val="nil"/>
              <w:bottom w:val="single" w:sz="4" w:space="0" w:color="auto"/>
              <w:right w:val="single" w:sz="4" w:space="0" w:color="auto"/>
            </w:tcBorders>
            <w:shd w:val="clear" w:color="auto" w:fill="auto"/>
            <w:noWrap/>
            <w:vAlign w:val="center"/>
            <w:hideMark/>
          </w:tcPr>
          <w:p w14:paraId="4709868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0.675</w:t>
            </w:r>
          </w:p>
        </w:tc>
        <w:tc>
          <w:tcPr>
            <w:tcW w:w="453" w:type="pct"/>
            <w:tcBorders>
              <w:top w:val="nil"/>
              <w:left w:val="nil"/>
              <w:bottom w:val="single" w:sz="4" w:space="0" w:color="auto"/>
              <w:right w:val="single" w:sz="4" w:space="0" w:color="auto"/>
            </w:tcBorders>
            <w:shd w:val="clear" w:color="auto" w:fill="auto"/>
            <w:noWrap/>
            <w:vAlign w:val="center"/>
            <w:hideMark/>
          </w:tcPr>
          <w:p w14:paraId="537B864B"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0.84</w:t>
            </w:r>
          </w:p>
        </w:tc>
        <w:tc>
          <w:tcPr>
            <w:tcW w:w="615" w:type="pct"/>
            <w:tcBorders>
              <w:top w:val="nil"/>
              <w:left w:val="nil"/>
              <w:bottom w:val="single" w:sz="4" w:space="0" w:color="auto"/>
              <w:right w:val="single" w:sz="4" w:space="0" w:color="auto"/>
            </w:tcBorders>
            <w:shd w:val="clear" w:color="auto" w:fill="auto"/>
            <w:noWrap/>
            <w:vAlign w:val="center"/>
            <w:hideMark/>
          </w:tcPr>
          <w:p w14:paraId="44DBD87E"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0.744</w:t>
            </w:r>
          </w:p>
        </w:tc>
        <w:tc>
          <w:tcPr>
            <w:tcW w:w="680" w:type="pct"/>
            <w:tcBorders>
              <w:top w:val="nil"/>
              <w:left w:val="nil"/>
              <w:bottom w:val="single" w:sz="4" w:space="0" w:color="auto"/>
              <w:right w:val="single" w:sz="4" w:space="0" w:color="auto"/>
            </w:tcBorders>
            <w:shd w:val="clear" w:color="auto" w:fill="auto"/>
            <w:noWrap/>
            <w:vAlign w:val="center"/>
            <w:hideMark/>
          </w:tcPr>
          <w:p w14:paraId="410D2D2B"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0.675</w:t>
            </w:r>
          </w:p>
        </w:tc>
        <w:tc>
          <w:tcPr>
            <w:tcW w:w="688" w:type="pct"/>
            <w:tcBorders>
              <w:top w:val="nil"/>
              <w:left w:val="nil"/>
              <w:bottom w:val="single" w:sz="4" w:space="0" w:color="auto"/>
              <w:right w:val="single" w:sz="4" w:space="0" w:color="auto"/>
            </w:tcBorders>
            <w:shd w:val="clear" w:color="auto" w:fill="auto"/>
            <w:noWrap/>
            <w:vAlign w:val="center"/>
            <w:hideMark/>
          </w:tcPr>
          <w:p w14:paraId="318AAAD5"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0.74</w:t>
            </w:r>
          </w:p>
        </w:tc>
      </w:tr>
      <w:tr w:rsidR="00ED0FAD" w:rsidRPr="0030562D" w14:paraId="7F5B8A93"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3685F43B"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X24</w:t>
            </w:r>
          </w:p>
        </w:tc>
        <w:tc>
          <w:tcPr>
            <w:tcW w:w="440" w:type="pct"/>
            <w:tcBorders>
              <w:top w:val="nil"/>
              <w:left w:val="nil"/>
              <w:bottom w:val="single" w:sz="4" w:space="0" w:color="auto"/>
              <w:right w:val="single" w:sz="4" w:space="0" w:color="auto"/>
            </w:tcBorders>
            <w:shd w:val="clear" w:color="auto" w:fill="auto"/>
            <w:noWrap/>
            <w:vAlign w:val="center"/>
            <w:hideMark/>
          </w:tcPr>
          <w:p w14:paraId="4BF74324"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0.763</w:t>
            </w:r>
          </w:p>
        </w:tc>
        <w:tc>
          <w:tcPr>
            <w:tcW w:w="577" w:type="pct"/>
            <w:tcBorders>
              <w:top w:val="nil"/>
              <w:left w:val="nil"/>
              <w:bottom w:val="single" w:sz="4" w:space="0" w:color="auto"/>
              <w:right w:val="single" w:sz="4" w:space="0" w:color="auto"/>
            </w:tcBorders>
            <w:shd w:val="clear" w:color="auto" w:fill="auto"/>
            <w:noWrap/>
            <w:vAlign w:val="center"/>
            <w:hideMark/>
          </w:tcPr>
          <w:p w14:paraId="67D78F65"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0.716</w:t>
            </w:r>
          </w:p>
        </w:tc>
        <w:tc>
          <w:tcPr>
            <w:tcW w:w="453" w:type="pct"/>
            <w:tcBorders>
              <w:top w:val="nil"/>
              <w:left w:val="nil"/>
              <w:bottom w:val="single" w:sz="4" w:space="0" w:color="auto"/>
              <w:right w:val="single" w:sz="4" w:space="0" w:color="auto"/>
            </w:tcBorders>
            <w:shd w:val="clear" w:color="auto" w:fill="auto"/>
            <w:noWrap/>
            <w:vAlign w:val="center"/>
            <w:hideMark/>
          </w:tcPr>
          <w:p w14:paraId="53A5154B"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0.709</w:t>
            </w:r>
          </w:p>
        </w:tc>
        <w:tc>
          <w:tcPr>
            <w:tcW w:w="588" w:type="pct"/>
            <w:tcBorders>
              <w:top w:val="nil"/>
              <w:left w:val="nil"/>
              <w:bottom w:val="single" w:sz="4" w:space="0" w:color="auto"/>
              <w:right w:val="single" w:sz="4" w:space="0" w:color="auto"/>
            </w:tcBorders>
            <w:shd w:val="clear" w:color="auto" w:fill="auto"/>
            <w:noWrap/>
            <w:vAlign w:val="center"/>
            <w:hideMark/>
          </w:tcPr>
          <w:p w14:paraId="7F2EC4E5"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0.684</w:t>
            </w:r>
          </w:p>
        </w:tc>
        <w:tc>
          <w:tcPr>
            <w:tcW w:w="453" w:type="pct"/>
            <w:tcBorders>
              <w:top w:val="nil"/>
              <w:left w:val="nil"/>
              <w:bottom w:val="single" w:sz="4" w:space="0" w:color="auto"/>
              <w:right w:val="single" w:sz="4" w:space="0" w:color="auto"/>
            </w:tcBorders>
            <w:shd w:val="clear" w:color="auto" w:fill="auto"/>
            <w:noWrap/>
            <w:vAlign w:val="center"/>
            <w:hideMark/>
          </w:tcPr>
          <w:p w14:paraId="40447F8D"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0.892</w:t>
            </w:r>
          </w:p>
        </w:tc>
        <w:tc>
          <w:tcPr>
            <w:tcW w:w="615" w:type="pct"/>
            <w:tcBorders>
              <w:top w:val="nil"/>
              <w:left w:val="nil"/>
              <w:bottom w:val="single" w:sz="4" w:space="0" w:color="auto"/>
              <w:right w:val="single" w:sz="4" w:space="0" w:color="auto"/>
            </w:tcBorders>
            <w:shd w:val="clear" w:color="auto" w:fill="auto"/>
            <w:noWrap/>
            <w:vAlign w:val="center"/>
            <w:hideMark/>
          </w:tcPr>
          <w:p w14:paraId="1EDE0F87"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0.799</w:t>
            </w:r>
          </w:p>
        </w:tc>
        <w:tc>
          <w:tcPr>
            <w:tcW w:w="680" w:type="pct"/>
            <w:tcBorders>
              <w:top w:val="nil"/>
              <w:left w:val="nil"/>
              <w:bottom w:val="single" w:sz="4" w:space="0" w:color="auto"/>
              <w:right w:val="single" w:sz="4" w:space="0" w:color="auto"/>
            </w:tcBorders>
            <w:shd w:val="clear" w:color="auto" w:fill="auto"/>
            <w:noWrap/>
            <w:vAlign w:val="center"/>
            <w:hideMark/>
          </w:tcPr>
          <w:p w14:paraId="48067693"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0.694</w:t>
            </w:r>
          </w:p>
        </w:tc>
        <w:tc>
          <w:tcPr>
            <w:tcW w:w="688" w:type="pct"/>
            <w:tcBorders>
              <w:top w:val="nil"/>
              <w:left w:val="nil"/>
              <w:bottom w:val="single" w:sz="4" w:space="0" w:color="auto"/>
              <w:right w:val="single" w:sz="4" w:space="0" w:color="auto"/>
            </w:tcBorders>
            <w:shd w:val="clear" w:color="auto" w:fill="auto"/>
            <w:noWrap/>
            <w:vAlign w:val="center"/>
            <w:hideMark/>
          </w:tcPr>
          <w:p w14:paraId="3AFFB8A6"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0.782</w:t>
            </w:r>
          </w:p>
        </w:tc>
      </w:tr>
      <w:tr w:rsidR="00ED0FAD" w:rsidRPr="0030562D" w14:paraId="2A0DD01D"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75E0142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X31</w:t>
            </w:r>
          </w:p>
        </w:tc>
        <w:tc>
          <w:tcPr>
            <w:tcW w:w="440" w:type="pct"/>
            <w:tcBorders>
              <w:top w:val="nil"/>
              <w:left w:val="nil"/>
              <w:bottom w:val="single" w:sz="4" w:space="0" w:color="auto"/>
              <w:right w:val="single" w:sz="4" w:space="0" w:color="auto"/>
            </w:tcBorders>
            <w:shd w:val="clear" w:color="auto" w:fill="auto"/>
            <w:noWrap/>
            <w:vAlign w:val="center"/>
            <w:hideMark/>
          </w:tcPr>
          <w:p w14:paraId="3072D60B"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0.757</w:t>
            </w:r>
          </w:p>
        </w:tc>
        <w:tc>
          <w:tcPr>
            <w:tcW w:w="577" w:type="pct"/>
            <w:tcBorders>
              <w:top w:val="nil"/>
              <w:left w:val="nil"/>
              <w:bottom w:val="single" w:sz="4" w:space="0" w:color="auto"/>
              <w:right w:val="single" w:sz="4" w:space="0" w:color="auto"/>
            </w:tcBorders>
            <w:shd w:val="clear" w:color="auto" w:fill="auto"/>
            <w:noWrap/>
            <w:vAlign w:val="center"/>
            <w:hideMark/>
          </w:tcPr>
          <w:p w14:paraId="408A39CA"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0.656</w:t>
            </w:r>
          </w:p>
        </w:tc>
        <w:tc>
          <w:tcPr>
            <w:tcW w:w="453" w:type="pct"/>
            <w:tcBorders>
              <w:top w:val="nil"/>
              <w:left w:val="nil"/>
              <w:bottom w:val="single" w:sz="4" w:space="0" w:color="auto"/>
              <w:right w:val="single" w:sz="4" w:space="0" w:color="auto"/>
            </w:tcBorders>
            <w:shd w:val="clear" w:color="auto" w:fill="auto"/>
            <w:noWrap/>
            <w:vAlign w:val="center"/>
            <w:hideMark/>
          </w:tcPr>
          <w:p w14:paraId="11D7D367"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0.649</w:t>
            </w:r>
          </w:p>
        </w:tc>
        <w:tc>
          <w:tcPr>
            <w:tcW w:w="588" w:type="pct"/>
            <w:tcBorders>
              <w:top w:val="nil"/>
              <w:left w:val="nil"/>
              <w:bottom w:val="single" w:sz="4" w:space="0" w:color="auto"/>
              <w:right w:val="single" w:sz="4" w:space="0" w:color="auto"/>
            </w:tcBorders>
            <w:shd w:val="clear" w:color="auto" w:fill="auto"/>
            <w:noWrap/>
            <w:vAlign w:val="center"/>
            <w:hideMark/>
          </w:tcPr>
          <w:p w14:paraId="1FD5C1CE"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0.616</w:t>
            </w:r>
          </w:p>
        </w:tc>
        <w:tc>
          <w:tcPr>
            <w:tcW w:w="453" w:type="pct"/>
            <w:tcBorders>
              <w:top w:val="nil"/>
              <w:left w:val="nil"/>
              <w:bottom w:val="single" w:sz="4" w:space="0" w:color="auto"/>
              <w:right w:val="single" w:sz="4" w:space="0" w:color="auto"/>
            </w:tcBorders>
            <w:shd w:val="clear" w:color="auto" w:fill="auto"/>
            <w:noWrap/>
            <w:vAlign w:val="center"/>
            <w:hideMark/>
          </w:tcPr>
          <w:p w14:paraId="6678B5D4"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0.729</w:t>
            </w:r>
          </w:p>
        </w:tc>
        <w:tc>
          <w:tcPr>
            <w:tcW w:w="615" w:type="pct"/>
            <w:tcBorders>
              <w:top w:val="nil"/>
              <w:left w:val="nil"/>
              <w:bottom w:val="single" w:sz="4" w:space="0" w:color="auto"/>
              <w:right w:val="single" w:sz="4" w:space="0" w:color="auto"/>
            </w:tcBorders>
            <w:shd w:val="clear" w:color="auto" w:fill="auto"/>
            <w:noWrap/>
            <w:vAlign w:val="center"/>
            <w:hideMark/>
          </w:tcPr>
          <w:p w14:paraId="3FE4767C"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0.85</w:t>
            </w:r>
          </w:p>
        </w:tc>
        <w:tc>
          <w:tcPr>
            <w:tcW w:w="680" w:type="pct"/>
            <w:tcBorders>
              <w:top w:val="nil"/>
              <w:left w:val="nil"/>
              <w:bottom w:val="single" w:sz="4" w:space="0" w:color="auto"/>
              <w:right w:val="single" w:sz="4" w:space="0" w:color="auto"/>
            </w:tcBorders>
            <w:shd w:val="clear" w:color="auto" w:fill="auto"/>
            <w:noWrap/>
            <w:vAlign w:val="center"/>
            <w:hideMark/>
          </w:tcPr>
          <w:p w14:paraId="3AA23F2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0.626</w:t>
            </w:r>
          </w:p>
        </w:tc>
        <w:tc>
          <w:tcPr>
            <w:tcW w:w="688" w:type="pct"/>
            <w:tcBorders>
              <w:top w:val="nil"/>
              <w:left w:val="nil"/>
              <w:bottom w:val="single" w:sz="4" w:space="0" w:color="auto"/>
              <w:right w:val="single" w:sz="4" w:space="0" w:color="auto"/>
            </w:tcBorders>
            <w:shd w:val="clear" w:color="auto" w:fill="auto"/>
            <w:noWrap/>
            <w:vAlign w:val="center"/>
            <w:hideMark/>
          </w:tcPr>
          <w:p w14:paraId="7D5E69C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0.771</w:t>
            </w:r>
          </w:p>
        </w:tc>
      </w:tr>
      <w:tr w:rsidR="00ED0FAD" w:rsidRPr="0030562D" w14:paraId="35FF727B"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6EF5BF13"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X32</w:t>
            </w:r>
          </w:p>
        </w:tc>
        <w:tc>
          <w:tcPr>
            <w:tcW w:w="440" w:type="pct"/>
            <w:tcBorders>
              <w:top w:val="nil"/>
              <w:left w:val="nil"/>
              <w:bottom w:val="single" w:sz="4" w:space="0" w:color="auto"/>
              <w:right w:val="single" w:sz="4" w:space="0" w:color="auto"/>
            </w:tcBorders>
            <w:shd w:val="clear" w:color="auto" w:fill="auto"/>
            <w:noWrap/>
            <w:vAlign w:val="center"/>
            <w:hideMark/>
          </w:tcPr>
          <w:p w14:paraId="64B0343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0.74</w:t>
            </w:r>
          </w:p>
        </w:tc>
        <w:tc>
          <w:tcPr>
            <w:tcW w:w="577" w:type="pct"/>
            <w:tcBorders>
              <w:top w:val="nil"/>
              <w:left w:val="nil"/>
              <w:bottom w:val="single" w:sz="4" w:space="0" w:color="auto"/>
              <w:right w:val="single" w:sz="4" w:space="0" w:color="auto"/>
            </w:tcBorders>
            <w:shd w:val="clear" w:color="auto" w:fill="auto"/>
            <w:noWrap/>
            <w:vAlign w:val="center"/>
            <w:hideMark/>
          </w:tcPr>
          <w:p w14:paraId="56D0D735"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0.707</w:t>
            </w:r>
          </w:p>
        </w:tc>
        <w:tc>
          <w:tcPr>
            <w:tcW w:w="453" w:type="pct"/>
            <w:tcBorders>
              <w:top w:val="nil"/>
              <w:left w:val="nil"/>
              <w:bottom w:val="single" w:sz="4" w:space="0" w:color="auto"/>
              <w:right w:val="single" w:sz="4" w:space="0" w:color="auto"/>
            </w:tcBorders>
            <w:shd w:val="clear" w:color="auto" w:fill="auto"/>
            <w:noWrap/>
            <w:vAlign w:val="center"/>
            <w:hideMark/>
          </w:tcPr>
          <w:p w14:paraId="24DCFE4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0.658</w:t>
            </w:r>
          </w:p>
        </w:tc>
        <w:tc>
          <w:tcPr>
            <w:tcW w:w="588" w:type="pct"/>
            <w:tcBorders>
              <w:top w:val="nil"/>
              <w:left w:val="nil"/>
              <w:bottom w:val="single" w:sz="4" w:space="0" w:color="auto"/>
              <w:right w:val="single" w:sz="4" w:space="0" w:color="auto"/>
            </w:tcBorders>
            <w:shd w:val="clear" w:color="auto" w:fill="auto"/>
            <w:noWrap/>
            <w:vAlign w:val="center"/>
            <w:hideMark/>
          </w:tcPr>
          <w:p w14:paraId="4D146E9E"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0.714</w:t>
            </w:r>
          </w:p>
        </w:tc>
        <w:tc>
          <w:tcPr>
            <w:tcW w:w="453" w:type="pct"/>
            <w:tcBorders>
              <w:top w:val="nil"/>
              <w:left w:val="nil"/>
              <w:bottom w:val="single" w:sz="4" w:space="0" w:color="auto"/>
              <w:right w:val="single" w:sz="4" w:space="0" w:color="auto"/>
            </w:tcBorders>
            <w:shd w:val="clear" w:color="auto" w:fill="auto"/>
            <w:noWrap/>
            <w:vAlign w:val="center"/>
            <w:hideMark/>
          </w:tcPr>
          <w:p w14:paraId="23E48867"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0.808</w:t>
            </w:r>
          </w:p>
        </w:tc>
        <w:tc>
          <w:tcPr>
            <w:tcW w:w="615" w:type="pct"/>
            <w:tcBorders>
              <w:top w:val="nil"/>
              <w:left w:val="nil"/>
              <w:bottom w:val="single" w:sz="4" w:space="0" w:color="auto"/>
              <w:right w:val="single" w:sz="4" w:space="0" w:color="auto"/>
            </w:tcBorders>
            <w:shd w:val="clear" w:color="auto" w:fill="auto"/>
            <w:noWrap/>
            <w:vAlign w:val="center"/>
            <w:hideMark/>
          </w:tcPr>
          <w:p w14:paraId="1151AB91"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0.89</w:t>
            </w:r>
          </w:p>
        </w:tc>
        <w:tc>
          <w:tcPr>
            <w:tcW w:w="680" w:type="pct"/>
            <w:tcBorders>
              <w:top w:val="nil"/>
              <w:left w:val="nil"/>
              <w:bottom w:val="single" w:sz="4" w:space="0" w:color="auto"/>
              <w:right w:val="single" w:sz="4" w:space="0" w:color="auto"/>
            </w:tcBorders>
            <w:shd w:val="clear" w:color="auto" w:fill="auto"/>
            <w:noWrap/>
            <w:vAlign w:val="center"/>
            <w:hideMark/>
          </w:tcPr>
          <w:p w14:paraId="052F8C7B"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0.664</w:t>
            </w:r>
          </w:p>
        </w:tc>
        <w:tc>
          <w:tcPr>
            <w:tcW w:w="688" w:type="pct"/>
            <w:tcBorders>
              <w:top w:val="nil"/>
              <w:left w:val="nil"/>
              <w:bottom w:val="single" w:sz="4" w:space="0" w:color="auto"/>
              <w:right w:val="single" w:sz="4" w:space="0" w:color="auto"/>
            </w:tcBorders>
            <w:shd w:val="clear" w:color="auto" w:fill="auto"/>
            <w:noWrap/>
            <w:vAlign w:val="center"/>
            <w:hideMark/>
          </w:tcPr>
          <w:p w14:paraId="0C2D0402"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0.754</w:t>
            </w:r>
          </w:p>
        </w:tc>
      </w:tr>
      <w:tr w:rsidR="00ED0FAD" w:rsidRPr="0030562D" w14:paraId="22FA511A"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23D7A38A"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X33</w:t>
            </w:r>
          </w:p>
        </w:tc>
        <w:tc>
          <w:tcPr>
            <w:tcW w:w="440" w:type="pct"/>
            <w:tcBorders>
              <w:top w:val="nil"/>
              <w:left w:val="nil"/>
              <w:bottom w:val="single" w:sz="4" w:space="0" w:color="auto"/>
              <w:right w:val="single" w:sz="4" w:space="0" w:color="auto"/>
            </w:tcBorders>
            <w:shd w:val="clear" w:color="auto" w:fill="auto"/>
            <w:noWrap/>
            <w:vAlign w:val="center"/>
            <w:hideMark/>
          </w:tcPr>
          <w:p w14:paraId="22A9AA38"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0.741</w:t>
            </w:r>
          </w:p>
        </w:tc>
        <w:tc>
          <w:tcPr>
            <w:tcW w:w="577" w:type="pct"/>
            <w:tcBorders>
              <w:top w:val="nil"/>
              <w:left w:val="nil"/>
              <w:bottom w:val="single" w:sz="4" w:space="0" w:color="auto"/>
              <w:right w:val="single" w:sz="4" w:space="0" w:color="auto"/>
            </w:tcBorders>
            <w:shd w:val="clear" w:color="auto" w:fill="auto"/>
            <w:noWrap/>
            <w:vAlign w:val="center"/>
            <w:hideMark/>
          </w:tcPr>
          <w:p w14:paraId="61F3EBF3"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0.718</w:t>
            </w:r>
          </w:p>
        </w:tc>
        <w:tc>
          <w:tcPr>
            <w:tcW w:w="453" w:type="pct"/>
            <w:tcBorders>
              <w:top w:val="nil"/>
              <w:left w:val="nil"/>
              <w:bottom w:val="single" w:sz="4" w:space="0" w:color="auto"/>
              <w:right w:val="single" w:sz="4" w:space="0" w:color="auto"/>
            </w:tcBorders>
            <w:shd w:val="clear" w:color="auto" w:fill="auto"/>
            <w:noWrap/>
            <w:vAlign w:val="center"/>
            <w:hideMark/>
          </w:tcPr>
          <w:p w14:paraId="65AFBFA9"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0.722</w:t>
            </w:r>
          </w:p>
        </w:tc>
        <w:tc>
          <w:tcPr>
            <w:tcW w:w="588" w:type="pct"/>
            <w:tcBorders>
              <w:top w:val="nil"/>
              <w:left w:val="nil"/>
              <w:bottom w:val="single" w:sz="4" w:space="0" w:color="auto"/>
              <w:right w:val="single" w:sz="4" w:space="0" w:color="auto"/>
            </w:tcBorders>
            <w:shd w:val="clear" w:color="auto" w:fill="auto"/>
            <w:noWrap/>
            <w:vAlign w:val="center"/>
            <w:hideMark/>
          </w:tcPr>
          <w:p w14:paraId="2258B64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0.736</w:t>
            </w:r>
          </w:p>
        </w:tc>
        <w:tc>
          <w:tcPr>
            <w:tcW w:w="453" w:type="pct"/>
            <w:tcBorders>
              <w:top w:val="nil"/>
              <w:left w:val="nil"/>
              <w:bottom w:val="single" w:sz="4" w:space="0" w:color="auto"/>
              <w:right w:val="single" w:sz="4" w:space="0" w:color="auto"/>
            </w:tcBorders>
            <w:shd w:val="clear" w:color="auto" w:fill="auto"/>
            <w:noWrap/>
            <w:vAlign w:val="center"/>
            <w:hideMark/>
          </w:tcPr>
          <w:p w14:paraId="40565DC5"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0.779</w:t>
            </w:r>
          </w:p>
        </w:tc>
        <w:tc>
          <w:tcPr>
            <w:tcW w:w="615" w:type="pct"/>
            <w:tcBorders>
              <w:top w:val="nil"/>
              <w:left w:val="nil"/>
              <w:bottom w:val="single" w:sz="4" w:space="0" w:color="auto"/>
              <w:right w:val="single" w:sz="4" w:space="0" w:color="auto"/>
            </w:tcBorders>
            <w:shd w:val="clear" w:color="auto" w:fill="auto"/>
            <w:noWrap/>
            <w:vAlign w:val="center"/>
            <w:hideMark/>
          </w:tcPr>
          <w:p w14:paraId="4C583871"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0.873</w:t>
            </w:r>
          </w:p>
        </w:tc>
        <w:tc>
          <w:tcPr>
            <w:tcW w:w="680" w:type="pct"/>
            <w:tcBorders>
              <w:top w:val="nil"/>
              <w:left w:val="nil"/>
              <w:bottom w:val="single" w:sz="4" w:space="0" w:color="auto"/>
              <w:right w:val="single" w:sz="4" w:space="0" w:color="auto"/>
            </w:tcBorders>
            <w:shd w:val="clear" w:color="auto" w:fill="auto"/>
            <w:noWrap/>
            <w:vAlign w:val="center"/>
            <w:hideMark/>
          </w:tcPr>
          <w:p w14:paraId="6F7A13C6"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0.797</w:t>
            </w:r>
          </w:p>
        </w:tc>
        <w:tc>
          <w:tcPr>
            <w:tcW w:w="688" w:type="pct"/>
            <w:tcBorders>
              <w:top w:val="nil"/>
              <w:left w:val="nil"/>
              <w:bottom w:val="single" w:sz="4" w:space="0" w:color="auto"/>
              <w:right w:val="single" w:sz="4" w:space="0" w:color="auto"/>
            </w:tcBorders>
            <w:shd w:val="clear" w:color="auto" w:fill="auto"/>
            <w:noWrap/>
            <w:vAlign w:val="center"/>
            <w:hideMark/>
          </w:tcPr>
          <w:p w14:paraId="39559322"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0.798</w:t>
            </w:r>
          </w:p>
        </w:tc>
      </w:tr>
      <w:tr w:rsidR="00ED0FAD" w:rsidRPr="0030562D" w14:paraId="78A72E57"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78060C70"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X41</w:t>
            </w:r>
          </w:p>
        </w:tc>
        <w:tc>
          <w:tcPr>
            <w:tcW w:w="440" w:type="pct"/>
            <w:tcBorders>
              <w:top w:val="nil"/>
              <w:left w:val="nil"/>
              <w:bottom w:val="single" w:sz="4" w:space="0" w:color="auto"/>
              <w:right w:val="single" w:sz="4" w:space="0" w:color="auto"/>
            </w:tcBorders>
            <w:shd w:val="clear" w:color="auto" w:fill="auto"/>
            <w:noWrap/>
            <w:vAlign w:val="center"/>
            <w:hideMark/>
          </w:tcPr>
          <w:p w14:paraId="1B181528"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0.78</w:t>
            </w:r>
          </w:p>
        </w:tc>
        <w:tc>
          <w:tcPr>
            <w:tcW w:w="577" w:type="pct"/>
            <w:tcBorders>
              <w:top w:val="nil"/>
              <w:left w:val="nil"/>
              <w:bottom w:val="single" w:sz="4" w:space="0" w:color="auto"/>
              <w:right w:val="single" w:sz="4" w:space="0" w:color="auto"/>
            </w:tcBorders>
            <w:shd w:val="clear" w:color="auto" w:fill="auto"/>
            <w:noWrap/>
            <w:vAlign w:val="center"/>
            <w:hideMark/>
          </w:tcPr>
          <w:p w14:paraId="05F06BB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0.734</w:t>
            </w:r>
          </w:p>
        </w:tc>
        <w:tc>
          <w:tcPr>
            <w:tcW w:w="453" w:type="pct"/>
            <w:tcBorders>
              <w:top w:val="nil"/>
              <w:left w:val="nil"/>
              <w:bottom w:val="single" w:sz="4" w:space="0" w:color="auto"/>
              <w:right w:val="single" w:sz="4" w:space="0" w:color="auto"/>
            </w:tcBorders>
            <w:shd w:val="clear" w:color="auto" w:fill="auto"/>
            <w:noWrap/>
            <w:vAlign w:val="center"/>
            <w:hideMark/>
          </w:tcPr>
          <w:p w14:paraId="7361DAB8"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0.737</w:t>
            </w:r>
          </w:p>
        </w:tc>
        <w:tc>
          <w:tcPr>
            <w:tcW w:w="588" w:type="pct"/>
            <w:tcBorders>
              <w:top w:val="nil"/>
              <w:left w:val="nil"/>
              <w:bottom w:val="single" w:sz="4" w:space="0" w:color="auto"/>
              <w:right w:val="single" w:sz="4" w:space="0" w:color="auto"/>
            </w:tcBorders>
            <w:shd w:val="clear" w:color="auto" w:fill="auto"/>
            <w:noWrap/>
            <w:vAlign w:val="center"/>
            <w:hideMark/>
          </w:tcPr>
          <w:p w14:paraId="0C10B35E"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0.751</w:t>
            </w:r>
          </w:p>
        </w:tc>
        <w:tc>
          <w:tcPr>
            <w:tcW w:w="453" w:type="pct"/>
            <w:tcBorders>
              <w:top w:val="nil"/>
              <w:left w:val="nil"/>
              <w:bottom w:val="single" w:sz="4" w:space="0" w:color="auto"/>
              <w:right w:val="single" w:sz="4" w:space="0" w:color="auto"/>
            </w:tcBorders>
            <w:shd w:val="clear" w:color="auto" w:fill="auto"/>
            <w:noWrap/>
            <w:vAlign w:val="center"/>
            <w:hideMark/>
          </w:tcPr>
          <w:p w14:paraId="77BDCDA0"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0.777</w:t>
            </w:r>
          </w:p>
        </w:tc>
        <w:tc>
          <w:tcPr>
            <w:tcW w:w="615" w:type="pct"/>
            <w:tcBorders>
              <w:top w:val="nil"/>
              <w:left w:val="nil"/>
              <w:bottom w:val="single" w:sz="4" w:space="0" w:color="auto"/>
              <w:right w:val="single" w:sz="4" w:space="0" w:color="auto"/>
            </w:tcBorders>
            <w:shd w:val="clear" w:color="auto" w:fill="auto"/>
            <w:noWrap/>
            <w:vAlign w:val="center"/>
            <w:hideMark/>
          </w:tcPr>
          <w:p w14:paraId="478660F8"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0.805</w:t>
            </w:r>
          </w:p>
        </w:tc>
        <w:tc>
          <w:tcPr>
            <w:tcW w:w="680" w:type="pct"/>
            <w:tcBorders>
              <w:top w:val="nil"/>
              <w:left w:val="nil"/>
              <w:bottom w:val="single" w:sz="4" w:space="0" w:color="auto"/>
              <w:right w:val="single" w:sz="4" w:space="0" w:color="auto"/>
            </w:tcBorders>
            <w:shd w:val="clear" w:color="auto" w:fill="auto"/>
            <w:noWrap/>
            <w:vAlign w:val="center"/>
            <w:hideMark/>
          </w:tcPr>
          <w:p w14:paraId="0942EF07"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0.74</w:t>
            </w:r>
          </w:p>
        </w:tc>
        <w:tc>
          <w:tcPr>
            <w:tcW w:w="688" w:type="pct"/>
            <w:tcBorders>
              <w:top w:val="nil"/>
              <w:left w:val="nil"/>
              <w:bottom w:val="single" w:sz="4" w:space="0" w:color="auto"/>
              <w:right w:val="single" w:sz="4" w:space="0" w:color="auto"/>
            </w:tcBorders>
            <w:shd w:val="clear" w:color="auto" w:fill="auto"/>
            <w:noWrap/>
            <w:vAlign w:val="center"/>
            <w:hideMark/>
          </w:tcPr>
          <w:p w14:paraId="67D8865B"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0.889</w:t>
            </w:r>
          </w:p>
        </w:tc>
      </w:tr>
      <w:tr w:rsidR="00ED0FAD" w:rsidRPr="0030562D" w14:paraId="5143073D"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40A9C547"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X42</w:t>
            </w:r>
          </w:p>
        </w:tc>
        <w:tc>
          <w:tcPr>
            <w:tcW w:w="440" w:type="pct"/>
            <w:tcBorders>
              <w:top w:val="nil"/>
              <w:left w:val="nil"/>
              <w:bottom w:val="single" w:sz="4" w:space="0" w:color="auto"/>
              <w:right w:val="single" w:sz="4" w:space="0" w:color="auto"/>
            </w:tcBorders>
            <w:shd w:val="clear" w:color="auto" w:fill="auto"/>
            <w:noWrap/>
            <w:vAlign w:val="center"/>
            <w:hideMark/>
          </w:tcPr>
          <w:p w14:paraId="4C02106E"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0.789</w:t>
            </w:r>
          </w:p>
        </w:tc>
        <w:tc>
          <w:tcPr>
            <w:tcW w:w="577" w:type="pct"/>
            <w:tcBorders>
              <w:top w:val="nil"/>
              <w:left w:val="nil"/>
              <w:bottom w:val="single" w:sz="4" w:space="0" w:color="auto"/>
              <w:right w:val="single" w:sz="4" w:space="0" w:color="auto"/>
            </w:tcBorders>
            <w:shd w:val="clear" w:color="auto" w:fill="auto"/>
            <w:noWrap/>
            <w:vAlign w:val="center"/>
            <w:hideMark/>
          </w:tcPr>
          <w:p w14:paraId="063D2B6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0.722</w:t>
            </w:r>
          </w:p>
        </w:tc>
        <w:tc>
          <w:tcPr>
            <w:tcW w:w="453" w:type="pct"/>
            <w:tcBorders>
              <w:top w:val="nil"/>
              <w:left w:val="nil"/>
              <w:bottom w:val="single" w:sz="4" w:space="0" w:color="auto"/>
              <w:right w:val="single" w:sz="4" w:space="0" w:color="auto"/>
            </w:tcBorders>
            <w:shd w:val="clear" w:color="auto" w:fill="auto"/>
            <w:noWrap/>
            <w:vAlign w:val="center"/>
            <w:hideMark/>
          </w:tcPr>
          <w:p w14:paraId="73B79171"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w:t>
            </w:r>
          </w:p>
        </w:tc>
        <w:tc>
          <w:tcPr>
            <w:tcW w:w="588" w:type="pct"/>
            <w:tcBorders>
              <w:top w:val="nil"/>
              <w:left w:val="nil"/>
              <w:bottom w:val="single" w:sz="4" w:space="0" w:color="auto"/>
              <w:right w:val="single" w:sz="4" w:space="0" w:color="auto"/>
            </w:tcBorders>
            <w:shd w:val="clear" w:color="auto" w:fill="auto"/>
            <w:noWrap/>
            <w:vAlign w:val="center"/>
            <w:hideMark/>
          </w:tcPr>
          <w:p w14:paraId="645399A1"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0.687</w:t>
            </w:r>
          </w:p>
        </w:tc>
        <w:tc>
          <w:tcPr>
            <w:tcW w:w="453" w:type="pct"/>
            <w:tcBorders>
              <w:top w:val="nil"/>
              <w:left w:val="nil"/>
              <w:bottom w:val="single" w:sz="4" w:space="0" w:color="auto"/>
              <w:right w:val="single" w:sz="4" w:space="0" w:color="auto"/>
            </w:tcBorders>
            <w:shd w:val="clear" w:color="auto" w:fill="auto"/>
            <w:noWrap/>
            <w:vAlign w:val="center"/>
            <w:hideMark/>
          </w:tcPr>
          <w:p w14:paraId="76399FCF"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0.77</w:t>
            </w:r>
          </w:p>
        </w:tc>
        <w:tc>
          <w:tcPr>
            <w:tcW w:w="615" w:type="pct"/>
            <w:tcBorders>
              <w:top w:val="nil"/>
              <w:left w:val="nil"/>
              <w:bottom w:val="single" w:sz="4" w:space="0" w:color="auto"/>
              <w:right w:val="single" w:sz="4" w:space="0" w:color="auto"/>
            </w:tcBorders>
            <w:shd w:val="clear" w:color="auto" w:fill="auto"/>
            <w:noWrap/>
            <w:vAlign w:val="center"/>
            <w:hideMark/>
          </w:tcPr>
          <w:p w14:paraId="1BB4BEB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0.8</w:t>
            </w:r>
          </w:p>
        </w:tc>
        <w:tc>
          <w:tcPr>
            <w:tcW w:w="680" w:type="pct"/>
            <w:tcBorders>
              <w:top w:val="nil"/>
              <w:left w:val="nil"/>
              <w:bottom w:val="single" w:sz="4" w:space="0" w:color="auto"/>
              <w:right w:val="single" w:sz="4" w:space="0" w:color="auto"/>
            </w:tcBorders>
            <w:shd w:val="clear" w:color="auto" w:fill="auto"/>
            <w:noWrap/>
            <w:vAlign w:val="center"/>
            <w:hideMark/>
          </w:tcPr>
          <w:p w14:paraId="000619E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0.644</w:t>
            </w:r>
          </w:p>
        </w:tc>
        <w:tc>
          <w:tcPr>
            <w:tcW w:w="688" w:type="pct"/>
            <w:tcBorders>
              <w:top w:val="nil"/>
              <w:left w:val="nil"/>
              <w:bottom w:val="single" w:sz="4" w:space="0" w:color="auto"/>
              <w:right w:val="single" w:sz="4" w:space="0" w:color="auto"/>
            </w:tcBorders>
            <w:shd w:val="clear" w:color="auto" w:fill="auto"/>
            <w:noWrap/>
            <w:vAlign w:val="center"/>
            <w:hideMark/>
          </w:tcPr>
          <w:p w14:paraId="051D5498"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0.882</w:t>
            </w:r>
          </w:p>
        </w:tc>
      </w:tr>
      <w:tr w:rsidR="00ED0FAD" w:rsidRPr="0030562D" w14:paraId="4973B905"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13798340"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X43</w:t>
            </w:r>
          </w:p>
        </w:tc>
        <w:tc>
          <w:tcPr>
            <w:tcW w:w="440" w:type="pct"/>
            <w:tcBorders>
              <w:top w:val="nil"/>
              <w:left w:val="nil"/>
              <w:bottom w:val="single" w:sz="4" w:space="0" w:color="auto"/>
              <w:right w:val="single" w:sz="4" w:space="0" w:color="auto"/>
            </w:tcBorders>
            <w:shd w:val="clear" w:color="auto" w:fill="auto"/>
            <w:noWrap/>
            <w:vAlign w:val="center"/>
            <w:hideMark/>
          </w:tcPr>
          <w:p w14:paraId="37ACF894"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0.867</w:t>
            </w:r>
          </w:p>
        </w:tc>
        <w:tc>
          <w:tcPr>
            <w:tcW w:w="577" w:type="pct"/>
            <w:tcBorders>
              <w:top w:val="nil"/>
              <w:left w:val="nil"/>
              <w:bottom w:val="single" w:sz="4" w:space="0" w:color="auto"/>
              <w:right w:val="single" w:sz="4" w:space="0" w:color="auto"/>
            </w:tcBorders>
            <w:shd w:val="clear" w:color="auto" w:fill="auto"/>
            <w:noWrap/>
            <w:vAlign w:val="center"/>
            <w:hideMark/>
          </w:tcPr>
          <w:p w14:paraId="01C926C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0.719</w:t>
            </w:r>
          </w:p>
        </w:tc>
        <w:tc>
          <w:tcPr>
            <w:tcW w:w="453" w:type="pct"/>
            <w:tcBorders>
              <w:top w:val="nil"/>
              <w:left w:val="nil"/>
              <w:bottom w:val="single" w:sz="4" w:space="0" w:color="auto"/>
              <w:right w:val="single" w:sz="4" w:space="0" w:color="auto"/>
            </w:tcBorders>
            <w:shd w:val="clear" w:color="auto" w:fill="auto"/>
            <w:noWrap/>
            <w:vAlign w:val="center"/>
            <w:hideMark/>
          </w:tcPr>
          <w:p w14:paraId="1CE24291"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0.651</w:t>
            </w:r>
          </w:p>
        </w:tc>
        <w:tc>
          <w:tcPr>
            <w:tcW w:w="588" w:type="pct"/>
            <w:tcBorders>
              <w:top w:val="nil"/>
              <w:left w:val="nil"/>
              <w:bottom w:val="single" w:sz="4" w:space="0" w:color="auto"/>
              <w:right w:val="single" w:sz="4" w:space="0" w:color="auto"/>
            </w:tcBorders>
            <w:shd w:val="clear" w:color="auto" w:fill="auto"/>
            <w:noWrap/>
            <w:vAlign w:val="center"/>
            <w:hideMark/>
          </w:tcPr>
          <w:p w14:paraId="2F208215"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0.673</w:t>
            </w:r>
          </w:p>
        </w:tc>
        <w:tc>
          <w:tcPr>
            <w:tcW w:w="453" w:type="pct"/>
            <w:tcBorders>
              <w:top w:val="nil"/>
              <w:left w:val="nil"/>
              <w:bottom w:val="single" w:sz="4" w:space="0" w:color="auto"/>
              <w:right w:val="single" w:sz="4" w:space="0" w:color="auto"/>
            </w:tcBorders>
            <w:shd w:val="clear" w:color="auto" w:fill="auto"/>
            <w:noWrap/>
            <w:vAlign w:val="center"/>
            <w:hideMark/>
          </w:tcPr>
          <w:p w14:paraId="0D2B1C19"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0.744</w:t>
            </w:r>
          </w:p>
        </w:tc>
        <w:tc>
          <w:tcPr>
            <w:tcW w:w="615" w:type="pct"/>
            <w:tcBorders>
              <w:top w:val="nil"/>
              <w:left w:val="nil"/>
              <w:bottom w:val="single" w:sz="4" w:space="0" w:color="auto"/>
              <w:right w:val="single" w:sz="4" w:space="0" w:color="auto"/>
            </w:tcBorders>
            <w:shd w:val="clear" w:color="auto" w:fill="auto"/>
            <w:noWrap/>
            <w:vAlign w:val="center"/>
            <w:hideMark/>
          </w:tcPr>
          <w:p w14:paraId="49E1B4F6"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0.764</w:t>
            </w:r>
          </w:p>
        </w:tc>
        <w:tc>
          <w:tcPr>
            <w:tcW w:w="680" w:type="pct"/>
            <w:tcBorders>
              <w:top w:val="nil"/>
              <w:left w:val="nil"/>
              <w:bottom w:val="single" w:sz="4" w:space="0" w:color="auto"/>
              <w:right w:val="single" w:sz="4" w:space="0" w:color="auto"/>
            </w:tcBorders>
            <w:shd w:val="clear" w:color="auto" w:fill="auto"/>
            <w:noWrap/>
            <w:vAlign w:val="center"/>
            <w:hideMark/>
          </w:tcPr>
          <w:p w14:paraId="72E81EF3"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0.622</w:t>
            </w:r>
          </w:p>
        </w:tc>
        <w:tc>
          <w:tcPr>
            <w:tcW w:w="688" w:type="pct"/>
            <w:tcBorders>
              <w:top w:val="nil"/>
              <w:left w:val="nil"/>
              <w:bottom w:val="single" w:sz="4" w:space="0" w:color="auto"/>
              <w:right w:val="single" w:sz="4" w:space="0" w:color="auto"/>
            </w:tcBorders>
            <w:shd w:val="clear" w:color="auto" w:fill="auto"/>
            <w:noWrap/>
            <w:vAlign w:val="center"/>
            <w:hideMark/>
          </w:tcPr>
          <w:p w14:paraId="4DF84B75"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0.865</w:t>
            </w:r>
          </w:p>
        </w:tc>
      </w:tr>
      <w:tr w:rsidR="00ED0FAD" w:rsidRPr="0030562D" w14:paraId="21E89643"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778DD5C5"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X44</w:t>
            </w:r>
          </w:p>
        </w:tc>
        <w:tc>
          <w:tcPr>
            <w:tcW w:w="440" w:type="pct"/>
            <w:tcBorders>
              <w:top w:val="nil"/>
              <w:left w:val="nil"/>
              <w:bottom w:val="single" w:sz="4" w:space="0" w:color="auto"/>
              <w:right w:val="single" w:sz="4" w:space="0" w:color="auto"/>
            </w:tcBorders>
            <w:shd w:val="clear" w:color="auto" w:fill="auto"/>
            <w:noWrap/>
            <w:vAlign w:val="center"/>
            <w:hideMark/>
          </w:tcPr>
          <w:p w14:paraId="174EE86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0.884</w:t>
            </w:r>
          </w:p>
        </w:tc>
        <w:tc>
          <w:tcPr>
            <w:tcW w:w="577" w:type="pct"/>
            <w:tcBorders>
              <w:top w:val="nil"/>
              <w:left w:val="nil"/>
              <w:bottom w:val="single" w:sz="4" w:space="0" w:color="auto"/>
              <w:right w:val="single" w:sz="4" w:space="0" w:color="auto"/>
            </w:tcBorders>
            <w:shd w:val="clear" w:color="auto" w:fill="auto"/>
            <w:noWrap/>
            <w:vAlign w:val="center"/>
            <w:hideMark/>
          </w:tcPr>
          <w:p w14:paraId="49372278"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0.722</w:t>
            </w:r>
          </w:p>
        </w:tc>
        <w:tc>
          <w:tcPr>
            <w:tcW w:w="453" w:type="pct"/>
            <w:tcBorders>
              <w:top w:val="nil"/>
              <w:left w:val="nil"/>
              <w:bottom w:val="single" w:sz="4" w:space="0" w:color="auto"/>
              <w:right w:val="single" w:sz="4" w:space="0" w:color="auto"/>
            </w:tcBorders>
            <w:shd w:val="clear" w:color="auto" w:fill="auto"/>
            <w:noWrap/>
            <w:vAlign w:val="center"/>
            <w:hideMark/>
          </w:tcPr>
          <w:p w14:paraId="63322803"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0.701</w:t>
            </w:r>
          </w:p>
        </w:tc>
        <w:tc>
          <w:tcPr>
            <w:tcW w:w="588" w:type="pct"/>
            <w:tcBorders>
              <w:top w:val="nil"/>
              <w:left w:val="nil"/>
              <w:bottom w:val="single" w:sz="4" w:space="0" w:color="auto"/>
              <w:right w:val="single" w:sz="4" w:space="0" w:color="auto"/>
            </w:tcBorders>
            <w:shd w:val="clear" w:color="auto" w:fill="auto"/>
            <w:noWrap/>
            <w:vAlign w:val="center"/>
            <w:hideMark/>
          </w:tcPr>
          <w:p w14:paraId="1635F3C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0.723</w:t>
            </w:r>
          </w:p>
        </w:tc>
        <w:tc>
          <w:tcPr>
            <w:tcW w:w="453" w:type="pct"/>
            <w:tcBorders>
              <w:top w:val="nil"/>
              <w:left w:val="nil"/>
              <w:bottom w:val="single" w:sz="4" w:space="0" w:color="auto"/>
              <w:right w:val="single" w:sz="4" w:space="0" w:color="auto"/>
            </w:tcBorders>
            <w:shd w:val="clear" w:color="auto" w:fill="auto"/>
            <w:noWrap/>
            <w:vAlign w:val="center"/>
            <w:hideMark/>
          </w:tcPr>
          <w:p w14:paraId="2ED6CADA"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0.736</w:t>
            </w:r>
          </w:p>
        </w:tc>
        <w:tc>
          <w:tcPr>
            <w:tcW w:w="615" w:type="pct"/>
            <w:tcBorders>
              <w:top w:val="nil"/>
              <w:left w:val="nil"/>
              <w:bottom w:val="single" w:sz="4" w:space="0" w:color="auto"/>
              <w:right w:val="single" w:sz="4" w:space="0" w:color="auto"/>
            </w:tcBorders>
            <w:shd w:val="clear" w:color="auto" w:fill="auto"/>
            <w:noWrap/>
            <w:vAlign w:val="center"/>
            <w:hideMark/>
          </w:tcPr>
          <w:p w14:paraId="0130DCB3"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0.771</w:t>
            </w:r>
          </w:p>
        </w:tc>
        <w:tc>
          <w:tcPr>
            <w:tcW w:w="680" w:type="pct"/>
            <w:tcBorders>
              <w:top w:val="nil"/>
              <w:left w:val="nil"/>
              <w:bottom w:val="single" w:sz="4" w:space="0" w:color="auto"/>
              <w:right w:val="single" w:sz="4" w:space="0" w:color="auto"/>
            </w:tcBorders>
            <w:shd w:val="clear" w:color="auto" w:fill="auto"/>
            <w:noWrap/>
            <w:vAlign w:val="center"/>
            <w:hideMark/>
          </w:tcPr>
          <w:p w14:paraId="4A8F67CA"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0.707</w:t>
            </w:r>
          </w:p>
        </w:tc>
        <w:tc>
          <w:tcPr>
            <w:tcW w:w="688" w:type="pct"/>
            <w:tcBorders>
              <w:top w:val="nil"/>
              <w:left w:val="nil"/>
              <w:bottom w:val="single" w:sz="4" w:space="0" w:color="auto"/>
              <w:right w:val="single" w:sz="4" w:space="0" w:color="auto"/>
            </w:tcBorders>
            <w:shd w:val="clear" w:color="auto" w:fill="auto"/>
            <w:noWrap/>
            <w:vAlign w:val="center"/>
            <w:hideMark/>
          </w:tcPr>
          <w:p w14:paraId="7A8D8307"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0.853</w:t>
            </w:r>
          </w:p>
        </w:tc>
      </w:tr>
      <w:tr w:rsidR="00ED0FAD" w:rsidRPr="0030562D" w14:paraId="794980A3"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72D93F69"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X45</w:t>
            </w:r>
          </w:p>
        </w:tc>
        <w:tc>
          <w:tcPr>
            <w:tcW w:w="440" w:type="pct"/>
            <w:tcBorders>
              <w:top w:val="nil"/>
              <w:left w:val="nil"/>
              <w:bottom w:val="single" w:sz="4" w:space="0" w:color="auto"/>
              <w:right w:val="single" w:sz="4" w:space="0" w:color="auto"/>
            </w:tcBorders>
            <w:shd w:val="clear" w:color="auto" w:fill="auto"/>
            <w:noWrap/>
            <w:vAlign w:val="center"/>
            <w:hideMark/>
          </w:tcPr>
          <w:p w14:paraId="13628C65"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0.747</w:t>
            </w:r>
          </w:p>
        </w:tc>
        <w:tc>
          <w:tcPr>
            <w:tcW w:w="577" w:type="pct"/>
            <w:tcBorders>
              <w:top w:val="nil"/>
              <w:left w:val="nil"/>
              <w:bottom w:val="single" w:sz="4" w:space="0" w:color="auto"/>
              <w:right w:val="single" w:sz="4" w:space="0" w:color="auto"/>
            </w:tcBorders>
            <w:shd w:val="clear" w:color="auto" w:fill="auto"/>
            <w:noWrap/>
            <w:vAlign w:val="center"/>
            <w:hideMark/>
          </w:tcPr>
          <w:p w14:paraId="46B0ABE0"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0.783</w:t>
            </w:r>
          </w:p>
        </w:tc>
        <w:tc>
          <w:tcPr>
            <w:tcW w:w="453" w:type="pct"/>
            <w:tcBorders>
              <w:top w:val="nil"/>
              <w:left w:val="nil"/>
              <w:bottom w:val="single" w:sz="4" w:space="0" w:color="auto"/>
              <w:right w:val="single" w:sz="4" w:space="0" w:color="auto"/>
            </w:tcBorders>
            <w:shd w:val="clear" w:color="auto" w:fill="auto"/>
            <w:noWrap/>
            <w:vAlign w:val="center"/>
            <w:hideMark/>
          </w:tcPr>
          <w:p w14:paraId="02BE7829"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0.777</w:t>
            </w:r>
          </w:p>
        </w:tc>
        <w:tc>
          <w:tcPr>
            <w:tcW w:w="588" w:type="pct"/>
            <w:tcBorders>
              <w:top w:val="nil"/>
              <w:left w:val="nil"/>
              <w:bottom w:val="single" w:sz="4" w:space="0" w:color="auto"/>
              <w:right w:val="single" w:sz="4" w:space="0" w:color="auto"/>
            </w:tcBorders>
            <w:shd w:val="clear" w:color="auto" w:fill="auto"/>
            <w:noWrap/>
            <w:vAlign w:val="center"/>
            <w:hideMark/>
          </w:tcPr>
          <w:p w14:paraId="601470D1"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0.81</w:t>
            </w:r>
          </w:p>
        </w:tc>
        <w:tc>
          <w:tcPr>
            <w:tcW w:w="453" w:type="pct"/>
            <w:tcBorders>
              <w:top w:val="nil"/>
              <w:left w:val="nil"/>
              <w:bottom w:val="single" w:sz="4" w:space="0" w:color="auto"/>
              <w:right w:val="single" w:sz="4" w:space="0" w:color="auto"/>
            </w:tcBorders>
            <w:shd w:val="clear" w:color="auto" w:fill="auto"/>
            <w:noWrap/>
            <w:vAlign w:val="center"/>
            <w:hideMark/>
          </w:tcPr>
          <w:p w14:paraId="0B38FD6A"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0.714</w:t>
            </w:r>
          </w:p>
        </w:tc>
        <w:tc>
          <w:tcPr>
            <w:tcW w:w="615" w:type="pct"/>
            <w:tcBorders>
              <w:top w:val="nil"/>
              <w:left w:val="nil"/>
              <w:bottom w:val="single" w:sz="4" w:space="0" w:color="auto"/>
              <w:right w:val="single" w:sz="4" w:space="0" w:color="auto"/>
            </w:tcBorders>
            <w:shd w:val="clear" w:color="auto" w:fill="auto"/>
            <w:noWrap/>
            <w:vAlign w:val="center"/>
            <w:hideMark/>
          </w:tcPr>
          <w:p w14:paraId="245E7CD0"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0.716</w:t>
            </w:r>
          </w:p>
        </w:tc>
        <w:tc>
          <w:tcPr>
            <w:tcW w:w="680" w:type="pct"/>
            <w:tcBorders>
              <w:top w:val="nil"/>
              <w:left w:val="nil"/>
              <w:bottom w:val="single" w:sz="4" w:space="0" w:color="auto"/>
              <w:right w:val="single" w:sz="4" w:space="0" w:color="auto"/>
            </w:tcBorders>
            <w:shd w:val="clear" w:color="auto" w:fill="auto"/>
            <w:noWrap/>
            <w:vAlign w:val="center"/>
            <w:hideMark/>
          </w:tcPr>
          <w:p w14:paraId="57E6FEF8"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0.715</w:t>
            </w:r>
          </w:p>
        </w:tc>
        <w:tc>
          <w:tcPr>
            <w:tcW w:w="688" w:type="pct"/>
            <w:tcBorders>
              <w:top w:val="nil"/>
              <w:left w:val="nil"/>
              <w:bottom w:val="single" w:sz="4" w:space="0" w:color="auto"/>
              <w:right w:val="single" w:sz="4" w:space="0" w:color="auto"/>
            </w:tcBorders>
            <w:shd w:val="clear" w:color="auto" w:fill="auto"/>
            <w:noWrap/>
            <w:vAlign w:val="center"/>
            <w:hideMark/>
          </w:tcPr>
          <w:p w14:paraId="53D04DE7"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0.846</w:t>
            </w:r>
          </w:p>
        </w:tc>
      </w:tr>
      <w:tr w:rsidR="00ED0FAD" w:rsidRPr="0030562D" w14:paraId="1D868183"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13D8F8B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X51</w:t>
            </w:r>
          </w:p>
        </w:tc>
        <w:tc>
          <w:tcPr>
            <w:tcW w:w="440" w:type="pct"/>
            <w:tcBorders>
              <w:top w:val="nil"/>
              <w:left w:val="nil"/>
              <w:bottom w:val="single" w:sz="4" w:space="0" w:color="auto"/>
              <w:right w:val="single" w:sz="4" w:space="0" w:color="auto"/>
            </w:tcBorders>
            <w:shd w:val="clear" w:color="auto" w:fill="auto"/>
            <w:noWrap/>
            <w:vAlign w:val="center"/>
            <w:hideMark/>
          </w:tcPr>
          <w:p w14:paraId="05CB002B"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0.792</w:t>
            </w:r>
          </w:p>
        </w:tc>
        <w:tc>
          <w:tcPr>
            <w:tcW w:w="577" w:type="pct"/>
            <w:tcBorders>
              <w:top w:val="nil"/>
              <w:left w:val="nil"/>
              <w:bottom w:val="single" w:sz="4" w:space="0" w:color="auto"/>
              <w:right w:val="single" w:sz="4" w:space="0" w:color="auto"/>
            </w:tcBorders>
            <w:shd w:val="clear" w:color="auto" w:fill="auto"/>
            <w:noWrap/>
            <w:vAlign w:val="center"/>
            <w:hideMark/>
          </w:tcPr>
          <w:p w14:paraId="57D22A1E"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0.779</w:t>
            </w:r>
          </w:p>
        </w:tc>
        <w:tc>
          <w:tcPr>
            <w:tcW w:w="453" w:type="pct"/>
            <w:tcBorders>
              <w:top w:val="nil"/>
              <w:left w:val="nil"/>
              <w:bottom w:val="single" w:sz="4" w:space="0" w:color="auto"/>
              <w:right w:val="single" w:sz="4" w:space="0" w:color="auto"/>
            </w:tcBorders>
            <w:shd w:val="clear" w:color="auto" w:fill="auto"/>
            <w:noWrap/>
            <w:vAlign w:val="center"/>
            <w:hideMark/>
          </w:tcPr>
          <w:p w14:paraId="34A69917"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0.785</w:t>
            </w:r>
          </w:p>
        </w:tc>
        <w:tc>
          <w:tcPr>
            <w:tcW w:w="588" w:type="pct"/>
            <w:tcBorders>
              <w:top w:val="nil"/>
              <w:left w:val="nil"/>
              <w:bottom w:val="single" w:sz="4" w:space="0" w:color="auto"/>
              <w:right w:val="single" w:sz="4" w:space="0" w:color="auto"/>
            </w:tcBorders>
            <w:shd w:val="clear" w:color="auto" w:fill="auto"/>
            <w:noWrap/>
            <w:vAlign w:val="center"/>
            <w:hideMark/>
          </w:tcPr>
          <w:p w14:paraId="764BD92D"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0.929</w:t>
            </w:r>
          </w:p>
        </w:tc>
        <w:tc>
          <w:tcPr>
            <w:tcW w:w="453" w:type="pct"/>
            <w:tcBorders>
              <w:top w:val="nil"/>
              <w:left w:val="nil"/>
              <w:bottom w:val="single" w:sz="4" w:space="0" w:color="auto"/>
              <w:right w:val="single" w:sz="4" w:space="0" w:color="auto"/>
            </w:tcBorders>
            <w:shd w:val="clear" w:color="auto" w:fill="auto"/>
            <w:noWrap/>
            <w:vAlign w:val="center"/>
            <w:hideMark/>
          </w:tcPr>
          <w:p w14:paraId="56D77AA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0.74</w:t>
            </w:r>
          </w:p>
        </w:tc>
        <w:tc>
          <w:tcPr>
            <w:tcW w:w="615" w:type="pct"/>
            <w:tcBorders>
              <w:top w:val="nil"/>
              <w:left w:val="nil"/>
              <w:bottom w:val="single" w:sz="4" w:space="0" w:color="auto"/>
              <w:right w:val="single" w:sz="4" w:space="0" w:color="auto"/>
            </w:tcBorders>
            <w:shd w:val="clear" w:color="auto" w:fill="auto"/>
            <w:noWrap/>
            <w:vAlign w:val="center"/>
            <w:hideMark/>
          </w:tcPr>
          <w:p w14:paraId="238A04E8"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0.742</w:t>
            </w:r>
          </w:p>
        </w:tc>
        <w:tc>
          <w:tcPr>
            <w:tcW w:w="680" w:type="pct"/>
            <w:tcBorders>
              <w:top w:val="nil"/>
              <w:left w:val="nil"/>
              <w:bottom w:val="single" w:sz="4" w:space="0" w:color="auto"/>
              <w:right w:val="single" w:sz="4" w:space="0" w:color="auto"/>
            </w:tcBorders>
            <w:shd w:val="clear" w:color="auto" w:fill="auto"/>
            <w:noWrap/>
            <w:vAlign w:val="center"/>
            <w:hideMark/>
          </w:tcPr>
          <w:p w14:paraId="00EB0BC1"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0.742</w:t>
            </w:r>
          </w:p>
        </w:tc>
        <w:tc>
          <w:tcPr>
            <w:tcW w:w="688" w:type="pct"/>
            <w:tcBorders>
              <w:top w:val="nil"/>
              <w:left w:val="nil"/>
              <w:bottom w:val="single" w:sz="4" w:space="0" w:color="auto"/>
              <w:right w:val="single" w:sz="4" w:space="0" w:color="auto"/>
            </w:tcBorders>
            <w:shd w:val="clear" w:color="auto" w:fill="auto"/>
            <w:noWrap/>
            <w:vAlign w:val="center"/>
            <w:hideMark/>
          </w:tcPr>
          <w:p w14:paraId="542EABE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0.829</w:t>
            </w:r>
          </w:p>
        </w:tc>
      </w:tr>
      <w:tr w:rsidR="00ED0FAD" w:rsidRPr="0030562D" w14:paraId="0575C638"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4C23386F"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X52</w:t>
            </w:r>
          </w:p>
        </w:tc>
        <w:tc>
          <w:tcPr>
            <w:tcW w:w="440" w:type="pct"/>
            <w:tcBorders>
              <w:top w:val="nil"/>
              <w:left w:val="nil"/>
              <w:bottom w:val="single" w:sz="4" w:space="0" w:color="auto"/>
              <w:right w:val="single" w:sz="4" w:space="0" w:color="auto"/>
            </w:tcBorders>
            <w:shd w:val="clear" w:color="auto" w:fill="auto"/>
            <w:noWrap/>
            <w:vAlign w:val="center"/>
            <w:hideMark/>
          </w:tcPr>
          <w:p w14:paraId="7E38DCDA"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0.78</w:t>
            </w:r>
          </w:p>
        </w:tc>
        <w:tc>
          <w:tcPr>
            <w:tcW w:w="577" w:type="pct"/>
            <w:tcBorders>
              <w:top w:val="nil"/>
              <w:left w:val="nil"/>
              <w:bottom w:val="single" w:sz="4" w:space="0" w:color="auto"/>
              <w:right w:val="single" w:sz="4" w:space="0" w:color="auto"/>
            </w:tcBorders>
            <w:shd w:val="clear" w:color="auto" w:fill="auto"/>
            <w:noWrap/>
            <w:vAlign w:val="center"/>
            <w:hideMark/>
          </w:tcPr>
          <w:p w14:paraId="667D91E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0.76</w:t>
            </w:r>
          </w:p>
        </w:tc>
        <w:tc>
          <w:tcPr>
            <w:tcW w:w="453" w:type="pct"/>
            <w:tcBorders>
              <w:top w:val="nil"/>
              <w:left w:val="nil"/>
              <w:bottom w:val="single" w:sz="4" w:space="0" w:color="auto"/>
              <w:right w:val="single" w:sz="4" w:space="0" w:color="auto"/>
            </w:tcBorders>
            <w:shd w:val="clear" w:color="auto" w:fill="auto"/>
            <w:noWrap/>
            <w:vAlign w:val="center"/>
            <w:hideMark/>
          </w:tcPr>
          <w:p w14:paraId="7A541F50"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0.766</w:t>
            </w:r>
          </w:p>
        </w:tc>
        <w:tc>
          <w:tcPr>
            <w:tcW w:w="588" w:type="pct"/>
            <w:tcBorders>
              <w:top w:val="nil"/>
              <w:left w:val="nil"/>
              <w:bottom w:val="single" w:sz="4" w:space="0" w:color="auto"/>
              <w:right w:val="single" w:sz="4" w:space="0" w:color="auto"/>
            </w:tcBorders>
            <w:shd w:val="clear" w:color="auto" w:fill="auto"/>
            <w:noWrap/>
            <w:vAlign w:val="center"/>
            <w:hideMark/>
          </w:tcPr>
          <w:p w14:paraId="084247B0"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0.938</w:t>
            </w:r>
          </w:p>
        </w:tc>
        <w:tc>
          <w:tcPr>
            <w:tcW w:w="453" w:type="pct"/>
            <w:tcBorders>
              <w:top w:val="nil"/>
              <w:left w:val="nil"/>
              <w:bottom w:val="single" w:sz="4" w:space="0" w:color="auto"/>
              <w:right w:val="single" w:sz="4" w:space="0" w:color="auto"/>
            </w:tcBorders>
            <w:shd w:val="clear" w:color="auto" w:fill="auto"/>
            <w:noWrap/>
            <w:vAlign w:val="center"/>
            <w:hideMark/>
          </w:tcPr>
          <w:p w14:paraId="71C4D5B8"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0.735</w:t>
            </w:r>
          </w:p>
        </w:tc>
        <w:tc>
          <w:tcPr>
            <w:tcW w:w="615" w:type="pct"/>
            <w:tcBorders>
              <w:top w:val="nil"/>
              <w:left w:val="nil"/>
              <w:bottom w:val="single" w:sz="4" w:space="0" w:color="auto"/>
              <w:right w:val="single" w:sz="4" w:space="0" w:color="auto"/>
            </w:tcBorders>
            <w:shd w:val="clear" w:color="auto" w:fill="auto"/>
            <w:noWrap/>
            <w:vAlign w:val="center"/>
            <w:hideMark/>
          </w:tcPr>
          <w:p w14:paraId="2747E92F"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0.751</w:t>
            </w:r>
          </w:p>
        </w:tc>
        <w:tc>
          <w:tcPr>
            <w:tcW w:w="680" w:type="pct"/>
            <w:tcBorders>
              <w:top w:val="nil"/>
              <w:left w:val="nil"/>
              <w:bottom w:val="single" w:sz="4" w:space="0" w:color="auto"/>
              <w:right w:val="single" w:sz="4" w:space="0" w:color="auto"/>
            </w:tcBorders>
            <w:shd w:val="clear" w:color="auto" w:fill="auto"/>
            <w:noWrap/>
            <w:vAlign w:val="center"/>
            <w:hideMark/>
          </w:tcPr>
          <w:p w14:paraId="0CC974F0"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0.725</w:t>
            </w:r>
          </w:p>
        </w:tc>
        <w:tc>
          <w:tcPr>
            <w:tcW w:w="688" w:type="pct"/>
            <w:tcBorders>
              <w:top w:val="nil"/>
              <w:left w:val="nil"/>
              <w:bottom w:val="single" w:sz="4" w:space="0" w:color="auto"/>
              <w:right w:val="single" w:sz="4" w:space="0" w:color="auto"/>
            </w:tcBorders>
            <w:shd w:val="clear" w:color="auto" w:fill="auto"/>
            <w:noWrap/>
            <w:vAlign w:val="center"/>
            <w:hideMark/>
          </w:tcPr>
          <w:p w14:paraId="2797CBE5"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0.779</w:t>
            </w:r>
          </w:p>
        </w:tc>
      </w:tr>
      <w:tr w:rsidR="00ED0FAD" w:rsidRPr="0030562D" w14:paraId="0551FF64"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12420466"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X53</w:t>
            </w:r>
          </w:p>
        </w:tc>
        <w:tc>
          <w:tcPr>
            <w:tcW w:w="440" w:type="pct"/>
            <w:tcBorders>
              <w:top w:val="nil"/>
              <w:left w:val="nil"/>
              <w:bottom w:val="single" w:sz="4" w:space="0" w:color="auto"/>
              <w:right w:val="single" w:sz="4" w:space="0" w:color="auto"/>
            </w:tcBorders>
            <w:shd w:val="clear" w:color="auto" w:fill="auto"/>
            <w:noWrap/>
            <w:vAlign w:val="center"/>
            <w:hideMark/>
          </w:tcPr>
          <w:p w14:paraId="09AF7D6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w:t>
            </w:r>
          </w:p>
        </w:tc>
        <w:tc>
          <w:tcPr>
            <w:tcW w:w="577" w:type="pct"/>
            <w:tcBorders>
              <w:top w:val="nil"/>
              <w:left w:val="nil"/>
              <w:bottom w:val="single" w:sz="4" w:space="0" w:color="auto"/>
              <w:right w:val="single" w:sz="4" w:space="0" w:color="auto"/>
            </w:tcBorders>
            <w:shd w:val="clear" w:color="auto" w:fill="auto"/>
            <w:noWrap/>
            <w:vAlign w:val="center"/>
            <w:hideMark/>
          </w:tcPr>
          <w:p w14:paraId="2C6B4CD6"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0.725</w:t>
            </w:r>
          </w:p>
        </w:tc>
        <w:tc>
          <w:tcPr>
            <w:tcW w:w="453" w:type="pct"/>
            <w:tcBorders>
              <w:top w:val="nil"/>
              <w:left w:val="nil"/>
              <w:bottom w:val="single" w:sz="4" w:space="0" w:color="auto"/>
              <w:right w:val="single" w:sz="4" w:space="0" w:color="auto"/>
            </w:tcBorders>
            <w:shd w:val="clear" w:color="auto" w:fill="auto"/>
            <w:noWrap/>
            <w:vAlign w:val="center"/>
            <w:hideMark/>
          </w:tcPr>
          <w:p w14:paraId="2B6F74DA"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0.786</w:t>
            </w:r>
          </w:p>
        </w:tc>
        <w:tc>
          <w:tcPr>
            <w:tcW w:w="588" w:type="pct"/>
            <w:tcBorders>
              <w:top w:val="nil"/>
              <w:left w:val="nil"/>
              <w:bottom w:val="single" w:sz="4" w:space="0" w:color="auto"/>
              <w:right w:val="single" w:sz="4" w:space="0" w:color="auto"/>
            </w:tcBorders>
            <w:shd w:val="clear" w:color="auto" w:fill="auto"/>
            <w:noWrap/>
            <w:vAlign w:val="center"/>
            <w:hideMark/>
          </w:tcPr>
          <w:p w14:paraId="6DE29121"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0.896</w:t>
            </w:r>
          </w:p>
        </w:tc>
        <w:tc>
          <w:tcPr>
            <w:tcW w:w="453" w:type="pct"/>
            <w:tcBorders>
              <w:top w:val="nil"/>
              <w:left w:val="nil"/>
              <w:bottom w:val="single" w:sz="4" w:space="0" w:color="auto"/>
              <w:right w:val="single" w:sz="4" w:space="0" w:color="auto"/>
            </w:tcBorders>
            <w:shd w:val="clear" w:color="auto" w:fill="auto"/>
            <w:noWrap/>
            <w:vAlign w:val="center"/>
            <w:hideMark/>
          </w:tcPr>
          <w:p w14:paraId="27E69933"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0.684</w:t>
            </w:r>
          </w:p>
        </w:tc>
        <w:tc>
          <w:tcPr>
            <w:tcW w:w="615" w:type="pct"/>
            <w:tcBorders>
              <w:top w:val="nil"/>
              <w:left w:val="nil"/>
              <w:bottom w:val="single" w:sz="4" w:space="0" w:color="auto"/>
              <w:right w:val="single" w:sz="4" w:space="0" w:color="auto"/>
            </w:tcBorders>
            <w:shd w:val="clear" w:color="auto" w:fill="auto"/>
            <w:noWrap/>
            <w:vAlign w:val="center"/>
            <w:hideMark/>
          </w:tcPr>
          <w:p w14:paraId="548FF6E5"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0.697</w:t>
            </w:r>
          </w:p>
        </w:tc>
        <w:tc>
          <w:tcPr>
            <w:tcW w:w="680" w:type="pct"/>
            <w:tcBorders>
              <w:top w:val="nil"/>
              <w:left w:val="nil"/>
              <w:bottom w:val="single" w:sz="4" w:space="0" w:color="auto"/>
              <w:right w:val="single" w:sz="4" w:space="0" w:color="auto"/>
            </w:tcBorders>
            <w:shd w:val="clear" w:color="auto" w:fill="auto"/>
            <w:noWrap/>
            <w:vAlign w:val="center"/>
            <w:hideMark/>
          </w:tcPr>
          <w:p w14:paraId="31FF7FF7"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0.685</w:t>
            </w:r>
          </w:p>
        </w:tc>
        <w:tc>
          <w:tcPr>
            <w:tcW w:w="688" w:type="pct"/>
            <w:tcBorders>
              <w:top w:val="nil"/>
              <w:left w:val="nil"/>
              <w:bottom w:val="single" w:sz="4" w:space="0" w:color="auto"/>
              <w:right w:val="single" w:sz="4" w:space="0" w:color="auto"/>
            </w:tcBorders>
            <w:shd w:val="clear" w:color="auto" w:fill="auto"/>
            <w:noWrap/>
            <w:vAlign w:val="center"/>
            <w:hideMark/>
          </w:tcPr>
          <w:p w14:paraId="31DCF93A"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0.717</w:t>
            </w:r>
          </w:p>
        </w:tc>
      </w:tr>
      <w:tr w:rsidR="00ED0FAD" w:rsidRPr="0030562D" w14:paraId="501FFD6F"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35BF4039"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X61</w:t>
            </w:r>
          </w:p>
        </w:tc>
        <w:tc>
          <w:tcPr>
            <w:tcW w:w="440" w:type="pct"/>
            <w:tcBorders>
              <w:top w:val="nil"/>
              <w:left w:val="nil"/>
              <w:bottom w:val="single" w:sz="4" w:space="0" w:color="auto"/>
              <w:right w:val="single" w:sz="4" w:space="0" w:color="auto"/>
            </w:tcBorders>
            <w:shd w:val="clear" w:color="auto" w:fill="auto"/>
            <w:noWrap/>
            <w:vAlign w:val="center"/>
            <w:hideMark/>
          </w:tcPr>
          <w:p w14:paraId="050F9A96"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0.662</w:t>
            </w:r>
          </w:p>
        </w:tc>
        <w:tc>
          <w:tcPr>
            <w:tcW w:w="577" w:type="pct"/>
            <w:tcBorders>
              <w:top w:val="nil"/>
              <w:left w:val="nil"/>
              <w:bottom w:val="single" w:sz="4" w:space="0" w:color="auto"/>
              <w:right w:val="single" w:sz="4" w:space="0" w:color="auto"/>
            </w:tcBorders>
            <w:shd w:val="clear" w:color="auto" w:fill="auto"/>
            <w:noWrap/>
            <w:vAlign w:val="center"/>
            <w:hideMark/>
          </w:tcPr>
          <w:p w14:paraId="42AA11BB"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0.681</w:t>
            </w:r>
          </w:p>
        </w:tc>
        <w:tc>
          <w:tcPr>
            <w:tcW w:w="453" w:type="pct"/>
            <w:tcBorders>
              <w:top w:val="nil"/>
              <w:left w:val="nil"/>
              <w:bottom w:val="single" w:sz="4" w:space="0" w:color="auto"/>
              <w:right w:val="single" w:sz="4" w:space="0" w:color="auto"/>
            </w:tcBorders>
            <w:shd w:val="clear" w:color="auto" w:fill="auto"/>
            <w:noWrap/>
            <w:vAlign w:val="center"/>
            <w:hideMark/>
          </w:tcPr>
          <w:p w14:paraId="11771757"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0.88</w:t>
            </w:r>
          </w:p>
        </w:tc>
        <w:tc>
          <w:tcPr>
            <w:tcW w:w="588" w:type="pct"/>
            <w:tcBorders>
              <w:top w:val="nil"/>
              <w:left w:val="nil"/>
              <w:bottom w:val="single" w:sz="4" w:space="0" w:color="auto"/>
              <w:right w:val="single" w:sz="4" w:space="0" w:color="auto"/>
            </w:tcBorders>
            <w:shd w:val="clear" w:color="auto" w:fill="auto"/>
            <w:noWrap/>
            <w:vAlign w:val="center"/>
            <w:hideMark/>
          </w:tcPr>
          <w:p w14:paraId="20C7275E"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0.695</w:t>
            </w:r>
          </w:p>
        </w:tc>
        <w:tc>
          <w:tcPr>
            <w:tcW w:w="453" w:type="pct"/>
            <w:tcBorders>
              <w:top w:val="nil"/>
              <w:left w:val="nil"/>
              <w:bottom w:val="single" w:sz="4" w:space="0" w:color="auto"/>
              <w:right w:val="single" w:sz="4" w:space="0" w:color="auto"/>
            </w:tcBorders>
            <w:shd w:val="clear" w:color="auto" w:fill="auto"/>
            <w:noWrap/>
            <w:vAlign w:val="center"/>
            <w:hideMark/>
          </w:tcPr>
          <w:p w14:paraId="133E14E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0.66</w:t>
            </w:r>
          </w:p>
        </w:tc>
        <w:tc>
          <w:tcPr>
            <w:tcW w:w="615" w:type="pct"/>
            <w:tcBorders>
              <w:top w:val="nil"/>
              <w:left w:val="nil"/>
              <w:bottom w:val="single" w:sz="4" w:space="0" w:color="auto"/>
              <w:right w:val="single" w:sz="4" w:space="0" w:color="auto"/>
            </w:tcBorders>
            <w:shd w:val="clear" w:color="auto" w:fill="auto"/>
            <w:noWrap/>
            <w:vAlign w:val="center"/>
            <w:hideMark/>
          </w:tcPr>
          <w:p w14:paraId="4FB5580F"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0.702</w:t>
            </w:r>
          </w:p>
        </w:tc>
        <w:tc>
          <w:tcPr>
            <w:tcW w:w="680" w:type="pct"/>
            <w:tcBorders>
              <w:top w:val="nil"/>
              <w:left w:val="nil"/>
              <w:bottom w:val="single" w:sz="4" w:space="0" w:color="auto"/>
              <w:right w:val="single" w:sz="4" w:space="0" w:color="auto"/>
            </w:tcBorders>
            <w:shd w:val="clear" w:color="auto" w:fill="auto"/>
            <w:noWrap/>
            <w:vAlign w:val="center"/>
            <w:hideMark/>
          </w:tcPr>
          <w:p w14:paraId="7B00055F"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0.632</w:t>
            </w:r>
          </w:p>
        </w:tc>
        <w:tc>
          <w:tcPr>
            <w:tcW w:w="688" w:type="pct"/>
            <w:tcBorders>
              <w:top w:val="nil"/>
              <w:left w:val="nil"/>
              <w:bottom w:val="single" w:sz="4" w:space="0" w:color="auto"/>
              <w:right w:val="single" w:sz="4" w:space="0" w:color="auto"/>
            </w:tcBorders>
            <w:shd w:val="clear" w:color="auto" w:fill="auto"/>
            <w:noWrap/>
            <w:vAlign w:val="center"/>
            <w:hideMark/>
          </w:tcPr>
          <w:p w14:paraId="4ADB0A1E"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w:t>
            </w:r>
          </w:p>
        </w:tc>
      </w:tr>
      <w:tr w:rsidR="00ED0FAD" w:rsidRPr="0030562D" w14:paraId="5E42D180"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764A71A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X62</w:t>
            </w:r>
          </w:p>
        </w:tc>
        <w:tc>
          <w:tcPr>
            <w:tcW w:w="440" w:type="pct"/>
            <w:tcBorders>
              <w:top w:val="nil"/>
              <w:left w:val="nil"/>
              <w:bottom w:val="single" w:sz="4" w:space="0" w:color="auto"/>
              <w:right w:val="single" w:sz="4" w:space="0" w:color="auto"/>
            </w:tcBorders>
            <w:shd w:val="clear" w:color="auto" w:fill="auto"/>
            <w:noWrap/>
            <w:vAlign w:val="center"/>
            <w:hideMark/>
          </w:tcPr>
          <w:p w14:paraId="20F7D856"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0.728</w:t>
            </w:r>
          </w:p>
        </w:tc>
        <w:tc>
          <w:tcPr>
            <w:tcW w:w="577" w:type="pct"/>
            <w:tcBorders>
              <w:top w:val="nil"/>
              <w:left w:val="nil"/>
              <w:bottom w:val="single" w:sz="4" w:space="0" w:color="auto"/>
              <w:right w:val="single" w:sz="4" w:space="0" w:color="auto"/>
            </w:tcBorders>
            <w:shd w:val="clear" w:color="auto" w:fill="auto"/>
            <w:noWrap/>
            <w:vAlign w:val="center"/>
            <w:hideMark/>
          </w:tcPr>
          <w:p w14:paraId="5F3310AA"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0.744</w:t>
            </w:r>
          </w:p>
        </w:tc>
        <w:tc>
          <w:tcPr>
            <w:tcW w:w="453" w:type="pct"/>
            <w:tcBorders>
              <w:top w:val="nil"/>
              <w:left w:val="nil"/>
              <w:bottom w:val="single" w:sz="4" w:space="0" w:color="auto"/>
              <w:right w:val="single" w:sz="4" w:space="0" w:color="auto"/>
            </w:tcBorders>
            <w:shd w:val="clear" w:color="auto" w:fill="auto"/>
            <w:noWrap/>
            <w:vAlign w:val="center"/>
            <w:hideMark/>
          </w:tcPr>
          <w:p w14:paraId="45133727"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0.93</w:t>
            </w:r>
          </w:p>
        </w:tc>
        <w:tc>
          <w:tcPr>
            <w:tcW w:w="588" w:type="pct"/>
            <w:tcBorders>
              <w:top w:val="nil"/>
              <w:left w:val="nil"/>
              <w:bottom w:val="single" w:sz="4" w:space="0" w:color="auto"/>
              <w:right w:val="single" w:sz="4" w:space="0" w:color="auto"/>
            </w:tcBorders>
            <w:shd w:val="clear" w:color="auto" w:fill="auto"/>
            <w:noWrap/>
            <w:vAlign w:val="center"/>
            <w:hideMark/>
          </w:tcPr>
          <w:p w14:paraId="0D37B481"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0.779</w:t>
            </w:r>
          </w:p>
        </w:tc>
        <w:tc>
          <w:tcPr>
            <w:tcW w:w="453" w:type="pct"/>
            <w:tcBorders>
              <w:top w:val="nil"/>
              <w:left w:val="nil"/>
              <w:bottom w:val="single" w:sz="4" w:space="0" w:color="auto"/>
              <w:right w:val="single" w:sz="4" w:space="0" w:color="auto"/>
            </w:tcBorders>
            <w:shd w:val="clear" w:color="auto" w:fill="auto"/>
            <w:noWrap/>
            <w:vAlign w:val="center"/>
            <w:hideMark/>
          </w:tcPr>
          <w:p w14:paraId="2D146A78"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0.728</w:t>
            </w:r>
          </w:p>
        </w:tc>
        <w:tc>
          <w:tcPr>
            <w:tcW w:w="615" w:type="pct"/>
            <w:tcBorders>
              <w:top w:val="nil"/>
              <w:left w:val="nil"/>
              <w:bottom w:val="single" w:sz="4" w:space="0" w:color="auto"/>
              <w:right w:val="single" w:sz="4" w:space="0" w:color="auto"/>
            </w:tcBorders>
            <w:shd w:val="clear" w:color="auto" w:fill="auto"/>
            <w:noWrap/>
            <w:vAlign w:val="center"/>
            <w:hideMark/>
          </w:tcPr>
          <w:p w14:paraId="03453A84"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0.721</w:t>
            </w:r>
          </w:p>
        </w:tc>
        <w:tc>
          <w:tcPr>
            <w:tcW w:w="680" w:type="pct"/>
            <w:tcBorders>
              <w:top w:val="nil"/>
              <w:left w:val="nil"/>
              <w:bottom w:val="single" w:sz="4" w:space="0" w:color="auto"/>
              <w:right w:val="single" w:sz="4" w:space="0" w:color="auto"/>
            </w:tcBorders>
            <w:shd w:val="clear" w:color="auto" w:fill="auto"/>
            <w:noWrap/>
            <w:vAlign w:val="center"/>
            <w:hideMark/>
          </w:tcPr>
          <w:p w14:paraId="11E280EB"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0.715</w:t>
            </w:r>
          </w:p>
        </w:tc>
        <w:tc>
          <w:tcPr>
            <w:tcW w:w="688" w:type="pct"/>
            <w:tcBorders>
              <w:top w:val="nil"/>
              <w:left w:val="nil"/>
              <w:bottom w:val="single" w:sz="4" w:space="0" w:color="auto"/>
              <w:right w:val="single" w:sz="4" w:space="0" w:color="auto"/>
            </w:tcBorders>
            <w:shd w:val="clear" w:color="auto" w:fill="auto"/>
            <w:noWrap/>
            <w:vAlign w:val="center"/>
            <w:hideMark/>
          </w:tcPr>
          <w:p w14:paraId="39787C3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0.769</w:t>
            </w:r>
          </w:p>
        </w:tc>
      </w:tr>
      <w:tr w:rsidR="00ED0FAD" w:rsidRPr="0030562D" w14:paraId="0FFD9112"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446C152F"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X63</w:t>
            </w:r>
          </w:p>
        </w:tc>
        <w:tc>
          <w:tcPr>
            <w:tcW w:w="440" w:type="pct"/>
            <w:tcBorders>
              <w:top w:val="nil"/>
              <w:left w:val="nil"/>
              <w:bottom w:val="single" w:sz="4" w:space="0" w:color="auto"/>
              <w:right w:val="single" w:sz="4" w:space="0" w:color="auto"/>
            </w:tcBorders>
            <w:shd w:val="clear" w:color="auto" w:fill="auto"/>
            <w:noWrap/>
            <w:vAlign w:val="center"/>
            <w:hideMark/>
          </w:tcPr>
          <w:p w14:paraId="01758551"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0.745</w:t>
            </w:r>
          </w:p>
        </w:tc>
        <w:tc>
          <w:tcPr>
            <w:tcW w:w="577" w:type="pct"/>
            <w:tcBorders>
              <w:top w:val="nil"/>
              <w:left w:val="nil"/>
              <w:bottom w:val="single" w:sz="4" w:space="0" w:color="auto"/>
              <w:right w:val="single" w:sz="4" w:space="0" w:color="auto"/>
            </w:tcBorders>
            <w:shd w:val="clear" w:color="auto" w:fill="auto"/>
            <w:noWrap/>
            <w:vAlign w:val="center"/>
            <w:hideMark/>
          </w:tcPr>
          <w:p w14:paraId="148834B8"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0.756</w:t>
            </w:r>
          </w:p>
        </w:tc>
        <w:tc>
          <w:tcPr>
            <w:tcW w:w="453" w:type="pct"/>
            <w:tcBorders>
              <w:top w:val="nil"/>
              <w:left w:val="nil"/>
              <w:bottom w:val="single" w:sz="4" w:space="0" w:color="auto"/>
              <w:right w:val="single" w:sz="4" w:space="0" w:color="auto"/>
            </w:tcBorders>
            <w:shd w:val="clear" w:color="auto" w:fill="auto"/>
            <w:noWrap/>
            <w:vAlign w:val="center"/>
            <w:hideMark/>
          </w:tcPr>
          <w:p w14:paraId="485B247A"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0.915</w:t>
            </w:r>
          </w:p>
        </w:tc>
        <w:tc>
          <w:tcPr>
            <w:tcW w:w="588" w:type="pct"/>
            <w:tcBorders>
              <w:top w:val="nil"/>
              <w:left w:val="nil"/>
              <w:bottom w:val="single" w:sz="4" w:space="0" w:color="auto"/>
              <w:right w:val="single" w:sz="4" w:space="0" w:color="auto"/>
            </w:tcBorders>
            <w:shd w:val="clear" w:color="auto" w:fill="auto"/>
            <w:noWrap/>
            <w:vAlign w:val="center"/>
            <w:hideMark/>
          </w:tcPr>
          <w:p w14:paraId="6B93330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0.825</w:t>
            </w:r>
          </w:p>
        </w:tc>
        <w:tc>
          <w:tcPr>
            <w:tcW w:w="453" w:type="pct"/>
            <w:tcBorders>
              <w:top w:val="nil"/>
              <w:left w:val="nil"/>
              <w:bottom w:val="single" w:sz="4" w:space="0" w:color="auto"/>
              <w:right w:val="single" w:sz="4" w:space="0" w:color="auto"/>
            </w:tcBorders>
            <w:shd w:val="clear" w:color="auto" w:fill="auto"/>
            <w:noWrap/>
            <w:vAlign w:val="center"/>
            <w:hideMark/>
          </w:tcPr>
          <w:p w14:paraId="091A49E6"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0.717</w:t>
            </w:r>
          </w:p>
        </w:tc>
        <w:tc>
          <w:tcPr>
            <w:tcW w:w="615" w:type="pct"/>
            <w:tcBorders>
              <w:top w:val="nil"/>
              <w:left w:val="nil"/>
              <w:bottom w:val="single" w:sz="4" w:space="0" w:color="auto"/>
              <w:right w:val="single" w:sz="4" w:space="0" w:color="auto"/>
            </w:tcBorders>
            <w:shd w:val="clear" w:color="auto" w:fill="auto"/>
            <w:noWrap/>
            <w:vAlign w:val="center"/>
            <w:hideMark/>
          </w:tcPr>
          <w:p w14:paraId="5091BDD1"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0.698</w:t>
            </w:r>
          </w:p>
        </w:tc>
        <w:tc>
          <w:tcPr>
            <w:tcW w:w="680" w:type="pct"/>
            <w:tcBorders>
              <w:top w:val="nil"/>
              <w:left w:val="nil"/>
              <w:bottom w:val="single" w:sz="4" w:space="0" w:color="auto"/>
              <w:right w:val="single" w:sz="4" w:space="0" w:color="auto"/>
            </w:tcBorders>
            <w:shd w:val="clear" w:color="auto" w:fill="auto"/>
            <w:noWrap/>
            <w:vAlign w:val="center"/>
            <w:hideMark/>
          </w:tcPr>
          <w:p w14:paraId="022BDCC9"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0.693</w:t>
            </w:r>
          </w:p>
        </w:tc>
        <w:tc>
          <w:tcPr>
            <w:tcW w:w="688" w:type="pct"/>
            <w:tcBorders>
              <w:top w:val="nil"/>
              <w:left w:val="nil"/>
              <w:bottom w:val="single" w:sz="4" w:space="0" w:color="auto"/>
              <w:right w:val="single" w:sz="4" w:space="0" w:color="auto"/>
            </w:tcBorders>
            <w:shd w:val="clear" w:color="auto" w:fill="auto"/>
            <w:noWrap/>
            <w:vAlign w:val="center"/>
            <w:hideMark/>
          </w:tcPr>
          <w:p w14:paraId="67C1C709"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0.77</w:t>
            </w:r>
          </w:p>
        </w:tc>
      </w:tr>
      <w:tr w:rsidR="00ED0FAD" w:rsidRPr="0030562D" w14:paraId="63F2719F"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0DB32021"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Y11</w:t>
            </w:r>
          </w:p>
        </w:tc>
        <w:tc>
          <w:tcPr>
            <w:tcW w:w="440" w:type="pct"/>
            <w:tcBorders>
              <w:top w:val="nil"/>
              <w:left w:val="nil"/>
              <w:bottom w:val="single" w:sz="4" w:space="0" w:color="auto"/>
              <w:right w:val="single" w:sz="4" w:space="0" w:color="auto"/>
            </w:tcBorders>
            <w:shd w:val="clear" w:color="auto" w:fill="auto"/>
            <w:noWrap/>
            <w:vAlign w:val="center"/>
            <w:hideMark/>
          </w:tcPr>
          <w:p w14:paraId="2BE45B7F"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0.781</w:t>
            </w:r>
          </w:p>
        </w:tc>
        <w:tc>
          <w:tcPr>
            <w:tcW w:w="577" w:type="pct"/>
            <w:tcBorders>
              <w:top w:val="nil"/>
              <w:left w:val="nil"/>
              <w:bottom w:val="single" w:sz="4" w:space="0" w:color="auto"/>
              <w:right w:val="single" w:sz="4" w:space="0" w:color="auto"/>
            </w:tcBorders>
            <w:shd w:val="clear" w:color="auto" w:fill="auto"/>
            <w:noWrap/>
            <w:vAlign w:val="center"/>
            <w:hideMark/>
          </w:tcPr>
          <w:p w14:paraId="7296D1E1"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0.912</w:t>
            </w:r>
          </w:p>
        </w:tc>
        <w:tc>
          <w:tcPr>
            <w:tcW w:w="453" w:type="pct"/>
            <w:tcBorders>
              <w:top w:val="nil"/>
              <w:left w:val="nil"/>
              <w:bottom w:val="single" w:sz="4" w:space="0" w:color="auto"/>
              <w:right w:val="single" w:sz="4" w:space="0" w:color="auto"/>
            </w:tcBorders>
            <w:shd w:val="clear" w:color="auto" w:fill="auto"/>
            <w:noWrap/>
            <w:vAlign w:val="center"/>
            <w:hideMark/>
          </w:tcPr>
          <w:p w14:paraId="1EFE8E2A"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0.783</w:t>
            </w:r>
          </w:p>
        </w:tc>
        <w:tc>
          <w:tcPr>
            <w:tcW w:w="588" w:type="pct"/>
            <w:tcBorders>
              <w:top w:val="nil"/>
              <w:left w:val="nil"/>
              <w:bottom w:val="single" w:sz="4" w:space="0" w:color="auto"/>
              <w:right w:val="single" w:sz="4" w:space="0" w:color="auto"/>
            </w:tcBorders>
            <w:shd w:val="clear" w:color="auto" w:fill="auto"/>
            <w:noWrap/>
            <w:vAlign w:val="center"/>
            <w:hideMark/>
          </w:tcPr>
          <w:p w14:paraId="26A0AA9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0.768</w:t>
            </w:r>
          </w:p>
        </w:tc>
        <w:tc>
          <w:tcPr>
            <w:tcW w:w="453" w:type="pct"/>
            <w:tcBorders>
              <w:top w:val="nil"/>
              <w:left w:val="nil"/>
              <w:bottom w:val="single" w:sz="4" w:space="0" w:color="auto"/>
              <w:right w:val="single" w:sz="4" w:space="0" w:color="auto"/>
            </w:tcBorders>
            <w:shd w:val="clear" w:color="auto" w:fill="auto"/>
            <w:noWrap/>
            <w:vAlign w:val="center"/>
            <w:hideMark/>
          </w:tcPr>
          <w:p w14:paraId="7CBE1C34"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0.782</w:t>
            </w:r>
          </w:p>
        </w:tc>
        <w:tc>
          <w:tcPr>
            <w:tcW w:w="615" w:type="pct"/>
            <w:tcBorders>
              <w:top w:val="nil"/>
              <w:left w:val="nil"/>
              <w:bottom w:val="single" w:sz="4" w:space="0" w:color="auto"/>
              <w:right w:val="single" w:sz="4" w:space="0" w:color="auto"/>
            </w:tcBorders>
            <w:shd w:val="clear" w:color="auto" w:fill="auto"/>
            <w:noWrap/>
            <w:vAlign w:val="center"/>
            <w:hideMark/>
          </w:tcPr>
          <w:p w14:paraId="244CE88F"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0.752</w:t>
            </w:r>
          </w:p>
        </w:tc>
        <w:tc>
          <w:tcPr>
            <w:tcW w:w="680" w:type="pct"/>
            <w:tcBorders>
              <w:top w:val="nil"/>
              <w:left w:val="nil"/>
              <w:bottom w:val="single" w:sz="4" w:space="0" w:color="auto"/>
              <w:right w:val="single" w:sz="4" w:space="0" w:color="auto"/>
            </w:tcBorders>
            <w:shd w:val="clear" w:color="auto" w:fill="auto"/>
            <w:noWrap/>
            <w:vAlign w:val="center"/>
            <w:hideMark/>
          </w:tcPr>
          <w:p w14:paraId="35827E8E"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0.738</w:t>
            </w:r>
          </w:p>
        </w:tc>
        <w:tc>
          <w:tcPr>
            <w:tcW w:w="688" w:type="pct"/>
            <w:tcBorders>
              <w:top w:val="nil"/>
              <w:left w:val="nil"/>
              <w:bottom w:val="single" w:sz="4" w:space="0" w:color="auto"/>
              <w:right w:val="single" w:sz="4" w:space="0" w:color="auto"/>
            </w:tcBorders>
            <w:shd w:val="clear" w:color="auto" w:fill="auto"/>
            <w:noWrap/>
            <w:vAlign w:val="center"/>
            <w:hideMark/>
          </w:tcPr>
          <w:p w14:paraId="6A3DE7C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0.822</w:t>
            </w:r>
          </w:p>
        </w:tc>
      </w:tr>
      <w:tr w:rsidR="00ED0FAD" w:rsidRPr="0030562D" w14:paraId="3C4163B1"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66FDCBE8"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lastRenderedPageBreak/>
              <w:t>Y12</w:t>
            </w:r>
          </w:p>
        </w:tc>
        <w:tc>
          <w:tcPr>
            <w:tcW w:w="440" w:type="pct"/>
            <w:tcBorders>
              <w:top w:val="nil"/>
              <w:left w:val="nil"/>
              <w:bottom w:val="single" w:sz="4" w:space="0" w:color="auto"/>
              <w:right w:val="single" w:sz="4" w:space="0" w:color="auto"/>
            </w:tcBorders>
            <w:shd w:val="clear" w:color="auto" w:fill="auto"/>
            <w:noWrap/>
            <w:vAlign w:val="center"/>
            <w:hideMark/>
          </w:tcPr>
          <w:p w14:paraId="318479BE"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0.79</w:t>
            </w:r>
          </w:p>
        </w:tc>
        <w:tc>
          <w:tcPr>
            <w:tcW w:w="577" w:type="pct"/>
            <w:tcBorders>
              <w:top w:val="nil"/>
              <w:left w:val="nil"/>
              <w:bottom w:val="single" w:sz="4" w:space="0" w:color="auto"/>
              <w:right w:val="single" w:sz="4" w:space="0" w:color="auto"/>
            </w:tcBorders>
            <w:shd w:val="clear" w:color="auto" w:fill="auto"/>
            <w:noWrap/>
            <w:vAlign w:val="center"/>
            <w:hideMark/>
          </w:tcPr>
          <w:p w14:paraId="423F4E88"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0.932</w:t>
            </w:r>
          </w:p>
        </w:tc>
        <w:tc>
          <w:tcPr>
            <w:tcW w:w="453" w:type="pct"/>
            <w:tcBorders>
              <w:top w:val="nil"/>
              <w:left w:val="nil"/>
              <w:bottom w:val="single" w:sz="4" w:space="0" w:color="auto"/>
              <w:right w:val="single" w:sz="4" w:space="0" w:color="auto"/>
            </w:tcBorders>
            <w:shd w:val="clear" w:color="auto" w:fill="auto"/>
            <w:noWrap/>
            <w:vAlign w:val="center"/>
            <w:hideMark/>
          </w:tcPr>
          <w:p w14:paraId="11B48F73"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0.735</w:t>
            </w:r>
          </w:p>
        </w:tc>
        <w:tc>
          <w:tcPr>
            <w:tcW w:w="588" w:type="pct"/>
            <w:tcBorders>
              <w:top w:val="nil"/>
              <w:left w:val="nil"/>
              <w:bottom w:val="single" w:sz="4" w:space="0" w:color="auto"/>
              <w:right w:val="single" w:sz="4" w:space="0" w:color="auto"/>
            </w:tcBorders>
            <w:shd w:val="clear" w:color="auto" w:fill="auto"/>
            <w:noWrap/>
            <w:vAlign w:val="center"/>
            <w:hideMark/>
          </w:tcPr>
          <w:p w14:paraId="56EFF2A9"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0.766</w:t>
            </w:r>
          </w:p>
        </w:tc>
        <w:tc>
          <w:tcPr>
            <w:tcW w:w="453" w:type="pct"/>
            <w:tcBorders>
              <w:top w:val="nil"/>
              <w:left w:val="nil"/>
              <w:bottom w:val="single" w:sz="4" w:space="0" w:color="auto"/>
              <w:right w:val="single" w:sz="4" w:space="0" w:color="auto"/>
            </w:tcBorders>
            <w:shd w:val="clear" w:color="auto" w:fill="auto"/>
            <w:noWrap/>
            <w:vAlign w:val="center"/>
            <w:hideMark/>
          </w:tcPr>
          <w:p w14:paraId="4E3D2CF6"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0.709</w:t>
            </w:r>
          </w:p>
        </w:tc>
        <w:tc>
          <w:tcPr>
            <w:tcW w:w="615" w:type="pct"/>
            <w:tcBorders>
              <w:top w:val="nil"/>
              <w:left w:val="nil"/>
              <w:bottom w:val="single" w:sz="4" w:space="0" w:color="auto"/>
              <w:right w:val="single" w:sz="4" w:space="0" w:color="auto"/>
            </w:tcBorders>
            <w:shd w:val="clear" w:color="auto" w:fill="auto"/>
            <w:noWrap/>
            <w:vAlign w:val="center"/>
            <w:hideMark/>
          </w:tcPr>
          <w:p w14:paraId="1BF2C4F7"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0.719</w:t>
            </w:r>
          </w:p>
        </w:tc>
        <w:tc>
          <w:tcPr>
            <w:tcW w:w="680" w:type="pct"/>
            <w:tcBorders>
              <w:top w:val="nil"/>
              <w:left w:val="nil"/>
              <w:bottom w:val="single" w:sz="4" w:space="0" w:color="auto"/>
              <w:right w:val="single" w:sz="4" w:space="0" w:color="auto"/>
            </w:tcBorders>
            <w:shd w:val="clear" w:color="auto" w:fill="auto"/>
            <w:noWrap/>
            <w:vAlign w:val="center"/>
            <w:hideMark/>
          </w:tcPr>
          <w:p w14:paraId="4B7B0B46"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0.663</w:t>
            </w:r>
          </w:p>
        </w:tc>
        <w:tc>
          <w:tcPr>
            <w:tcW w:w="688" w:type="pct"/>
            <w:tcBorders>
              <w:top w:val="nil"/>
              <w:left w:val="nil"/>
              <w:bottom w:val="single" w:sz="4" w:space="0" w:color="auto"/>
              <w:right w:val="single" w:sz="4" w:space="0" w:color="auto"/>
            </w:tcBorders>
            <w:shd w:val="clear" w:color="auto" w:fill="auto"/>
            <w:noWrap/>
            <w:vAlign w:val="center"/>
            <w:hideMark/>
          </w:tcPr>
          <w:p w14:paraId="4A6C6A93"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0.776</w:t>
            </w:r>
          </w:p>
        </w:tc>
      </w:tr>
      <w:tr w:rsidR="00ED0FAD" w:rsidRPr="0030562D" w14:paraId="4EACEF4D"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339A526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Y13</w:t>
            </w:r>
          </w:p>
        </w:tc>
        <w:tc>
          <w:tcPr>
            <w:tcW w:w="440" w:type="pct"/>
            <w:tcBorders>
              <w:top w:val="nil"/>
              <w:left w:val="nil"/>
              <w:bottom w:val="single" w:sz="4" w:space="0" w:color="auto"/>
              <w:right w:val="single" w:sz="4" w:space="0" w:color="auto"/>
            </w:tcBorders>
            <w:shd w:val="clear" w:color="auto" w:fill="auto"/>
            <w:noWrap/>
            <w:vAlign w:val="center"/>
            <w:hideMark/>
          </w:tcPr>
          <w:p w14:paraId="4258B9E6"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0.798</w:t>
            </w:r>
          </w:p>
        </w:tc>
        <w:tc>
          <w:tcPr>
            <w:tcW w:w="577" w:type="pct"/>
            <w:tcBorders>
              <w:top w:val="nil"/>
              <w:left w:val="nil"/>
              <w:bottom w:val="single" w:sz="4" w:space="0" w:color="auto"/>
              <w:right w:val="single" w:sz="4" w:space="0" w:color="auto"/>
            </w:tcBorders>
            <w:shd w:val="clear" w:color="auto" w:fill="auto"/>
            <w:noWrap/>
            <w:vAlign w:val="center"/>
            <w:hideMark/>
          </w:tcPr>
          <w:p w14:paraId="60E07D07"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0.915</w:t>
            </w:r>
          </w:p>
        </w:tc>
        <w:tc>
          <w:tcPr>
            <w:tcW w:w="453" w:type="pct"/>
            <w:tcBorders>
              <w:top w:val="nil"/>
              <w:left w:val="nil"/>
              <w:bottom w:val="single" w:sz="4" w:space="0" w:color="auto"/>
              <w:right w:val="single" w:sz="4" w:space="0" w:color="auto"/>
            </w:tcBorders>
            <w:shd w:val="clear" w:color="auto" w:fill="auto"/>
            <w:noWrap/>
            <w:vAlign w:val="center"/>
            <w:hideMark/>
          </w:tcPr>
          <w:p w14:paraId="1F295288"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0.691</w:t>
            </w:r>
          </w:p>
        </w:tc>
        <w:tc>
          <w:tcPr>
            <w:tcW w:w="588" w:type="pct"/>
            <w:tcBorders>
              <w:top w:val="nil"/>
              <w:left w:val="nil"/>
              <w:bottom w:val="single" w:sz="4" w:space="0" w:color="auto"/>
              <w:right w:val="single" w:sz="4" w:space="0" w:color="auto"/>
            </w:tcBorders>
            <w:shd w:val="clear" w:color="auto" w:fill="auto"/>
            <w:noWrap/>
            <w:vAlign w:val="center"/>
            <w:hideMark/>
          </w:tcPr>
          <w:p w14:paraId="0F4FEED8"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0.728</w:t>
            </w:r>
          </w:p>
        </w:tc>
        <w:tc>
          <w:tcPr>
            <w:tcW w:w="453" w:type="pct"/>
            <w:tcBorders>
              <w:top w:val="nil"/>
              <w:left w:val="nil"/>
              <w:bottom w:val="single" w:sz="4" w:space="0" w:color="auto"/>
              <w:right w:val="single" w:sz="4" w:space="0" w:color="auto"/>
            </w:tcBorders>
            <w:shd w:val="clear" w:color="auto" w:fill="auto"/>
            <w:noWrap/>
            <w:vAlign w:val="center"/>
            <w:hideMark/>
          </w:tcPr>
          <w:p w14:paraId="088A9A3B"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0.746</w:t>
            </w:r>
          </w:p>
        </w:tc>
        <w:tc>
          <w:tcPr>
            <w:tcW w:w="615" w:type="pct"/>
            <w:tcBorders>
              <w:top w:val="nil"/>
              <w:left w:val="nil"/>
              <w:bottom w:val="single" w:sz="4" w:space="0" w:color="auto"/>
              <w:right w:val="single" w:sz="4" w:space="0" w:color="auto"/>
            </w:tcBorders>
            <w:shd w:val="clear" w:color="auto" w:fill="auto"/>
            <w:noWrap/>
            <w:vAlign w:val="center"/>
            <w:hideMark/>
          </w:tcPr>
          <w:p w14:paraId="484B8108"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0.727</w:t>
            </w:r>
          </w:p>
        </w:tc>
        <w:tc>
          <w:tcPr>
            <w:tcW w:w="680" w:type="pct"/>
            <w:tcBorders>
              <w:top w:val="nil"/>
              <w:left w:val="nil"/>
              <w:bottom w:val="single" w:sz="4" w:space="0" w:color="auto"/>
              <w:right w:val="single" w:sz="4" w:space="0" w:color="auto"/>
            </w:tcBorders>
            <w:shd w:val="clear" w:color="auto" w:fill="auto"/>
            <w:noWrap/>
            <w:vAlign w:val="center"/>
            <w:hideMark/>
          </w:tcPr>
          <w:p w14:paraId="13A1E135"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w:t>
            </w:r>
          </w:p>
        </w:tc>
        <w:tc>
          <w:tcPr>
            <w:tcW w:w="688" w:type="pct"/>
            <w:tcBorders>
              <w:top w:val="nil"/>
              <w:left w:val="nil"/>
              <w:bottom w:val="single" w:sz="4" w:space="0" w:color="auto"/>
              <w:right w:val="single" w:sz="4" w:space="0" w:color="auto"/>
            </w:tcBorders>
            <w:shd w:val="clear" w:color="auto" w:fill="auto"/>
            <w:noWrap/>
            <w:vAlign w:val="center"/>
            <w:hideMark/>
          </w:tcPr>
          <w:p w14:paraId="444964C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0.747</w:t>
            </w:r>
          </w:p>
        </w:tc>
      </w:tr>
      <w:tr w:rsidR="00ED0FAD" w:rsidRPr="0030562D" w14:paraId="0E91D339"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5B654D37"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Y21</w:t>
            </w:r>
          </w:p>
        </w:tc>
        <w:tc>
          <w:tcPr>
            <w:tcW w:w="440" w:type="pct"/>
            <w:tcBorders>
              <w:top w:val="nil"/>
              <w:left w:val="nil"/>
              <w:bottom w:val="single" w:sz="4" w:space="0" w:color="auto"/>
              <w:right w:val="single" w:sz="4" w:space="0" w:color="auto"/>
            </w:tcBorders>
            <w:shd w:val="clear" w:color="auto" w:fill="auto"/>
            <w:noWrap/>
            <w:vAlign w:val="center"/>
            <w:hideMark/>
          </w:tcPr>
          <w:p w14:paraId="58501491"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0.89</w:t>
            </w:r>
          </w:p>
        </w:tc>
        <w:tc>
          <w:tcPr>
            <w:tcW w:w="577" w:type="pct"/>
            <w:tcBorders>
              <w:top w:val="nil"/>
              <w:left w:val="nil"/>
              <w:bottom w:val="single" w:sz="4" w:space="0" w:color="auto"/>
              <w:right w:val="single" w:sz="4" w:space="0" w:color="auto"/>
            </w:tcBorders>
            <w:shd w:val="clear" w:color="auto" w:fill="auto"/>
            <w:noWrap/>
            <w:vAlign w:val="center"/>
            <w:hideMark/>
          </w:tcPr>
          <w:p w14:paraId="1331D37F"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0.819</w:t>
            </w:r>
          </w:p>
        </w:tc>
        <w:tc>
          <w:tcPr>
            <w:tcW w:w="453" w:type="pct"/>
            <w:tcBorders>
              <w:top w:val="nil"/>
              <w:left w:val="nil"/>
              <w:bottom w:val="single" w:sz="4" w:space="0" w:color="auto"/>
              <w:right w:val="single" w:sz="4" w:space="0" w:color="auto"/>
            </w:tcBorders>
            <w:shd w:val="clear" w:color="auto" w:fill="auto"/>
            <w:noWrap/>
            <w:vAlign w:val="center"/>
            <w:hideMark/>
          </w:tcPr>
          <w:p w14:paraId="798B7A49"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0.717</w:t>
            </w:r>
          </w:p>
        </w:tc>
        <w:tc>
          <w:tcPr>
            <w:tcW w:w="588" w:type="pct"/>
            <w:tcBorders>
              <w:top w:val="nil"/>
              <w:left w:val="nil"/>
              <w:bottom w:val="single" w:sz="4" w:space="0" w:color="auto"/>
              <w:right w:val="single" w:sz="4" w:space="0" w:color="auto"/>
            </w:tcBorders>
            <w:shd w:val="clear" w:color="auto" w:fill="auto"/>
            <w:noWrap/>
            <w:vAlign w:val="center"/>
            <w:hideMark/>
          </w:tcPr>
          <w:p w14:paraId="76DF49D6"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0.774</w:t>
            </w:r>
          </w:p>
        </w:tc>
        <w:tc>
          <w:tcPr>
            <w:tcW w:w="453" w:type="pct"/>
            <w:tcBorders>
              <w:top w:val="nil"/>
              <w:left w:val="nil"/>
              <w:bottom w:val="single" w:sz="4" w:space="0" w:color="auto"/>
              <w:right w:val="single" w:sz="4" w:space="0" w:color="auto"/>
            </w:tcBorders>
            <w:shd w:val="clear" w:color="auto" w:fill="auto"/>
            <w:noWrap/>
            <w:vAlign w:val="center"/>
            <w:hideMark/>
          </w:tcPr>
          <w:p w14:paraId="6F2098B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0.744</w:t>
            </w:r>
          </w:p>
        </w:tc>
        <w:tc>
          <w:tcPr>
            <w:tcW w:w="615" w:type="pct"/>
            <w:tcBorders>
              <w:top w:val="nil"/>
              <w:left w:val="nil"/>
              <w:bottom w:val="single" w:sz="4" w:space="0" w:color="auto"/>
              <w:right w:val="single" w:sz="4" w:space="0" w:color="auto"/>
            </w:tcBorders>
            <w:shd w:val="clear" w:color="auto" w:fill="auto"/>
            <w:noWrap/>
            <w:vAlign w:val="center"/>
            <w:hideMark/>
          </w:tcPr>
          <w:p w14:paraId="5090908E"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0.73</w:t>
            </w:r>
          </w:p>
        </w:tc>
        <w:tc>
          <w:tcPr>
            <w:tcW w:w="680" w:type="pct"/>
            <w:tcBorders>
              <w:top w:val="nil"/>
              <w:left w:val="nil"/>
              <w:bottom w:val="single" w:sz="4" w:space="0" w:color="auto"/>
              <w:right w:val="single" w:sz="4" w:space="0" w:color="auto"/>
            </w:tcBorders>
            <w:shd w:val="clear" w:color="auto" w:fill="auto"/>
            <w:noWrap/>
            <w:vAlign w:val="center"/>
            <w:hideMark/>
          </w:tcPr>
          <w:p w14:paraId="55068834"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0.715</w:t>
            </w:r>
          </w:p>
        </w:tc>
        <w:tc>
          <w:tcPr>
            <w:tcW w:w="688" w:type="pct"/>
            <w:tcBorders>
              <w:top w:val="nil"/>
              <w:left w:val="nil"/>
              <w:bottom w:val="single" w:sz="4" w:space="0" w:color="auto"/>
              <w:right w:val="single" w:sz="4" w:space="0" w:color="auto"/>
            </w:tcBorders>
            <w:shd w:val="clear" w:color="auto" w:fill="auto"/>
            <w:noWrap/>
            <w:vAlign w:val="center"/>
            <w:hideMark/>
          </w:tcPr>
          <w:p w14:paraId="76A40CF4"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0.767</w:t>
            </w:r>
          </w:p>
        </w:tc>
      </w:tr>
      <w:tr w:rsidR="00ED0FAD" w:rsidRPr="0030562D" w14:paraId="389DE1B2"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0B60D873"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Y22</w:t>
            </w:r>
          </w:p>
        </w:tc>
        <w:tc>
          <w:tcPr>
            <w:tcW w:w="440" w:type="pct"/>
            <w:tcBorders>
              <w:top w:val="nil"/>
              <w:left w:val="nil"/>
              <w:bottom w:val="single" w:sz="4" w:space="0" w:color="auto"/>
              <w:right w:val="single" w:sz="4" w:space="0" w:color="auto"/>
            </w:tcBorders>
            <w:shd w:val="clear" w:color="auto" w:fill="auto"/>
            <w:noWrap/>
            <w:vAlign w:val="center"/>
            <w:hideMark/>
          </w:tcPr>
          <w:p w14:paraId="1D5C63BC"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0.867</w:t>
            </w:r>
          </w:p>
        </w:tc>
        <w:tc>
          <w:tcPr>
            <w:tcW w:w="577" w:type="pct"/>
            <w:tcBorders>
              <w:top w:val="nil"/>
              <w:left w:val="nil"/>
              <w:bottom w:val="single" w:sz="4" w:space="0" w:color="auto"/>
              <w:right w:val="single" w:sz="4" w:space="0" w:color="auto"/>
            </w:tcBorders>
            <w:shd w:val="clear" w:color="auto" w:fill="auto"/>
            <w:noWrap/>
            <w:vAlign w:val="center"/>
            <w:hideMark/>
          </w:tcPr>
          <w:p w14:paraId="7C6AE05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0.719</w:t>
            </w:r>
          </w:p>
        </w:tc>
        <w:tc>
          <w:tcPr>
            <w:tcW w:w="453" w:type="pct"/>
            <w:tcBorders>
              <w:top w:val="nil"/>
              <w:left w:val="nil"/>
              <w:bottom w:val="single" w:sz="4" w:space="0" w:color="auto"/>
              <w:right w:val="single" w:sz="4" w:space="0" w:color="auto"/>
            </w:tcBorders>
            <w:shd w:val="clear" w:color="auto" w:fill="auto"/>
            <w:noWrap/>
            <w:vAlign w:val="center"/>
            <w:hideMark/>
          </w:tcPr>
          <w:p w14:paraId="2B2E2B0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0.651</w:t>
            </w:r>
          </w:p>
        </w:tc>
        <w:tc>
          <w:tcPr>
            <w:tcW w:w="588" w:type="pct"/>
            <w:tcBorders>
              <w:top w:val="nil"/>
              <w:left w:val="nil"/>
              <w:bottom w:val="single" w:sz="4" w:space="0" w:color="auto"/>
              <w:right w:val="single" w:sz="4" w:space="0" w:color="auto"/>
            </w:tcBorders>
            <w:shd w:val="clear" w:color="auto" w:fill="auto"/>
            <w:noWrap/>
            <w:vAlign w:val="center"/>
            <w:hideMark/>
          </w:tcPr>
          <w:p w14:paraId="25364E7E"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0.673</w:t>
            </w:r>
          </w:p>
        </w:tc>
        <w:tc>
          <w:tcPr>
            <w:tcW w:w="453" w:type="pct"/>
            <w:tcBorders>
              <w:top w:val="nil"/>
              <w:left w:val="nil"/>
              <w:bottom w:val="single" w:sz="4" w:space="0" w:color="auto"/>
              <w:right w:val="single" w:sz="4" w:space="0" w:color="auto"/>
            </w:tcBorders>
            <w:shd w:val="clear" w:color="auto" w:fill="auto"/>
            <w:noWrap/>
            <w:vAlign w:val="center"/>
            <w:hideMark/>
          </w:tcPr>
          <w:p w14:paraId="2F6DF72A"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0.744</w:t>
            </w:r>
          </w:p>
        </w:tc>
        <w:tc>
          <w:tcPr>
            <w:tcW w:w="615" w:type="pct"/>
            <w:tcBorders>
              <w:top w:val="nil"/>
              <w:left w:val="nil"/>
              <w:bottom w:val="single" w:sz="4" w:space="0" w:color="auto"/>
              <w:right w:val="single" w:sz="4" w:space="0" w:color="auto"/>
            </w:tcBorders>
            <w:shd w:val="clear" w:color="auto" w:fill="auto"/>
            <w:noWrap/>
            <w:vAlign w:val="center"/>
            <w:hideMark/>
          </w:tcPr>
          <w:p w14:paraId="28AFD35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0.764</w:t>
            </w:r>
          </w:p>
        </w:tc>
        <w:tc>
          <w:tcPr>
            <w:tcW w:w="680" w:type="pct"/>
            <w:tcBorders>
              <w:top w:val="nil"/>
              <w:left w:val="nil"/>
              <w:bottom w:val="single" w:sz="4" w:space="0" w:color="auto"/>
              <w:right w:val="single" w:sz="4" w:space="0" w:color="auto"/>
            </w:tcBorders>
            <w:shd w:val="clear" w:color="auto" w:fill="auto"/>
            <w:noWrap/>
            <w:vAlign w:val="center"/>
            <w:hideMark/>
          </w:tcPr>
          <w:p w14:paraId="7C4C46B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0.622</w:t>
            </w:r>
          </w:p>
        </w:tc>
        <w:tc>
          <w:tcPr>
            <w:tcW w:w="688" w:type="pct"/>
            <w:tcBorders>
              <w:top w:val="nil"/>
              <w:left w:val="nil"/>
              <w:bottom w:val="single" w:sz="4" w:space="0" w:color="auto"/>
              <w:right w:val="single" w:sz="4" w:space="0" w:color="auto"/>
            </w:tcBorders>
            <w:shd w:val="clear" w:color="auto" w:fill="auto"/>
            <w:noWrap/>
            <w:vAlign w:val="center"/>
            <w:hideMark/>
          </w:tcPr>
          <w:p w14:paraId="1542A418"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0.865</w:t>
            </w:r>
          </w:p>
        </w:tc>
      </w:tr>
      <w:tr w:rsidR="00ED0FAD" w:rsidRPr="0030562D" w14:paraId="6032F9AB"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1BE82D40"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Y23</w:t>
            </w:r>
          </w:p>
        </w:tc>
        <w:tc>
          <w:tcPr>
            <w:tcW w:w="440" w:type="pct"/>
            <w:tcBorders>
              <w:top w:val="nil"/>
              <w:left w:val="nil"/>
              <w:bottom w:val="single" w:sz="4" w:space="0" w:color="auto"/>
              <w:right w:val="single" w:sz="4" w:space="0" w:color="auto"/>
            </w:tcBorders>
            <w:shd w:val="clear" w:color="auto" w:fill="auto"/>
            <w:noWrap/>
            <w:vAlign w:val="center"/>
            <w:hideMark/>
          </w:tcPr>
          <w:p w14:paraId="351CC3F2"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0.884</w:t>
            </w:r>
          </w:p>
        </w:tc>
        <w:tc>
          <w:tcPr>
            <w:tcW w:w="577" w:type="pct"/>
            <w:tcBorders>
              <w:top w:val="nil"/>
              <w:left w:val="nil"/>
              <w:bottom w:val="single" w:sz="4" w:space="0" w:color="auto"/>
              <w:right w:val="single" w:sz="4" w:space="0" w:color="auto"/>
            </w:tcBorders>
            <w:shd w:val="clear" w:color="auto" w:fill="auto"/>
            <w:noWrap/>
            <w:vAlign w:val="center"/>
            <w:hideMark/>
          </w:tcPr>
          <w:p w14:paraId="2B95F0A2"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0.722</w:t>
            </w:r>
          </w:p>
        </w:tc>
        <w:tc>
          <w:tcPr>
            <w:tcW w:w="453" w:type="pct"/>
            <w:tcBorders>
              <w:top w:val="nil"/>
              <w:left w:val="nil"/>
              <w:bottom w:val="single" w:sz="4" w:space="0" w:color="auto"/>
              <w:right w:val="single" w:sz="4" w:space="0" w:color="auto"/>
            </w:tcBorders>
            <w:shd w:val="clear" w:color="auto" w:fill="auto"/>
            <w:noWrap/>
            <w:vAlign w:val="center"/>
            <w:hideMark/>
          </w:tcPr>
          <w:p w14:paraId="323D48E6"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0.701</w:t>
            </w:r>
          </w:p>
        </w:tc>
        <w:tc>
          <w:tcPr>
            <w:tcW w:w="588" w:type="pct"/>
            <w:tcBorders>
              <w:top w:val="nil"/>
              <w:left w:val="nil"/>
              <w:bottom w:val="single" w:sz="4" w:space="0" w:color="auto"/>
              <w:right w:val="single" w:sz="4" w:space="0" w:color="auto"/>
            </w:tcBorders>
            <w:shd w:val="clear" w:color="auto" w:fill="auto"/>
            <w:noWrap/>
            <w:vAlign w:val="center"/>
            <w:hideMark/>
          </w:tcPr>
          <w:p w14:paraId="7422756B"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0.723</w:t>
            </w:r>
          </w:p>
        </w:tc>
        <w:tc>
          <w:tcPr>
            <w:tcW w:w="453" w:type="pct"/>
            <w:tcBorders>
              <w:top w:val="nil"/>
              <w:left w:val="nil"/>
              <w:bottom w:val="single" w:sz="4" w:space="0" w:color="auto"/>
              <w:right w:val="single" w:sz="4" w:space="0" w:color="auto"/>
            </w:tcBorders>
            <w:shd w:val="clear" w:color="auto" w:fill="auto"/>
            <w:noWrap/>
            <w:vAlign w:val="center"/>
            <w:hideMark/>
          </w:tcPr>
          <w:p w14:paraId="68FF9037"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0.736</w:t>
            </w:r>
          </w:p>
        </w:tc>
        <w:tc>
          <w:tcPr>
            <w:tcW w:w="615" w:type="pct"/>
            <w:tcBorders>
              <w:top w:val="nil"/>
              <w:left w:val="nil"/>
              <w:bottom w:val="single" w:sz="4" w:space="0" w:color="auto"/>
              <w:right w:val="single" w:sz="4" w:space="0" w:color="auto"/>
            </w:tcBorders>
            <w:shd w:val="clear" w:color="auto" w:fill="auto"/>
            <w:noWrap/>
            <w:vAlign w:val="center"/>
            <w:hideMark/>
          </w:tcPr>
          <w:p w14:paraId="2F4C820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0.771</w:t>
            </w:r>
          </w:p>
        </w:tc>
        <w:tc>
          <w:tcPr>
            <w:tcW w:w="680" w:type="pct"/>
            <w:tcBorders>
              <w:top w:val="nil"/>
              <w:left w:val="nil"/>
              <w:bottom w:val="single" w:sz="4" w:space="0" w:color="auto"/>
              <w:right w:val="single" w:sz="4" w:space="0" w:color="auto"/>
            </w:tcBorders>
            <w:shd w:val="clear" w:color="auto" w:fill="auto"/>
            <w:noWrap/>
            <w:vAlign w:val="center"/>
            <w:hideMark/>
          </w:tcPr>
          <w:p w14:paraId="2525C7B3"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0.707</w:t>
            </w:r>
          </w:p>
        </w:tc>
        <w:tc>
          <w:tcPr>
            <w:tcW w:w="688" w:type="pct"/>
            <w:tcBorders>
              <w:top w:val="nil"/>
              <w:left w:val="nil"/>
              <w:bottom w:val="single" w:sz="4" w:space="0" w:color="auto"/>
              <w:right w:val="single" w:sz="4" w:space="0" w:color="auto"/>
            </w:tcBorders>
            <w:shd w:val="clear" w:color="auto" w:fill="auto"/>
            <w:noWrap/>
            <w:vAlign w:val="center"/>
            <w:hideMark/>
          </w:tcPr>
          <w:p w14:paraId="356AE07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0.853</w:t>
            </w:r>
          </w:p>
        </w:tc>
      </w:tr>
    </w:tbl>
    <w:p w14:paraId="0AC8C931" w14:textId="77777777" w:rsidR="006A625A" w:rsidRPr="0030562D" w:rsidRDefault="006A625A" w:rsidP="00ED0FAD">
      <w:pPr>
        <w:widowControl/>
        <w:autoSpaceDE/>
        <w:autoSpaceDN/>
        <w:spacing w:after="120"/>
        <w:jc w:val="both"/>
        <w:rPr>
          <w:rFonts w:ascii="Arial" w:hAnsi="Arial" w:cs="Arial"/>
          <w:sz w:val="20"/>
          <w:szCs w:val="20"/>
          <w:lang w:val="en-ID"/>
        </w:rPr>
      </w:pPr>
    </w:p>
    <w:p w14:paraId="0B786478" w14:textId="1246E4A7" w:rsidR="00CD6760" w:rsidRPr="0030562D" w:rsidRDefault="00CD6760"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The results of the Cross Loadings test shown in Table 10 indicate that each indicator has the highest loading on the construct it is intended to measure, compared to other constructs. This means that each item correlates more strongly with its designated latent variable than with any other construct. Moreover, no indicators show cross-loadings that are close to or higher on other constructs than on their own, reinforcing the discriminant validity of the constructs.</w:t>
      </w:r>
      <w:r w:rsidR="00B57C68" w:rsidRPr="0030562D">
        <w:rPr>
          <w:rFonts w:ascii="Arial" w:hAnsi="Arial" w:cs="Arial"/>
          <w:sz w:val="20"/>
          <w:szCs w:val="20"/>
        </w:rPr>
        <w:t xml:space="preserve"> </w:t>
      </w:r>
      <w:r w:rsidRPr="0030562D">
        <w:rPr>
          <w:rFonts w:ascii="Arial" w:hAnsi="Arial" w:cs="Arial"/>
          <w:sz w:val="20"/>
          <w:szCs w:val="20"/>
        </w:rPr>
        <w:t xml:space="preserve">This cross loading analysis confirms that each latent variable in the model, such as E-Loyalty, E-Satisfaction, Efficiency, and others, has a distinct measurement structure. Therefore, the model demonstrates adequate measurement quality in terms of discriminant validity. The following table presents the results of the </w:t>
      </w:r>
      <w:proofErr w:type="spellStart"/>
      <w:r w:rsidRPr="0030562D">
        <w:rPr>
          <w:rFonts w:ascii="Arial" w:hAnsi="Arial" w:cs="Arial"/>
          <w:sz w:val="20"/>
          <w:szCs w:val="20"/>
        </w:rPr>
        <w:t>Heterotrait-Monotrait</w:t>
      </w:r>
      <w:proofErr w:type="spellEnd"/>
      <w:r w:rsidRPr="0030562D">
        <w:rPr>
          <w:rFonts w:ascii="Arial" w:hAnsi="Arial" w:cs="Arial"/>
          <w:sz w:val="20"/>
          <w:szCs w:val="20"/>
        </w:rPr>
        <w:t xml:space="preserve"> Ratio (HTMT) test.</w:t>
      </w:r>
    </w:p>
    <w:p w14:paraId="5E5727FD" w14:textId="77777777" w:rsidR="00B57C68" w:rsidRPr="0030562D" w:rsidRDefault="00B57C68" w:rsidP="00B57C68">
      <w:pPr>
        <w:pStyle w:val="NormalWeb"/>
        <w:spacing w:before="0" w:beforeAutospacing="0" w:after="120" w:afterAutospacing="0"/>
        <w:jc w:val="both"/>
        <w:rPr>
          <w:rFonts w:ascii="Arial" w:hAnsi="Arial" w:cs="Arial"/>
          <w:sz w:val="20"/>
          <w:szCs w:val="20"/>
        </w:rPr>
      </w:pPr>
    </w:p>
    <w:p w14:paraId="113AFF84" w14:textId="00ECFC54" w:rsidR="00CD6760" w:rsidRPr="0030562D" w:rsidRDefault="00CD6760" w:rsidP="00ED0FAD">
      <w:pPr>
        <w:pStyle w:val="NormalWeb"/>
        <w:spacing w:before="0" w:beforeAutospacing="0" w:after="120" w:afterAutospacing="0"/>
        <w:jc w:val="both"/>
        <w:rPr>
          <w:rFonts w:ascii="Arial" w:hAnsi="Arial" w:cs="Arial"/>
          <w:b/>
          <w:bCs/>
          <w:sz w:val="20"/>
          <w:szCs w:val="20"/>
        </w:rPr>
      </w:pPr>
      <w:r w:rsidRPr="0030562D">
        <w:rPr>
          <w:rFonts w:ascii="Arial" w:hAnsi="Arial" w:cs="Arial"/>
          <w:b/>
          <w:bCs/>
          <w:sz w:val="20"/>
          <w:szCs w:val="20"/>
        </w:rPr>
        <w:t>Tabl</w:t>
      </w:r>
      <w:r w:rsidR="005E1BA9">
        <w:rPr>
          <w:rFonts w:ascii="Arial" w:hAnsi="Arial" w:cs="Arial"/>
          <w:b/>
          <w:bCs/>
          <w:sz w:val="20"/>
          <w:szCs w:val="20"/>
        </w:rPr>
        <w:t>e</w:t>
      </w:r>
      <w:r w:rsidRPr="0030562D">
        <w:rPr>
          <w:rFonts w:ascii="Arial" w:hAnsi="Arial" w:cs="Arial"/>
          <w:b/>
          <w:bCs/>
          <w:sz w:val="20"/>
          <w:szCs w:val="20"/>
        </w:rPr>
        <w:t xml:space="preserve"> 11. Result HTMT Test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683"/>
        <w:gridCol w:w="907"/>
        <w:gridCol w:w="706"/>
        <w:gridCol w:w="937"/>
        <w:gridCol w:w="706"/>
        <w:gridCol w:w="1035"/>
        <w:gridCol w:w="1069"/>
        <w:gridCol w:w="1086"/>
      </w:tblGrid>
      <w:tr w:rsidR="00ED0FAD" w:rsidRPr="0030562D" w14:paraId="3158F590" w14:textId="77777777" w:rsidTr="0030562D">
        <w:trPr>
          <w:trHeight w:val="320"/>
        </w:trPr>
        <w:tc>
          <w:tcPr>
            <w:tcW w:w="664" w:type="pct"/>
            <w:shd w:val="clear" w:color="auto" w:fill="auto"/>
            <w:noWrap/>
            <w:vAlign w:val="center"/>
            <w:hideMark/>
          </w:tcPr>
          <w:p w14:paraId="55F57C5A" w14:textId="75407A78" w:rsidR="00CD6760" w:rsidRPr="0030562D" w:rsidRDefault="00CD6760" w:rsidP="00ED0FAD">
            <w:pPr>
              <w:spacing w:after="120"/>
              <w:jc w:val="both"/>
              <w:rPr>
                <w:rFonts w:ascii="Arial" w:hAnsi="Arial" w:cs="Arial"/>
                <w:b/>
                <w:bCs/>
                <w:sz w:val="13"/>
                <w:szCs w:val="13"/>
              </w:rPr>
            </w:pPr>
            <w:r w:rsidRPr="0030562D">
              <w:rPr>
                <w:rFonts w:ascii="Arial" w:hAnsi="Arial" w:cs="Arial"/>
                <w:b/>
                <w:bCs/>
                <w:sz w:val="13"/>
                <w:szCs w:val="13"/>
              </w:rPr>
              <w:t>Variable</w:t>
            </w:r>
          </w:p>
        </w:tc>
        <w:tc>
          <w:tcPr>
            <w:tcW w:w="424" w:type="pct"/>
            <w:shd w:val="clear" w:color="auto" w:fill="auto"/>
            <w:noWrap/>
            <w:vAlign w:val="center"/>
            <w:hideMark/>
          </w:tcPr>
          <w:p w14:paraId="45B07019" w14:textId="77777777" w:rsidR="00CD6760" w:rsidRPr="0030562D" w:rsidRDefault="00CD6760" w:rsidP="00ED0FAD">
            <w:pPr>
              <w:spacing w:after="120"/>
              <w:jc w:val="both"/>
              <w:rPr>
                <w:rFonts w:ascii="Arial" w:hAnsi="Arial" w:cs="Arial"/>
                <w:b/>
                <w:bCs/>
                <w:i/>
                <w:iCs/>
                <w:sz w:val="13"/>
                <w:szCs w:val="13"/>
              </w:rPr>
            </w:pPr>
            <w:r w:rsidRPr="0030562D">
              <w:rPr>
                <w:rFonts w:ascii="Arial" w:hAnsi="Arial" w:cs="Arial"/>
                <w:b/>
                <w:bCs/>
                <w:i/>
                <w:iCs/>
                <w:sz w:val="13"/>
                <w:szCs w:val="13"/>
              </w:rPr>
              <w:t xml:space="preserve">E-Loyalty </w:t>
            </w:r>
          </w:p>
        </w:tc>
        <w:tc>
          <w:tcPr>
            <w:tcW w:w="557" w:type="pct"/>
            <w:shd w:val="clear" w:color="auto" w:fill="auto"/>
            <w:noWrap/>
            <w:vAlign w:val="center"/>
            <w:hideMark/>
          </w:tcPr>
          <w:p w14:paraId="1CC93C09" w14:textId="77777777" w:rsidR="00CD6760" w:rsidRPr="0030562D" w:rsidRDefault="00CD6760" w:rsidP="00ED0FAD">
            <w:pPr>
              <w:spacing w:after="120"/>
              <w:jc w:val="both"/>
              <w:rPr>
                <w:rFonts w:ascii="Arial" w:hAnsi="Arial" w:cs="Arial"/>
                <w:b/>
                <w:bCs/>
                <w:i/>
                <w:iCs/>
                <w:sz w:val="13"/>
                <w:szCs w:val="13"/>
              </w:rPr>
            </w:pPr>
            <w:r w:rsidRPr="0030562D">
              <w:rPr>
                <w:rFonts w:ascii="Arial" w:hAnsi="Arial" w:cs="Arial"/>
                <w:b/>
                <w:bCs/>
                <w:i/>
                <w:iCs/>
                <w:sz w:val="13"/>
                <w:szCs w:val="13"/>
              </w:rPr>
              <w:t xml:space="preserve">E-Satisfaction </w:t>
            </w:r>
          </w:p>
        </w:tc>
        <w:tc>
          <w:tcPr>
            <w:tcW w:w="437" w:type="pct"/>
            <w:shd w:val="clear" w:color="auto" w:fill="auto"/>
            <w:noWrap/>
            <w:vAlign w:val="center"/>
            <w:hideMark/>
          </w:tcPr>
          <w:p w14:paraId="6F10EDA6" w14:textId="77777777" w:rsidR="00CD6760" w:rsidRPr="0030562D" w:rsidRDefault="00CD6760" w:rsidP="00ED0FAD">
            <w:pPr>
              <w:spacing w:after="120"/>
              <w:jc w:val="both"/>
              <w:rPr>
                <w:rFonts w:ascii="Arial" w:hAnsi="Arial" w:cs="Arial"/>
                <w:b/>
                <w:bCs/>
                <w:i/>
                <w:iCs/>
                <w:sz w:val="13"/>
                <w:szCs w:val="13"/>
              </w:rPr>
            </w:pPr>
            <w:r w:rsidRPr="0030562D">
              <w:rPr>
                <w:rFonts w:ascii="Arial" w:hAnsi="Arial" w:cs="Arial"/>
                <w:b/>
                <w:bCs/>
                <w:i/>
                <w:iCs/>
                <w:sz w:val="13"/>
                <w:szCs w:val="13"/>
              </w:rPr>
              <w:t xml:space="preserve">Efficiency </w:t>
            </w:r>
          </w:p>
        </w:tc>
        <w:tc>
          <w:tcPr>
            <w:tcW w:w="567" w:type="pct"/>
            <w:shd w:val="clear" w:color="auto" w:fill="auto"/>
            <w:noWrap/>
            <w:vAlign w:val="center"/>
            <w:hideMark/>
          </w:tcPr>
          <w:p w14:paraId="7779E4F9" w14:textId="77777777" w:rsidR="00CD6760" w:rsidRPr="0030562D" w:rsidRDefault="00CD6760" w:rsidP="00ED0FAD">
            <w:pPr>
              <w:spacing w:after="120"/>
              <w:jc w:val="both"/>
              <w:rPr>
                <w:rFonts w:ascii="Arial" w:hAnsi="Arial" w:cs="Arial"/>
                <w:b/>
                <w:bCs/>
                <w:i/>
                <w:iCs/>
                <w:sz w:val="13"/>
                <w:szCs w:val="13"/>
              </w:rPr>
            </w:pPr>
            <w:r w:rsidRPr="0030562D">
              <w:rPr>
                <w:rFonts w:ascii="Arial" w:hAnsi="Arial" w:cs="Arial"/>
                <w:b/>
                <w:bCs/>
                <w:i/>
                <w:iCs/>
                <w:sz w:val="13"/>
                <w:szCs w:val="13"/>
              </w:rPr>
              <w:t xml:space="preserve">Personal Need </w:t>
            </w:r>
          </w:p>
        </w:tc>
        <w:tc>
          <w:tcPr>
            <w:tcW w:w="437" w:type="pct"/>
            <w:shd w:val="clear" w:color="auto" w:fill="auto"/>
            <w:noWrap/>
            <w:vAlign w:val="center"/>
            <w:hideMark/>
          </w:tcPr>
          <w:p w14:paraId="1A522569" w14:textId="77777777" w:rsidR="00CD6760" w:rsidRPr="0030562D" w:rsidRDefault="00CD6760" w:rsidP="00ED0FAD">
            <w:pPr>
              <w:spacing w:after="120"/>
              <w:jc w:val="both"/>
              <w:rPr>
                <w:rFonts w:ascii="Arial" w:hAnsi="Arial" w:cs="Arial"/>
                <w:b/>
                <w:bCs/>
                <w:i/>
                <w:iCs/>
                <w:sz w:val="13"/>
                <w:szCs w:val="13"/>
              </w:rPr>
            </w:pPr>
            <w:r w:rsidRPr="0030562D">
              <w:rPr>
                <w:rFonts w:ascii="Arial" w:hAnsi="Arial" w:cs="Arial"/>
                <w:b/>
                <w:bCs/>
                <w:i/>
                <w:iCs/>
                <w:sz w:val="13"/>
                <w:szCs w:val="13"/>
              </w:rPr>
              <w:t xml:space="preserve">Reliability </w:t>
            </w:r>
          </w:p>
        </w:tc>
        <w:tc>
          <w:tcPr>
            <w:tcW w:w="593" w:type="pct"/>
            <w:shd w:val="clear" w:color="auto" w:fill="auto"/>
            <w:noWrap/>
            <w:vAlign w:val="center"/>
            <w:hideMark/>
          </w:tcPr>
          <w:p w14:paraId="5C71F7D9" w14:textId="77777777" w:rsidR="00CD6760" w:rsidRPr="0030562D" w:rsidRDefault="00CD6760" w:rsidP="00ED0FAD">
            <w:pPr>
              <w:spacing w:after="120"/>
              <w:jc w:val="both"/>
              <w:rPr>
                <w:rFonts w:ascii="Arial" w:hAnsi="Arial" w:cs="Arial"/>
                <w:b/>
                <w:bCs/>
                <w:i/>
                <w:iCs/>
                <w:sz w:val="13"/>
                <w:szCs w:val="13"/>
              </w:rPr>
            </w:pPr>
            <w:r w:rsidRPr="0030562D">
              <w:rPr>
                <w:rFonts w:ascii="Arial" w:hAnsi="Arial" w:cs="Arial"/>
                <w:b/>
                <w:bCs/>
                <w:i/>
                <w:iCs/>
                <w:sz w:val="13"/>
                <w:szCs w:val="13"/>
              </w:rPr>
              <w:t xml:space="preserve">Responsiveness </w:t>
            </w:r>
          </w:p>
        </w:tc>
        <w:tc>
          <w:tcPr>
            <w:tcW w:w="656" w:type="pct"/>
            <w:shd w:val="clear" w:color="auto" w:fill="auto"/>
            <w:noWrap/>
            <w:vAlign w:val="center"/>
            <w:hideMark/>
          </w:tcPr>
          <w:p w14:paraId="1B3E1D58" w14:textId="77777777" w:rsidR="00CD6760" w:rsidRPr="0030562D" w:rsidRDefault="00CD6760" w:rsidP="00ED0FAD">
            <w:pPr>
              <w:spacing w:after="120"/>
              <w:jc w:val="both"/>
              <w:rPr>
                <w:rFonts w:ascii="Arial" w:hAnsi="Arial" w:cs="Arial"/>
                <w:b/>
                <w:bCs/>
                <w:i/>
                <w:iCs/>
                <w:sz w:val="13"/>
                <w:szCs w:val="13"/>
              </w:rPr>
            </w:pPr>
            <w:r w:rsidRPr="0030562D">
              <w:rPr>
                <w:rFonts w:ascii="Arial" w:hAnsi="Arial" w:cs="Arial"/>
                <w:b/>
                <w:bCs/>
                <w:i/>
                <w:iCs/>
                <w:sz w:val="13"/>
                <w:szCs w:val="13"/>
              </w:rPr>
              <w:t xml:space="preserve">Site Organization </w:t>
            </w:r>
          </w:p>
        </w:tc>
        <w:tc>
          <w:tcPr>
            <w:tcW w:w="664" w:type="pct"/>
            <w:shd w:val="clear" w:color="auto" w:fill="auto"/>
            <w:noWrap/>
            <w:vAlign w:val="center"/>
            <w:hideMark/>
          </w:tcPr>
          <w:p w14:paraId="38F886D2" w14:textId="77777777" w:rsidR="00CD6760" w:rsidRPr="0030562D" w:rsidRDefault="00CD6760" w:rsidP="00ED0FAD">
            <w:pPr>
              <w:spacing w:after="120"/>
              <w:jc w:val="both"/>
              <w:rPr>
                <w:rFonts w:ascii="Arial" w:hAnsi="Arial" w:cs="Arial"/>
                <w:b/>
                <w:bCs/>
                <w:i/>
                <w:iCs/>
                <w:sz w:val="13"/>
                <w:szCs w:val="13"/>
              </w:rPr>
            </w:pPr>
            <w:r w:rsidRPr="0030562D">
              <w:rPr>
                <w:rFonts w:ascii="Arial" w:hAnsi="Arial" w:cs="Arial"/>
                <w:b/>
                <w:bCs/>
                <w:i/>
                <w:iCs/>
                <w:sz w:val="13"/>
                <w:szCs w:val="13"/>
              </w:rPr>
              <w:t xml:space="preserve">User Friendliness </w:t>
            </w:r>
          </w:p>
        </w:tc>
      </w:tr>
      <w:tr w:rsidR="00ED0FAD" w:rsidRPr="0030562D" w14:paraId="2893A582" w14:textId="77777777" w:rsidTr="0030562D">
        <w:trPr>
          <w:trHeight w:val="320"/>
        </w:trPr>
        <w:tc>
          <w:tcPr>
            <w:tcW w:w="664" w:type="pct"/>
            <w:shd w:val="clear" w:color="auto" w:fill="auto"/>
            <w:noWrap/>
            <w:vAlign w:val="center"/>
            <w:hideMark/>
          </w:tcPr>
          <w:p w14:paraId="3CD175E5" w14:textId="77777777" w:rsidR="00CD6760" w:rsidRPr="0030562D" w:rsidRDefault="00CD6760" w:rsidP="00ED0FAD">
            <w:pPr>
              <w:spacing w:after="120"/>
              <w:jc w:val="both"/>
              <w:rPr>
                <w:rFonts w:ascii="Arial" w:hAnsi="Arial" w:cs="Arial"/>
                <w:b/>
                <w:bCs/>
                <w:i/>
                <w:iCs/>
                <w:sz w:val="13"/>
                <w:szCs w:val="13"/>
              </w:rPr>
            </w:pPr>
            <w:r w:rsidRPr="0030562D">
              <w:rPr>
                <w:rFonts w:ascii="Arial" w:hAnsi="Arial" w:cs="Arial"/>
                <w:b/>
                <w:bCs/>
                <w:i/>
                <w:iCs/>
                <w:sz w:val="13"/>
                <w:szCs w:val="13"/>
              </w:rPr>
              <w:t xml:space="preserve">E-Loyalty </w:t>
            </w:r>
          </w:p>
        </w:tc>
        <w:tc>
          <w:tcPr>
            <w:tcW w:w="424" w:type="pct"/>
            <w:shd w:val="clear" w:color="auto" w:fill="auto"/>
            <w:noWrap/>
            <w:vAlign w:val="center"/>
            <w:hideMark/>
          </w:tcPr>
          <w:p w14:paraId="4AA4B133" w14:textId="77777777" w:rsidR="00CD6760" w:rsidRPr="0030562D" w:rsidRDefault="00CD6760" w:rsidP="00ED0FAD">
            <w:pPr>
              <w:spacing w:after="120"/>
              <w:jc w:val="both"/>
              <w:rPr>
                <w:rFonts w:ascii="Arial" w:hAnsi="Arial" w:cs="Arial"/>
                <w:sz w:val="13"/>
                <w:szCs w:val="13"/>
              </w:rPr>
            </w:pPr>
          </w:p>
        </w:tc>
        <w:tc>
          <w:tcPr>
            <w:tcW w:w="557" w:type="pct"/>
            <w:shd w:val="clear" w:color="auto" w:fill="auto"/>
            <w:noWrap/>
            <w:vAlign w:val="center"/>
            <w:hideMark/>
          </w:tcPr>
          <w:p w14:paraId="2B2ED7A8" w14:textId="77777777" w:rsidR="00CD6760" w:rsidRPr="0030562D" w:rsidRDefault="00CD6760" w:rsidP="00ED0FAD">
            <w:pPr>
              <w:spacing w:after="120"/>
              <w:jc w:val="both"/>
              <w:rPr>
                <w:rFonts w:ascii="Arial" w:hAnsi="Arial" w:cs="Arial"/>
                <w:sz w:val="13"/>
                <w:szCs w:val="13"/>
              </w:rPr>
            </w:pPr>
          </w:p>
        </w:tc>
        <w:tc>
          <w:tcPr>
            <w:tcW w:w="437" w:type="pct"/>
            <w:shd w:val="clear" w:color="auto" w:fill="auto"/>
            <w:noWrap/>
            <w:vAlign w:val="center"/>
            <w:hideMark/>
          </w:tcPr>
          <w:p w14:paraId="3F14119C" w14:textId="77777777" w:rsidR="00CD6760" w:rsidRPr="0030562D" w:rsidRDefault="00CD6760" w:rsidP="00ED0FAD">
            <w:pPr>
              <w:spacing w:after="120"/>
              <w:jc w:val="both"/>
              <w:rPr>
                <w:rFonts w:ascii="Arial" w:hAnsi="Arial" w:cs="Arial"/>
                <w:sz w:val="13"/>
                <w:szCs w:val="13"/>
              </w:rPr>
            </w:pPr>
          </w:p>
        </w:tc>
        <w:tc>
          <w:tcPr>
            <w:tcW w:w="567" w:type="pct"/>
            <w:shd w:val="clear" w:color="auto" w:fill="auto"/>
            <w:noWrap/>
            <w:vAlign w:val="center"/>
            <w:hideMark/>
          </w:tcPr>
          <w:p w14:paraId="7FF475BE" w14:textId="77777777" w:rsidR="00CD6760" w:rsidRPr="0030562D" w:rsidRDefault="00CD6760" w:rsidP="00ED0FAD">
            <w:pPr>
              <w:spacing w:after="120"/>
              <w:jc w:val="both"/>
              <w:rPr>
                <w:rFonts w:ascii="Arial" w:hAnsi="Arial" w:cs="Arial"/>
                <w:sz w:val="13"/>
                <w:szCs w:val="13"/>
              </w:rPr>
            </w:pPr>
          </w:p>
        </w:tc>
        <w:tc>
          <w:tcPr>
            <w:tcW w:w="437" w:type="pct"/>
            <w:shd w:val="clear" w:color="auto" w:fill="auto"/>
            <w:noWrap/>
            <w:vAlign w:val="center"/>
            <w:hideMark/>
          </w:tcPr>
          <w:p w14:paraId="605605B0" w14:textId="77777777" w:rsidR="00CD6760" w:rsidRPr="0030562D" w:rsidRDefault="00CD6760" w:rsidP="00ED0FAD">
            <w:pPr>
              <w:spacing w:after="120"/>
              <w:jc w:val="both"/>
              <w:rPr>
                <w:rFonts w:ascii="Arial" w:hAnsi="Arial" w:cs="Arial"/>
                <w:sz w:val="13"/>
                <w:szCs w:val="13"/>
              </w:rPr>
            </w:pPr>
          </w:p>
        </w:tc>
        <w:tc>
          <w:tcPr>
            <w:tcW w:w="593" w:type="pct"/>
            <w:shd w:val="clear" w:color="auto" w:fill="auto"/>
            <w:noWrap/>
            <w:vAlign w:val="center"/>
            <w:hideMark/>
          </w:tcPr>
          <w:p w14:paraId="5F2520F4" w14:textId="77777777" w:rsidR="00CD6760" w:rsidRPr="0030562D" w:rsidRDefault="00CD6760" w:rsidP="00ED0FAD">
            <w:pPr>
              <w:spacing w:after="120"/>
              <w:jc w:val="both"/>
              <w:rPr>
                <w:rFonts w:ascii="Arial" w:hAnsi="Arial" w:cs="Arial"/>
                <w:sz w:val="13"/>
                <w:szCs w:val="13"/>
              </w:rPr>
            </w:pPr>
          </w:p>
        </w:tc>
        <w:tc>
          <w:tcPr>
            <w:tcW w:w="656" w:type="pct"/>
            <w:shd w:val="clear" w:color="auto" w:fill="auto"/>
            <w:noWrap/>
            <w:vAlign w:val="center"/>
            <w:hideMark/>
          </w:tcPr>
          <w:p w14:paraId="2E6E1FB0" w14:textId="77777777" w:rsidR="00CD6760" w:rsidRPr="0030562D" w:rsidRDefault="00CD6760" w:rsidP="00ED0FAD">
            <w:pPr>
              <w:spacing w:after="120"/>
              <w:jc w:val="both"/>
              <w:rPr>
                <w:rFonts w:ascii="Arial" w:hAnsi="Arial" w:cs="Arial"/>
                <w:sz w:val="13"/>
                <w:szCs w:val="13"/>
              </w:rPr>
            </w:pPr>
          </w:p>
        </w:tc>
        <w:tc>
          <w:tcPr>
            <w:tcW w:w="664" w:type="pct"/>
            <w:shd w:val="clear" w:color="auto" w:fill="auto"/>
            <w:noWrap/>
            <w:vAlign w:val="center"/>
            <w:hideMark/>
          </w:tcPr>
          <w:p w14:paraId="51C25DC1" w14:textId="77777777" w:rsidR="00CD6760" w:rsidRPr="0030562D" w:rsidRDefault="00CD6760" w:rsidP="00ED0FAD">
            <w:pPr>
              <w:spacing w:after="120"/>
              <w:jc w:val="both"/>
              <w:rPr>
                <w:rFonts w:ascii="Arial" w:hAnsi="Arial" w:cs="Arial"/>
                <w:sz w:val="13"/>
                <w:szCs w:val="13"/>
              </w:rPr>
            </w:pPr>
          </w:p>
        </w:tc>
      </w:tr>
      <w:tr w:rsidR="00ED0FAD" w:rsidRPr="0030562D" w14:paraId="646099A7" w14:textId="77777777" w:rsidTr="0030562D">
        <w:trPr>
          <w:trHeight w:val="320"/>
        </w:trPr>
        <w:tc>
          <w:tcPr>
            <w:tcW w:w="664" w:type="pct"/>
            <w:shd w:val="clear" w:color="auto" w:fill="auto"/>
            <w:noWrap/>
            <w:vAlign w:val="center"/>
            <w:hideMark/>
          </w:tcPr>
          <w:p w14:paraId="43413163" w14:textId="77777777" w:rsidR="00CD6760" w:rsidRPr="0030562D" w:rsidRDefault="00CD6760" w:rsidP="00ED0FAD">
            <w:pPr>
              <w:spacing w:after="120"/>
              <w:jc w:val="both"/>
              <w:rPr>
                <w:rFonts w:ascii="Arial" w:hAnsi="Arial" w:cs="Arial"/>
                <w:b/>
                <w:bCs/>
                <w:i/>
                <w:iCs/>
                <w:sz w:val="13"/>
                <w:szCs w:val="13"/>
              </w:rPr>
            </w:pPr>
            <w:r w:rsidRPr="0030562D">
              <w:rPr>
                <w:rFonts w:ascii="Arial" w:hAnsi="Arial" w:cs="Arial"/>
                <w:b/>
                <w:bCs/>
                <w:i/>
                <w:iCs/>
                <w:sz w:val="13"/>
                <w:szCs w:val="13"/>
              </w:rPr>
              <w:t xml:space="preserve">E-Satisfaction </w:t>
            </w:r>
          </w:p>
        </w:tc>
        <w:tc>
          <w:tcPr>
            <w:tcW w:w="424" w:type="pct"/>
            <w:shd w:val="clear" w:color="auto" w:fill="auto"/>
            <w:noWrap/>
            <w:vAlign w:val="center"/>
            <w:hideMark/>
          </w:tcPr>
          <w:p w14:paraId="37106F8B"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0.87</w:t>
            </w:r>
          </w:p>
        </w:tc>
        <w:tc>
          <w:tcPr>
            <w:tcW w:w="557" w:type="pct"/>
            <w:shd w:val="clear" w:color="auto" w:fill="auto"/>
            <w:noWrap/>
            <w:vAlign w:val="center"/>
            <w:hideMark/>
          </w:tcPr>
          <w:p w14:paraId="0C93F367" w14:textId="77777777" w:rsidR="00CD6760" w:rsidRPr="0030562D" w:rsidRDefault="00CD6760" w:rsidP="00ED0FAD">
            <w:pPr>
              <w:spacing w:after="120"/>
              <w:jc w:val="both"/>
              <w:rPr>
                <w:rFonts w:ascii="Arial" w:hAnsi="Arial" w:cs="Arial"/>
                <w:sz w:val="13"/>
                <w:szCs w:val="13"/>
              </w:rPr>
            </w:pPr>
          </w:p>
        </w:tc>
        <w:tc>
          <w:tcPr>
            <w:tcW w:w="437" w:type="pct"/>
            <w:shd w:val="clear" w:color="auto" w:fill="auto"/>
            <w:noWrap/>
            <w:vAlign w:val="center"/>
            <w:hideMark/>
          </w:tcPr>
          <w:p w14:paraId="22ED69F9" w14:textId="77777777" w:rsidR="00CD6760" w:rsidRPr="0030562D" w:rsidRDefault="00CD6760" w:rsidP="00ED0FAD">
            <w:pPr>
              <w:spacing w:after="120"/>
              <w:jc w:val="both"/>
              <w:rPr>
                <w:rFonts w:ascii="Arial" w:hAnsi="Arial" w:cs="Arial"/>
                <w:sz w:val="13"/>
                <w:szCs w:val="13"/>
              </w:rPr>
            </w:pPr>
          </w:p>
        </w:tc>
        <w:tc>
          <w:tcPr>
            <w:tcW w:w="567" w:type="pct"/>
            <w:shd w:val="clear" w:color="auto" w:fill="auto"/>
            <w:noWrap/>
            <w:vAlign w:val="center"/>
            <w:hideMark/>
          </w:tcPr>
          <w:p w14:paraId="090727BD" w14:textId="77777777" w:rsidR="00CD6760" w:rsidRPr="0030562D" w:rsidRDefault="00CD6760" w:rsidP="00ED0FAD">
            <w:pPr>
              <w:spacing w:after="120"/>
              <w:jc w:val="both"/>
              <w:rPr>
                <w:rFonts w:ascii="Arial" w:hAnsi="Arial" w:cs="Arial"/>
                <w:sz w:val="13"/>
                <w:szCs w:val="13"/>
              </w:rPr>
            </w:pPr>
          </w:p>
        </w:tc>
        <w:tc>
          <w:tcPr>
            <w:tcW w:w="437" w:type="pct"/>
            <w:shd w:val="clear" w:color="auto" w:fill="auto"/>
            <w:noWrap/>
            <w:vAlign w:val="center"/>
            <w:hideMark/>
          </w:tcPr>
          <w:p w14:paraId="728C2C90" w14:textId="77777777" w:rsidR="00CD6760" w:rsidRPr="0030562D" w:rsidRDefault="00CD6760" w:rsidP="00ED0FAD">
            <w:pPr>
              <w:spacing w:after="120"/>
              <w:jc w:val="both"/>
              <w:rPr>
                <w:rFonts w:ascii="Arial" w:hAnsi="Arial" w:cs="Arial"/>
                <w:sz w:val="13"/>
                <w:szCs w:val="13"/>
              </w:rPr>
            </w:pPr>
          </w:p>
        </w:tc>
        <w:tc>
          <w:tcPr>
            <w:tcW w:w="593" w:type="pct"/>
            <w:shd w:val="clear" w:color="auto" w:fill="auto"/>
            <w:noWrap/>
            <w:vAlign w:val="center"/>
            <w:hideMark/>
          </w:tcPr>
          <w:p w14:paraId="06968548" w14:textId="77777777" w:rsidR="00CD6760" w:rsidRPr="0030562D" w:rsidRDefault="00CD6760" w:rsidP="00ED0FAD">
            <w:pPr>
              <w:spacing w:after="120"/>
              <w:jc w:val="both"/>
              <w:rPr>
                <w:rFonts w:ascii="Arial" w:hAnsi="Arial" w:cs="Arial"/>
                <w:sz w:val="13"/>
                <w:szCs w:val="13"/>
              </w:rPr>
            </w:pPr>
          </w:p>
        </w:tc>
        <w:tc>
          <w:tcPr>
            <w:tcW w:w="656" w:type="pct"/>
            <w:shd w:val="clear" w:color="auto" w:fill="auto"/>
            <w:noWrap/>
            <w:vAlign w:val="center"/>
            <w:hideMark/>
          </w:tcPr>
          <w:p w14:paraId="5783BD19" w14:textId="77777777" w:rsidR="00CD6760" w:rsidRPr="0030562D" w:rsidRDefault="00CD6760" w:rsidP="00ED0FAD">
            <w:pPr>
              <w:spacing w:after="120"/>
              <w:jc w:val="both"/>
              <w:rPr>
                <w:rFonts w:ascii="Arial" w:hAnsi="Arial" w:cs="Arial"/>
                <w:sz w:val="13"/>
                <w:szCs w:val="13"/>
              </w:rPr>
            </w:pPr>
          </w:p>
        </w:tc>
        <w:tc>
          <w:tcPr>
            <w:tcW w:w="664" w:type="pct"/>
            <w:shd w:val="clear" w:color="auto" w:fill="auto"/>
            <w:noWrap/>
            <w:vAlign w:val="center"/>
            <w:hideMark/>
          </w:tcPr>
          <w:p w14:paraId="73FA4CC8" w14:textId="77777777" w:rsidR="00CD6760" w:rsidRPr="0030562D" w:rsidRDefault="00CD6760" w:rsidP="00ED0FAD">
            <w:pPr>
              <w:spacing w:after="120"/>
              <w:jc w:val="both"/>
              <w:rPr>
                <w:rFonts w:ascii="Arial" w:hAnsi="Arial" w:cs="Arial"/>
                <w:sz w:val="13"/>
                <w:szCs w:val="13"/>
              </w:rPr>
            </w:pPr>
          </w:p>
        </w:tc>
      </w:tr>
      <w:tr w:rsidR="00ED0FAD" w:rsidRPr="0030562D" w14:paraId="3FC18039" w14:textId="77777777" w:rsidTr="0030562D">
        <w:trPr>
          <w:trHeight w:val="320"/>
        </w:trPr>
        <w:tc>
          <w:tcPr>
            <w:tcW w:w="664" w:type="pct"/>
            <w:shd w:val="clear" w:color="auto" w:fill="auto"/>
            <w:noWrap/>
            <w:vAlign w:val="center"/>
            <w:hideMark/>
          </w:tcPr>
          <w:p w14:paraId="68F38564" w14:textId="77777777" w:rsidR="00CD6760" w:rsidRPr="0030562D" w:rsidRDefault="00CD6760" w:rsidP="00ED0FAD">
            <w:pPr>
              <w:spacing w:after="120"/>
              <w:jc w:val="both"/>
              <w:rPr>
                <w:rFonts w:ascii="Arial" w:hAnsi="Arial" w:cs="Arial"/>
                <w:b/>
                <w:bCs/>
                <w:i/>
                <w:iCs/>
                <w:sz w:val="13"/>
                <w:szCs w:val="13"/>
              </w:rPr>
            </w:pPr>
            <w:r w:rsidRPr="0030562D">
              <w:rPr>
                <w:rFonts w:ascii="Arial" w:hAnsi="Arial" w:cs="Arial"/>
                <w:b/>
                <w:bCs/>
                <w:i/>
                <w:iCs/>
                <w:sz w:val="13"/>
                <w:szCs w:val="13"/>
              </w:rPr>
              <w:t xml:space="preserve">Efficiency </w:t>
            </w:r>
          </w:p>
        </w:tc>
        <w:tc>
          <w:tcPr>
            <w:tcW w:w="424" w:type="pct"/>
            <w:shd w:val="clear" w:color="auto" w:fill="auto"/>
            <w:noWrap/>
            <w:vAlign w:val="center"/>
            <w:hideMark/>
          </w:tcPr>
          <w:p w14:paraId="6151327B"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0.894</w:t>
            </w:r>
          </w:p>
        </w:tc>
        <w:tc>
          <w:tcPr>
            <w:tcW w:w="557" w:type="pct"/>
            <w:shd w:val="clear" w:color="auto" w:fill="auto"/>
            <w:noWrap/>
            <w:vAlign w:val="center"/>
            <w:hideMark/>
          </w:tcPr>
          <w:p w14:paraId="030A7AC5"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0.787</w:t>
            </w:r>
          </w:p>
        </w:tc>
        <w:tc>
          <w:tcPr>
            <w:tcW w:w="437" w:type="pct"/>
            <w:shd w:val="clear" w:color="auto" w:fill="auto"/>
            <w:noWrap/>
            <w:vAlign w:val="center"/>
            <w:hideMark/>
          </w:tcPr>
          <w:p w14:paraId="44148220" w14:textId="77777777" w:rsidR="00CD6760" w:rsidRPr="0030562D" w:rsidRDefault="00CD6760" w:rsidP="00ED0FAD">
            <w:pPr>
              <w:spacing w:after="120"/>
              <w:jc w:val="both"/>
              <w:rPr>
                <w:rFonts w:ascii="Arial" w:hAnsi="Arial" w:cs="Arial"/>
                <w:sz w:val="13"/>
                <w:szCs w:val="13"/>
              </w:rPr>
            </w:pPr>
          </w:p>
        </w:tc>
        <w:tc>
          <w:tcPr>
            <w:tcW w:w="567" w:type="pct"/>
            <w:shd w:val="clear" w:color="auto" w:fill="auto"/>
            <w:noWrap/>
            <w:vAlign w:val="center"/>
            <w:hideMark/>
          </w:tcPr>
          <w:p w14:paraId="61D0E60F" w14:textId="77777777" w:rsidR="00CD6760" w:rsidRPr="0030562D" w:rsidRDefault="00CD6760" w:rsidP="00ED0FAD">
            <w:pPr>
              <w:spacing w:after="120"/>
              <w:jc w:val="both"/>
              <w:rPr>
                <w:rFonts w:ascii="Arial" w:hAnsi="Arial" w:cs="Arial"/>
                <w:sz w:val="13"/>
                <w:szCs w:val="13"/>
              </w:rPr>
            </w:pPr>
          </w:p>
        </w:tc>
        <w:tc>
          <w:tcPr>
            <w:tcW w:w="437" w:type="pct"/>
            <w:shd w:val="clear" w:color="auto" w:fill="auto"/>
            <w:noWrap/>
            <w:vAlign w:val="center"/>
            <w:hideMark/>
          </w:tcPr>
          <w:p w14:paraId="2616B587" w14:textId="77777777" w:rsidR="00CD6760" w:rsidRPr="0030562D" w:rsidRDefault="00CD6760" w:rsidP="00ED0FAD">
            <w:pPr>
              <w:spacing w:after="120"/>
              <w:jc w:val="both"/>
              <w:rPr>
                <w:rFonts w:ascii="Arial" w:hAnsi="Arial" w:cs="Arial"/>
                <w:sz w:val="13"/>
                <w:szCs w:val="13"/>
              </w:rPr>
            </w:pPr>
          </w:p>
        </w:tc>
        <w:tc>
          <w:tcPr>
            <w:tcW w:w="593" w:type="pct"/>
            <w:shd w:val="clear" w:color="auto" w:fill="auto"/>
            <w:noWrap/>
            <w:vAlign w:val="center"/>
            <w:hideMark/>
          </w:tcPr>
          <w:p w14:paraId="503EBAFB" w14:textId="77777777" w:rsidR="00CD6760" w:rsidRPr="0030562D" w:rsidRDefault="00CD6760" w:rsidP="00ED0FAD">
            <w:pPr>
              <w:spacing w:after="120"/>
              <w:jc w:val="both"/>
              <w:rPr>
                <w:rFonts w:ascii="Arial" w:hAnsi="Arial" w:cs="Arial"/>
                <w:sz w:val="13"/>
                <w:szCs w:val="13"/>
              </w:rPr>
            </w:pPr>
          </w:p>
        </w:tc>
        <w:tc>
          <w:tcPr>
            <w:tcW w:w="656" w:type="pct"/>
            <w:shd w:val="clear" w:color="auto" w:fill="auto"/>
            <w:noWrap/>
            <w:vAlign w:val="center"/>
            <w:hideMark/>
          </w:tcPr>
          <w:p w14:paraId="11981F34" w14:textId="77777777" w:rsidR="00CD6760" w:rsidRPr="0030562D" w:rsidRDefault="00CD6760" w:rsidP="00ED0FAD">
            <w:pPr>
              <w:spacing w:after="120"/>
              <w:jc w:val="both"/>
              <w:rPr>
                <w:rFonts w:ascii="Arial" w:hAnsi="Arial" w:cs="Arial"/>
                <w:sz w:val="13"/>
                <w:szCs w:val="13"/>
              </w:rPr>
            </w:pPr>
          </w:p>
        </w:tc>
        <w:tc>
          <w:tcPr>
            <w:tcW w:w="664" w:type="pct"/>
            <w:shd w:val="clear" w:color="auto" w:fill="auto"/>
            <w:noWrap/>
            <w:vAlign w:val="center"/>
            <w:hideMark/>
          </w:tcPr>
          <w:p w14:paraId="13F1D693" w14:textId="77777777" w:rsidR="00CD6760" w:rsidRPr="0030562D" w:rsidRDefault="00CD6760" w:rsidP="00ED0FAD">
            <w:pPr>
              <w:spacing w:after="120"/>
              <w:jc w:val="both"/>
              <w:rPr>
                <w:rFonts w:ascii="Arial" w:hAnsi="Arial" w:cs="Arial"/>
                <w:sz w:val="13"/>
                <w:szCs w:val="13"/>
              </w:rPr>
            </w:pPr>
          </w:p>
        </w:tc>
      </w:tr>
      <w:tr w:rsidR="00ED0FAD" w:rsidRPr="0030562D" w14:paraId="120B31A6" w14:textId="77777777" w:rsidTr="0030562D">
        <w:trPr>
          <w:trHeight w:val="320"/>
        </w:trPr>
        <w:tc>
          <w:tcPr>
            <w:tcW w:w="664" w:type="pct"/>
            <w:shd w:val="clear" w:color="auto" w:fill="auto"/>
            <w:noWrap/>
            <w:vAlign w:val="center"/>
            <w:hideMark/>
          </w:tcPr>
          <w:p w14:paraId="7D60D4BC" w14:textId="77777777" w:rsidR="00CD6760" w:rsidRPr="0030562D" w:rsidRDefault="00CD6760" w:rsidP="00ED0FAD">
            <w:pPr>
              <w:spacing w:after="120"/>
              <w:jc w:val="both"/>
              <w:rPr>
                <w:rFonts w:ascii="Arial" w:hAnsi="Arial" w:cs="Arial"/>
                <w:b/>
                <w:bCs/>
                <w:i/>
                <w:iCs/>
                <w:sz w:val="13"/>
                <w:szCs w:val="13"/>
              </w:rPr>
            </w:pPr>
            <w:r w:rsidRPr="0030562D">
              <w:rPr>
                <w:rFonts w:ascii="Arial" w:hAnsi="Arial" w:cs="Arial"/>
                <w:b/>
                <w:bCs/>
                <w:i/>
                <w:iCs/>
                <w:sz w:val="13"/>
                <w:szCs w:val="13"/>
              </w:rPr>
              <w:t xml:space="preserve">Personal Need </w:t>
            </w:r>
          </w:p>
        </w:tc>
        <w:tc>
          <w:tcPr>
            <w:tcW w:w="424" w:type="pct"/>
            <w:shd w:val="clear" w:color="auto" w:fill="auto"/>
            <w:noWrap/>
            <w:vAlign w:val="center"/>
            <w:hideMark/>
          </w:tcPr>
          <w:p w14:paraId="06CE1BD3"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0.729</w:t>
            </w:r>
          </w:p>
        </w:tc>
        <w:tc>
          <w:tcPr>
            <w:tcW w:w="557" w:type="pct"/>
            <w:shd w:val="clear" w:color="auto" w:fill="auto"/>
            <w:noWrap/>
            <w:vAlign w:val="center"/>
            <w:hideMark/>
          </w:tcPr>
          <w:p w14:paraId="2C0E13F1"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0.811</w:t>
            </w:r>
          </w:p>
        </w:tc>
        <w:tc>
          <w:tcPr>
            <w:tcW w:w="437" w:type="pct"/>
            <w:shd w:val="clear" w:color="auto" w:fill="auto"/>
            <w:noWrap/>
            <w:vAlign w:val="center"/>
            <w:hideMark/>
          </w:tcPr>
          <w:p w14:paraId="331FD76C"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0.735</w:t>
            </w:r>
          </w:p>
        </w:tc>
        <w:tc>
          <w:tcPr>
            <w:tcW w:w="567" w:type="pct"/>
            <w:shd w:val="clear" w:color="auto" w:fill="auto"/>
            <w:noWrap/>
            <w:vAlign w:val="center"/>
            <w:hideMark/>
          </w:tcPr>
          <w:p w14:paraId="67982006" w14:textId="77777777" w:rsidR="00CD6760" w:rsidRPr="0030562D" w:rsidRDefault="00CD6760" w:rsidP="00ED0FAD">
            <w:pPr>
              <w:spacing w:after="120"/>
              <w:jc w:val="both"/>
              <w:rPr>
                <w:rFonts w:ascii="Arial" w:hAnsi="Arial" w:cs="Arial"/>
                <w:sz w:val="13"/>
                <w:szCs w:val="13"/>
              </w:rPr>
            </w:pPr>
          </w:p>
        </w:tc>
        <w:tc>
          <w:tcPr>
            <w:tcW w:w="437" w:type="pct"/>
            <w:shd w:val="clear" w:color="auto" w:fill="auto"/>
            <w:noWrap/>
            <w:vAlign w:val="center"/>
            <w:hideMark/>
          </w:tcPr>
          <w:p w14:paraId="5211858F" w14:textId="77777777" w:rsidR="00CD6760" w:rsidRPr="0030562D" w:rsidRDefault="00CD6760" w:rsidP="00ED0FAD">
            <w:pPr>
              <w:spacing w:after="120"/>
              <w:jc w:val="both"/>
              <w:rPr>
                <w:rFonts w:ascii="Arial" w:hAnsi="Arial" w:cs="Arial"/>
                <w:sz w:val="13"/>
                <w:szCs w:val="13"/>
              </w:rPr>
            </w:pPr>
          </w:p>
        </w:tc>
        <w:tc>
          <w:tcPr>
            <w:tcW w:w="593" w:type="pct"/>
            <w:shd w:val="clear" w:color="auto" w:fill="auto"/>
            <w:noWrap/>
            <w:vAlign w:val="center"/>
            <w:hideMark/>
          </w:tcPr>
          <w:p w14:paraId="053D90B3" w14:textId="77777777" w:rsidR="00CD6760" w:rsidRPr="0030562D" w:rsidRDefault="00CD6760" w:rsidP="00ED0FAD">
            <w:pPr>
              <w:spacing w:after="120"/>
              <w:jc w:val="both"/>
              <w:rPr>
                <w:rFonts w:ascii="Arial" w:hAnsi="Arial" w:cs="Arial"/>
                <w:sz w:val="13"/>
                <w:szCs w:val="13"/>
              </w:rPr>
            </w:pPr>
          </w:p>
        </w:tc>
        <w:tc>
          <w:tcPr>
            <w:tcW w:w="656" w:type="pct"/>
            <w:shd w:val="clear" w:color="auto" w:fill="auto"/>
            <w:noWrap/>
            <w:vAlign w:val="center"/>
            <w:hideMark/>
          </w:tcPr>
          <w:p w14:paraId="25E4DD06" w14:textId="77777777" w:rsidR="00CD6760" w:rsidRPr="0030562D" w:rsidRDefault="00CD6760" w:rsidP="00ED0FAD">
            <w:pPr>
              <w:spacing w:after="120"/>
              <w:jc w:val="both"/>
              <w:rPr>
                <w:rFonts w:ascii="Arial" w:hAnsi="Arial" w:cs="Arial"/>
                <w:sz w:val="13"/>
                <w:szCs w:val="13"/>
              </w:rPr>
            </w:pPr>
          </w:p>
        </w:tc>
        <w:tc>
          <w:tcPr>
            <w:tcW w:w="664" w:type="pct"/>
            <w:shd w:val="clear" w:color="auto" w:fill="auto"/>
            <w:noWrap/>
            <w:vAlign w:val="center"/>
            <w:hideMark/>
          </w:tcPr>
          <w:p w14:paraId="57FFF948" w14:textId="77777777" w:rsidR="00CD6760" w:rsidRPr="0030562D" w:rsidRDefault="00CD6760" w:rsidP="00ED0FAD">
            <w:pPr>
              <w:spacing w:after="120"/>
              <w:jc w:val="both"/>
              <w:rPr>
                <w:rFonts w:ascii="Arial" w:hAnsi="Arial" w:cs="Arial"/>
                <w:sz w:val="13"/>
                <w:szCs w:val="13"/>
              </w:rPr>
            </w:pPr>
          </w:p>
        </w:tc>
      </w:tr>
      <w:tr w:rsidR="00ED0FAD" w:rsidRPr="0030562D" w14:paraId="53E89BDA" w14:textId="77777777" w:rsidTr="0030562D">
        <w:trPr>
          <w:trHeight w:val="320"/>
        </w:trPr>
        <w:tc>
          <w:tcPr>
            <w:tcW w:w="664" w:type="pct"/>
            <w:shd w:val="clear" w:color="auto" w:fill="auto"/>
            <w:noWrap/>
            <w:vAlign w:val="center"/>
            <w:hideMark/>
          </w:tcPr>
          <w:p w14:paraId="527C75C2" w14:textId="77777777" w:rsidR="00CD6760" w:rsidRPr="0030562D" w:rsidRDefault="00CD6760" w:rsidP="00ED0FAD">
            <w:pPr>
              <w:spacing w:after="120"/>
              <w:jc w:val="both"/>
              <w:rPr>
                <w:rFonts w:ascii="Arial" w:hAnsi="Arial" w:cs="Arial"/>
                <w:b/>
                <w:bCs/>
                <w:i/>
                <w:iCs/>
                <w:sz w:val="13"/>
                <w:szCs w:val="13"/>
              </w:rPr>
            </w:pPr>
            <w:r w:rsidRPr="0030562D">
              <w:rPr>
                <w:rFonts w:ascii="Arial" w:hAnsi="Arial" w:cs="Arial"/>
                <w:b/>
                <w:bCs/>
                <w:i/>
                <w:iCs/>
                <w:sz w:val="13"/>
                <w:szCs w:val="13"/>
              </w:rPr>
              <w:t xml:space="preserve">Reliability </w:t>
            </w:r>
          </w:p>
        </w:tc>
        <w:tc>
          <w:tcPr>
            <w:tcW w:w="424" w:type="pct"/>
            <w:shd w:val="clear" w:color="auto" w:fill="auto"/>
            <w:noWrap/>
            <w:vAlign w:val="center"/>
            <w:hideMark/>
          </w:tcPr>
          <w:p w14:paraId="0BBE861F"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0.773</w:t>
            </w:r>
          </w:p>
        </w:tc>
        <w:tc>
          <w:tcPr>
            <w:tcW w:w="557" w:type="pct"/>
            <w:shd w:val="clear" w:color="auto" w:fill="auto"/>
            <w:noWrap/>
            <w:vAlign w:val="center"/>
            <w:hideMark/>
          </w:tcPr>
          <w:p w14:paraId="272C034B"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0.809</w:t>
            </w:r>
          </w:p>
        </w:tc>
        <w:tc>
          <w:tcPr>
            <w:tcW w:w="437" w:type="pct"/>
            <w:shd w:val="clear" w:color="auto" w:fill="auto"/>
            <w:noWrap/>
            <w:vAlign w:val="center"/>
            <w:hideMark/>
          </w:tcPr>
          <w:p w14:paraId="5E871848"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0.802</w:t>
            </w:r>
          </w:p>
        </w:tc>
        <w:tc>
          <w:tcPr>
            <w:tcW w:w="567" w:type="pct"/>
            <w:shd w:val="clear" w:color="auto" w:fill="auto"/>
            <w:noWrap/>
            <w:vAlign w:val="center"/>
            <w:hideMark/>
          </w:tcPr>
          <w:p w14:paraId="7FBB594B"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0.775</w:t>
            </w:r>
          </w:p>
        </w:tc>
        <w:tc>
          <w:tcPr>
            <w:tcW w:w="437" w:type="pct"/>
            <w:shd w:val="clear" w:color="auto" w:fill="auto"/>
            <w:noWrap/>
            <w:vAlign w:val="center"/>
            <w:hideMark/>
          </w:tcPr>
          <w:p w14:paraId="515D9BF7" w14:textId="77777777" w:rsidR="00CD6760" w:rsidRPr="0030562D" w:rsidRDefault="00CD6760" w:rsidP="00ED0FAD">
            <w:pPr>
              <w:spacing w:after="120"/>
              <w:jc w:val="both"/>
              <w:rPr>
                <w:rFonts w:ascii="Arial" w:hAnsi="Arial" w:cs="Arial"/>
                <w:sz w:val="13"/>
                <w:szCs w:val="13"/>
              </w:rPr>
            </w:pPr>
          </w:p>
        </w:tc>
        <w:tc>
          <w:tcPr>
            <w:tcW w:w="593" w:type="pct"/>
            <w:shd w:val="clear" w:color="auto" w:fill="auto"/>
            <w:noWrap/>
            <w:vAlign w:val="center"/>
            <w:hideMark/>
          </w:tcPr>
          <w:p w14:paraId="0F35272E" w14:textId="77777777" w:rsidR="00CD6760" w:rsidRPr="0030562D" w:rsidRDefault="00CD6760" w:rsidP="00ED0FAD">
            <w:pPr>
              <w:spacing w:after="120"/>
              <w:jc w:val="both"/>
              <w:rPr>
                <w:rFonts w:ascii="Arial" w:hAnsi="Arial" w:cs="Arial"/>
                <w:sz w:val="13"/>
                <w:szCs w:val="13"/>
              </w:rPr>
            </w:pPr>
          </w:p>
        </w:tc>
        <w:tc>
          <w:tcPr>
            <w:tcW w:w="656" w:type="pct"/>
            <w:shd w:val="clear" w:color="auto" w:fill="auto"/>
            <w:noWrap/>
            <w:vAlign w:val="center"/>
            <w:hideMark/>
          </w:tcPr>
          <w:p w14:paraId="052CB807" w14:textId="77777777" w:rsidR="00CD6760" w:rsidRPr="0030562D" w:rsidRDefault="00CD6760" w:rsidP="00ED0FAD">
            <w:pPr>
              <w:spacing w:after="120"/>
              <w:jc w:val="both"/>
              <w:rPr>
                <w:rFonts w:ascii="Arial" w:hAnsi="Arial" w:cs="Arial"/>
                <w:sz w:val="13"/>
                <w:szCs w:val="13"/>
              </w:rPr>
            </w:pPr>
          </w:p>
        </w:tc>
        <w:tc>
          <w:tcPr>
            <w:tcW w:w="664" w:type="pct"/>
            <w:shd w:val="clear" w:color="auto" w:fill="auto"/>
            <w:noWrap/>
            <w:vAlign w:val="center"/>
            <w:hideMark/>
          </w:tcPr>
          <w:p w14:paraId="1F9C8D62" w14:textId="77777777" w:rsidR="00CD6760" w:rsidRPr="0030562D" w:rsidRDefault="00CD6760" w:rsidP="00ED0FAD">
            <w:pPr>
              <w:spacing w:after="120"/>
              <w:jc w:val="both"/>
              <w:rPr>
                <w:rFonts w:ascii="Arial" w:hAnsi="Arial" w:cs="Arial"/>
                <w:sz w:val="13"/>
                <w:szCs w:val="13"/>
              </w:rPr>
            </w:pPr>
          </w:p>
        </w:tc>
      </w:tr>
      <w:tr w:rsidR="00ED0FAD" w:rsidRPr="0030562D" w14:paraId="108D002E" w14:textId="77777777" w:rsidTr="0030562D">
        <w:trPr>
          <w:trHeight w:val="320"/>
        </w:trPr>
        <w:tc>
          <w:tcPr>
            <w:tcW w:w="664" w:type="pct"/>
            <w:shd w:val="clear" w:color="auto" w:fill="auto"/>
            <w:noWrap/>
            <w:vAlign w:val="center"/>
            <w:hideMark/>
          </w:tcPr>
          <w:p w14:paraId="1DAFDD54" w14:textId="77777777" w:rsidR="00CD6760" w:rsidRPr="0030562D" w:rsidRDefault="00CD6760" w:rsidP="00ED0FAD">
            <w:pPr>
              <w:spacing w:after="120"/>
              <w:jc w:val="both"/>
              <w:rPr>
                <w:rFonts w:ascii="Arial" w:hAnsi="Arial" w:cs="Arial"/>
                <w:b/>
                <w:bCs/>
                <w:i/>
                <w:iCs/>
                <w:sz w:val="13"/>
                <w:szCs w:val="13"/>
              </w:rPr>
            </w:pPr>
            <w:r w:rsidRPr="0030562D">
              <w:rPr>
                <w:rFonts w:ascii="Arial" w:hAnsi="Arial" w:cs="Arial"/>
                <w:b/>
                <w:bCs/>
                <w:i/>
                <w:iCs/>
                <w:sz w:val="13"/>
                <w:szCs w:val="13"/>
              </w:rPr>
              <w:t xml:space="preserve">Responsiveness </w:t>
            </w:r>
          </w:p>
        </w:tc>
        <w:tc>
          <w:tcPr>
            <w:tcW w:w="424" w:type="pct"/>
            <w:shd w:val="clear" w:color="auto" w:fill="auto"/>
            <w:noWrap/>
            <w:vAlign w:val="center"/>
            <w:hideMark/>
          </w:tcPr>
          <w:p w14:paraId="7ECA9EE7"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0.712</w:t>
            </w:r>
          </w:p>
        </w:tc>
        <w:tc>
          <w:tcPr>
            <w:tcW w:w="557" w:type="pct"/>
            <w:shd w:val="clear" w:color="auto" w:fill="auto"/>
            <w:noWrap/>
            <w:vAlign w:val="center"/>
            <w:hideMark/>
          </w:tcPr>
          <w:p w14:paraId="3E3EF762"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0.711</w:t>
            </w:r>
          </w:p>
        </w:tc>
        <w:tc>
          <w:tcPr>
            <w:tcW w:w="437" w:type="pct"/>
            <w:shd w:val="clear" w:color="auto" w:fill="auto"/>
            <w:noWrap/>
            <w:vAlign w:val="center"/>
            <w:hideMark/>
          </w:tcPr>
          <w:p w14:paraId="10A540FF"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0.796</w:t>
            </w:r>
          </w:p>
        </w:tc>
        <w:tc>
          <w:tcPr>
            <w:tcW w:w="567" w:type="pct"/>
            <w:shd w:val="clear" w:color="auto" w:fill="auto"/>
            <w:noWrap/>
            <w:vAlign w:val="center"/>
            <w:hideMark/>
          </w:tcPr>
          <w:p w14:paraId="2EBB3AAC"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0.803</w:t>
            </w:r>
          </w:p>
        </w:tc>
        <w:tc>
          <w:tcPr>
            <w:tcW w:w="437" w:type="pct"/>
            <w:shd w:val="clear" w:color="auto" w:fill="auto"/>
            <w:noWrap/>
            <w:vAlign w:val="center"/>
            <w:hideMark/>
          </w:tcPr>
          <w:p w14:paraId="5FC6AFA0"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0.732</w:t>
            </w:r>
          </w:p>
        </w:tc>
        <w:tc>
          <w:tcPr>
            <w:tcW w:w="593" w:type="pct"/>
            <w:shd w:val="clear" w:color="auto" w:fill="auto"/>
            <w:noWrap/>
            <w:vAlign w:val="center"/>
            <w:hideMark/>
          </w:tcPr>
          <w:p w14:paraId="644C707A" w14:textId="77777777" w:rsidR="00CD6760" w:rsidRPr="0030562D" w:rsidRDefault="00CD6760" w:rsidP="00ED0FAD">
            <w:pPr>
              <w:spacing w:after="120"/>
              <w:jc w:val="both"/>
              <w:rPr>
                <w:rFonts w:ascii="Arial" w:hAnsi="Arial" w:cs="Arial"/>
                <w:sz w:val="13"/>
                <w:szCs w:val="13"/>
              </w:rPr>
            </w:pPr>
          </w:p>
        </w:tc>
        <w:tc>
          <w:tcPr>
            <w:tcW w:w="656" w:type="pct"/>
            <w:shd w:val="clear" w:color="auto" w:fill="auto"/>
            <w:noWrap/>
            <w:vAlign w:val="center"/>
            <w:hideMark/>
          </w:tcPr>
          <w:p w14:paraId="6383F2FA" w14:textId="77777777" w:rsidR="00CD6760" w:rsidRPr="0030562D" w:rsidRDefault="00CD6760" w:rsidP="00ED0FAD">
            <w:pPr>
              <w:spacing w:after="120"/>
              <w:jc w:val="both"/>
              <w:rPr>
                <w:rFonts w:ascii="Arial" w:hAnsi="Arial" w:cs="Arial"/>
                <w:sz w:val="13"/>
                <w:szCs w:val="13"/>
              </w:rPr>
            </w:pPr>
          </w:p>
        </w:tc>
        <w:tc>
          <w:tcPr>
            <w:tcW w:w="664" w:type="pct"/>
            <w:shd w:val="clear" w:color="auto" w:fill="auto"/>
            <w:noWrap/>
            <w:vAlign w:val="center"/>
            <w:hideMark/>
          </w:tcPr>
          <w:p w14:paraId="580D47EC" w14:textId="77777777" w:rsidR="00CD6760" w:rsidRPr="0030562D" w:rsidRDefault="00CD6760" w:rsidP="00ED0FAD">
            <w:pPr>
              <w:spacing w:after="120"/>
              <w:jc w:val="both"/>
              <w:rPr>
                <w:rFonts w:ascii="Arial" w:hAnsi="Arial" w:cs="Arial"/>
                <w:sz w:val="13"/>
                <w:szCs w:val="13"/>
              </w:rPr>
            </w:pPr>
          </w:p>
        </w:tc>
      </w:tr>
      <w:tr w:rsidR="00ED0FAD" w:rsidRPr="0030562D" w14:paraId="615BAFFD" w14:textId="77777777" w:rsidTr="0030562D">
        <w:trPr>
          <w:trHeight w:val="320"/>
        </w:trPr>
        <w:tc>
          <w:tcPr>
            <w:tcW w:w="664" w:type="pct"/>
            <w:shd w:val="clear" w:color="auto" w:fill="auto"/>
            <w:noWrap/>
            <w:vAlign w:val="center"/>
            <w:hideMark/>
          </w:tcPr>
          <w:p w14:paraId="0C4C9737" w14:textId="77777777" w:rsidR="00CD6760" w:rsidRPr="0030562D" w:rsidRDefault="00CD6760" w:rsidP="00ED0FAD">
            <w:pPr>
              <w:spacing w:after="120"/>
              <w:jc w:val="both"/>
              <w:rPr>
                <w:rFonts w:ascii="Arial" w:hAnsi="Arial" w:cs="Arial"/>
                <w:b/>
                <w:bCs/>
                <w:i/>
                <w:iCs/>
                <w:sz w:val="13"/>
                <w:szCs w:val="13"/>
              </w:rPr>
            </w:pPr>
            <w:r w:rsidRPr="0030562D">
              <w:rPr>
                <w:rFonts w:ascii="Arial" w:hAnsi="Arial" w:cs="Arial"/>
                <w:b/>
                <w:bCs/>
                <w:i/>
                <w:iCs/>
                <w:sz w:val="13"/>
                <w:szCs w:val="13"/>
              </w:rPr>
              <w:t xml:space="preserve">Site Organization </w:t>
            </w:r>
          </w:p>
        </w:tc>
        <w:tc>
          <w:tcPr>
            <w:tcW w:w="424" w:type="pct"/>
            <w:shd w:val="clear" w:color="auto" w:fill="auto"/>
            <w:noWrap/>
            <w:vAlign w:val="center"/>
            <w:hideMark/>
          </w:tcPr>
          <w:p w14:paraId="7151DCCA"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0.871</w:t>
            </w:r>
          </w:p>
        </w:tc>
        <w:tc>
          <w:tcPr>
            <w:tcW w:w="557" w:type="pct"/>
            <w:shd w:val="clear" w:color="auto" w:fill="auto"/>
            <w:noWrap/>
            <w:vAlign w:val="center"/>
            <w:hideMark/>
          </w:tcPr>
          <w:p w14:paraId="6C9019FB"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0.768</w:t>
            </w:r>
          </w:p>
        </w:tc>
        <w:tc>
          <w:tcPr>
            <w:tcW w:w="437" w:type="pct"/>
            <w:shd w:val="clear" w:color="auto" w:fill="auto"/>
            <w:noWrap/>
            <w:vAlign w:val="center"/>
            <w:hideMark/>
          </w:tcPr>
          <w:p w14:paraId="6F41A1E6"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0.765</w:t>
            </w:r>
          </w:p>
        </w:tc>
        <w:tc>
          <w:tcPr>
            <w:tcW w:w="567" w:type="pct"/>
            <w:shd w:val="clear" w:color="auto" w:fill="auto"/>
            <w:noWrap/>
            <w:vAlign w:val="center"/>
            <w:hideMark/>
          </w:tcPr>
          <w:p w14:paraId="43ECEE2A"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0.789</w:t>
            </w:r>
          </w:p>
        </w:tc>
        <w:tc>
          <w:tcPr>
            <w:tcW w:w="437" w:type="pct"/>
            <w:shd w:val="clear" w:color="auto" w:fill="auto"/>
            <w:noWrap/>
            <w:vAlign w:val="center"/>
            <w:hideMark/>
          </w:tcPr>
          <w:p w14:paraId="7379939A"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0.749</w:t>
            </w:r>
          </w:p>
        </w:tc>
        <w:tc>
          <w:tcPr>
            <w:tcW w:w="593" w:type="pct"/>
            <w:shd w:val="clear" w:color="auto" w:fill="auto"/>
            <w:noWrap/>
            <w:vAlign w:val="center"/>
            <w:hideMark/>
          </w:tcPr>
          <w:p w14:paraId="1A206CB0"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0.751</w:t>
            </w:r>
          </w:p>
        </w:tc>
        <w:tc>
          <w:tcPr>
            <w:tcW w:w="656" w:type="pct"/>
            <w:shd w:val="clear" w:color="auto" w:fill="auto"/>
            <w:noWrap/>
            <w:vAlign w:val="center"/>
            <w:hideMark/>
          </w:tcPr>
          <w:p w14:paraId="68F66B96" w14:textId="77777777" w:rsidR="00CD6760" w:rsidRPr="0030562D" w:rsidRDefault="00CD6760" w:rsidP="00ED0FAD">
            <w:pPr>
              <w:spacing w:after="120"/>
              <w:jc w:val="both"/>
              <w:rPr>
                <w:rFonts w:ascii="Arial" w:hAnsi="Arial" w:cs="Arial"/>
                <w:sz w:val="13"/>
                <w:szCs w:val="13"/>
              </w:rPr>
            </w:pPr>
          </w:p>
        </w:tc>
        <w:tc>
          <w:tcPr>
            <w:tcW w:w="664" w:type="pct"/>
            <w:shd w:val="clear" w:color="auto" w:fill="auto"/>
            <w:noWrap/>
            <w:vAlign w:val="center"/>
            <w:hideMark/>
          </w:tcPr>
          <w:p w14:paraId="508A368D" w14:textId="77777777" w:rsidR="00CD6760" w:rsidRPr="0030562D" w:rsidRDefault="00CD6760" w:rsidP="00ED0FAD">
            <w:pPr>
              <w:spacing w:after="120"/>
              <w:jc w:val="both"/>
              <w:rPr>
                <w:rFonts w:ascii="Arial" w:hAnsi="Arial" w:cs="Arial"/>
                <w:sz w:val="13"/>
                <w:szCs w:val="13"/>
              </w:rPr>
            </w:pPr>
          </w:p>
        </w:tc>
      </w:tr>
      <w:tr w:rsidR="00ED0FAD" w:rsidRPr="0030562D" w14:paraId="46EF59EE" w14:textId="77777777" w:rsidTr="0030562D">
        <w:trPr>
          <w:trHeight w:val="320"/>
        </w:trPr>
        <w:tc>
          <w:tcPr>
            <w:tcW w:w="664" w:type="pct"/>
            <w:shd w:val="clear" w:color="auto" w:fill="auto"/>
            <w:noWrap/>
            <w:vAlign w:val="center"/>
            <w:hideMark/>
          </w:tcPr>
          <w:p w14:paraId="157B64EA" w14:textId="77777777" w:rsidR="00CD6760" w:rsidRPr="0030562D" w:rsidRDefault="00CD6760" w:rsidP="00ED0FAD">
            <w:pPr>
              <w:spacing w:after="120"/>
              <w:jc w:val="both"/>
              <w:rPr>
                <w:rFonts w:ascii="Arial" w:hAnsi="Arial" w:cs="Arial"/>
                <w:b/>
                <w:bCs/>
                <w:i/>
                <w:iCs/>
                <w:sz w:val="13"/>
                <w:szCs w:val="13"/>
              </w:rPr>
            </w:pPr>
            <w:r w:rsidRPr="0030562D">
              <w:rPr>
                <w:rFonts w:ascii="Arial" w:hAnsi="Arial" w:cs="Arial"/>
                <w:b/>
                <w:bCs/>
                <w:i/>
                <w:iCs/>
                <w:sz w:val="13"/>
                <w:szCs w:val="13"/>
              </w:rPr>
              <w:t xml:space="preserve">User Friendliness </w:t>
            </w:r>
          </w:p>
        </w:tc>
        <w:tc>
          <w:tcPr>
            <w:tcW w:w="424" w:type="pct"/>
            <w:shd w:val="clear" w:color="auto" w:fill="auto"/>
            <w:noWrap/>
            <w:vAlign w:val="center"/>
            <w:hideMark/>
          </w:tcPr>
          <w:p w14:paraId="39DB1CFB"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0.763</w:t>
            </w:r>
          </w:p>
        </w:tc>
        <w:tc>
          <w:tcPr>
            <w:tcW w:w="557" w:type="pct"/>
            <w:shd w:val="clear" w:color="auto" w:fill="auto"/>
            <w:noWrap/>
            <w:vAlign w:val="center"/>
            <w:hideMark/>
          </w:tcPr>
          <w:p w14:paraId="25F396F6"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0.829</w:t>
            </w:r>
          </w:p>
        </w:tc>
        <w:tc>
          <w:tcPr>
            <w:tcW w:w="437" w:type="pct"/>
            <w:shd w:val="clear" w:color="auto" w:fill="auto"/>
            <w:noWrap/>
            <w:vAlign w:val="center"/>
            <w:hideMark/>
          </w:tcPr>
          <w:p w14:paraId="0CF323AD"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0.713</w:t>
            </w:r>
          </w:p>
        </w:tc>
        <w:tc>
          <w:tcPr>
            <w:tcW w:w="567" w:type="pct"/>
            <w:shd w:val="clear" w:color="auto" w:fill="auto"/>
            <w:noWrap/>
            <w:vAlign w:val="center"/>
            <w:hideMark/>
          </w:tcPr>
          <w:p w14:paraId="66AC6230"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0.819</w:t>
            </w:r>
          </w:p>
        </w:tc>
        <w:tc>
          <w:tcPr>
            <w:tcW w:w="437" w:type="pct"/>
            <w:shd w:val="clear" w:color="auto" w:fill="auto"/>
            <w:noWrap/>
            <w:vAlign w:val="center"/>
            <w:hideMark/>
          </w:tcPr>
          <w:p w14:paraId="7E3FAA12"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0.762</w:t>
            </w:r>
          </w:p>
        </w:tc>
        <w:tc>
          <w:tcPr>
            <w:tcW w:w="593" w:type="pct"/>
            <w:shd w:val="clear" w:color="auto" w:fill="auto"/>
            <w:noWrap/>
            <w:vAlign w:val="center"/>
            <w:hideMark/>
          </w:tcPr>
          <w:p w14:paraId="6B6C5E30"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0.713</w:t>
            </w:r>
          </w:p>
        </w:tc>
        <w:tc>
          <w:tcPr>
            <w:tcW w:w="656" w:type="pct"/>
            <w:shd w:val="clear" w:color="auto" w:fill="auto"/>
            <w:noWrap/>
            <w:vAlign w:val="center"/>
            <w:hideMark/>
          </w:tcPr>
          <w:p w14:paraId="376635C6"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0.812</w:t>
            </w:r>
          </w:p>
        </w:tc>
        <w:tc>
          <w:tcPr>
            <w:tcW w:w="664" w:type="pct"/>
            <w:shd w:val="clear" w:color="auto" w:fill="auto"/>
            <w:noWrap/>
            <w:vAlign w:val="center"/>
            <w:hideMark/>
          </w:tcPr>
          <w:p w14:paraId="6729BAC7" w14:textId="77777777" w:rsidR="00CD6760" w:rsidRPr="0030562D" w:rsidRDefault="00CD6760" w:rsidP="00ED0FAD">
            <w:pPr>
              <w:spacing w:after="120"/>
              <w:jc w:val="both"/>
              <w:rPr>
                <w:rFonts w:ascii="Arial" w:hAnsi="Arial" w:cs="Arial"/>
                <w:sz w:val="13"/>
                <w:szCs w:val="13"/>
              </w:rPr>
            </w:pPr>
          </w:p>
        </w:tc>
      </w:tr>
    </w:tbl>
    <w:p w14:paraId="0D14DBC4" w14:textId="77777777" w:rsidR="00B57C68" w:rsidRPr="0030562D" w:rsidRDefault="00B57C68" w:rsidP="00ED0FAD">
      <w:pPr>
        <w:pStyle w:val="NormalWeb"/>
        <w:spacing w:before="0" w:beforeAutospacing="0" w:after="120" w:afterAutospacing="0"/>
        <w:jc w:val="both"/>
        <w:rPr>
          <w:rFonts w:ascii="Arial" w:hAnsi="Arial" w:cs="Arial"/>
          <w:sz w:val="20"/>
          <w:szCs w:val="20"/>
        </w:rPr>
      </w:pPr>
    </w:p>
    <w:p w14:paraId="41E3D82F" w14:textId="50A60B85" w:rsidR="00CD6760" w:rsidRPr="0030562D" w:rsidRDefault="00CD6760"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 xml:space="preserve">Table 11 presents the results of the </w:t>
      </w:r>
      <w:proofErr w:type="spellStart"/>
      <w:r w:rsidRPr="0030562D">
        <w:rPr>
          <w:rFonts w:ascii="Arial" w:hAnsi="Arial" w:cs="Arial"/>
          <w:sz w:val="20"/>
          <w:szCs w:val="20"/>
        </w:rPr>
        <w:t>Heterotrait-Monotrait</w:t>
      </w:r>
      <w:proofErr w:type="spellEnd"/>
      <w:r w:rsidRPr="0030562D">
        <w:rPr>
          <w:rFonts w:ascii="Arial" w:hAnsi="Arial" w:cs="Arial"/>
          <w:sz w:val="20"/>
          <w:szCs w:val="20"/>
        </w:rPr>
        <w:t xml:space="preserve"> Ratio (HTMT) test, which is used to assess the discriminant validity between constructs in the research model. Discriminant validity is considered acceptable if the HTMT values between constructs are below 0.90 (Henseler et al., 2015). Based on the table above, all HTMT values between variables fall below the 0.90 threshold, indicating that each construct in the model is statistically distinct from the others. It can be concluded that the model satisfies the requirements of discriminant validity, and each variable in the study is conceptually independent.</w:t>
      </w:r>
    </w:p>
    <w:p w14:paraId="5D7153DA" w14:textId="2A8D24C8" w:rsidR="00CD6760" w:rsidRPr="0030562D" w:rsidRDefault="00CD6760" w:rsidP="00ED0FAD">
      <w:pPr>
        <w:pStyle w:val="NormalWeb"/>
        <w:spacing w:before="0" w:beforeAutospacing="0" w:after="120" w:afterAutospacing="0"/>
        <w:jc w:val="both"/>
        <w:rPr>
          <w:rFonts w:ascii="Arial" w:hAnsi="Arial" w:cs="Arial"/>
          <w:b/>
          <w:bCs/>
          <w:sz w:val="20"/>
          <w:szCs w:val="20"/>
        </w:rPr>
      </w:pPr>
      <w:r w:rsidRPr="0030562D">
        <w:rPr>
          <w:rFonts w:ascii="Arial" w:hAnsi="Arial" w:cs="Arial"/>
          <w:b/>
          <w:bCs/>
          <w:sz w:val="20"/>
          <w:szCs w:val="20"/>
        </w:rPr>
        <w:t>Tabl</w:t>
      </w:r>
      <w:r w:rsidR="00DE08CB">
        <w:rPr>
          <w:rFonts w:ascii="Arial" w:hAnsi="Arial" w:cs="Arial"/>
          <w:b/>
          <w:bCs/>
          <w:sz w:val="20"/>
          <w:szCs w:val="20"/>
        </w:rPr>
        <w:t>e</w:t>
      </w:r>
      <w:r w:rsidRPr="0030562D">
        <w:rPr>
          <w:rFonts w:ascii="Arial" w:hAnsi="Arial" w:cs="Arial"/>
          <w:b/>
          <w:bCs/>
          <w:sz w:val="20"/>
          <w:szCs w:val="20"/>
        </w:rPr>
        <w:t xml:space="preserve"> 12. </w:t>
      </w:r>
      <w:proofErr w:type="spellStart"/>
      <w:r w:rsidRPr="0030562D">
        <w:rPr>
          <w:rFonts w:ascii="Arial" w:hAnsi="Arial" w:cs="Arial"/>
          <w:b/>
          <w:bCs/>
          <w:sz w:val="20"/>
          <w:szCs w:val="20"/>
        </w:rPr>
        <w:t>Reselt</w:t>
      </w:r>
      <w:proofErr w:type="spellEnd"/>
      <w:r w:rsidRPr="0030562D">
        <w:rPr>
          <w:rFonts w:ascii="Arial" w:hAnsi="Arial" w:cs="Arial"/>
          <w:b/>
          <w:bCs/>
          <w:sz w:val="20"/>
          <w:szCs w:val="20"/>
        </w:rPr>
        <w:t xml:space="preserve"> of Average Variance Extracted (AVE) Test</w:t>
      </w:r>
    </w:p>
    <w:tbl>
      <w:tblPr>
        <w:tblW w:w="5000" w:type="pct"/>
        <w:tblLook w:val="04A0" w:firstRow="1" w:lastRow="0" w:firstColumn="1" w:lastColumn="0" w:noHBand="0" w:noVBand="1"/>
      </w:tblPr>
      <w:tblGrid>
        <w:gridCol w:w="4754"/>
        <w:gridCol w:w="3462"/>
      </w:tblGrid>
      <w:tr w:rsidR="00ED0FAD" w:rsidRPr="0030562D" w14:paraId="3EE1D8B1" w14:textId="77777777" w:rsidTr="00023A5E">
        <w:trPr>
          <w:trHeight w:val="320"/>
          <w:tblHeader/>
        </w:trPr>
        <w:tc>
          <w:tcPr>
            <w:tcW w:w="29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0136C" w14:textId="04C52C24" w:rsidR="00CD6760" w:rsidRPr="0030562D" w:rsidRDefault="00CD6760" w:rsidP="00ED0FAD">
            <w:pPr>
              <w:spacing w:after="120"/>
              <w:jc w:val="both"/>
              <w:rPr>
                <w:rFonts w:ascii="Arial" w:hAnsi="Arial" w:cs="Arial"/>
                <w:b/>
                <w:bCs/>
                <w:sz w:val="20"/>
                <w:szCs w:val="20"/>
              </w:rPr>
            </w:pPr>
            <w:r w:rsidRPr="0030562D">
              <w:rPr>
                <w:rFonts w:ascii="Arial" w:hAnsi="Arial" w:cs="Arial"/>
                <w:b/>
                <w:bCs/>
                <w:sz w:val="20"/>
                <w:szCs w:val="20"/>
              </w:rPr>
              <w:t>Variable</w:t>
            </w:r>
          </w:p>
        </w:tc>
        <w:tc>
          <w:tcPr>
            <w:tcW w:w="2052" w:type="pct"/>
            <w:tcBorders>
              <w:top w:val="single" w:sz="4" w:space="0" w:color="auto"/>
              <w:left w:val="nil"/>
              <w:bottom w:val="single" w:sz="4" w:space="0" w:color="auto"/>
              <w:right w:val="single" w:sz="4" w:space="0" w:color="auto"/>
            </w:tcBorders>
            <w:shd w:val="clear" w:color="auto" w:fill="auto"/>
            <w:noWrap/>
            <w:vAlign w:val="center"/>
            <w:hideMark/>
          </w:tcPr>
          <w:p w14:paraId="5E961649" w14:textId="77777777" w:rsidR="00CD6760" w:rsidRPr="0030562D" w:rsidRDefault="00CD6760" w:rsidP="00ED0FAD">
            <w:pPr>
              <w:spacing w:after="120"/>
              <w:jc w:val="both"/>
              <w:rPr>
                <w:rFonts w:ascii="Arial" w:hAnsi="Arial" w:cs="Arial"/>
                <w:b/>
                <w:bCs/>
                <w:sz w:val="20"/>
                <w:szCs w:val="20"/>
              </w:rPr>
            </w:pPr>
            <w:r w:rsidRPr="0030562D">
              <w:rPr>
                <w:rFonts w:ascii="Arial" w:hAnsi="Arial" w:cs="Arial"/>
                <w:b/>
                <w:bCs/>
                <w:sz w:val="20"/>
                <w:szCs w:val="20"/>
              </w:rPr>
              <w:t>Average Variance Extracted (AVE)</w:t>
            </w:r>
          </w:p>
        </w:tc>
      </w:tr>
      <w:tr w:rsidR="00ED0FAD" w:rsidRPr="0030562D" w14:paraId="37EE51AD" w14:textId="77777777" w:rsidTr="00023A5E">
        <w:trPr>
          <w:trHeight w:val="320"/>
        </w:trPr>
        <w:tc>
          <w:tcPr>
            <w:tcW w:w="2948" w:type="pct"/>
            <w:tcBorders>
              <w:top w:val="nil"/>
              <w:left w:val="single" w:sz="4" w:space="0" w:color="auto"/>
              <w:bottom w:val="single" w:sz="4" w:space="0" w:color="auto"/>
              <w:right w:val="single" w:sz="4" w:space="0" w:color="auto"/>
            </w:tcBorders>
            <w:shd w:val="clear" w:color="auto" w:fill="auto"/>
            <w:noWrap/>
            <w:vAlign w:val="center"/>
            <w:hideMark/>
          </w:tcPr>
          <w:p w14:paraId="7942E6E6" w14:textId="77777777" w:rsidR="00CD6760" w:rsidRPr="0030562D" w:rsidRDefault="00CD6760" w:rsidP="00ED0FAD">
            <w:pPr>
              <w:spacing w:after="120"/>
              <w:jc w:val="both"/>
              <w:rPr>
                <w:rFonts w:ascii="Arial" w:hAnsi="Arial" w:cs="Arial"/>
                <w:i/>
                <w:iCs/>
                <w:sz w:val="20"/>
                <w:szCs w:val="20"/>
              </w:rPr>
            </w:pPr>
            <w:r w:rsidRPr="0030562D">
              <w:rPr>
                <w:rFonts w:ascii="Arial" w:hAnsi="Arial" w:cs="Arial"/>
                <w:i/>
                <w:iCs/>
                <w:sz w:val="20"/>
                <w:szCs w:val="20"/>
              </w:rPr>
              <w:t>E-Loyalty</w:t>
            </w:r>
          </w:p>
        </w:tc>
        <w:tc>
          <w:tcPr>
            <w:tcW w:w="2052" w:type="pct"/>
            <w:tcBorders>
              <w:top w:val="nil"/>
              <w:left w:val="nil"/>
              <w:bottom w:val="single" w:sz="4" w:space="0" w:color="auto"/>
              <w:right w:val="single" w:sz="4" w:space="0" w:color="auto"/>
            </w:tcBorders>
            <w:shd w:val="clear" w:color="auto" w:fill="auto"/>
            <w:noWrap/>
            <w:vAlign w:val="center"/>
            <w:hideMark/>
          </w:tcPr>
          <w:p w14:paraId="16A0F547"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0.775</w:t>
            </w:r>
          </w:p>
        </w:tc>
      </w:tr>
      <w:tr w:rsidR="00ED0FAD" w:rsidRPr="0030562D" w14:paraId="7D6E4B1A" w14:textId="77777777" w:rsidTr="00023A5E">
        <w:trPr>
          <w:trHeight w:val="320"/>
        </w:trPr>
        <w:tc>
          <w:tcPr>
            <w:tcW w:w="2948" w:type="pct"/>
            <w:tcBorders>
              <w:top w:val="nil"/>
              <w:left w:val="single" w:sz="4" w:space="0" w:color="auto"/>
              <w:bottom w:val="single" w:sz="4" w:space="0" w:color="auto"/>
              <w:right w:val="single" w:sz="4" w:space="0" w:color="auto"/>
            </w:tcBorders>
            <w:shd w:val="clear" w:color="auto" w:fill="auto"/>
            <w:noWrap/>
            <w:vAlign w:val="center"/>
            <w:hideMark/>
          </w:tcPr>
          <w:p w14:paraId="4CC02C1E" w14:textId="77777777" w:rsidR="00CD6760" w:rsidRPr="0030562D" w:rsidRDefault="00CD6760" w:rsidP="00ED0FAD">
            <w:pPr>
              <w:spacing w:after="120"/>
              <w:jc w:val="both"/>
              <w:rPr>
                <w:rFonts w:ascii="Arial" w:hAnsi="Arial" w:cs="Arial"/>
                <w:i/>
                <w:iCs/>
                <w:sz w:val="20"/>
                <w:szCs w:val="20"/>
              </w:rPr>
            </w:pPr>
            <w:r w:rsidRPr="0030562D">
              <w:rPr>
                <w:rFonts w:ascii="Arial" w:hAnsi="Arial" w:cs="Arial"/>
                <w:i/>
                <w:iCs/>
                <w:sz w:val="20"/>
                <w:szCs w:val="20"/>
              </w:rPr>
              <w:t>E-Satisfaction</w:t>
            </w:r>
          </w:p>
        </w:tc>
        <w:tc>
          <w:tcPr>
            <w:tcW w:w="2052" w:type="pct"/>
            <w:tcBorders>
              <w:top w:val="nil"/>
              <w:left w:val="nil"/>
              <w:bottom w:val="single" w:sz="4" w:space="0" w:color="auto"/>
              <w:right w:val="single" w:sz="4" w:space="0" w:color="auto"/>
            </w:tcBorders>
            <w:shd w:val="clear" w:color="auto" w:fill="auto"/>
            <w:noWrap/>
            <w:vAlign w:val="center"/>
            <w:hideMark/>
          </w:tcPr>
          <w:p w14:paraId="036965AD"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0.846</w:t>
            </w:r>
          </w:p>
        </w:tc>
      </w:tr>
      <w:tr w:rsidR="00ED0FAD" w:rsidRPr="0030562D" w14:paraId="528B8943" w14:textId="77777777" w:rsidTr="00023A5E">
        <w:trPr>
          <w:trHeight w:val="320"/>
        </w:trPr>
        <w:tc>
          <w:tcPr>
            <w:tcW w:w="2948" w:type="pct"/>
            <w:tcBorders>
              <w:top w:val="nil"/>
              <w:left w:val="single" w:sz="4" w:space="0" w:color="auto"/>
              <w:bottom w:val="single" w:sz="4" w:space="0" w:color="auto"/>
              <w:right w:val="single" w:sz="4" w:space="0" w:color="auto"/>
            </w:tcBorders>
            <w:shd w:val="clear" w:color="auto" w:fill="auto"/>
            <w:noWrap/>
            <w:vAlign w:val="center"/>
            <w:hideMark/>
          </w:tcPr>
          <w:p w14:paraId="0B441990" w14:textId="77777777" w:rsidR="00CD6760" w:rsidRPr="0030562D" w:rsidRDefault="00CD6760" w:rsidP="00ED0FAD">
            <w:pPr>
              <w:spacing w:after="120"/>
              <w:jc w:val="both"/>
              <w:rPr>
                <w:rFonts w:ascii="Arial" w:hAnsi="Arial" w:cs="Arial"/>
                <w:i/>
                <w:iCs/>
                <w:sz w:val="20"/>
                <w:szCs w:val="20"/>
              </w:rPr>
            </w:pPr>
            <w:r w:rsidRPr="0030562D">
              <w:rPr>
                <w:rFonts w:ascii="Arial" w:hAnsi="Arial" w:cs="Arial"/>
                <w:i/>
                <w:iCs/>
                <w:sz w:val="20"/>
                <w:szCs w:val="20"/>
              </w:rPr>
              <w:lastRenderedPageBreak/>
              <w:t>Efficiency</w:t>
            </w:r>
          </w:p>
        </w:tc>
        <w:tc>
          <w:tcPr>
            <w:tcW w:w="2052" w:type="pct"/>
            <w:tcBorders>
              <w:top w:val="nil"/>
              <w:left w:val="nil"/>
              <w:bottom w:val="single" w:sz="4" w:space="0" w:color="auto"/>
              <w:right w:val="single" w:sz="4" w:space="0" w:color="auto"/>
            </w:tcBorders>
            <w:shd w:val="clear" w:color="auto" w:fill="auto"/>
            <w:noWrap/>
            <w:vAlign w:val="center"/>
            <w:hideMark/>
          </w:tcPr>
          <w:p w14:paraId="4E955931"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0.826</w:t>
            </w:r>
          </w:p>
        </w:tc>
      </w:tr>
      <w:tr w:rsidR="00ED0FAD" w:rsidRPr="0030562D" w14:paraId="10B1F3E7" w14:textId="77777777" w:rsidTr="00023A5E">
        <w:trPr>
          <w:trHeight w:val="320"/>
        </w:trPr>
        <w:tc>
          <w:tcPr>
            <w:tcW w:w="2948" w:type="pct"/>
            <w:tcBorders>
              <w:top w:val="nil"/>
              <w:left w:val="single" w:sz="4" w:space="0" w:color="auto"/>
              <w:bottom w:val="single" w:sz="4" w:space="0" w:color="auto"/>
              <w:right w:val="single" w:sz="4" w:space="0" w:color="auto"/>
            </w:tcBorders>
            <w:shd w:val="clear" w:color="auto" w:fill="auto"/>
            <w:noWrap/>
            <w:vAlign w:val="center"/>
            <w:hideMark/>
          </w:tcPr>
          <w:p w14:paraId="4E1DAEB9" w14:textId="77777777" w:rsidR="00CD6760" w:rsidRPr="0030562D" w:rsidRDefault="00CD6760" w:rsidP="00ED0FAD">
            <w:pPr>
              <w:spacing w:after="120"/>
              <w:jc w:val="both"/>
              <w:rPr>
                <w:rFonts w:ascii="Arial" w:hAnsi="Arial" w:cs="Arial"/>
                <w:i/>
                <w:iCs/>
                <w:sz w:val="20"/>
                <w:szCs w:val="20"/>
              </w:rPr>
            </w:pPr>
            <w:r w:rsidRPr="0030562D">
              <w:rPr>
                <w:rFonts w:ascii="Arial" w:hAnsi="Arial" w:cs="Arial"/>
                <w:i/>
                <w:iCs/>
                <w:sz w:val="20"/>
                <w:szCs w:val="20"/>
              </w:rPr>
              <w:t>Personal Need</w:t>
            </w:r>
          </w:p>
        </w:tc>
        <w:tc>
          <w:tcPr>
            <w:tcW w:w="2052" w:type="pct"/>
            <w:tcBorders>
              <w:top w:val="nil"/>
              <w:left w:val="nil"/>
              <w:bottom w:val="single" w:sz="4" w:space="0" w:color="auto"/>
              <w:right w:val="single" w:sz="4" w:space="0" w:color="auto"/>
            </w:tcBorders>
            <w:shd w:val="clear" w:color="auto" w:fill="auto"/>
            <w:noWrap/>
            <w:vAlign w:val="center"/>
            <w:hideMark/>
          </w:tcPr>
          <w:p w14:paraId="63C4D1D0"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0.849</w:t>
            </w:r>
          </w:p>
        </w:tc>
      </w:tr>
      <w:tr w:rsidR="00ED0FAD" w:rsidRPr="0030562D" w14:paraId="0FE2B3AC" w14:textId="77777777" w:rsidTr="00023A5E">
        <w:trPr>
          <w:trHeight w:val="320"/>
        </w:trPr>
        <w:tc>
          <w:tcPr>
            <w:tcW w:w="2948" w:type="pct"/>
            <w:tcBorders>
              <w:top w:val="nil"/>
              <w:left w:val="single" w:sz="4" w:space="0" w:color="auto"/>
              <w:bottom w:val="single" w:sz="4" w:space="0" w:color="auto"/>
              <w:right w:val="single" w:sz="4" w:space="0" w:color="auto"/>
            </w:tcBorders>
            <w:shd w:val="clear" w:color="auto" w:fill="auto"/>
            <w:noWrap/>
            <w:vAlign w:val="center"/>
            <w:hideMark/>
          </w:tcPr>
          <w:p w14:paraId="15E6A882" w14:textId="77777777" w:rsidR="00CD6760" w:rsidRPr="0030562D" w:rsidRDefault="00CD6760" w:rsidP="00ED0FAD">
            <w:pPr>
              <w:spacing w:after="120"/>
              <w:jc w:val="both"/>
              <w:rPr>
                <w:rFonts w:ascii="Arial" w:hAnsi="Arial" w:cs="Arial"/>
                <w:i/>
                <w:iCs/>
                <w:sz w:val="20"/>
                <w:szCs w:val="20"/>
              </w:rPr>
            </w:pPr>
            <w:r w:rsidRPr="0030562D">
              <w:rPr>
                <w:rFonts w:ascii="Arial" w:hAnsi="Arial" w:cs="Arial"/>
                <w:i/>
                <w:iCs/>
                <w:sz w:val="20"/>
                <w:szCs w:val="20"/>
              </w:rPr>
              <w:t>Reliability</w:t>
            </w:r>
          </w:p>
        </w:tc>
        <w:tc>
          <w:tcPr>
            <w:tcW w:w="2052" w:type="pct"/>
            <w:tcBorders>
              <w:top w:val="nil"/>
              <w:left w:val="nil"/>
              <w:bottom w:val="single" w:sz="4" w:space="0" w:color="auto"/>
              <w:right w:val="single" w:sz="4" w:space="0" w:color="auto"/>
            </w:tcBorders>
            <w:shd w:val="clear" w:color="auto" w:fill="auto"/>
            <w:noWrap/>
            <w:vAlign w:val="center"/>
            <w:hideMark/>
          </w:tcPr>
          <w:p w14:paraId="4CDB308F"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0.728</w:t>
            </w:r>
          </w:p>
        </w:tc>
      </w:tr>
      <w:tr w:rsidR="00ED0FAD" w:rsidRPr="0030562D" w14:paraId="03496766" w14:textId="77777777" w:rsidTr="00023A5E">
        <w:trPr>
          <w:trHeight w:val="320"/>
        </w:trPr>
        <w:tc>
          <w:tcPr>
            <w:tcW w:w="2948" w:type="pct"/>
            <w:tcBorders>
              <w:top w:val="nil"/>
              <w:left w:val="single" w:sz="4" w:space="0" w:color="auto"/>
              <w:bottom w:val="single" w:sz="4" w:space="0" w:color="auto"/>
              <w:right w:val="single" w:sz="4" w:space="0" w:color="auto"/>
            </w:tcBorders>
            <w:shd w:val="clear" w:color="auto" w:fill="auto"/>
            <w:noWrap/>
            <w:vAlign w:val="center"/>
            <w:hideMark/>
          </w:tcPr>
          <w:p w14:paraId="0713792C" w14:textId="77777777" w:rsidR="00CD6760" w:rsidRPr="0030562D" w:rsidRDefault="00CD6760" w:rsidP="00ED0FAD">
            <w:pPr>
              <w:spacing w:after="120"/>
              <w:jc w:val="both"/>
              <w:rPr>
                <w:rFonts w:ascii="Arial" w:hAnsi="Arial" w:cs="Arial"/>
                <w:i/>
                <w:iCs/>
                <w:sz w:val="20"/>
                <w:szCs w:val="20"/>
              </w:rPr>
            </w:pPr>
            <w:r w:rsidRPr="0030562D">
              <w:rPr>
                <w:rFonts w:ascii="Arial" w:hAnsi="Arial" w:cs="Arial"/>
                <w:i/>
                <w:iCs/>
                <w:sz w:val="20"/>
                <w:szCs w:val="20"/>
              </w:rPr>
              <w:t>Responsiveness</w:t>
            </w:r>
          </w:p>
        </w:tc>
        <w:tc>
          <w:tcPr>
            <w:tcW w:w="2052" w:type="pct"/>
            <w:tcBorders>
              <w:top w:val="nil"/>
              <w:left w:val="nil"/>
              <w:bottom w:val="single" w:sz="4" w:space="0" w:color="auto"/>
              <w:right w:val="single" w:sz="4" w:space="0" w:color="auto"/>
            </w:tcBorders>
            <w:shd w:val="clear" w:color="auto" w:fill="auto"/>
            <w:noWrap/>
            <w:vAlign w:val="center"/>
            <w:hideMark/>
          </w:tcPr>
          <w:p w14:paraId="111C3C7E"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0.759</w:t>
            </w:r>
          </w:p>
        </w:tc>
      </w:tr>
      <w:tr w:rsidR="00ED0FAD" w:rsidRPr="0030562D" w14:paraId="70C7E97A" w14:textId="77777777" w:rsidTr="00023A5E">
        <w:trPr>
          <w:trHeight w:val="320"/>
        </w:trPr>
        <w:tc>
          <w:tcPr>
            <w:tcW w:w="2948" w:type="pct"/>
            <w:tcBorders>
              <w:top w:val="nil"/>
              <w:left w:val="single" w:sz="4" w:space="0" w:color="auto"/>
              <w:bottom w:val="single" w:sz="4" w:space="0" w:color="auto"/>
              <w:right w:val="single" w:sz="4" w:space="0" w:color="auto"/>
            </w:tcBorders>
            <w:shd w:val="clear" w:color="auto" w:fill="auto"/>
            <w:noWrap/>
            <w:vAlign w:val="center"/>
            <w:hideMark/>
          </w:tcPr>
          <w:p w14:paraId="32105B51" w14:textId="77777777" w:rsidR="00CD6760" w:rsidRPr="0030562D" w:rsidRDefault="00CD6760" w:rsidP="00ED0FAD">
            <w:pPr>
              <w:spacing w:after="120"/>
              <w:jc w:val="both"/>
              <w:rPr>
                <w:rFonts w:ascii="Arial" w:hAnsi="Arial" w:cs="Arial"/>
                <w:i/>
                <w:iCs/>
                <w:sz w:val="20"/>
                <w:szCs w:val="20"/>
              </w:rPr>
            </w:pPr>
            <w:r w:rsidRPr="0030562D">
              <w:rPr>
                <w:rFonts w:ascii="Arial" w:hAnsi="Arial" w:cs="Arial"/>
                <w:i/>
                <w:iCs/>
                <w:sz w:val="20"/>
                <w:szCs w:val="20"/>
              </w:rPr>
              <w:t>Site Organization</w:t>
            </w:r>
          </w:p>
        </w:tc>
        <w:tc>
          <w:tcPr>
            <w:tcW w:w="2052" w:type="pct"/>
            <w:tcBorders>
              <w:top w:val="nil"/>
              <w:left w:val="nil"/>
              <w:bottom w:val="single" w:sz="4" w:space="0" w:color="auto"/>
              <w:right w:val="single" w:sz="4" w:space="0" w:color="auto"/>
            </w:tcBorders>
            <w:shd w:val="clear" w:color="auto" w:fill="auto"/>
            <w:noWrap/>
            <w:vAlign w:val="center"/>
            <w:hideMark/>
          </w:tcPr>
          <w:p w14:paraId="388C1329"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0.757</w:t>
            </w:r>
          </w:p>
        </w:tc>
      </w:tr>
      <w:tr w:rsidR="00ED0FAD" w:rsidRPr="0030562D" w14:paraId="046B426A" w14:textId="77777777" w:rsidTr="00023A5E">
        <w:trPr>
          <w:trHeight w:val="320"/>
        </w:trPr>
        <w:tc>
          <w:tcPr>
            <w:tcW w:w="2948" w:type="pct"/>
            <w:tcBorders>
              <w:top w:val="nil"/>
              <w:left w:val="single" w:sz="4" w:space="0" w:color="auto"/>
              <w:bottom w:val="single" w:sz="4" w:space="0" w:color="auto"/>
              <w:right w:val="single" w:sz="4" w:space="0" w:color="auto"/>
            </w:tcBorders>
            <w:shd w:val="clear" w:color="auto" w:fill="auto"/>
            <w:noWrap/>
            <w:vAlign w:val="center"/>
            <w:hideMark/>
          </w:tcPr>
          <w:p w14:paraId="4054E881" w14:textId="77777777" w:rsidR="00CD6760" w:rsidRPr="0030562D" w:rsidRDefault="00CD6760" w:rsidP="00ED0FAD">
            <w:pPr>
              <w:spacing w:after="120"/>
              <w:jc w:val="both"/>
              <w:rPr>
                <w:rFonts w:ascii="Arial" w:hAnsi="Arial" w:cs="Arial"/>
                <w:i/>
                <w:iCs/>
                <w:sz w:val="20"/>
                <w:szCs w:val="20"/>
              </w:rPr>
            </w:pPr>
            <w:r w:rsidRPr="0030562D">
              <w:rPr>
                <w:rFonts w:ascii="Arial" w:hAnsi="Arial" w:cs="Arial"/>
                <w:i/>
                <w:iCs/>
                <w:sz w:val="20"/>
                <w:szCs w:val="20"/>
              </w:rPr>
              <w:t>User Friendliness</w:t>
            </w:r>
          </w:p>
        </w:tc>
        <w:tc>
          <w:tcPr>
            <w:tcW w:w="2052" w:type="pct"/>
            <w:tcBorders>
              <w:top w:val="nil"/>
              <w:left w:val="nil"/>
              <w:bottom w:val="single" w:sz="4" w:space="0" w:color="auto"/>
              <w:right w:val="single" w:sz="4" w:space="0" w:color="auto"/>
            </w:tcBorders>
            <w:shd w:val="clear" w:color="auto" w:fill="auto"/>
            <w:noWrap/>
            <w:vAlign w:val="center"/>
            <w:hideMark/>
          </w:tcPr>
          <w:p w14:paraId="14686805"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0.752</w:t>
            </w:r>
          </w:p>
        </w:tc>
      </w:tr>
    </w:tbl>
    <w:p w14:paraId="023358D5" w14:textId="77777777" w:rsidR="00B57C68" w:rsidRPr="0030562D" w:rsidRDefault="00B57C68" w:rsidP="00ED0FAD">
      <w:pPr>
        <w:pStyle w:val="NormalWeb"/>
        <w:spacing w:before="0" w:beforeAutospacing="0" w:after="120" w:afterAutospacing="0"/>
        <w:jc w:val="both"/>
        <w:rPr>
          <w:rFonts w:ascii="Arial" w:hAnsi="Arial" w:cs="Arial"/>
          <w:sz w:val="20"/>
          <w:szCs w:val="20"/>
        </w:rPr>
      </w:pPr>
    </w:p>
    <w:p w14:paraId="305E83F3" w14:textId="641E8724" w:rsidR="00CD6760" w:rsidRPr="0030562D" w:rsidRDefault="00CD6760"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The AVE (Average Variance Extracted) value is used to assess convergent validity, which refers to the extent to which indicators of a construct are highly correlated with one another. In general, a recommended AVE value is at least 0.50, meaning that more than 50% of the variance of the indicators can be explained by the construct. Based on the table, all variables have AVE values above 0.70, indicating that each construct possesses very good convergent validity. Thus, the indicators used in this study are adequately able to explain their respective constructs.</w:t>
      </w:r>
    </w:p>
    <w:p w14:paraId="2742E81A" w14:textId="77777777" w:rsidR="00B57C68" w:rsidRPr="0030562D" w:rsidRDefault="00B57C68" w:rsidP="00B57C68">
      <w:pPr>
        <w:pStyle w:val="NormalWeb"/>
        <w:spacing w:before="0" w:beforeAutospacing="0" w:after="120" w:afterAutospacing="0"/>
        <w:jc w:val="both"/>
        <w:rPr>
          <w:rFonts w:ascii="Arial" w:hAnsi="Arial" w:cs="Arial"/>
          <w:sz w:val="20"/>
          <w:szCs w:val="20"/>
        </w:rPr>
      </w:pPr>
    </w:p>
    <w:p w14:paraId="61DFAB64" w14:textId="77777777" w:rsidR="00B57C68" w:rsidRPr="0030562D" w:rsidRDefault="00CD6760" w:rsidP="00ED0FAD">
      <w:pPr>
        <w:pStyle w:val="NormalWeb"/>
        <w:spacing w:before="0" w:beforeAutospacing="0" w:after="120" w:afterAutospacing="0"/>
        <w:jc w:val="both"/>
        <w:rPr>
          <w:rFonts w:ascii="Arial" w:hAnsi="Arial" w:cs="Arial"/>
          <w:sz w:val="20"/>
          <w:szCs w:val="20"/>
        </w:rPr>
      </w:pPr>
      <w:r w:rsidRPr="0030562D">
        <w:rPr>
          <w:rStyle w:val="Strong"/>
          <w:rFonts w:ascii="Arial" w:hAnsi="Arial" w:cs="Arial"/>
          <w:sz w:val="20"/>
          <w:szCs w:val="20"/>
        </w:rPr>
        <w:t>Construct Reliability Test</w:t>
      </w:r>
    </w:p>
    <w:p w14:paraId="34F8D559" w14:textId="71FF1543" w:rsidR="00CD6760" w:rsidRPr="0030562D" w:rsidRDefault="00CD6760"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The Construct Reliability test aims to evaluate the internal consistency of the indicators in measuring a construct. Two commonly used measures in this test are Cronbach's Alpha and Composite Reliability (CR). Values above 0.70 for both are considered good, indicating that the indicators have a high level of reliability in measuring the intended latent variable. If all variables have CR and Cronbach's Alpha values above this threshold, it can be concluded that the constructs in the model have strong construct reliability, making the analysis results trustworthy and suitable for further testing of relationships between variables. The following are the results of the Construct Reliability test.</w:t>
      </w:r>
    </w:p>
    <w:p w14:paraId="4ABD8586" w14:textId="0718AA97" w:rsidR="00CD6760" w:rsidRPr="0030562D" w:rsidRDefault="00CD6760" w:rsidP="00ED0FAD">
      <w:pPr>
        <w:pStyle w:val="NormalWeb"/>
        <w:spacing w:before="0" w:beforeAutospacing="0" w:after="120" w:afterAutospacing="0"/>
        <w:jc w:val="both"/>
        <w:rPr>
          <w:rFonts w:ascii="Arial" w:hAnsi="Arial" w:cs="Arial"/>
          <w:b/>
          <w:bCs/>
          <w:sz w:val="20"/>
          <w:szCs w:val="20"/>
        </w:rPr>
      </w:pPr>
      <w:r w:rsidRPr="0030562D">
        <w:rPr>
          <w:rFonts w:ascii="Arial" w:hAnsi="Arial" w:cs="Arial"/>
          <w:b/>
          <w:bCs/>
          <w:sz w:val="20"/>
          <w:szCs w:val="20"/>
        </w:rPr>
        <w:t>Table 13. Result of Construct Reliability Test</w:t>
      </w:r>
    </w:p>
    <w:tbl>
      <w:tblPr>
        <w:tblW w:w="5000" w:type="pct"/>
        <w:tblBorders>
          <w:top w:val="single" w:sz="8" w:space="0" w:color="auto"/>
          <w:bottom w:val="single" w:sz="8" w:space="0" w:color="auto"/>
          <w:insideH w:val="single" w:sz="8" w:space="0" w:color="auto"/>
        </w:tblBorders>
        <w:tblLook w:val="04A0" w:firstRow="1" w:lastRow="0" w:firstColumn="1" w:lastColumn="0" w:noHBand="0" w:noVBand="1"/>
      </w:tblPr>
      <w:tblGrid>
        <w:gridCol w:w="3506"/>
        <w:gridCol w:w="2390"/>
        <w:gridCol w:w="2330"/>
      </w:tblGrid>
      <w:tr w:rsidR="00ED0FAD" w:rsidRPr="0030562D" w14:paraId="5CCAF987" w14:textId="77777777" w:rsidTr="00CD6760">
        <w:trPr>
          <w:trHeight w:val="320"/>
        </w:trPr>
        <w:tc>
          <w:tcPr>
            <w:tcW w:w="2131" w:type="pct"/>
            <w:shd w:val="clear" w:color="auto" w:fill="auto"/>
            <w:noWrap/>
            <w:vAlign w:val="center"/>
            <w:hideMark/>
          </w:tcPr>
          <w:p w14:paraId="63B84882" w14:textId="77777777" w:rsidR="00CD6760" w:rsidRPr="0030562D" w:rsidRDefault="00CD6760" w:rsidP="00ED0FAD">
            <w:pPr>
              <w:spacing w:after="120"/>
              <w:jc w:val="both"/>
              <w:rPr>
                <w:rFonts w:ascii="Arial" w:hAnsi="Arial" w:cs="Arial"/>
                <w:b/>
                <w:bCs/>
                <w:sz w:val="20"/>
                <w:szCs w:val="20"/>
              </w:rPr>
            </w:pPr>
            <w:proofErr w:type="spellStart"/>
            <w:r w:rsidRPr="0030562D">
              <w:rPr>
                <w:rFonts w:ascii="Arial" w:hAnsi="Arial" w:cs="Arial"/>
                <w:b/>
                <w:bCs/>
                <w:sz w:val="20"/>
                <w:szCs w:val="20"/>
              </w:rPr>
              <w:t>Variabel</w:t>
            </w:r>
            <w:proofErr w:type="spellEnd"/>
          </w:p>
        </w:tc>
        <w:tc>
          <w:tcPr>
            <w:tcW w:w="1453" w:type="pct"/>
            <w:shd w:val="clear" w:color="auto" w:fill="auto"/>
            <w:noWrap/>
            <w:vAlign w:val="center"/>
            <w:hideMark/>
          </w:tcPr>
          <w:p w14:paraId="2FC29378" w14:textId="77777777" w:rsidR="00CD6760" w:rsidRPr="0030562D" w:rsidRDefault="00CD6760" w:rsidP="00ED0FAD">
            <w:pPr>
              <w:spacing w:after="120"/>
              <w:jc w:val="both"/>
              <w:rPr>
                <w:rFonts w:ascii="Arial" w:hAnsi="Arial" w:cs="Arial"/>
                <w:b/>
                <w:bCs/>
                <w:i/>
                <w:iCs/>
                <w:sz w:val="20"/>
                <w:szCs w:val="20"/>
              </w:rPr>
            </w:pPr>
            <w:r w:rsidRPr="0030562D">
              <w:rPr>
                <w:rFonts w:ascii="Arial" w:hAnsi="Arial" w:cs="Arial"/>
                <w:b/>
                <w:bCs/>
                <w:i/>
                <w:iCs/>
                <w:sz w:val="20"/>
                <w:szCs w:val="20"/>
              </w:rPr>
              <w:t>Cronbach's Alpha</w:t>
            </w:r>
          </w:p>
        </w:tc>
        <w:tc>
          <w:tcPr>
            <w:tcW w:w="1416" w:type="pct"/>
            <w:shd w:val="clear" w:color="auto" w:fill="auto"/>
            <w:noWrap/>
            <w:vAlign w:val="center"/>
            <w:hideMark/>
          </w:tcPr>
          <w:p w14:paraId="56A0402E" w14:textId="77777777" w:rsidR="00CD6760" w:rsidRPr="0030562D" w:rsidRDefault="00CD6760" w:rsidP="00ED0FAD">
            <w:pPr>
              <w:spacing w:after="120"/>
              <w:jc w:val="both"/>
              <w:rPr>
                <w:rFonts w:ascii="Arial" w:hAnsi="Arial" w:cs="Arial"/>
                <w:b/>
                <w:bCs/>
                <w:i/>
                <w:iCs/>
                <w:sz w:val="20"/>
                <w:szCs w:val="20"/>
              </w:rPr>
            </w:pPr>
            <w:r w:rsidRPr="0030562D">
              <w:rPr>
                <w:rFonts w:ascii="Arial" w:hAnsi="Arial" w:cs="Arial"/>
                <w:b/>
                <w:bCs/>
                <w:i/>
                <w:iCs/>
                <w:sz w:val="20"/>
                <w:szCs w:val="20"/>
              </w:rPr>
              <w:t>Composite Reliability</w:t>
            </w:r>
          </w:p>
        </w:tc>
      </w:tr>
      <w:tr w:rsidR="00ED0FAD" w:rsidRPr="0030562D" w14:paraId="22863CD5" w14:textId="77777777" w:rsidTr="00CD6760">
        <w:trPr>
          <w:trHeight w:val="320"/>
        </w:trPr>
        <w:tc>
          <w:tcPr>
            <w:tcW w:w="2131" w:type="pct"/>
            <w:shd w:val="clear" w:color="auto" w:fill="auto"/>
            <w:noWrap/>
            <w:vAlign w:val="center"/>
            <w:hideMark/>
          </w:tcPr>
          <w:p w14:paraId="71D3A18E" w14:textId="77777777" w:rsidR="00CD6760" w:rsidRPr="0030562D" w:rsidRDefault="00CD6760" w:rsidP="00ED0FAD">
            <w:pPr>
              <w:spacing w:after="120"/>
              <w:jc w:val="both"/>
              <w:rPr>
                <w:rFonts w:ascii="Arial" w:hAnsi="Arial" w:cs="Arial"/>
                <w:i/>
                <w:iCs/>
                <w:sz w:val="20"/>
                <w:szCs w:val="20"/>
              </w:rPr>
            </w:pPr>
            <w:r w:rsidRPr="0030562D">
              <w:rPr>
                <w:rFonts w:ascii="Arial" w:hAnsi="Arial" w:cs="Arial"/>
                <w:i/>
                <w:iCs/>
                <w:sz w:val="20"/>
                <w:szCs w:val="20"/>
              </w:rPr>
              <w:t>E-Loyalty</w:t>
            </w:r>
          </w:p>
        </w:tc>
        <w:tc>
          <w:tcPr>
            <w:tcW w:w="1453" w:type="pct"/>
            <w:shd w:val="clear" w:color="auto" w:fill="auto"/>
            <w:noWrap/>
            <w:vAlign w:val="center"/>
            <w:hideMark/>
          </w:tcPr>
          <w:p w14:paraId="5EE9CBE8"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0.855</w:t>
            </w:r>
          </w:p>
        </w:tc>
        <w:tc>
          <w:tcPr>
            <w:tcW w:w="1416" w:type="pct"/>
            <w:shd w:val="clear" w:color="auto" w:fill="auto"/>
            <w:noWrap/>
            <w:vAlign w:val="center"/>
            <w:hideMark/>
          </w:tcPr>
          <w:p w14:paraId="4A405EEB"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0.912</w:t>
            </w:r>
          </w:p>
        </w:tc>
      </w:tr>
      <w:tr w:rsidR="00ED0FAD" w:rsidRPr="0030562D" w14:paraId="52FD3475" w14:textId="77777777" w:rsidTr="00CD6760">
        <w:trPr>
          <w:trHeight w:val="320"/>
        </w:trPr>
        <w:tc>
          <w:tcPr>
            <w:tcW w:w="2131" w:type="pct"/>
            <w:shd w:val="clear" w:color="auto" w:fill="auto"/>
            <w:noWrap/>
            <w:vAlign w:val="center"/>
            <w:hideMark/>
          </w:tcPr>
          <w:p w14:paraId="12D87A98" w14:textId="77777777" w:rsidR="00CD6760" w:rsidRPr="0030562D" w:rsidRDefault="00CD6760" w:rsidP="00ED0FAD">
            <w:pPr>
              <w:spacing w:after="120"/>
              <w:jc w:val="both"/>
              <w:rPr>
                <w:rFonts w:ascii="Arial" w:hAnsi="Arial" w:cs="Arial"/>
                <w:i/>
                <w:iCs/>
                <w:sz w:val="20"/>
                <w:szCs w:val="20"/>
              </w:rPr>
            </w:pPr>
            <w:r w:rsidRPr="0030562D">
              <w:rPr>
                <w:rFonts w:ascii="Arial" w:hAnsi="Arial" w:cs="Arial"/>
                <w:i/>
                <w:iCs/>
                <w:sz w:val="20"/>
                <w:szCs w:val="20"/>
              </w:rPr>
              <w:t>E-Satisfaction</w:t>
            </w:r>
          </w:p>
        </w:tc>
        <w:tc>
          <w:tcPr>
            <w:tcW w:w="1453" w:type="pct"/>
            <w:shd w:val="clear" w:color="auto" w:fill="auto"/>
            <w:noWrap/>
            <w:vAlign w:val="center"/>
            <w:hideMark/>
          </w:tcPr>
          <w:p w14:paraId="15E3CA13"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0.909</w:t>
            </w:r>
          </w:p>
        </w:tc>
        <w:tc>
          <w:tcPr>
            <w:tcW w:w="1416" w:type="pct"/>
            <w:shd w:val="clear" w:color="auto" w:fill="auto"/>
            <w:noWrap/>
            <w:vAlign w:val="center"/>
            <w:hideMark/>
          </w:tcPr>
          <w:p w14:paraId="5ECBFEDC"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0.943</w:t>
            </w:r>
          </w:p>
        </w:tc>
      </w:tr>
      <w:tr w:rsidR="00ED0FAD" w:rsidRPr="0030562D" w14:paraId="42066039" w14:textId="77777777" w:rsidTr="00CD6760">
        <w:trPr>
          <w:trHeight w:val="320"/>
        </w:trPr>
        <w:tc>
          <w:tcPr>
            <w:tcW w:w="2131" w:type="pct"/>
            <w:shd w:val="clear" w:color="auto" w:fill="auto"/>
            <w:noWrap/>
            <w:vAlign w:val="center"/>
            <w:hideMark/>
          </w:tcPr>
          <w:p w14:paraId="56D253FB" w14:textId="77777777" w:rsidR="00CD6760" w:rsidRPr="0030562D" w:rsidRDefault="00CD6760" w:rsidP="00ED0FAD">
            <w:pPr>
              <w:spacing w:after="120"/>
              <w:jc w:val="both"/>
              <w:rPr>
                <w:rFonts w:ascii="Arial" w:hAnsi="Arial" w:cs="Arial"/>
                <w:i/>
                <w:iCs/>
                <w:sz w:val="20"/>
                <w:szCs w:val="20"/>
              </w:rPr>
            </w:pPr>
            <w:r w:rsidRPr="0030562D">
              <w:rPr>
                <w:rFonts w:ascii="Arial" w:hAnsi="Arial" w:cs="Arial"/>
                <w:i/>
                <w:iCs/>
                <w:sz w:val="20"/>
                <w:szCs w:val="20"/>
              </w:rPr>
              <w:t>Efficiency</w:t>
            </w:r>
          </w:p>
        </w:tc>
        <w:tc>
          <w:tcPr>
            <w:tcW w:w="1453" w:type="pct"/>
            <w:shd w:val="clear" w:color="auto" w:fill="auto"/>
            <w:noWrap/>
            <w:vAlign w:val="center"/>
            <w:hideMark/>
          </w:tcPr>
          <w:p w14:paraId="5DEC981A"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0.894</w:t>
            </w:r>
          </w:p>
        </w:tc>
        <w:tc>
          <w:tcPr>
            <w:tcW w:w="1416" w:type="pct"/>
            <w:shd w:val="clear" w:color="auto" w:fill="auto"/>
            <w:noWrap/>
            <w:vAlign w:val="center"/>
            <w:hideMark/>
          </w:tcPr>
          <w:p w14:paraId="58940811"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0.934</w:t>
            </w:r>
          </w:p>
        </w:tc>
      </w:tr>
      <w:tr w:rsidR="00ED0FAD" w:rsidRPr="0030562D" w14:paraId="7E0A0AA0" w14:textId="77777777" w:rsidTr="00CD6760">
        <w:trPr>
          <w:trHeight w:val="320"/>
        </w:trPr>
        <w:tc>
          <w:tcPr>
            <w:tcW w:w="2131" w:type="pct"/>
            <w:shd w:val="clear" w:color="auto" w:fill="auto"/>
            <w:noWrap/>
            <w:vAlign w:val="center"/>
            <w:hideMark/>
          </w:tcPr>
          <w:p w14:paraId="09A641B4" w14:textId="77777777" w:rsidR="00CD6760" w:rsidRPr="0030562D" w:rsidRDefault="00CD6760" w:rsidP="00ED0FAD">
            <w:pPr>
              <w:spacing w:after="120"/>
              <w:jc w:val="both"/>
              <w:rPr>
                <w:rFonts w:ascii="Arial" w:hAnsi="Arial" w:cs="Arial"/>
                <w:i/>
                <w:iCs/>
                <w:sz w:val="20"/>
                <w:szCs w:val="20"/>
              </w:rPr>
            </w:pPr>
            <w:r w:rsidRPr="0030562D">
              <w:rPr>
                <w:rFonts w:ascii="Arial" w:hAnsi="Arial" w:cs="Arial"/>
                <w:i/>
                <w:iCs/>
                <w:sz w:val="20"/>
                <w:szCs w:val="20"/>
              </w:rPr>
              <w:t>Personal Need</w:t>
            </w:r>
          </w:p>
        </w:tc>
        <w:tc>
          <w:tcPr>
            <w:tcW w:w="1453" w:type="pct"/>
            <w:shd w:val="clear" w:color="auto" w:fill="auto"/>
            <w:noWrap/>
            <w:vAlign w:val="center"/>
            <w:hideMark/>
          </w:tcPr>
          <w:p w14:paraId="4A334572"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0.911</w:t>
            </w:r>
          </w:p>
        </w:tc>
        <w:tc>
          <w:tcPr>
            <w:tcW w:w="1416" w:type="pct"/>
            <w:shd w:val="clear" w:color="auto" w:fill="auto"/>
            <w:noWrap/>
            <w:vAlign w:val="center"/>
            <w:hideMark/>
          </w:tcPr>
          <w:p w14:paraId="2BFC02F4"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0.944</w:t>
            </w:r>
          </w:p>
        </w:tc>
      </w:tr>
      <w:tr w:rsidR="00ED0FAD" w:rsidRPr="0030562D" w14:paraId="6FADBFB3" w14:textId="77777777" w:rsidTr="00CD6760">
        <w:trPr>
          <w:trHeight w:val="320"/>
        </w:trPr>
        <w:tc>
          <w:tcPr>
            <w:tcW w:w="2131" w:type="pct"/>
            <w:shd w:val="clear" w:color="auto" w:fill="auto"/>
            <w:noWrap/>
            <w:vAlign w:val="center"/>
            <w:hideMark/>
          </w:tcPr>
          <w:p w14:paraId="6246A0F9" w14:textId="77777777" w:rsidR="00CD6760" w:rsidRPr="0030562D" w:rsidRDefault="00CD6760" w:rsidP="00ED0FAD">
            <w:pPr>
              <w:spacing w:after="120"/>
              <w:jc w:val="both"/>
              <w:rPr>
                <w:rFonts w:ascii="Arial" w:hAnsi="Arial" w:cs="Arial"/>
                <w:i/>
                <w:iCs/>
                <w:sz w:val="20"/>
                <w:szCs w:val="20"/>
              </w:rPr>
            </w:pPr>
            <w:r w:rsidRPr="0030562D">
              <w:rPr>
                <w:rFonts w:ascii="Arial" w:hAnsi="Arial" w:cs="Arial"/>
                <w:i/>
                <w:iCs/>
                <w:sz w:val="20"/>
                <w:szCs w:val="20"/>
              </w:rPr>
              <w:t>Reliability</w:t>
            </w:r>
          </w:p>
        </w:tc>
        <w:tc>
          <w:tcPr>
            <w:tcW w:w="1453" w:type="pct"/>
            <w:shd w:val="clear" w:color="auto" w:fill="auto"/>
            <w:noWrap/>
            <w:vAlign w:val="center"/>
            <w:hideMark/>
          </w:tcPr>
          <w:p w14:paraId="4A9A4C3E"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0.875</w:t>
            </w:r>
          </w:p>
        </w:tc>
        <w:tc>
          <w:tcPr>
            <w:tcW w:w="1416" w:type="pct"/>
            <w:shd w:val="clear" w:color="auto" w:fill="auto"/>
            <w:noWrap/>
            <w:vAlign w:val="center"/>
            <w:hideMark/>
          </w:tcPr>
          <w:p w14:paraId="1C6BD3EC"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0.915</w:t>
            </w:r>
          </w:p>
        </w:tc>
      </w:tr>
      <w:tr w:rsidR="00ED0FAD" w:rsidRPr="0030562D" w14:paraId="57694156" w14:textId="77777777" w:rsidTr="00CD6760">
        <w:trPr>
          <w:trHeight w:val="320"/>
        </w:trPr>
        <w:tc>
          <w:tcPr>
            <w:tcW w:w="2131" w:type="pct"/>
            <w:shd w:val="clear" w:color="auto" w:fill="auto"/>
            <w:noWrap/>
            <w:vAlign w:val="center"/>
            <w:hideMark/>
          </w:tcPr>
          <w:p w14:paraId="77A0345A" w14:textId="77777777" w:rsidR="00CD6760" w:rsidRPr="0030562D" w:rsidRDefault="00CD6760" w:rsidP="00ED0FAD">
            <w:pPr>
              <w:spacing w:after="120"/>
              <w:jc w:val="both"/>
              <w:rPr>
                <w:rFonts w:ascii="Arial" w:hAnsi="Arial" w:cs="Arial"/>
                <w:i/>
                <w:iCs/>
                <w:sz w:val="20"/>
                <w:szCs w:val="20"/>
              </w:rPr>
            </w:pPr>
            <w:r w:rsidRPr="0030562D">
              <w:rPr>
                <w:rFonts w:ascii="Arial" w:hAnsi="Arial" w:cs="Arial"/>
                <w:i/>
                <w:iCs/>
                <w:sz w:val="20"/>
                <w:szCs w:val="20"/>
              </w:rPr>
              <w:t>Responsiveness</w:t>
            </w:r>
          </w:p>
        </w:tc>
        <w:tc>
          <w:tcPr>
            <w:tcW w:w="1453" w:type="pct"/>
            <w:shd w:val="clear" w:color="auto" w:fill="auto"/>
            <w:noWrap/>
            <w:vAlign w:val="center"/>
            <w:hideMark/>
          </w:tcPr>
          <w:p w14:paraId="58056A7D"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0.841</w:t>
            </w:r>
          </w:p>
        </w:tc>
        <w:tc>
          <w:tcPr>
            <w:tcW w:w="1416" w:type="pct"/>
            <w:shd w:val="clear" w:color="auto" w:fill="auto"/>
            <w:noWrap/>
            <w:vAlign w:val="center"/>
            <w:hideMark/>
          </w:tcPr>
          <w:p w14:paraId="62D318BF"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0.904</w:t>
            </w:r>
          </w:p>
        </w:tc>
      </w:tr>
      <w:tr w:rsidR="00ED0FAD" w:rsidRPr="0030562D" w14:paraId="1558B563" w14:textId="77777777" w:rsidTr="00CD6760">
        <w:trPr>
          <w:trHeight w:val="320"/>
        </w:trPr>
        <w:tc>
          <w:tcPr>
            <w:tcW w:w="2131" w:type="pct"/>
            <w:shd w:val="clear" w:color="auto" w:fill="auto"/>
            <w:noWrap/>
            <w:vAlign w:val="center"/>
            <w:hideMark/>
          </w:tcPr>
          <w:p w14:paraId="7BFC53EF" w14:textId="77777777" w:rsidR="00CD6760" w:rsidRPr="0030562D" w:rsidRDefault="00CD6760" w:rsidP="00ED0FAD">
            <w:pPr>
              <w:spacing w:after="120"/>
              <w:jc w:val="both"/>
              <w:rPr>
                <w:rFonts w:ascii="Arial" w:hAnsi="Arial" w:cs="Arial"/>
                <w:i/>
                <w:iCs/>
                <w:sz w:val="20"/>
                <w:szCs w:val="20"/>
              </w:rPr>
            </w:pPr>
            <w:r w:rsidRPr="0030562D">
              <w:rPr>
                <w:rFonts w:ascii="Arial" w:hAnsi="Arial" w:cs="Arial"/>
                <w:i/>
                <w:iCs/>
                <w:sz w:val="20"/>
                <w:szCs w:val="20"/>
              </w:rPr>
              <w:t>Site Organization</w:t>
            </w:r>
          </w:p>
        </w:tc>
        <w:tc>
          <w:tcPr>
            <w:tcW w:w="1453" w:type="pct"/>
            <w:shd w:val="clear" w:color="auto" w:fill="auto"/>
            <w:noWrap/>
            <w:vAlign w:val="center"/>
            <w:hideMark/>
          </w:tcPr>
          <w:p w14:paraId="1A2CF3E8"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0.84</w:t>
            </w:r>
          </w:p>
        </w:tc>
        <w:tc>
          <w:tcPr>
            <w:tcW w:w="1416" w:type="pct"/>
            <w:shd w:val="clear" w:color="auto" w:fill="auto"/>
            <w:noWrap/>
            <w:vAlign w:val="center"/>
            <w:hideMark/>
          </w:tcPr>
          <w:p w14:paraId="4995DD54"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0.903</w:t>
            </w:r>
          </w:p>
        </w:tc>
      </w:tr>
      <w:tr w:rsidR="00ED0FAD" w:rsidRPr="0030562D" w14:paraId="41EAA86F" w14:textId="77777777" w:rsidTr="00CD6760">
        <w:trPr>
          <w:trHeight w:val="320"/>
        </w:trPr>
        <w:tc>
          <w:tcPr>
            <w:tcW w:w="2131" w:type="pct"/>
            <w:shd w:val="clear" w:color="auto" w:fill="auto"/>
            <w:noWrap/>
            <w:vAlign w:val="center"/>
            <w:hideMark/>
          </w:tcPr>
          <w:p w14:paraId="07335097" w14:textId="77777777" w:rsidR="00CD6760" w:rsidRPr="0030562D" w:rsidRDefault="00CD6760" w:rsidP="00ED0FAD">
            <w:pPr>
              <w:spacing w:after="120"/>
              <w:jc w:val="both"/>
              <w:rPr>
                <w:rFonts w:ascii="Arial" w:hAnsi="Arial" w:cs="Arial"/>
                <w:i/>
                <w:iCs/>
                <w:sz w:val="20"/>
                <w:szCs w:val="20"/>
              </w:rPr>
            </w:pPr>
            <w:r w:rsidRPr="0030562D">
              <w:rPr>
                <w:rFonts w:ascii="Arial" w:hAnsi="Arial" w:cs="Arial"/>
                <w:i/>
                <w:iCs/>
                <w:sz w:val="20"/>
                <w:szCs w:val="20"/>
              </w:rPr>
              <w:t>User Friendliness</w:t>
            </w:r>
          </w:p>
        </w:tc>
        <w:tc>
          <w:tcPr>
            <w:tcW w:w="1453" w:type="pct"/>
            <w:shd w:val="clear" w:color="auto" w:fill="auto"/>
            <w:noWrap/>
            <w:vAlign w:val="center"/>
            <w:hideMark/>
          </w:tcPr>
          <w:p w14:paraId="56A7581E"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0.917</w:t>
            </w:r>
          </w:p>
        </w:tc>
        <w:tc>
          <w:tcPr>
            <w:tcW w:w="1416" w:type="pct"/>
            <w:shd w:val="clear" w:color="auto" w:fill="auto"/>
            <w:noWrap/>
            <w:vAlign w:val="center"/>
            <w:hideMark/>
          </w:tcPr>
          <w:p w14:paraId="6CEC57A1"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0.938</w:t>
            </w:r>
          </w:p>
        </w:tc>
      </w:tr>
    </w:tbl>
    <w:p w14:paraId="3ADEE9A5" w14:textId="77777777" w:rsidR="00B57C68" w:rsidRPr="0030562D" w:rsidRDefault="00B57C68" w:rsidP="00ED0FAD">
      <w:pPr>
        <w:pStyle w:val="NormalWeb"/>
        <w:spacing w:before="0" w:beforeAutospacing="0" w:after="120" w:afterAutospacing="0"/>
        <w:jc w:val="both"/>
        <w:rPr>
          <w:rFonts w:ascii="Arial" w:hAnsi="Arial" w:cs="Arial"/>
          <w:sz w:val="20"/>
          <w:szCs w:val="20"/>
        </w:rPr>
      </w:pPr>
    </w:p>
    <w:p w14:paraId="06F14533" w14:textId="4CCEF6CD" w:rsidR="00CD6760" w:rsidRPr="0030562D" w:rsidRDefault="00CD6760"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 xml:space="preserve">This indicates that each construct, such as E-Loyalty, E-Satisfaction, Efficiency, Personal Need, Reliability, Responsiveness, Site Organization, and User Friendliness, has very good internal consistency and is able to reliably reflect the latent construct being measured. The highest Cronbach’s Alpha value was found in the </w:t>
      </w:r>
      <w:r w:rsidRPr="0030562D">
        <w:rPr>
          <w:rStyle w:val="Emphasis"/>
          <w:rFonts w:ascii="Arial" w:hAnsi="Arial" w:cs="Arial"/>
          <w:sz w:val="20"/>
          <w:szCs w:val="20"/>
        </w:rPr>
        <w:t>User Friendliness</w:t>
      </w:r>
      <w:r w:rsidRPr="0030562D">
        <w:rPr>
          <w:rFonts w:ascii="Arial" w:hAnsi="Arial" w:cs="Arial"/>
          <w:sz w:val="20"/>
          <w:szCs w:val="20"/>
        </w:rPr>
        <w:t xml:space="preserve"> variable (0.917), while the </w:t>
      </w:r>
      <w:r w:rsidRPr="0030562D">
        <w:rPr>
          <w:rFonts w:ascii="Arial" w:hAnsi="Arial" w:cs="Arial"/>
          <w:sz w:val="20"/>
          <w:szCs w:val="20"/>
        </w:rPr>
        <w:lastRenderedPageBreak/>
        <w:t xml:space="preserve">highest CR value was observed in </w:t>
      </w:r>
      <w:r w:rsidRPr="0030562D">
        <w:rPr>
          <w:rStyle w:val="Emphasis"/>
          <w:rFonts w:ascii="Arial" w:hAnsi="Arial" w:cs="Arial"/>
          <w:sz w:val="20"/>
          <w:szCs w:val="20"/>
        </w:rPr>
        <w:t>Personal Need</w:t>
      </w:r>
      <w:r w:rsidRPr="0030562D">
        <w:rPr>
          <w:rFonts w:ascii="Arial" w:hAnsi="Arial" w:cs="Arial"/>
          <w:sz w:val="20"/>
          <w:szCs w:val="20"/>
        </w:rPr>
        <w:t xml:space="preserve"> (0.944). All constructs in the model can be considered reliable and are appropriate for use in subsequent structural model testing.</w:t>
      </w:r>
    </w:p>
    <w:p w14:paraId="471BD02B" w14:textId="77777777" w:rsidR="00B57C68" w:rsidRPr="0030562D" w:rsidRDefault="00B57C68" w:rsidP="00B57C68">
      <w:pPr>
        <w:pStyle w:val="NormalWeb"/>
        <w:spacing w:before="0" w:beforeAutospacing="0" w:after="120" w:afterAutospacing="0"/>
        <w:jc w:val="both"/>
        <w:rPr>
          <w:rFonts w:ascii="Arial" w:hAnsi="Arial" w:cs="Arial"/>
          <w:sz w:val="20"/>
          <w:szCs w:val="20"/>
        </w:rPr>
      </w:pPr>
    </w:p>
    <w:p w14:paraId="2B7F7B6B" w14:textId="77777777" w:rsidR="00B57C68" w:rsidRPr="0030562D" w:rsidRDefault="00CD6760" w:rsidP="00ED0FAD">
      <w:pPr>
        <w:pStyle w:val="NormalWeb"/>
        <w:spacing w:before="0" w:beforeAutospacing="0" w:after="120" w:afterAutospacing="0"/>
        <w:jc w:val="both"/>
        <w:rPr>
          <w:rStyle w:val="Strong"/>
          <w:rFonts w:ascii="Arial" w:hAnsi="Arial" w:cs="Arial"/>
          <w:sz w:val="20"/>
          <w:szCs w:val="20"/>
        </w:rPr>
      </w:pPr>
      <w:r w:rsidRPr="0030562D">
        <w:rPr>
          <w:rStyle w:val="Strong"/>
          <w:rFonts w:ascii="Arial" w:hAnsi="Arial" w:cs="Arial"/>
          <w:sz w:val="20"/>
          <w:szCs w:val="20"/>
        </w:rPr>
        <w:t>Model Fit Test Results</w:t>
      </w:r>
    </w:p>
    <w:p w14:paraId="2C35A0B7" w14:textId="14B62A3F" w:rsidR="00CD6760" w:rsidRPr="0030562D" w:rsidRDefault="00CD6760"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br/>
        <w:t>The Model Fit test in SEM-PLS analysis is conducted to evaluate how well the constructed structural model aligns with the observed data. One commonly used indicator is the SRMR (Standardized Root Mean Square Residual), where a value below 0.08 indicates a good model fit. If the SRMR value in this study falls below that threshold, it can be concluded that the research model is appropriate and suitable for further analysis. A good model fit indicates that the relationships between constructs in the model accurately reflect the patterns observed in the data.</w:t>
      </w:r>
    </w:p>
    <w:p w14:paraId="2063650C" w14:textId="77777777" w:rsidR="00CD6760" w:rsidRPr="0030562D" w:rsidRDefault="00CD6760" w:rsidP="00ED0FAD">
      <w:pPr>
        <w:pStyle w:val="NormalWeb"/>
        <w:spacing w:before="0" w:beforeAutospacing="0" w:after="120" w:afterAutospacing="0"/>
        <w:jc w:val="both"/>
        <w:rPr>
          <w:rFonts w:ascii="Arial" w:hAnsi="Arial" w:cs="Arial"/>
          <w:sz w:val="20"/>
          <w:szCs w:val="20"/>
        </w:rPr>
      </w:pPr>
      <w:r w:rsidRPr="0030562D">
        <w:rPr>
          <w:rStyle w:val="Strong"/>
          <w:rFonts w:ascii="Arial" w:hAnsi="Arial" w:cs="Arial"/>
          <w:sz w:val="20"/>
          <w:szCs w:val="20"/>
        </w:rPr>
        <w:t>Table 14. Model Fit Test Results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93"/>
        <w:gridCol w:w="2987"/>
        <w:gridCol w:w="3046"/>
      </w:tblGrid>
      <w:tr w:rsidR="00ED0FAD" w:rsidRPr="0030562D" w14:paraId="444D7F09" w14:textId="77777777" w:rsidTr="00CD6760">
        <w:trPr>
          <w:tblHeader/>
          <w:tblCellSpacing w:w="15" w:type="dxa"/>
        </w:trPr>
        <w:tc>
          <w:tcPr>
            <w:tcW w:w="1306" w:type="pct"/>
            <w:vAlign w:val="center"/>
            <w:hideMark/>
          </w:tcPr>
          <w:p w14:paraId="1D385F56" w14:textId="77777777" w:rsidR="00CD6760" w:rsidRPr="0030562D" w:rsidRDefault="00CD6760"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Fit Measure</w:t>
            </w:r>
          </w:p>
        </w:tc>
        <w:tc>
          <w:tcPr>
            <w:tcW w:w="1797" w:type="pct"/>
            <w:vAlign w:val="center"/>
            <w:hideMark/>
          </w:tcPr>
          <w:p w14:paraId="16AE2436" w14:textId="77777777" w:rsidR="00CD6760" w:rsidRPr="0030562D" w:rsidRDefault="00CD6760"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Saturated Model</w:t>
            </w:r>
          </w:p>
        </w:tc>
        <w:tc>
          <w:tcPr>
            <w:tcW w:w="1824" w:type="pct"/>
            <w:vAlign w:val="center"/>
            <w:hideMark/>
          </w:tcPr>
          <w:p w14:paraId="31AFE769" w14:textId="77777777" w:rsidR="00CD6760" w:rsidRPr="0030562D" w:rsidRDefault="00CD6760"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Estimated Model</w:t>
            </w:r>
          </w:p>
        </w:tc>
      </w:tr>
      <w:tr w:rsidR="00ED0FAD" w:rsidRPr="0030562D" w14:paraId="23AD00B6" w14:textId="77777777" w:rsidTr="00CD6760">
        <w:trPr>
          <w:tblCellSpacing w:w="15" w:type="dxa"/>
        </w:trPr>
        <w:tc>
          <w:tcPr>
            <w:tcW w:w="1306" w:type="pct"/>
            <w:vAlign w:val="center"/>
            <w:hideMark/>
          </w:tcPr>
          <w:p w14:paraId="6C0F5894" w14:textId="77777777" w:rsidR="00CD6760" w:rsidRPr="0030562D" w:rsidRDefault="00CD6760"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SRMR</w:t>
            </w:r>
          </w:p>
        </w:tc>
        <w:tc>
          <w:tcPr>
            <w:tcW w:w="1797" w:type="pct"/>
            <w:vAlign w:val="center"/>
            <w:hideMark/>
          </w:tcPr>
          <w:p w14:paraId="23C61D94" w14:textId="77777777" w:rsidR="00CD6760" w:rsidRPr="0030562D" w:rsidRDefault="00CD6760"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0.053</w:t>
            </w:r>
          </w:p>
        </w:tc>
        <w:tc>
          <w:tcPr>
            <w:tcW w:w="1824" w:type="pct"/>
            <w:vAlign w:val="center"/>
            <w:hideMark/>
          </w:tcPr>
          <w:p w14:paraId="02697B54" w14:textId="77777777" w:rsidR="00CD6760" w:rsidRPr="0030562D" w:rsidRDefault="00CD6760"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0.072</w:t>
            </w:r>
          </w:p>
        </w:tc>
      </w:tr>
      <w:tr w:rsidR="00ED0FAD" w:rsidRPr="0030562D" w14:paraId="30A16B82" w14:textId="77777777" w:rsidTr="00CD6760">
        <w:trPr>
          <w:tblCellSpacing w:w="15" w:type="dxa"/>
        </w:trPr>
        <w:tc>
          <w:tcPr>
            <w:tcW w:w="1306" w:type="pct"/>
            <w:vAlign w:val="center"/>
            <w:hideMark/>
          </w:tcPr>
          <w:p w14:paraId="3F010CA1" w14:textId="77777777" w:rsidR="00CD6760" w:rsidRPr="0030562D" w:rsidRDefault="00CD6760" w:rsidP="00ED0FAD">
            <w:pPr>
              <w:widowControl/>
              <w:autoSpaceDE/>
              <w:autoSpaceDN/>
              <w:spacing w:after="120"/>
              <w:jc w:val="both"/>
              <w:rPr>
                <w:rFonts w:ascii="Arial" w:hAnsi="Arial" w:cs="Arial"/>
                <w:sz w:val="20"/>
                <w:szCs w:val="20"/>
                <w:lang w:val="en-ID"/>
              </w:rPr>
            </w:pPr>
            <w:proofErr w:type="spellStart"/>
            <w:r w:rsidRPr="0030562D">
              <w:rPr>
                <w:rFonts w:ascii="Arial" w:hAnsi="Arial" w:cs="Arial"/>
                <w:sz w:val="20"/>
                <w:szCs w:val="20"/>
                <w:lang w:val="en-ID"/>
              </w:rPr>
              <w:t>d_ULS</w:t>
            </w:r>
            <w:proofErr w:type="spellEnd"/>
          </w:p>
        </w:tc>
        <w:tc>
          <w:tcPr>
            <w:tcW w:w="1797" w:type="pct"/>
            <w:vAlign w:val="center"/>
            <w:hideMark/>
          </w:tcPr>
          <w:p w14:paraId="264E440C" w14:textId="77777777" w:rsidR="00CD6760" w:rsidRPr="0030562D" w:rsidRDefault="00CD6760"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1.08</w:t>
            </w:r>
          </w:p>
        </w:tc>
        <w:tc>
          <w:tcPr>
            <w:tcW w:w="1824" w:type="pct"/>
            <w:vAlign w:val="center"/>
            <w:hideMark/>
          </w:tcPr>
          <w:p w14:paraId="239545BF" w14:textId="77777777" w:rsidR="00CD6760" w:rsidRPr="0030562D" w:rsidRDefault="00CD6760"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1.977</w:t>
            </w:r>
          </w:p>
        </w:tc>
      </w:tr>
    </w:tbl>
    <w:p w14:paraId="5E32B24F" w14:textId="77777777" w:rsidR="00B57C68" w:rsidRPr="0030562D" w:rsidRDefault="00B57C68" w:rsidP="00ED0FAD">
      <w:pPr>
        <w:pStyle w:val="NormalWeb"/>
        <w:spacing w:before="0" w:beforeAutospacing="0" w:after="120" w:afterAutospacing="0"/>
        <w:jc w:val="both"/>
        <w:rPr>
          <w:rFonts w:ascii="Arial" w:hAnsi="Arial" w:cs="Arial"/>
          <w:sz w:val="20"/>
          <w:szCs w:val="20"/>
        </w:rPr>
      </w:pPr>
    </w:p>
    <w:p w14:paraId="1EC072FA" w14:textId="110DEC66" w:rsidR="00CD6760" w:rsidRPr="0030562D" w:rsidRDefault="00CD6760"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 xml:space="preserve">Based on Table 14, the model fit test results show that the SRMR (Standardized Root Mean Square Residual) value for the saturated model is 0.053 and for the estimated model is 0.072. Both are below the threshold of 0.08, indicating that the model has a good fit with the data. In addition, the </w:t>
      </w:r>
      <w:proofErr w:type="spellStart"/>
      <w:r w:rsidRPr="0030562D">
        <w:rPr>
          <w:rFonts w:ascii="Arial" w:hAnsi="Arial" w:cs="Arial"/>
          <w:sz w:val="20"/>
          <w:szCs w:val="20"/>
        </w:rPr>
        <w:t>d_ULS</w:t>
      </w:r>
      <w:proofErr w:type="spellEnd"/>
      <w:r w:rsidRPr="0030562D">
        <w:rPr>
          <w:rFonts w:ascii="Arial" w:hAnsi="Arial" w:cs="Arial"/>
          <w:sz w:val="20"/>
          <w:szCs w:val="20"/>
        </w:rPr>
        <w:t xml:space="preserve"> (Squared Euclidean Distance) values are also relatively low, 1.08 for the saturated model and 1.977 for the estimated model, which further supports that the model structure is consistent with the empirical data.</w:t>
      </w:r>
    </w:p>
    <w:p w14:paraId="552CC6BA" w14:textId="77777777" w:rsidR="00B57C68" w:rsidRPr="0030562D" w:rsidRDefault="00B57C68" w:rsidP="00ED0FAD">
      <w:pPr>
        <w:pStyle w:val="NormalWeb"/>
        <w:spacing w:before="0" w:beforeAutospacing="0" w:after="120" w:afterAutospacing="0"/>
        <w:jc w:val="both"/>
        <w:rPr>
          <w:rStyle w:val="Strong"/>
          <w:rFonts w:ascii="Arial" w:hAnsi="Arial" w:cs="Arial"/>
          <w:sz w:val="20"/>
          <w:szCs w:val="20"/>
        </w:rPr>
      </w:pPr>
    </w:p>
    <w:p w14:paraId="4837DAFB" w14:textId="4410D79F" w:rsidR="00CD6760" w:rsidRPr="0030562D" w:rsidRDefault="00CD6760" w:rsidP="00ED0FAD">
      <w:pPr>
        <w:pStyle w:val="NormalWeb"/>
        <w:spacing w:before="0" w:beforeAutospacing="0" w:after="120" w:afterAutospacing="0"/>
        <w:jc w:val="both"/>
        <w:rPr>
          <w:rStyle w:val="Strong"/>
          <w:rFonts w:ascii="Arial" w:hAnsi="Arial" w:cs="Arial"/>
          <w:sz w:val="20"/>
          <w:szCs w:val="20"/>
        </w:rPr>
      </w:pPr>
      <w:r w:rsidRPr="0030562D">
        <w:rPr>
          <w:rStyle w:val="Strong"/>
          <w:rFonts w:ascii="Arial" w:hAnsi="Arial" w:cs="Arial"/>
          <w:sz w:val="20"/>
          <w:szCs w:val="20"/>
        </w:rPr>
        <w:t>Partial Least Square (PLS) Analysis Model</w:t>
      </w:r>
    </w:p>
    <w:p w14:paraId="53CCC20F" w14:textId="6BD79339" w:rsidR="00CD6760" w:rsidRPr="0030562D" w:rsidRDefault="00CD6760"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br/>
        <w:t>The figure below represents the Partial Least Square (PLS) analysis model used in this study.</w:t>
      </w:r>
    </w:p>
    <w:p w14:paraId="1109CF25" w14:textId="15849DD6" w:rsidR="00CD6760" w:rsidRPr="0030562D" w:rsidRDefault="00CD6760" w:rsidP="004E64EA">
      <w:pPr>
        <w:pStyle w:val="NormalWeb"/>
        <w:spacing w:before="0" w:beforeAutospacing="0" w:after="120" w:afterAutospacing="0"/>
        <w:jc w:val="center"/>
        <w:rPr>
          <w:rFonts w:ascii="Arial" w:hAnsi="Arial" w:cs="Arial"/>
          <w:sz w:val="20"/>
          <w:szCs w:val="20"/>
        </w:rPr>
      </w:pPr>
      <w:r w:rsidRPr="0030562D">
        <w:rPr>
          <w:rFonts w:ascii="Arial" w:hAnsi="Arial" w:cs="Arial"/>
          <w:bCs/>
          <w:noProof/>
          <w:sz w:val="20"/>
          <w:szCs w:val="20"/>
          <w14:ligatures w14:val="standardContextual"/>
        </w:rPr>
        <w:drawing>
          <wp:inline distT="0" distB="0" distL="0" distR="0" wp14:anchorId="1BA7E081" wp14:editId="22886F11">
            <wp:extent cx="2750581" cy="2552700"/>
            <wp:effectExtent l="0" t="0" r="5715" b="0"/>
            <wp:docPr id="160956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56277" name="Picture 16095627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6437" cy="2576696"/>
                    </a:xfrm>
                    <a:prstGeom prst="rect">
                      <a:avLst/>
                    </a:prstGeom>
                  </pic:spPr>
                </pic:pic>
              </a:graphicData>
            </a:graphic>
          </wp:inline>
        </w:drawing>
      </w:r>
    </w:p>
    <w:p w14:paraId="5A2DFF9A" w14:textId="48F1D946" w:rsidR="00CD6760" w:rsidRPr="0030562D" w:rsidRDefault="00CD6760" w:rsidP="00B57C68">
      <w:pPr>
        <w:pStyle w:val="NormalWeb"/>
        <w:spacing w:before="0" w:beforeAutospacing="0" w:after="120" w:afterAutospacing="0"/>
        <w:jc w:val="center"/>
        <w:rPr>
          <w:rFonts w:ascii="Arial" w:hAnsi="Arial" w:cs="Arial"/>
          <w:b/>
          <w:bCs/>
          <w:sz w:val="20"/>
          <w:szCs w:val="20"/>
        </w:rPr>
      </w:pPr>
      <w:r w:rsidRPr="0030562D">
        <w:rPr>
          <w:rFonts w:ascii="Arial" w:hAnsi="Arial" w:cs="Arial"/>
          <w:b/>
          <w:bCs/>
          <w:sz w:val="20"/>
          <w:szCs w:val="20"/>
        </w:rPr>
        <w:t>Figure 1. Partial Least Square (PLS) analysis model</w:t>
      </w:r>
    </w:p>
    <w:p w14:paraId="416F15DF" w14:textId="5DA6DE6E" w:rsidR="00B57C68" w:rsidRPr="0030562D" w:rsidRDefault="00B57C68" w:rsidP="00ED0FAD">
      <w:pPr>
        <w:pStyle w:val="NormalWeb"/>
        <w:spacing w:before="0" w:beforeAutospacing="0" w:after="120" w:afterAutospacing="0"/>
        <w:jc w:val="both"/>
        <w:rPr>
          <w:rFonts w:ascii="Arial" w:hAnsi="Arial" w:cs="Arial"/>
          <w:sz w:val="20"/>
          <w:szCs w:val="20"/>
        </w:rPr>
      </w:pPr>
      <w:r w:rsidRPr="0030562D">
        <w:rPr>
          <w:rStyle w:val="Strong"/>
          <w:rFonts w:ascii="Arial" w:hAnsi="Arial" w:cs="Arial"/>
          <w:sz w:val="20"/>
          <w:szCs w:val="20"/>
        </w:rPr>
        <w:lastRenderedPageBreak/>
        <w:br/>
      </w:r>
      <w:r w:rsidR="00CD6760" w:rsidRPr="0030562D">
        <w:rPr>
          <w:rStyle w:val="Strong"/>
          <w:rFonts w:ascii="Arial" w:hAnsi="Arial" w:cs="Arial"/>
          <w:sz w:val="20"/>
          <w:szCs w:val="20"/>
        </w:rPr>
        <w:t>Hypothesis Testing Results</w:t>
      </w:r>
    </w:p>
    <w:p w14:paraId="3AD2473F" w14:textId="650D11C1" w:rsidR="00CD6760" w:rsidRPr="0030562D" w:rsidRDefault="00CD6760"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Hypothesis testing is a statistical procedure used to examine the validity of a statement or assumption (hypothesis) about a population parameter based on sample data. In quantitative research, hypothesis testing is conducted to determine whether there is a significant relationship or effect between the studied variables. This process typically involves two types of hypotheses: the null hypothesis (H</w:t>
      </w:r>
      <w:r w:rsidRPr="0030562D">
        <w:rPr>
          <w:rFonts w:ascii="Cambria Math" w:hAnsi="Cambria Math" w:cs="Cambria Math"/>
          <w:sz w:val="20"/>
          <w:szCs w:val="20"/>
        </w:rPr>
        <w:t>₀</w:t>
      </w:r>
      <w:r w:rsidRPr="0030562D">
        <w:rPr>
          <w:rFonts w:ascii="Arial" w:hAnsi="Arial" w:cs="Arial"/>
          <w:sz w:val="20"/>
          <w:szCs w:val="20"/>
        </w:rPr>
        <w:t>), which states that there is no effect or relationship, and the alternative hypothesis (H</w:t>
      </w:r>
      <w:r w:rsidRPr="0030562D">
        <w:rPr>
          <w:rFonts w:ascii="Cambria Math" w:hAnsi="Cambria Math" w:cs="Cambria Math"/>
          <w:sz w:val="20"/>
          <w:szCs w:val="20"/>
        </w:rPr>
        <w:t>₁</w:t>
      </w:r>
      <w:r w:rsidRPr="0030562D">
        <w:rPr>
          <w:rFonts w:ascii="Arial" w:hAnsi="Arial" w:cs="Arial"/>
          <w:sz w:val="20"/>
          <w:szCs w:val="20"/>
        </w:rPr>
        <w:t>), which states that there is an effect or relationship. Through statistical analyses such as regression, SEM, or t-tests, researchers can decide whether to reject or accept the null hypothesis based on the resulting significance value (p-value).</w:t>
      </w:r>
    </w:p>
    <w:p w14:paraId="2FFC03DD" w14:textId="77777777" w:rsidR="00B57C68" w:rsidRPr="0030562D" w:rsidRDefault="00B57C68" w:rsidP="00ED0FAD">
      <w:pPr>
        <w:pStyle w:val="NormalWeb"/>
        <w:spacing w:before="0" w:beforeAutospacing="0" w:after="120" w:afterAutospacing="0"/>
        <w:jc w:val="both"/>
        <w:rPr>
          <w:rFonts w:ascii="Arial" w:hAnsi="Arial" w:cs="Arial"/>
          <w:sz w:val="20"/>
          <w:szCs w:val="20"/>
        </w:rPr>
      </w:pPr>
    </w:p>
    <w:p w14:paraId="441D6225" w14:textId="77777777" w:rsidR="00B57C68" w:rsidRPr="0030562D" w:rsidRDefault="00B57C68" w:rsidP="00ED0FAD">
      <w:pPr>
        <w:pStyle w:val="NormalWeb"/>
        <w:spacing w:before="0" w:beforeAutospacing="0" w:after="120" w:afterAutospacing="0"/>
        <w:jc w:val="both"/>
        <w:rPr>
          <w:rFonts w:ascii="Arial" w:hAnsi="Arial" w:cs="Arial"/>
          <w:sz w:val="20"/>
          <w:szCs w:val="20"/>
        </w:rPr>
      </w:pPr>
    </w:p>
    <w:p w14:paraId="751C4B3E" w14:textId="77777777" w:rsidR="00B57C68" w:rsidRPr="0030562D" w:rsidRDefault="00B57C68" w:rsidP="00ED0FAD">
      <w:pPr>
        <w:pStyle w:val="NormalWeb"/>
        <w:spacing w:before="0" w:beforeAutospacing="0" w:after="120" w:afterAutospacing="0"/>
        <w:jc w:val="both"/>
        <w:rPr>
          <w:rFonts w:ascii="Arial" w:hAnsi="Arial" w:cs="Arial"/>
          <w:sz w:val="20"/>
          <w:szCs w:val="20"/>
        </w:rPr>
      </w:pPr>
    </w:p>
    <w:p w14:paraId="30042204" w14:textId="77777777" w:rsidR="00CD6760" w:rsidRPr="0030562D" w:rsidRDefault="00CD6760" w:rsidP="00ED0FAD">
      <w:pPr>
        <w:pStyle w:val="NormalWeb"/>
        <w:spacing w:before="0" w:beforeAutospacing="0" w:after="120" w:afterAutospacing="0"/>
        <w:jc w:val="both"/>
        <w:rPr>
          <w:rFonts w:ascii="Arial" w:hAnsi="Arial" w:cs="Arial"/>
          <w:sz w:val="20"/>
          <w:szCs w:val="20"/>
        </w:rPr>
      </w:pPr>
      <w:r w:rsidRPr="0030562D">
        <w:rPr>
          <w:rStyle w:val="Strong"/>
          <w:rFonts w:ascii="Arial" w:hAnsi="Arial" w:cs="Arial"/>
          <w:sz w:val="20"/>
          <w:szCs w:val="20"/>
        </w:rPr>
        <w:t>Table 15. Path Coefficient Hypothesis Testing Results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41"/>
        <w:gridCol w:w="1288"/>
        <w:gridCol w:w="931"/>
        <w:gridCol w:w="745"/>
        <w:gridCol w:w="2711"/>
      </w:tblGrid>
      <w:tr w:rsidR="00ED0FAD" w:rsidRPr="0030562D" w14:paraId="2DA80604" w14:textId="77777777" w:rsidTr="0030562D">
        <w:trPr>
          <w:tblHeader/>
          <w:tblCellSpacing w:w="15" w:type="dxa"/>
        </w:trPr>
        <w:tc>
          <w:tcPr>
            <w:tcW w:w="0" w:type="auto"/>
            <w:vAlign w:val="center"/>
            <w:hideMark/>
          </w:tcPr>
          <w:p w14:paraId="57E7ADF3" w14:textId="77777777" w:rsidR="00CD6760" w:rsidRPr="0030562D" w:rsidRDefault="00CD6760" w:rsidP="00ED0FAD">
            <w:pPr>
              <w:widowControl/>
              <w:autoSpaceDE/>
              <w:autoSpaceDN/>
              <w:spacing w:after="120"/>
              <w:jc w:val="both"/>
              <w:rPr>
                <w:rFonts w:ascii="Arial" w:hAnsi="Arial" w:cs="Arial"/>
                <w:b/>
                <w:bCs/>
                <w:sz w:val="16"/>
                <w:szCs w:val="16"/>
                <w:lang w:val="en-ID"/>
              </w:rPr>
            </w:pPr>
            <w:r w:rsidRPr="0030562D">
              <w:rPr>
                <w:rFonts w:ascii="Arial" w:hAnsi="Arial" w:cs="Arial"/>
                <w:b/>
                <w:bCs/>
                <w:sz w:val="16"/>
                <w:szCs w:val="16"/>
                <w:lang w:val="en-ID"/>
              </w:rPr>
              <w:t>Influence Between Variables</w:t>
            </w:r>
          </w:p>
        </w:tc>
        <w:tc>
          <w:tcPr>
            <w:tcW w:w="0" w:type="auto"/>
            <w:vAlign w:val="center"/>
            <w:hideMark/>
          </w:tcPr>
          <w:p w14:paraId="6E0917A5" w14:textId="77777777" w:rsidR="00CD6760" w:rsidRPr="0030562D" w:rsidRDefault="00CD6760" w:rsidP="00ED0FAD">
            <w:pPr>
              <w:widowControl/>
              <w:autoSpaceDE/>
              <w:autoSpaceDN/>
              <w:spacing w:after="120"/>
              <w:jc w:val="both"/>
              <w:rPr>
                <w:rFonts w:ascii="Arial" w:hAnsi="Arial" w:cs="Arial"/>
                <w:b/>
                <w:bCs/>
                <w:sz w:val="16"/>
                <w:szCs w:val="16"/>
                <w:lang w:val="en-ID"/>
              </w:rPr>
            </w:pPr>
            <w:r w:rsidRPr="0030562D">
              <w:rPr>
                <w:rFonts w:ascii="Arial" w:hAnsi="Arial" w:cs="Arial"/>
                <w:b/>
                <w:bCs/>
                <w:sz w:val="16"/>
                <w:szCs w:val="16"/>
                <w:lang w:val="en-ID"/>
              </w:rPr>
              <w:t>Original Sample</w:t>
            </w:r>
          </w:p>
        </w:tc>
        <w:tc>
          <w:tcPr>
            <w:tcW w:w="0" w:type="auto"/>
            <w:vAlign w:val="center"/>
            <w:hideMark/>
          </w:tcPr>
          <w:p w14:paraId="6DDD0302" w14:textId="77777777" w:rsidR="00CD6760" w:rsidRPr="0030562D" w:rsidRDefault="00CD6760" w:rsidP="00ED0FAD">
            <w:pPr>
              <w:widowControl/>
              <w:autoSpaceDE/>
              <w:autoSpaceDN/>
              <w:spacing w:after="120"/>
              <w:jc w:val="both"/>
              <w:rPr>
                <w:rFonts w:ascii="Arial" w:hAnsi="Arial" w:cs="Arial"/>
                <w:b/>
                <w:bCs/>
                <w:sz w:val="16"/>
                <w:szCs w:val="16"/>
                <w:lang w:val="en-ID"/>
              </w:rPr>
            </w:pPr>
            <w:r w:rsidRPr="0030562D">
              <w:rPr>
                <w:rFonts w:ascii="Arial" w:hAnsi="Arial" w:cs="Arial"/>
                <w:b/>
                <w:bCs/>
                <w:sz w:val="16"/>
                <w:szCs w:val="16"/>
                <w:lang w:val="en-ID"/>
              </w:rPr>
              <w:t>T Statistics</w:t>
            </w:r>
          </w:p>
        </w:tc>
        <w:tc>
          <w:tcPr>
            <w:tcW w:w="0" w:type="auto"/>
            <w:vAlign w:val="center"/>
            <w:hideMark/>
          </w:tcPr>
          <w:p w14:paraId="52C95D7C" w14:textId="77777777" w:rsidR="00CD6760" w:rsidRPr="0030562D" w:rsidRDefault="00CD6760" w:rsidP="00ED0FAD">
            <w:pPr>
              <w:widowControl/>
              <w:autoSpaceDE/>
              <w:autoSpaceDN/>
              <w:spacing w:after="120"/>
              <w:jc w:val="both"/>
              <w:rPr>
                <w:rFonts w:ascii="Arial" w:hAnsi="Arial" w:cs="Arial"/>
                <w:b/>
                <w:bCs/>
                <w:sz w:val="16"/>
                <w:szCs w:val="16"/>
                <w:lang w:val="en-ID"/>
              </w:rPr>
            </w:pPr>
            <w:r w:rsidRPr="0030562D">
              <w:rPr>
                <w:rFonts w:ascii="Arial" w:hAnsi="Arial" w:cs="Arial"/>
                <w:b/>
                <w:bCs/>
                <w:sz w:val="16"/>
                <w:szCs w:val="16"/>
                <w:lang w:val="en-ID"/>
              </w:rPr>
              <w:t>P Values</w:t>
            </w:r>
          </w:p>
        </w:tc>
        <w:tc>
          <w:tcPr>
            <w:tcW w:w="0" w:type="auto"/>
            <w:vAlign w:val="center"/>
            <w:hideMark/>
          </w:tcPr>
          <w:p w14:paraId="12143E55" w14:textId="77777777" w:rsidR="00CD6760" w:rsidRPr="0030562D" w:rsidRDefault="00CD6760" w:rsidP="00ED0FAD">
            <w:pPr>
              <w:widowControl/>
              <w:autoSpaceDE/>
              <w:autoSpaceDN/>
              <w:spacing w:after="120"/>
              <w:jc w:val="both"/>
              <w:rPr>
                <w:rFonts w:ascii="Arial" w:hAnsi="Arial" w:cs="Arial"/>
                <w:b/>
                <w:bCs/>
                <w:sz w:val="16"/>
                <w:szCs w:val="16"/>
                <w:lang w:val="en-ID"/>
              </w:rPr>
            </w:pPr>
            <w:r w:rsidRPr="0030562D">
              <w:rPr>
                <w:rFonts w:ascii="Arial" w:hAnsi="Arial" w:cs="Arial"/>
                <w:b/>
                <w:bCs/>
                <w:sz w:val="16"/>
                <w:szCs w:val="16"/>
                <w:lang w:val="en-ID"/>
              </w:rPr>
              <w:t>Conclusion</w:t>
            </w:r>
          </w:p>
        </w:tc>
      </w:tr>
      <w:tr w:rsidR="00ED0FAD" w:rsidRPr="0030562D" w14:paraId="169BE76B" w14:textId="77777777" w:rsidTr="0030562D">
        <w:trPr>
          <w:tblCellSpacing w:w="15" w:type="dxa"/>
        </w:trPr>
        <w:tc>
          <w:tcPr>
            <w:tcW w:w="0" w:type="auto"/>
            <w:vAlign w:val="center"/>
            <w:hideMark/>
          </w:tcPr>
          <w:p w14:paraId="21FB97B4"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E-Satisfaction -&gt; E-Loyalty</w:t>
            </w:r>
          </w:p>
        </w:tc>
        <w:tc>
          <w:tcPr>
            <w:tcW w:w="0" w:type="auto"/>
            <w:vAlign w:val="center"/>
            <w:hideMark/>
          </w:tcPr>
          <w:p w14:paraId="4BF79C79"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0.859</w:t>
            </w:r>
          </w:p>
        </w:tc>
        <w:tc>
          <w:tcPr>
            <w:tcW w:w="0" w:type="auto"/>
            <w:vAlign w:val="center"/>
            <w:hideMark/>
          </w:tcPr>
          <w:p w14:paraId="753A9DC1"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45.028</w:t>
            </w:r>
          </w:p>
        </w:tc>
        <w:tc>
          <w:tcPr>
            <w:tcW w:w="0" w:type="auto"/>
            <w:vAlign w:val="center"/>
            <w:hideMark/>
          </w:tcPr>
          <w:p w14:paraId="64C2E01C"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0.000</w:t>
            </w:r>
          </w:p>
        </w:tc>
        <w:tc>
          <w:tcPr>
            <w:tcW w:w="0" w:type="auto"/>
            <w:vAlign w:val="center"/>
            <w:hideMark/>
          </w:tcPr>
          <w:p w14:paraId="231C7AB3"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H</w:t>
            </w:r>
            <w:r w:rsidRPr="0030562D">
              <w:rPr>
                <w:rFonts w:ascii="Cambria Math" w:hAnsi="Cambria Math" w:cs="Cambria Math"/>
                <w:sz w:val="16"/>
                <w:szCs w:val="16"/>
                <w:lang w:val="en-ID"/>
              </w:rPr>
              <w:t>₀</w:t>
            </w:r>
            <w:r w:rsidRPr="0030562D">
              <w:rPr>
                <w:rFonts w:ascii="Arial" w:hAnsi="Arial" w:cs="Arial"/>
                <w:sz w:val="16"/>
                <w:szCs w:val="16"/>
                <w:lang w:val="en-ID"/>
              </w:rPr>
              <w:t xml:space="preserve"> rejected, H</w:t>
            </w:r>
            <w:r w:rsidRPr="0030562D">
              <w:rPr>
                <w:rFonts w:ascii="Cambria Math" w:hAnsi="Cambria Math" w:cs="Cambria Math"/>
                <w:sz w:val="16"/>
                <w:szCs w:val="16"/>
                <w:lang w:val="en-ID"/>
              </w:rPr>
              <w:t>₁</w:t>
            </w:r>
            <w:r w:rsidRPr="0030562D">
              <w:rPr>
                <w:rFonts w:ascii="Arial" w:hAnsi="Arial" w:cs="Arial"/>
                <w:sz w:val="16"/>
                <w:szCs w:val="16"/>
                <w:lang w:val="en-ID"/>
              </w:rPr>
              <w:t xml:space="preserve"> accepted (Significant)</w:t>
            </w:r>
          </w:p>
        </w:tc>
      </w:tr>
      <w:tr w:rsidR="00ED0FAD" w:rsidRPr="0030562D" w14:paraId="6360C578" w14:textId="77777777" w:rsidTr="0030562D">
        <w:trPr>
          <w:tblCellSpacing w:w="15" w:type="dxa"/>
        </w:trPr>
        <w:tc>
          <w:tcPr>
            <w:tcW w:w="0" w:type="auto"/>
            <w:vAlign w:val="center"/>
            <w:hideMark/>
          </w:tcPr>
          <w:p w14:paraId="7609A4CC"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Efficiency -&gt; E-Satisfaction</w:t>
            </w:r>
          </w:p>
        </w:tc>
        <w:tc>
          <w:tcPr>
            <w:tcW w:w="0" w:type="auto"/>
            <w:vAlign w:val="center"/>
            <w:hideMark/>
          </w:tcPr>
          <w:p w14:paraId="6B041766"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0.150</w:t>
            </w:r>
          </w:p>
        </w:tc>
        <w:tc>
          <w:tcPr>
            <w:tcW w:w="0" w:type="auto"/>
            <w:vAlign w:val="center"/>
            <w:hideMark/>
          </w:tcPr>
          <w:p w14:paraId="17029679"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2.337</w:t>
            </w:r>
          </w:p>
        </w:tc>
        <w:tc>
          <w:tcPr>
            <w:tcW w:w="0" w:type="auto"/>
            <w:vAlign w:val="center"/>
            <w:hideMark/>
          </w:tcPr>
          <w:p w14:paraId="59536185"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0.012</w:t>
            </w:r>
          </w:p>
        </w:tc>
        <w:tc>
          <w:tcPr>
            <w:tcW w:w="0" w:type="auto"/>
            <w:vAlign w:val="center"/>
            <w:hideMark/>
          </w:tcPr>
          <w:p w14:paraId="6ED102AE"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H</w:t>
            </w:r>
            <w:r w:rsidRPr="0030562D">
              <w:rPr>
                <w:rFonts w:ascii="Cambria Math" w:hAnsi="Cambria Math" w:cs="Cambria Math"/>
                <w:sz w:val="16"/>
                <w:szCs w:val="16"/>
                <w:lang w:val="en-ID"/>
              </w:rPr>
              <w:t>₀</w:t>
            </w:r>
            <w:r w:rsidRPr="0030562D">
              <w:rPr>
                <w:rFonts w:ascii="Arial" w:hAnsi="Arial" w:cs="Arial"/>
                <w:sz w:val="16"/>
                <w:szCs w:val="16"/>
                <w:lang w:val="en-ID"/>
              </w:rPr>
              <w:t xml:space="preserve"> rejected, H</w:t>
            </w:r>
            <w:r w:rsidRPr="0030562D">
              <w:rPr>
                <w:rFonts w:ascii="Cambria Math" w:hAnsi="Cambria Math" w:cs="Cambria Math"/>
                <w:sz w:val="16"/>
                <w:szCs w:val="16"/>
                <w:lang w:val="en-ID"/>
              </w:rPr>
              <w:t>₁</w:t>
            </w:r>
            <w:r w:rsidRPr="0030562D">
              <w:rPr>
                <w:rFonts w:ascii="Arial" w:hAnsi="Arial" w:cs="Arial"/>
                <w:sz w:val="16"/>
                <w:szCs w:val="16"/>
                <w:lang w:val="en-ID"/>
              </w:rPr>
              <w:t xml:space="preserve"> accepted (Significant)</w:t>
            </w:r>
          </w:p>
        </w:tc>
      </w:tr>
      <w:tr w:rsidR="00ED0FAD" w:rsidRPr="0030562D" w14:paraId="77545405" w14:textId="77777777" w:rsidTr="0030562D">
        <w:trPr>
          <w:tblCellSpacing w:w="15" w:type="dxa"/>
        </w:trPr>
        <w:tc>
          <w:tcPr>
            <w:tcW w:w="0" w:type="auto"/>
            <w:vAlign w:val="center"/>
            <w:hideMark/>
          </w:tcPr>
          <w:p w14:paraId="12847AF7"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Personal Need -&gt; E-Satisfaction</w:t>
            </w:r>
          </w:p>
        </w:tc>
        <w:tc>
          <w:tcPr>
            <w:tcW w:w="0" w:type="auto"/>
            <w:vAlign w:val="center"/>
            <w:hideMark/>
          </w:tcPr>
          <w:p w14:paraId="7F6E1E8F"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0.219</w:t>
            </w:r>
          </w:p>
        </w:tc>
        <w:tc>
          <w:tcPr>
            <w:tcW w:w="0" w:type="auto"/>
            <w:vAlign w:val="center"/>
            <w:hideMark/>
          </w:tcPr>
          <w:p w14:paraId="3E974311"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2.491</w:t>
            </w:r>
          </w:p>
        </w:tc>
        <w:tc>
          <w:tcPr>
            <w:tcW w:w="0" w:type="auto"/>
            <w:vAlign w:val="center"/>
            <w:hideMark/>
          </w:tcPr>
          <w:p w14:paraId="4BF4CB67"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0.013</w:t>
            </w:r>
          </w:p>
        </w:tc>
        <w:tc>
          <w:tcPr>
            <w:tcW w:w="0" w:type="auto"/>
            <w:vAlign w:val="center"/>
            <w:hideMark/>
          </w:tcPr>
          <w:p w14:paraId="092BFB4C"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H</w:t>
            </w:r>
            <w:r w:rsidRPr="0030562D">
              <w:rPr>
                <w:rFonts w:ascii="Cambria Math" w:hAnsi="Cambria Math" w:cs="Cambria Math"/>
                <w:sz w:val="16"/>
                <w:szCs w:val="16"/>
                <w:lang w:val="en-ID"/>
              </w:rPr>
              <w:t>₀</w:t>
            </w:r>
            <w:r w:rsidRPr="0030562D">
              <w:rPr>
                <w:rFonts w:ascii="Arial" w:hAnsi="Arial" w:cs="Arial"/>
                <w:sz w:val="16"/>
                <w:szCs w:val="16"/>
                <w:lang w:val="en-ID"/>
              </w:rPr>
              <w:t xml:space="preserve"> rejected, H</w:t>
            </w:r>
            <w:r w:rsidRPr="0030562D">
              <w:rPr>
                <w:rFonts w:ascii="Cambria Math" w:hAnsi="Cambria Math" w:cs="Cambria Math"/>
                <w:sz w:val="16"/>
                <w:szCs w:val="16"/>
                <w:lang w:val="en-ID"/>
              </w:rPr>
              <w:t>₁</w:t>
            </w:r>
            <w:r w:rsidRPr="0030562D">
              <w:rPr>
                <w:rFonts w:ascii="Arial" w:hAnsi="Arial" w:cs="Arial"/>
                <w:sz w:val="16"/>
                <w:szCs w:val="16"/>
                <w:lang w:val="en-ID"/>
              </w:rPr>
              <w:t xml:space="preserve"> accepted (Significant)</w:t>
            </w:r>
          </w:p>
        </w:tc>
      </w:tr>
      <w:tr w:rsidR="00ED0FAD" w:rsidRPr="0030562D" w14:paraId="2DCDAD54" w14:textId="77777777" w:rsidTr="0030562D">
        <w:trPr>
          <w:tblCellSpacing w:w="15" w:type="dxa"/>
        </w:trPr>
        <w:tc>
          <w:tcPr>
            <w:tcW w:w="0" w:type="auto"/>
            <w:vAlign w:val="center"/>
            <w:hideMark/>
          </w:tcPr>
          <w:p w14:paraId="7928339B"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Reliability -&gt; E-Satisfaction</w:t>
            </w:r>
          </w:p>
        </w:tc>
        <w:tc>
          <w:tcPr>
            <w:tcW w:w="0" w:type="auto"/>
            <w:vAlign w:val="center"/>
            <w:hideMark/>
          </w:tcPr>
          <w:p w14:paraId="1650C1D0"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0.197</w:t>
            </w:r>
          </w:p>
        </w:tc>
        <w:tc>
          <w:tcPr>
            <w:tcW w:w="0" w:type="auto"/>
            <w:vAlign w:val="center"/>
            <w:hideMark/>
          </w:tcPr>
          <w:p w14:paraId="33280FD2"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2.479</w:t>
            </w:r>
          </w:p>
        </w:tc>
        <w:tc>
          <w:tcPr>
            <w:tcW w:w="0" w:type="auto"/>
            <w:vAlign w:val="center"/>
            <w:hideMark/>
          </w:tcPr>
          <w:p w14:paraId="22F3BB2A"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0.014</w:t>
            </w:r>
          </w:p>
        </w:tc>
        <w:tc>
          <w:tcPr>
            <w:tcW w:w="0" w:type="auto"/>
            <w:vAlign w:val="center"/>
            <w:hideMark/>
          </w:tcPr>
          <w:p w14:paraId="7B6005DB"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H</w:t>
            </w:r>
            <w:r w:rsidRPr="0030562D">
              <w:rPr>
                <w:rFonts w:ascii="Cambria Math" w:hAnsi="Cambria Math" w:cs="Cambria Math"/>
                <w:sz w:val="16"/>
                <w:szCs w:val="16"/>
                <w:lang w:val="en-ID"/>
              </w:rPr>
              <w:t>₀</w:t>
            </w:r>
            <w:r w:rsidRPr="0030562D">
              <w:rPr>
                <w:rFonts w:ascii="Arial" w:hAnsi="Arial" w:cs="Arial"/>
                <w:sz w:val="16"/>
                <w:szCs w:val="16"/>
                <w:lang w:val="en-ID"/>
              </w:rPr>
              <w:t xml:space="preserve"> rejected, H</w:t>
            </w:r>
            <w:r w:rsidRPr="0030562D">
              <w:rPr>
                <w:rFonts w:ascii="Cambria Math" w:hAnsi="Cambria Math" w:cs="Cambria Math"/>
                <w:sz w:val="16"/>
                <w:szCs w:val="16"/>
                <w:lang w:val="en-ID"/>
              </w:rPr>
              <w:t>₁</w:t>
            </w:r>
            <w:r w:rsidRPr="0030562D">
              <w:rPr>
                <w:rFonts w:ascii="Arial" w:hAnsi="Arial" w:cs="Arial"/>
                <w:sz w:val="16"/>
                <w:szCs w:val="16"/>
                <w:lang w:val="en-ID"/>
              </w:rPr>
              <w:t xml:space="preserve"> accepted (Significant)</w:t>
            </w:r>
          </w:p>
        </w:tc>
      </w:tr>
      <w:tr w:rsidR="00ED0FAD" w:rsidRPr="0030562D" w14:paraId="76E33310" w14:textId="77777777" w:rsidTr="0030562D">
        <w:trPr>
          <w:tblCellSpacing w:w="15" w:type="dxa"/>
        </w:trPr>
        <w:tc>
          <w:tcPr>
            <w:tcW w:w="0" w:type="auto"/>
            <w:vAlign w:val="center"/>
            <w:hideMark/>
          </w:tcPr>
          <w:p w14:paraId="467F3247"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Responsiveness -&gt; E-Satisfaction</w:t>
            </w:r>
          </w:p>
        </w:tc>
        <w:tc>
          <w:tcPr>
            <w:tcW w:w="0" w:type="auto"/>
            <w:vAlign w:val="center"/>
            <w:hideMark/>
          </w:tcPr>
          <w:p w14:paraId="18B8A191"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0.025</w:t>
            </w:r>
          </w:p>
        </w:tc>
        <w:tc>
          <w:tcPr>
            <w:tcW w:w="0" w:type="auto"/>
            <w:vAlign w:val="center"/>
            <w:hideMark/>
          </w:tcPr>
          <w:p w14:paraId="7E1AEDFF"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2.272</w:t>
            </w:r>
          </w:p>
        </w:tc>
        <w:tc>
          <w:tcPr>
            <w:tcW w:w="0" w:type="auto"/>
            <w:vAlign w:val="center"/>
            <w:hideMark/>
          </w:tcPr>
          <w:p w14:paraId="6A2943EC"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0.005</w:t>
            </w:r>
          </w:p>
        </w:tc>
        <w:tc>
          <w:tcPr>
            <w:tcW w:w="0" w:type="auto"/>
            <w:vAlign w:val="center"/>
            <w:hideMark/>
          </w:tcPr>
          <w:p w14:paraId="4C1FB157"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H</w:t>
            </w:r>
            <w:r w:rsidRPr="0030562D">
              <w:rPr>
                <w:rFonts w:ascii="Cambria Math" w:hAnsi="Cambria Math" w:cs="Cambria Math"/>
                <w:sz w:val="16"/>
                <w:szCs w:val="16"/>
                <w:lang w:val="en-ID"/>
              </w:rPr>
              <w:t>₀</w:t>
            </w:r>
            <w:r w:rsidRPr="0030562D">
              <w:rPr>
                <w:rFonts w:ascii="Arial" w:hAnsi="Arial" w:cs="Arial"/>
                <w:sz w:val="16"/>
                <w:szCs w:val="16"/>
                <w:lang w:val="en-ID"/>
              </w:rPr>
              <w:t xml:space="preserve"> rejected, H</w:t>
            </w:r>
            <w:r w:rsidRPr="0030562D">
              <w:rPr>
                <w:rFonts w:ascii="Cambria Math" w:hAnsi="Cambria Math" w:cs="Cambria Math"/>
                <w:sz w:val="16"/>
                <w:szCs w:val="16"/>
                <w:lang w:val="en-ID"/>
              </w:rPr>
              <w:t>₁</w:t>
            </w:r>
            <w:r w:rsidRPr="0030562D">
              <w:rPr>
                <w:rFonts w:ascii="Arial" w:hAnsi="Arial" w:cs="Arial"/>
                <w:sz w:val="16"/>
                <w:szCs w:val="16"/>
                <w:lang w:val="en-ID"/>
              </w:rPr>
              <w:t xml:space="preserve"> accepted (Significant)</w:t>
            </w:r>
          </w:p>
        </w:tc>
      </w:tr>
      <w:tr w:rsidR="00ED0FAD" w:rsidRPr="0030562D" w14:paraId="3D108027" w14:textId="77777777" w:rsidTr="0030562D">
        <w:trPr>
          <w:tblCellSpacing w:w="15" w:type="dxa"/>
        </w:trPr>
        <w:tc>
          <w:tcPr>
            <w:tcW w:w="0" w:type="auto"/>
            <w:vAlign w:val="center"/>
            <w:hideMark/>
          </w:tcPr>
          <w:p w14:paraId="052AF290"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Site Organization -&gt; E-Satisfaction</w:t>
            </w:r>
          </w:p>
        </w:tc>
        <w:tc>
          <w:tcPr>
            <w:tcW w:w="0" w:type="auto"/>
            <w:vAlign w:val="center"/>
            <w:hideMark/>
          </w:tcPr>
          <w:p w14:paraId="5BA83AA1"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0.071</w:t>
            </w:r>
          </w:p>
        </w:tc>
        <w:tc>
          <w:tcPr>
            <w:tcW w:w="0" w:type="auto"/>
            <w:vAlign w:val="center"/>
            <w:hideMark/>
          </w:tcPr>
          <w:p w14:paraId="5FDE14CB"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2.982</w:t>
            </w:r>
          </w:p>
        </w:tc>
        <w:tc>
          <w:tcPr>
            <w:tcW w:w="0" w:type="auto"/>
            <w:vAlign w:val="center"/>
            <w:hideMark/>
          </w:tcPr>
          <w:p w14:paraId="65D09592"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0.027</w:t>
            </w:r>
          </w:p>
        </w:tc>
        <w:tc>
          <w:tcPr>
            <w:tcW w:w="0" w:type="auto"/>
            <w:vAlign w:val="center"/>
            <w:hideMark/>
          </w:tcPr>
          <w:p w14:paraId="0E06FC7A"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H</w:t>
            </w:r>
            <w:r w:rsidRPr="0030562D">
              <w:rPr>
                <w:rFonts w:ascii="Cambria Math" w:hAnsi="Cambria Math" w:cs="Cambria Math"/>
                <w:sz w:val="16"/>
                <w:szCs w:val="16"/>
                <w:lang w:val="en-ID"/>
              </w:rPr>
              <w:t>₀</w:t>
            </w:r>
            <w:r w:rsidRPr="0030562D">
              <w:rPr>
                <w:rFonts w:ascii="Arial" w:hAnsi="Arial" w:cs="Arial"/>
                <w:sz w:val="16"/>
                <w:szCs w:val="16"/>
                <w:lang w:val="en-ID"/>
              </w:rPr>
              <w:t xml:space="preserve"> rejected, H</w:t>
            </w:r>
            <w:r w:rsidRPr="0030562D">
              <w:rPr>
                <w:rFonts w:ascii="Cambria Math" w:hAnsi="Cambria Math" w:cs="Cambria Math"/>
                <w:sz w:val="16"/>
                <w:szCs w:val="16"/>
                <w:lang w:val="en-ID"/>
              </w:rPr>
              <w:t>₁</w:t>
            </w:r>
            <w:r w:rsidRPr="0030562D">
              <w:rPr>
                <w:rFonts w:ascii="Arial" w:hAnsi="Arial" w:cs="Arial"/>
                <w:sz w:val="16"/>
                <w:szCs w:val="16"/>
                <w:lang w:val="en-ID"/>
              </w:rPr>
              <w:t xml:space="preserve"> accepted (Significant)</w:t>
            </w:r>
          </w:p>
        </w:tc>
      </w:tr>
      <w:tr w:rsidR="00ED0FAD" w:rsidRPr="0030562D" w14:paraId="237D7B6A" w14:textId="77777777" w:rsidTr="0030562D">
        <w:trPr>
          <w:tblCellSpacing w:w="15" w:type="dxa"/>
        </w:trPr>
        <w:tc>
          <w:tcPr>
            <w:tcW w:w="0" w:type="auto"/>
            <w:vAlign w:val="center"/>
            <w:hideMark/>
          </w:tcPr>
          <w:p w14:paraId="3D113BF9"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User Friendliness -&gt; E-Satisfaction</w:t>
            </w:r>
          </w:p>
        </w:tc>
        <w:tc>
          <w:tcPr>
            <w:tcW w:w="0" w:type="auto"/>
            <w:vAlign w:val="center"/>
            <w:hideMark/>
          </w:tcPr>
          <w:p w14:paraId="59369732"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0.337</w:t>
            </w:r>
          </w:p>
        </w:tc>
        <w:tc>
          <w:tcPr>
            <w:tcW w:w="0" w:type="auto"/>
            <w:vAlign w:val="center"/>
            <w:hideMark/>
          </w:tcPr>
          <w:p w14:paraId="1E534DE8"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3.068</w:t>
            </w:r>
          </w:p>
        </w:tc>
        <w:tc>
          <w:tcPr>
            <w:tcW w:w="0" w:type="auto"/>
            <w:vAlign w:val="center"/>
            <w:hideMark/>
          </w:tcPr>
          <w:p w14:paraId="7CE0709B"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0.002</w:t>
            </w:r>
          </w:p>
        </w:tc>
        <w:tc>
          <w:tcPr>
            <w:tcW w:w="0" w:type="auto"/>
            <w:vAlign w:val="center"/>
            <w:hideMark/>
          </w:tcPr>
          <w:p w14:paraId="494CD468"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H</w:t>
            </w:r>
            <w:r w:rsidRPr="0030562D">
              <w:rPr>
                <w:rFonts w:ascii="Cambria Math" w:hAnsi="Cambria Math" w:cs="Cambria Math"/>
                <w:sz w:val="16"/>
                <w:szCs w:val="16"/>
                <w:lang w:val="en-ID"/>
              </w:rPr>
              <w:t>₀</w:t>
            </w:r>
            <w:r w:rsidRPr="0030562D">
              <w:rPr>
                <w:rFonts w:ascii="Arial" w:hAnsi="Arial" w:cs="Arial"/>
                <w:sz w:val="16"/>
                <w:szCs w:val="16"/>
                <w:lang w:val="en-ID"/>
              </w:rPr>
              <w:t xml:space="preserve"> rejected, H</w:t>
            </w:r>
            <w:r w:rsidRPr="0030562D">
              <w:rPr>
                <w:rFonts w:ascii="Cambria Math" w:hAnsi="Cambria Math" w:cs="Cambria Math"/>
                <w:sz w:val="16"/>
                <w:szCs w:val="16"/>
                <w:lang w:val="en-ID"/>
              </w:rPr>
              <w:t>₁</w:t>
            </w:r>
            <w:r w:rsidRPr="0030562D">
              <w:rPr>
                <w:rFonts w:ascii="Arial" w:hAnsi="Arial" w:cs="Arial"/>
                <w:sz w:val="16"/>
                <w:szCs w:val="16"/>
                <w:lang w:val="en-ID"/>
              </w:rPr>
              <w:t xml:space="preserve"> accepted (Significant)</w:t>
            </w:r>
          </w:p>
        </w:tc>
      </w:tr>
    </w:tbl>
    <w:p w14:paraId="5844D860" w14:textId="77777777" w:rsidR="00B57C68" w:rsidRPr="0030562D" w:rsidRDefault="00B57C68" w:rsidP="00ED0FAD">
      <w:pPr>
        <w:pStyle w:val="NormalWeb"/>
        <w:spacing w:before="0" w:beforeAutospacing="0" w:after="120" w:afterAutospacing="0"/>
        <w:jc w:val="both"/>
        <w:rPr>
          <w:rFonts w:ascii="Arial" w:hAnsi="Arial" w:cs="Arial"/>
          <w:sz w:val="20"/>
          <w:szCs w:val="20"/>
        </w:rPr>
      </w:pPr>
    </w:p>
    <w:p w14:paraId="7D28491C" w14:textId="12E437FE" w:rsidR="00CD6760" w:rsidRPr="0030562D" w:rsidRDefault="00CD6760"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Based on the hypothesis testing results in the structural model, all causal paths between the variables show significant results. The relationship between E-Satisfaction and E-Loyalty has an original sample value of 0.859, with a T statistic of 45.028 and a P value of 0.000. This indicates that user satisfaction with Bank Lampung’s mobile banking service has a very strong and significant impact on user loyalty, leading to the acceptance of the alternative hypothesis (H</w:t>
      </w:r>
      <w:r w:rsidRPr="0030562D">
        <w:rPr>
          <w:rFonts w:ascii="Cambria Math" w:hAnsi="Cambria Math" w:cs="Cambria Math"/>
          <w:sz w:val="20"/>
          <w:szCs w:val="20"/>
        </w:rPr>
        <w:t>₁</w:t>
      </w:r>
      <w:r w:rsidRPr="0030562D">
        <w:rPr>
          <w:rFonts w:ascii="Arial" w:hAnsi="Arial" w:cs="Arial"/>
          <w:sz w:val="20"/>
          <w:szCs w:val="20"/>
        </w:rPr>
        <w:t>). In other words, the higher the level of user satisfaction, the higher their loyalty to the service.</w:t>
      </w:r>
    </w:p>
    <w:p w14:paraId="63D62198" w14:textId="77777777" w:rsidR="00B57C68" w:rsidRPr="0030562D" w:rsidRDefault="00CD6760"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In addition, all dimensions of e-SERVQUAL, such as Efficiency, Personal Need, Reliability, Responsiveness, Site Organization, and User Friendliness, are proven to have a significant effect on E-Satisfaction. Among these, User Friendliness (0.337) contributes the greatest influence on user satisfaction, followed by Personal Need (0.219) and Reliability (0.197). Even the variable Responsiveness, despite having the smallest effect (0.025), is still statistically significant with a P value of 0.005 and a T statistic above 2. This shows that all aspects of electronic service quality collectively explain the formation of customer satisfaction, which ultimately leads to increased user loyalty.</w:t>
      </w:r>
    </w:p>
    <w:p w14:paraId="5C93D264" w14:textId="77777777" w:rsidR="00B57C68" w:rsidRDefault="00B57C68" w:rsidP="00ED0FAD">
      <w:pPr>
        <w:pStyle w:val="NormalWeb"/>
        <w:spacing w:before="0" w:beforeAutospacing="0" w:after="120" w:afterAutospacing="0"/>
        <w:jc w:val="both"/>
        <w:rPr>
          <w:rFonts w:ascii="Arial" w:hAnsi="Arial" w:cs="Arial"/>
          <w:sz w:val="20"/>
          <w:szCs w:val="20"/>
        </w:rPr>
      </w:pPr>
    </w:p>
    <w:p w14:paraId="0C2A48E0" w14:textId="77777777" w:rsidR="004E64EA" w:rsidRDefault="004E64EA" w:rsidP="00ED0FAD">
      <w:pPr>
        <w:pStyle w:val="NormalWeb"/>
        <w:spacing w:before="0" w:beforeAutospacing="0" w:after="120" w:afterAutospacing="0"/>
        <w:jc w:val="both"/>
        <w:rPr>
          <w:rFonts w:ascii="Arial" w:hAnsi="Arial" w:cs="Arial"/>
          <w:sz w:val="20"/>
          <w:szCs w:val="20"/>
        </w:rPr>
      </w:pPr>
    </w:p>
    <w:p w14:paraId="58BEB2B7" w14:textId="77777777" w:rsidR="004E64EA" w:rsidRPr="0030562D" w:rsidRDefault="004E64EA" w:rsidP="00ED0FAD">
      <w:pPr>
        <w:pStyle w:val="NormalWeb"/>
        <w:spacing w:before="0" w:beforeAutospacing="0" w:after="120" w:afterAutospacing="0"/>
        <w:jc w:val="both"/>
        <w:rPr>
          <w:rFonts w:ascii="Arial" w:hAnsi="Arial" w:cs="Arial"/>
          <w:sz w:val="20"/>
          <w:szCs w:val="20"/>
        </w:rPr>
      </w:pPr>
    </w:p>
    <w:p w14:paraId="55BE3730" w14:textId="28D3B357" w:rsidR="00EB60AC" w:rsidRPr="0030562D" w:rsidRDefault="00EB60AC" w:rsidP="00ED0FAD">
      <w:pPr>
        <w:pStyle w:val="NormalWeb"/>
        <w:spacing w:before="0" w:beforeAutospacing="0" w:after="120" w:afterAutospacing="0"/>
        <w:jc w:val="both"/>
        <w:rPr>
          <w:rFonts w:ascii="Arial" w:hAnsi="Arial" w:cs="Arial"/>
          <w:sz w:val="20"/>
          <w:szCs w:val="20"/>
        </w:rPr>
      </w:pPr>
      <w:r w:rsidRPr="0030562D">
        <w:rPr>
          <w:rFonts w:ascii="Arial" w:hAnsi="Arial" w:cs="Arial"/>
          <w:b/>
          <w:bCs/>
          <w:sz w:val="20"/>
          <w:szCs w:val="20"/>
        </w:rPr>
        <w:lastRenderedPageBreak/>
        <w:t>Discussion of Research Findings</w:t>
      </w:r>
    </w:p>
    <w:p w14:paraId="64BE1AB2" w14:textId="77777777" w:rsidR="00B57C68"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b/>
          <w:bCs/>
          <w:sz w:val="20"/>
          <w:szCs w:val="20"/>
          <w:lang w:val="en-ID"/>
        </w:rPr>
        <w:t>The Influence of Site Organization on E-Satisfaction</w:t>
      </w:r>
    </w:p>
    <w:p w14:paraId="416D8B5E" w14:textId="77777777" w:rsidR="004E64EA" w:rsidRDefault="00ED0FAD"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Based on the test results, the effect of Site Organization on E-Satisfaction yielded a path coefficient value of 0.071, with a T-statistic of 2.982 and a P-value of 0.027. Since the P-value is smaller than the 0.05 significance level, it can be concluded that the null hypothesis (H</w:t>
      </w:r>
      <w:r w:rsidRPr="0030562D">
        <w:rPr>
          <w:rFonts w:ascii="Cambria Math" w:hAnsi="Cambria Math" w:cs="Cambria Math"/>
          <w:sz w:val="20"/>
          <w:szCs w:val="20"/>
          <w:lang w:val="en-ID"/>
        </w:rPr>
        <w:t>₀</w:t>
      </w:r>
      <w:r w:rsidRPr="0030562D">
        <w:rPr>
          <w:rFonts w:ascii="Arial" w:hAnsi="Arial" w:cs="Arial"/>
          <w:sz w:val="20"/>
          <w:szCs w:val="20"/>
          <w:lang w:val="en-ID"/>
        </w:rPr>
        <w:t>) is rejected and the alternative hypothesis (H</w:t>
      </w:r>
      <w:r w:rsidRPr="0030562D">
        <w:rPr>
          <w:rFonts w:ascii="Cambria Math" w:hAnsi="Cambria Math" w:cs="Cambria Math"/>
          <w:sz w:val="20"/>
          <w:szCs w:val="20"/>
          <w:lang w:val="en-ID"/>
        </w:rPr>
        <w:t>₁</w:t>
      </w:r>
      <w:r w:rsidRPr="0030562D">
        <w:rPr>
          <w:rFonts w:ascii="Arial" w:hAnsi="Arial" w:cs="Arial"/>
          <w:sz w:val="20"/>
          <w:szCs w:val="20"/>
          <w:lang w:val="en-ID"/>
        </w:rPr>
        <w:t>) is accepted. This indicates a significant effect of</w:t>
      </w:r>
      <w:r w:rsidR="004E64EA">
        <w:rPr>
          <w:rFonts w:ascii="Arial" w:hAnsi="Arial" w:cs="Arial"/>
          <w:sz w:val="20"/>
          <w:szCs w:val="20"/>
          <w:lang w:val="en-ID"/>
        </w:rPr>
        <w:t xml:space="preserve"> </w:t>
      </w:r>
      <w:r w:rsidRPr="0030562D">
        <w:rPr>
          <w:rFonts w:ascii="Arial" w:hAnsi="Arial" w:cs="Arial"/>
          <w:sz w:val="20"/>
          <w:szCs w:val="20"/>
          <w:lang w:val="en-ID"/>
        </w:rPr>
        <w:t>Site Organization on E-Satisfaction.</w:t>
      </w:r>
    </w:p>
    <w:p w14:paraId="257F4EBE" w14:textId="1C77F7E3" w:rsidR="00B57C68"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Substantively, this suggests that the structure and layout of the Bank Lampung mobile banking app contribute to user satisfaction. Users are more satisfied when information is easy to find, the layout is tidy, and the site navigation is well-organized. Therefore, the development of the interface and information architecture within the mobile banking app is an important aspect that Bank Lampung must focus on to enhance user experience and overall digital satisfaction.</w:t>
      </w:r>
      <w:r w:rsidRPr="0030562D">
        <w:rPr>
          <w:rFonts w:ascii="Arial" w:hAnsi="Arial" w:cs="Arial"/>
          <w:sz w:val="20"/>
          <w:szCs w:val="20"/>
          <w:lang w:val="en-ID"/>
        </w:rPr>
        <w:br/>
        <w:t>This finding is consistent with Rahman and Aziz (2022), who found that optimal site organization can improve perceived service reliability and facilitate easier transactions, ultimately increasing satisfaction. A logically and intuitively designed site allows users to access information and complete transactions easily and without significant barriers. This creates a pleasant and efficient experience, which is a crucial factor in shaping satisfaction with digital services such as mobile banking.</w:t>
      </w:r>
    </w:p>
    <w:p w14:paraId="4F18826D" w14:textId="18D1037B" w:rsidR="00ED0FAD"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The effect of site organization on e-satisfaction shows that a well-structured layout and information architecture in Bank Lampung's mobile banking application significantly contribute to increased user satisfaction. The implication is that if the application is organized with easy navigation, attractive visuals, and clearly presented and structured information, users will feel more comfortable and satisfied. This satisfaction not only enhances the user experience but also fosters long-term loyalty and a positive perception of Bank Lampung's digital service quality.</w:t>
      </w:r>
    </w:p>
    <w:p w14:paraId="34F69BCC" w14:textId="77777777" w:rsidR="00B57C68"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b/>
          <w:bCs/>
          <w:sz w:val="20"/>
          <w:szCs w:val="20"/>
          <w:lang w:val="en-ID"/>
        </w:rPr>
        <w:t>The Influence of Reliability on E-Satisfaction</w:t>
      </w:r>
    </w:p>
    <w:p w14:paraId="256433FE" w14:textId="77777777" w:rsidR="00C84C86" w:rsidRDefault="00ED0FAD"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The analysis shows that reliability has a positive and significant effect on e-satisfaction, with a coefficient value of 0.197, a T-statistic of 2.479, and a P-value of 0.014. This indicates that the more users perceive the mobile banking service as reliable—such as service accuracy, transaction security, and system consistency—the higher their satisfaction. Reliability thus becomes one of the key factors determining satisfaction in using digital banking services.</w:t>
      </w:r>
      <w:r w:rsidRPr="0030562D">
        <w:rPr>
          <w:rFonts w:ascii="Arial" w:hAnsi="Arial" w:cs="Arial"/>
          <w:sz w:val="20"/>
          <w:szCs w:val="20"/>
          <w:lang w:val="en-ID"/>
        </w:rPr>
        <w:br/>
        <w:t>This finding aligns with Nguyen et al. (2023), who found that reliability has a positive and significant effect on e-satisfaction. Reliability is not only based on the app’s technical performance but also the responsiveness of customer support. When users feel the app rarely crashes and issues are quickly addressed, their perception of service reliability increases, ultimately enhancing satisfaction.</w:t>
      </w:r>
    </w:p>
    <w:p w14:paraId="2E05D3EF" w14:textId="3890C862" w:rsidR="0030562D"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Practically, this suggests that reliability plays a critical role in shaping satisfaction for users of Bank Lampung's mobile banking. A stable app that doesn’t frequently experience issues and processes transactions as expected fosters trust and comfort. System reliability is a core foundation of the digital banking experience, as even minor technical disruptions can interfere with financial activities and lower satisfaction.</w:t>
      </w:r>
    </w:p>
    <w:p w14:paraId="78AEFD7B" w14:textId="13292F3C" w:rsidR="00ED0FAD" w:rsidRDefault="00ED0FAD"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The implication is that Bank Lampung must prioritize the development, maintenance, and performance enhancement of its mobile banking app. Furthermore, improving the responsiveness and effectiveness of customer service is essential, as both technical reliability and support responsiveness complement each other in building a reliable perception. By maintaining a robust system and responsive support, Bank Lampung can enhance user satisfaction and build long-term loyalty.</w:t>
      </w:r>
    </w:p>
    <w:p w14:paraId="6B1B542C" w14:textId="77777777" w:rsidR="00C84C86" w:rsidRPr="0030562D" w:rsidRDefault="00C84C86" w:rsidP="00ED0FAD">
      <w:pPr>
        <w:widowControl/>
        <w:autoSpaceDE/>
        <w:autoSpaceDN/>
        <w:spacing w:after="120"/>
        <w:jc w:val="both"/>
        <w:rPr>
          <w:rFonts w:ascii="Arial" w:hAnsi="Arial" w:cs="Arial"/>
          <w:sz w:val="20"/>
          <w:szCs w:val="20"/>
          <w:lang w:val="en-ID"/>
        </w:rPr>
      </w:pPr>
    </w:p>
    <w:p w14:paraId="095619E3" w14:textId="77777777" w:rsidR="00B57C68"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b/>
          <w:bCs/>
          <w:sz w:val="20"/>
          <w:szCs w:val="20"/>
          <w:lang w:val="en-ID"/>
        </w:rPr>
        <w:lastRenderedPageBreak/>
        <w:t>The Influence of Responsiveness on E-Satisfaction</w:t>
      </w:r>
    </w:p>
    <w:p w14:paraId="598F3F05" w14:textId="77777777" w:rsidR="00B57C68"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The research shows that responsiveness in Bank Lampung's mobile banking service has a positive and significant effect on e-satisfaction. The original sample value of 0.025 with a T-statistic of 2.272 and a P-value of 0.005 (&lt; 0.05) indicates that the more responsive the service—whether system-wise or customer support—the higher the user satisfaction. Responsiveness reflects how well the application and service provider can respond promptly to user needs, questions, or complaints.</w:t>
      </w:r>
    </w:p>
    <w:p w14:paraId="47CEA357" w14:textId="77777777" w:rsidR="00B57C68"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This aligns with Leon et al. (2020), who stated that quick response to customer needs directly impacts their positive perception of service quality. When users feel their complaints or inquiries are promptly addressed, it builds a sense of being valued and increases trust in the service. Good responsiveness not only promotes short-term satisfaction but also forms a critical foundation for long-term user loyalty.</w:t>
      </w:r>
    </w:p>
    <w:p w14:paraId="532D0774" w14:textId="071B9277" w:rsidR="00ED0FAD"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The implication is that Bank Lampung needs to focus on enhancing responsiveness within its mobile banking app. Features such as real-time transaction notifications, fast page loading, and live support should be optimized to ensure users feel well-served. Immediate access to information or solutions creates a positive experience and reduces potential frustration.</w:t>
      </w:r>
      <w:r w:rsidRPr="0030562D">
        <w:rPr>
          <w:rFonts w:ascii="Arial" w:hAnsi="Arial" w:cs="Arial"/>
          <w:sz w:val="20"/>
          <w:szCs w:val="20"/>
          <w:lang w:val="en-ID"/>
        </w:rPr>
        <w:br/>
        <w:t>Furthermore, increasing responsiveness not only directly improves satisfaction but also shapes the perception that Bank Lampung cares about its customers' needs. When users feel valued and promptly served, they tend to trust and continue using the service long-term. Hence, responsiveness is a key pillar in the strategy for increasing user satisfaction and loyalty in the digital service era.</w:t>
      </w:r>
    </w:p>
    <w:p w14:paraId="63300E26" w14:textId="77777777" w:rsidR="00B57C68"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b/>
          <w:bCs/>
          <w:sz w:val="20"/>
          <w:szCs w:val="20"/>
          <w:lang w:val="en-ID"/>
        </w:rPr>
        <w:t>The Influence of User Friendliness on E-Satisfaction</w:t>
      </w:r>
    </w:p>
    <w:p w14:paraId="363A0E36" w14:textId="77777777" w:rsidR="00B57C68"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The analysis shows that user friendliness significantly and positively affects e-satisfaction in Bank Lampung’s mobile banking app. The original sample value is 0.337 with a P-value of 0.002 and a T-statistic of 3.068, indicating that easier navigation, intuitive design, and ease of completing transactions lead to higher user satisfaction.</w:t>
      </w:r>
    </w:p>
    <w:p w14:paraId="0183DFDC" w14:textId="4B85EBD2" w:rsidR="00ED0FAD"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 xml:space="preserve">This result is consistent with Hidayat and </w:t>
      </w:r>
      <w:proofErr w:type="spellStart"/>
      <w:r w:rsidRPr="0030562D">
        <w:rPr>
          <w:rFonts w:ascii="Arial" w:hAnsi="Arial" w:cs="Arial"/>
          <w:sz w:val="20"/>
          <w:szCs w:val="20"/>
          <w:lang w:val="en-ID"/>
        </w:rPr>
        <w:t>Pratama</w:t>
      </w:r>
      <w:proofErr w:type="spellEnd"/>
      <w:r w:rsidRPr="0030562D">
        <w:rPr>
          <w:rFonts w:ascii="Arial" w:hAnsi="Arial" w:cs="Arial"/>
          <w:sz w:val="20"/>
          <w:szCs w:val="20"/>
          <w:lang w:val="en-ID"/>
        </w:rPr>
        <w:t xml:space="preserve"> (2022), who found that user friendliness directly contributes to perceptions of trust and comfort, which in turn reinforce user loyalty. When users find the app easy to use, responsive, and intuitive, they are more likely to trust the system and feel comfortable transacting, building a foundation for long-term loyalty.</w:t>
      </w:r>
      <w:r w:rsidRPr="0030562D">
        <w:rPr>
          <w:rFonts w:ascii="Arial" w:hAnsi="Arial" w:cs="Arial"/>
          <w:sz w:val="20"/>
          <w:szCs w:val="20"/>
          <w:lang w:val="en-ID"/>
        </w:rPr>
        <w:br/>
        <w:t>Ease of use is a key aspect of digital experiences, especially in app-based banking services. Mobile banking users generally expect quick, efficient processes without needing technical knowledge. Therefore, easy-to-understand features, a simple but functional interface, and clear transaction flows will shape a positive service perception.</w:t>
      </w:r>
      <w:r w:rsidR="00C84C86">
        <w:rPr>
          <w:rFonts w:ascii="Arial" w:hAnsi="Arial" w:cs="Arial"/>
          <w:sz w:val="20"/>
          <w:szCs w:val="20"/>
          <w:lang w:val="en-ID"/>
        </w:rPr>
        <w:t xml:space="preserve"> </w:t>
      </w:r>
      <w:r w:rsidRPr="0030562D">
        <w:rPr>
          <w:rFonts w:ascii="Arial" w:hAnsi="Arial" w:cs="Arial"/>
          <w:sz w:val="20"/>
          <w:szCs w:val="20"/>
          <w:lang w:val="en-ID"/>
        </w:rPr>
        <w:t>Bank Lampung must ensure that all elements of the app are continuously adjusted to meet diverse user needs, thereby maintaining satisfaction and promoting long-term loyalty.</w:t>
      </w:r>
    </w:p>
    <w:p w14:paraId="2244E923" w14:textId="77777777" w:rsidR="00B57C68"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b/>
          <w:bCs/>
          <w:sz w:val="20"/>
          <w:szCs w:val="20"/>
          <w:lang w:val="en-ID"/>
        </w:rPr>
        <w:t>The Influence of Personal Need on E-Satisfaction</w:t>
      </w:r>
    </w:p>
    <w:p w14:paraId="5D0D4549" w14:textId="1026D7B4" w:rsidR="00ED0FAD"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The research shows that the Personal Need variable significantly affects E-Satisfaction, with a coefficient value of 0.219, a T-statistic of 2.491, and a P-value of 0.013. This means that the more a mobile banking app meets users’ personal needs, the higher their satisfaction. An app that can tailor features, information, and services to users’ preferences and specific needs offers a more relevant and meaningful experience, thus enhancing overall satisfaction.</w:t>
      </w:r>
      <w:r w:rsidRPr="0030562D">
        <w:rPr>
          <w:rFonts w:ascii="Arial" w:hAnsi="Arial" w:cs="Arial"/>
          <w:sz w:val="20"/>
          <w:szCs w:val="20"/>
          <w:lang w:val="en-ID"/>
        </w:rPr>
        <w:br/>
        <w:t xml:space="preserve">This finding aligns with </w:t>
      </w:r>
      <w:proofErr w:type="spellStart"/>
      <w:r w:rsidRPr="0030562D">
        <w:rPr>
          <w:rFonts w:ascii="Arial" w:hAnsi="Arial" w:cs="Arial"/>
          <w:sz w:val="20"/>
          <w:szCs w:val="20"/>
          <w:lang w:val="en-ID"/>
        </w:rPr>
        <w:t>Alarifi</w:t>
      </w:r>
      <w:proofErr w:type="spellEnd"/>
      <w:r w:rsidRPr="0030562D">
        <w:rPr>
          <w:rFonts w:ascii="Arial" w:hAnsi="Arial" w:cs="Arial"/>
          <w:sz w:val="20"/>
          <w:szCs w:val="20"/>
          <w:lang w:val="en-ID"/>
        </w:rPr>
        <w:t xml:space="preserve"> and Husain (2023), who stated that banks capable of customizing digital services based on individual needs tend to experience significantly higher customer satisfaction. This customization includes relevant features, ease of access to needed information, and a personalized experience. When users feel that the service truly understands and meets their needs, trust and satisfaction rise, strengthening long-term relationships.</w:t>
      </w:r>
      <w:r w:rsidRPr="0030562D">
        <w:rPr>
          <w:rFonts w:ascii="Arial" w:hAnsi="Arial" w:cs="Arial"/>
          <w:sz w:val="20"/>
          <w:szCs w:val="20"/>
          <w:lang w:val="en-ID"/>
        </w:rPr>
        <w:br/>
        <w:t>Practically, this means Bank Lampung should continue innovating in offering personalized mobile banking services. Features such as clear transaction history, product</w:t>
      </w:r>
      <w:r w:rsidR="00C84C86">
        <w:rPr>
          <w:rFonts w:ascii="Arial" w:hAnsi="Arial" w:cs="Arial"/>
          <w:sz w:val="20"/>
          <w:szCs w:val="20"/>
          <w:lang w:val="en-ID"/>
        </w:rPr>
        <w:t xml:space="preserve"> </w:t>
      </w:r>
      <w:r w:rsidRPr="0030562D">
        <w:rPr>
          <w:rFonts w:ascii="Arial" w:hAnsi="Arial" w:cs="Arial"/>
          <w:sz w:val="20"/>
          <w:szCs w:val="20"/>
          <w:lang w:val="en-ID"/>
        </w:rPr>
        <w:lastRenderedPageBreak/>
        <w:t>recommendations based on user activity, and easy access to frequently used information provide added value. By understanding and effectively fulfilling individual customer needs, Bank Lampung can increase satisfaction and create a more positive digital experience, which may lead to increased user loyalty.</w:t>
      </w:r>
    </w:p>
    <w:p w14:paraId="39C42E2A" w14:textId="77777777" w:rsidR="00B57C68"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b/>
          <w:bCs/>
          <w:sz w:val="20"/>
          <w:szCs w:val="20"/>
          <w:lang w:val="en-ID"/>
        </w:rPr>
        <w:t>The Influence of Efficiency on E-Satisfaction</w:t>
      </w:r>
    </w:p>
    <w:p w14:paraId="75860572" w14:textId="77777777" w:rsidR="00B57C68"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The research shows that efficiency significantly affects e-satisfaction, with a coefficient of 0.150, a T-statistic of 2.337, and a P-value of 0.012. This suggests that the more efficient the mobile banking system is—such as easy information retrieval, fast transactions, and smooth navigation</w:t>
      </w:r>
      <w:r w:rsidR="00B57C68" w:rsidRPr="0030562D">
        <w:rPr>
          <w:rFonts w:ascii="Arial" w:hAnsi="Arial" w:cs="Arial"/>
          <w:sz w:val="20"/>
          <w:szCs w:val="20"/>
          <w:lang w:val="en-ID"/>
        </w:rPr>
        <w:t xml:space="preserve">, </w:t>
      </w:r>
      <w:r w:rsidRPr="0030562D">
        <w:rPr>
          <w:rFonts w:ascii="Arial" w:hAnsi="Arial" w:cs="Arial"/>
          <w:sz w:val="20"/>
          <w:szCs w:val="20"/>
          <w:lang w:val="en-ID"/>
        </w:rPr>
        <w:t>the higher the user satisfaction.</w:t>
      </w:r>
      <w:r w:rsidR="00B57C68" w:rsidRPr="0030562D">
        <w:rPr>
          <w:rFonts w:ascii="Arial" w:hAnsi="Arial" w:cs="Arial"/>
          <w:sz w:val="20"/>
          <w:szCs w:val="20"/>
          <w:lang w:val="en-ID"/>
        </w:rPr>
        <w:t xml:space="preserve"> </w:t>
      </w:r>
      <w:r w:rsidRPr="0030562D">
        <w:rPr>
          <w:rFonts w:ascii="Arial" w:hAnsi="Arial" w:cs="Arial"/>
          <w:sz w:val="20"/>
          <w:szCs w:val="20"/>
          <w:lang w:val="en-ID"/>
        </w:rPr>
        <w:t xml:space="preserve">This aligns with the findings of </w:t>
      </w:r>
      <w:proofErr w:type="spellStart"/>
      <w:r w:rsidRPr="0030562D">
        <w:rPr>
          <w:rFonts w:ascii="Arial" w:hAnsi="Arial" w:cs="Arial"/>
          <w:sz w:val="20"/>
          <w:szCs w:val="20"/>
          <w:lang w:val="en-ID"/>
        </w:rPr>
        <w:t>Prasetyo</w:t>
      </w:r>
      <w:proofErr w:type="spellEnd"/>
      <w:r w:rsidRPr="0030562D">
        <w:rPr>
          <w:rFonts w:ascii="Arial" w:hAnsi="Arial" w:cs="Arial"/>
          <w:sz w:val="20"/>
          <w:szCs w:val="20"/>
          <w:lang w:val="en-ID"/>
        </w:rPr>
        <w:t xml:space="preserve"> and Lestari (2023) and Nugroho et al. (2024), who emphasized that efficiency is a key factor in shaping a positive user experience. Fast, intuitive, and easy-to-understand digital banking services increase satisfaction by minimizing transaction barriers. When users feel the system operates efficiently and saves time, they tend to have a more positive perception of the service, promoting long-term loyalty.</w:t>
      </w:r>
    </w:p>
    <w:p w14:paraId="3D143863" w14:textId="30A04813" w:rsidR="00B57C68"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The implication is that Bank Lampung must continually refine its digital banking system to remain responsive and efficient. A seamless, easy, and hassle-free user experience fosters satisfaction and encourages repeat usage. In the context of growing competition in digital financial services, system efficiency can be a competitive advantage that retains and attracts users while boosting loyalty through satisfaction.</w:t>
      </w:r>
    </w:p>
    <w:p w14:paraId="58E60292" w14:textId="0AFD939A" w:rsidR="00B57C68"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b/>
          <w:bCs/>
          <w:sz w:val="20"/>
          <w:szCs w:val="20"/>
          <w:lang w:val="en-ID"/>
        </w:rPr>
        <w:t>The Influence of E-Satisfaction on E-Loyalty</w:t>
      </w:r>
    </w:p>
    <w:p w14:paraId="55802EAD" w14:textId="77777777" w:rsidR="00B57C68"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The research shows that E-Satisfaction significantly influences E-Loyalty, with a coefficient of 0.859, a T-statistic of 45.028, and a P-value of 0.000. This means that the more satisfied users are with Bank Lampung’s mobile banking, the more likely they are to remain loyal. The high coefficient indicates a very strong relationship, and the extremely small P-value strengthens the evidence that this relationship is not due to chance.</w:t>
      </w:r>
    </w:p>
    <w:p w14:paraId="1F62CCD1" w14:textId="6AE4B713" w:rsidR="00920B64" w:rsidRPr="0030562D" w:rsidRDefault="00ED0FAD" w:rsidP="00B57C68">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This result is in line with Hossain and Quaddus (2023), who found that customer satisfaction significantly contributes to user loyalty in mobile banking services. When customers are satisfied with convenience, speed, security, and comfort in using the app, they tend to keep using it and recommend it to others. Positive experiences that lead to satisfaction create long-term relationships between users and service providers, ultimately reinforcing digital loyalty.</w:t>
      </w:r>
      <w:r w:rsidRPr="0030562D">
        <w:rPr>
          <w:rFonts w:ascii="Arial" w:hAnsi="Arial" w:cs="Arial"/>
          <w:sz w:val="20"/>
          <w:szCs w:val="20"/>
          <w:lang w:val="en-ID"/>
        </w:rPr>
        <w:br/>
        <w:t>This finding confirms that user satisfaction is a key factor in building loyalty in digital banking services. When users are satisfied because the service meets expectations, is easy to use, responsive, and reliable, they will not only continue using the app but are also more likely to recommend it. Therefore, to foster long-term loyalty, Bank Lampung must consistently improve the quality of its mobile banking services and maintain user satisfaction through continuous innovation and enhancement.</w:t>
      </w:r>
    </w:p>
    <w:p w14:paraId="7AC6A15B" w14:textId="77777777" w:rsidR="005571FF" w:rsidRPr="0030562D" w:rsidRDefault="005571FF" w:rsidP="005571FF">
      <w:pPr>
        <w:tabs>
          <w:tab w:val="left" w:pos="1890"/>
        </w:tabs>
        <w:jc w:val="both"/>
        <w:rPr>
          <w:rFonts w:ascii="Arial" w:hAnsi="Arial" w:cs="Arial"/>
          <w:sz w:val="20"/>
          <w:szCs w:val="20"/>
        </w:rPr>
      </w:pPr>
    </w:p>
    <w:p w14:paraId="31291D57" w14:textId="1D97E342" w:rsidR="005571FF" w:rsidRPr="0030562D" w:rsidRDefault="003B37A7" w:rsidP="005571FF">
      <w:pPr>
        <w:pStyle w:val="ListParagraph"/>
        <w:numPr>
          <w:ilvl w:val="0"/>
          <w:numId w:val="1"/>
        </w:numPr>
        <w:tabs>
          <w:tab w:val="left" w:pos="1890"/>
        </w:tabs>
        <w:ind w:left="360"/>
        <w:jc w:val="both"/>
        <w:rPr>
          <w:rFonts w:ascii="Arial" w:hAnsi="Arial" w:cs="Arial"/>
          <w:b/>
          <w:sz w:val="20"/>
          <w:szCs w:val="20"/>
        </w:rPr>
      </w:pPr>
      <w:r w:rsidRPr="0030562D">
        <w:rPr>
          <w:rFonts w:ascii="Arial" w:hAnsi="Arial" w:cs="Arial"/>
          <w:b/>
        </w:rPr>
        <w:t>CONCLUSION</w:t>
      </w:r>
    </w:p>
    <w:p w14:paraId="1157610F" w14:textId="77777777" w:rsidR="005571FF" w:rsidRPr="0030562D" w:rsidRDefault="005571FF" w:rsidP="005571FF">
      <w:pPr>
        <w:tabs>
          <w:tab w:val="left" w:pos="1890"/>
        </w:tabs>
        <w:jc w:val="both"/>
        <w:rPr>
          <w:rFonts w:ascii="Arial" w:hAnsi="Arial" w:cs="Arial"/>
          <w:b/>
          <w:sz w:val="20"/>
          <w:szCs w:val="20"/>
        </w:rPr>
      </w:pPr>
    </w:p>
    <w:p w14:paraId="6F56CA72" w14:textId="77777777" w:rsidR="00B57C68" w:rsidRPr="0030562D" w:rsidRDefault="003B37A7" w:rsidP="00B57C68">
      <w:pPr>
        <w:jc w:val="both"/>
        <w:rPr>
          <w:rFonts w:ascii="Arial" w:hAnsi="Arial" w:cs="Arial"/>
          <w:bCs/>
          <w:sz w:val="20"/>
          <w:szCs w:val="20"/>
        </w:rPr>
      </w:pPr>
      <w:r w:rsidRPr="0030562D">
        <w:rPr>
          <w:rFonts w:ascii="Arial" w:hAnsi="Arial" w:cs="Arial"/>
          <w:bCs/>
          <w:sz w:val="20"/>
          <w:szCs w:val="20"/>
        </w:rPr>
        <w:t>Based on the results of data processing and discussion that has been done, this research can be concluded as follows:</w:t>
      </w:r>
    </w:p>
    <w:p w14:paraId="4FD8D16E" w14:textId="77777777" w:rsidR="00B57C68" w:rsidRPr="0030562D" w:rsidRDefault="00B57C68" w:rsidP="00B57C68">
      <w:pPr>
        <w:pStyle w:val="ListParagraph"/>
        <w:numPr>
          <w:ilvl w:val="0"/>
          <w:numId w:val="8"/>
        </w:numPr>
        <w:ind w:left="284" w:hanging="284"/>
        <w:jc w:val="both"/>
        <w:rPr>
          <w:rFonts w:ascii="Arial" w:hAnsi="Arial" w:cs="Arial"/>
          <w:bCs/>
          <w:sz w:val="20"/>
          <w:szCs w:val="20"/>
        </w:rPr>
      </w:pPr>
      <w:r w:rsidRPr="0030562D">
        <w:rPr>
          <w:rFonts w:ascii="Arial" w:hAnsi="Arial" w:cs="Arial"/>
        </w:rPr>
        <w:t>Site Organization has a positive and significant effect on E-Satisfaction.</w:t>
      </w:r>
    </w:p>
    <w:p w14:paraId="271E2A95" w14:textId="77777777" w:rsidR="00B57C68" w:rsidRPr="0030562D" w:rsidRDefault="00B57C68" w:rsidP="00B57C68">
      <w:pPr>
        <w:pStyle w:val="ListParagraph"/>
        <w:numPr>
          <w:ilvl w:val="0"/>
          <w:numId w:val="8"/>
        </w:numPr>
        <w:ind w:left="284" w:hanging="284"/>
        <w:jc w:val="both"/>
        <w:rPr>
          <w:rFonts w:ascii="Arial" w:hAnsi="Arial" w:cs="Arial"/>
          <w:bCs/>
          <w:sz w:val="20"/>
          <w:szCs w:val="20"/>
        </w:rPr>
      </w:pPr>
      <w:r w:rsidRPr="0030562D">
        <w:rPr>
          <w:rFonts w:ascii="Arial" w:hAnsi="Arial" w:cs="Arial"/>
        </w:rPr>
        <w:t>Reliability has a positive and significant effect on E-Satisfaction.</w:t>
      </w:r>
    </w:p>
    <w:p w14:paraId="25466159" w14:textId="77777777" w:rsidR="00B57C68" w:rsidRPr="0030562D" w:rsidRDefault="00B57C68" w:rsidP="00B57C68">
      <w:pPr>
        <w:pStyle w:val="ListParagraph"/>
        <w:numPr>
          <w:ilvl w:val="0"/>
          <w:numId w:val="8"/>
        </w:numPr>
        <w:ind w:left="284" w:hanging="284"/>
        <w:jc w:val="both"/>
        <w:rPr>
          <w:rFonts w:ascii="Arial" w:hAnsi="Arial" w:cs="Arial"/>
          <w:bCs/>
          <w:sz w:val="20"/>
          <w:szCs w:val="20"/>
        </w:rPr>
      </w:pPr>
      <w:r w:rsidRPr="0030562D">
        <w:rPr>
          <w:rFonts w:ascii="Arial" w:hAnsi="Arial" w:cs="Arial"/>
        </w:rPr>
        <w:t>Responsiveness has a positive and significant effect on E-Satisfaction.</w:t>
      </w:r>
    </w:p>
    <w:p w14:paraId="00D672DD" w14:textId="77777777" w:rsidR="00B57C68" w:rsidRPr="0030562D" w:rsidRDefault="00B57C68" w:rsidP="00B57C68">
      <w:pPr>
        <w:pStyle w:val="ListParagraph"/>
        <w:numPr>
          <w:ilvl w:val="0"/>
          <w:numId w:val="8"/>
        </w:numPr>
        <w:ind w:left="284" w:hanging="284"/>
        <w:jc w:val="both"/>
        <w:rPr>
          <w:rFonts w:ascii="Arial" w:hAnsi="Arial" w:cs="Arial"/>
          <w:bCs/>
          <w:sz w:val="20"/>
          <w:szCs w:val="20"/>
        </w:rPr>
      </w:pPr>
      <w:r w:rsidRPr="0030562D">
        <w:rPr>
          <w:rFonts w:ascii="Arial" w:hAnsi="Arial" w:cs="Arial"/>
        </w:rPr>
        <w:t>User Friendliness has a positive and significant effect on E-Satisfaction.</w:t>
      </w:r>
    </w:p>
    <w:p w14:paraId="6DC78186" w14:textId="77777777" w:rsidR="00B57C68" w:rsidRPr="0030562D" w:rsidRDefault="00B57C68" w:rsidP="00B57C68">
      <w:pPr>
        <w:pStyle w:val="ListParagraph"/>
        <w:numPr>
          <w:ilvl w:val="0"/>
          <w:numId w:val="8"/>
        </w:numPr>
        <w:ind w:left="284" w:hanging="284"/>
        <w:jc w:val="both"/>
        <w:rPr>
          <w:rFonts w:ascii="Arial" w:hAnsi="Arial" w:cs="Arial"/>
          <w:bCs/>
          <w:sz w:val="20"/>
          <w:szCs w:val="20"/>
        </w:rPr>
      </w:pPr>
      <w:r w:rsidRPr="0030562D">
        <w:rPr>
          <w:rFonts w:ascii="Arial" w:hAnsi="Arial" w:cs="Arial"/>
        </w:rPr>
        <w:t>Personal Need has a positive and significant effect on E-Satisfaction.</w:t>
      </w:r>
    </w:p>
    <w:p w14:paraId="54CE1DB4" w14:textId="77777777" w:rsidR="00B57C68" w:rsidRPr="0030562D" w:rsidRDefault="00B57C68" w:rsidP="00B57C68">
      <w:pPr>
        <w:pStyle w:val="ListParagraph"/>
        <w:numPr>
          <w:ilvl w:val="0"/>
          <w:numId w:val="8"/>
        </w:numPr>
        <w:ind w:left="284" w:hanging="284"/>
        <w:jc w:val="both"/>
        <w:rPr>
          <w:rFonts w:ascii="Arial" w:hAnsi="Arial" w:cs="Arial"/>
          <w:bCs/>
          <w:sz w:val="20"/>
          <w:szCs w:val="20"/>
        </w:rPr>
      </w:pPr>
      <w:r w:rsidRPr="0030562D">
        <w:rPr>
          <w:rFonts w:ascii="Arial" w:hAnsi="Arial" w:cs="Arial"/>
        </w:rPr>
        <w:t>Efficiency has a positive and significant effect on E-Satisfaction.</w:t>
      </w:r>
    </w:p>
    <w:p w14:paraId="7CBD6C34" w14:textId="6F1D5EE3" w:rsidR="003B37A7" w:rsidRPr="005E709E" w:rsidRDefault="00B57C68" w:rsidP="00B57C68">
      <w:pPr>
        <w:pStyle w:val="ListParagraph"/>
        <w:numPr>
          <w:ilvl w:val="0"/>
          <w:numId w:val="8"/>
        </w:numPr>
        <w:ind w:left="284" w:hanging="284"/>
        <w:jc w:val="both"/>
        <w:rPr>
          <w:rFonts w:ascii="Arial" w:hAnsi="Arial" w:cs="Arial"/>
          <w:bCs/>
          <w:sz w:val="20"/>
          <w:szCs w:val="20"/>
        </w:rPr>
      </w:pPr>
      <w:r w:rsidRPr="0030562D">
        <w:rPr>
          <w:rFonts w:ascii="Arial" w:hAnsi="Arial" w:cs="Arial"/>
        </w:rPr>
        <w:t>E-Satisfaction has a positive and significant effect on E-Loyalty.</w:t>
      </w:r>
    </w:p>
    <w:p w14:paraId="131186C8" w14:textId="77777777" w:rsidR="005E709E" w:rsidRDefault="005E709E" w:rsidP="005E709E">
      <w:pPr>
        <w:jc w:val="both"/>
        <w:rPr>
          <w:rFonts w:ascii="Arial" w:hAnsi="Arial" w:cs="Arial"/>
          <w:bCs/>
          <w:sz w:val="20"/>
          <w:szCs w:val="20"/>
        </w:rPr>
      </w:pPr>
    </w:p>
    <w:p w14:paraId="4A651D2B" w14:textId="77777777" w:rsidR="005E709E" w:rsidRPr="005E709E" w:rsidRDefault="005E709E" w:rsidP="005E709E">
      <w:pPr>
        <w:widowControl/>
        <w:autoSpaceDE/>
        <w:autoSpaceDN/>
        <w:spacing w:after="200" w:line="276" w:lineRule="auto"/>
        <w:jc w:val="both"/>
        <w:outlineLvl w:val="0"/>
        <w:rPr>
          <w:rFonts w:ascii="Arial" w:hAnsi="Arial" w:cs="Arial"/>
          <w:lang w:val="en-GB" w:eastAsia="en-GB"/>
        </w:rPr>
      </w:pPr>
      <w:r w:rsidRPr="005E709E">
        <w:rPr>
          <w:rFonts w:ascii="Arial" w:hAnsi="Arial" w:cs="Arial"/>
          <w:b/>
          <w:bCs/>
          <w:lang w:val="en-GB" w:eastAsia="en-GB"/>
        </w:rPr>
        <w:lastRenderedPageBreak/>
        <w:t>COMPETING INTERESTS DISCLAIMER:</w:t>
      </w:r>
    </w:p>
    <w:p w14:paraId="241CC9E6" w14:textId="77777777" w:rsidR="005E709E" w:rsidRPr="005E709E" w:rsidRDefault="005E709E" w:rsidP="005E709E">
      <w:pPr>
        <w:widowControl/>
        <w:autoSpaceDE/>
        <w:autoSpaceDN/>
        <w:spacing w:after="200" w:line="276" w:lineRule="auto"/>
        <w:rPr>
          <w:rFonts w:ascii="Calibri" w:hAnsi="Calibri"/>
          <w:lang w:val="en-GB" w:eastAsia="en-GB"/>
        </w:rPr>
      </w:pPr>
      <w:r w:rsidRPr="005E709E">
        <w:rPr>
          <w:rFonts w:ascii="Calibri" w:hAnsi="Calibri"/>
          <w:lang w:val="en-GB" w:eastAsia="en-GB"/>
        </w:rPr>
        <w:t>Authors have declared that they have no known competing financial interests OR non-financial interests OR personal relationships that could have appeared to influence the work reported in this paper.</w:t>
      </w:r>
    </w:p>
    <w:p w14:paraId="166A9294" w14:textId="238AEDB4" w:rsidR="00751CBB" w:rsidRPr="00C84C86" w:rsidRDefault="00751CBB" w:rsidP="00C84C86">
      <w:pPr>
        <w:jc w:val="both"/>
        <w:rPr>
          <w:rFonts w:ascii="Arial" w:hAnsi="Arial" w:cs="Arial"/>
          <w:b/>
          <w:bCs/>
          <w:sz w:val="20"/>
          <w:szCs w:val="20"/>
        </w:rPr>
      </w:pPr>
      <w:r w:rsidRPr="00C84C86">
        <w:rPr>
          <w:rFonts w:ascii="Arial" w:hAnsi="Arial" w:cs="Arial"/>
          <w:b/>
          <w:bCs/>
          <w:sz w:val="20"/>
          <w:szCs w:val="20"/>
        </w:rPr>
        <w:t>Disclaimer (Artificial intelligence)</w:t>
      </w:r>
    </w:p>
    <w:p w14:paraId="1185F356" w14:textId="77777777" w:rsidR="00751CBB" w:rsidRPr="00C84C86" w:rsidRDefault="00751CBB" w:rsidP="00C84C86">
      <w:pPr>
        <w:jc w:val="both"/>
        <w:rPr>
          <w:rFonts w:ascii="Arial" w:hAnsi="Arial" w:cs="Arial"/>
          <w:sz w:val="20"/>
          <w:szCs w:val="20"/>
        </w:rPr>
      </w:pPr>
    </w:p>
    <w:p w14:paraId="5AD4ED3A" w14:textId="77777777" w:rsidR="00751CBB" w:rsidRPr="00C84C86" w:rsidRDefault="00751CBB" w:rsidP="00C84C86">
      <w:pPr>
        <w:jc w:val="both"/>
        <w:rPr>
          <w:rFonts w:ascii="Arial" w:hAnsi="Arial" w:cs="Arial"/>
          <w:sz w:val="20"/>
          <w:szCs w:val="20"/>
        </w:rPr>
      </w:pPr>
      <w:r w:rsidRPr="00C84C86">
        <w:rPr>
          <w:rFonts w:ascii="Arial" w:hAnsi="Arial" w:cs="Arial"/>
          <w:sz w:val="20"/>
          <w:szCs w:val="20"/>
        </w:rPr>
        <w:t xml:space="preserve">Author(s) hereby </w:t>
      </w:r>
      <w:proofErr w:type="gramStart"/>
      <w:r w:rsidRPr="00C84C86">
        <w:rPr>
          <w:rFonts w:ascii="Arial" w:hAnsi="Arial" w:cs="Arial"/>
          <w:sz w:val="20"/>
          <w:szCs w:val="20"/>
        </w:rPr>
        <w:t>declare</w:t>
      </w:r>
      <w:proofErr w:type="gramEnd"/>
      <w:r w:rsidRPr="00C84C86">
        <w:rPr>
          <w:rFonts w:ascii="Arial" w:hAnsi="Arial" w:cs="Arial"/>
          <w:sz w:val="20"/>
          <w:szCs w:val="20"/>
        </w:rPr>
        <w:t xml:space="preserve"> that NO generative AI technologies such as Large Language Models (ChatGPT, COPILOT, etc.) and text-to-image generators have been used during the writing or editing of this manuscript. </w:t>
      </w:r>
    </w:p>
    <w:p w14:paraId="2A4A5430" w14:textId="77777777" w:rsidR="005571FF" w:rsidRPr="0030562D" w:rsidRDefault="005571FF" w:rsidP="005571FF">
      <w:pPr>
        <w:tabs>
          <w:tab w:val="left" w:pos="1890"/>
        </w:tabs>
        <w:jc w:val="both"/>
        <w:rPr>
          <w:rFonts w:ascii="Arial" w:hAnsi="Arial" w:cs="Arial"/>
          <w:sz w:val="20"/>
          <w:szCs w:val="20"/>
        </w:rPr>
      </w:pPr>
    </w:p>
    <w:p w14:paraId="008C8AA3" w14:textId="7EE6AAFA" w:rsidR="005571FF" w:rsidRPr="0030562D" w:rsidRDefault="00AA2CD0" w:rsidP="005571FF">
      <w:pPr>
        <w:tabs>
          <w:tab w:val="left" w:pos="1890"/>
        </w:tabs>
        <w:jc w:val="both"/>
        <w:rPr>
          <w:rFonts w:ascii="Arial" w:hAnsi="Arial" w:cs="Arial"/>
          <w:b/>
        </w:rPr>
      </w:pPr>
      <w:r>
        <w:rPr>
          <w:rFonts w:ascii="Arial" w:hAnsi="Arial" w:cs="Arial"/>
          <w:b/>
        </w:rPr>
        <w:t>REFERENCES</w:t>
      </w:r>
    </w:p>
    <w:p w14:paraId="2AAF3EDF" w14:textId="77777777" w:rsidR="005571FF" w:rsidRPr="0030562D" w:rsidRDefault="005571FF" w:rsidP="005571FF">
      <w:pPr>
        <w:tabs>
          <w:tab w:val="left" w:pos="1890"/>
        </w:tabs>
        <w:jc w:val="both"/>
        <w:rPr>
          <w:rFonts w:ascii="Arial" w:hAnsi="Arial" w:cs="Arial"/>
          <w:b/>
        </w:rPr>
      </w:pPr>
    </w:p>
    <w:p w14:paraId="65FFF2AD"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Abdelrhman, A.B., Tayeb, M.E., Abubaker, N.M.B </w:t>
      </w:r>
      <w:r w:rsidRPr="0030562D">
        <w:rPr>
          <w:rFonts w:ascii="Arial" w:hAnsi="Arial" w:cs="Arial"/>
          <w:i/>
          <w:iCs/>
          <w:sz w:val="20"/>
          <w:szCs w:val="20"/>
        </w:rPr>
        <w:t>et al.</w:t>
      </w:r>
      <w:r w:rsidRPr="0030562D">
        <w:rPr>
          <w:rFonts w:ascii="Arial" w:hAnsi="Arial" w:cs="Arial"/>
          <w:sz w:val="20"/>
          <w:szCs w:val="20"/>
        </w:rPr>
        <w:t xml:space="preserve"> 2024. </w:t>
      </w:r>
      <w:r w:rsidRPr="0030562D">
        <w:rPr>
          <w:rFonts w:ascii="Arial" w:hAnsi="Arial" w:cs="Arial"/>
          <w:i/>
          <w:iCs/>
          <w:sz w:val="20"/>
          <w:szCs w:val="20"/>
        </w:rPr>
        <w:t xml:space="preserve">Assessing The </w:t>
      </w:r>
      <w:proofErr w:type="spellStart"/>
      <w:r w:rsidRPr="0030562D">
        <w:rPr>
          <w:rFonts w:ascii="Arial" w:hAnsi="Arial" w:cs="Arial"/>
          <w:i/>
          <w:iCs/>
          <w:sz w:val="20"/>
          <w:szCs w:val="20"/>
        </w:rPr>
        <w:t>Customers’Behavioral</w:t>
      </w:r>
      <w:proofErr w:type="spellEnd"/>
      <w:r w:rsidRPr="0030562D">
        <w:rPr>
          <w:rFonts w:ascii="Arial" w:hAnsi="Arial" w:cs="Arial"/>
          <w:i/>
          <w:iCs/>
          <w:sz w:val="20"/>
          <w:szCs w:val="20"/>
        </w:rPr>
        <w:t xml:space="preserve"> Intention to Adopt Internet Banking Services. </w:t>
      </w:r>
    </w:p>
    <w:p w14:paraId="270DCE5C" w14:textId="77777777" w:rsidR="00B57C68" w:rsidRPr="0030562D" w:rsidRDefault="00B57C68" w:rsidP="00B57C68">
      <w:pPr>
        <w:pStyle w:val="ListParagraph"/>
        <w:ind w:left="426" w:hanging="426"/>
        <w:rPr>
          <w:rFonts w:ascii="Arial" w:hAnsi="Arial" w:cs="Arial"/>
          <w:sz w:val="20"/>
          <w:szCs w:val="20"/>
        </w:rPr>
      </w:pPr>
    </w:p>
    <w:p w14:paraId="57B26E65"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Agus Purwanto. (2022). </w:t>
      </w:r>
      <w:r w:rsidRPr="0030562D">
        <w:rPr>
          <w:rFonts w:ascii="Arial" w:hAnsi="Arial" w:cs="Arial"/>
          <w:i/>
          <w:iCs/>
          <w:sz w:val="20"/>
          <w:szCs w:val="20"/>
        </w:rPr>
        <w:t xml:space="preserve">The </w:t>
      </w:r>
      <w:proofErr w:type="gramStart"/>
      <w:r w:rsidRPr="0030562D">
        <w:rPr>
          <w:rFonts w:ascii="Arial" w:hAnsi="Arial" w:cs="Arial"/>
          <w:i/>
          <w:iCs/>
          <w:sz w:val="20"/>
          <w:szCs w:val="20"/>
        </w:rPr>
        <w:t>Role  of</w:t>
      </w:r>
      <w:proofErr w:type="gramEnd"/>
      <w:r w:rsidRPr="0030562D">
        <w:rPr>
          <w:rFonts w:ascii="Arial" w:hAnsi="Arial" w:cs="Arial"/>
          <w:i/>
          <w:iCs/>
          <w:sz w:val="20"/>
          <w:szCs w:val="20"/>
        </w:rPr>
        <w:t xml:space="preserve"> Digital Leadership, e-Loyalty, e-Service Quality ang e-Satisfaction of Indonesian E-Commerce online shop</w:t>
      </w:r>
      <w:r w:rsidRPr="0030562D">
        <w:rPr>
          <w:rFonts w:ascii="Arial" w:hAnsi="Arial" w:cs="Arial"/>
          <w:sz w:val="20"/>
          <w:szCs w:val="20"/>
        </w:rPr>
        <w:t xml:space="preserve">. </w:t>
      </w:r>
      <w:proofErr w:type="gramStart"/>
      <w:r w:rsidRPr="0030562D">
        <w:rPr>
          <w:rFonts w:ascii="Arial" w:hAnsi="Arial" w:cs="Arial"/>
          <w:sz w:val="20"/>
          <w:szCs w:val="20"/>
        </w:rPr>
        <w:t>International  Journal</w:t>
      </w:r>
      <w:proofErr w:type="gramEnd"/>
      <w:r w:rsidRPr="0030562D">
        <w:rPr>
          <w:rFonts w:ascii="Arial" w:hAnsi="Arial" w:cs="Arial"/>
          <w:sz w:val="20"/>
          <w:szCs w:val="20"/>
        </w:rPr>
        <w:t xml:space="preserve"> of Social and Management Studies (IJOSMAS), Vol.03 No.05.</w:t>
      </w:r>
    </w:p>
    <w:p w14:paraId="734203C3" w14:textId="77777777" w:rsidR="00B57C68" w:rsidRPr="0030562D" w:rsidRDefault="00B57C68" w:rsidP="00B57C68">
      <w:pPr>
        <w:pStyle w:val="ListParagraph"/>
        <w:ind w:left="426" w:hanging="426"/>
        <w:jc w:val="both"/>
        <w:rPr>
          <w:rFonts w:ascii="Arial" w:hAnsi="Arial" w:cs="Arial"/>
          <w:sz w:val="20"/>
          <w:szCs w:val="20"/>
        </w:rPr>
      </w:pPr>
    </w:p>
    <w:p w14:paraId="46973F55"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Al-</w:t>
      </w:r>
      <w:proofErr w:type="spellStart"/>
      <w:r w:rsidRPr="0030562D">
        <w:rPr>
          <w:rFonts w:ascii="Arial" w:hAnsi="Arial" w:cs="Arial"/>
          <w:sz w:val="20"/>
          <w:szCs w:val="20"/>
        </w:rPr>
        <w:t>Dmour</w:t>
      </w:r>
      <w:proofErr w:type="spellEnd"/>
      <w:r w:rsidRPr="0030562D">
        <w:rPr>
          <w:rFonts w:ascii="Arial" w:hAnsi="Arial" w:cs="Arial"/>
          <w:sz w:val="20"/>
          <w:szCs w:val="20"/>
        </w:rPr>
        <w:t xml:space="preserve">, R., </w:t>
      </w:r>
      <w:proofErr w:type="spellStart"/>
      <w:r w:rsidRPr="0030562D">
        <w:rPr>
          <w:rFonts w:ascii="Arial" w:hAnsi="Arial" w:cs="Arial"/>
          <w:sz w:val="20"/>
          <w:szCs w:val="20"/>
        </w:rPr>
        <w:t>Alnafouri</w:t>
      </w:r>
      <w:proofErr w:type="spellEnd"/>
      <w:r w:rsidRPr="0030562D">
        <w:rPr>
          <w:rFonts w:ascii="Arial" w:hAnsi="Arial" w:cs="Arial"/>
          <w:sz w:val="20"/>
          <w:szCs w:val="20"/>
        </w:rPr>
        <w:t xml:space="preserve">, M., &amp; Al-Alwan, A. (2019). </w:t>
      </w:r>
      <w:r w:rsidRPr="0030562D">
        <w:rPr>
          <w:rFonts w:ascii="Arial" w:hAnsi="Arial" w:cs="Arial"/>
          <w:i/>
          <w:iCs/>
          <w:sz w:val="20"/>
          <w:szCs w:val="20"/>
        </w:rPr>
        <w:t>The Mediating Role of E-Satisfaction in the Relationship between E-service Quality and Customer E-Loyalty in Internet Banking.</w:t>
      </w:r>
      <w:r w:rsidRPr="0030562D">
        <w:rPr>
          <w:rFonts w:ascii="Arial" w:hAnsi="Arial" w:cs="Arial"/>
          <w:sz w:val="20"/>
          <w:szCs w:val="20"/>
        </w:rPr>
        <w:t xml:space="preserve"> Jordan Journal of Business Administration, 15(2). </w:t>
      </w:r>
    </w:p>
    <w:p w14:paraId="33658482" w14:textId="77777777" w:rsidR="00B57C68" w:rsidRPr="0030562D" w:rsidRDefault="00B57C68" w:rsidP="00B57C68">
      <w:pPr>
        <w:pStyle w:val="ListParagraph"/>
        <w:ind w:left="426" w:hanging="426"/>
        <w:rPr>
          <w:rFonts w:ascii="Arial" w:hAnsi="Arial" w:cs="Arial"/>
          <w:sz w:val="20"/>
          <w:szCs w:val="20"/>
        </w:rPr>
      </w:pPr>
    </w:p>
    <w:p w14:paraId="589946E4"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Al-</w:t>
      </w:r>
      <w:proofErr w:type="spellStart"/>
      <w:r w:rsidRPr="0030562D">
        <w:rPr>
          <w:rFonts w:ascii="Arial" w:hAnsi="Arial" w:cs="Arial"/>
          <w:sz w:val="20"/>
          <w:szCs w:val="20"/>
        </w:rPr>
        <w:t>dweeri</w:t>
      </w:r>
      <w:proofErr w:type="spellEnd"/>
      <w:r w:rsidRPr="0030562D">
        <w:rPr>
          <w:rFonts w:ascii="Arial" w:hAnsi="Arial" w:cs="Arial"/>
          <w:sz w:val="20"/>
          <w:szCs w:val="20"/>
        </w:rPr>
        <w:t>, R. M., Moreno, A. R., Montes, F. J. L., Obeidat, Z. M., &amp; Al-</w:t>
      </w:r>
      <w:proofErr w:type="spellStart"/>
      <w:r w:rsidRPr="0030562D">
        <w:rPr>
          <w:rFonts w:ascii="Arial" w:hAnsi="Arial" w:cs="Arial"/>
          <w:sz w:val="20"/>
          <w:szCs w:val="20"/>
        </w:rPr>
        <w:t>dwairi</w:t>
      </w:r>
      <w:proofErr w:type="spellEnd"/>
      <w:r w:rsidRPr="0030562D">
        <w:rPr>
          <w:rFonts w:ascii="Arial" w:hAnsi="Arial" w:cs="Arial"/>
          <w:sz w:val="20"/>
          <w:szCs w:val="20"/>
        </w:rPr>
        <w:t>, K. M. (2018).</w:t>
      </w:r>
      <w:r w:rsidRPr="0030562D">
        <w:rPr>
          <w:rFonts w:ascii="Arial" w:hAnsi="Arial" w:cs="Arial"/>
          <w:i/>
          <w:iCs/>
          <w:sz w:val="20"/>
          <w:szCs w:val="20"/>
        </w:rPr>
        <w:t xml:space="preserve"> The effect of e-service quality on Jordanian student’s e-</w:t>
      </w:r>
      <w:proofErr w:type="gramStart"/>
      <w:r w:rsidRPr="0030562D">
        <w:rPr>
          <w:rFonts w:ascii="Arial" w:hAnsi="Arial" w:cs="Arial"/>
          <w:i/>
          <w:iCs/>
          <w:sz w:val="20"/>
          <w:szCs w:val="20"/>
        </w:rPr>
        <w:t>loyalty :</w:t>
      </w:r>
      <w:proofErr w:type="gramEnd"/>
      <w:r w:rsidRPr="0030562D">
        <w:rPr>
          <w:rFonts w:ascii="Arial" w:hAnsi="Arial" w:cs="Arial"/>
          <w:i/>
          <w:iCs/>
          <w:sz w:val="20"/>
          <w:szCs w:val="20"/>
        </w:rPr>
        <w:t xml:space="preserve"> an empirical study in online retailing</w:t>
      </w:r>
      <w:r w:rsidRPr="0030562D">
        <w:rPr>
          <w:rFonts w:ascii="Arial" w:hAnsi="Arial" w:cs="Arial"/>
          <w:sz w:val="20"/>
          <w:szCs w:val="20"/>
        </w:rPr>
        <w:t>. Industrial Management &amp; Data Systems.</w:t>
      </w:r>
    </w:p>
    <w:p w14:paraId="0B41869A" w14:textId="77777777" w:rsidR="00B57C68" w:rsidRPr="0030562D" w:rsidRDefault="00B57C68" w:rsidP="00B57C68">
      <w:pPr>
        <w:pStyle w:val="ListParagraph"/>
        <w:ind w:left="426" w:hanging="426"/>
        <w:jc w:val="both"/>
        <w:rPr>
          <w:rFonts w:ascii="Arial" w:hAnsi="Arial" w:cs="Arial"/>
          <w:sz w:val="20"/>
          <w:szCs w:val="20"/>
        </w:rPr>
      </w:pPr>
    </w:p>
    <w:p w14:paraId="6BD57964"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Al-</w:t>
      </w:r>
      <w:proofErr w:type="spellStart"/>
      <w:r w:rsidRPr="0030562D">
        <w:rPr>
          <w:rFonts w:ascii="Arial" w:hAnsi="Arial" w:cs="Arial"/>
          <w:sz w:val="20"/>
          <w:szCs w:val="20"/>
        </w:rPr>
        <w:t>Khayyal</w:t>
      </w:r>
      <w:proofErr w:type="spellEnd"/>
      <w:r w:rsidRPr="0030562D">
        <w:rPr>
          <w:rFonts w:ascii="Arial" w:hAnsi="Arial" w:cs="Arial"/>
          <w:sz w:val="20"/>
          <w:szCs w:val="20"/>
        </w:rPr>
        <w:t xml:space="preserve">, A., </w:t>
      </w:r>
      <w:proofErr w:type="spellStart"/>
      <w:r w:rsidRPr="0030562D">
        <w:rPr>
          <w:rFonts w:ascii="Arial" w:hAnsi="Arial" w:cs="Arial"/>
          <w:sz w:val="20"/>
          <w:szCs w:val="20"/>
        </w:rPr>
        <w:t>Alshurideh</w:t>
      </w:r>
      <w:proofErr w:type="spellEnd"/>
      <w:r w:rsidRPr="0030562D">
        <w:rPr>
          <w:rFonts w:ascii="Arial" w:hAnsi="Arial" w:cs="Arial"/>
          <w:sz w:val="20"/>
          <w:szCs w:val="20"/>
        </w:rPr>
        <w:t xml:space="preserve">, M., AL Kurdi, B., &amp; </w:t>
      </w:r>
      <w:proofErr w:type="spellStart"/>
      <w:r w:rsidRPr="0030562D">
        <w:rPr>
          <w:rFonts w:ascii="Arial" w:hAnsi="Arial" w:cs="Arial"/>
          <w:sz w:val="20"/>
          <w:szCs w:val="20"/>
        </w:rPr>
        <w:t>Aburayya</w:t>
      </w:r>
      <w:proofErr w:type="spellEnd"/>
      <w:r w:rsidRPr="0030562D">
        <w:rPr>
          <w:rFonts w:ascii="Arial" w:hAnsi="Arial" w:cs="Arial"/>
          <w:sz w:val="20"/>
          <w:szCs w:val="20"/>
        </w:rPr>
        <w:t>, A. (2020).</w:t>
      </w:r>
      <w:r w:rsidRPr="0030562D">
        <w:rPr>
          <w:rFonts w:ascii="Arial" w:hAnsi="Arial" w:cs="Arial"/>
          <w:i/>
          <w:iCs/>
          <w:sz w:val="20"/>
          <w:szCs w:val="20"/>
        </w:rPr>
        <w:t xml:space="preserve"> The impact of electronic service quality dimensions on </w:t>
      </w:r>
      <w:proofErr w:type="spellStart"/>
      <w:r w:rsidRPr="0030562D">
        <w:rPr>
          <w:rFonts w:ascii="Arial" w:hAnsi="Arial" w:cs="Arial"/>
          <w:i/>
          <w:iCs/>
          <w:sz w:val="20"/>
          <w:szCs w:val="20"/>
        </w:rPr>
        <w:t>customers’e</w:t>
      </w:r>
      <w:proofErr w:type="spellEnd"/>
      <w:r w:rsidRPr="0030562D">
        <w:rPr>
          <w:rFonts w:ascii="Arial" w:hAnsi="Arial" w:cs="Arial"/>
          <w:i/>
          <w:iCs/>
          <w:sz w:val="20"/>
          <w:szCs w:val="20"/>
        </w:rPr>
        <w:t>-shopping and e-loyalty via the impact of e-satisfaction and e-</w:t>
      </w:r>
      <w:proofErr w:type="gramStart"/>
      <w:r w:rsidRPr="0030562D">
        <w:rPr>
          <w:rFonts w:ascii="Arial" w:hAnsi="Arial" w:cs="Arial"/>
          <w:i/>
          <w:iCs/>
          <w:sz w:val="20"/>
          <w:szCs w:val="20"/>
        </w:rPr>
        <w:t>trust :</w:t>
      </w:r>
      <w:proofErr w:type="gramEnd"/>
      <w:r w:rsidRPr="0030562D">
        <w:rPr>
          <w:rFonts w:ascii="Arial" w:hAnsi="Arial" w:cs="Arial"/>
          <w:i/>
          <w:iCs/>
          <w:sz w:val="20"/>
          <w:szCs w:val="20"/>
        </w:rPr>
        <w:t xml:space="preserve"> A qualitative approach</w:t>
      </w:r>
      <w:r w:rsidRPr="0030562D">
        <w:rPr>
          <w:rFonts w:ascii="Arial" w:hAnsi="Arial" w:cs="Arial"/>
          <w:sz w:val="20"/>
          <w:szCs w:val="20"/>
        </w:rPr>
        <w:t>. International Journal of Innovation, Creativity and Change, 14 (9), 257-281.</w:t>
      </w:r>
    </w:p>
    <w:p w14:paraId="779EDB0D" w14:textId="77777777" w:rsidR="00B57C68" w:rsidRPr="0030562D" w:rsidRDefault="00B57C68" w:rsidP="00B57C68">
      <w:pPr>
        <w:pStyle w:val="ListParagraph"/>
        <w:ind w:left="426" w:hanging="426"/>
        <w:jc w:val="both"/>
        <w:rPr>
          <w:rFonts w:ascii="Arial" w:hAnsi="Arial" w:cs="Arial"/>
          <w:sz w:val="20"/>
          <w:szCs w:val="20"/>
        </w:rPr>
      </w:pPr>
    </w:p>
    <w:p w14:paraId="244666F4"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Areej Abdulrahman </w:t>
      </w:r>
      <w:proofErr w:type="spellStart"/>
      <w:r w:rsidRPr="0030562D">
        <w:rPr>
          <w:rFonts w:ascii="Arial" w:hAnsi="Arial" w:cs="Arial"/>
          <w:sz w:val="20"/>
          <w:szCs w:val="20"/>
        </w:rPr>
        <w:t>Alarifi</w:t>
      </w:r>
      <w:proofErr w:type="spellEnd"/>
      <w:r w:rsidRPr="0030562D">
        <w:rPr>
          <w:rFonts w:ascii="Arial" w:hAnsi="Arial" w:cs="Arial"/>
          <w:sz w:val="20"/>
          <w:szCs w:val="20"/>
        </w:rPr>
        <w:t xml:space="preserve"> &amp; Khalid Sami Husain. 2023. </w:t>
      </w:r>
      <w:r w:rsidRPr="0030562D">
        <w:rPr>
          <w:rFonts w:ascii="Arial" w:hAnsi="Arial" w:cs="Arial"/>
          <w:i/>
          <w:iCs/>
          <w:sz w:val="20"/>
          <w:szCs w:val="20"/>
        </w:rPr>
        <w:t>The influence of internet banking services quality on e-</w:t>
      </w:r>
      <w:proofErr w:type="spellStart"/>
      <w:r w:rsidRPr="0030562D">
        <w:rPr>
          <w:rFonts w:ascii="Arial" w:hAnsi="Arial" w:cs="Arial"/>
          <w:i/>
          <w:iCs/>
          <w:sz w:val="20"/>
          <w:szCs w:val="20"/>
        </w:rPr>
        <w:t>customers’satisfaction</w:t>
      </w:r>
      <w:proofErr w:type="spellEnd"/>
      <w:r w:rsidRPr="0030562D">
        <w:rPr>
          <w:rFonts w:ascii="Arial" w:hAnsi="Arial" w:cs="Arial"/>
          <w:i/>
          <w:iCs/>
          <w:sz w:val="20"/>
          <w:szCs w:val="20"/>
        </w:rPr>
        <w:t xml:space="preserve"> of Saudi </w:t>
      </w:r>
      <w:proofErr w:type="gramStart"/>
      <w:r w:rsidRPr="0030562D">
        <w:rPr>
          <w:rFonts w:ascii="Arial" w:hAnsi="Arial" w:cs="Arial"/>
          <w:i/>
          <w:iCs/>
          <w:sz w:val="20"/>
          <w:szCs w:val="20"/>
        </w:rPr>
        <w:t>banks</w:t>
      </w:r>
      <w:r w:rsidRPr="0030562D">
        <w:rPr>
          <w:rFonts w:ascii="Arial" w:hAnsi="Arial" w:cs="Arial"/>
          <w:sz w:val="20"/>
          <w:szCs w:val="20"/>
        </w:rPr>
        <w:t xml:space="preserve"> :</w:t>
      </w:r>
      <w:proofErr w:type="gramEnd"/>
      <w:r w:rsidRPr="0030562D">
        <w:rPr>
          <w:rFonts w:ascii="Arial" w:hAnsi="Arial" w:cs="Arial"/>
          <w:sz w:val="20"/>
          <w:szCs w:val="20"/>
        </w:rPr>
        <w:t xml:space="preserve"> comparison study before and during COVID-19. International Journal of Quality &amp; Reliability Management. Vol.40 No.2, pp. 496-516.</w:t>
      </w:r>
    </w:p>
    <w:p w14:paraId="3BE86167" w14:textId="77777777" w:rsidR="00B57C68" w:rsidRPr="0030562D" w:rsidRDefault="00B57C68" w:rsidP="00B57C68">
      <w:pPr>
        <w:pStyle w:val="ListParagraph"/>
        <w:ind w:left="426" w:hanging="426"/>
        <w:jc w:val="both"/>
        <w:rPr>
          <w:rFonts w:ascii="Arial" w:hAnsi="Arial" w:cs="Arial"/>
          <w:sz w:val="20"/>
          <w:szCs w:val="20"/>
        </w:rPr>
      </w:pPr>
    </w:p>
    <w:p w14:paraId="5CED8030"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Anderson, R. E., &amp; Srinivasan, S. S. (2003). </w:t>
      </w:r>
      <w:r w:rsidRPr="0030562D">
        <w:rPr>
          <w:rFonts w:ascii="Arial" w:hAnsi="Arial" w:cs="Arial"/>
          <w:i/>
          <w:iCs/>
          <w:sz w:val="20"/>
          <w:szCs w:val="20"/>
        </w:rPr>
        <w:t>E-Satisfaction and E-Loyalty: A Contingency Framework</w:t>
      </w:r>
      <w:r w:rsidRPr="0030562D">
        <w:rPr>
          <w:rFonts w:ascii="Arial" w:hAnsi="Arial" w:cs="Arial"/>
          <w:sz w:val="20"/>
          <w:szCs w:val="20"/>
        </w:rPr>
        <w:t>. Psychology &amp; Marketing, 20(2), 123–138. [DOI:10.1002/mar.10063].</w:t>
      </w:r>
    </w:p>
    <w:p w14:paraId="1E5B8E20" w14:textId="77777777" w:rsidR="00B57C68" w:rsidRPr="0030562D" w:rsidRDefault="00B57C68" w:rsidP="00B57C68">
      <w:pPr>
        <w:pStyle w:val="ListParagraph"/>
        <w:ind w:left="426" w:hanging="426"/>
        <w:jc w:val="both"/>
        <w:rPr>
          <w:rFonts w:ascii="Arial" w:hAnsi="Arial" w:cs="Arial"/>
          <w:sz w:val="20"/>
          <w:szCs w:val="20"/>
        </w:rPr>
      </w:pPr>
    </w:p>
    <w:p w14:paraId="39682F8D"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Andrew Tanny Liem, </w:t>
      </w:r>
      <w:proofErr w:type="spellStart"/>
      <w:r w:rsidRPr="0030562D">
        <w:rPr>
          <w:rFonts w:ascii="Arial" w:hAnsi="Arial" w:cs="Arial"/>
          <w:sz w:val="20"/>
          <w:szCs w:val="20"/>
        </w:rPr>
        <w:t>Ibrena</w:t>
      </w:r>
      <w:proofErr w:type="spellEnd"/>
      <w:r w:rsidRPr="0030562D">
        <w:rPr>
          <w:rFonts w:ascii="Arial" w:hAnsi="Arial" w:cs="Arial"/>
          <w:sz w:val="20"/>
          <w:szCs w:val="20"/>
        </w:rPr>
        <w:t xml:space="preserve"> </w:t>
      </w:r>
      <w:proofErr w:type="spellStart"/>
      <w:r w:rsidRPr="0030562D">
        <w:rPr>
          <w:rFonts w:ascii="Arial" w:hAnsi="Arial" w:cs="Arial"/>
          <w:sz w:val="20"/>
          <w:szCs w:val="20"/>
        </w:rPr>
        <w:t>Reghuella</w:t>
      </w:r>
      <w:proofErr w:type="spellEnd"/>
      <w:r w:rsidRPr="0030562D">
        <w:rPr>
          <w:rFonts w:ascii="Arial" w:hAnsi="Arial" w:cs="Arial"/>
          <w:sz w:val="20"/>
          <w:szCs w:val="20"/>
        </w:rPr>
        <w:t xml:space="preserve"> </w:t>
      </w:r>
      <w:proofErr w:type="spellStart"/>
      <w:r w:rsidRPr="0030562D">
        <w:rPr>
          <w:rFonts w:ascii="Arial" w:hAnsi="Arial" w:cs="Arial"/>
          <w:sz w:val="20"/>
          <w:szCs w:val="20"/>
        </w:rPr>
        <w:t>Chrisanti</w:t>
      </w:r>
      <w:proofErr w:type="spellEnd"/>
      <w:r w:rsidRPr="0030562D">
        <w:rPr>
          <w:rFonts w:ascii="Arial" w:hAnsi="Arial" w:cs="Arial"/>
          <w:sz w:val="20"/>
          <w:szCs w:val="20"/>
        </w:rPr>
        <w:t xml:space="preserve">, Alvin </w:t>
      </w:r>
      <w:proofErr w:type="spellStart"/>
      <w:r w:rsidRPr="0030562D">
        <w:rPr>
          <w:rFonts w:ascii="Arial" w:hAnsi="Arial" w:cs="Arial"/>
          <w:sz w:val="20"/>
          <w:szCs w:val="20"/>
        </w:rPr>
        <w:t>Sandag</w:t>
      </w:r>
      <w:proofErr w:type="spellEnd"/>
      <w:r w:rsidRPr="0030562D">
        <w:rPr>
          <w:rFonts w:ascii="Arial" w:hAnsi="Arial" w:cs="Arial"/>
          <w:sz w:val="20"/>
          <w:szCs w:val="20"/>
        </w:rPr>
        <w:t xml:space="preserve"> &amp; Dipta Divakara Pius </w:t>
      </w:r>
      <w:proofErr w:type="spellStart"/>
      <w:r w:rsidRPr="0030562D">
        <w:rPr>
          <w:rFonts w:ascii="Arial" w:hAnsi="Arial" w:cs="Arial"/>
          <w:sz w:val="20"/>
          <w:szCs w:val="20"/>
        </w:rPr>
        <w:t>Purwadaria</w:t>
      </w:r>
      <w:proofErr w:type="spellEnd"/>
      <w:r w:rsidRPr="0030562D">
        <w:rPr>
          <w:rFonts w:ascii="Arial" w:hAnsi="Arial" w:cs="Arial"/>
          <w:sz w:val="20"/>
          <w:szCs w:val="20"/>
        </w:rPr>
        <w:t xml:space="preserve">. 2020. </w:t>
      </w:r>
      <w:proofErr w:type="spellStart"/>
      <w:r w:rsidRPr="0030562D">
        <w:rPr>
          <w:rFonts w:ascii="Arial" w:hAnsi="Arial" w:cs="Arial"/>
          <w:i/>
          <w:iCs/>
          <w:sz w:val="20"/>
          <w:szCs w:val="20"/>
        </w:rPr>
        <w:t>Analisis</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Kepuasan</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Pelanggan</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Terhadap</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Pelayanan</w:t>
      </w:r>
      <w:proofErr w:type="spellEnd"/>
      <w:r w:rsidRPr="0030562D">
        <w:rPr>
          <w:rFonts w:ascii="Arial" w:hAnsi="Arial" w:cs="Arial"/>
          <w:i/>
          <w:iCs/>
          <w:sz w:val="20"/>
          <w:szCs w:val="20"/>
        </w:rPr>
        <w:t xml:space="preserve"> Mobile Banking PT. XYZ Wilayah </w:t>
      </w:r>
      <w:proofErr w:type="spellStart"/>
      <w:r w:rsidRPr="0030562D">
        <w:rPr>
          <w:rFonts w:ascii="Arial" w:hAnsi="Arial" w:cs="Arial"/>
          <w:i/>
          <w:iCs/>
          <w:sz w:val="20"/>
          <w:szCs w:val="20"/>
        </w:rPr>
        <w:t>Airmadidi</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Menggunakan</w:t>
      </w:r>
      <w:proofErr w:type="spellEnd"/>
      <w:r w:rsidRPr="0030562D">
        <w:rPr>
          <w:rFonts w:ascii="Arial" w:hAnsi="Arial" w:cs="Arial"/>
          <w:i/>
          <w:iCs/>
          <w:sz w:val="20"/>
          <w:szCs w:val="20"/>
        </w:rPr>
        <w:t xml:space="preserve"> E-</w:t>
      </w:r>
      <w:proofErr w:type="spellStart"/>
      <w:r w:rsidRPr="0030562D">
        <w:rPr>
          <w:rFonts w:ascii="Arial" w:hAnsi="Arial" w:cs="Arial"/>
          <w:i/>
          <w:iCs/>
          <w:sz w:val="20"/>
          <w:szCs w:val="20"/>
        </w:rPr>
        <w:t>Servqual</w:t>
      </w:r>
      <w:proofErr w:type="spellEnd"/>
      <w:r w:rsidRPr="0030562D">
        <w:rPr>
          <w:rFonts w:ascii="Arial" w:hAnsi="Arial" w:cs="Arial"/>
          <w:sz w:val="20"/>
          <w:szCs w:val="20"/>
        </w:rPr>
        <w:t xml:space="preserve">. </w:t>
      </w:r>
      <w:proofErr w:type="spellStart"/>
      <w:r w:rsidRPr="0030562D">
        <w:rPr>
          <w:rFonts w:ascii="Arial" w:hAnsi="Arial" w:cs="Arial"/>
          <w:sz w:val="20"/>
          <w:szCs w:val="20"/>
        </w:rPr>
        <w:t>CogITo</w:t>
      </w:r>
      <w:proofErr w:type="spellEnd"/>
      <w:r w:rsidRPr="0030562D">
        <w:rPr>
          <w:rFonts w:ascii="Arial" w:hAnsi="Arial" w:cs="Arial"/>
          <w:sz w:val="20"/>
          <w:szCs w:val="20"/>
        </w:rPr>
        <w:t xml:space="preserve"> Smart Journal, 6(2), 229-238. </w:t>
      </w:r>
      <w:hyperlink r:id="rId9" w:history="1">
        <w:r w:rsidRPr="0030562D">
          <w:rPr>
            <w:rStyle w:val="Hyperlink"/>
            <w:rFonts w:ascii="Arial" w:hAnsi="Arial" w:cs="Arial"/>
            <w:sz w:val="20"/>
            <w:szCs w:val="20"/>
          </w:rPr>
          <w:t>https://doi.org/10.31154/cogito.v6i2.277.229-238</w:t>
        </w:r>
      </w:hyperlink>
      <w:r w:rsidRPr="0030562D">
        <w:rPr>
          <w:rFonts w:ascii="Arial" w:hAnsi="Arial" w:cs="Arial"/>
          <w:sz w:val="20"/>
          <w:szCs w:val="20"/>
        </w:rPr>
        <w:t xml:space="preserve"> </w:t>
      </w:r>
    </w:p>
    <w:p w14:paraId="6CF50A76" w14:textId="77777777" w:rsidR="00B57C68" w:rsidRPr="0030562D" w:rsidRDefault="00B57C68" w:rsidP="00B57C68">
      <w:pPr>
        <w:pStyle w:val="ListParagraph"/>
        <w:ind w:left="426" w:hanging="426"/>
        <w:rPr>
          <w:rFonts w:ascii="Arial" w:hAnsi="Arial" w:cs="Arial"/>
          <w:sz w:val="20"/>
          <w:szCs w:val="20"/>
        </w:rPr>
      </w:pPr>
    </w:p>
    <w:p w14:paraId="0F9F53B2"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APJII. 2024. </w:t>
      </w:r>
      <w:proofErr w:type="spellStart"/>
      <w:r w:rsidRPr="0030562D">
        <w:rPr>
          <w:rFonts w:ascii="Arial" w:hAnsi="Arial" w:cs="Arial"/>
          <w:i/>
          <w:iCs/>
          <w:sz w:val="20"/>
          <w:szCs w:val="20"/>
        </w:rPr>
        <w:t>Survei</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Penetrasi</w:t>
      </w:r>
      <w:proofErr w:type="spellEnd"/>
      <w:r w:rsidRPr="0030562D">
        <w:rPr>
          <w:rFonts w:ascii="Arial" w:hAnsi="Arial" w:cs="Arial"/>
          <w:i/>
          <w:iCs/>
          <w:sz w:val="20"/>
          <w:szCs w:val="20"/>
        </w:rPr>
        <w:t xml:space="preserve"> Internet Indonesia 2024</w:t>
      </w:r>
      <w:r w:rsidRPr="0030562D">
        <w:rPr>
          <w:rFonts w:ascii="Arial" w:hAnsi="Arial" w:cs="Arial"/>
          <w:sz w:val="20"/>
          <w:szCs w:val="20"/>
        </w:rPr>
        <w:t xml:space="preserve">. </w:t>
      </w:r>
      <w:proofErr w:type="spellStart"/>
      <w:r w:rsidRPr="0030562D">
        <w:rPr>
          <w:rFonts w:ascii="Arial" w:hAnsi="Arial" w:cs="Arial"/>
          <w:sz w:val="20"/>
          <w:szCs w:val="20"/>
        </w:rPr>
        <w:t>Asosiasi</w:t>
      </w:r>
      <w:proofErr w:type="spellEnd"/>
      <w:r w:rsidRPr="0030562D">
        <w:rPr>
          <w:rFonts w:ascii="Arial" w:hAnsi="Arial" w:cs="Arial"/>
          <w:sz w:val="20"/>
          <w:szCs w:val="20"/>
        </w:rPr>
        <w:t xml:space="preserve"> </w:t>
      </w:r>
      <w:proofErr w:type="spellStart"/>
      <w:r w:rsidRPr="0030562D">
        <w:rPr>
          <w:rFonts w:ascii="Arial" w:hAnsi="Arial" w:cs="Arial"/>
          <w:sz w:val="20"/>
          <w:szCs w:val="20"/>
        </w:rPr>
        <w:t>Penyelenggaraan</w:t>
      </w:r>
      <w:proofErr w:type="spellEnd"/>
      <w:r w:rsidRPr="0030562D">
        <w:rPr>
          <w:rFonts w:ascii="Arial" w:hAnsi="Arial" w:cs="Arial"/>
          <w:sz w:val="20"/>
          <w:szCs w:val="20"/>
        </w:rPr>
        <w:t xml:space="preserve"> Jasa Internet Indonesia.</w:t>
      </w:r>
    </w:p>
    <w:p w14:paraId="6E5A8CD5" w14:textId="77777777" w:rsidR="00B57C68" w:rsidRPr="0030562D" w:rsidRDefault="00B57C68" w:rsidP="00B57C68">
      <w:pPr>
        <w:pStyle w:val="ListParagraph"/>
        <w:ind w:left="426" w:hanging="426"/>
        <w:jc w:val="both"/>
        <w:rPr>
          <w:rFonts w:ascii="Arial" w:hAnsi="Arial" w:cs="Arial"/>
          <w:sz w:val="20"/>
          <w:szCs w:val="20"/>
        </w:rPr>
      </w:pPr>
    </w:p>
    <w:p w14:paraId="22D9B7EC"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Aripin</w:t>
      </w:r>
      <w:proofErr w:type="spellEnd"/>
      <w:r w:rsidRPr="0030562D">
        <w:rPr>
          <w:rFonts w:ascii="Arial" w:hAnsi="Arial" w:cs="Arial"/>
          <w:sz w:val="20"/>
          <w:szCs w:val="20"/>
        </w:rPr>
        <w:t xml:space="preserve">, </w:t>
      </w:r>
      <w:proofErr w:type="spellStart"/>
      <w:r w:rsidRPr="0030562D">
        <w:rPr>
          <w:rFonts w:ascii="Arial" w:hAnsi="Arial" w:cs="Arial"/>
          <w:sz w:val="20"/>
          <w:szCs w:val="20"/>
        </w:rPr>
        <w:t>Zaenal</w:t>
      </w:r>
      <w:proofErr w:type="spellEnd"/>
      <w:r w:rsidRPr="0030562D">
        <w:rPr>
          <w:rFonts w:ascii="Arial" w:hAnsi="Arial" w:cs="Arial"/>
          <w:sz w:val="20"/>
          <w:szCs w:val="20"/>
        </w:rPr>
        <w:t xml:space="preserve"> </w:t>
      </w:r>
      <w:r w:rsidRPr="0030562D">
        <w:rPr>
          <w:rFonts w:ascii="Arial" w:hAnsi="Arial" w:cs="Arial"/>
          <w:i/>
          <w:iCs/>
          <w:sz w:val="20"/>
          <w:szCs w:val="20"/>
        </w:rPr>
        <w:t>et al.</w:t>
      </w:r>
      <w:r w:rsidRPr="0030562D">
        <w:rPr>
          <w:rFonts w:ascii="Arial" w:hAnsi="Arial" w:cs="Arial"/>
          <w:sz w:val="20"/>
          <w:szCs w:val="20"/>
        </w:rPr>
        <w:t xml:space="preserve"> 2023. </w:t>
      </w:r>
      <w:r w:rsidRPr="0030562D">
        <w:rPr>
          <w:rFonts w:ascii="Arial" w:hAnsi="Arial" w:cs="Arial"/>
          <w:i/>
          <w:iCs/>
          <w:sz w:val="20"/>
          <w:szCs w:val="20"/>
        </w:rPr>
        <w:t xml:space="preserve">A The Influence of Customer Expectations on Bank Service Performance and Bank Customer </w:t>
      </w:r>
      <w:proofErr w:type="spellStart"/>
      <w:r w:rsidRPr="0030562D">
        <w:rPr>
          <w:rFonts w:ascii="Arial" w:hAnsi="Arial" w:cs="Arial"/>
          <w:i/>
          <w:iCs/>
          <w:sz w:val="20"/>
          <w:szCs w:val="20"/>
        </w:rPr>
        <w:t>Datisfaction</w:t>
      </w:r>
      <w:proofErr w:type="spellEnd"/>
      <w:r w:rsidRPr="0030562D">
        <w:rPr>
          <w:rFonts w:ascii="Arial" w:hAnsi="Arial" w:cs="Arial"/>
          <w:i/>
          <w:iCs/>
          <w:sz w:val="20"/>
          <w:szCs w:val="20"/>
        </w:rPr>
        <w:t xml:space="preserve"> and Its Effect on Customer Trust</w:t>
      </w:r>
      <w:r w:rsidRPr="0030562D">
        <w:rPr>
          <w:rFonts w:ascii="Arial" w:hAnsi="Arial" w:cs="Arial"/>
          <w:sz w:val="20"/>
          <w:szCs w:val="20"/>
        </w:rPr>
        <w:t xml:space="preserve">. Kriez </w:t>
      </w:r>
      <w:r w:rsidRPr="0030562D">
        <w:rPr>
          <w:rFonts w:ascii="Arial" w:hAnsi="Arial" w:cs="Arial"/>
          <w:sz w:val="20"/>
          <w:szCs w:val="20"/>
        </w:rPr>
        <w:lastRenderedPageBreak/>
        <w:t xml:space="preserve">Academy. Journal of development and community service 1.1: 1-14.  </w:t>
      </w:r>
    </w:p>
    <w:p w14:paraId="1571ABFC" w14:textId="77777777" w:rsidR="00B57C68" w:rsidRPr="0030562D" w:rsidRDefault="00B57C68" w:rsidP="00B57C68">
      <w:pPr>
        <w:pStyle w:val="ListParagraph"/>
        <w:ind w:left="426" w:hanging="426"/>
        <w:jc w:val="both"/>
        <w:rPr>
          <w:rFonts w:ascii="Arial" w:hAnsi="Arial" w:cs="Arial"/>
          <w:sz w:val="20"/>
          <w:szCs w:val="20"/>
        </w:rPr>
      </w:pPr>
    </w:p>
    <w:p w14:paraId="44DF8E74"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Asmoro, W.K., </w:t>
      </w:r>
      <w:proofErr w:type="spellStart"/>
      <w:r w:rsidRPr="0030562D">
        <w:rPr>
          <w:rFonts w:ascii="Arial" w:hAnsi="Arial" w:cs="Arial"/>
          <w:sz w:val="20"/>
          <w:szCs w:val="20"/>
        </w:rPr>
        <w:t>Indrasari</w:t>
      </w:r>
      <w:proofErr w:type="spellEnd"/>
      <w:r w:rsidRPr="0030562D">
        <w:rPr>
          <w:rFonts w:ascii="Arial" w:hAnsi="Arial" w:cs="Arial"/>
          <w:sz w:val="20"/>
          <w:szCs w:val="20"/>
        </w:rPr>
        <w:t xml:space="preserve">, M., </w:t>
      </w:r>
      <w:proofErr w:type="spellStart"/>
      <w:r w:rsidRPr="0030562D">
        <w:rPr>
          <w:rFonts w:ascii="Arial" w:hAnsi="Arial" w:cs="Arial"/>
          <w:sz w:val="20"/>
          <w:szCs w:val="20"/>
        </w:rPr>
        <w:t>Nazarudin</w:t>
      </w:r>
      <w:proofErr w:type="spellEnd"/>
      <w:r w:rsidRPr="0030562D">
        <w:rPr>
          <w:rFonts w:ascii="Arial" w:hAnsi="Arial" w:cs="Arial"/>
          <w:sz w:val="20"/>
          <w:szCs w:val="20"/>
        </w:rPr>
        <w:t xml:space="preserve">, </w:t>
      </w:r>
      <w:proofErr w:type="gramStart"/>
      <w:r w:rsidRPr="0030562D">
        <w:rPr>
          <w:rFonts w:ascii="Arial" w:hAnsi="Arial" w:cs="Arial"/>
          <w:sz w:val="20"/>
          <w:szCs w:val="20"/>
        </w:rPr>
        <w:t>W,F.</w:t>
      </w:r>
      <w:proofErr w:type="gramEnd"/>
      <w:r w:rsidRPr="0030562D">
        <w:rPr>
          <w:rFonts w:ascii="Arial" w:hAnsi="Arial" w:cs="Arial"/>
          <w:sz w:val="20"/>
          <w:szCs w:val="20"/>
        </w:rPr>
        <w:t xml:space="preserve">, &amp; Al </w:t>
      </w:r>
      <w:proofErr w:type="spellStart"/>
      <w:r w:rsidRPr="0030562D">
        <w:rPr>
          <w:rFonts w:ascii="Arial" w:hAnsi="Arial" w:cs="Arial"/>
          <w:sz w:val="20"/>
          <w:szCs w:val="20"/>
        </w:rPr>
        <w:t>Sukri</w:t>
      </w:r>
      <w:proofErr w:type="spellEnd"/>
      <w:r w:rsidRPr="0030562D">
        <w:rPr>
          <w:rFonts w:ascii="Arial" w:hAnsi="Arial" w:cs="Arial"/>
          <w:sz w:val="20"/>
          <w:szCs w:val="20"/>
        </w:rPr>
        <w:t>, S. (2020).</w:t>
      </w:r>
      <w:r w:rsidRPr="0030562D">
        <w:rPr>
          <w:rFonts w:ascii="Arial" w:hAnsi="Arial" w:cs="Arial"/>
          <w:i/>
          <w:iCs/>
          <w:sz w:val="20"/>
          <w:szCs w:val="20"/>
        </w:rPr>
        <w:t xml:space="preserve"> Marketing </w:t>
      </w:r>
      <w:proofErr w:type="gramStart"/>
      <w:r w:rsidRPr="0030562D">
        <w:rPr>
          <w:rFonts w:ascii="Arial" w:hAnsi="Arial" w:cs="Arial"/>
          <w:i/>
          <w:iCs/>
          <w:sz w:val="20"/>
          <w:szCs w:val="20"/>
        </w:rPr>
        <w:t>Communication  in</w:t>
      </w:r>
      <w:proofErr w:type="gramEnd"/>
      <w:r w:rsidRPr="0030562D">
        <w:rPr>
          <w:rFonts w:ascii="Arial" w:hAnsi="Arial" w:cs="Arial"/>
          <w:i/>
          <w:iCs/>
          <w:sz w:val="20"/>
          <w:szCs w:val="20"/>
        </w:rPr>
        <w:t xml:space="preserve"> The Digital </w:t>
      </w:r>
      <w:proofErr w:type="gramStart"/>
      <w:r w:rsidRPr="0030562D">
        <w:rPr>
          <w:rFonts w:ascii="Arial" w:hAnsi="Arial" w:cs="Arial"/>
          <w:i/>
          <w:iCs/>
          <w:sz w:val="20"/>
          <w:szCs w:val="20"/>
        </w:rPr>
        <w:t>Era :</w:t>
      </w:r>
      <w:proofErr w:type="gramEnd"/>
      <w:r w:rsidRPr="0030562D">
        <w:rPr>
          <w:rFonts w:ascii="Arial" w:hAnsi="Arial" w:cs="Arial"/>
          <w:i/>
          <w:iCs/>
          <w:sz w:val="20"/>
          <w:szCs w:val="20"/>
        </w:rPr>
        <w:t xml:space="preserve"> Does it Need </w:t>
      </w:r>
      <w:proofErr w:type="gramStart"/>
      <w:r w:rsidRPr="0030562D">
        <w:rPr>
          <w:rFonts w:ascii="Arial" w:hAnsi="Arial" w:cs="Arial"/>
          <w:i/>
          <w:iCs/>
          <w:sz w:val="20"/>
          <w:szCs w:val="20"/>
        </w:rPr>
        <w:t>Ethics?</w:t>
      </w:r>
      <w:r w:rsidRPr="0030562D">
        <w:rPr>
          <w:rFonts w:ascii="Arial" w:hAnsi="Arial" w:cs="Arial"/>
          <w:sz w:val="20"/>
          <w:szCs w:val="20"/>
        </w:rPr>
        <w:t>.</w:t>
      </w:r>
      <w:proofErr w:type="gramEnd"/>
      <w:r w:rsidRPr="0030562D">
        <w:rPr>
          <w:rFonts w:ascii="Arial" w:hAnsi="Arial" w:cs="Arial"/>
          <w:sz w:val="20"/>
          <w:szCs w:val="20"/>
        </w:rPr>
        <w:t xml:space="preserve"> European Journal of Molecular &amp; Clinical Medicine, 7 (8), 1258-1265.</w:t>
      </w:r>
    </w:p>
    <w:p w14:paraId="4F68E2EA" w14:textId="77777777" w:rsidR="00B57C68" w:rsidRPr="0030562D" w:rsidRDefault="00B57C68" w:rsidP="00B57C68">
      <w:pPr>
        <w:pStyle w:val="ListParagraph"/>
        <w:ind w:left="426" w:hanging="426"/>
        <w:jc w:val="both"/>
        <w:rPr>
          <w:rFonts w:ascii="Arial" w:hAnsi="Arial" w:cs="Arial"/>
          <w:sz w:val="20"/>
          <w:szCs w:val="20"/>
        </w:rPr>
      </w:pPr>
    </w:p>
    <w:p w14:paraId="05D5FEA2"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Awajneh</w:t>
      </w:r>
      <w:proofErr w:type="spellEnd"/>
      <w:r w:rsidRPr="0030562D">
        <w:rPr>
          <w:rFonts w:ascii="Arial" w:hAnsi="Arial" w:cs="Arial"/>
          <w:sz w:val="20"/>
          <w:szCs w:val="20"/>
        </w:rPr>
        <w:t xml:space="preserve">, A., &amp; Abdalrahman, M. 2024. </w:t>
      </w:r>
      <w:r w:rsidRPr="0030562D">
        <w:rPr>
          <w:rFonts w:ascii="Arial" w:hAnsi="Arial" w:cs="Arial"/>
          <w:i/>
          <w:iCs/>
          <w:sz w:val="20"/>
          <w:szCs w:val="20"/>
        </w:rPr>
        <w:t xml:space="preserve">Beyond Brick and </w:t>
      </w:r>
      <w:proofErr w:type="gramStart"/>
      <w:r w:rsidRPr="0030562D">
        <w:rPr>
          <w:rFonts w:ascii="Arial" w:hAnsi="Arial" w:cs="Arial"/>
          <w:i/>
          <w:iCs/>
          <w:sz w:val="20"/>
          <w:szCs w:val="20"/>
        </w:rPr>
        <w:t>Mortar :</w:t>
      </w:r>
      <w:proofErr w:type="gramEnd"/>
      <w:r w:rsidRPr="0030562D">
        <w:rPr>
          <w:rFonts w:ascii="Arial" w:hAnsi="Arial" w:cs="Arial"/>
          <w:i/>
          <w:iCs/>
          <w:sz w:val="20"/>
          <w:szCs w:val="20"/>
        </w:rPr>
        <w:t xml:space="preserve"> Unveiling the Willingness to Adopt E-Banking Services. </w:t>
      </w:r>
      <w:r w:rsidRPr="0030562D">
        <w:rPr>
          <w:rFonts w:ascii="Arial" w:hAnsi="Arial" w:cs="Arial"/>
          <w:sz w:val="20"/>
          <w:szCs w:val="20"/>
        </w:rPr>
        <w:t>International Journal of Technology Innovation and Management (IJTIM), 4(1),    47-63.</w:t>
      </w:r>
    </w:p>
    <w:p w14:paraId="7D96353C" w14:textId="77777777" w:rsidR="00B57C68" w:rsidRPr="0030562D" w:rsidRDefault="00B57C68" w:rsidP="00B57C68">
      <w:pPr>
        <w:pStyle w:val="ListParagraph"/>
        <w:ind w:left="426" w:hanging="426"/>
        <w:rPr>
          <w:rFonts w:ascii="Arial" w:hAnsi="Arial" w:cs="Arial"/>
          <w:sz w:val="20"/>
          <w:szCs w:val="20"/>
        </w:rPr>
      </w:pPr>
    </w:p>
    <w:p w14:paraId="06853B55"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Ciunova-Shuleska</w:t>
      </w:r>
      <w:proofErr w:type="spellEnd"/>
      <w:r w:rsidRPr="0030562D">
        <w:rPr>
          <w:rFonts w:ascii="Arial" w:hAnsi="Arial" w:cs="Arial"/>
          <w:sz w:val="20"/>
          <w:szCs w:val="20"/>
        </w:rPr>
        <w:t xml:space="preserve"> </w:t>
      </w:r>
      <w:r w:rsidRPr="0030562D">
        <w:rPr>
          <w:rFonts w:ascii="Arial" w:hAnsi="Arial" w:cs="Arial"/>
          <w:i/>
          <w:iCs/>
          <w:sz w:val="20"/>
          <w:szCs w:val="20"/>
        </w:rPr>
        <w:t>et al</w:t>
      </w:r>
      <w:r w:rsidRPr="0030562D">
        <w:rPr>
          <w:rFonts w:ascii="Arial" w:hAnsi="Arial" w:cs="Arial"/>
          <w:sz w:val="20"/>
          <w:szCs w:val="20"/>
        </w:rPr>
        <w:t xml:space="preserve">.2022. </w:t>
      </w:r>
      <w:r w:rsidRPr="0030562D">
        <w:rPr>
          <w:rFonts w:ascii="Arial" w:hAnsi="Arial" w:cs="Arial"/>
          <w:i/>
          <w:iCs/>
          <w:sz w:val="20"/>
          <w:szCs w:val="20"/>
        </w:rPr>
        <w:t xml:space="preserve">What drives m-banking clients to continue using m-banking </w:t>
      </w:r>
      <w:proofErr w:type="gramStart"/>
      <w:r w:rsidRPr="0030562D">
        <w:rPr>
          <w:rFonts w:ascii="Arial" w:hAnsi="Arial" w:cs="Arial"/>
          <w:i/>
          <w:iCs/>
          <w:sz w:val="20"/>
          <w:szCs w:val="20"/>
        </w:rPr>
        <w:t>services?.</w:t>
      </w:r>
      <w:proofErr w:type="gramEnd"/>
      <w:r w:rsidRPr="0030562D">
        <w:rPr>
          <w:rFonts w:ascii="Arial" w:hAnsi="Arial" w:cs="Arial"/>
          <w:sz w:val="20"/>
          <w:szCs w:val="20"/>
        </w:rPr>
        <w:t xml:space="preserve"> Journal of Business Research, 139, 731-739.</w:t>
      </w:r>
    </w:p>
    <w:p w14:paraId="4041DB29" w14:textId="77777777" w:rsidR="00B57C68" w:rsidRPr="0030562D" w:rsidRDefault="00B57C68" w:rsidP="00B57C68">
      <w:pPr>
        <w:pStyle w:val="ListParagraph"/>
        <w:ind w:left="426" w:hanging="426"/>
        <w:jc w:val="both"/>
        <w:rPr>
          <w:rFonts w:ascii="Arial" w:hAnsi="Arial" w:cs="Arial"/>
          <w:sz w:val="20"/>
          <w:szCs w:val="20"/>
        </w:rPr>
      </w:pPr>
    </w:p>
    <w:p w14:paraId="39817EF9"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De Leon, M.V., Atienza, R.P., &amp;Susilo, D. 2020. </w:t>
      </w:r>
      <w:r w:rsidRPr="0030562D">
        <w:rPr>
          <w:rFonts w:ascii="Arial" w:hAnsi="Arial" w:cs="Arial"/>
          <w:i/>
          <w:iCs/>
          <w:sz w:val="20"/>
          <w:szCs w:val="20"/>
        </w:rPr>
        <w:t>Influence of self-service technology (SST) service quality dimensions as second-order factor on perceived value and customer satisfaction in a mobile banking application</w:t>
      </w:r>
      <w:r w:rsidRPr="0030562D">
        <w:rPr>
          <w:rFonts w:ascii="Arial" w:hAnsi="Arial" w:cs="Arial"/>
          <w:sz w:val="20"/>
          <w:szCs w:val="20"/>
        </w:rPr>
        <w:t>. Cogent Business &amp; Management, 7(1), 1794241.</w:t>
      </w:r>
    </w:p>
    <w:p w14:paraId="37F0F072"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Dung Phuong Hoang. 2024</w:t>
      </w:r>
      <w:r w:rsidRPr="0030562D">
        <w:rPr>
          <w:rFonts w:ascii="Arial" w:hAnsi="Arial" w:cs="Arial"/>
          <w:i/>
          <w:iCs/>
          <w:sz w:val="20"/>
          <w:szCs w:val="20"/>
        </w:rPr>
        <w:t xml:space="preserve">. Customer experience of video teller machine service: drivers and </w:t>
      </w:r>
      <w:proofErr w:type="spellStart"/>
      <w:r w:rsidRPr="0030562D">
        <w:rPr>
          <w:rFonts w:ascii="Arial" w:hAnsi="Arial" w:cs="Arial"/>
          <w:i/>
          <w:iCs/>
          <w:sz w:val="20"/>
          <w:szCs w:val="20"/>
        </w:rPr>
        <w:t>behavioural</w:t>
      </w:r>
      <w:proofErr w:type="spellEnd"/>
      <w:r w:rsidRPr="0030562D">
        <w:rPr>
          <w:rFonts w:ascii="Arial" w:hAnsi="Arial" w:cs="Arial"/>
          <w:i/>
          <w:iCs/>
          <w:sz w:val="20"/>
          <w:szCs w:val="20"/>
        </w:rPr>
        <w:t xml:space="preserve"> outcomes.</w:t>
      </w:r>
      <w:r w:rsidRPr="0030562D">
        <w:rPr>
          <w:rFonts w:ascii="Arial" w:hAnsi="Arial" w:cs="Arial"/>
          <w:sz w:val="20"/>
          <w:szCs w:val="20"/>
        </w:rPr>
        <w:t xml:space="preserve"> International Journal of Banking Marketing. Vol.42 No.7, pp. 1634-1665.</w:t>
      </w:r>
    </w:p>
    <w:p w14:paraId="31452506"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Esterina, BS., &amp; Ong L. (2024). </w:t>
      </w:r>
      <w:r w:rsidRPr="0030562D">
        <w:rPr>
          <w:rFonts w:ascii="Arial" w:hAnsi="Arial" w:cs="Arial"/>
          <w:i/>
          <w:iCs/>
          <w:sz w:val="20"/>
          <w:szCs w:val="20"/>
        </w:rPr>
        <w:t xml:space="preserve">“The Impact of E-Service Quality on E-Satisfaction and Loyalty in BTN Mobile Banking Users in </w:t>
      </w:r>
      <w:proofErr w:type="spellStart"/>
      <w:r w:rsidRPr="0030562D">
        <w:rPr>
          <w:rFonts w:ascii="Arial" w:hAnsi="Arial" w:cs="Arial"/>
          <w:i/>
          <w:iCs/>
          <w:sz w:val="20"/>
          <w:szCs w:val="20"/>
        </w:rPr>
        <w:t>Jabodetabek</w:t>
      </w:r>
      <w:proofErr w:type="spellEnd"/>
      <w:r w:rsidRPr="0030562D">
        <w:rPr>
          <w:rFonts w:ascii="Arial" w:hAnsi="Arial" w:cs="Arial"/>
          <w:sz w:val="20"/>
          <w:szCs w:val="20"/>
        </w:rPr>
        <w:t xml:space="preserve">. </w:t>
      </w:r>
    </w:p>
    <w:p w14:paraId="44AA2854"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Fajar Akbar </w:t>
      </w:r>
      <w:proofErr w:type="spellStart"/>
      <w:proofErr w:type="gramStart"/>
      <w:r w:rsidRPr="0030562D">
        <w:rPr>
          <w:rFonts w:ascii="Arial" w:hAnsi="Arial" w:cs="Arial"/>
          <w:sz w:val="20"/>
          <w:szCs w:val="20"/>
        </w:rPr>
        <w:t>Hariansyah</w:t>
      </w:r>
      <w:proofErr w:type="spellEnd"/>
      <w:r w:rsidRPr="0030562D">
        <w:rPr>
          <w:rFonts w:ascii="Arial" w:hAnsi="Arial" w:cs="Arial"/>
          <w:sz w:val="20"/>
          <w:szCs w:val="20"/>
        </w:rPr>
        <w:t xml:space="preserve"> ,</w:t>
      </w:r>
      <w:proofErr w:type="gramEnd"/>
      <w:r w:rsidRPr="0030562D">
        <w:rPr>
          <w:rFonts w:ascii="Arial" w:hAnsi="Arial" w:cs="Arial"/>
          <w:sz w:val="20"/>
          <w:szCs w:val="20"/>
        </w:rPr>
        <w:t xml:space="preserve"> Niken </w:t>
      </w:r>
      <w:proofErr w:type="spellStart"/>
      <w:r w:rsidRPr="0030562D">
        <w:rPr>
          <w:rFonts w:ascii="Arial" w:hAnsi="Arial" w:cs="Arial"/>
          <w:sz w:val="20"/>
          <w:szCs w:val="20"/>
        </w:rPr>
        <w:t>Hendrakusma</w:t>
      </w:r>
      <w:proofErr w:type="spellEnd"/>
      <w:r w:rsidRPr="0030562D">
        <w:rPr>
          <w:rFonts w:ascii="Arial" w:hAnsi="Arial" w:cs="Arial"/>
          <w:sz w:val="20"/>
          <w:szCs w:val="20"/>
        </w:rPr>
        <w:t xml:space="preserve"> Wardani &amp; </w:t>
      </w:r>
      <w:proofErr w:type="spellStart"/>
      <w:r w:rsidRPr="0030562D">
        <w:rPr>
          <w:rFonts w:ascii="Arial" w:hAnsi="Arial" w:cs="Arial"/>
          <w:sz w:val="20"/>
          <w:szCs w:val="20"/>
        </w:rPr>
        <w:t>Admaja</w:t>
      </w:r>
      <w:proofErr w:type="spellEnd"/>
      <w:r w:rsidRPr="0030562D">
        <w:rPr>
          <w:rFonts w:ascii="Arial" w:hAnsi="Arial" w:cs="Arial"/>
          <w:sz w:val="20"/>
          <w:szCs w:val="20"/>
        </w:rPr>
        <w:t xml:space="preserve"> Dwi </w:t>
      </w:r>
      <w:proofErr w:type="spellStart"/>
      <w:r w:rsidRPr="0030562D">
        <w:rPr>
          <w:rFonts w:ascii="Arial" w:hAnsi="Arial" w:cs="Arial"/>
          <w:sz w:val="20"/>
          <w:szCs w:val="20"/>
        </w:rPr>
        <w:t>Herlambang</w:t>
      </w:r>
      <w:proofErr w:type="spellEnd"/>
      <w:r w:rsidRPr="0030562D">
        <w:rPr>
          <w:rFonts w:ascii="Arial" w:hAnsi="Arial" w:cs="Arial"/>
          <w:sz w:val="20"/>
          <w:szCs w:val="20"/>
        </w:rPr>
        <w:t xml:space="preserve">. (2019). </w:t>
      </w:r>
      <w:proofErr w:type="spellStart"/>
      <w:r w:rsidRPr="0030562D">
        <w:rPr>
          <w:rFonts w:ascii="Arial" w:hAnsi="Arial" w:cs="Arial"/>
          <w:i/>
          <w:iCs/>
          <w:sz w:val="20"/>
          <w:szCs w:val="20"/>
        </w:rPr>
        <w:t>Analisis</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Pengaruh</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Kualitas</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Layanan</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Perbankan</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Seluler</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terhadap</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Kepuasan</w:t>
      </w:r>
      <w:proofErr w:type="spellEnd"/>
      <w:r w:rsidRPr="0030562D">
        <w:rPr>
          <w:rFonts w:ascii="Arial" w:hAnsi="Arial" w:cs="Arial"/>
          <w:i/>
          <w:iCs/>
          <w:sz w:val="20"/>
          <w:szCs w:val="20"/>
        </w:rPr>
        <w:t xml:space="preserve"> dan </w:t>
      </w:r>
      <w:proofErr w:type="spellStart"/>
      <w:r w:rsidRPr="0030562D">
        <w:rPr>
          <w:rFonts w:ascii="Arial" w:hAnsi="Arial" w:cs="Arial"/>
          <w:i/>
          <w:iCs/>
          <w:sz w:val="20"/>
          <w:szCs w:val="20"/>
        </w:rPr>
        <w:t>Loyalitas</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Nasabah</w:t>
      </w:r>
      <w:proofErr w:type="spellEnd"/>
      <w:r w:rsidRPr="0030562D">
        <w:rPr>
          <w:rFonts w:ascii="Arial" w:hAnsi="Arial" w:cs="Arial"/>
          <w:i/>
          <w:iCs/>
          <w:sz w:val="20"/>
          <w:szCs w:val="20"/>
        </w:rPr>
        <w:t xml:space="preserve"> pada </w:t>
      </w:r>
      <w:proofErr w:type="spellStart"/>
      <w:r w:rsidRPr="0030562D">
        <w:rPr>
          <w:rFonts w:ascii="Arial" w:hAnsi="Arial" w:cs="Arial"/>
          <w:i/>
          <w:iCs/>
          <w:sz w:val="20"/>
          <w:szCs w:val="20"/>
        </w:rPr>
        <w:t>Pengguna</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Layanan</w:t>
      </w:r>
      <w:proofErr w:type="spellEnd"/>
      <w:r w:rsidRPr="0030562D">
        <w:rPr>
          <w:rFonts w:ascii="Arial" w:hAnsi="Arial" w:cs="Arial"/>
          <w:i/>
          <w:iCs/>
          <w:sz w:val="20"/>
          <w:szCs w:val="20"/>
        </w:rPr>
        <w:t xml:space="preserve"> BRI </w:t>
      </w:r>
      <w:proofErr w:type="spellStart"/>
      <w:r w:rsidRPr="0030562D">
        <w:rPr>
          <w:rFonts w:ascii="Arial" w:hAnsi="Arial" w:cs="Arial"/>
          <w:i/>
          <w:iCs/>
          <w:sz w:val="20"/>
          <w:szCs w:val="20"/>
        </w:rPr>
        <w:t>Seluler</w:t>
      </w:r>
      <w:proofErr w:type="spellEnd"/>
      <w:r w:rsidRPr="0030562D">
        <w:rPr>
          <w:rFonts w:ascii="Arial" w:hAnsi="Arial" w:cs="Arial"/>
          <w:i/>
          <w:iCs/>
          <w:sz w:val="20"/>
          <w:szCs w:val="20"/>
        </w:rPr>
        <w:t xml:space="preserve"> Bank Rakyat Indonesia di Kantor Cabang Cirebon</w:t>
      </w:r>
      <w:r w:rsidRPr="0030562D">
        <w:rPr>
          <w:rFonts w:ascii="Arial" w:hAnsi="Arial" w:cs="Arial"/>
          <w:sz w:val="20"/>
          <w:szCs w:val="20"/>
        </w:rPr>
        <w:t xml:space="preserve">. </w:t>
      </w:r>
      <w:proofErr w:type="spellStart"/>
      <w:r w:rsidRPr="0030562D">
        <w:rPr>
          <w:rFonts w:ascii="Arial" w:hAnsi="Arial" w:cs="Arial"/>
          <w:sz w:val="20"/>
          <w:szCs w:val="20"/>
        </w:rPr>
        <w:t>Jurnal</w:t>
      </w:r>
      <w:proofErr w:type="spellEnd"/>
      <w:r w:rsidRPr="0030562D">
        <w:rPr>
          <w:rFonts w:ascii="Arial" w:hAnsi="Arial" w:cs="Arial"/>
          <w:sz w:val="20"/>
          <w:szCs w:val="20"/>
        </w:rPr>
        <w:t xml:space="preserve"> </w:t>
      </w:r>
      <w:proofErr w:type="spellStart"/>
      <w:r w:rsidRPr="0030562D">
        <w:rPr>
          <w:rFonts w:ascii="Arial" w:hAnsi="Arial" w:cs="Arial"/>
          <w:sz w:val="20"/>
          <w:szCs w:val="20"/>
        </w:rPr>
        <w:t>Pengembangan</w:t>
      </w:r>
      <w:proofErr w:type="spellEnd"/>
      <w:r w:rsidRPr="0030562D">
        <w:rPr>
          <w:rFonts w:ascii="Arial" w:hAnsi="Arial" w:cs="Arial"/>
          <w:sz w:val="20"/>
          <w:szCs w:val="20"/>
        </w:rPr>
        <w:t xml:space="preserve"> </w:t>
      </w:r>
      <w:proofErr w:type="spellStart"/>
      <w:r w:rsidRPr="0030562D">
        <w:rPr>
          <w:rFonts w:ascii="Arial" w:hAnsi="Arial" w:cs="Arial"/>
          <w:sz w:val="20"/>
          <w:szCs w:val="20"/>
        </w:rPr>
        <w:t>Teknologi</w:t>
      </w:r>
      <w:proofErr w:type="spellEnd"/>
      <w:r w:rsidRPr="0030562D">
        <w:rPr>
          <w:rFonts w:ascii="Arial" w:hAnsi="Arial" w:cs="Arial"/>
          <w:sz w:val="20"/>
          <w:szCs w:val="20"/>
        </w:rPr>
        <w:t xml:space="preserve"> </w:t>
      </w:r>
      <w:proofErr w:type="spellStart"/>
      <w:r w:rsidRPr="0030562D">
        <w:rPr>
          <w:rFonts w:ascii="Arial" w:hAnsi="Arial" w:cs="Arial"/>
          <w:sz w:val="20"/>
          <w:szCs w:val="20"/>
        </w:rPr>
        <w:t>Informasi</w:t>
      </w:r>
      <w:proofErr w:type="spellEnd"/>
      <w:r w:rsidRPr="0030562D">
        <w:rPr>
          <w:rFonts w:ascii="Arial" w:hAnsi="Arial" w:cs="Arial"/>
          <w:sz w:val="20"/>
          <w:szCs w:val="20"/>
        </w:rPr>
        <w:t xml:space="preserve"> dan </w:t>
      </w:r>
      <w:proofErr w:type="spellStart"/>
      <w:r w:rsidRPr="0030562D">
        <w:rPr>
          <w:rFonts w:ascii="Arial" w:hAnsi="Arial" w:cs="Arial"/>
          <w:sz w:val="20"/>
          <w:szCs w:val="20"/>
        </w:rPr>
        <w:t>Ilmu</w:t>
      </w:r>
      <w:proofErr w:type="spellEnd"/>
      <w:r w:rsidRPr="0030562D">
        <w:rPr>
          <w:rFonts w:ascii="Arial" w:hAnsi="Arial" w:cs="Arial"/>
          <w:sz w:val="20"/>
          <w:szCs w:val="20"/>
        </w:rPr>
        <w:t xml:space="preserve"> </w:t>
      </w:r>
      <w:proofErr w:type="spellStart"/>
      <w:r w:rsidRPr="0030562D">
        <w:rPr>
          <w:rFonts w:ascii="Arial" w:hAnsi="Arial" w:cs="Arial"/>
          <w:sz w:val="20"/>
          <w:szCs w:val="20"/>
        </w:rPr>
        <w:t>Kompute</w:t>
      </w:r>
      <w:proofErr w:type="spellEnd"/>
      <w:r w:rsidRPr="0030562D">
        <w:rPr>
          <w:rFonts w:ascii="Arial" w:hAnsi="Arial" w:cs="Arial"/>
          <w:sz w:val="20"/>
          <w:szCs w:val="20"/>
        </w:rPr>
        <w:t>. 3 (5). 4267-4275.</w:t>
      </w:r>
    </w:p>
    <w:p w14:paraId="4ED9ED7D"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Fatikah</w:t>
      </w:r>
      <w:proofErr w:type="spellEnd"/>
      <w:r w:rsidRPr="0030562D">
        <w:rPr>
          <w:rFonts w:ascii="Arial" w:hAnsi="Arial" w:cs="Arial"/>
          <w:sz w:val="20"/>
          <w:szCs w:val="20"/>
        </w:rPr>
        <w:t xml:space="preserve">, B.H., &amp; Albanna, H. 2022. </w:t>
      </w:r>
      <w:r w:rsidRPr="0030562D">
        <w:rPr>
          <w:rFonts w:ascii="Arial" w:hAnsi="Arial" w:cs="Arial"/>
          <w:i/>
          <w:iCs/>
          <w:sz w:val="20"/>
          <w:szCs w:val="20"/>
        </w:rPr>
        <w:t>The influence of E-SERVQUAL and e-trust on e-loyalty; the role of e-satisfaction as an intervening on Islamic mobile banking customer</w:t>
      </w:r>
      <w:r w:rsidRPr="0030562D">
        <w:rPr>
          <w:rFonts w:ascii="Arial" w:hAnsi="Arial" w:cs="Arial"/>
          <w:sz w:val="20"/>
          <w:szCs w:val="20"/>
        </w:rPr>
        <w:t>. Journal of Business Management and Islamic Banking, 119-130.</w:t>
      </w:r>
    </w:p>
    <w:p w14:paraId="1978BF7C"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Fauzi, Muhammad </w:t>
      </w:r>
      <w:proofErr w:type="spellStart"/>
      <w:r w:rsidRPr="0030562D">
        <w:rPr>
          <w:rFonts w:ascii="Arial" w:hAnsi="Arial" w:cs="Arial"/>
          <w:sz w:val="20"/>
          <w:szCs w:val="20"/>
        </w:rPr>
        <w:t>Erlangga</w:t>
      </w:r>
      <w:proofErr w:type="spellEnd"/>
      <w:r w:rsidRPr="0030562D">
        <w:rPr>
          <w:rFonts w:ascii="Arial" w:hAnsi="Arial" w:cs="Arial"/>
          <w:sz w:val="20"/>
          <w:szCs w:val="20"/>
        </w:rPr>
        <w:t xml:space="preserve">, </w:t>
      </w:r>
      <w:r w:rsidRPr="0030562D">
        <w:rPr>
          <w:rFonts w:ascii="Arial" w:hAnsi="Arial" w:cs="Arial"/>
          <w:i/>
          <w:iCs/>
          <w:sz w:val="20"/>
          <w:szCs w:val="20"/>
        </w:rPr>
        <w:t>et al</w:t>
      </w:r>
      <w:r w:rsidRPr="0030562D">
        <w:rPr>
          <w:rFonts w:ascii="Arial" w:hAnsi="Arial" w:cs="Arial"/>
          <w:sz w:val="20"/>
          <w:szCs w:val="20"/>
        </w:rPr>
        <w:t xml:space="preserve">. 2023. </w:t>
      </w:r>
      <w:proofErr w:type="spellStart"/>
      <w:r w:rsidRPr="0030562D">
        <w:rPr>
          <w:rFonts w:ascii="Arial" w:hAnsi="Arial" w:cs="Arial"/>
          <w:i/>
          <w:iCs/>
          <w:sz w:val="20"/>
          <w:szCs w:val="20"/>
        </w:rPr>
        <w:t>Transformasi</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Teknologi</w:t>
      </w:r>
      <w:proofErr w:type="spellEnd"/>
      <w:r w:rsidRPr="0030562D">
        <w:rPr>
          <w:rFonts w:ascii="Arial" w:hAnsi="Arial" w:cs="Arial"/>
          <w:i/>
          <w:iCs/>
          <w:sz w:val="20"/>
          <w:szCs w:val="20"/>
        </w:rPr>
        <w:t xml:space="preserve"> Digital di </w:t>
      </w:r>
      <w:proofErr w:type="spellStart"/>
      <w:r w:rsidRPr="0030562D">
        <w:rPr>
          <w:rFonts w:ascii="Arial" w:hAnsi="Arial" w:cs="Arial"/>
          <w:i/>
          <w:iCs/>
          <w:sz w:val="20"/>
          <w:szCs w:val="20"/>
        </w:rPr>
        <w:t>Bidang</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Perbankan</w:t>
      </w:r>
      <w:proofErr w:type="spellEnd"/>
      <w:r w:rsidRPr="0030562D">
        <w:rPr>
          <w:rFonts w:ascii="Arial" w:hAnsi="Arial" w:cs="Arial"/>
          <w:sz w:val="20"/>
          <w:szCs w:val="20"/>
        </w:rPr>
        <w:t xml:space="preserve">. </w:t>
      </w:r>
      <w:proofErr w:type="spellStart"/>
      <w:r w:rsidRPr="0030562D">
        <w:rPr>
          <w:rFonts w:ascii="Arial" w:hAnsi="Arial" w:cs="Arial"/>
          <w:sz w:val="20"/>
          <w:szCs w:val="20"/>
        </w:rPr>
        <w:t>Kohesi</w:t>
      </w:r>
      <w:proofErr w:type="spellEnd"/>
      <w:r w:rsidRPr="0030562D">
        <w:rPr>
          <w:rFonts w:ascii="Arial" w:hAnsi="Arial" w:cs="Arial"/>
          <w:sz w:val="20"/>
          <w:szCs w:val="20"/>
        </w:rPr>
        <w:t xml:space="preserve">: </w:t>
      </w:r>
      <w:proofErr w:type="spellStart"/>
      <w:r w:rsidRPr="0030562D">
        <w:rPr>
          <w:rFonts w:ascii="Arial" w:hAnsi="Arial" w:cs="Arial"/>
          <w:sz w:val="20"/>
          <w:szCs w:val="20"/>
        </w:rPr>
        <w:t>Jurnal</w:t>
      </w:r>
      <w:proofErr w:type="spellEnd"/>
      <w:r w:rsidRPr="0030562D">
        <w:rPr>
          <w:rFonts w:ascii="Arial" w:hAnsi="Arial" w:cs="Arial"/>
          <w:sz w:val="20"/>
          <w:szCs w:val="20"/>
        </w:rPr>
        <w:t xml:space="preserve"> Sains dan </w:t>
      </w:r>
      <w:proofErr w:type="spellStart"/>
      <w:r w:rsidRPr="0030562D">
        <w:rPr>
          <w:rFonts w:ascii="Arial" w:hAnsi="Arial" w:cs="Arial"/>
          <w:sz w:val="20"/>
          <w:szCs w:val="20"/>
        </w:rPr>
        <w:t>Teknologi</w:t>
      </w:r>
      <w:proofErr w:type="spellEnd"/>
      <w:r w:rsidRPr="0030562D">
        <w:rPr>
          <w:rFonts w:ascii="Arial" w:hAnsi="Arial" w:cs="Arial"/>
          <w:sz w:val="20"/>
          <w:szCs w:val="20"/>
        </w:rPr>
        <w:t xml:space="preserve"> 1.8: 91-100.</w:t>
      </w:r>
    </w:p>
    <w:p w14:paraId="4856C12D"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Fitri</w:t>
      </w:r>
      <w:proofErr w:type="spellEnd"/>
      <w:r w:rsidRPr="0030562D">
        <w:rPr>
          <w:rFonts w:ascii="Arial" w:hAnsi="Arial" w:cs="Arial"/>
          <w:sz w:val="20"/>
          <w:szCs w:val="20"/>
        </w:rPr>
        <w:t xml:space="preserve"> Hasnah &amp; </w:t>
      </w:r>
      <w:proofErr w:type="gramStart"/>
      <w:r w:rsidRPr="0030562D">
        <w:rPr>
          <w:rFonts w:ascii="Arial" w:hAnsi="Arial" w:cs="Arial"/>
          <w:sz w:val="20"/>
          <w:szCs w:val="20"/>
        </w:rPr>
        <w:t>AMA  Suyanto</w:t>
      </w:r>
      <w:proofErr w:type="gramEnd"/>
      <w:r w:rsidRPr="0030562D">
        <w:rPr>
          <w:rFonts w:ascii="Arial" w:hAnsi="Arial" w:cs="Arial"/>
          <w:sz w:val="20"/>
          <w:szCs w:val="20"/>
        </w:rPr>
        <w:t xml:space="preserve"> (2020). </w:t>
      </w:r>
      <w:proofErr w:type="spellStart"/>
      <w:r w:rsidRPr="0030562D">
        <w:rPr>
          <w:rFonts w:ascii="Arial" w:hAnsi="Arial" w:cs="Arial"/>
          <w:i/>
          <w:iCs/>
          <w:sz w:val="20"/>
          <w:szCs w:val="20"/>
        </w:rPr>
        <w:t>Analisis</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Perbandingan</w:t>
      </w:r>
      <w:proofErr w:type="spellEnd"/>
      <w:r w:rsidRPr="0030562D">
        <w:rPr>
          <w:rFonts w:ascii="Arial" w:hAnsi="Arial" w:cs="Arial"/>
          <w:i/>
          <w:iCs/>
          <w:sz w:val="20"/>
          <w:szCs w:val="20"/>
        </w:rPr>
        <w:t xml:space="preserve"> E-Service Quality di Industri Mobile Banking (Studi Kasus pada Bank BCA dan Bank </w:t>
      </w:r>
      <w:proofErr w:type="spellStart"/>
      <w:r w:rsidRPr="0030562D">
        <w:rPr>
          <w:rFonts w:ascii="Arial" w:hAnsi="Arial" w:cs="Arial"/>
          <w:i/>
          <w:iCs/>
          <w:sz w:val="20"/>
          <w:szCs w:val="20"/>
        </w:rPr>
        <w:t>Mandiri</w:t>
      </w:r>
      <w:proofErr w:type="spellEnd"/>
      <w:r w:rsidRPr="0030562D">
        <w:rPr>
          <w:rFonts w:ascii="Arial" w:hAnsi="Arial" w:cs="Arial"/>
          <w:i/>
          <w:iCs/>
          <w:sz w:val="20"/>
          <w:szCs w:val="20"/>
        </w:rPr>
        <w:t>)</w:t>
      </w:r>
      <w:r w:rsidRPr="0030562D">
        <w:rPr>
          <w:rFonts w:ascii="Arial" w:hAnsi="Arial" w:cs="Arial"/>
          <w:sz w:val="20"/>
          <w:szCs w:val="20"/>
        </w:rPr>
        <w:t xml:space="preserve">. </w:t>
      </w:r>
      <w:proofErr w:type="spellStart"/>
      <w:r w:rsidRPr="0030562D">
        <w:rPr>
          <w:rFonts w:ascii="Arial" w:hAnsi="Arial" w:cs="Arial"/>
          <w:sz w:val="20"/>
          <w:szCs w:val="20"/>
        </w:rPr>
        <w:t>Jurnal</w:t>
      </w:r>
      <w:proofErr w:type="spellEnd"/>
      <w:r w:rsidRPr="0030562D">
        <w:rPr>
          <w:rFonts w:ascii="Arial" w:hAnsi="Arial" w:cs="Arial"/>
          <w:sz w:val="20"/>
          <w:szCs w:val="20"/>
        </w:rPr>
        <w:t xml:space="preserve"> Mitra </w:t>
      </w:r>
      <w:proofErr w:type="spellStart"/>
      <w:r w:rsidRPr="0030562D">
        <w:rPr>
          <w:rFonts w:ascii="Arial" w:hAnsi="Arial" w:cs="Arial"/>
          <w:sz w:val="20"/>
          <w:szCs w:val="20"/>
        </w:rPr>
        <w:t>Manajemen</w:t>
      </w:r>
      <w:proofErr w:type="spellEnd"/>
      <w:r w:rsidRPr="0030562D">
        <w:rPr>
          <w:rFonts w:ascii="Arial" w:hAnsi="Arial" w:cs="Arial"/>
          <w:sz w:val="20"/>
          <w:szCs w:val="20"/>
        </w:rPr>
        <w:t xml:space="preserve"> (JMM Online). 4 (7). 1014-1024.</w:t>
      </w:r>
    </w:p>
    <w:p w14:paraId="433DBFFA"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Febriandika</w:t>
      </w:r>
      <w:proofErr w:type="spellEnd"/>
      <w:r w:rsidRPr="0030562D">
        <w:rPr>
          <w:rFonts w:ascii="Arial" w:hAnsi="Arial" w:cs="Arial"/>
          <w:sz w:val="20"/>
          <w:szCs w:val="20"/>
        </w:rPr>
        <w:t xml:space="preserve">, N. R., &amp; Hakimi, F (2023). </w:t>
      </w:r>
      <w:r w:rsidRPr="0030562D">
        <w:rPr>
          <w:rFonts w:ascii="Arial" w:hAnsi="Arial" w:cs="Arial"/>
          <w:i/>
          <w:iCs/>
          <w:sz w:val="20"/>
          <w:szCs w:val="20"/>
        </w:rPr>
        <w:t>Determinants of consumer adoption of Islamic mobile banking services in Indonesia.</w:t>
      </w:r>
      <w:r w:rsidRPr="0030562D">
        <w:rPr>
          <w:rFonts w:ascii="Arial" w:hAnsi="Arial" w:cs="Arial"/>
          <w:sz w:val="20"/>
          <w:szCs w:val="20"/>
        </w:rPr>
        <w:t xml:space="preserve"> Banks and Bank System, 18 (4), 30.</w:t>
      </w:r>
    </w:p>
    <w:p w14:paraId="32FAB17D"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Geteneh</w:t>
      </w:r>
      <w:proofErr w:type="spellEnd"/>
      <w:r w:rsidRPr="0030562D">
        <w:rPr>
          <w:rFonts w:ascii="Arial" w:hAnsi="Arial" w:cs="Arial"/>
          <w:sz w:val="20"/>
          <w:szCs w:val="20"/>
        </w:rPr>
        <w:t xml:space="preserve">, B (2022). </w:t>
      </w:r>
      <w:r w:rsidRPr="0030562D">
        <w:rPr>
          <w:rFonts w:ascii="Arial" w:hAnsi="Arial" w:cs="Arial"/>
          <w:i/>
          <w:iCs/>
          <w:sz w:val="20"/>
          <w:szCs w:val="20"/>
        </w:rPr>
        <w:t xml:space="preserve">The Impact of E-Banking System Implementation on Customer </w:t>
      </w:r>
      <w:proofErr w:type="gramStart"/>
      <w:r w:rsidRPr="0030562D">
        <w:rPr>
          <w:rFonts w:ascii="Arial" w:hAnsi="Arial" w:cs="Arial"/>
          <w:i/>
          <w:iCs/>
          <w:sz w:val="20"/>
          <w:szCs w:val="20"/>
        </w:rPr>
        <w:t>Retention :</w:t>
      </w:r>
      <w:proofErr w:type="gramEnd"/>
      <w:r w:rsidRPr="0030562D">
        <w:rPr>
          <w:rFonts w:ascii="Arial" w:hAnsi="Arial" w:cs="Arial"/>
          <w:i/>
          <w:iCs/>
          <w:sz w:val="20"/>
          <w:szCs w:val="20"/>
        </w:rPr>
        <w:t xml:space="preserve"> The Case of Berhan Bank SC North Shewa Zone Branches</w:t>
      </w:r>
      <w:r w:rsidRPr="0030562D">
        <w:rPr>
          <w:rFonts w:ascii="Arial" w:hAnsi="Arial" w:cs="Arial"/>
          <w:sz w:val="20"/>
          <w:szCs w:val="20"/>
        </w:rPr>
        <w:t>. College of Business and Economics, Debre Berhan University.</w:t>
      </w:r>
    </w:p>
    <w:p w14:paraId="5677CFD1" w14:textId="77777777" w:rsidR="00B57C68" w:rsidRPr="0030562D" w:rsidRDefault="00B57C68" w:rsidP="00B57C68">
      <w:pPr>
        <w:pStyle w:val="ListParagraph"/>
        <w:numPr>
          <w:ilvl w:val="0"/>
          <w:numId w:val="14"/>
        </w:numPr>
        <w:ind w:left="426" w:hanging="426"/>
        <w:rPr>
          <w:rFonts w:ascii="Arial" w:hAnsi="Arial" w:cs="Arial"/>
          <w:sz w:val="20"/>
          <w:szCs w:val="20"/>
        </w:rPr>
      </w:pPr>
      <w:r w:rsidRPr="0030562D">
        <w:rPr>
          <w:rFonts w:ascii="Arial" w:hAnsi="Arial" w:cs="Arial"/>
          <w:sz w:val="20"/>
          <w:szCs w:val="20"/>
        </w:rPr>
        <w:t xml:space="preserve">Gronroos, C. 2007. </w:t>
      </w:r>
      <w:r w:rsidRPr="0030562D">
        <w:rPr>
          <w:rFonts w:ascii="Arial" w:hAnsi="Arial" w:cs="Arial"/>
          <w:i/>
          <w:iCs/>
          <w:sz w:val="20"/>
          <w:szCs w:val="20"/>
        </w:rPr>
        <w:t xml:space="preserve">Service Management and </w:t>
      </w:r>
      <w:proofErr w:type="gramStart"/>
      <w:r w:rsidRPr="0030562D">
        <w:rPr>
          <w:rFonts w:ascii="Arial" w:hAnsi="Arial" w:cs="Arial"/>
          <w:i/>
          <w:iCs/>
          <w:sz w:val="20"/>
          <w:szCs w:val="20"/>
        </w:rPr>
        <w:t>Marketing :</w:t>
      </w:r>
      <w:proofErr w:type="gramEnd"/>
      <w:r w:rsidRPr="0030562D">
        <w:rPr>
          <w:rFonts w:ascii="Arial" w:hAnsi="Arial" w:cs="Arial"/>
          <w:i/>
          <w:iCs/>
          <w:sz w:val="20"/>
          <w:szCs w:val="20"/>
        </w:rPr>
        <w:t xml:space="preserve"> Customer Management in Service Competition</w:t>
      </w:r>
      <w:r w:rsidRPr="0030562D">
        <w:rPr>
          <w:rFonts w:ascii="Arial" w:hAnsi="Arial" w:cs="Arial"/>
          <w:sz w:val="20"/>
          <w:szCs w:val="20"/>
        </w:rPr>
        <w:t>. (3</w:t>
      </w:r>
      <w:r w:rsidRPr="0030562D">
        <w:rPr>
          <w:rFonts w:ascii="Arial" w:hAnsi="Arial" w:cs="Arial"/>
          <w:sz w:val="20"/>
          <w:szCs w:val="20"/>
          <w:vertAlign w:val="superscript"/>
        </w:rPr>
        <w:t xml:space="preserve">nd </w:t>
      </w:r>
      <w:r w:rsidRPr="0030562D">
        <w:rPr>
          <w:rFonts w:ascii="Arial" w:hAnsi="Arial" w:cs="Arial"/>
          <w:sz w:val="20"/>
          <w:szCs w:val="20"/>
        </w:rPr>
        <w:t>ed.) Chichester: John Wiley and Sons Ltd.</w:t>
      </w:r>
    </w:p>
    <w:p w14:paraId="4D6C62BC" w14:textId="77777777" w:rsidR="00B57C68" w:rsidRPr="0030562D" w:rsidRDefault="00B57C68" w:rsidP="00B57C68">
      <w:pPr>
        <w:pStyle w:val="ListParagraph"/>
        <w:numPr>
          <w:ilvl w:val="0"/>
          <w:numId w:val="14"/>
        </w:numPr>
        <w:ind w:left="426" w:hanging="426"/>
        <w:rPr>
          <w:rFonts w:ascii="Arial" w:hAnsi="Arial" w:cs="Arial"/>
          <w:sz w:val="20"/>
          <w:szCs w:val="20"/>
        </w:rPr>
      </w:pPr>
      <w:r w:rsidRPr="0030562D">
        <w:rPr>
          <w:rFonts w:ascii="Arial" w:hAnsi="Arial" w:cs="Arial"/>
          <w:sz w:val="20"/>
          <w:szCs w:val="20"/>
        </w:rPr>
        <w:t xml:space="preserve">Gyebi-Sampson </w:t>
      </w:r>
      <w:proofErr w:type="spellStart"/>
      <w:r w:rsidRPr="0030562D">
        <w:rPr>
          <w:rFonts w:ascii="Arial" w:hAnsi="Arial" w:cs="Arial"/>
          <w:sz w:val="20"/>
          <w:szCs w:val="20"/>
        </w:rPr>
        <w:t>Wireko</w:t>
      </w:r>
      <w:proofErr w:type="spellEnd"/>
      <w:r w:rsidRPr="0030562D">
        <w:rPr>
          <w:rFonts w:ascii="Arial" w:hAnsi="Arial" w:cs="Arial"/>
          <w:sz w:val="20"/>
          <w:szCs w:val="20"/>
        </w:rPr>
        <w:t xml:space="preserve"> </w:t>
      </w:r>
      <w:r w:rsidRPr="0030562D">
        <w:rPr>
          <w:rFonts w:ascii="Arial" w:hAnsi="Arial" w:cs="Arial"/>
          <w:i/>
          <w:iCs/>
          <w:sz w:val="20"/>
          <w:szCs w:val="20"/>
        </w:rPr>
        <w:t>et al.</w:t>
      </w:r>
      <w:r w:rsidRPr="0030562D">
        <w:rPr>
          <w:rFonts w:ascii="Arial" w:hAnsi="Arial" w:cs="Arial"/>
          <w:sz w:val="20"/>
          <w:szCs w:val="20"/>
        </w:rPr>
        <w:t xml:space="preserve"> 2024.</w:t>
      </w:r>
      <w:r w:rsidRPr="0030562D">
        <w:rPr>
          <w:rFonts w:ascii="Arial" w:hAnsi="Arial" w:cs="Arial"/>
          <w:i/>
          <w:iCs/>
          <w:sz w:val="20"/>
          <w:szCs w:val="20"/>
        </w:rPr>
        <w:t xml:space="preserve"> Service quality, satisfaction and loyalty among sharing economy vehicle users</w:t>
      </w:r>
      <w:r w:rsidRPr="0030562D">
        <w:rPr>
          <w:rFonts w:ascii="Arial" w:hAnsi="Arial" w:cs="Arial"/>
          <w:sz w:val="20"/>
          <w:szCs w:val="20"/>
        </w:rPr>
        <w:t xml:space="preserve">. Cogent Social Science. Vol 10, No.1, 2327130. </w:t>
      </w:r>
    </w:p>
    <w:p w14:paraId="5214B005" w14:textId="77777777" w:rsidR="00B57C68" w:rsidRPr="0030562D" w:rsidRDefault="00B57C68" w:rsidP="00B57C68">
      <w:pPr>
        <w:pStyle w:val="ListParagraph"/>
        <w:numPr>
          <w:ilvl w:val="0"/>
          <w:numId w:val="14"/>
        </w:numPr>
        <w:ind w:left="426" w:hanging="426"/>
        <w:rPr>
          <w:rFonts w:ascii="Arial" w:hAnsi="Arial" w:cs="Arial"/>
          <w:sz w:val="20"/>
          <w:szCs w:val="20"/>
        </w:rPr>
      </w:pPr>
      <w:r w:rsidRPr="0030562D">
        <w:rPr>
          <w:rFonts w:ascii="Arial" w:hAnsi="Arial" w:cs="Arial"/>
          <w:sz w:val="20"/>
          <w:szCs w:val="20"/>
        </w:rPr>
        <w:t xml:space="preserve">Gera, R. (2011), </w:t>
      </w:r>
      <w:r w:rsidRPr="0030562D">
        <w:rPr>
          <w:rFonts w:ascii="Arial" w:hAnsi="Arial" w:cs="Arial"/>
          <w:i/>
          <w:iCs/>
          <w:sz w:val="20"/>
          <w:szCs w:val="20"/>
        </w:rPr>
        <w:t>“Modelling E-service quality and its consequences in India: a SEM approach</w:t>
      </w:r>
      <w:proofErr w:type="gramStart"/>
      <w:r w:rsidRPr="0030562D">
        <w:rPr>
          <w:rFonts w:ascii="Arial" w:hAnsi="Arial" w:cs="Arial"/>
          <w:i/>
          <w:iCs/>
          <w:sz w:val="20"/>
          <w:szCs w:val="20"/>
        </w:rPr>
        <w:t xml:space="preserve">”,  </w:t>
      </w:r>
      <w:r w:rsidRPr="0030562D">
        <w:rPr>
          <w:rFonts w:ascii="Arial" w:hAnsi="Arial" w:cs="Arial"/>
          <w:sz w:val="20"/>
          <w:szCs w:val="20"/>
        </w:rPr>
        <w:t>Journal</w:t>
      </w:r>
      <w:proofErr w:type="gramEnd"/>
      <w:r w:rsidRPr="0030562D">
        <w:rPr>
          <w:rFonts w:ascii="Arial" w:hAnsi="Arial" w:cs="Arial"/>
          <w:sz w:val="20"/>
          <w:szCs w:val="20"/>
        </w:rPr>
        <w:t xml:space="preserve"> of Research in Interactive Marketing, Vol. 5 No. 2, pp. 203-225.</w:t>
      </w:r>
    </w:p>
    <w:p w14:paraId="7EB194F7"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Haider, A., Khan, M. A., Khoja, M., Alharthi, S., &amp; Minhaj, S. M. 2024. </w:t>
      </w:r>
      <w:r w:rsidRPr="0030562D">
        <w:rPr>
          <w:rFonts w:ascii="Arial" w:hAnsi="Arial" w:cs="Arial"/>
          <w:i/>
          <w:iCs/>
          <w:sz w:val="20"/>
          <w:szCs w:val="20"/>
        </w:rPr>
        <w:t>The role of e-banking, mobile banking, and e-wallet with response to e-payment and customer trust as a mediating factor using a structural equation modelling approach</w:t>
      </w:r>
      <w:r w:rsidRPr="0030562D">
        <w:rPr>
          <w:rFonts w:ascii="Arial" w:hAnsi="Arial" w:cs="Arial"/>
          <w:sz w:val="20"/>
          <w:szCs w:val="20"/>
        </w:rPr>
        <w:t>. J. Infrastructure, Policy Dev, 8(9), 6644.</w:t>
      </w:r>
    </w:p>
    <w:p w14:paraId="7DACD02C" w14:textId="77777777" w:rsidR="00B57C68" w:rsidRPr="0030562D" w:rsidRDefault="00B57C68" w:rsidP="00B57C68">
      <w:pPr>
        <w:pStyle w:val="ListParagraph"/>
        <w:numPr>
          <w:ilvl w:val="0"/>
          <w:numId w:val="14"/>
        </w:numPr>
        <w:ind w:left="426" w:hanging="426"/>
        <w:rPr>
          <w:rFonts w:ascii="Arial" w:hAnsi="Arial" w:cs="Arial"/>
          <w:sz w:val="20"/>
          <w:szCs w:val="20"/>
        </w:rPr>
      </w:pPr>
      <w:r w:rsidRPr="0030562D">
        <w:rPr>
          <w:rFonts w:ascii="Arial" w:hAnsi="Arial" w:cs="Arial"/>
          <w:sz w:val="20"/>
          <w:szCs w:val="20"/>
        </w:rPr>
        <w:t xml:space="preserve">Hair, J. F., &amp; </w:t>
      </w:r>
      <w:proofErr w:type="spellStart"/>
      <w:r w:rsidRPr="0030562D">
        <w:rPr>
          <w:rFonts w:ascii="Arial" w:hAnsi="Arial" w:cs="Arial"/>
          <w:sz w:val="20"/>
          <w:szCs w:val="20"/>
        </w:rPr>
        <w:t>Brunsveld</w:t>
      </w:r>
      <w:proofErr w:type="spellEnd"/>
      <w:r w:rsidRPr="0030562D">
        <w:rPr>
          <w:rFonts w:ascii="Arial" w:hAnsi="Arial" w:cs="Arial"/>
          <w:sz w:val="20"/>
          <w:szCs w:val="20"/>
        </w:rPr>
        <w:t xml:space="preserve">, N. (2019). </w:t>
      </w:r>
      <w:r w:rsidRPr="0030562D">
        <w:rPr>
          <w:rFonts w:ascii="Arial" w:hAnsi="Arial" w:cs="Arial"/>
          <w:i/>
          <w:iCs/>
          <w:sz w:val="20"/>
          <w:szCs w:val="20"/>
        </w:rPr>
        <w:t>Essentials of Business Research Methods.</w:t>
      </w:r>
      <w:r w:rsidRPr="0030562D">
        <w:rPr>
          <w:rFonts w:ascii="Arial" w:hAnsi="Arial" w:cs="Arial"/>
          <w:sz w:val="20"/>
          <w:szCs w:val="20"/>
        </w:rPr>
        <w:t xml:space="preserve"> In Essentials of Business Research Methods. Routledge. https: //doi.org/10.4324/9780429203374</w:t>
      </w:r>
    </w:p>
    <w:p w14:paraId="69BB1F58"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lastRenderedPageBreak/>
        <w:t xml:space="preserve">Hair, J.F., Risher, J.J. Sarstedt, M., &amp; Ringle, C.M (2019). </w:t>
      </w:r>
      <w:r w:rsidRPr="0030562D">
        <w:rPr>
          <w:rFonts w:ascii="Arial" w:hAnsi="Arial" w:cs="Arial"/>
          <w:i/>
          <w:iCs/>
          <w:sz w:val="20"/>
          <w:szCs w:val="20"/>
        </w:rPr>
        <w:t>When to use and how to report the result of PLS-SEM. European Business Review</w:t>
      </w:r>
      <w:r w:rsidRPr="0030562D">
        <w:rPr>
          <w:rFonts w:ascii="Arial" w:hAnsi="Arial" w:cs="Arial"/>
          <w:sz w:val="20"/>
          <w:szCs w:val="20"/>
        </w:rPr>
        <w:t>. 31 (1), 2-24. https.//doi.org/10.1108/EBR-11-2018-0203.</w:t>
      </w:r>
    </w:p>
    <w:p w14:paraId="4AAE5A72" w14:textId="77777777" w:rsidR="00B57C68" w:rsidRPr="0030562D" w:rsidRDefault="00B57C68" w:rsidP="00B57C68">
      <w:pPr>
        <w:pStyle w:val="ListParagraph"/>
        <w:numPr>
          <w:ilvl w:val="0"/>
          <w:numId w:val="14"/>
        </w:numPr>
        <w:ind w:left="426" w:hanging="426"/>
        <w:jc w:val="both"/>
        <w:rPr>
          <w:rFonts w:ascii="Arial" w:hAnsi="Arial" w:cs="Arial"/>
          <w:i/>
          <w:iCs/>
          <w:sz w:val="20"/>
          <w:szCs w:val="20"/>
        </w:rPr>
      </w:pPr>
      <w:r w:rsidRPr="0030562D">
        <w:rPr>
          <w:rFonts w:ascii="Arial" w:hAnsi="Arial" w:cs="Arial"/>
          <w:sz w:val="20"/>
          <w:szCs w:val="20"/>
        </w:rPr>
        <w:t xml:space="preserve">Hair. J.F., Hult, G. T.M., Ringle, C.M., &amp; Sarstedt, M. (2022). </w:t>
      </w:r>
      <w:r w:rsidRPr="0030562D">
        <w:rPr>
          <w:rFonts w:ascii="Arial" w:hAnsi="Arial" w:cs="Arial"/>
          <w:i/>
          <w:iCs/>
          <w:sz w:val="20"/>
          <w:szCs w:val="20"/>
        </w:rPr>
        <w:t>A Primer on Partial Least Squares Structural Equation Modeling (PLS-SEM) Third Edition.</w:t>
      </w:r>
    </w:p>
    <w:p w14:paraId="1DD09B56"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Hammoud, Jamil, Rima </w:t>
      </w:r>
      <w:proofErr w:type="spellStart"/>
      <w:r w:rsidRPr="0030562D">
        <w:rPr>
          <w:rFonts w:ascii="Arial" w:hAnsi="Arial" w:cs="Arial"/>
          <w:sz w:val="20"/>
          <w:szCs w:val="20"/>
        </w:rPr>
        <w:t>M.Bizri</w:t>
      </w:r>
      <w:proofErr w:type="spellEnd"/>
      <w:r w:rsidRPr="0030562D">
        <w:rPr>
          <w:rFonts w:ascii="Arial" w:hAnsi="Arial" w:cs="Arial"/>
          <w:sz w:val="20"/>
          <w:szCs w:val="20"/>
        </w:rPr>
        <w:t xml:space="preserve">, and Ibrahim El Baba. </w:t>
      </w:r>
      <w:r w:rsidRPr="0030562D">
        <w:rPr>
          <w:rFonts w:ascii="Arial" w:hAnsi="Arial" w:cs="Arial"/>
          <w:i/>
          <w:iCs/>
          <w:sz w:val="20"/>
          <w:szCs w:val="20"/>
        </w:rPr>
        <w:t xml:space="preserve">The impact of e-banking service quality on customer </w:t>
      </w:r>
      <w:proofErr w:type="gramStart"/>
      <w:r w:rsidRPr="0030562D">
        <w:rPr>
          <w:rFonts w:ascii="Arial" w:hAnsi="Arial" w:cs="Arial"/>
          <w:i/>
          <w:iCs/>
          <w:sz w:val="20"/>
          <w:szCs w:val="20"/>
        </w:rPr>
        <w:t>satisfaction :</w:t>
      </w:r>
      <w:proofErr w:type="gramEnd"/>
      <w:r w:rsidRPr="0030562D">
        <w:rPr>
          <w:rFonts w:ascii="Arial" w:hAnsi="Arial" w:cs="Arial"/>
          <w:i/>
          <w:iCs/>
          <w:sz w:val="20"/>
          <w:szCs w:val="20"/>
        </w:rPr>
        <w:t xml:space="preserve"> Evidence from the Lebanese banking sector</w:t>
      </w:r>
      <w:r w:rsidRPr="0030562D">
        <w:rPr>
          <w:rFonts w:ascii="Arial" w:hAnsi="Arial" w:cs="Arial"/>
          <w:sz w:val="20"/>
          <w:szCs w:val="20"/>
        </w:rPr>
        <w:t>. Sage Open 8.3 (2018</w:t>
      </w:r>
      <w:proofErr w:type="gramStart"/>
      <w:r w:rsidRPr="0030562D">
        <w:rPr>
          <w:rFonts w:ascii="Arial" w:hAnsi="Arial" w:cs="Arial"/>
          <w:sz w:val="20"/>
          <w:szCs w:val="20"/>
        </w:rPr>
        <w:t>) :</w:t>
      </w:r>
      <w:proofErr w:type="gramEnd"/>
      <w:r w:rsidRPr="0030562D">
        <w:rPr>
          <w:rFonts w:ascii="Arial" w:hAnsi="Arial" w:cs="Arial"/>
          <w:sz w:val="20"/>
          <w:szCs w:val="20"/>
        </w:rPr>
        <w:t xml:space="preserve"> 258244018790633.</w:t>
      </w:r>
    </w:p>
    <w:p w14:paraId="66E3F680" w14:textId="77777777" w:rsidR="00B57C68" w:rsidRPr="0030562D" w:rsidRDefault="00B57C68" w:rsidP="00B57C68">
      <w:pPr>
        <w:pStyle w:val="ListParagraph"/>
        <w:numPr>
          <w:ilvl w:val="0"/>
          <w:numId w:val="14"/>
        </w:numPr>
        <w:ind w:left="426" w:right="-46" w:hanging="426"/>
        <w:rPr>
          <w:rFonts w:ascii="Arial" w:hAnsi="Arial" w:cs="Arial"/>
          <w:sz w:val="20"/>
          <w:szCs w:val="20"/>
        </w:rPr>
      </w:pPr>
      <w:r w:rsidRPr="0030562D">
        <w:rPr>
          <w:rFonts w:ascii="Arial" w:hAnsi="Arial" w:cs="Arial"/>
          <w:sz w:val="20"/>
          <w:szCs w:val="20"/>
        </w:rPr>
        <w:t xml:space="preserve">Harris, Matt, </w:t>
      </w:r>
      <w:r w:rsidRPr="0030562D">
        <w:rPr>
          <w:rFonts w:ascii="Arial" w:hAnsi="Arial" w:cs="Arial"/>
          <w:i/>
          <w:iCs/>
          <w:sz w:val="20"/>
          <w:szCs w:val="20"/>
        </w:rPr>
        <w:t>et al</w:t>
      </w:r>
      <w:r w:rsidRPr="0030562D">
        <w:rPr>
          <w:rFonts w:ascii="Arial" w:hAnsi="Arial" w:cs="Arial"/>
          <w:sz w:val="20"/>
          <w:szCs w:val="20"/>
        </w:rPr>
        <w:t xml:space="preserve">. 2023. </w:t>
      </w:r>
      <w:r w:rsidRPr="0030562D">
        <w:rPr>
          <w:rFonts w:ascii="Arial" w:hAnsi="Arial" w:cs="Arial"/>
          <w:i/>
          <w:iCs/>
          <w:sz w:val="20"/>
          <w:szCs w:val="20"/>
        </w:rPr>
        <w:t xml:space="preserve">Embedded </w:t>
      </w:r>
      <w:proofErr w:type="gramStart"/>
      <w:r w:rsidRPr="0030562D">
        <w:rPr>
          <w:rFonts w:ascii="Arial" w:hAnsi="Arial" w:cs="Arial"/>
          <w:i/>
          <w:iCs/>
          <w:sz w:val="20"/>
          <w:szCs w:val="20"/>
        </w:rPr>
        <w:t>Finance :</w:t>
      </w:r>
      <w:proofErr w:type="gramEnd"/>
      <w:r w:rsidRPr="0030562D">
        <w:rPr>
          <w:rFonts w:ascii="Arial" w:hAnsi="Arial" w:cs="Arial"/>
          <w:i/>
          <w:iCs/>
          <w:sz w:val="20"/>
          <w:szCs w:val="20"/>
        </w:rPr>
        <w:t xml:space="preserve"> What it takes to prosper in the new value chain.</w:t>
      </w:r>
      <w:r w:rsidRPr="0030562D">
        <w:rPr>
          <w:rFonts w:ascii="Arial" w:hAnsi="Arial" w:cs="Arial"/>
          <w:sz w:val="20"/>
          <w:szCs w:val="20"/>
        </w:rPr>
        <w:t xml:space="preserve"> Bain &amp;Co A</w:t>
      </w:r>
      <w:r w:rsidRPr="0030562D">
        <w:rPr>
          <w:rFonts w:ascii="Arial" w:hAnsi="Arial" w:cs="Arial"/>
          <w:color w:val="222222"/>
          <w:sz w:val="20"/>
          <w:szCs w:val="20"/>
          <w:shd w:val="clear" w:color="auto" w:fill="FFFFFF"/>
        </w:rPr>
        <w:t xml:space="preserve">vailable at https://www.bain.com/contentassets/a5ad904e61324de88b62707de879f174/bain_brief_ embedded-finance. </w:t>
      </w:r>
      <w:proofErr w:type="gramStart"/>
      <w:r w:rsidRPr="0030562D">
        <w:rPr>
          <w:rFonts w:ascii="Arial" w:hAnsi="Arial" w:cs="Arial"/>
          <w:color w:val="222222"/>
          <w:sz w:val="20"/>
          <w:szCs w:val="20"/>
          <w:shd w:val="clear" w:color="auto" w:fill="FFFFFF"/>
        </w:rPr>
        <w:t>pdf .</w:t>
      </w:r>
      <w:proofErr w:type="gramEnd"/>
      <w:r w:rsidRPr="0030562D">
        <w:rPr>
          <w:rFonts w:ascii="Arial" w:hAnsi="Arial" w:cs="Arial"/>
          <w:color w:val="222222"/>
          <w:sz w:val="20"/>
          <w:szCs w:val="20"/>
          <w:shd w:val="clear" w:color="auto" w:fill="FFFFFF"/>
        </w:rPr>
        <w:t xml:space="preserve"> (accessed 23rd April, 2023) (2022)</w:t>
      </w:r>
    </w:p>
    <w:p w14:paraId="5274788C"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Hur, </w:t>
      </w:r>
      <w:proofErr w:type="spellStart"/>
      <w:r w:rsidRPr="0030562D">
        <w:rPr>
          <w:rFonts w:ascii="Arial" w:hAnsi="Arial" w:cs="Arial"/>
          <w:sz w:val="20"/>
          <w:szCs w:val="20"/>
        </w:rPr>
        <w:t>Youngjin</w:t>
      </w:r>
      <w:proofErr w:type="spellEnd"/>
      <w:r w:rsidRPr="0030562D">
        <w:rPr>
          <w:rFonts w:ascii="Arial" w:hAnsi="Arial" w:cs="Arial"/>
          <w:sz w:val="20"/>
          <w:szCs w:val="20"/>
        </w:rPr>
        <w:t xml:space="preserve">, Yong Jae Ko, and Joseph </w:t>
      </w:r>
      <w:proofErr w:type="spellStart"/>
      <w:r w:rsidRPr="0030562D">
        <w:rPr>
          <w:rFonts w:ascii="Arial" w:hAnsi="Arial" w:cs="Arial"/>
          <w:sz w:val="20"/>
          <w:szCs w:val="20"/>
        </w:rPr>
        <w:t>Valacich</w:t>
      </w:r>
      <w:proofErr w:type="spellEnd"/>
      <w:r w:rsidRPr="0030562D">
        <w:rPr>
          <w:rFonts w:ascii="Arial" w:hAnsi="Arial" w:cs="Arial"/>
          <w:sz w:val="20"/>
          <w:szCs w:val="20"/>
        </w:rPr>
        <w:t xml:space="preserve">. 2011. </w:t>
      </w:r>
      <w:r w:rsidRPr="0030562D">
        <w:rPr>
          <w:rFonts w:ascii="Arial" w:hAnsi="Arial" w:cs="Arial"/>
          <w:i/>
          <w:iCs/>
          <w:sz w:val="20"/>
          <w:szCs w:val="20"/>
        </w:rPr>
        <w:t>A Structural model of the relationships between sport website quality, e-satisfaction, and e-loyalty</w:t>
      </w:r>
      <w:r w:rsidRPr="0030562D">
        <w:rPr>
          <w:rFonts w:ascii="Arial" w:hAnsi="Arial" w:cs="Arial"/>
          <w:sz w:val="20"/>
          <w:szCs w:val="20"/>
        </w:rPr>
        <w:t>. Journal of sport management 25.5: 458-473.</w:t>
      </w:r>
    </w:p>
    <w:p w14:paraId="594169DA"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Hwang, H., Malhotra, N. K., Kim, Y., </w:t>
      </w:r>
      <w:proofErr w:type="spellStart"/>
      <w:r w:rsidRPr="0030562D">
        <w:rPr>
          <w:rFonts w:ascii="Arial" w:hAnsi="Arial" w:cs="Arial"/>
          <w:sz w:val="20"/>
          <w:szCs w:val="20"/>
        </w:rPr>
        <w:t>Tomiuk</w:t>
      </w:r>
      <w:proofErr w:type="spellEnd"/>
      <w:r w:rsidRPr="0030562D">
        <w:rPr>
          <w:rFonts w:ascii="Arial" w:hAnsi="Arial" w:cs="Arial"/>
          <w:sz w:val="20"/>
          <w:szCs w:val="20"/>
        </w:rPr>
        <w:t xml:space="preserve">, M. A., &amp; Hong, S. (2010). A comparative study on parameter recovery of three approaches to structural equation modeling. </w:t>
      </w:r>
      <w:r w:rsidRPr="0030562D">
        <w:rPr>
          <w:rFonts w:ascii="Arial" w:hAnsi="Arial" w:cs="Arial"/>
          <w:i/>
          <w:iCs/>
          <w:sz w:val="20"/>
          <w:szCs w:val="20"/>
        </w:rPr>
        <w:t>Journal of Marketing Research</w:t>
      </w:r>
      <w:r w:rsidRPr="0030562D">
        <w:rPr>
          <w:rFonts w:ascii="Arial" w:hAnsi="Arial" w:cs="Arial"/>
          <w:sz w:val="20"/>
          <w:szCs w:val="20"/>
        </w:rPr>
        <w:t xml:space="preserve">, </w:t>
      </w:r>
      <w:r w:rsidRPr="0030562D">
        <w:rPr>
          <w:rFonts w:ascii="Arial" w:hAnsi="Arial" w:cs="Arial"/>
          <w:i/>
          <w:iCs/>
          <w:sz w:val="20"/>
          <w:szCs w:val="20"/>
        </w:rPr>
        <w:t>47</w:t>
      </w:r>
      <w:r w:rsidRPr="0030562D">
        <w:rPr>
          <w:rFonts w:ascii="Arial" w:hAnsi="Arial" w:cs="Arial"/>
          <w:sz w:val="20"/>
          <w:szCs w:val="20"/>
        </w:rPr>
        <w:t>(4), 699–712. https://doi.org/10.1509/jmkr.47.4.699</w:t>
      </w:r>
    </w:p>
    <w:p w14:paraId="3D86A59D" w14:textId="77777777" w:rsidR="00B57C68" w:rsidRPr="0030562D" w:rsidRDefault="00B57C68" w:rsidP="00B57C68">
      <w:pPr>
        <w:pStyle w:val="ListParagraph"/>
        <w:numPr>
          <w:ilvl w:val="0"/>
          <w:numId w:val="14"/>
        </w:numPr>
        <w:ind w:left="426" w:hanging="426"/>
        <w:rPr>
          <w:rFonts w:ascii="Arial" w:hAnsi="Arial" w:cs="Arial"/>
          <w:sz w:val="20"/>
          <w:szCs w:val="20"/>
        </w:rPr>
      </w:pPr>
      <w:r w:rsidRPr="0030562D">
        <w:rPr>
          <w:rFonts w:ascii="Arial" w:hAnsi="Arial" w:cs="Arial"/>
          <w:sz w:val="20"/>
          <w:szCs w:val="20"/>
        </w:rPr>
        <w:t xml:space="preserve">Khan, F. N. Arshad, M.U., &amp; Munir, </w:t>
      </w:r>
      <w:proofErr w:type="gramStart"/>
      <w:r w:rsidRPr="0030562D">
        <w:rPr>
          <w:rFonts w:ascii="Arial" w:hAnsi="Arial" w:cs="Arial"/>
          <w:sz w:val="20"/>
          <w:szCs w:val="20"/>
        </w:rPr>
        <w:t>M.(</w:t>
      </w:r>
      <w:proofErr w:type="gramEnd"/>
      <w:r w:rsidRPr="0030562D">
        <w:rPr>
          <w:rFonts w:ascii="Arial" w:hAnsi="Arial" w:cs="Arial"/>
          <w:sz w:val="20"/>
          <w:szCs w:val="20"/>
        </w:rPr>
        <w:t xml:space="preserve">2023). </w:t>
      </w:r>
      <w:r w:rsidRPr="0030562D">
        <w:rPr>
          <w:rFonts w:ascii="Arial" w:hAnsi="Arial" w:cs="Arial"/>
          <w:i/>
          <w:iCs/>
          <w:sz w:val="20"/>
          <w:szCs w:val="20"/>
        </w:rPr>
        <w:t>Impact of e-service quality on e-loyalty of online banking customers in Pakistan during the Covid-19 pandemic: mediating role of e-satisfaction</w:t>
      </w:r>
      <w:r w:rsidRPr="0030562D">
        <w:rPr>
          <w:rFonts w:ascii="Arial" w:hAnsi="Arial" w:cs="Arial"/>
          <w:sz w:val="20"/>
          <w:szCs w:val="20"/>
        </w:rPr>
        <w:t>. Future Business Journal, 9(1), 23.</w:t>
      </w:r>
    </w:p>
    <w:p w14:paraId="718C5492"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Kheng, L. L., Mahamad, O., &amp; Ramayah, T. (2010). </w:t>
      </w:r>
      <w:r w:rsidRPr="0030562D">
        <w:rPr>
          <w:rFonts w:ascii="Arial" w:hAnsi="Arial" w:cs="Arial"/>
          <w:i/>
          <w:iCs/>
          <w:sz w:val="20"/>
          <w:szCs w:val="20"/>
        </w:rPr>
        <w:t xml:space="preserve">The impact of service quality on customer loyalty: A study of banks in Penang, Malaysia. </w:t>
      </w:r>
      <w:r w:rsidRPr="0030562D">
        <w:rPr>
          <w:rFonts w:ascii="Arial" w:hAnsi="Arial" w:cs="Arial"/>
          <w:sz w:val="20"/>
          <w:szCs w:val="20"/>
        </w:rPr>
        <w:t>International Journal of Marketing studies, 2(2), 57.</w:t>
      </w:r>
    </w:p>
    <w:p w14:paraId="2F954B64"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Kumbasar</w:t>
      </w:r>
      <w:proofErr w:type="spellEnd"/>
      <w:r w:rsidRPr="0030562D">
        <w:rPr>
          <w:rFonts w:ascii="Arial" w:hAnsi="Arial" w:cs="Arial"/>
          <w:sz w:val="20"/>
          <w:szCs w:val="20"/>
        </w:rPr>
        <w:t xml:space="preserve">, Sumeyra. 2024. </w:t>
      </w:r>
      <w:r w:rsidRPr="0030562D">
        <w:rPr>
          <w:rFonts w:ascii="Arial" w:hAnsi="Arial" w:cs="Arial"/>
          <w:i/>
          <w:iCs/>
          <w:sz w:val="20"/>
          <w:szCs w:val="20"/>
        </w:rPr>
        <w:t>Two-Factor Authentication and Responsiveness Issues in Mobile Banking</w:t>
      </w:r>
      <w:r w:rsidRPr="0030562D">
        <w:rPr>
          <w:rFonts w:ascii="Arial" w:hAnsi="Arial" w:cs="Arial"/>
          <w:sz w:val="20"/>
          <w:szCs w:val="20"/>
        </w:rPr>
        <w:t>. Istanbul Technical University.</w:t>
      </w:r>
    </w:p>
    <w:p w14:paraId="0D7A19F7"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M.G.A. Gavilanes, H.A.R. Sanchez, F.B.S. Enrique &amp; A.Y.E. Henry, </w:t>
      </w:r>
      <w:proofErr w:type="spellStart"/>
      <w:r w:rsidRPr="0030562D">
        <w:rPr>
          <w:rFonts w:ascii="Arial" w:hAnsi="Arial" w:cs="Arial"/>
          <w:sz w:val="20"/>
          <w:szCs w:val="20"/>
        </w:rPr>
        <w:t>MsC</w:t>
      </w:r>
      <w:proofErr w:type="spellEnd"/>
      <w:r w:rsidRPr="0030562D">
        <w:rPr>
          <w:rFonts w:ascii="Arial" w:hAnsi="Arial" w:cs="Arial"/>
          <w:sz w:val="20"/>
          <w:szCs w:val="20"/>
        </w:rPr>
        <w:t>. (2023</w:t>
      </w:r>
      <w:r w:rsidRPr="0030562D">
        <w:rPr>
          <w:rFonts w:ascii="Arial" w:hAnsi="Arial" w:cs="Arial"/>
          <w:i/>
          <w:iCs/>
          <w:sz w:val="20"/>
          <w:szCs w:val="20"/>
        </w:rPr>
        <w:t xml:space="preserve">). Customer Satisfaction </w:t>
      </w:r>
      <w:proofErr w:type="gramStart"/>
      <w:r w:rsidRPr="0030562D">
        <w:rPr>
          <w:rFonts w:ascii="Arial" w:hAnsi="Arial" w:cs="Arial"/>
          <w:i/>
          <w:iCs/>
          <w:sz w:val="20"/>
          <w:szCs w:val="20"/>
        </w:rPr>
        <w:t>In</w:t>
      </w:r>
      <w:proofErr w:type="gramEnd"/>
      <w:r w:rsidRPr="0030562D">
        <w:rPr>
          <w:rFonts w:ascii="Arial" w:hAnsi="Arial" w:cs="Arial"/>
          <w:i/>
          <w:iCs/>
          <w:sz w:val="20"/>
          <w:szCs w:val="20"/>
        </w:rPr>
        <w:t xml:space="preserve"> Mobile </w:t>
      </w:r>
      <w:proofErr w:type="gramStart"/>
      <w:r w:rsidRPr="0030562D">
        <w:rPr>
          <w:rFonts w:ascii="Arial" w:hAnsi="Arial" w:cs="Arial"/>
          <w:i/>
          <w:iCs/>
          <w:sz w:val="20"/>
          <w:szCs w:val="20"/>
        </w:rPr>
        <w:t>Banking :</w:t>
      </w:r>
      <w:proofErr w:type="gramEnd"/>
      <w:r w:rsidRPr="0030562D">
        <w:rPr>
          <w:rFonts w:ascii="Arial" w:hAnsi="Arial" w:cs="Arial"/>
          <w:i/>
          <w:iCs/>
          <w:sz w:val="20"/>
          <w:szCs w:val="20"/>
        </w:rPr>
        <w:t xml:space="preserve"> A Literature Review </w:t>
      </w:r>
      <w:proofErr w:type="gramStart"/>
      <w:r w:rsidRPr="0030562D">
        <w:rPr>
          <w:rFonts w:ascii="Arial" w:hAnsi="Arial" w:cs="Arial"/>
          <w:i/>
          <w:iCs/>
          <w:sz w:val="20"/>
          <w:szCs w:val="20"/>
        </w:rPr>
        <w:t>Of</w:t>
      </w:r>
      <w:proofErr w:type="gramEnd"/>
      <w:r w:rsidRPr="0030562D">
        <w:rPr>
          <w:rFonts w:ascii="Arial" w:hAnsi="Arial" w:cs="Arial"/>
          <w:i/>
          <w:iCs/>
          <w:sz w:val="20"/>
          <w:szCs w:val="20"/>
        </w:rPr>
        <w:t xml:space="preserve"> Key Factors</w:t>
      </w:r>
      <w:r w:rsidRPr="0030562D">
        <w:rPr>
          <w:rFonts w:ascii="Arial" w:hAnsi="Arial" w:cs="Arial"/>
          <w:sz w:val="20"/>
          <w:szCs w:val="20"/>
        </w:rPr>
        <w:t>. Remittances Review. 8(4). 1466-1478.</w:t>
      </w:r>
    </w:p>
    <w:p w14:paraId="2042DC05" w14:textId="77777777" w:rsidR="00B57C68" w:rsidRPr="0030562D" w:rsidRDefault="00B57C68" w:rsidP="00B57C68">
      <w:pPr>
        <w:pStyle w:val="ListParagraph"/>
        <w:numPr>
          <w:ilvl w:val="0"/>
          <w:numId w:val="14"/>
        </w:numPr>
        <w:ind w:left="426" w:hanging="426"/>
        <w:rPr>
          <w:rFonts w:ascii="Arial" w:hAnsi="Arial" w:cs="Arial"/>
          <w:sz w:val="20"/>
          <w:szCs w:val="20"/>
        </w:rPr>
      </w:pPr>
      <w:r w:rsidRPr="0030562D">
        <w:rPr>
          <w:rFonts w:ascii="Arial" w:hAnsi="Arial" w:cs="Arial"/>
          <w:sz w:val="20"/>
          <w:szCs w:val="20"/>
        </w:rPr>
        <w:t xml:space="preserve">Matlala NP. 2024. </w:t>
      </w:r>
      <w:r w:rsidRPr="0030562D">
        <w:rPr>
          <w:rFonts w:ascii="Arial" w:hAnsi="Arial" w:cs="Arial"/>
          <w:i/>
          <w:iCs/>
          <w:sz w:val="20"/>
          <w:szCs w:val="20"/>
        </w:rPr>
        <w:t xml:space="preserve">Consumer </w:t>
      </w:r>
      <w:proofErr w:type="spellStart"/>
      <w:r w:rsidRPr="0030562D">
        <w:rPr>
          <w:rFonts w:ascii="Arial" w:hAnsi="Arial" w:cs="Arial"/>
          <w:i/>
          <w:iCs/>
          <w:sz w:val="20"/>
          <w:szCs w:val="20"/>
        </w:rPr>
        <w:t>behaviour</w:t>
      </w:r>
      <w:proofErr w:type="spellEnd"/>
      <w:r w:rsidRPr="0030562D">
        <w:rPr>
          <w:rFonts w:ascii="Arial" w:hAnsi="Arial" w:cs="Arial"/>
          <w:i/>
          <w:iCs/>
          <w:sz w:val="20"/>
          <w:szCs w:val="20"/>
        </w:rPr>
        <w:t xml:space="preserve"> towards the adoption of digital banking channels.</w:t>
      </w:r>
      <w:r w:rsidRPr="0030562D">
        <w:rPr>
          <w:rFonts w:ascii="Arial" w:hAnsi="Arial" w:cs="Arial"/>
          <w:sz w:val="20"/>
          <w:szCs w:val="20"/>
        </w:rPr>
        <w:t xml:space="preserve"> Consumer Research </w:t>
      </w:r>
      <w:proofErr w:type="spellStart"/>
      <w:r w:rsidRPr="0030562D">
        <w:rPr>
          <w:rFonts w:ascii="Arial" w:hAnsi="Arial" w:cs="Arial"/>
          <w:sz w:val="20"/>
          <w:szCs w:val="20"/>
        </w:rPr>
        <w:t>Behaviour</w:t>
      </w:r>
      <w:proofErr w:type="spellEnd"/>
      <w:r w:rsidRPr="0030562D">
        <w:rPr>
          <w:rFonts w:ascii="Arial" w:hAnsi="Arial" w:cs="Arial"/>
          <w:sz w:val="20"/>
          <w:szCs w:val="20"/>
        </w:rPr>
        <w:t xml:space="preserve"> Review. 8 (1).</w:t>
      </w:r>
    </w:p>
    <w:p w14:paraId="3FFF63A3"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Mohapatra A.B &amp; Bahera, M.K. 2023. </w:t>
      </w:r>
      <w:r w:rsidRPr="0030562D">
        <w:rPr>
          <w:rFonts w:ascii="Arial" w:hAnsi="Arial" w:cs="Arial"/>
          <w:i/>
          <w:iCs/>
          <w:sz w:val="20"/>
          <w:szCs w:val="20"/>
        </w:rPr>
        <w:t xml:space="preserve">Assessing the Service Quality of Banks by a Modified </w:t>
      </w:r>
      <w:proofErr w:type="spellStart"/>
      <w:r w:rsidRPr="0030562D">
        <w:rPr>
          <w:rFonts w:ascii="Arial" w:hAnsi="Arial" w:cs="Arial"/>
          <w:i/>
          <w:iCs/>
          <w:sz w:val="20"/>
          <w:szCs w:val="20"/>
        </w:rPr>
        <w:t>Servqual</w:t>
      </w:r>
      <w:proofErr w:type="spellEnd"/>
      <w:r w:rsidRPr="0030562D">
        <w:rPr>
          <w:rFonts w:ascii="Arial" w:hAnsi="Arial" w:cs="Arial"/>
          <w:i/>
          <w:iCs/>
          <w:sz w:val="20"/>
          <w:szCs w:val="20"/>
        </w:rPr>
        <w:t xml:space="preserve"> Model. </w:t>
      </w:r>
      <w:proofErr w:type="spellStart"/>
      <w:r w:rsidRPr="0030562D">
        <w:rPr>
          <w:rFonts w:ascii="Arial" w:hAnsi="Arial" w:cs="Arial"/>
          <w:sz w:val="20"/>
          <w:szCs w:val="20"/>
        </w:rPr>
        <w:t>BimaQuest</w:t>
      </w:r>
      <w:proofErr w:type="spellEnd"/>
      <w:r w:rsidRPr="0030562D">
        <w:rPr>
          <w:rFonts w:ascii="Arial" w:hAnsi="Arial" w:cs="Arial"/>
          <w:sz w:val="20"/>
          <w:szCs w:val="20"/>
        </w:rPr>
        <w:t xml:space="preserve">: The Journal of Insurance &amp; Management, 23(3). </w:t>
      </w:r>
    </w:p>
    <w:p w14:paraId="439E4A6B" w14:textId="77777777" w:rsidR="00B57C68" w:rsidRPr="0030562D" w:rsidRDefault="00B57C68" w:rsidP="00B57C68">
      <w:pPr>
        <w:pStyle w:val="ListParagraph"/>
        <w:numPr>
          <w:ilvl w:val="0"/>
          <w:numId w:val="14"/>
        </w:numPr>
        <w:spacing w:line="360" w:lineRule="auto"/>
        <w:ind w:left="426" w:hanging="426"/>
        <w:jc w:val="both"/>
        <w:rPr>
          <w:rFonts w:ascii="Arial" w:hAnsi="Arial" w:cs="Arial"/>
          <w:sz w:val="20"/>
          <w:szCs w:val="20"/>
        </w:rPr>
      </w:pPr>
      <w:proofErr w:type="spellStart"/>
      <w:r w:rsidRPr="0030562D">
        <w:rPr>
          <w:rFonts w:ascii="Arial" w:hAnsi="Arial" w:cs="Arial"/>
          <w:sz w:val="20"/>
          <w:szCs w:val="20"/>
        </w:rPr>
        <w:t>Mohapotra</w:t>
      </w:r>
      <w:proofErr w:type="spellEnd"/>
      <w:r w:rsidRPr="0030562D">
        <w:rPr>
          <w:rFonts w:ascii="Arial" w:hAnsi="Arial" w:cs="Arial"/>
          <w:sz w:val="20"/>
          <w:szCs w:val="20"/>
        </w:rPr>
        <w:t xml:space="preserve">, N. (2023). </w:t>
      </w:r>
      <w:proofErr w:type="spellStart"/>
      <w:r w:rsidRPr="0030562D">
        <w:rPr>
          <w:rFonts w:ascii="Arial" w:hAnsi="Arial" w:cs="Arial"/>
          <w:sz w:val="20"/>
          <w:szCs w:val="20"/>
        </w:rPr>
        <w:t>Ïnsight</w:t>
      </w:r>
      <w:proofErr w:type="spellEnd"/>
      <w:r w:rsidRPr="0030562D">
        <w:rPr>
          <w:rFonts w:ascii="Arial" w:hAnsi="Arial" w:cs="Arial"/>
          <w:sz w:val="20"/>
          <w:szCs w:val="20"/>
        </w:rPr>
        <w:t xml:space="preserve"> into Customer behaviors in e-banking, “Wisdom Press.</w:t>
      </w:r>
    </w:p>
    <w:p w14:paraId="2A99BB6C"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proofErr w:type="gramStart"/>
      <w:r w:rsidRPr="0030562D">
        <w:rPr>
          <w:rFonts w:ascii="Arial" w:hAnsi="Arial" w:cs="Arial"/>
          <w:sz w:val="20"/>
          <w:szCs w:val="20"/>
        </w:rPr>
        <w:t>Monferrer,D</w:t>
      </w:r>
      <w:proofErr w:type="spellEnd"/>
      <w:r w:rsidRPr="0030562D">
        <w:rPr>
          <w:rFonts w:ascii="Arial" w:hAnsi="Arial" w:cs="Arial"/>
          <w:sz w:val="20"/>
          <w:szCs w:val="20"/>
        </w:rPr>
        <w:t>.</w:t>
      </w:r>
      <w:proofErr w:type="gramEnd"/>
      <w:r w:rsidRPr="0030562D">
        <w:rPr>
          <w:rFonts w:ascii="Arial" w:hAnsi="Arial" w:cs="Arial"/>
          <w:sz w:val="20"/>
          <w:szCs w:val="20"/>
        </w:rPr>
        <w:t xml:space="preserve">, Moliner, MA, &amp; Estrada, M. 2019.  </w:t>
      </w:r>
      <w:proofErr w:type="spellStart"/>
      <w:r w:rsidRPr="0030562D">
        <w:rPr>
          <w:rFonts w:ascii="Arial" w:hAnsi="Arial" w:cs="Arial"/>
          <w:i/>
          <w:iCs/>
          <w:sz w:val="20"/>
          <w:szCs w:val="20"/>
        </w:rPr>
        <w:t>Meningkatkan</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loyalitas</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nasabah</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melalui</w:t>
      </w:r>
      <w:proofErr w:type="spellEnd"/>
      <w:r w:rsidRPr="0030562D">
        <w:rPr>
          <w:rFonts w:ascii="Arial" w:hAnsi="Arial" w:cs="Arial"/>
          <w:i/>
          <w:iCs/>
          <w:sz w:val="20"/>
          <w:szCs w:val="20"/>
        </w:rPr>
        <w:t xml:space="preserve"> </w:t>
      </w:r>
      <w:proofErr w:type="gramStart"/>
      <w:r w:rsidRPr="0030562D">
        <w:rPr>
          <w:rFonts w:ascii="Arial" w:hAnsi="Arial" w:cs="Arial"/>
          <w:i/>
          <w:iCs/>
          <w:sz w:val="20"/>
          <w:szCs w:val="20"/>
        </w:rPr>
        <w:t>customer  engagement</w:t>
      </w:r>
      <w:proofErr w:type="gramEnd"/>
      <w:r w:rsidRPr="0030562D">
        <w:rPr>
          <w:rFonts w:ascii="Arial" w:hAnsi="Arial" w:cs="Arial"/>
          <w:i/>
          <w:iCs/>
          <w:sz w:val="20"/>
          <w:szCs w:val="20"/>
        </w:rPr>
        <w:t xml:space="preserve"> pada </w:t>
      </w:r>
      <w:proofErr w:type="spellStart"/>
      <w:r w:rsidRPr="0030562D">
        <w:rPr>
          <w:rFonts w:ascii="Arial" w:hAnsi="Arial" w:cs="Arial"/>
          <w:i/>
          <w:iCs/>
          <w:sz w:val="20"/>
          <w:szCs w:val="20"/>
        </w:rPr>
        <w:t>industri</w:t>
      </w:r>
      <w:proofErr w:type="spellEnd"/>
      <w:r w:rsidRPr="0030562D">
        <w:rPr>
          <w:rFonts w:ascii="Arial" w:hAnsi="Arial" w:cs="Arial"/>
          <w:i/>
          <w:iCs/>
          <w:sz w:val="20"/>
          <w:szCs w:val="20"/>
        </w:rPr>
        <w:t xml:space="preserve"> retail banking.</w:t>
      </w:r>
      <w:r w:rsidRPr="0030562D">
        <w:rPr>
          <w:rFonts w:ascii="Arial" w:hAnsi="Arial" w:cs="Arial"/>
          <w:sz w:val="20"/>
          <w:szCs w:val="20"/>
        </w:rPr>
        <w:t xml:space="preserve"> </w:t>
      </w:r>
      <w:proofErr w:type="spellStart"/>
      <w:r w:rsidRPr="0030562D">
        <w:rPr>
          <w:rFonts w:ascii="Arial" w:hAnsi="Arial" w:cs="Arial"/>
          <w:sz w:val="20"/>
          <w:szCs w:val="20"/>
        </w:rPr>
        <w:t>Jurnal</w:t>
      </w:r>
      <w:proofErr w:type="spellEnd"/>
      <w:r w:rsidRPr="0030562D">
        <w:rPr>
          <w:rFonts w:ascii="Arial" w:hAnsi="Arial" w:cs="Arial"/>
          <w:sz w:val="20"/>
          <w:szCs w:val="20"/>
        </w:rPr>
        <w:t xml:space="preserve"> </w:t>
      </w:r>
      <w:proofErr w:type="spellStart"/>
      <w:r w:rsidRPr="0030562D">
        <w:rPr>
          <w:rFonts w:ascii="Arial" w:hAnsi="Arial" w:cs="Arial"/>
          <w:sz w:val="20"/>
          <w:szCs w:val="20"/>
        </w:rPr>
        <w:t>Pemasaran</w:t>
      </w:r>
      <w:proofErr w:type="spellEnd"/>
      <w:r w:rsidRPr="0030562D">
        <w:rPr>
          <w:rFonts w:ascii="Arial" w:hAnsi="Arial" w:cs="Arial"/>
          <w:sz w:val="20"/>
          <w:szCs w:val="20"/>
        </w:rPr>
        <w:t xml:space="preserve"> Spanyol-ESIC 23.3:461-484.</w:t>
      </w:r>
    </w:p>
    <w:p w14:paraId="66B7DBD3"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Mir, R., Rameez, N. &amp; Tahir, N. 2024. </w:t>
      </w:r>
      <w:r w:rsidRPr="0030562D">
        <w:rPr>
          <w:rFonts w:ascii="Arial" w:hAnsi="Arial" w:cs="Arial"/>
          <w:i/>
          <w:iCs/>
          <w:sz w:val="20"/>
          <w:szCs w:val="20"/>
        </w:rPr>
        <w:t xml:space="preserve">Measuring Internet Banking Service Quality: An Empirical Evidence. </w:t>
      </w:r>
      <w:r w:rsidRPr="0030562D">
        <w:rPr>
          <w:rFonts w:ascii="Arial" w:hAnsi="Arial" w:cs="Arial"/>
          <w:sz w:val="20"/>
          <w:szCs w:val="20"/>
        </w:rPr>
        <w:t>The TQM Journal, 2023, 35.2: 492-518.</w:t>
      </w:r>
    </w:p>
    <w:p w14:paraId="36791355"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Muslim Amin. 2016. Internet banking service quality and its implication on e-customer satisfaction and e-customer loyalty. International Journal of Banking Marketing. Vol.34 </w:t>
      </w:r>
      <w:proofErr w:type="spellStart"/>
      <w:r w:rsidRPr="0030562D">
        <w:rPr>
          <w:rFonts w:ascii="Arial" w:hAnsi="Arial" w:cs="Arial"/>
          <w:sz w:val="20"/>
          <w:szCs w:val="20"/>
        </w:rPr>
        <w:t>Iss</w:t>
      </w:r>
      <w:proofErr w:type="spellEnd"/>
      <w:r w:rsidRPr="0030562D">
        <w:rPr>
          <w:rFonts w:ascii="Arial" w:hAnsi="Arial" w:cs="Arial"/>
          <w:sz w:val="20"/>
          <w:szCs w:val="20"/>
        </w:rPr>
        <w:t xml:space="preserve"> 3 pp. 280-306. http://dx.doi.org/10.1108/IJBM-10-2014-0139</w:t>
      </w:r>
    </w:p>
    <w:p w14:paraId="5DE76A03"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Nguyen Quoc Huy, Lu Phi Nga &amp; Phan Thanh Tam. (2023). </w:t>
      </w:r>
      <w:r w:rsidRPr="0030562D">
        <w:rPr>
          <w:rFonts w:ascii="Arial" w:hAnsi="Arial" w:cs="Arial"/>
          <w:i/>
          <w:iCs/>
          <w:sz w:val="20"/>
          <w:szCs w:val="20"/>
        </w:rPr>
        <w:t xml:space="preserve">Applying Structural Equation Modeling for Accessing Mobile Banking Service Quality and Customer </w:t>
      </w:r>
      <w:proofErr w:type="gramStart"/>
      <w:r w:rsidRPr="0030562D">
        <w:rPr>
          <w:rFonts w:ascii="Arial" w:hAnsi="Arial" w:cs="Arial"/>
          <w:i/>
          <w:iCs/>
          <w:sz w:val="20"/>
          <w:szCs w:val="20"/>
        </w:rPr>
        <w:t>Satisfaction :</w:t>
      </w:r>
      <w:proofErr w:type="gramEnd"/>
      <w:r w:rsidRPr="0030562D">
        <w:rPr>
          <w:rFonts w:ascii="Arial" w:hAnsi="Arial" w:cs="Arial"/>
          <w:i/>
          <w:iCs/>
          <w:sz w:val="20"/>
          <w:szCs w:val="20"/>
        </w:rPr>
        <w:t xml:space="preserve"> A Case Study in Vietnam.</w:t>
      </w:r>
      <w:r w:rsidRPr="0030562D">
        <w:rPr>
          <w:rFonts w:ascii="Arial" w:hAnsi="Arial" w:cs="Arial"/>
          <w:sz w:val="20"/>
          <w:szCs w:val="20"/>
        </w:rPr>
        <w:t xml:space="preserve"> Journal of Applied Data Sciences. 4 (4). 346-362.</w:t>
      </w:r>
    </w:p>
    <w:p w14:paraId="11DACF88"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Parasuraman, </w:t>
      </w:r>
      <w:proofErr w:type="spellStart"/>
      <w:r w:rsidRPr="0030562D">
        <w:rPr>
          <w:rFonts w:ascii="Arial" w:hAnsi="Arial" w:cs="Arial"/>
          <w:sz w:val="20"/>
          <w:szCs w:val="20"/>
        </w:rPr>
        <w:t>A.Zeithaml</w:t>
      </w:r>
      <w:proofErr w:type="spellEnd"/>
      <w:r w:rsidRPr="0030562D">
        <w:rPr>
          <w:rFonts w:ascii="Arial" w:hAnsi="Arial" w:cs="Arial"/>
          <w:sz w:val="20"/>
          <w:szCs w:val="20"/>
        </w:rPr>
        <w:t xml:space="preserve"> VA &amp; Berry LL.1988.  </w:t>
      </w:r>
      <w:r w:rsidRPr="0030562D">
        <w:rPr>
          <w:rFonts w:ascii="Arial" w:hAnsi="Arial" w:cs="Arial"/>
          <w:i/>
          <w:iCs/>
          <w:sz w:val="20"/>
          <w:szCs w:val="20"/>
        </w:rPr>
        <w:t xml:space="preserve">SERVQUAL: Skala Multiitem </w:t>
      </w:r>
      <w:proofErr w:type="spellStart"/>
      <w:r w:rsidRPr="0030562D">
        <w:rPr>
          <w:rFonts w:ascii="Arial" w:hAnsi="Arial" w:cs="Arial"/>
          <w:i/>
          <w:iCs/>
          <w:sz w:val="20"/>
          <w:szCs w:val="20"/>
        </w:rPr>
        <w:t>untuk</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Mengukur</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Persepsi</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Konsumen</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terhadap</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Kualitas</w:t>
      </w:r>
      <w:proofErr w:type="spellEnd"/>
      <w:r w:rsidRPr="0030562D">
        <w:rPr>
          <w:rFonts w:ascii="Arial" w:hAnsi="Arial" w:cs="Arial"/>
          <w:i/>
          <w:iCs/>
          <w:sz w:val="20"/>
          <w:szCs w:val="20"/>
        </w:rPr>
        <w:t xml:space="preserve"> </w:t>
      </w:r>
      <w:proofErr w:type="spellStart"/>
      <w:proofErr w:type="gramStart"/>
      <w:r w:rsidRPr="0030562D">
        <w:rPr>
          <w:rFonts w:ascii="Arial" w:hAnsi="Arial" w:cs="Arial"/>
          <w:i/>
          <w:iCs/>
          <w:sz w:val="20"/>
          <w:szCs w:val="20"/>
        </w:rPr>
        <w:t>Layanan</w:t>
      </w:r>
      <w:proofErr w:type="spellEnd"/>
      <w:r w:rsidRPr="0030562D">
        <w:rPr>
          <w:rFonts w:ascii="Arial" w:hAnsi="Arial" w:cs="Arial"/>
          <w:i/>
          <w:iCs/>
          <w:sz w:val="20"/>
          <w:szCs w:val="20"/>
        </w:rPr>
        <w:t xml:space="preserve"> .</w:t>
      </w:r>
      <w:proofErr w:type="gramEnd"/>
      <w:r w:rsidRPr="0030562D">
        <w:rPr>
          <w:rFonts w:ascii="Arial" w:hAnsi="Arial" w:cs="Arial"/>
          <w:i/>
          <w:iCs/>
          <w:sz w:val="20"/>
          <w:szCs w:val="20"/>
        </w:rPr>
        <w:t xml:space="preserve"> </w:t>
      </w:r>
      <w:proofErr w:type="spellStart"/>
      <w:r w:rsidRPr="0030562D">
        <w:rPr>
          <w:rFonts w:ascii="Arial" w:hAnsi="Arial" w:cs="Arial"/>
          <w:i/>
          <w:iCs/>
          <w:sz w:val="20"/>
          <w:szCs w:val="20"/>
        </w:rPr>
        <w:t>Jurnal</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Pemasaran</w:t>
      </w:r>
      <w:proofErr w:type="spellEnd"/>
      <w:r w:rsidRPr="0030562D">
        <w:rPr>
          <w:rFonts w:ascii="Arial" w:hAnsi="Arial" w:cs="Arial"/>
          <w:i/>
          <w:iCs/>
          <w:sz w:val="20"/>
          <w:szCs w:val="20"/>
        </w:rPr>
        <w:t>.</w:t>
      </w:r>
      <w:r w:rsidRPr="0030562D">
        <w:rPr>
          <w:rFonts w:ascii="Arial" w:hAnsi="Arial" w:cs="Arial"/>
          <w:sz w:val="20"/>
          <w:szCs w:val="20"/>
        </w:rPr>
        <w:t xml:space="preserve"> </w:t>
      </w:r>
    </w:p>
    <w:p w14:paraId="1258511A"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Parasuraman, </w:t>
      </w:r>
      <w:proofErr w:type="spellStart"/>
      <w:r w:rsidRPr="0030562D">
        <w:rPr>
          <w:rFonts w:ascii="Arial" w:hAnsi="Arial" w:cs="Arial"/>
          <w:sz w:val="20"/>
          <w:szCs w:val="20"/>
        </w:rPr>
        <w:t>A.Zeithaml</w:t>
      </w:r>
      <w:proofErr w:type="spellEnd"/>
      <w:r w:rsidRPr="0030562D">
        <w:rPr>
          <w:rFonts w:ascii="Arial" w:hAnsi="Arial" w:cs="Arial"/>
          <w:sz w:val="20"/>
          <w:szCs w:val="20"/>
        </w:rPr>
        <w:t xml:space="preserve"> VA &amp; Malhotra, A. (2005). </w:t>
      </w:r>
      <w:r w:rsidRPr="0030562D">
        <w:rPr>
          <w:rFonts w:ascii="Arial" w:hAnsi="Arial" w:cs="Arial"/>
          <w:i/>
          <w:iCs/>
          <w:sz w:val="20"/>
          <w:szCs w:val="20"/>
        </w:rPr>
        <w:t xml:space="preserve">ES-QUAL; Skala Multi-Item </w:t>
      </w:r>
      <w:proofErr w:type="spellStart"/>
      <w:r w:rsidRPr="0030562D">
        <w:rPr>
          <w:rFonts w:ascii="Arial" w:hAnsi="Arial" w:cs="Arial"/>
          <w:i/>
          <w:iCs/>
          <w:sz w:val="20"/>
          <w:szCs w:val="20"/>
        </w:rPr>
        <w:t>untuk</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Menilai</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Kualitas</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Layanan</w:t>
      </w:r>
      <w:proofErr w:type="spellEnd"/>
      <w:r w:rsidRPr="0030562D">
        <w:rPr>
          <w:rFonts w:ascii="Arial" w:hAnsi="Arial" w:cs="Arial"/>
          <w:i/>
          <w:iCs/>
          <w:sz w:val="20"/>
          <w:szCs w:val="20"/>
        </w:rPr>
        <w:t xml:space="preserve"> Elektronik. </w:t>
      </w:r>
      <w:proofErr w:type="spellStart"/>
      <w:r w:rsidRPr="0030562D">
        <w:rPr>
          <w:rFonts w:ascii="Arial" w:hAnsi="Arial" w:cs="Arial"/>
          <w:sz w:val="20"/>
          <w:szCs w:val="20"/>
        </w:rPr>
        <w:t>Jurnal</w:t>
      </w:r>
      <w:proofErr w:type="spellEnd"/>
      <w:r w:rsidRPr="0030562D">
        <w:rPr>
          <w:rFonts w:ascii="Arial" w:hAnsi="Arial" w:cs="Arial"/>
          <w:sz w:val="20"/>
          <w:szCs w:val="20"/>
        </w:rPr>
        <w:t xml:space="preserve"> </w:t>
      </w:r>
      <w:proofErr w:type="spellStart"/>
      <w:r w:rsidRPr="0030562D">
        <w:rPr>
          <w:rFonts w:ascii="Arial" w:hAnsi="Arial" w:cs="Arial"/>
          <w:sz w:val="20"/>
          <w:szCs w:val="20"/>
        </w:rPr>
        <w:t>Penelitian</w:t>
      </w:r>
      <w:proofErr w:type="spellEnd"/>
      <w:r w:rsidRPr="0030562D">
        <w:rPr>
          <w:rFonts w:ascii="Arial" w:hAnsi="Arial" w:cs="Arial"/>
          <w:sz w:val="20"/>
          <w:szCs w:val="20"/>
        </w:rPr>
        <w:t xml:space="preserve"> </w:t>
      </w:r>
      <w:proofErr w:type="spellStart"/>
      <w:r w:rsidRPr="0030562D">
        <w:rPr>
          <w:rFonts w:ascii="Arial" w:hAnsi="Arial" w:cs="Arial"/>
          <w:sz w:val="20"/>
          <w:szCs w:val="20"/>
        </w:rPr>
        <w:t>Layanan</w:t>
      </w:r>
      <w:proofErr w:type="spellEnd"/>
      <w:r w:rsidRPr="0030562D">
        <w:rPr>
          <w:rFonts w:ascii="Arial" w:hAnsi="Arial" w:cs="Arial"/>
          <w:sz w:val="20"/>
          <w:szCs w:val="20"/>
        </w:rPr>
        <w:t xml:space="preserve">, </w:t>
      </w:r>
      <w:proofErr w:type="spellStart"/>
      <w:r w:rsidRPr="0030562D">
        <w:rPr>
          <w:rFonts w:ascii="Arial" w:hAnsi="Arial" w:cs="Arial"/>
          <w:sz w:val="20"/>
          <w:szCs w:val="20"/>
        </w:rPr>
        <w:t>Februari</w:t>
      </w:r>
      <w:proofErr w:type="spellEnd"/>
      <w:r w:rsidRPr="0030562D">
        <w:rPr>
          <w:rFonts w:ascii="Arial" w:hAnsi="Arial" w:cs="Arial"/>
          <w:sz w:val="20"/>
          <w:szCs w:val="20"/>
        </w:rPr>
        <w:t xml:space="preserve"> 2005, 7(3), 213-233.</w:t>
      </w:r>
    </w:p>
    <w:p w14:paraId="612C0ADD"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Prihatiningrum</w:t>
      </w:r>
      <w:proofErr w:type="spellEnd"/>
      <w:r w:rsidRPr="0030562D">
        <w:rPr>
          <w:rFonts w:ascii="Arial" w:hAnsi="Arial" w:cs="Arial"/>
          <w:sz w:val="20"/>
          <w:szCs w:val="20"/>
        </w:rPr>
        <w:t xml:space="preserve">, A. A., &amp; </w:t>
      </w:r>
      <w:proofErr w:type="spellStart"/>
      <w:r w:rsidRPr="0030562D">
        <w:rPr>
          <w:rFonts w:ascii="Arial" w:hAnsi="Arial" w:cs="Arial"/>
          <w:sz w:val="20"/>
          <w:szCs w:val="20"/>
        </w:rPr>
        <w:t>Zuraidah</w:t>
      </w:r>
      <w:proofErr w:type="spellEnd"/>
      <w:r w:rsidRPr="0030562D">
        <w:rPr>
          <w:rFonts w:ascii="Arial" w:hAnsi="Arial" w:cs="Arial"/>
          <w:sz w:val="20"/>
          <w:szCs w:val="20"/>
        </w:rPr>
        <w:t xml:space="preserve">, E. (2022). </w:t>
      </w:r>
      <w:r w:rsidRPr="0030562D">
        <w:rPr>
          <w:rFonts w:ascii="Arial" w:hAnsi="Arial" w:cs="Arial"/>
          <w:i/>
          <w:iCs/>
          <w:sz w:val="20"/>
          <w:szCs w:val="20"/>
        </w:rPr>
        <w:t xml:space="preserve">Analisa </w:t>
      </w:r>
      <w:proofErr w:type="spellStart"/>
      <w:r w:rsidRPr="0030562D">
        <w:rPr>
          <w:rFonts w:ascii="Arial" w:hAnsi="Arial" w:cs="Arial"/>
          <w:i/>
          <w:iCs/>
          <w:sz w:val="20"/>
          <w:szCs w:val="20"/>
        </w:rPr>
        <w:t>kualitas</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layanan</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aplikasi</w:t>
      </w:r>
      <w:proofErr w:type="spellEnd"/>
      <w:r w:rsidRPr="0030562D">
        <w:rPr>
          <w:rFonts w:ascii="Arial" w:hAnsi="Arial" w:cs="Arial"/>
          <w:i/>
          <w:iCs/>
          <w:sz w:val="20"/>
          <w:szCs w:val="20"/>
        </w:rPr>
        <w:t xml:space="preserve"> mobile banking pada </w:t>
      </w:r>
      <w:proofErr w:type="spellStart"/>
      <w:r w:rsidRPr="0030562D">
        <w:rPr>
          <w:rFonts w:ascii="Arial" w:hAnsi="Arial" w:cs="Arial"/>
          <w:i/>
          <w:iCs/>
          <w:sz w:val="20"/>
          <w:szCs w:val="20"/>
        </w:rPr>
        <w:t>nasabah</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bjb</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cabang</w:t>
      </w:r>
      <w:proofErr w:type="spellEnd"/>
      <w:r w:rsidRPr="0030562D">
        <w:rPr>
          <w:rFonts w:ascii="Arial" w:hAnsi="Arial" w:cs="Arial"/>
          <w:i/>
          <w:iCs/>
          <w:sz w:val="20"/>
          <w:szCs w:val="20"/>
        </w:rPr>
        <w:t xml:space="preserve"> Tangerang </w:t>
      </w:r>
      <w:proofErr w:type="spellStart"/>
      <w:r w:rsidRPr="0030562D">
        <w:rPr>
          <w:rFonts w:ascii="Arial" w:hAnsi="Arial" w:cs="Arial"/>
          <w:i/>
          <w:iCs/>
          <w:sz w:val="20"/>
          <w:szCs w:val="20"/>
        </w:rPr>
        <w:t>menggunakan</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metode</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servqual</w:t>
      </w:r>
      <w:proofErr w:type="spellEnd"/>
      <w:r w:rsidRPr="0030562D">
        <w:rPr>
          <w:rFonts w:ascii="Arial" w:hAnsi="Arial" w:cs="Arial"/>
          <w:sz w:val="20"/>
          <w:szCs w:val="20"/>
        </w:rPr>
        <w:t>. Journal of Information System Research (JOSH),3(4), 363-373.</w:t>
      </w:r>
    </w:p>
    <w:p w14:paraId="71A9B7DE"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lastRenderedPageBreak/>
        <w:t xml:space="preserve">Putera, A.K., &amp; Wahyono, W. 2018. </w:t>
      </w:r>
      <w:proofErr w:type="spellStart"/>
      <w:r w:rsidRPr="0030562D">
        <w:rPr>
          <w:rFonts w:ascii="Arial" w:hAnsi="Arial" w:cs="Arial"/>
          <w:i/>
          <w:iCs/>
          <w:sz w:val="20"/>
          <w:szCs w:val="20"/>
        </w:rPr>
        <w:t>Pengaruh</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kualitas</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pelayanan</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citra</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merek</w:t>
      </w:r>
      <w:proofErr w:type="spellEnd"/>
      <w:r w:rsidRPr="0030562D">
        <w:rPr>
          <w:rFonts w:ascii="Arial" w:hAnsi="Arial" w:cs="Arial"/>
          <w:i/>
          <w:iCs/>
          <w:sz w:val="20"/>
          <w:szCs w:val="20"/>
        </w:rPr>
        <w:t xml:space="preserve"> dan </w:t>
      </w:r>
      <w:proofErr w:type="spellStart"/>
      <w:r w:rsidRPr="0030562D">
        <w:rPr>
          <w:rFonts w:ascii="Arial" w:hAnsi="Arial" w:cs="Arial"/>
          <w:i/>
          <w:iCs/>
          <w:sz w:val="20"/>
          <w:szCs w:val="20"/>
        </w:rPr>
        <w:t>kualitas</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produk</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terhadap</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loyalitas</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konsumen</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melalui</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kepuasan</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konsumen</w:t>
      </w:r>
      <w:proofErr w:type="spellEnd"/>
      <w:r w:rsidRPr="0030562D">
        <w:rPr>
          <w:rFonts w:ascii="Arial" w:hAnsi="Arial" w:cs="Arial"/>
          <w:sz w:val="20"/>
          <w:szCs w:val="20"/>
        </w:rPr>
        <w:t>. Management Analysis Journal 7.1: 110-119.</w:t>
      </w:r>
    </w:p>
    <w:p w14:paraId="16FFBBF5"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Raád</w:t>
      </w:r>
      <w:proofErr w:type="spellEnd"/>
      <w:r w:rsidRPr="0030562D">
        <w:rPr>
          <w:rFonts w:ascii="Arial" w:hAnsi="Arial" w:cs="Arial"/>
          <w:sz w:val="20"/>
          <w:szCs w:val="20"/>
        </w:rPr>
        <w:t xml:space="preserve"> Mamduh Khaleel </w:t>
      </w:r>
      <w:proofErr w:type="spellStart"/>
      <w:r w:rsidRPr="0030562D">
        <w:rPr>
          <w:rFonts w:ascii="Arial" w:hAnsi="Arial" w:cs="Arial"/>
          <w:sz w:val="20"/>
          <w:szCs w:val="20"/>
        </w:rPr>
        <w:t>Khasman</w:t>
      </w:r>
      <w:proofErr w:type="spellEnd"/>
      <w:r w:rsidRPr="0030562D">
        <w:rPr>
          <w:rFonts w:ascii="Arial" w:hAnsi="Arial" w:cs="Arial"/>
          <w:sz w:val="20"/>
          <w:szCs w:val="20"/>
        </w:rPr>
        <w:t xml:space="preserve">. (2023). </w:t>
      </w:r>
      <w:r w:rsidRPr="0030562D">
        <w:rPr>
          <w:rFonts w:ascii="Arial" w:hAnsi="Arial" w:cs="Arial"/>
          <w:i/>
          <w:iCs/>
          <w:sz w:val="20"/>
          <w:szCs w:val="20"/>
        </w:rPr>
        <w:t>Customer Satisfaction Quality in Banking Sector.</w:t>
      </w:r>
      <w:r w:rsidRPr="0030562D">
        <w:rPr>
          <w:rFonts w:ascii="Arial" w:hAnsi="Arial" w:cs="Arial"/>
          <w:sz w:val="20"/>
          <w:szCs w:val="20"/>
        </w:rPr>
        <w:t xml:space="preserve"> International Journal of Business and Management. 18 (2). </w:t>
      </w:r>
      <w:proofErr w:type="spellStart"/>
      <w:r w:rsidRPr="0030562D">
        <w:rPr>
          <w:rFonts w:ascii="Arial" w:hAnsi="Arial" w:cs="Arial"/>
          <w:sz w:val="20"/>
          <w:szCs w:val="20"/>
        </w:rPr>
        <w:t>doi</w:t>
      </w:r>
      <w:proofErr w:type="spellEnd"/>
      <w:r w:rsidRPr="0030562D">
        <w:rPr>
          <w:rFonts w:ascii="Arial" w:hAnsi="Arial" w:cs="Arial"/>
          <w:sz w:val="20"/>
          <w:szCs w:val="20"/>
        </w:rPr>
        <w:t>: 10.5539/</w:t>
      </w:r>
      <w:proofErr w:type="gramStart"/>
      <w:r w:rsidRPr="0030562D">
        <w:rPr>
          <w:rFonts w:ascii="Arial" w:hAnsi="Arial" w:cs="Arial"/>
          <w:sz w:val="20"/>
          <w:szCs w:val="20"/>
        </w:rPr>
        <w:t>ijbm.v</w:t>
      </w:r>
      <w:proofErr w:type="gramEnd"/>
      <w:r w:rsidRPr="0030562D">
        <w:rPr>
          <w:rFonts w:ascii="Arial" w:hAnsi="Arial" w:cs="Arial"/>
          <w:sz w:val="20"/>
          <w:szCs w:val="20"/>
        </w:rPr>
        <w:t>18n2p15.</w:t>
      </w:r>
    </w:p>
    <w:p w14:paraId="6BDA66AA"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Rachadika</w:t>
      </w:r>
      <w:proofErr w:type="spellEnd"/>
      <w:r w:rsidRPr="0030562D">
        <w:rPr>
          <w:rFonts w:ascii="Arial" w:hAnsi="Arial" w:cs="Arial"/>
          <w:sz w:val="20"/>
          <w:szCs w:val="20"/>
        </w:rPr>
        <w:t xml:space="preserve">, Ibnu </w:t>
      </w:r>
      <w:proofErr w:type="gramStart"/>
      <w:r w:rsidRPr="0030562D">
        <w:rPr>
          <w:rFonts w:ascii="Arial" w:hAnsi="Arial" w:cs="Arial"/>
          <w:sz w:val="20"/>
          <w:szCs w:val="20"/>
        </w:rPr>
        <w:t>Khairul .</w:t>
      </w:r>
      <w:proofErr w:type="gramEnd"/>
      <w:r w:rsidRPr="0030562D">
        <w:rPr>
          <w:rFonts w:ascii="Arial" w:hAnsi="Arial" w:cs="Arial"/>
          <w:sz w:val="20"/>
          <w:szCs w:val="20"/>
        </w:rPr>
        <w:t xml:space="preserve"> 2020. </w:t>
      </w:r>
      <w:proofErr w:type="spellStart"/>
      <w:r w:rsidRPr="0030562D">
        <w:rPr>
          <w:rFonts w:ascii="Arial" w:hAnsi="Arial" w:cs="Arial"/>
          <w:i/>
          <w:iCs/>
          <w:sz w:val="20"/>
          <w:szCs w:val="20"/>
        </w:rPr>
        <w:t>Pemanfaatan</w:t>
      </w:r>
      <w:proofErr w:type="spellEnd"/>
      <w:r w:rsidRPr="0030562D">
        <w:rPr>
          <w:rFonts w:ascii="Arial" w:hAnsi="Arial" w:cs="Arial"/>
          <w:i/>
          <w:iCs/>
          <w:sz w:val="20"/>
          <w:szCs w:val="20"/>
        </w:rPr>
        <w:t xml:space="preserve"> Internet </w:t>
      </w:r>
      <w:proofErr w:type="spellStart"/>
      <w:r w:rsidRPr="0030562D">
        <w:rPr>
          <w:rFonts w:ascii="Arial" w:hAnsi="Arial" w:cs="Arial"/>
          <w:i/>
          <w:iCs/>
          <w:sz w:val="20"/>
          <w:szCs w:val="20"/>
        </w:rPr>
        <w:t>Terhadap</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Perkembangan</w:t>
      </w:r>
      <w:proofErr w:type="spellEnd"/>
      <w:r w:rsidRPr="0030562D">
        <w:rPr>
          <w:rFonts w:ascii="Arial" w:hAnsi="Arial" w:cs="Arial"/>
          <w:i/>
          <w:iCs/>
          <w:sz w:val="20"/>
          <w:szCs w:val="20"/>
        </w:rPr>
        <w:t xml:space="preserve"> Industri </w:t>
      </w:r>
      <w:proofErr w:type="spellStart"/>
      <w:r w:rsidRPr="0030562D">
        <w:rPr>
          <w:rFonts w:ascii="Arial" w:hAnsi="Arial" w:cs="Arial"/>
          <w:i/>
          <w:iCs/>
          <w:sz w:val="20"/>
          <w:szCs w:val="20"/>
        </w:rPr>
        <w:t>Perbankan</w:t>
      </w:r>
      <w:proofErr w:type="spellEnd"/>
      <w:r w:rsidRPr="0030562D">
        <w:rPr>
          <w:rFonts w:ascii="Arial" w:hAnsi="Arial" w:cs="Arial"/>
          <w:i/>
          <w:iCs/>
          <w:sz w:val="20"/>
          <w:szCs w:val="20"/>
        </w:rPr>
        <w:t xml:space="preserve"> pada Bank BCA.</w:t>
      </w:r>
      <w:r w:rsidRPr="0030562D">
        <w:rPr>
          <w:rFonts w:ascii="Arial" w:hAnsi="Arial" w:cs="Arial"/>
          <w:sz w:val="20"/>
          <w:szCs w:val="20"/>
        </w:rPr>
        <w:t xml:space="preserve"> AL-</w:t>
      </w:r>
      <w:proofErr w:type="spellStart"/>
      <w:proofErr w:type="gramStart"/>
      <w:r w:rsidRPr="0030562D">
        <w:rPr>
          <w:rFonts w:ascii="Arial" w:hAnsi="Arial" w:cs="Arial"/>
          <w:sz w:val="20"/>
          <w:szCs w:val="20"/>
        </w:rPr>
        <w:t>Kharaj</w:t>
      </w:r>
      <w:proofErr w:type="spellEnd"/>
      <w:r w:rsidRPr="0030562D">
        <w:rPr>
          <w:rFonts w:ascii="Arial" w:hAnsi="Arial" w:cs="Arial"/>
          <w:sz w:val="20"/>
          <w:szCs w:val="20"/>
        </w:rPr>
        <w:t xml:space="preserve"> :</w:t>
      </w:r>
      <w:proofErr w:type="gramEnd"/>
      <w:r w:rsidRPr="0030562D">
        <w:rPr>
          <w:rFonts w:ascii="Arial" w:hAnsi="Arial" w:cs="Arial"/>
          <w:sz w:val="20"/>
          <w:szCs w:val="20"/>
        </w:rPr>
        <w:t xml:space="preserve"> Journal of Islamic Economic and Business, 2(1), 34-48.</w:t>
      </w:r>
    </w:p>
    <w:p w14:paraId="34A17E98"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Ranjbarian</w:t>
      </w:r>
      <w:proofErr w:type="spellEnd"/>
      <w:r w:rsidRPr="0030562D">
        <w:rPr>
          <w:rFonts w:ascii="Arial" w:hAnsi="Arial" w:cs="Arial"/>
          <w:sz w:val="20"/>
          <w:szCs w:val="20"/>
        </w:rPr>
        <w:t xml:space="preserve">, Bahram, </w:t>
      </w:r>
      <w:r w:rsidRPr="0030562D">
        <w:rPr>
          <w:rFonts w:ascii="Arial" w:hAnsi="Arial" w:cs="Arial"/>
          <w:i/>
          <w:iCs/>
          <w:sz w:val="20"/>
          <w:szCs w:val="20"/>
        </w:rPr>
        <w:t>et al.</w:t>
      </w:r>
      <w:r w:rsidRPr="0030562D">
        <w:rPr>
          <w:rFonts w:ascii="Arial" w:hAnsi="Arial" w:cs="Arial"/>
          <w:sz w:val="20"/>
          <w:szCs w:val="20"/>
        </w:rPr>
        <w:t xml:space="preserve"> 2012. </w:t>
      </w:r>
      <w:r w:rsidRPr="0030562D">
        <w:rPr>
          <w:rFonts w:ascii="Arial" w:hAnsi="Arial" w:cs="Arial"/>
          <w:i/>
          <w:iCs/>
          <w:sz w:val="20"/>
          <w:szCs w:val="20"/>
        </w:rPr>
        <w:t>An Analysis of brand image, perceived quality, customer satisfaction and re-purchase intention in Iranian department stores.</w:t>
      </w:r>
      <w:r w:rsidRPr="0030562D">
        <w:rPr>
          <w:rFonts w:ascii="Arial" w:hAnsi="Arial" w:cs="Arial"/>
          <w:sz w:val="20"/>
          <w:szCs w:val="20"/>
        </w:rPr>
        <w:t xml:space="preserve"> International Journal of Business and </w:t>
      </w:r>
      <w:proofErr w:type="gramStart"/>
      <w:r w:rsidRPr="0030562D">
        <w:rPr>
          <w:rFonts w:ascii="Arial" w:hAnsi="Arial" w:cs="Arial"/>
          <w:sz w:val="20"/>
          <w:szCs w:val="20"/>
        </w:rPr>
        <w:t>Management  7.6</w:t>
      </w:r>
      <w:proofErr w:type="gramEnd"/>
      <w:r w:rsidRPr="0030562D">
        <w:rPr>
          <w:rFonts w:ascii="Arial" w:hAnsi="Arial" w:cs="Arial"/>
          <w:sz w:val="20"/>
          <w:szCs w:val="20"/>
        </w:rPr>
        <w:t>: 40-48.</w:t>
      </w:r>
    </w:p>
    <w:p w14:paraId="32826A5B" w14:textId="77777777" w:rsidR="00B57C68" w:rsidRPr="0030562D" w:rsidRDefault="00B57C68" w:rsidP="00B57C68">
      <w:pPr>
        <w:pStyle w:val="ListParagraph"/>
        <w:ind w:left="426" w:hanging="426"/>
        <w:jc w:val="both"/>
        <w:rPr>
          <w:rFonts w:ascii="Arial" w:hAnsi="Arial" w:cs="Arial"/>
          <w:sz w:val="20"/>
          <w:szCs w:val="20"/>
        </w:rPr>
      </w:pPr>
    </w:p>
    <w:p w14:paraId="5036F66E" w14:textId="77777777" w:rsidR="00B57C68" w:rsidRPr="0030562D" w:rsidRDefault="00B57C68" w:rsidP="00B57C68">
      <w:pPr>
        <w:pStyle w:val="ListParagraph"/>
        <w:numPr>
          <w:ilvl w:val="0"/>
          <w:numId w:val="14"/>
        </w:numPr>
        <w:ind w:left="426" w:hanging="426"/>
        <w:jc w:val="both"/>
        <w:rPr>
          <w:rFonts w:ascii="Arial" w:hAnsi="Arial" w:cs="Arial"/>
          <w:color w:val="222222"/>
          <w:sz w:val="20"/>
          <w:szCs w:val="20"/>
          <w:shd w:val="clear" w:color="auto" w:fill="FFFFFF"/>
        </w:rPr>
      </w:pPr>
      <w:r w:rsidRPr="0030562D">
        <w:rPr>
          <w:rFonts w:ascii="Arial" w:hAnsi="Arial" w:cs="Arial"/>
          <w:color w:val="222222"/>
          <w:sz w:val="20"/>
          <w:szCs w:val="20"/>
          <w:shd w:val="clear" w:color="auto" w:fill="FFFFFF"/>
        </w:rPr>
        <w:t xml:space="preserve">Rahmi, R. A., &amp; </w:t>
      </w:r>
      <w:proofErr w:type="spellStart"/>
      <w:r w:rsidRPr="0030562D">
        <w:rPr>
          <w:rFonts w:ascii="Arial" w:hAnsi="Arial" w:cs="Arial"/>
          <w:color w:val="222222"/>
          <w:sz w:val="20"/>
          <w:szCs w:val="20"/>
          <w:shd w:val="clear" w:color="auto" w:fill="FFFFFF"/>
        </w:rPr>
        <w:t>Handayani</w:t>
      </w:r>
      <w:proofErr w:type="spellEnd"/>
      <w:r w:rsidRPr="0030562D">
        <w:rPr>
          <w:rFonts w:ascii="Arial" w:hAnsi="Arial" w:cs="Arial"/>
          <w:color w:val="222222"/>
          <w:sz w:val="20"/>
          <w:szCs w:val="20"/>
          <w:shd w:val="clear" w:color="auto" w:fill="FFFFFF"/>
        </w:rPr>
        <w:t xml:space="preserve">, P. W. (2024). </w:t>
      </w:r>
      <w:r w:rsidRPr="0030562D">
        <w:rPr>
          <w:rFonts w:ascii="Arial" w:hAnsi="Arial" w:cs="Arial"/>
          <w:i/>
          <w:iCs/>
          <w:color w:val="222222"/>
          <w:sz w:val="20"/>
          <w:szCs w:val="20"/>
          <w:shd w:val="clear" w:color="auto" w:fill="FFFFFF"/>
        </w:rPr>
        <w:t>The influence of users’ perspective factors on mobile banking adoption in Indonesia</w:t>
      </w:r>
      <w:r w:rsidRPr="0030562D">
        <w:rPr>
          <w:rFonts w:ascii="Arial" w:hAnsi="Arial" w:cs="Arial"/>
          <w:color w:val="222222"/>
          <w:sz w:val="20"/>
          <w:szCs w:val="20"/>
          <w:shd w:val="clear" w:color="auto" w:fill="FFFFFF"/>
        </w:rPr>
        <w:t>. Journal of Science and Technology Policy Management, </w:t>
      </w:r>
      <w:r w:rsidRPr="0030562D">
        <w:rPr>
          <w:rFonts w:ascii="Arial" w:hAnsi="Arial" w:cs="Arial"/>
          <w:i/>
          <w:iCs/>
          <w:color w:val="222222"/>
          <w:sz w:val="20"/>
          <w:szCs w:val="20"/>
          <w:shd w:val="clear" w:color="auto" w:fill="FFFFFF"/>
        </w:rPr>
        <w:t>15</w:t>
      </w:r>
      <w:r w:rsidRPr="0030562D">
        <w:rPr>
          <w:rFonts w:ascii="Arial" w:hAnsi="Arial" w:cs="Arial"/>
          <w:color w:val="222222"/>
          <w:sz w:val="20"/>
          <w:szCs w:val="20"/>
          <w:shd w:val="clear" w:color="auto" w:fill="FFFFFF"/>
        </w:rPr>
        <w:t>(6), 1408-1425.</w:t>
      </w:r>
    </w:p>
    <w:p w14:paraId="6798BDD7" w14:textId="77777777" w:rsidR="00B57C68" w:rsidRPr="0030562D" w:rsidRDefault="00B57C68" w:rsidP="00B57C68">
      <w:pPr>
        <w:pStyle w:val="ListParagraph"/>
        <w:ind w:left="426" w:hanging="426"/>
        <w:jc w:val="both"/>
        <w:rPr>
          <w:rFonts w:ascii="Arial" w:hAnsi="Arial" w:cs="Arial"/>
          <w:color w:val="222222"/>
          <w:sz w:val="20"/>
          <w:szCs w:val="20"/>
          <w:shd w:val="clear" w:color="auto" w:fill="FFFFFF"/>
        </w:rPr>
      </w:pPr>
    </w:p>
    <w:p w14:paraId="69B7BFD0"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Rahi, S., and M.A. Ghani. 2019. </w:t>
      </w:r>
      <w:r w:rsidRPr="0030562D">
        <w:rPr>
          <w:rFonts w:ascii="Arial" w:hAnsi="Arial" w:cs="Arial"/>
          <w:i/>
          <w:iCs/>
          <w:sz w:val="20"/>
          <w:szCs w:val="20"/>
        </w:rPr>
        <w:t>Integration of Delone and Mclean and self-determination theory in internet banking continuance intention context</w:t>
      </w:r>
      <w:r w:rsidRPr="0030562D">
        <w:rPr>
          <w:rFonts w:ascii="Arial" w:hAnsi="Arial" w:cs="Arial"/>
          <w:sz w:val="20"/>
          <w:szCs w:val="20"/>
        </w:rPr>
        <w:t>. International Journal of Accounting and Information Management 27(3): 512–528.</w:t>
      </w:r>
    </w:p>
    <w:p w14:paraId="49467F2E" w14:textId="77777777" w:rsidR="00B57C68" w:rsidRPr="0030562D" w:rsidRDefault="00B57C68" w:rsidP="00B57C68">
      <w:pPr>
        <w:pStyle w:val="ListParagraph"/>
        <w:ind w:left="426" w:hanging="426"/>
        <w:jc w:val="both"/>
        <w:rPr>
          <w:rFonts w:ascii="Arial" w:hAnsi="Arial" w:cs="Arial"/>
          <w:sz w:val="20"/>
          <w:szCs w:val="20"/>
        </w:rPr>
      </w:pPr>
    </w:p>
    <w:p w14:paraId="3089E1C7" w14:textId="77777777" w:rsidR="00B57C68" w:rsidRPr="0030562D" w:rsidRDefault="00B57C68" w:rsidP="00B57C68">
      <w:pPr>
        <w:pStyle w:val="ListParagraph"/>
        <w:numPr>
          <w:ilvl w:val="0"/>
          <w:numId w:val="14"/>
        </w:numPr>
        <w:ind w:left="426" w:hanging="426"/>
        <w:jc w:val="both"/>
        <w:rPr>
          <w:rFonts w:ascii="Arial" w:hAnsi="Arial" w:cs="Arial"/>
          <w:color w:val="222222"/>
          <w:sz w:val="20"/>
          <w:szCs w:val="20"/>
          <w:shd w:val="clear" w:color="auto" w:fill="FFFFFF"/>
        </w:rPr>
      </w:pPr>
      <w:r w:rsidRPr="0030562D">
        <w:rPr>
          <w:rFonts w:ascii="Arial" w:hAnsi="Arial" w:cs="Arial"/>
          <w:color w:val="222222"/>
          <w:sz w:val="20"/>
          <w:szCs w:val="20"/>
          <w:shd w:val="clear" w:color="auto" w:fill="FFFFFF"/>
        </w:rPr>
        <w:t xml:space="preserve">Rahayu, S., &amp; </w:t>
      </w:r>
      <w:proofErr w:type="spellStart"/>
      <w:r w:rsidRPr="0030562D">
        <w:rPr>
          <w:rFonts w:ascii="Arial" w:hAnsi="Arial" w:cs="Arial"/>
          <w:color w:val="222222"/>
          <w:sz w:val="20"/>
          <w:szCs w:val="20"/>
          <w:shd w:val="clear" w:color="auto" w:fill="FFFFFF"/>
        </w:rPr>
        <w:t>Faulina</w:t>
      </w:r>
      <w:proofErr w:type="spellEnd"/>
      <w:r w:rsidRPr="0030562D">
        <w:rPr>
          <w:rFonts w:ascii="Arial" w:hAnsi="Arial" w:cs="Arial"/>
          <w:color w:val="222222"/>
          <w:sz w:val="20"/>
          <w:szCs w:val="20"/>
          <w:shd w:val="clear" w:color="auto" w:fill="FFFFFF"/>
        </w:rPr>
        <w:t>, S. T. (2022</w:t>
      </w:r>
      <w:r w:rsidRPr="0030562D">
        <w:rPr>
          <w:rFonts w:ascii="Arial" w:hAnsi="Arial" w:cs="Arial"/>
          <w:i/>
          <w:iCs/>
          <w:color w:val="222222"/>
          <w:sz w:val="20"/>
          <w:szCs w:val="20"/>
          <w:shd w:val="clear" w:color="auto" w:fill="FFFFFF"/>
        </w:rPr>
        <w:t xml:space="preserve">). </w:t>
      </w:r>
      <w:proofErr w:type="spellStart"/>
      <w:r w:rsidRPr="0030562D">
        <w:rPr>
          <w:rFonts w:ascii="Arial" w:hAnsi="Arial" w:cs="Arial"/>
          <w:i/>
          <w:iCs/>
          <w:color w:val="222222"/>
          <w:sz w:val="20"/>
          <w:szCs w:val="20"/>
          <w:shd w:val="clear" w:color="auto" w:fill="FFFFFF"/>
        </w:rPr>
        <w:t>Pengaruh</w:t>
      </w:r>
      <w:proofErr w:type="spellEnd"/>
      <w:r w:rsidRPr="0030562D">
        <w:rPr>
          <w:rFonts w:ascii="Arial" w:hAnsi="Arial" w:cs="Arial"/>
          <w:i/>
          <w:iCs/>
          <w:color w:val="222222"/>
          <w:sz w:val="20"/>
          <w:szCs w:val="20"/>
          <w:shd w:val="clear" w:color="auto" w:fill="FFFFFF"/>
        </w:rPr>
        <w:t xml:space="preserve"> Digital Customer Experience </w:t>
      </w:r>
      <w:proofErr w:type="spellStart"/>
      <w:r w:rsidRPr="0030562D">
        <w:rPr>
          <w:rFonts w:ascii="Arial" w:hAnsi="Arial" w:cs="Arial"/>
          <w:i/>
          <w:iCs/>
          <w:color w:val="222222"/>
          <w:sz w:val="20"/>
          <w:szCs w:val="20"/>
          <w:shd w:val="clear" w:color="auto" w:fill="FFFFFF"/>
        </w:rPr>
        <w:t>dalam</w:t>
      </w:r>
      <w:proofErr w:type="spellEnd"/>
      <w:r w:rsidRPr="0030562D">
        <w:rPr>
          <w:rFonts w:ascii="Arial" w:hAnsi="Arial" w:cs="Arial"/>
          <w:i/>
          <w:iCs/>
          <w:color w:val="222222"/>
          <w:sz w:val="20"/>
          <w:szCs w:val="20"/>
          <w:shd w:val="clear" w:color="auto" w:fill="FFFFFF"/>
        </w:rPr>
        <w:t xml:space="preserve"> </w:t>
      </w:r>
      <w:proofErr w:type="spellStart"/>
      <w:r w:rsidRPr="0030562D">
        <w:rPr>
          <w:rFonts w:ascii="Arial" w:hAnsi="Arial" w:cs="Arial"/>
          <w:i/>
          <w:iCs/>
          <w:color w:val="222222"/>
          <w:sz w:val="20"/>
          <w:szCs w:val="20"/>
          <w:shd w:val="clear" w:color="auto" w:fill="FFFFFF"/>
        </w:rPr>
        <w:t>Menciptakan</w:t>
      </w:r>
      <w:proofErr w:type="spellEnd"/>
      <w:r w:rsidRPr="0030562D">
        <w:rPr>
          <w:rFonts w:ascii="Arial" w:hAnsi="Arial" w:cs="Arial"/>
          <w:i/>
          <w:iCs/>
          <w:color w:val="222222"/>
          <w:sz w:val="20"/>
          <w:szCs w:val="20"/>
          <w:shd w:val="clear" w:color="auto" w:fill="FFFFFF"/>
        </w:rPr>
        <w:t xml:space="preserve"> Customer Satisfaction dan Customer Loyalty di Era Digital</w:t>
      </w:r>
      <w:r w:rsidRPr="0030562D">
        <w:rPr>
          <w:rFonts w:ascii="Arial" w:hAnsi="Arial" w:cs="Arial"/>
          <w:color w:val="222222"/>
          <w:sz w:val="20"/>
          <w:szCs w:val="20"/>
          <w:shd w:val="clear" w:color="auto" w:fill="FFFFFF"/>
        </w:rPr>
        <w:t>. </w:t>
      </w:r>
      <w:proofErr w:type="spellStart"/>
      <w:r w:rsidRPr="0030562D">
        <w:rPr>
          <w:rFonts w:ascii="Arial" w:hAnsi="Arial" w:cs="Arial"/>
          <w:color w:val="222222"/>
          <w:sz w:val="20"/>
          <w:szCs w:val="20"/>
          <w:shd w:val="clear" w:color="auto" w:fill="FFFFFF"/>
        </w:rPr>
        <w:t>Jesya</w:t>
      </w:r>
      <w:proofErr w:type="spellEnd"/>
      <w:r w:rsidRPr="0030562D">
        <w:rPr>
          <w:rFonts w:ascii="Arial" w:hAnsi="Arial" w:cs="Arial"/>
          <w:color w:val="222222"/>
          <w:sz w:val="20"/>
          <w:szCs w:val="20"/>
          <w:shd w:val="clear" w:color="auto" w:fill="FFFFFF"/>
        </w:rPr>
        <w:t xml:space="preserve"> (</w:t>
      </w:r>
      <w:proofErr w:type="spellStart"/>
      <w:r w:rsidRPr="0030562D">
        <w:rPr>
          <w:rFonts w:ascii="Arial" w:hAnsi="Arial" w:cs="Arial"/>
          <w:color w:val="222222"/>
          <w:sz w:val="20"/>
          <w:szCs w:val="20"/>
          <w:shd w:val="clear" w:color="auto" w:fill="FFFFFF"/>
        </w:rPr>
        <w:t>Jurnal</w:t>
      </w:r>
      <w:proofErr w:type="spellEnd"/>
      <w:r w:rsidRPr="0030562D">
        <w:rPr>
          <w:rFonts w:ascii="Arial" w:hAnsi="Arial" w:cs="Arial"/>
          <w:color w:val="222222"/>
          <w:sz w:val="20"/>
          <w:szCs w:val="20"/>
          <w:shd w:val="clear" w:color="auto" w:fill="FFFFFF"/>
        </w:rPr>
        <w:t xml:space="preserve"> Ekonomi dan Ekonomi Syariah), 5(1), 1-13.</w:t>
      </w:r>
    </w:p>
    <w:p w14:paraId="34A74F82" w14:textId="77777777" w:rsidR="00B57C68" w:rsidRPr="0030562D" w:rsidRDefault="00B57C68" w:rsidP="00B57C68">
      <w:pPr>
        <w:pStyle w:val="ListParagraph"/>
        <w:ind w:left="426" w:hanging="426"/>
        <w:jc w:val="both"/>
        <w:rPr>
          <w:rFonts w:ascii="Arial" w:hAnsi="Arial" w:cs="Arial"/>
          <w:sz w:val="20"/>
          <w:szCs w:val="20"/>
        </w:rPr>
      </w:pPr>
    </w:p>
    <w:p w14:paraId="11A1FB42" w14:textId="77777777" w:rsidR="00B57C68" w:rsidRPr="0030562D" w:rsidRDefault="00B57C68" w:rsidP="00B57C68">
      <w:pPr>
        <w:pStyle w:val="ListParagraph"/>
        <w:numPr>
          <w:ilvl w:val="0"/>
          <w:numId w:val="14"/>
        </w:numPr>
        <w:ind w:left="426" w:hanging="426"/>
        <w:rPr>
          <w:rFonts w:ascii="Arial" w:hAnsi="Arial" w:cs="Arial"/>
          <w:sz w:val="20"/>
          <w:szCs w:val="20"/>
        </w:rPr>
      </w:pPr>
      <w:r w:rsidRPr="0030562D">
        <w:rPr>
          <w:rFonts w:ascii="Arial" w:hAnsi="Arial" w:cs="Arial"/>
          <w:sz w:val="20"/>
          <w:szCs w:val="20"/>
        </w:rPr>
        <w:t xml:space="preserve">Reichheld, F. F .1993. </w:t>
      </w:r>
      <w:r w:rsidRPr="0030562D">
        <w:rPr>
          <w:rFonts w:ascii="Arial" w:hAnsi="Arial" w:cs="Arial"/>
          <w:i/>
          <w:iCs/>
          <w:sz w:val="20"/>
          <w:szCs w:val="20"/>
        </w:rPr>
        <w:t>Loyalty-Based Management.</w:t>
      </w:r>
      <w:r w:rsidRPr="0030562D">
        <w:rPr>
          <w:rFonts w:ascii="Arial" w:hAnsi="Arial" w:cs="Arial"/>
          <w:sz w:val="20"/>
          <w:szCs w:val="20"/>
        </w:rPr>
        <w:t xml:space="preserve"> Harvard Business Review. 71 (2). 64-73.</w:t>
      </w:r>
    </w:p>
    <w:p w14:paraId="0E30BBF7" w14:textId="77777777" w:rsidR="00B57C68" w:rsidRPr="0030562D" w:rsidRDefault="00B57C68" w:rsidP="00B57C68">
      <w:pPr>
        <w:pStyle w:val="ListParagraph"/>
        <w:ind w:left="426" w:hanging="426"/>
        <w:rPr>
          <w:rFonts w:ascii="Arial" w:hAnsi="Arial" w:cs="Arial"/>
          <w:sz w:val="20"/>
          <w:szCs w:val="20"/>
        </w:rPr>
      </w:pPr>
    </w:p>
    <w:p w14:paraId="7EA7B3EA"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Rigby. D., Reichheld, F. F and Schefter, P. (2002). </w:t>
      </w:r>
      <w:r w:rsidRPr="0030562D">
        <w:rPr>
          <w:rFonts w:ascii="Arial" w:hAnsi="Arial" w:cs="Arial"/>
          <w:i/>
          <w:iCs/>
          <w:sz w:val="20"/>
          <w:szCs w:val="20"/>
        </w:rPr>
        <w:t>Avoid the Four Perils of CRM</w:t>
      </w:r>
      <w:r w:rsidRPr="0030562D">
        <w:rPr>
          <w:rFonts w:ascii="Arial" w:hAnsi="Arial" w:cs="Arial"/>
          <w:sz w:val="20"/>
          <w:szCs w:val="20"/>
        </w:rPr>
        <w:t>. Harvard Business Review. 115-123.</w:t>
      </w:r>
    </w:p>
    <w:p w14:paraId="02AE1943" w14:textId="77777777" w:rsidR="00B57C68" w:rsidRPr="0030562D" w:rsidRDefault="00B57C68" w:rsidP="00B57C68">
      <w:pPr>
        <w:pStyle w:val="ListParagraph"/>
        <w:ind w:left="426" w:hanging="426"/>
        <w:jc w:val="both"/>
        <w:rPr>
          <w:rFonts w:ascii="Arial" w:hAnsi="Arial" w:cs="Arial"/>
          <w:sz w:val="20"/>
          <w:szCs w:val="20"/>
        </w:rPr>
      </w:pPr>
    </w:p>
    <w:p w14:paraId="6C0BDF8D"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Sadia Butt. (2021). </w:t>
      </w:r>
      <w:r w:rsidRPr="0030562D">
        <w:rPr>
          <w:rFonts w:ascii="Arial" w:hAnsi="Arial" w:cs="Arial"/>
          <w:i/>
          <w:iCs/>
          <w:sz w:val="20"/>
          <w:szCs w:val="20"/>
        </w:rPr>
        <w:t xml:space="preserve">Impact of E-Banking Service Quality on </w:t>
      </w:r>
      <w:proofErr w:type="spellStart"/>
      <w:r w:rsidRPr="0030562D">
        <w:rPr>
          <w:rFonts w:ascii="Arial" w:hAnsi="Arial" w:cs="Arial"/>
          <w:i/>
          <w:iCs/>
          <w:sz w:val="20"/>
          <w:szCs w:val="20"/>
        </w:rPr>
        <w:t>Customers’Behavior</w:t>
      </w:r>
      <w:proofErr w:type="spellEnd"/>
      <w:r w:rsidRPr="0030562D">
        <w:rPr>
          <w:rFonts w:ascii="Arial" w:hAnsi="Arial" w:cs="Arial"/>
          <w:i/>
          <w:iCs/>
          <w:sz w:val="20"/>
          <w:szCs w:val="20"/>
        </w:rPr>
        <w:t xml:space="preserve"> Intentions Mediating Role of Trust.</w:t>
      </w:r>
      <w:r w:rsidRPr="0030562D">
        <w:rPr>
          <w:rFonts w:ascii="Arial" w:hAnsi="Arial" w:cs="Arial"/>
          <w:sz w:val="20"/>
          <w:szCs w:val="20"/>
        </w:rPr>
        <w:t xml:space="preserve"> Global Management Journal for Academic &amp; Corporate Studies. Vol 11, No.2, pp. 1-21.</w:t>
      </w:r>
    </w:p>
    <w:p w14:paraId="1E8C179E" w14:textId="77777777" w:rsidR="00B57C68" w:rsidRPr="0030562D" w:rsidRDefault="00B57C68" w:rsidP="00B57C68">
      <w:pPr>
        <w:pStyle w:val="ListParagraph"/>
        <w:ind w:left="426" w:hanging="426"/>
        <w:jc w:val="both"/>
        <w:rPr>
          <w:rFonts w:ascii="Arial" w:hAnsi="Arial" w:cs="Arial"/>
          <w:sz w:val="20"/>
          <w:szCs w:val="20"/>
        </w:rPr>
      </w:pPr>
    </w:p>
    <w:p w14:paraId="7F72C875"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Sagir Muhammad Sulaiman. (2021). </w:t>
      </w:r>
      <w:r w:rsidRPr="0030562D">
        <w:rPr>
          <w:rFonts w:ascii="Arial" w:hAnsi="Arial" w:cs="Arial"/>
          <w:i/>
          <w:iCs/>
          <w:sz w:val="20"/>
          <w:szCs w:val="20"/>
        </w:rPr>
        <w:t xml:space="preserve">Mediating Role of Customer Satisfaction between Service Quality and Customer Loyalty with Non-Interest Bank in Nigeria. </w:t>
      </w:r>
      <w:r w:rsidRPr="0030562D">
        <w:rPr>
          <w:rFonts w:ascii="Arial" w:hAnsi="Arial" w:cs="Arial"/>
          <w:sz w:val="20"/>
          <w:szCs w:val="20"/>
        </w:rPr>
        <w:t>International Journal of Islamic Economics and Finance (IJIEF), 4 (1), 1-30.</w:t>
      </w:r>
    </w:p>
    <w:p w14:paraId="71813C51"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Sara Javed &amp; Md. </w:t>
      </w:r>
      <w:proofErr w:type="spellStart"/>
      <w:r w:rsidRPr="0030562D">
        <w:rPr>
          <w:rFonts w:ascii="Arial" w:hAnsi="Arial" w:cs="Arial"/>
          <w:sz w:val="20"/>
          <w:szCs w:val="20"/>
        </w:rPr>
        <w:t>Salamun</w:t>
      </w:r>
      <w:proofErr w:type="spellEnd"/>
      <w:r w:rsidRPr="0030562D">
        <w:rPr>
          <w:rFonts w:ascii="Arial" w:hAnsi="Arial" w:cs="Arial"/>
          <w:sz w:val="20"/>
          <w:szCs w:val="20"/>
        </w:rPr>
        <w:t xml:space="preserve"> </w:t>
      </w:r>
      <w:proofErr w:type="spellStart"/>
      <w:proofErr w:type="gramStart"/>
      <w:r w:rsidRPr="0030562D">
        <w:rPr>
          <w:rFonts w:ascii="Arial" w:hAnsi="Arial" w:cs="Arial"/>
          <w:sz w:val="20"/>
          <w:szCs w:val="20"/>
        </w:rPr>
        <w:t>Rashidin</w:t>
      </w:r>
      <w:proofErr w:type="spellEnd"/>
      <w:r w:rsidRPr="0030562D">
        <w:rPr>
          <w:rFonts w:ascii="Arial" w:hAnsi="Arial" w:cs="Arial"/>
          <w:sz w:val="20"/>
          <w:szCs w:val="20"/>
        </w:rPr>
        <w:t>..</w:t>
      </w:r>
      <w:proofErr w:type="gramEnd"/>
      <w:r w:rsidRPr="0030562D">
        <w:rPr>
          <w:rFonts w:ascii="Arial" w:hAnsi="Arial" w:cs="Arial"/>
          <w:sz w:val="20"/>
          <w:szCs w:val="20"/>
        </w:rPr>
        <w:t xml:space="preserve"> (2018). </w:t>
      </w:r>
      <w:r w:rsidRPr="0030562D">
        <w:rPr>
          <w:rFonts w:ascii="Arial" w:hAnsi="Arial" w:cs="Arial"/>
          <w:i/>
          <w:iCs/>
          <w:sz w:val="20"/>
          <w:szCs w:val="20"/>
        </w:rPr>
        <w:t>Assessing The E-Services of The Banking Sector by Using E-</w:t>
      </w:r>
      <w:proofErr w:type="spellStart"/>
      <w:r w:rsidRPr="0030562D">
        <w:rPr>
          <w:rFonts w:ascii="Arial" w:hAnsi="Arial" w:cs="Arial"/>
          <w:i/>
          <w:iCs/>
          <w:sz w:val="20"/>
          <w:szCs w:val="20"/>
        </w:rPr>
        <w:t>Servqual</w:t>
      </w:r>
      <w:proofErr w:type="spellEnd"/>
      <w:r w:rsidRPr="0030562D">
        <w:rPr>
          <w:rFonts w:ascii="Arial" w:hAnsi="Arial" w:cs="Arial"/>
          <w:i/>
          <w:iCs/>
          <w:sz w:val="20"/>
          <w:szCs w:val="20"/>
        </w:rPr>
        <w:t xml:space="preserve"> </w:t>
      </w:r>
      <w:proofErr w:type="gramStart"/>
      <w:r w:rsidRPr="0030562D">
        <w:rPr>
          <w:rFonts w:ascii="Arial" w:hAnsi="Arial" w:cs="Arial"/>
          <w:i/>
          <w:iCs/>
          <w:sz w:val="20"/>
          <w:szCs w:val="20"/>
        </w:rPr>
        <w:t>Model :</w:t>
      </w:r>
      <w:proofErr w:type="gramEnd"/>
      <w:r w:rsidRPr="0030562D">
        <w:rPr>
          <w:rFonts w:ascii="Arial" w:hAnsi="Arial" w:cs="Arial"/>
          <w:i/>
          <w:iCs/>
          <w:sz w:val="20"/>
          <w:szCs w:val="20"/>
        </w:rPr>
        <w:t xml:space="preserve"> A Comparative Study of Local Commercial Banks and Foreign Bank in Pakistan</w:t>
      </w:r>
      <w:r w:rsidRPr="0030562D">
        <w:rPr>
          <w:rFonts w:ascii="Arial" w:hAnsi="Arial" w:cs="Arial"/>
          <w:sz w:val="20"/>
          <w:szCs w:val="20"/>
        </w:rPr>
        <w:t>. Journal of Internet Banking and Commerce. 23 (1).</w:t>
      </w:r>
    </w:p>
    <w:p w14:paraId="05F3ED89"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Sarstedt, Marko, et al. 2022. </w:t>
      </w:r>
      <w:r w:rsidRPr="0030562D">
        <w:rPr>
          <w:rFonts w:ascii="Arial" w:hAnsi="Arial" w:cs="Arial"/>
          <w:i/>
          <w:iCs/>
          <w:sz w:val="20"/>
          <w:szCs w:val="20"/>
        </w:rPr>
        <w:t>Progress in partial least squares structural equation modeling use in marketing research in the last decade</w:t>
      </w:r>
      <w:r w:rsidRPr="0030562D">
        <w:rPr>
          <w:rFonts w:ascii="Arial" w:hAnsi="Arial" w:cs="Arial"/>
          <w:sz w:val="20"/>
          <w:szCs w:val="20"/>
        </w:rPr>
        <w:t>. Psychology &amp; Marketing 39.5: 1035-1064.</w:t>
      </w:r>
    </w:p>
    <w:p w14:paraId="79EC48DA"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Sarwar, U., </w:t>
      </w:r>
      <w:proofErr w:type="spellStart"/>
      <w:r w:rsidRPr="0030562D">
        <w:rPr>
          <w:rFonts w:ascii="Arial" w:hAnsi="Arial" w:cs="Arial"/>
          <w:sz w:val="20"/>
          <w:szCs w:val="20"/>
        </w:rPr>
        <w:t>Bint</w:t>
      </w:r>
      <w:proofErr w:type="spellEnd"/>
      <w:r w:rsidRPr="0030562D">
        <w:rPr>
          <w:rFonts w:ascii="Arial" w:hAnsi="Arial" w:cs="Arial"/>
          <w:sz w:val="20"/>
          <w:szCs w:val="20"/>
        </w:rPr>
        <w:t xml:space="preserve">-e-Naeem, N., Fahmeed, L., &amp; Atif, M. 2024. </w:t>
      </w:r>
      <w:r w:rsidRPr="0030562D">
        <w:rPr>
          <w:rFonts w:ascii="Arial" w:hAnsi="Arial" w:cs="Arial"/>
          <w:i/>
          <w:iCs/>
          <w:sz w:val="20"/>
          <w:szCs w:val="20"/>
        </w:rPr>
        <w:t>Role of Perceived Security and Financial Attitude in Shaping Behavioral Intention under the Moderation of Financial Literacy</w:t>
      </w:r>
      <w:r w:rsidRPr="0030562D">
        <w:rPr>
          <w:rFonts w:ascii="Arial" w:hAnsi="Arial" w:cs="Arial"/>
          <w:sz w:val="20"/>
          <w:szCs w:val="20"/>
        </w:rPr>
        <w:t>. Journal of Asian Development Studies, 13(3), 1380-1395.</w:t>
      </w:r>
    </w:p>
    <w:p w14:paraId="78B3DA37"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Sasono</w:t>
      </w:r>
      <w:proofErr w:type="spellEnd"/>
      <w:r w:rsidRPr="0030562D">
        <w:rPr>
          <w:rFonts w:ascii="Arial" w:hAnsi="Arial" w:cs="Arial"/>
          <w:sz w:val="20"/>
          <w:szCs w:val="20"/>
        </w:rPr>
        <w:t xml:space="preserve">, </w:t>
      </w:r>
      <w:proofErr w:type="spellStart"/>
      <w:r w:rsidRPr="0030562D">
        <w:rPr>
          <w:rFonts w:ascii="Arial" w:hAnsi="Arial" w:cs="Arial"/>
          <w:sz w:val="20"/>
          <w:szCs w:val="20"/>
        </w:rPr>
        <w:t>Ipang</w:t>
      </w:r>
      <w:proofErr w:type="spellEnd"/>
      <w:r w:rsidRPr="0030562D">
        <w:rPr>
          <w:rFonts w:ascii="Arial" w:hAnsi="Arial" w:cs="Arial"/>
          <w:i/>
          <w:iCs/>
          <w:sz w:val="20"/>
          <w:szCs w:val="20"/>
        </w:rPr>
        <w:t>, et al</w:t>
      </w:r>
      <w:r w:rsidRPr="0030562D">
        <w:rPr>
          <w:rFonts w:ascii="Arial" w:hAnsi="Arial" w:cs="Arial"/>
          <w:sz w:val="20"/>
          <w:szCs w:val="20"/>
        </w:rPr>
        <w:t xml:space="preserve">. 2021. </w:t>
      </w:r>
      <w:r w:rsidRPr="0030562D">
        <w:rPr>
          <w:rFonts w:ascii="Arial" w:hAnsi="Arial" w:cs="Arial"/>
          <w:i/>
          <w:iCs/>
          <w:sz w:val="20"/>
          <w:szCs w:val="20"/>
        </w:rPr>
        <w:t>The Impact of e-service quality and satisfaction on customer loyalty: Empirical evidence from internet banking users in Indonesia</w:t>
      </w:r>
      <w:r w:rsidRPr="0030562D">
        <w:rPr>
          <w:rFonts w:ascii="Arial" w:hAnsi="Arial" w:cs="Arial"/>
          <w:sz w:val="20"/>
          <w:szCs w:val="20"/>
        </w:rPr>
        <w:t>. The Journal of Asian Finance, Economics and Business 8.4: 465-473.</w:t>
      </w:r>
    </w:p>
    <w:p w14:paraId="26C7561C"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Sekaran, U., &amp; Bougie, R. (2013). Research Methods for Business. Jhon Wiley &amp; Sons Ltd. </w:t>
      </w:r>
      <w:r w:rsidRPr="0030562D">
        <w:rPr>
          <w:rFonts w:ascii="Arial" w:hAnsi="Arial" w:cs="Arial"/>
          <w:i/>
          <w:iCs/>
          <w:sz w:val="20"/>
          <w:szCs w:val="20"/>
        </w:rPr>
        <w:t xml:space="preserve">Academic Journal </w:t>
      </w:r>
      <w:proofErr w:type="spellStart"/>
      <w:r w:rsidRPr="0030562D">
        <w:rPr>
          <w:rFonts w:ascii="Arial" w:hAnsi="Arial" w:cs="Arial"/>
          <w:i/>
          <w:iCs/>
          <w:sz w:val="20"/>
          <w:szCs w:val="20"/>
        </w:rPr>
        <w:t>Bangkokthonburi</w:t>
      </w:r>
      <w:proofErr w:type="spellEnd"/>
      <w:r w:rsidRPr="0030562D">
        <w:rPr>
          <w:rFonts w:ascii="Arial" w:hAnsi="Arial" w:cs="Arial"/>
          <w:i/>
          <w:iCs/>
          <w:sz w:val="20"/>
          <w:szCs w:val="20"/>
        </w:rPr>
        <w:t xml:space="preserve"> University</w:t>
      </w:r>
      <w:r w:rsidRPr="0030562D">
        <w:rPr>
          <w:rFonts w:ascii="Arial" w:hAnsi="Arial" w:cs="Arial"/>
          <w:sz w:val="20"/>
          <w:szCs w:val="20"/>
        </w:rPr>
        <w:t xml:space="preserve">, </w:t>
      </w:r>
      <w:r w:rsidRPr="0030562D">
        <w:rPr>
          <w:rFonts w:ascii="Arial" w:hAnsi="Arial" w:cs="Arial"/>
          <w:i/>
          <w:iCs/>
          <w:sz w:val="20"/>
          <w:szCs w:val="20"/>
        </w:rPr>
        <w:t>2</w:t>
      </w:r>
      <w:r w:rsidRPr="0030562D">
        <w:rPr>
          <w:rFonts w:ascii="Arial" w:hAnsi="Arial" w:cs="Arial"/>
          <w:sz w:val="20"/>
          <w:szCs w:val="20"/>
        </w:rPr>
        <w:t>(2), 203–206.</w:t>
      </w:r>
    </w:p>
    <w:p w14:paraId="483F39D4"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Shehu, M., &amp; Wahab, L.2024. </w:t>
      </w:r>
      <w:r w:rsidRPr="0030562D">
        <w:rPr>
          <w:rFonts w:ascii="Arial" w:hAnsi="Arial" w:cs="Arial"/>
          <w:i/>
          <w:iCs/>
          <w:sz w:val="20"/>
          <w:szCs w:val="20"/>
        </w:rPr>
        <w:t xml:space="preserve">Electronic Banking Services and Customer Pattern of </w:t>
      </w:r>
      <w:proofErr w:type="spellStart"/>
      <w:r w:rsidRPr="0030562D">
        <w:rPr>
          <w:rFonts w:ascii="Arial" w:hAnsi="Arial" w:cs="Arial"/>
          <w:i/>
          <w:iCs/>
          <w:sz w:val="20"/>
          <w:szCs w:val="20"/>
        </w:rPr>
        <w:lastRenderedPageBreak/>
        <w:t>Behaviour</w:t>
      </w:r>
      <w:proofErr w:type="spellEnd"/>
      <w:r w:rsidRPr="0030562D">
        <w:rPr>
          <w:rFonts w:ascii="Arial" w:hAnsi="Arial" w:cs="Arial"/>
          <w:i/>
          <w:iCs/>
          <w:sz w:val="20"/>
          <w:szCs w:val="20"/>
        </w:rPr>
        <w:t xml:space="preserve"> in Selected Banks in Ilorin Metropolis</w:t>
      </w:r>
      <w:r w:rsidRPr="0030562D">
        <w:rPr>
          <w:rFonts w:ascii="Arial" w:hAnsi="Arial" w:cs="Arial"/>
          <w:sz w:val="20"/>
          <w:szCs w:val="20"/>
        </w:rPr>
        <w:t>. BAYERO JOURNAL OF MANAGEMENT SCIENCES (BAJOMS),1.</w:t>
      </w:r>
    </w:p>
    <w:p w14:paraId="3C9A42B2"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Sheng, T., &amp; Liu, C. (2010). </w:t>
      </w:r>
      <w:r w:rsidRPr="0030562D">
        <w:rPr>
          <w:rFonts w:ascii="Arial" w:hAnsi="Arial" w:cs="Arial"/>
          <w:i/>
          <w:iCs/>
          <w:sz w:val="20"/>
          <w:szCs w:val="20"/>
        </w:rPr>
        <w:t xml:space="preserve">An empirical study on the effect of e-service quality on online customer satisfaction and loyalty. </w:t>
      </w:r>
      <w:r w:rsidRPr="0030562D">
        <w:rPr>
          <w:rFonts w:ascii="Arial" w:hAnsi="Arial" w:cs="Arial"/>
          <w:sz w:val="20"/>
          <w:szCs w:val="20"/>
        </w:rPr>
        <w:t>Nankai business review international, 1(3), 273-283.</w:t>
      </w:r>
    </w:p>
    <w:p w14:paraId="04FD87DA"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Singh, </w:t>
      </w:r>
      <w:proofErr w:type="spellStart"/>
      <w:proofErr w:type="gramStart"/>
      <w:r w:rsidRPr="0030562D">
        <w:rPr>
          <w:rFonts w:ascii="Arial" w:hAnsi="Arial" w:cs="Arial"/>
          <w:sz w:val="20"/>
          <w:szCs w:val="20"/>
        </w:rPr>
        <w:t>M.,Kumar</w:t>
      </w:r>
      <w:proofErr w:type="spellEnd"/>
      <w:proofErr w:type="gramEnd"/>
      <w:r w:rsidRPr="0030562D">
        <w:rPr>
          <w:rFonts w:ascii="Arial" w:hAnsi="Arial" w:cs="Arial"/>
          <w:sz w:val="20"/>
          <w:szCs w:val="20"/>
        </w:rPr>
        <w:t xml:space="preserve">, D., Kaur, S., Kaur, P., &amp; Sing, G. (2019). </w:t>
      </w:r>
      <w:r w:rsidRPr="0030562D">
        <w:rPr>
          <w:rFonts w:ascii="Arial" w:hAnsi="Arial" w:cs="Arial"/>
          <w:i/>
          <w:iCs/>
          <w:sz w:val="20"/>
          <w:szCs w:val="20"/>
        </w:rPr>
        <w:t>Electronic payment system, risk and security issues.</w:t>
      </w:r>
      <w:r w:rsidRPr="0030562D">
        <w:rPr>
          <w:rFonts w:ascii="Arial" w:hAnsi="Arial" w:cs="Arial"/>
          <w:sz w:val="20"/>
          <w:szCs w:val="20"/>
        </w:rPr>
        <w:t xml:space="preserve"> Journal of Emerging Technologies and Innovative Research (JETIR), 6(3), 142-147. </w:t>
      </w:r>
    </w:p>
    <w:p w14:paraId="0D5159DD"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Sohail, R., Nazir, S.S. </w:t>
      </w:r>
      <w:r w:rsidRPr="0030562D">
        <w:rPr>
          <w:rFonts w:ascii="Arial" w:hAnsi="Arial" w:cs="Arial"/>
          <w:i/>
          <w:iCs/>
          <w:sz w:val="20"/>
          <w:szCs w:val="20"/>
        </w:rPr>
        <w:t>et al</w:t>
      </w:r>
      <w:r w:rsidRPr="0030562D">
        <w:rPr>
          <w:rFonts w:ascii="Arial" w:hAnsi="Arial" w:cs="Arial"/>
          <w:sz w:val="20"/>
          <w:szCs w:val="20"/>
        </w:rPr>
        <w:t>. 2024.</w:t>
      </w:r>
      <w:r w:rsidRPr="0030562D">
        <w:rPr>
          <w:rFonts w:ascii="Arial" w:hAnsi="Arial" w:cs="Arial"/>
          <w:i/>
          <w:iCs/>
          <w:sz w:val="20"/>
          <w:szCs w:val="20"/>
        </w:rPr>
        <w:t xml:space="preserve"> Anxiety, Perceived Risk, Psychological Satisfaction as Correlates of Consumer Acceptance of E-banking in </w:t>
      </w:r>
      <w:proofErr w:type="gramStart"/>
      <w:r w:rsidRPr="0030562D">
        <w:rPr>
          <w:rFonts w:ascii="Arial" w:hAnsi="Arial" w:cs="Arial"/>
          <w:i/>
          <w:iCs/>
          <w:sz w:val="20"/>
          <w:szCs w:val="20"/>
        </w:rPr>
        <w:t>Pakistan :</w:t>
      </w:r>
      <w:proofErr w:type="gramEnd"/>
      <w:r w:rsidRPr="0030562D">
        <w:rPr>
          <w:rFonts w:ascii="Arial" w:hAnsi="Arial" w:cs="Arial"/>
          <w:i/>
          <w:iCs/>
          <w:sz w:val="20"/>
          <w:szCs w:val="20"/>
        </w:rPr>
        <w:t xml:space="preserve"> E-Banking Acceptance in Pakistan.</w:t>
      </w:r>
      <w:r w:rsidRPr="0030562D">
        <w:rPr>
          <w:rFonts w:ascii="Arial" w:hAnsi="Arial" w:cs="Arial"/>
          <w:sz w:val="20"/>
          <w:szCs w:val="20"/>
        </w:rPr>
        <w:t xml:space="preserve"> Pakistan </w:t>
      </w:r>
      <w:proofErr w:type="spellStart"/>
      <w:r w:rsidRPr="0030562D">
        <w:rPr>
          <w:rFonts w:ascii="Arial" w:hAnsi="Arial" w:cs="Arial"/>
          <w:sz w:val="20"/>
          <w:szCs w:val="20"/>
        </w:rPr>
        <w:t>BioMedical</w:t>
      </w:r>
      <w:proofErr w:type="spellEnd"/>
      <w:r w:rsidRPr="0030562D">
        <w:rPr>
          <w:rFonts w:ascii="Arial" w:hAnsi="Arial" w:cs="Arial"/>
          <w:sz w:val="20"/>
          <w:szCs w:val="20"/>
        </w:rPr>
        <w:t xml:space="preserve"> Journal. 30-35.</w:t>
      </w:r>
    </w:p>
    <w:p w14:paraId="04F13873"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Sadick Alex, Innocent </w:t>
      </w:r>
      <w:proofErr w:type="spellStart"/>
      <w:r w:rsidRPr="0030562D">
        <w:rPr>
          <w:rFonts w:ascii="Arial" w:hAnsi="Arial" w:cs="Arial"/>
          <w:sz w:val="20"/>
          <w:szCs w:val="20"/>
        </w:rPr>
        <w:t>Rweshaa</w:t>
      </w:r>
      <w:proofErr w:type="spellEnd"/>
      <w:r w:rsidRPr="0030562D">
        <w:rPr>
          <w:rFonts w:ascii="Arial" w:hAnsi="Arial" w:cs="Arial"/>
          <w:sz w:val="20"/>
          <w:szCs w:val="20"/>
        </w:rPr>
        <w:t xml:space="preserve"> Kaiza &amp; Omary </w:t>
      </w:r>
      <w:proofErr w:type="spellStart"/>
      <w:r w:rsidRPr="0030562D">
        <w:rPr>
          <w:rFonts w:ascii="Arial" w:hAnsi="Arial" w:cs="Arial"/>
          <w:sz w:val="20"/>
          <w:szCs w:val="20"/>
        </w:rPr>
        <w:t>Magasha</w:t>
      </w:r>
      <w:proofErr w:type="spellEnd"/>
      <w:r w:rsidRPr="0030562D">
        <w:rPr>
          <w:rFonts w:ascii="Arial" w:hAnsi="Arial" w:cs="Arial"/>
          <w:sz w:val="20"/>
          <w:szCs w:val="20"/>
        </w:rPr>
        <w:t xml:space="preserve">. 2025. </w:t>
      </w:r>
      <w:r w:rsidRPr="0030562D">
        <w:rPr>
          <w:rFonts w:ascii="Arial" w:hAnsi="Arial" w:cs="Arial"/>
          <w:i/>
          <w:iCs/>
          <w:sz w:val="20"/>
          <w:szCs w:val="20"/>
        </w:rPr>
        <w:t>Mobile Banking Service Use: Exploring the Drivers for Consumer Satisfaction in People’s Bank of Zanzibar, Tanzania</w:t>
      </w:r>
      <w:r w:rsidRPr="0030562D">
        <w:rPr>
          <w:rFonts w:ascii="Arial" w:hAnsi="Arial" w:cs="Arial"/>
          <w:sz w:val="20"/>
          <w:szCs w:val="20"/>
        </w:rPr>
        <w:t>. Research Journal in Business and Finance. Vol. 4. No.1.</w:t>
      </w:r>
    </w:p>
    <w:p w14:paraId="350F39FE"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Srinivasan, S. S., Anderson, R. &amp; </w:t>
      </w:r>
      <w:proofErr w:type="spellStart"/>
      <w:r w:rsidRPr="0030562D">
        <w:rPr>
          <w:rFonts w:ascii="Arial" w:hAnsi="Arial" w:cs="Arial"/>
          <w:sz w:val="20"/>
          <w:szCs w:val="20"/>
        </w:rPr>
        <w:t>Ponnavolu</w:t>
      </w:r>
      <w:proofErr w:type="spellEnd"/>
      <w:r w:rsidRPr="0030562D">
        <w:rPr>
          <w:rFonts w:ascii="Arial" w:hAnsi="Arial" w:cs="Arial"/>
          <w:sz w:val="20"/>
          <w:szCs w:val="20"/>
        </w:rPr>
        <w:t xml:space="preserve">, K. 2002. </w:t>
      </w:r>
      <w:r w:rsidRPr="0030562D">
        <w:rPr>
          <w:rFonts w:ascii="Arial" w:hAnsi="Arial" w:cs="Arial"/>
          <w:i/>
          <w:iCs/>
          <w:sz w:val="20"/>
          <w:szCs w:val="20"/>
        </w:rPr>
        <w:t>Customer loyalty in e-</w:t>
      </w:r>
      <w:proofErr w:type="gramStart"/>
      <w:r w:rsidRPr="0030562D">
        <w:rPr>
          <w:rFonts w:ascii="Arial" w:hAnsi="Arial" w:cs="Arial"/>
          <w:i/>
          <w:iCs/>
          <w:sz w:val="20"/>
          <w:szCs w:val="20"/>
        </w:rPr>
        <w:t>commerce :</w:t>
      </w:r>
      <w:proofErr w:type="gramEnd"/>
      <w:r w:rsidRPr="0030562D">
        <w:rPr>
          <w:rFonts w:ascii="Arial" w:hAnsi="Arial" w:cs="Arial"/>
          <w:i/>
          <w:iCs/>
          <w:sz w:val="20"/>
          <w:szCs w:val="20"/>
        </w:rPr>
        <w:t xml:space="preserve"> an exploration of its antecedents and consequences</w:t>
      </w:r>
      <w:r w:rsidRPr="0030562D">
        <w:rPr>
          <w:rFonts w:ascii="Arial" w:hAnsi="Arial" w:cs="Arial"/>
          <w:sz w:val="20"/>
          <w:szCs w:val="20"/>
        </w:rPr>
        <w:t>. Journal of retailing, 78(1), 41-50.</w:t>
      </w:r>
    </w:p>
    <w:p w14:paraId="2430912E"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Sulaiman, Sagir Muhammad, </w:t>
      </w:r>
      <w:r w:rsidRPr="0030562D">
        <w:rPr>
          <w:rFonts w:ascii="Arial" w:hAnsi="Arial" w:cs="Arial"/>
          <w:i/>
          <w:iCs/>
          <w:sz w:val="20"/>
          <w:szCs w:val="20"/>
        </w:rPr>
        <w:t>et al</w:t>
      </w:r>
      <w:r w:rsidRPr="0030562D">
        <w:rPr>
          <w:rFonts w:ascii="Arial" w:hAnsi="Arial" w:cs="Arial"/>
          <w:sz w:val="20"/>
          <w:szCs w:val="20"/>
        </w:rPr>
        <w:t xml:space="preserve">. 2021. </w:t>
      </w:r>
      <w:r w:rsidRPr="0030562D">
        <w:rPr>
          <w:rFonts w:ascii="Arial" w:hAnsi="Arial" w:cs="Arial"/>
          <w:i/>
          <w:iCs/>
          <w:sz w:val="20"/>
          <w:szCs w:val="20"/>
        </w:rPr>
        <w:t>Mediating role of customer satisfaction between service quality and customer loyalty with Non-Interest bank in Nigeria</w:t>
      </w:r>
      <w:r w:rsidRPr="0030562D">
        <w:rPr>
          <w:rFonts w:ascii="Arial" w:hAnsi="Arial" w:cs="Arial"/>
          <w:sz w:val="20"/>
          <w:szCs w:val="20"/>
        </w:rPr>
        <w:t>. International Journal of Islamic Economics and Finance (IJIEF) 4.1: 1-30.</w:t>
      </w:r>
    </w:p>
    <w:p w14:paraId="763E4542"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Syed Ali Raza, Amna Umer, M. Asif Qureshi &amp; Abdul Samad Dahri. (2020). </w:t>
      </w:r>
      <w:r w:rsidRPr="0030562D">
        <w:rPr>
          <w:rFonts w:ascii="Arial" w:hAnsi="Arial" w:cs="Arial"/>
          <w:i/>
          <w:iCs/>
          <w:sz w:val="20"/>
          <w:szCs w:val="20"/>
        </w:rPr>
        <w:t xml:space="preserve">Internet banking service quality, e-customer satisfaction ang </w:t>
      </w:r>
      <w:proofErr w:type="gramStart"/>
      <w:r w:rsidRPr="0030562D">
        <w:rPr>
          <w:rFonts w:ascii="Arial" w:hAnsi="Arial" w:cs="Arial"/>
          <w:i/>
          <w:iCs/>
          <w:sz w:val="20"/>
          <w:szCs w:val="20"/>
        </w:rPr>
        <w:t>loyalty :</w:t>
      </w:r>
      <w:proofErr w:type="gramEnd"/>
      <w:r w:rsidRPr="0030562D">
        <w:rPr>
          <w:rFonts w:ascii="Arial" w:hAnsi="Arial" w:cs="Arial"/>
          <w:i/>
          <w:iCs/>
          <w:sz w:val="20"/>
          <w:szCs w:val="20"/>
        </w:rPr>
        <w:t xml:space="preserve"> The modified e-SERVQUAL model</w:t>
      </w:r>
      <w:r w:rsidRPr="0030562D">
        <w:rPr>
          <w:rFonts w:ascii="Arial" w:hAnsi="Arial" w:cs="Arial"/>
          <w:sz w:val="20"/>
          <w:szCs w:val="20"/>
        </w:rPr>
        <w:t xml:space="preserve">. </w:t>
      </w:r>
      <w:proofErr w:type="spellStart"/>
      <w:r w:rsidRPr="0030562D">
        <w:rPr>
          <w:rFonts w:ascii="Arial" w:hAnsi="Arial" w:cs="Arial"/>
          <w:sz w:val="20"/>
          <w:szCs w:val="20"/>
        </w:rPr>
        <w:t>Jurnal</w:t>
      </w:r>
      <w:proofErr w:type="spellEnd"/>
      <w:r w:rsidRPr="0030562D">
        <w:rPr>
          <w:rFonts w:ascii="Arial" w:hAnsi="Arial" w:cs="Arial"/>
          <w:sz w:val="20"/>
          <w:szCs w:val="20"/>
        </w:rPr>
        <w:t xml:space="preserve"> TQM. DOI 10.1108/TQM-02-2020-0019</w:t>
      </w:r>
    </w:p>
    <w:p w14:paraId="4DF3F3FB"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Thuda</w:t>
      </w:r>
      <w:proofErr w:type="spellEnd"/>
      <w:r w:rsidRPr="0030562D">
        <w:rPr>
          <w:rFonts w:ascii="Arial" w:hAnsi="Arial" w:cs="Arial"/>
          <w:sz w:val="20"/>
          <w:szCs w:val="20"/>
        </w:rPr>
        <w:t xml:space="preserve">, A., </w:t>
      </w:r>
      <w:proofErr w:type="spellStart"/>
      <w:r w:rsidRPr="0030562D">
        <w:rPr>
          <w:rFonts w:ascii="Arial" w:hAnsi="Arial" w:cs="Arial"/>
          <w:sz w:val="20"/>
          <w:szCs w:val="20"/>
        </w:rPr>
        <w:t>Hamsal</w:t>
      </w:r>
      <w:proofErr w:type="spellEnd"/>
      <w:r w:rsidRPr="0030562D">
        <w:rPr>
          <w:rFonts w:ascii="Arial" w:hAnsi="Arial" w:cs="Arial"/>
          <w:sz w:val="20"/>
          <w:szCs w:val="20"/>
        </w:rPr>
        <w:t xml:space="preserve">, M., </w:t>
      </w:r>
      <w:proofErr w:type="spellStart"/>
      <w:r w:rsidRPr="0030562D">
        <w:rPr>
          <w:rFonts w:ascii="Arial" w:hAnsi="Arial" w:cs="Arial"/>
          <w:sz w:val="20"/>
          <w:szCs w:val="20"/>
        </w:rPr>
        <w:t>Warganegara</w:t>
      </w:r>
      <w:proofErr w:type="spellEnd"/>
      <w:r w:rsidRPr="0030562D">
        <w:rPr>
          <w:rFonts w:ascii="Arial" w:hAnsi="Arial" w:cs="Arial"/>
          <w:sz w:val="20"/>
          <w:szCs w:val="20"/>
        </w:rPr>
        <w:t xml:space="preserve">, D. L., &amp; </w:t>
      </w:r>
      <w:proofErr w:type="spellStart"/>
      <w:r w:rsidRPr="0030562D">
        <w:rPr>
          <w:rFonts w:ascii="Arial" w:hAnsi="Arial" w:cs="Arial"/>
          <w:sz w:val="20"/>
          <w:szCs w:val="20"/>
        </w:rPr>
        <w:t>Heriyati</w:t>
      </w:r>
      <w:proofErr w:type="spellEnd"/>
      <w:r w:rsidRPr="0030562D">
        <w:rPr>
          <w:rFonts w:ascii="Arial" w:hAnsi="Arial" w:cs="Arial"/>
          <w:sz w:val="20"/>
          <w:szCs w:val="20"/>
        </w:rPr>
        <w:t>, P. (2024</w:t>
      </w:r>
      <w:r w:rsidRPr="0030562D">
        <w:rPr>
          <w:rFonts w:ascii="Arial" w:hAnsi="Arial" w:cs="Arial"/>
          <w:i/>
          <w:iCs/>
          <w:sz w:val="20"/>
          <w:szCs w:val="20"/>
        </w:rPr>
        <w:t>). The Role of Business Transformation Strategy in Indonesian Regional Development Banks.</w:t>
      </w:r>
      <w:r w:rsidRPr="0030562D">
        <w:rPr>
          <w:rFonts w:ascii="Arial" w:hAnsi="Arial" w:cs="Arial"/>
          <w:sz w:val="20"/>
          <w:szCs w:val="20"/>
        </w:rPr>
        <w:t xml:space="preserve"> Banks and Bank Systems, 19(4), 258-273.</w:t>
      </w:r>
    </w:p>
    <w:p w14:paraId="22E3B987"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Trabelsi-</w:t>
      </w:r>
      <w:proofErr w:type="spellStart"/>
      <w:r w:rsidRPr="0030562D">
        <w:rPr>
          <w:rFonts w:ascii="Arial" w:hAnsi="Arial" w:cs="Arial"/>
          <w:sz w:val="20"/>
          <w:szCs w:val="20"/>
        </w:rPr>
        <w:t>Zoghlami</w:t>
      </w:r>
      <w:proofErr w:type="spellEnd"/>
      <w:r w:rsidRPr="0030562D">
        <w:rPr>
          <w:rFonts w:ascii="Arial" w:hAnsi="Arial" w:cs="Arial"/>
          <w:sz w:val="20"/>
          <w:szCs w:val="20"/>
        </w:rPr>
        <w:t xml:space="preserve">, A., </w:t>
      </w:r>
      <w:proofErr w:type="spellStart"/>
      <w:r w:rsidRPr="0030562D">
        <w:rPr>
          <w:rFonts w:ascii="Arial" w:hAnsi="Arial" w:cs="Arial"/>
          <w:sz w:val="20"/>
          <w:szCs w:val="20"/>
        </w:rPr>
        <w:t>Berraiers</w:t>
      </w:r>
      <w:proofErr w:type="spellEnd"/>
      <w:r w:rsidRPr="0030562D">
        <w:rPr>
          <w:rFonts w:ascii="Arial" w:hAnsi="Arial" w:cs="Arial"/>
          <w:sz w:val="20"/>
          <w:szCs w:val="20"/>
        </w:rPr>
        <w:t xml:space="preserve">, S., &amp; Ben Yahia, K. (2020). Service quality in a mobile-banking-applications context: di </w:t>
      </w:r>
      <w:proofErr w:type="spellStart"/>
      <w:r w:rsidRPr="0030562D">
        <w:rPr>
          <w:rFonts w:ascii="Arial" w:hAnsi="Arial" w:cs="Arial"/>
          <w:sz w:val="20"/>
          <w:szCs w:val="20"/>
        </w:rPr>
        <w:t>users’age</w:t>
      </w:r>
      <w:proofErr w:type="spellEnd"/>
      <w:r w:rsidRPr="0030562D">
        <w:rPr>
          <w:rFonts w:ascii="Arial" w:hAnsi="Arial" w:cs="Arial"/>
          <w:sz w:val="20"/>
          <w:szCs w:val="20"/>
        </w:rPr>
        <w:t xml:space="preserve"> and gender matter? Total Quality Management &amp; Business Excellence, 31(15-16), 1639-1668.</w:t>
      </w:r>
    </w:p>
    <w:p w14:paraId="1551459D"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Palupi</w:t>
      </w:r>
      <w:proofErr w:type="spellEnd"/>
      <w:r w:rsidRPr="0030562D">
        <w:rPr>
          <w:rFonts w:ascii="Arial" w:hAnsi="Arial" w:cs="Arial"/>
          <w:sz w:val="20"/>
          <w:szCs w:val="20"/>
        </w:rPr>
        <w:t xml:space="preserve"> Permata Rahmi, Asti Nur </w:t>
      </w:r>
      <w:proofErr w:type="spellStart"/>
      <w:r w:rsidRPr="0030562D">
        <w:rPr>
          <w:rFonts w:ascii="Arial" w:hAnsi="Arial" w:cs="Arial"/>
          <w:sz w:val="20"/>
          <w:szCs w:val="20"/>
        </w:rPr>
        <w:t>Aryanti</w:t>
      </w:r>
      <w:proofErr w:type="spellEnd"/>
      <w:r w:rsidRPr="0030562D">
        <w:rPr>
          <w:rFonts w:ascii="Arial" w:hAnsi="Arial" w:cs="Arial"/>
          <w:sz w:val="20"/>
          <w:szCs w:val="20"/>
        </w:rPr>
        <w:t xml:space="preserve">, &amp; Dadan Abdul Aziz. 2023. </w:t>
      </w:r>
      <w:proofErr w:type="spellStart"/>
      <w:r w:rsidRPr="0030562D">
        <w:rPr>
          <w:rFonts w:ascii="Arial" w:hAnsi="Arial" w:cs="Arial"/>
          <w:i/>
          <w:iCs/>
          <w:sz w:val="20"/>
          <w:szCs w:val="20"/>
        </w:rPr>
        <w:t>Pengaruh</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Kualitas</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Layanan</w:t>
      </w:r>
      <w:proofErr w:type="spellEnd"/>
      <w:r w:rsidRPr="0030562D">
        <w:rPr>
          <w:rFonts w:ascii="Arial" w:hAnsi="Arial" w:cs="Arial"/>
          <w:i/>
          <w:iCs/>
          <w:sz w:val="20"/>
          <w:szCs w:val="20"/>
        </w:rPr>
        <w:t xml:space="preserve"> Mobile Banking </w:t>
      </w:r>
      <w:proofErr w:type="spellStart"/>
      <w:r w:rsidRPr="0030562D">
        <w:rPr>
          <w:rFonts w:ascii="Arial" w:hAnsi="Arial" w:cs="Arial"/>
          <w:i/>
          <w:iCs/>
          <w:sz w:val="20"/>
          <w:szCs w:val="20"/>
        </w:rPr>
        <w:t>Terhadap</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Kepuasan</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Nasabah</w:t>
      </w:r>
      <w:proofErr w:type="spellEnd"/>
      <w:r w:rsidRPr="0030562D">
        <w:rPr>
          <w:rFonts w:ascii="Arial" w:hAnsi="Arial" w:cs="Arial"/>
          <w:i/>
          <w:iCs/>
          <w:sz w:val="20"/>
          <w:szCs w:val="20"/>
        </w:rPr>
        <w:t xml:space="preserve"> Bank BCA</w:t>
      </w:r>
      <w:r w:rsidRPr="0030562D">
        <w:rPr>
          <w:rFonts w:ascii="Arial" w:hAnsi="Arial" w:cs="Arial"/>
          <w:sz w:val="20"/>
          <w:szCs w:val="20"/>
        </w:rPr>
        <w:t xml:space="preserve">.  </w:t>
      </w:r>
      <w:proofErr w:type="gramStart"/>
      <w:r w:rsidRPr="0030562D">
        <w:rPr>
          <w:rFonts w:ascii="Arial" w:hAnsi="Arial" w:cs="Arial"/>
          <w:sz w:val="20"/>
          <w:szCs w:val="20"/>
        </w:rPr>
        <w:t>ARBITRASE :</w:t>
      </w:r>
      <w:proofErr w:type="gramEnd"/>
      <w:r w:rsidRPr="0030562D">
        <w:rPr>
          <w:rFonts w:ascii="Arial" w:hAnsi="Arial" w:cs="Arial"/>
          <w:sz w:val="20"/>
          <w:szCs w:val="20"/>
        </w:rPr>
        <w:t xml:space="preserve"> Journal of Economics and Accounting. Vol.3, No.3, Page: 710-722.</w:t>
      </w:r>
    </w:p>
    <w:p w14:paraId="69E85C25"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Veonnita</w:t>
      </w:r>
      <w:proofErr w:type="spellEnd"/>
      <w:r w:rsidRPr="0030562D">
        <w:rPr>
          <w:rFonts w:ascii="Arial" w:hAnsi="Arial" w:cs="Arial"/>
          <w:sz w:val="20"/>
          <w:szCs w:val="20"/>
        </w:rPr>
        <w:t xml:space="preserve">, R., &amp; </w:t>
      </w:r>
      <w:proofErr w:type="spellStart"/>
      <w:r w:rsidRPr="0030562D">
        <w:rPr>
          <w:rFonts w:ascii="Arial" w:hAnsi="Arial" w:cs="Arial"/>
          <w:sz w:val="20"/>
          <w:szCs w:val="20"/>
        </w:rPr>
        <w:t>Rojuaniah</w:t>
      </w:r>
      <w:proofErr w:type="spellEnd"/>
      <w:r w:rsidRPr="0030562D">
        <w:rPr>
          <w:rFonts w:ascii="Arial" w:hAnsi="Arial" w:cs="Arial"/>
          <w:sz w:val="20"/>
          <w:szCs w:val="20"/>
        </w:rPr>
        <w:t xml:space="preserve">, R. (2022). </w:t>
      </w:r>
      <w:proofErr w:type="spellStart"/>
      <w:r w:rsidRPr="0030562D">
        <w:rPr>
          <w:rFonts w:ascii="Arial" w:hAnsi="Arial" w:cs="Arial"/>
          <w:i/>
          <w:iCs/>
          <w:sz w:val="20"/>
          <w:szCs w:val="20"/>
        </w:rPr>
        <w:t>Pengaruh</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persepsi</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kemudahan</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kegunaan</w:t>
      </w:r>
      <w:proofErr w:type="spellEnd"/>
      <w:r w:rsidRPr="0030562D">
        <w:rPr>
          <w:rFonts w:ascii="Arial" w:hAnsi="Arial" w:cs="Arial"/>
          <w:i/>
          <w:iCs/>
          <w:sz w:val="20"/>
          <w:szCs w:val="20"/>
        </w:rPr>
        <w:t xml:space="preserve"> dan </w:t>
      </w:r>
      <w:proofErr w:type="spellStart"/>
      <w:r w:rsidRPr="0030562D">
        <w:rPr>
          <w:rFonts w:ascii="Arial" w:hAnsi="Arial" w:cs="Arial"/>
          <w:i/>
          <w:iCs/>
          <w:sz w:val="20"/>
          <w:szCs w:val="20"/>
        </w:rPr>
        <w:t>kepuasan</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terhadap</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loyalitas</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melalui</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kepercayaan</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nasabah</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pengguna</w:t>
      </w:r>
      <w:proofErr w:type="spellEnd"/>
      <w:r w:rsidRPr="0030562D">
        <w:rPr>
          <w:rFonts w:ascii="Arial" w:hAnsi="Arial" w:cs="Arial"/>
          <w:i/>
          <w:iCs/>
          <w:sz w:val="20"/>
          <w:szCs w:val="20"/>
        </w:rPr>
        <w:t xml:space="preserve"> mobile banking BCA</w:t>
      </w:r>
      <w:r w:rsidRPr="0030562D">
        <w:rPr>
          <w:rFonts w:ascii="Arial" w:hAnsi="Arial" w:cs="Arial"/>
          <w:sz w:val="20"/>
          <w:szCs w:val="20"/>
        </w:rPr>
        <w:t xml:space="preserve">. INOBIS: </w:t>
      </w:r>
      <w:proofErr w:type="spellStart"/>
      <w:r w:rsidRPr="0030562D">
        <w:rPr>
          <w:rFonts w:ascii="Arial" w:hAnsi="Arial" w:cs="Arial"/>
          <w:sz w:val="20"/>
          <w:szCs w:val="20"/>
        </w:rPr>
        <w:t>Jurnal</w:t>
      </w:r>
      <w:proofErr w:type="spellEnd"/>
      <w:r w:rsidRPr="0030562D">
        <w:rPr>
          <w:rFonts w:ascii="Arial" w:hAnsi="Arial" w:cs="Arial"/>
          <w:sz w:val="20"/>
          <w:szCs w:val="20"/>
        </w:rPr>
        <w:t xml:space="preserve"> </w:t>
      </w:r>
      <w:proofErr w:type="spellStart"/>
      <w:r w:rsidRPr="0030562D">
        <w:rPr>
          <w:rFonts w:ascii="Arial" w:hAnsi="Arial" w:cs="Arial"/>
          <w:sz w:val="20"/>
          <w:szCs w:val="20"/>
        </w:rPr>
        <w:t>Inovasi</w:t>
      </w:r>
      <w:proofErr w:type="spellEnd"/>
      <w:r w:rsidRPr="0030562D">
        <w:rPr>
          <w:rFonts w:ascii="Arial" w:hAnsi="Arial" w:cs="Arial"/>
          <w:sz w:val="20"/>
          <w:szCs w:val="20"/>
        </w:rPr>
        <w:t xml:space="preserve"> </w:t>
      </w:r>
      <w:proofErr w:type="spellStart"/>
      <w:r w:rsidRPr="0030562D">
        <w:rPr>
          <w:rFonts w:ascii="Arial" w:hAnsi="Arial" w:cs="Arial"/>
          <w:sz w:val="20"/>
          <w:szCs w:val="20"/>
        </w:rPr>
        <w:t>Bisnis</w:t>
      </w:r>
      <w:proofErr w:type="spellEnd"/>
      <w:r w:rsidRPr="0030562D">
        <w:rPr>
          <w:rFonts w:ascii="Arial" w:hAnsi="Arial" w:cs="Arial"/>
          <w:sz w:val="20"/>
          <w:szCs w:val="20"/>
        </w:rPr>
        <w:t xml:space="preserve"> dan </w:t>
      </w:r>
      <w:proofErr w:type="spellStart"/>
      <w:r w:rsidRPr="0030562D">
        <w:rPr>
          <w:rFonts w:ascii="Arial" w:hAnsi="Arial" w:cs="Arial"/>
          <w:sz w:val="20"/>
          <w:szCs w:val="20"/>
        </w:rPr>
        <w:t>Manajemen</w:t>
      </w:r>
      <w:proofErr w:type="spellEnd"/>
      <w:r w:rsidRPr="0030562D">
        <w:rPr>
          <w:rFonts w:ascii="Arial" w:hAnsi="Arial" w:cs="Arial"/>
          <w:sz w:val="20"/>
          <w:szCs w:val="20"/>
        </w:rPr>
        <w:t xml:space="preserve"> Indonesia, 6 (1), 68-78.</w:t>
      </w:r>
    </w:p>
    <w:p w14:paraId="1223D58E"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Widowati</w:t>
      </w:r>
      <w:proofErr w:type="spellEnd"/>
      <w:r w:rsidRPr="0030562D">
        <w:rPr>
          <w:rFonts w:ascii="Arial" w:hAnsi="Arial" w:cs="Arial"/>
          <w:sz w:val="20"/>
          <w:szCs w:val="20"/>
        </w:rPr>
        <w:t xml:space="preserve">, H. Y. 2016. </w:t>
      </w:r>
      <w:proofErr w:type="spellStart"/>
      <w:r w:rsidRPr="0030562D">
        <w:rPr>
          <w:rFonts w:ascii="Arial" w:hAnsi="Arial" w:cs="Arial"/>
          <w:i/>
          <w:iCs/>
          <w:sz w:val="20"/>
          <w:szCs w:val="20"/>
        </w:rPr>
        <w:t>Analisis</w:t>
      </w:r>
      <w:proofErr w:type="spellEnd"/>
      <w:r w:rsidRPr="0030562D">
        <w:rPr>
          <w:rFonts w:ascii="Arial" w:hAnsi="Arial" w:cs="Arial"/>
          <w:i/>
          <w:iCs/>
          <w:sz w:val="20"/>
          <w:szCs w:val="20"/>
        </w:rPr>
        <w:t xml:space="preserve"> Faktor </w:t>
      </w:r>
      <w:proofErr w:type="spellStart"/>
      <w:r w:rsidRPr="0030562D">
        <w:rPr>
          <w:rFonts w:ascii="Arial" w:hAnsi="Arial" w:cs="Arial"/>
          <w:i/>
          <w:iCs/>
          <w:sz w:val="20"/>
          <w:szCs w:val="20"/>
        </w:rPr>
        <w:t>Pembentuk</w:t>
      </w:r>
      <w:proofErr w:type="spellEnd"/>
      <w:r w:rsidRPr="0030562D">
        <w:rPr>
          <w:rFonts w:ascii="Arial" w:hAnsi="Arial" w:cs="Arial"/>
          <w:i/>
          <w:iCs/>
          <w:sz w:val="20"/>
          <w:szCs w:val="20"/>
        </w:rPr>
        <w:t xml:space="preserve"> E-Loyalty</w:t>
      </w:r>
      <w:r w:rsidRPr="0030562D">
        <w:rPr>
          <w:rFonts w:ascii="Arial" w:hAnsi="Arial" w:cs="Arial"/>
          <w:sz w:val="20"/>
          <w:szCs w:val="20"/>
        </w:rPr>
        <w:t>. PhD Thesis. UNS (</w:t>
      </w:r>
      <w:proofErr w:type="spellStart"/>
      <w:r w:rsidRPr="0030562D">
        <w:rPr>
          <w:rFonts w:ascii="Arial" w:hAnsi="Arial" w:cs="Arial"/>
          <w:sz w:val="20"/>
          <w:szCs w:val="20"/>
        </w:rPr>
        <w:t>Sebelas</w:t>
      </w:r>
      <w:proofErr w:type="spellEnd"/>
      <w:r w:rsidRPr="0030562D">
        <w:rPr>
          <w:rFonts w:ascii="Arial" w:hAnsi="Arial" w:cs="Arial"/>
          <w:sz w:val="20"/>
          <w:szCs w:val="20"/>
        </w:rPr>
        <w:t xml:space="preserve"> Maret University).</w:t>
      </w:r>
    </w:p>
    <w:p w14:paraId="03C46176"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Wu Yu-Lung; Chang, M.C.S; Yang Pei-Chi, Chen, Ying-Jun. 2008</w:t>
      </w:r>
      <w:r w:rsidRPr="0030562D">
        <w:rPr>
          <w:rFonts w:ascii="Arial" w:hAnsi="Arial" w:cs="Arial"/>
          <w:i/>
          <w:iCs/>
          <w:sz w:val="20"/>
          <w:szCs w:val="20"/>
        </w:rPr>
        <w:t xml:space="preserve">. The Use of E-SQ to </w:t>
      </w:r>
      <w:proofErr w:type="spellStart"/>
      <w:r w:rsidRPr="0030562D">
        <w:rPr>
          <w:rFonts w:ascii="Arial" w:hAnsi="Arial" w:cs="Arial"/>
          <w:i/>
          <w:iCs/>
          <w:sz w:val="20"/>
          <w:szCs w:val="20"/>
        </w:rPr>
        <w:t>estabilish</w:t>
      </w:r>
      <w:proofErr w:type="spellEnd"/>
      <w:r w:rsidRPr="0030562D">
        <w:rPr>
          <w:rFonts w:ascii="Arial" w:hAnsi="Arial" w:cs="Arial"/>
          <w:i/>
          <w:iCs/>
          <w:sz w:val="20"/>
          <w:szCs w:val="20"/>
        </w:rPr>
        <w:t xml:space="preserve"> the internet bank service quality table</w:t>
      </w:r>
      <w:r w:rsidRPr="0030562D">
        <w:rPr>
          <w:rFonts w:ascii="Arial" w:hAnsi="Arial" w:cs="Arial"/>
          <w:sz w:val="20"/>
          <w:szCs w:val="20"/>
        </w:rPr>
        <w:t>. IEEE Inter Conference on Industrial Engineering and Engineering Management, 1446-1450.</w:t>
      </w:r>
    </w:p>
    <w:p w14:paraId="1FDB9A2D"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Wu, H.C. and Cheng, C.C. (2013), </w:t>
      </w:r>
      <w:r w:rsidRPr="0030562D">
        <w:rPr>
          <w:rFonts w:ascii="Arial" w:hAnsi="Arial" w:cs="Arial"/>
          <w:i/>
          <w:iCs/>
          <w:sz w:val="20"/>
          <w:szCs w:val="20"/>
        </w:rPr>
        <w:t xml:space="preserve">“A </w:t>
      </w:r>
      <w:proofErr w:type="spellStart"/>
      <w:r w:rsidRPr="0030562D">
        <w:rPr>
          <w:rFonts w:ascii="Arial" w:hAnsi="Arial" w:cs="Arial"/>
          <w:i/>
          <w:iCs/>
          <w:sz w:val="20"/>
          <w:szCs w:val="20"/>
        </w:rPr>
        <w:t>hieararchical</w:t>
      </w:r>
      <w:proofErr w:type="spellEnd"/>
      <w:r w:rsidRPr="0030562D">
        <w:rPr>
          <w:rFonts w:ascii="Arial" w:hAnsi="Arial" w:cs="Arial"/>
          <w:i/>
          <w:iCs/>
          <w:sz w:val="20"/>
          <w:szCs w:val="20"/>
        </w:rPr>
        <w:t xml:space="preserve"> model of service quality in the airline industry</w:t>
      </w:r>
      <w:proofErr w:type="gramStart"/>
      <w:r w:rsidRPr="0030562D">
        <w:rPr>
          <w:rFonts w:ascii="Arial" w:hAnsi="Arial" w:cs="Arial"/>
          <w:i/>
          <w:iCs/>
          <w:sz w:val="20"/>
          <w:szCs w:val="20"/>
        </w:rPr>
        <w:t xml:space="preserve">”,  </w:t>
      </w:r>
      <w:r w:rsidRPr="0030562D">
        <w:rPr>
          <w:rFonts w:ascii="Arial" w:hAnsi="Arial" w:cs="Arial"/>
          <w:sz w:val="20"/>
          <w:szCs w:val="20"/>
        </w:rPr>
        <w:t>Journal</w:t>
      </w:r>
      <w:proofErr w:type="gramEnd"/>
      <w:r w:rsidRPr="0030562D">
        <w:rPr>
          <w:rFonts w:ascii="Arial" w:hAnsi="Arial" w:cs="Arial"/>
          <w:sz w:val="20"/>
          <w:szCs w:val="20"/>
        </w:rPr>
        <w:t xml:space="preserve"> of Hospitality and Tourism Management, Vol. 20, pp. 13-22.</w:t>
      </w:r>
    </w:p>
    <w:p w14:paraId="46B66D90"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Yang, Z., Jun, M. and Peterson, R.T. (2004).”</w:t>
      </w:r>
      <w:r w:rsidRPr="0030562D">
        <w:rPr>
          <w:rFonts w:ascii="Arial" w:hAnsi="Arial" w:cs="Arial"/>
          <w:i/>
          <w:iCs/>
          <w:sz w:val="20"/>
          <w:szCs w:val="20"/>
        </w:rPr>
        <w:t>Measuring customer perceived online service quality:  scale development and Managerial implications”,</w:t>
      </w:r>
      <w:r w:rsidRPr="0030562D">
        <w:rPr>
          <w:rFonts w:ascii="Arial" w:hAnsi="Arial" w:cs="Arial"/>
          <w:sz w:val="20"/>
          <w:szCs w:val="20"/>
        </w:rPr>
        <w:t xml:space="preserve"> International Journal of Operations and Production Management, Vol. 24 No. 11, pp. 1149-1147.</w:t>
      </w:r>
    </w:p>
    <w:p w14:paraId="5F961683" w14:textId="77777777" w:rsidR="00B57C68" w:rsidRPr="0030562D" w:rsidRDefault="00B57C68" w:rsidP="00B57C68">
      <w:pPr>
        <w:pStyle w:val="ListParagraph"/>
        <w:numPr>
          <w:ilvl w:val="0"/>
          <w:numId w:val="14"/>
        </w:numPr>
        <w:ind w:left="426" w:hanging="426"/>
        <w:rPr>
          <w:rStyle w:val="Hyperlink"/>
          <w:rFonts w:ascii="Arial" w:hAnsi="Arial" w:cs="Arial"/>
          <w:sz w:val="20"/>
          <w:szCs w:val="20"/>
        </w:rPr>
      </w:pPr>
      <w:r w:rsidRPr="0030562D">
        <w:rPr>
          <w:rFonts w:ascii="Arial" w:hAnsi="Arial" w:cs="Arial"/>
          <w:sz w:val="20"/>
          <w:szCs w:val="20"/>
        </w:rPr>
        <w:t>Yen, Y.S., &amp; Lu, H.P. (2008</w:t>
      </w:r>
      <w:proofErr w:type="gramStart"/>
      <w:r w:rsidRPr="0030562D">
        <w:rPr>
          <w:rFonts w:ascii="Arial" w:hAnsi="Arial" w:cs="Arial"/>
          <w:sz w:val="20"/>
          <w:szCs w:val="20"/>
        </w:rPr>
        <w:t>).“</w:t>
      </w:r>
      <w:proofErr w:type="gramEnd"/>
      <w:r w:rsidRPr="0030562D">
        <w:rPr>
          <w:rFonts w:ascii="Arial" w:hAnsi="Arial" w:cs="Arial"/>
          <w:sz w:val="20"/>
          <w:szCs w:val="20"/>
        </w:rPr>
        <w:t xml:space="preserve">Factors Influencing Online Auction Repurchase Intention.” </w:t>
      </w:r>
      <w:hyperlink r:id="rId10" w:history="1">
        <w:r w:rsidRPr="0030562D">
          <w:rPr>
            <w:rStyle w:val="Hyperlink"/>
            <w:rFonts w:ascii="Arial" w:hAnsi="Arial" w:cs="Arial"/>
            <w:sz w:val="20"/>
            <w:szCs w:val="20"/>
          </w:rPr>
          <w:t>DOI: 10.1016/j.im.2008.06.001</w:t>
        </w:r>
      </w:hyperlink>
    </w:p>
    <w:p w14:paraId="0D3DA25B" w14:textId="1BEA7A55" w:rsidR="005571FF"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Zeithaml, V. A., Parasuraman, A., &amp; Malhotra, A. (2002). </w:t>
      </w:r>
      <w:r w:rsidRPr="0030562D">
        <w:rPr>
          <w:rFonts w:ascii="Arial" w:hAnsi="Arial" w:cs="Arial"/>
          <w:i/>
          <w:iCs/>
          <w:sz w:val="20"/>
          <w:szCs w:val="20"/>
        </w:rPr>
        <w:t>Service Quality Delivery Through Websites: A Critical Review of Extant Knowledge</w:t>
      </w:r>
      <w:r w:rsidRPr="0030562D">
        <w:rPr>
          <w:rFonts w:ascii="Arial" w:hAnsi="Arial" w:cs="Arial"/>
          <w:sz w:val="20"/>
          <w:szCs w:val="20"/>
        </w:rPr>
        <w:t>. Journal of the Academy of Marketing Science, 30(4), 362–375. [DOI:10.1177/009207002236911]</w:t>
      </w:r>
    </w:p>
    <w:sectPr w:rsidR="005571FF" w:rsidRPr="0030562D" w:rsidSect="00A85835">
      <w:headerReference w:type="even" r:id="rId11"/>
      <w:headerReference w:type="default" r:id="rId12"/>
      <w:footerReference w:type="even" r:id="rId13"/>
      <w:footerReference w:type="default" r:id="rId14"/>
      <w:headerReference w:type="first" r:id="rId15"/>
      <w:footerReference w:type="first" r:id="rId16"/>
      <w:pgSz w:w="12240" w:h="15840"/>
      <w:pgMar w:top="1440" w:right="2007" w:bottom="2007" w:left="20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C7D1A" w14:textId="77777777" w:rsidR="00807F1F" w:rsidRDefault="00807F1F" w:rsidP="003C7E96">
      <w:r>
        <w:separator/>
      </w:r>
    </w:p>
  </w:endnote>
  <w:endnote w:type="continuationSeparator" w:id="0">
    <w:p w14:paraId="6D446D41" w14:textId="77777777" w:rsidR="00807F1F" w:rsidRDefault="00807F1F" w:rsidP="003C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F492F" w14:textId="77777777" w:rsidR="003C7E96" w:rsidRDefault="003C7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32F0C" w14:textId="77777777" w:rsidR="003C7E96" w:rsidRDefault="003C7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7F51E" w14:textId="77777777" w:rsidR="003C7E96" w:rsidRDefault="003C7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A1783" w14:textId="77777777" w:rsidR="00807F1F" w:rsidRDefault="00807F1F" w:rsidP="003C7E96">
      <w:r>
        <w:separator/>
      </w:r>
    </w:p>
  </w:footnote>
  <w:footnote w:type="continuationSeparator" w:id="0">
    <w:p w14:paraId="5C6F6237" w14:textId="77777777" w:rsidR="00807F1F" w:rsidRDefault="00807F1F" w:rsidP="003C7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00209" w14:textId="510AB76F" w:rsidR="003C7E96" w:rsidRDefault="00807F1F">
    <w:pPr>
      <w:pStyle w:val="Header"/>
    </w:pPr>
    <w:r>
      <w:rPr>
        <w:noProof/>
      </w:rPr>
      <w:pict w14:anchorId="469EB1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728313" o:spid="_x0000_s1027" type="#_x0000_t136" alt="" style="position:absolute;margin-left:0;margin-top:0;width:521.9pt;height:57.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DFC99" w14:textId="4E7E3CEF" w:rsidR="003C7E96" w:rsidRDefault="00807F1F">
    <w:pPr>
      <w:pStyle w:val="Header"/>
    </w:pPr>
    <w:r>
      <w:rPr>
        <w:noProof/>
      </w:rPr>
      <w:pict w14:anchorId="3A89AB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728314" o:spid="_x0000_s1026" type="#_x0000_t136" alt="" style="position:absolute;margin-left:0;margin-top:0;width:521.9pt;height:57.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1419C" w14:textId="4B354A0C" w:rsidR="003C7E96" w:rsidRDefault="00807F1F">
    <w:pPr>
      <w:pStyle w:val="Header"/>
    </w:pPr>
    <w:r>
      <w:rPr>
        <w:noProof/>
      </w:rPr>
      <w:pict w14:anchorId="310941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728312" o:spid="_x0000_s1025" type="#_x0000_t136" alt="" style="position:absolute;margin-left:0;margin-top:0;width:521.9pt;height:57.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F38"/>
    <w:multiLevelType w:val="hybridMultilevel"/>
    <w:tmpl w:val="291C852C"/>
    <w:lvl w:ilvl="0" w:tplc="0409000F">
      <w:start w:val="1"/>
      <w:numFmt w:val="decimal"/>
      <w:lvlText w:val="%1."/>
      <w:lvlJc w:val="left"/>
      <w:pPr>
        <w:ind w:left="551" w:hanging="432"/>
      </w:pPr>
      <w:rPr>
        <w:rFonts w:hint="default"/>
        <w:spacing w:val="-2"/>
        <w:w w:val="100"/>
        <w:sz w:val="16"/>
        <w:szCs w:val="16"/>
        <w:lang w:val="en-US" w:eastAsia="en-US" w:bidi="ar-SA"/>
      </w:rPr>
    </w:lvl>
    <w:lvl w:ilvl="1" w:tplc="8A2659F2">
      <w:numFmt w:val="bullet"/>
      <w:lvlText w:val="•"/>
      <w:lvlJc w:val="left"/>
      <w:pPr>
        <w:ind w:left="1004" w:hanging="432"/>
      </w:pPr>
      <w:rPr>
        <w:rFonts w:hint="default"/>
        <w:lang w:val="en-US" w:eastAsia="en-US" w:bidi="ar-SA"/>
      </w:rPr>
    </w:lvl>
    <w:lvl w:ilvl="2" w:tplc="0FB0492C">
      <w:numFmt w:val="bullet"/>
      <w:lvlText w:val="•"/>
      <w:lvlJc w:val="left"/>
      <w:pPr>
        <w:ind w:left="1448" w:hanging="432"/>
      </w:pPr>
      <w:rPr>
        <w:rFonts w:hint="default"/>
        <w:lang w:val="en-US" w:eastAsia="en-US" w:bidi="ar-SA"/>
      </w:rPr>
    </w:lvl>
    <w:lvl w:ilvl="3" w:tplc="79E4B938">
      <w:numFmt w:val="bullet"/>
      <w:lvlText w:val="•"/>
      <w:lvlJc w:val="left"/>
      <w:pPr>
        <w:ind w:left="1892" w:hanging="432"/>
      </w:pPr>
      <w:rPr>
        <w:rFonts w:hint="default"/>
        <w:lang w:val="en-US" w:eastAsia="en-US" w:bidi="ar-SA"/>
      </w:rPr>
    </w:lvl>
    <w:lvl w:ilvl="4" w:tplc="2E3ADB04">
      <w:numFmt w:val="bullet"/>
      <w:lvlText w:val="•"/>
      <w:lvlJc w:val="left"/>
      <w:pPr>
        <w:ind w:left="2337" w:hanging="432"/>
      </w:pPr>
      <w:rPr>
        <w:rFonts w:hint="default"/>
        <w:lang w:val="en-US" w:eastAsia="en-US" w:bidi="ar-SA"/>
      </w:rPr>
    </w:lvl>
    <w:lvl w:ilvl="5" w:tplc="B0BE14E2">
      <w:numFmt w:val="bullet"/>
      <w:lvlText w:val="•"/>
      <w:lvlJc w:val="left"/>
      <w:pPr>
        <w:ind w:left="2781" w:hanging="432"/>
      </w:pPr>
      <w:rPr>
        <w:rFonts w:hint="default"/>
        <w:lang w:val="en-US" w:eastAsia="en-US" w:bidi="ar-SA"/>
      </w:rPr>
    </w:lvl>
    <w:lvl w:ilvl="6" w:tplc="9ACCEEF0">
      <w:numFmt w:val="bullet"/>
      <w:lvlText w:val="•"/>
      <w:lvlJc w:val="left"/>
      <w:pPr>
        <w:ind w:left="3225" w:hanging="432"/>
      </w:pPr>
      <w:rPr>
        <w:rFonts w:hint="default"/>
        <w:lang w:val="en-US" w:eastAsia="en-US" w:bidi="ar-SA"/>
      </w:rPr>
    </w:lvl>
    <w:lvl w:ilvl="7" w:tplc="FCDC0ED4">
      <w:numFmt w:val="bullet"/>
      <w:lvlText w:val="•"/>
      <w:lvlJc w:val="left"/>
      <w:pPr>
        <w:ind w:left="3669" w:hanging="432"/>
      </w:pPr>
      <w:rPr>
        <w:rFonts w:hint="default"/>
        <w:lang w:val="en-US" w:eastAsia="en-US" w:bidi="ar-SA"/>
      </w:rPr>
    </w:lvl>
    <w:lvl w:ilvl="8" w:tplc="6130FB6E">
      <w:numFmt w:val="bullet"/>
      <w:lvlText w:val="•"/>
      <w:lvlJc w:val="left"/>
      <w:pPr>
        <w:ind w:left="4114" w:hanging="432"/>
      </w:pPr>
      <w:rPr>
        <w:rFonts w:hint="default"/>
        <w:lang w:val="en-US" w:eastAsia="en-US" w:bidi="ar-SA"/>
      </w:rPr>
    </w:lvl>
  </w:abstractNum>
  <w:abstractNum w:abstractNumId="1" w15:restartNumberingAfterBreak="0">
    <w:nsid w:val="0CAD7C73"/>
    <w:multiLevelType w:val="hybridMultilevel"/>
    <w:tmpl w:val="F8E86E16"/>
    <w:lvl w:ilvl="0" w:tplc="F47CEB3C">
      <w:start w:val="1"/>
      <w:numFmt w:val="decimal"/>
      <w:lvlText w:val="%1."/>
      <w:lvlJc w:val="left"/>
      <w:pPr>
        <w:tabs>
          <w:tab w:val="num" w:pos="2880"/>
        </w:tabs>
        <w:ind w:left="2880" w:hanging="360"/>
      </w:pPr>
      <w:rPr>
        <w:rFonts w:cs="Times New Roman" w:hint="default"/>
        <w:b w:val="0"/>
      </w:rPr>
    </w:lvl>
    <w:lvl w:ilvl="1" w:tplc="DE30909E">
      <w:start w:val="1"/>
      <w:numFmt w:val="lowerLetter"/>
      <w:lvlText w:val="%2."/>
      <w:lvlJc w:val="left"/>
      <w:pPr>
        <w:tabs>
          <w:tab w:val="num" w:pos="1440"/>
        </w:tabs>
        <w:ind w:left="1440" w:hanging="360"/>
      </w:pPr>
      <w:rPr>
        <w:rFonts w:cs="Times New Roman"/>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3347740"/>
    <w:multiLevelType w:val="hybridMultilevel"/>
    <w:tmpl w:val="28747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205E7"/>
    <w:multiLevelType w:val="multilevel"/>
    <w:tmpl w:val="14C205E7"/>
    <w:lvl w:ilvl="0">
      <w:start w:val="1"/>
      <w:numFmt w:val="decimal"/>
      <w:lvlText w:val="%1."/>
      <w:lvlJc w:val="left"/>
      <w:pPr>
        <w:ind w:left="720" w:hanging="360"/>
      </w:pPr>
      <w:rPr>
        <w:rFonts w:asciiTheme="minorHAnsi" w:hAnsiTheme="minorHAnsi" w:cstheme="minorBidi" w:hint="default"/>
        <w:sz w:val="22"/>
      </w:rPr>
    </w:lvl>
    <w:lvl w:ilvl="1">
      <w:start w:val="1"/>
      <w:numFmt w:val="decimal"/>
      <w:isLgl/>
      <w:lvlText w:val="%1.%2"/>
      <w:lvlJc w:val="left"/>
      <w:pPr>
        <w:ind w:left="720" w:hanging="360"/>
      </w:pPr>
      <w:rPr>
        <w:rFonts w:eastAsia="SimSun" w:hint="default"/>
        <w:b/>
        <w:color w:val="000000"/>
      </w:rPr>
    </w:lvl>
    <w:lvl w:ilvl="2">
      <w:start w:val="1"/>
      <w:numFmt w:val="decimal"/>
      <w:isLgl/>
      <w:lvlText w:val="%1.%2.%3"/>
      <w:lvlJc w:val="left"/>
      <w:pPr>
        <w:ind w:left="1080" w:hanging="720"/>
      </w:pPr>
      <w:rPr>
        <w:rFonts w:eastAsia="SimSun" w:hint="default"/>
        <w:b/>
        <w:color w:val="000000"/>
      </w:rPr>
    </w:lvl>
    <w:lvl w:ilvl="3">
      <w:start w:val="1"/>
      <w:numFmt w:val="decimal"/>
      <w:isLgl/>
      <w:lvlText w:val="%1.%2.%3.%4"/>
      <w:lvlJc w:val="left"/>
      <w:pPr>
        <w:ind w:left="1080" w:hanging="720"/>
      </w:pPr>
      <w:rPr>
        <w:rFonts w:eastAsia="SimSun" w:hint="default"/>
        <w:b/>
        <w:color w:val="000000"/>
      </w:rPr>
    </w:lvl>
    <w:lvl w:ilvl="4">
      <w:start w:val="1"/>
      <w:numFmt w:val="decimal"/>
      <w:isLgl/>
      <w:lvlText w:val="%1.%2.%3.%4.%5"/>
      <w:lvlJc w:val="left"/>
      <w:pPr>
        <w:ind w:left="1440" w:hanging="1080"/>
      </w:pPr>
      <w:rPr>
        <w:rFonts w:eastAsia="SimSun" w:hint="default"/>
        <w:b/>
        <w:color w:val="000000"/>
      </w:rPr>
    </w:lvl>
    <w:lvl w:ilvl="5">
      <w:start w:val="1"/>
      <w:numFmt w:val="decimal"/>
      <w:isLgl/>
      <w:lvlText w:val="%1.%2.%3.%4.%5.%6"/>
      <w:lvlJc w:val="left"/>
      <w:pPr>
        <w:ind w:left="1440" w:hanging="1080"/>
      </w:pPr>
      <w:rPr>
        <w:rFonts w:eastAsia="SimSun" w:hint="default"/>
        <w:b/>
        <w:color w:val="000000"/>
      </w:rPr>
    </w:lvl>
    <w:lvl w:ilvl="6">
      <w:start w:val="1"/>
      <w:numFmt w:val="decimal"/>
      <w:isLgl/>
      <w:lvlText w:val="%1.%2.%3.%4.%5.%6.%7"/>
      <w:lvlJc w:val="left"/>
      <w:pPr>
        <w:ind w:left="1800" w:hanging="1440"/>
      </w:pPr>
      <w:rPr>
        <w:rFonts w:eastAsia="SimSun" w:hint="default"/>
        <w:b/>
        <w:color w:val="000000"/>
      </w:rPr>
    </w:lvl>
    <w:lvl w:ilvl="7">
      <w:start w:val="1"/>
      <w:numFmt w:val="decimal"/>
      <w:isLgl/>
      <w:lvlText w:val="%1.%2.%3.%4.%5.%6.%7.%8"/>
      <w:lvlJc w:val="left"/>
      <w:pPr>
        <w:ind w:left="1800" w:hanging="1440"/>
      </w:pPr>
      <w:rPr>
        <w:rFonts w:eastAsia="SimSun" w:hint="default"/>
        <w:b/>
        <w:color w:val="000000"/>
      </w:rPr>
    </w:lvl>
    <w:lvl w:ilvl="8">
      <w:start w:val="1"/>
      <w:numFmt w:val="decimal"/>
      <w:isLgl/>
      <w:lvlText w:val="%1.%2.%3.%4.%5.%6.%7.%8.%9"/>
      <w:lvlJc w:val="left"/>
      <w:pPr>
        <w:ind w:left="2160" w:hanging="1800"/>
      </w:pPr>
      <w:rPr>
        <w:rFonts w:eastAsia="SimSun" w:hint="default"/>
        <w:b/>
        <w:color w:val="000000"/>
      </w:rPr>
    </w:lvl>
  </w:abstractNum>
  <w:abstractNum w:abstractNumId="4" w15:restartNumberingAfterBreak="0">
    <w:nsid w:val="157861A9"/>
    <w:multiLevelType w:val="multilevel"/>
    <w:tmpl w:val="9132CEA2"/>
    <w:lvl w:ilvl="0">
      <w:start w:val="1"/>
      <w:numFmt w:val="decimal"/>
      <w:lvlText w:val="%1."/>
      <w:lvlJc w:val="left"/>
      <w:pPr>
        <w:ind w:left="720" w:hanging="360"/>
      </w:pPr>
      <w:rPr>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C37BA4"/>
    <w:multiLevelType w:val="hybridMultilevel"/>
    <w:tmpl w:val="B16E554E"/>
    <w:lvl w:ilvl="0" w:tplc="2190F36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41830"/>
    <w:multiLevelType w:val="hybridMultilevel"/>
    <w:tmpl w:val="4380E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F7713"/>
    <w:multiLevelType w:val="hybridMultilevel"/>
    <w:tmpl w:val="E9C26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B0A5C"/>
    <w:multiLevelType w:val="hybridMultilevel"/>
    <w:tmpl w:val="4FD4E57C"/>
    <w:lvl w:ilvl="0" w:tplc="589E34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705D86"/>
    <w:multiLevelType w:val="multilevel"/>
    <w:tmpl w:val="3C705D86"/>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52C155F"/>
    <w:multiLevelType w:val="hybridMultilevel"/>
    <w:tmpl w:val="CFD0D748"/>
    <w:lvl w:ilvl="0" w:tplc="7AB4D066">
      <w:start w:val="1"/>
      <w:numFmt w:val="decimal"/>
      <w:lvlText w:val="[%1]"/>
      <w:lvlJc w:val="left"/>
      <w:pPr>
        <w:ind w:left="551" w:hanging="432"/>
      </w:pPr>
      <w:rPr>
        <w:rFonts w:ascii="Times New Roman" w:eastAsia="Times New Roman" w:hAnsi="Times New Roman" w:cs="Times New Roman" w:hint="default"/>
        <w:spacing w:val="-2"/>
        <w:w w:val="100"/>
        <w:sz w:val="16"/>
        <w:szCs w:val="16"/>
        <w:lang w:val="en-US" w:eastAsia="en-US" w:bidi="ar-SA"/>
      </w:rPr>
    </w:lvl>
    <w:lvl w:ilvl="1" w:tplc="8A2659F2">
      <w:numFmt w:val="bullet"/>
      <w:lvlText w:val="•"/>
      <w:lvlJc w:val="left"/>
      <w:pPr>
        <w:ind w:left="1004" w:hanging="432"/>
      </w:pPr>
      <w:rPr>
        <w:rFonts w:hint="default"/>
        <w:lang w:val="en-US" w:eastAsia="en-US" w:bidi="ar-SA"/>
      </w:rPr>
    </w:lvl>
    <w:lvl w:ilvl="2" w:tplc="0FB0492C">
      <w:numFmt w:val="bullet"/>
      <w:lvlText w:val="•"/>
      <w:lvlJc w:val="left"/>
      <w:pPr>
        <w:ind w:left="1448" w:hanging="432"/>
      </w:pPr>
      <w:rPr>
        <w:rFonts w:hint="default"/>
        <w:lang w:val="en-US" w:eastAsia="en-US" w:bidi="ar-SA"/>
      </w:rPr>
    </w:lvl>
    <w:lvl w:ilvl="3" w:tplc="79E4B938">
      <w:numFmt w:val="bullet"/>
      <w:lvlText w:val="•"/>
      <w:lvlJc w:val="left"/>
      <w:pPr>
        <w:ind w:left="1892" w:hanging="432"/>
      </w:pPr>
      <w:rPr>
        <w:rFonts w:hint="default"/>
        <w:lang w:val="en-US" w:eastAsia="en-US" w:bidi="ar-SA"/>
      </w:rPr>
    </w:lvl>
    <w:lvl w:ilvl="4" w:tplc="2E3ADB04">
      <w:numFmt w:val="bullet"/>
      <w:lvlText w:val="•"/>
      <w:lvlJc w:val="left"/>
      <w:pPr>
        <w:ind w:left="2337" w:hanging="432"/>
      </w:pPr>
      <w:rPr>
        <w:rFonts w:hint="default"/>
        <w:lang w:val="en-US" w:eastAsia="en-US" w:bidi="ar-SA"/>
      </w:rPr>
    </w:lvl>
    <w:lvl w:ilvl="5" w:tplc="B0BE14E2">
      <w:numFmt w:val="bullet"/>
      <w:lvlText w:val="•"/>
      <w:lvlJc w:val="left"/>
      <w:pPr>
        <w:ind w:left="2781" w:hanging="432"/>
      </w:pPr>
      <w:rPr>
        <w:rFonts w:hint="default"/>
        <w:lang w:val="en-US" w:eastAsia="en-US" w:bidi="ar-SA"/>
      </w:rPr>
    </w:lvl>
    <w:lvl w:ilvl="6" w:tplc="9ACCEEF0">
      <w:numFmt w:val="bullet"/>
      <w:lvlText w:val="•"/>
      <w:lvlJc w:val="left"/>
      <w:pPr>
        <w:ind w:left="3225" w:hanging="432"/>
      </w:pPr>
      <w:rPr>
        <w:rFonts w:hint="default"/>
        <w:lang w:val="en-US" w:eastAsia="en-US" w:bidi="ar-SA"/>
      </w:rPr>
    </w:lvl>
    <w:lvl w:ilvl="7" w:tplc="FCDC0ED4">
      <w:numFmt w:val="bullet"/>
      <w:lvlText w:val="•"/>
      <w:lvlJc w:val="left"/>
      <w:pPr>
        <w:ind w:left="3669" w:hanging="432"/>
      </w:pPr>
      <w:rPr>
        <w:rFonts w:hint="default"/>
        <w:lang w:val="en-US" w:eastAsia="en-US" w:bidi="ar-SA"/>
      </w:rPr>
    </w:lvl>
    <w:lvl w:ilvl="8" w:tplc="6130FB6E">
      <w:numFmt w:val="bullet"/>
      <w:lvlText w:val="•"/>
      <w:lvlJc w:val="left"/>
      <w:pPr>
        <w:ind w:left="4114" w:hanging="432"/>
      </w:pPr>
      <w:rPr>
        <w:rFonts w:hint="default"/>
        <w:lang w:val="en-US" w:eastAsia="en-US" w:bidi="ar-SA"/>
      </w:rPr>
    </w:lvl>
  </w:abstractNum>
  <w:abstractNum w:abstractNumId="11" w15:restartNumberingAfterBreak="0">
    <w:nsid w:val="664368BE"/>
    <w:multiLevelType w:val="hybridMultilevel"/>
    <w:tmpl w:val="3EB03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A20FE5"/>
    <w:multiLevelType w:val="hybridMultilevel"/>
    <w:tmpl w:val="D7EAC314"/>
    <w:lvl w:ilvl="0" w:tplc="7AB4D066">
      <w:start w:val="1"/>
      <w:numFmt w:val="decimal"/>
      <w:lvlText w:val="[%1]"/>
      <w:lvlJc w:val="left"/>
      <w:pPr>
        <w:ind w:left="720" w:hanging="360"/>
      </w:pPr>
      <w:rPr>
        <w:rFonts w:ascii="Times New Roman" w:eastAsia="Times New Roman" w:hAnsi="Times New Roman" w:cs="Times New Roman" w:hint="default"/>
        <w:spacing w:val="-2"/>
        <w:w w:val="100"/>
        <w:sz w:val="16"/>
        <w:szCs w:val="16"/>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666CBD"/>
    <w:multiLevelType w:val="hybridMultilevel"/>
    <w:tmpl w:val="2DB28956"/>
    <w:lvl w:ilvl="0" w:tplc="08AA9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428007">
    <w:abstractNumId w:val="4"/>
  </w:num>
  <w:num w:numId="2" w16cid:durableId="1267421320">
    <w:abstractNumId w:val="13"/>
  </w:num>
  <w:num w:numId="3" w16cid:durableId="1336303938">
    <w:abstractNumId w:val="10"/>
  </w:num>
  <w:num w:numId="4" w16cid:durableId="1520896780">
    <w:abstractNumId w:val="0"/>
  </w:num>
  <w:num w:numId="5" w16cid:durableId="690109183">
    <w:abstractNumId w:val="1"/>
  </w:num>
  <w:num w:numId="6" w16cid:durableId="743453392">
    <w:abstractNumId w:val="8"/>
  </w:num>
  <w:num w:numId="7" w16cid:durableId="871773322">
    <w:abstractNumId w:val="6"/>
  </w:num>
  <w:num w:numId="8" w16cid:durableId="2135900135">
    <w:abstractNumId w:val="5"/>
  </w:num>
  <w:num w:numId="9" w16cid:durableId="728118321">
    <w:abstractNumId w:val="9"/>
  </w:num>
  <w:num w:numId="10" w16cid:durableId="1043602556">
    <w:abstractNumId w:val="11"/>
  </w:num>
  <w:num w:numId="11" w16cid:durableId="596134431">
    <w:abstractNumId w:val="2"/>
  </w:num>
  <w:num w:numId="12" w16cid:durableId="229585723">
    <w:abstractNumId w:val="3"/>
  </w:num>
  <w:num w:numId="13" w16cid:durableId="1433010468">
    <w:abstractNumId w:val="7"/>
  </w:num>
  <w:num w:numId="14" w16cid:durableId="7110315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835"/>
    <w:rsid w:val="00003208"/>
    <w:rsid w:val="000D7382"/>
    <w:rsid w:val="000E26FA"/>
    <w:rsid w:val="00103BA1"/>
    <w:rsid w:val="00125E71"/>
    <w:rsid w:val="00132F92"/>
    <w:rsid w:val="00163612"/>
    <w:rsid w:val="00173C29"/>
    <w:rsid w:val="00182F27"/>
    <w:rsid w:val="001C5B60"/>
    <w:rsid w:val="001D3E02"/>
    <w:rsid w:val="001E12AD"/>
    <w:rsid w:val="00220963"/>
    <w:rsid w:val="00225AA0"/>
    <w:rsid w:val="00244E27"/>
    <w:rsid w:val="00276931"/>
    <w:rsid w:val="002C082E"/>
    <w:rsid w:val="002E1BAD"/>
    <w:rsid w:val="002E7269"/>
    <w:rsid w:val="002F4F16"/>
    <w:rsid w:val="0030562D"/>
    <w:rsid w:val="00317DAA"/>
    <w:rsid w:val="003B37A7"/>
    <w:rsid w:val="003C7E96"/>
    <w:rsid w:val="003E2A3B"/>
    <w:rsid w:val="003E3AFF"/>
    <w:rsid w:val="004878E0"/>
    <w:rsid w:val="004A58AA"/>
    <w:rsid w:val="004D0524"/>
    <w:rsid w:val="004E64EA"/>
    <w:rsid w:val="00532968"/>
    <w:rsid w:val="005571FF"/>
    <w:rsid w:val="005654A1"/>
    <w:rsid w:val="005E1BA9"/>
    <w:rsid w:val="005E709E"/>
    <w:rsid w:val="006230FF"/>
    <w:rsid w:val="00671DDD"/>
    <w:rsid w:val="006807DE"/>
    <w:rsid w:val="006830AC"/>
    <w:rsid w:val="006833B4"/>
    <w:rsid w:val="006A625A"/>
    <w:rsid w:val="006D3186"/>
    <w:rsid w:val="00711A77"/>
    <w:rsid w:val="007434D0"/>
    <w:rsid w:val="00751CBB"/>
    <w:rsid w:val="007B33F9"/>
    <w:rsid w:val="007D271D"/>
    <w:rsid w:val="00807F1F"/>
    <w:rsid w:val="00874F0D"/>
    <w:rsid w:val="008C37E2"/>
    <w:rsid w:val="008D511D"/>
    <w:rsid w:val="00920B64"/>
    <w:rsid w:val="00942EC6"/>
    <w:rsid w:val="0096736C"/>
    <w:rsid w:val="009C4612"/>
    <w:rsid w:val="00A22D7F"/>
    <w:rsid w:val="00A80AA3"/>
    <w:rsid w:val="00A85835"/>
    <w:rsid w:val="00AA2CD0"/>
    <w:rsid w:val="00AB58F0"/>
    <w:rsid w:val="00AE4875"/>
    <w:rsid w:val="00B5009F"/>
    <w:rsid w:val="00B57C68"/>
    <w:rsid w:val="00B64079"/>
    <w:rsid w:val="00B83EB0"/>
    <w:rsid w:val="00BC224C"/>
    <w:rsid w:val="00BE63B5"/>
    <w:rsid w:val="00C033CF"/>
    <w:rsid w:val="00C17C92"/>
    <w:rsid w:val="00C312DA"/>
    <w:rsid w:val="00C8313E"/>
    <w:rsid w:val="00C84C86"/>
    <w:rsid w:val="00CD6760"/>
    <w:rsid w:val="00D452E4"/>
    <w:rsid w:val="00D46645"/>
    <w:rsid w:val="00D8671D"/>
    <w:rsid w:val="00DA39E7"/>
    <w:rsid w:val="00DA701D"/>
    <w:rsid w:val="00DB3612"/>
    <w:rsid w:val="00DD069E"/>
    <w:rsid w:val="00DE08CB"/>
    <w:rsid w:val="00E35E7B"/>
    <w:rsid w:val="00E4660D"/>
    <w:rsid w:val="00E76CA1"/>
    <w:rsid w:val="00E814E0"/>
    <w:rsid w:val="00EB3A09"/>
    <w:rsid w:val="00EB60AC"/>
    <w:rsid w:val="00ED0FAD"/>
    <w:rsid w:val="00F32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A9380"/>
  <w15:chartTrackingRefBased/>
  <w15:docId w15:val="{C3A4D685-4DD1-432E-8736-0141F404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85835"/>
    <w:pPr>
      <w:widowControl w:val="0"/>
      <w:autoSpaceDE w:val="0"/>
      <w:autoSpaceDN w:val="0"/>
      <w:spacing w:after="0" w:line="240" w:lineRule="auto"/>
    </w:pPr>
    <w:rPr>
      <w:rFonts w:ascii="Times New Roman" w:eastAsia="Times New Roman" w:hAnsi="Times New Roman" w:cs="Times New Roman"/>
    </w:rPr>
  </w:style>
  <w:style w:type="paragraph" w:styleId="Heading3">
    <w:name w:val="heading 3"/>
    <w:basedOn w:val="Normal"/>
    <w:link w:val="Heading3Char"/>
    <w:uiPriority w:val="9"/>
    <w:qFormat/>
    <w:rsid w:val="00E35E7B"/>
    <w:pPr>
      <w:widowControl/>
      <w:autoSpaceDE/>
      <w:autoSpaceDN/>
      <w:spacing w:before="100" w:beforeAutospacing="1" w:after="100" w:afterAutospacing="1"/>
      <w:outlineLvl w:val="2"/>
    </w:pPr>
    <w:rPr>
      <w:b/>
      <w:bCs/>
      <w:sz w:val="27"/>
      <w:szCs w:val="27"/>
      <w:lang w:val="en-ID"/>
    </w:rPr>
  </w:style>
  <w:style w:type="paragraph" w:styleId="Heading4">
    <w:name w:val="heading 4"/>
    <w:basedOn w:val="Normal"/>
    <w:next w:val="Normal"/>
    <w:link w:val="Heading4Char"/>
    <w:uiPriority w:val="9"/>
    <w:semiHidden/>
    <w:unhideWhenUsed/>
    <w:qFormat/>
    <w:rsid w:val="00E35E7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A85835"/>
    <w:pPr>
      <w:spacing w:before="1"/>
      <w:ind w:left="664" w:right="711"/>
      <w:jc w:val="center"/>
    </w:pPr>
    <w:rPr>
      <w:sz w:val="48"/>
      <w:szCs w:val="48"/>
    </w:rPr>
  </w:style>
  <w:style w:type="character" w:customStyle="1" w:styleId="TitleChar">
    <w:name w:val="Title Char"/>
    <w:basedOn w:val="DefaultParagraphFont"/>
    <w:link w:val="Title"/>
    <w:uiPriority w:val="1"/>
    <w:rsid w:val="00A85835"/>
    <w:rPr>
      <w:rFonts w:ascii="Times New Roman" w:eastAsia="Times New Roman" w:hAnsi="Times New Roman" w:cs="Times New Roman"/>
      <w:sz w:val="48"/>
      <w:szCs w:val="48"/>
    </w:rPr>
  </w:style>
  <w:style w:type="character" w:customStyle="1" w:styleId="markedcontent">
    <w:name w:val="markedcontent"/>
    <w:qFormat/>
    <w:rsid w:val="00B83EB0"/>
  </w:style>
  <w:style w:type="paragraph" w:styleId="ListParagraph">
    <w:name w:val="List Paragraph"/>
    <w:aliases w:val="Body Text Char1,Char Char2,kepala,Body of text,List Paragraph1,skripsi,Heading 1 Char1,List Paragraph2,spasi 2 taiiii,List Paragraph-ExecSummary,UGEX'Z,PARAGRAPH,Body of text+1,Body of text+2,Body of text+3,List Paragraph11,Table"/>
    <w:basedOn w:val="Normal"/>
    <w:link w:val="ListParagraphChar"/>
    <w:uiPriority w:val="34"/>
    <w:qFormat/>
    <w:rsid w:val="00B83EB0"/>
    <w:pPr>
      <w:ind w:left="720"/>
      <w:contextualSpacing/>
    </w:pPr>
  </w:style>
  <w:style w:type="paragraph" w:customStyle="1" w:styleId="Default">
    <w:name w:val="Default"/>
    <w:rsid w:val="00D452E4"/>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Hyperlink">
    <w:name w:val="Hyperlink"/>
    <w:uiPriority w:val="99"/>
    <w:unhideWhenUsed/>
    <w:rsid w:val="005571FF"/>
    <w:rPr>
      <w:color w:val="0000FF"/>
      <w:u w:val="single"/>
    </w:rPr>
  </w:style>
  <w:style w:type="character" w:customStyle="1" w:styleId="ListParagraphChar">
    <w:name w:val="List Paragraph Char"/>
    <w:aliases w:val="Body Text Char1 Char,Char Char2 Char,kepala Char,Body of text Char,List Paragraph1 Char,skripsi Char,Heading 1 Char1 Char,List Paragraph2 Char,spasi 2 taiiii Char,List Paragraph-ExecSummary Char,UGEX'Z Char,PARAGRAPH Char,Table Char"/>
    <w:link w:val="ListParagraph"/>
    <w:uiPriority w:val="1"/>
    <w:qFormat/>
    <w:locked/>
    <w:rsid w:val="005571FF"/>
    <w:rPr>
      <w:rFonts w:ascii="Times New Roman" w:eastAsia="Times New Roman" w:hAnsi="Times New Roman" w:cs="Times New Roman"/>
    </w:rPr>
  </w:style>
  <w:style w:type="character" w:customStyle="1" w:styleId="highlight">
    <w:name w:val="highlight"/>
    <w:rsid w:val="00F32503"/>
  </w:style>
  <w:style w:type="character" w:customStyle="1" w:styleId="hgkelc">
    <w:name w:val="hgkelc"/>
    <w:rsid w:val="00F32503"/>
  </w:style>
  <w:style w:type="paragraph" w:customStyle="1" w:styleId="Head1">
    <w:name w:val="Head 1"/>
    <w:basedOn w:val="Normal"/>
    <w:autoRedefine/>
    <w:rsid w:val="0096736C"/>
    <w:pPr>
      <w:widowControl/>
      <w:autoSpaceDE/>
      <w:autoSpaceDN/>
      <w:jc w:val="both"/>
    </w:pPr>
    <w:rPr>
      <w:rFonts w:ascii="Arial" w:eastAsia="MS Mincho" w:hAnsi="Arial" w:cs="Arial"/>
      <w:b/>
      <w:bCs/>
      <w:sz w:val="20"/>
      <w:szCs w:val="20"/>
      <w:lang w:eastAsia="ja-JP"/>
    </w:rPr>
  </w:style>
  <w:style w:type="paragraph" w:customStyle="1" w:styleId="Head2">
    <w:name w:val="Head 2"/>
    <w:basedOn w:val="Normal"/>
    <w:autoRedefine/>
    <w:rsid w:val="00F32503"/>
    <w:pPr>
      <w:widowControl/>
      <w:autoSpaceDE/>
      <w:autoSpaceDN/>
      <w:jc w:val="both"/>
    </w:pPr>
    <w:rPr>
      <w:rFonts w:eastAsia="MS Mincho"/>
      <w:sz w:val="20"/>
      <w:szCs w:val="20"/>
      <w:lang w:eastAsia="ja-JP"/>
    </w:rPr>
  </w:style>
  <w:style w:type="paragraph" w:customStyle="1" w:styleId="MainText">
    <w:name w:val="Main Text"/>
    <w:basedOn w:val="Normal"/>
    <w:link w:val="MainTextChar"/>
    <w:rsid w:val="00F32503"/>
    <w:pPr>
      <w:widowControl/>
      <w:autoSpaceDE/>
      <w:autoSpaceDN/>
      <w:spacing w:line="480" w:lineRule="auto"/>
    </w:pPr>
    <w:rPr>
      <w:rFonts w:eastAsia="MS Mincho"/>
      <w:sz w:val="24"/>
      <w:szCs w:val="24"/>
      <w:lang w:eastAsia="ja-JP"/>
    </w:rPr>
  </w:style>
  <w:style w:type="character" w:customStyle="1" w:styleId="MainTextChar">
    <w:name w:val="Main Text Char"/>
    <w:link w:val="MainText"/>
    <w:rsid w:val="00F32503"/>
    <w:rPr>
      <w:rFonts w:ascii="Times New Roman" w:eastAsia="MS Mincho" w:hAnsi="Times New Roman" w:cs="Times New Roman"/>
      <w:sz w:val="24"/>
      <w:szCs w:val="24"/>
      <w:lang w:eastAsia="ja-JP"/>
    </w:rPr>
  </w:style>
  <w:style w:type="character" w:customStyle="1" w:styleId="y2iqfc">
    <w:name w:val="y2iqfc"/>
    <w:basedOn w:val="DefaultParagraphFont"/>
    <w:rsid w:val="006830AC"/>
  </w:style>
  <w:style w:type="paragraph" w:styleId="NormalWeb">
    <w:name w:val="Normal (Web)"/>
    <w:basedOn w:val="Normal"/>
    <w:uiPriority w:val="99"/>
    <w:unhideWhenUsed/>
    <w:qFormat/>
    <w:rsid w:val="00C033CF"/>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3B37A7"/>
    <w:rPr>
      <w:i/>
      <w:iCs/>
    </w:rPr>
  </w:style>
  <w:style w:type="paragraph" w:styleId="FootnoteText">
    <w:name w:val="footnote text"/>
    <w:basedOn w:val="Normal"/>
    <w:link w:val="FootnoteTextChar"/>
    <w:uiPriority w:val="99"/>
    <w:semiHidden/>
    <w:unhideWhenUsed/>
    <w:qFormat/>
    <w:rsid w:val="003B37A7"/>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B37A7"/>
    <w:rPr>
      <w:sz w:val="20"/>
      <w:szCs w:val="20"/>
    </w:rPr>
  </w:style>
  <w:style w:type="table" w:styleId="TableGrid">
    <w:name w:val="Table Grid"/>
    <w:basedOn w:val="TableNormal"/>
    <w:uiPriority w:val="39"/>
    <w:qFormat/>
    <w:rsid w:val="007D271D"/>
    <w:pPr>
      <w:spacing w:after="0" w:line="240" w:lineRule="auto"/>
    </w:pPr>
    <w:rPr>
      <w:rFonts w:ascii="Times New Roman" w:eastAsia="SimSun" w:hAnsi="Times New Roman" w:cs="Times New Roman"/>
      <w:sz w:val="20"/>
      <w:szCs w:val="20"/>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74F0D"/>
  </w:style>
  <w:style w:type="character" w:customStyle="1" w:styleId="Heading3Char">
    <w:name w:val="Heading 3 Char"/>
    <w:basedOn w:val="DefaultParagraphFont"/>
    <w:link w:val="Heading3"/>
    <w:uiPriority w:val="9"/>
    <w:rsid w:val="00E35E7B"/>
    <w:rPr>
      <w:rFonts w:ascii="Times New Roman" w:eastAsia="Times New Roman" w:hAnsi="Times New Roman" w:cs="Times New Roman"/>
      <w:b/>
      <w:bCs/>
      <w:sz w:val="27"/>
      <w:szCs w:val="27"/>
      <w:lang w:val="en-ID"/>
    </w:rPr>
  </w:style>
  <w:style w:type="character" w:customStyle="1" w:styleId="Heading4Char">
    <w:name w:val="Heading 4 Char"/>
    <w:basedOn w:val="DefaultParagraphFont"/>
    <w:link w:val="Heading4"/>
    <w:uiPriority w:val="9"/>
    <w:semiHidden/>
    <w:rsid w:val="00E35E7B"/>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E35E7B"/>
    <w:rPr>
      <w:b/>
      <w:bCs/>
    </w:rPr>
  </w:style>
  <w:style w:type="character" w:customStyle="1" w:styleId="UnresolvedMention1">
    <w:name w:val="Unresolved Mention1"/>
    <w:basedOn w:val="DefaultParagraphFont"/>
    <w:uiPriority w:val="99"/>
    <w:semiHidden/>
    <w:unhideWhenUsed/>
    <w:rsid w:val="00103BA1"/>
    <w:rPr>
      <w:color w:val="605E5C"/>
      <w:shd w:val="clear" w:color="auto" w:fill="E1DFDD"/>
    </w:rPr>
  </w:style>
  <w:style w:type="paragraph" w:styleId="Header">
    <w:name w:val="header"/>
    <w:basedOn w:val="Normal"/>
    <w:link w:val="HeaderChar"/>
    <w:uiPriority w:val="99"/>
    <w:unhideWhenUsed/>
    <w:rsid w:val="003C7E96"/>
    <w:pPr>
      <w:tabs>
        <w:tab w:val="center" w:pos="4680"/>
        <w:tab w:val="right" w:pos="9360"/>
      </w:tabs>
    </w:pPr>
  </w:style>
  <w:style w:type="character" w:customStyle="1" w:styleId="HeaderChar">
    <w:name w:val="Header Char"/>
    <w:basedOn w:val="DefaultParagraphFont"/>
    <w:link w:val="Header"/>
    <w:uiPriority w:val="99"/>
    <w:rsid w:val="003C7E96"/>
    <w:rPr>
      <w:rFonts w:ascii="Times New Roman" w:eastAsia="Times New Roman" w:hAnsi="Times New Roman" w:cs="Times New Roman"/>
    </w:rPr>
  </w:style>
  <w:style w:type="paragraph" w:styleId="Footer">
    <w:name w:val="footer"/>
    <w:basedOn w:val="Normal"/>
    <w:link w:val="FooterChar"/>
    <w:uiPriority w:val="99"/>
    <w:unhideWhenUsed/>
    <w:rsid w:val="003C7E96"/>
    <w:pPr>
      <w:tabs>
        <w:tab w:val="center" w:pos="4680"/>
        <w:tab w:val="right" w:pos="9360"/>
      </w:tabs>
    </w:pPr>
  </w:style>
  <w:style w:type="character" w:customStyle="1" w:styleId="FooterChar">
    <w:name w:val="Footer Char"/>
    <w:basedOn w:val="DefaultParagraphFont"/>
    <w:link w:val="Footer"/>
    <w:uiPriority w:val="99"/>
    <w:rsid w:val="003C7E9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2972">
      <w:bodyDiv w:val="1"/>
      <w:marLeft w:val="0"/>
      <w:marRight w:val="0"/>
      <w:marTop w:val="0"/>
      <w:marBottom w:val="0"/>
      <w:divBdr>
        <w:top w:val="none" w:sz="0" w:space="0" w:color="auto"/>
        <w:left w:val="none" w:sz="0" w:space="0" w:color="auto"/>
        <w:bottom w:val="none" w:sz="0" w:space="0" w:color="auto"/>
        <w:right w:val="none" w:sz="0" w:space="0" w:color="auto"/>
      </w:divBdr>
    </w:div>
    <w:div w:id="40401933">
      <w:bodyDiv w:val="1"/>
      <w:marLeft w:val="0"/>
      <w:marRight w:val="0"/>
      <w:marTop w:val="0"/>
      <w:marBottom w:val="0"/>
      <w:divBdr>
        <w:top w:val="none" w:sz="0" w:space="0" w:color="auto"/>
        <w:left w:val="none" w:sz="0" w:space="0" w:color="auto"/>
        <w:bottom w:val="none" w:sz="0" w:space="0" w:color="auto"/>
        <w:right w:val="none" w:sz="0" w:space="0" w:color="auto"/>
      </w:divBdr>
    </w:div>
    <w:div w:id="91053397">
      <w:bodyDiv w:val="1"/>
      <w:marLeft w:val="0"/>
      <w:marRight w:val="0"/>
      <w:marTop w:val="0"/>
      <w:marBottom w:val="0"/>
      <w:divBdr>
        <w:top w:val="none" w:sz="0" w:space="0" w:color="auto"/>
        <w:left w:val="none" w:sz="0" w:space="0" w:color="auto"/>
        <w:bottom w:val="none" w:sz="0" w:space="0" w:color="auto"/>
        <w:right w:val="none" w:sz="0" w:space="0" w:color="auto"/>
      </w:divBdr>
    </w:div>
    <w:div w:id="96218988">
      <w:bodyDiv w:val="1"/>
      <w:marLeft w:val="0"/>
      <w:marRight w:val="0"/>
      <w:marTop w:val="0"/>
      <w:marBottom w:val="0"/>
      <w:divBdr>
        <w:top w:val="none" w:sz="0" w:space="0" w:color="auto"/>
        <w:left w:val="none" w:sz="0" w:space="0" w:color="auto"/>
        <w:bottom w:val="none" w:sz="0" w:space="0" w:color="auto"/>
        <w:right w:val="none" w:sz="0" w:space="0" w:color="auto"/>
      </w:divBdr>
    </w:div>
    <w:div w:id="182792150">
      <w:bodyDiv w:val="1"/>
      <w:marLeft w:val="0"/>
      <w:marRight w:val="0"/>
      <w:marTop w:val="0"/>
      <w:marBottom w:val="0"/>
      <w:divBdr>
        <w:top w:val="none" w:sz="0" w:space="0" w:color="auto"/>
        <w:left w:val="none" w:sz="0" w:space="0" w:color="auto"/>
        <w:bottom w:val="none" w:sz="0" w:space="0" w:color="auto"/>
        <w:right w:val="none" w:sz="0" w:space="0" w:color="auto"/>
      </w:divBdr>
    </w:div>
    <w:div w:id="239022589">
      <w:bodyDiv w:val="1"/>
      <w:marLeft w:val="0"/>
      <w:marRight w:val="0"/>
      <w:marTop w:val="0"/>
      <w:marBottom w:val="0"/>
      <w:divBdr>
        <w:top w:val="none" w:sz="0" w:space="0" w:color="auto"/>
        <w:left w:val="none" w:sz="0" w:space="0" w:color="auto"/>
        <w:bottom w:val="none" w:sz="0" w:space="0" w:color="auto"/>
        <w:right w:val="none" w:sz="0" w:space="0" w:color="auto"/>
      </w:divBdr>
    </w:div>
    <w:div w:id="353501711">
      <w:bodyDiv w:val="1"/>
      <w:marLeft w:val="0"/>
      <w:marRight w:val="0"/>
      <w:marTop w:val="0"/>
      <w:marBottom w:val="0"/>
      <w:divBdr>
        <w:top w:val="none" w:sz="0" w:space="0" w:color="auto"/>
        <w:left w:val="none" w:sz="0" w:space="0" w:color="auto"/>
        <w:bottom w:val="none" w:sz="0" w:space="0" w:color="auto"/>
        <w:right w:val="none" w:sz="0" w:space="0" w:color="auto"/>
      </w:divBdr>
      <w:divsChild>
        <w:div w:id="1244224222">
          <w:marLeft w:val="0"/>
          <w:marRight w:val="0"/>
          <w:marTop w:val="0"/>
          <w:marBottom w:val="0"/>
          <w:divBdr>
            <w:top w:val="none" w:sz="0" w:space="0" w:color="auto"/>
            <w:left w:val="none" w:sz="0" w:space="0" w:color="auto"/>
            <w:bottom w:val="none" w:sz="0" w:space="0" w:color="auto"/>
            <w:right w:val="none" w:sz="0" w:space="0" w:color="auto"/>
          </w:divBdr>
          <w:divsChild>
            <w:div w:id="190800938">
              <w:marLeft w:val="0"/>
              <w:marRight w:val="0"/>
              <w:marTop w:val="0"/>
              <w:marBottom w:val="0"/>
              <w:divBdr>
                <w:top w:val="none" w:sz="0" w:space="0" w:color="auto"/>
                <w:left w:val="none" w:sz="0" w:space="0" w:color="auto"/>
                <w:bottom w:val="none" w:sz="0" w:space="0" w:color="auto"/>
                <w:right w:val="none" w:sz="0" w:space="0" w:color="auto"/>
              </w:divBdr>
              <w:divsChild>
                <w:div w:id="1607614879">
                  <w:marLeft w:val="0"/>
                  <w:marRight w:val="0"/>
                  <w:marTop w:val="0"/>
                  <w:marBottom w:val="0"/>
                  <w:divBdr>
                    <w:top w:val="none" w:sz="0" w:space="0" w:color="auto"/>
                    <w:left w:val="none" w:sz="0" w:space="0" w:color="auto"/>
                    <w:bottom w:val="none" w:sz="0" w:space="0" w:color="auto"/>
                    <w:right w:val="none" w:sz="0" w:space="0" w:color="auto"/>
                  </w:divBdr>
                  <w:divsChild>
                    <w:div w:id="9955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38828">
      <w:bodyDiv w:val="1"/>
      <w:marLeft w:val="0"/>
      <w:marRight w:val="0"/>
      <w:marTop w:val="0"/>
      <w:marBottom w:val="0"/>
      <w:divBdr>
        <w:top w:val="none" w:sz="0" w:space="0" w:color="auto"/>
        <w:left w:val="none" w:sz="0" w:space="0" w:color="auto"/>
        <w:bottom w:val="none" w:sz="0" w:space="0" w:color="auto"/>
        <w:right w:val="none" w:sz="0" w:space="0" w:color="auto"/>
      </w:divBdr>
    </w:div>
    <w:div w:id="506556696">
      <w:bodyDiv w:val="1"/>
      <w:marLeft w:val="0"/>
      <w:marRight w:val="0"/>
      <w:marTop w:val="0"/>
      <w:marBottom w:val="0"/>
      <w:divBdr>
        <w:top w:val="none" w:sz="0" w:space="0" w:color="auto"/>
        <w:left w:val="none" w:sz="0" w:space="0" w:color="auto"/>
        <w:bottom w:val="none" w:sz="0" w:space="0" w:color="auto"/>
        <w:right w:val="none" w:sz="0" w:space="0" w:color="auto"/>
      </w:divBdr>
    </w:div>
    <w:div w:id="545214054">
      <w:bodyDiv w:val="1"/>
      <w:marLeft w:val="0"/>
      <w:marRight w:val="0"/>
      <w:marTop w:val="0"/>
      <w:marBottom w:val="0"/>
      <w:divBdr>
        <w:top w:val="none" w:sz="0" w:space="0" w:color="auto"/>
        <w:left w:val="none" w:sz="0" w:space="0" w:color="auto"/>
        <w:bottom w:val="none" w:sz="0" w:space="0" w:color="auto"/>
        <w:right w:val="none" w:sz="0" w:space="0" w:color="auto"/>
      </w:divBdr>
    </w:div>
    <w:div w:id="563028595">
      <w:bodyDiv w:val="1"/>
      <w:marLeft w:val="0"/>
      <w:marRight w:val="0"/>
      <w:marTop w:val="0"/>
      <w:marBottom w:val="0"/>
      <w:divBdr>
        <w:top w:val="none" w:sz="0" w:space="0" w:color="auto"/>
        <w:left w:val="none" w:sz="0" w:space="0" w:color="auto"/>
        <w:bottom w:val="none" w:sz="0" w:space="0" w:color="auto"/>
        <w:right w:val="none" w:sz="0" w:space="0" w:color="auto"/>
      </w:divBdr>
    </w:div>
    <w:div w:id="672295444">
      <w:bodyDiv w:val="1"/>
      <w:marLeft w:val="0"/>
      <w:marRight w:val="0"/>
      <w:marTop w:val="0"/>
      <w:marBottom w:val="0"/>
      <w:divBdr>
        <w:top w:val="none" w:sz="0" w:space="0" w:color="auto"/>
        <w:left w:val="none" w:sz="0" w:space="0" w:color="auto"/>
        <w:bottom w:val="none" w:sz="0" w:space="0" w:color="auto"/>
        <w:right w:val="none" w:sz="0" w:space="0" w:color="auto"/>
      </w:divBdr>
    </w:div>
    <w:div w:id="810905021">
      <w:bodyDiv w:val="1"/>
      <w:marLeft w:val="0"/>
      <w:marRight w:val="0"/>
      <w:marTop w:val="0"/>
      <w:marBottom w:val="0"/>
      <w:divBdr>
        <w:top w:val="none" w:sz="0" w:space="0" w:color="auto"/>
        <w:left w:val="none" w:sz="0" w:space="0" w:color="auto"/>
        <w:bottom w:val="none" w:sz="0" w:space="0" w:color="auto"/>
        <w:right w:val="none" w:sz="0" w:space="0" w:color="auto"/>
      </w:divBdr>
    </w:div>
    <w:div w:id="821315750">
      <w:bodyDiv w:val="1"/>
      <w:marLeft w:val="0"/>
      <w:marRight w:val="0"/>
      <w:marTop w:val="0"/>
      <w:marBottom w:val="0"/>
      <w:divBdr>
        <w:top w:val="none" w:sz="0" w:space="0" w:color="auto"/>
        <w:left w:val="none" w:sz="0" w:space="0" w:color="auto"/>
        <w:bottom w:val="none" w:sz="0" w:space="0" w:color="auto"/>
        <w:right w:val="none" w:sz="0" w:space="0" w:color="auto"/>
      </w:divBdr>
    </w:div>
    <w:div w:id="851458464">
      <w:bodyDiv w:val="1"/>
      <w:marLeft w:val="0"/>
      <w:marRight w:val="0"/>
      <w:marTop w:val="0"/>
      <w:marBottom w:val="0"/>
      <w:divBdr>
        <w:top w:val="none" w:sz="0" w:space="0" w:color="auto"/>
        <w:left w:val="none" w:sz="0" w:space="0" w:color="auto"/>
        <w:bottom w:val="none" w:sz="0" w:space="0" w:color="auto"/>
        <w:right w:val="none" w:sz="0" w:space="0" w:color="auto"/>
      </w:divBdr>
    </w:div>
    <w:div w:id="864177386">
      <w:bodyDiv w:val="1"/>
      <w:marLeft w:val="0"/>
      <w:marRight w:val="0"/>
      <w:marTop w:val="0"/>
      <w:marBottom w:val="0"/>
      <w:divBdr>
        <w:top w:val="none" w:sz="0" w:space="0" w:color="auto"/>
        <w:left w:val="none" w:sz="0" w:space="0" w:color="auto"/>
        <w:bottom w:val="none" w:sz="0" w:space="0" w:color="auto"/>
        <w:right w:val="none" w:sz="0" w:space="0" w:color="auto"/>
      </w:divBdr>
    </w:div>
    <w:div w:id="957495231">
      <w:bodyDiv w:val="1"/>
      <w:marLeft w:val="0"/>
      <w:marRight w:val="0"/>
      <w:marTop w:val="0"/>
      <w:marBottom w:val="0"/>
      <w:divBdr>
        <w:top w:val="none" w:sz="0" w:space="0" w:color="auto"/>
        <w:left w:val="none" w:sz="0" w:space="0" w:color="auto"/>
        <w:bottom w:val="none" w:sz="0" w:space="0" w:color="auto"/>
        <w:right w:val="none" w:sz="0" w:space="0" w:color="auto"/>
      </w:divBdr>
    </w:div>
    <w:div w:id="1099329580">
      <w:bodyDiv w:val="1"/>
      <w:marLeft w:val="0"/>
      <w:marRight w:val="0"/>
      <w:marTop w:val="0"/>
      <w:marBottom w:val="0"/>
      <w:divBdr>
        <w:top w:val="none" w:sz="0" w:space="0" w:color="auto"/>
        <w:left w:val="none" w:sz="0" w:space="0" w:color="auto"/>
        <w:bottom w:val="none" w:sz="0" w:space="0" w:color="auto"/>
        <w:right w:val="none" w:sz="0" w:space="0" w:color="auto"/>
      </w:divBdr>
    </w:div>
    <w:div w:id="1136487481">
      <w:bodyDiv w:val="1"/>
      <w:marLeft w:val="0"/>
      <w:marRight w:val="0"/>
      <w:marTop w:val="0"/>
      <w:marBottom w:val="0"/>
      <w:divBdr>
        <w:top w:val="none" w:sz="0" w:space="0" w:color="auto"/>
        <w:left w:val="none" w:sz="0" w:space="0" w:color="auto"/>
        <w:bottom w:val="none" w:sz="0" w:space="0" w:color="auto"/>
        <w:right w:val="none" w:sz="0" w:space="0" w:color="auto"/>
      </w:divBdr>
    </w:div>
    <w:div w:id="1318411623">
      <w:bodyDiv w:val="1"/>
      <w:marLeft w:val="0"/>
      <w:marRight w:val="0"/>
      <w:marTop w:val="0"/>
      <w:marBottom w:val="0"/>
      <w:divBdr>
        <w:top w:val="none" w:sz="0" w:space="0" w:color="auto"/>
        <w:left w:val="none" w:sz="0" w:space="0" w:color="auto"/>
        <w:bottom w:val="none" w:sz="0" w:space="0" w:color="auto"/>
        <w:right w:val="none" w:sz="0" w:space="0" w:color="auto"/>
      </w:divBdr>
    </w:div>
    <w:div w:id="1355039883">
      <w:bodyDiv w:val="1"/>
      <w:marLeft w:val="0"/>
      <w:marRight w:val="0"/>
      <w:marTop w:val="0"/>
      <w:marBottom w:val="0"/>
      <w:divBdr>
        <w:top w:val="none" w:sz="0" w:space="0" w:color="auto"/>
        <w:left w:val="none" w:sz="0" w:space="0" w:color="auto"/>
        <w:bottom w:val="none" w:sz="0" w:space="0" w:color="auto"/>
        <w:right w:val="none" w:sz="0" w:space="0" w:color="auto"/>
      </w:divBdr>
    </w:div>
    <w:div w:id="1383017362">
      <w:bodyDiv w:val="1"/>
      <w:marLeft w:val="0"/>
      <w:marRight w:val="0"/>
      <w:marTop w:val="0"/>
      <w:marBottom w:val="0"/>
      <w:divBdr>
        <w:top w:val="none" w:sz="0" w:space="0" w:color="auto"/>
        <w:left w:val="none" w:sz="0" w:space="0" w:color="auto"/>
        <w:bottom w:val="none" w:sz="0" w:space="0" w:color="auto"/>
        <w:right w:val="none" w:sz="0" w:space="0" w:color="auto"/>
      </w:divBdr>
    </w:div>
    <w:div w:id="1397167408">
      <w:bodyDiv w:val="1"/>
      <w:marLeft w:val="0"/>
      <w:marRight w:val="0"/>
      <w:marTop w:val="0"/>
      <w:marBottom w:val="0"/>
      <w:divBdr>
        <w:top w:val="none" w:sz="0" w:space="0" w:color="auto"/>
        <w:left w:val="none" w:sz="0" w:space="0" w:color="auto"/>
        <w:bottom w:val="none" w:sz="0" w:space="0" w:color="auto"/>
        <w:right w:val="none" w:sz="0" w:space="0" w:color="auto"/>
      </w:divBdr>
    </w:div>
    <w:div w:id="1435519700">
      <w:bodyDiv w:val="1"/>
      <w:marLeft w:val="0"/>
      <w:marRight w:val="0"/>
      <w:marTop w:val="0"/>
      <w:marBottom w:val="0"/>
      <w:divBdr>
        <w:top w:val="none" w:sz="0" w:space="0" w:color="auto"/>
        <w:left w:val="none" w:sz="0" w:space="0" w:color="auto"/>
        <w:bottom w:val="none" w:sz="0" w:space="0" w:color="auto"/>
        <w:right w:val="none" w:sz="0" w:space="0" w:color="auto"/>
      </w:divBdr>
    </w:div>
    <w:div w:id="1453864505">
      <w:bodyDiv w:val="1"/>
      <w:marLeft w:val="0"/>
      <w:marRight w:val="0"/>
      <w:marTop w:val="0"/>
      <w:marBottom w:val="0"/>
      <w:divBdr>
        <w:top w:val="none" w:sz="0" w:space="0" w:color="auto"/>
        <w:left w:val="none" w:sz="0" w:space="0" w:color="auto"/>
        <w:bottom w:val="none" w:sz="0" w:space="0" w:color="auto"/>
        <w:right w:val="none" w:sz="0" w:space="0" w:color="auto"/>
      </w:divBdr>
    </w:div>
    <w:div w:id="1482235759">
      <w:bodyDiv w:val="1"/>
      <w:marLeft w:val="0"/>
      <w:marRight w:val="0"/>
      <w:marTop w:val="0"/>
      <w:marBottom w:val="0"/>
      <w:divBdr>
        <w:top w:val="none" w:sz="0" w:space="0" w:color="auto"/>
        <w:left w:val="none" w:sz="0" w:space="0" w:color="auto"/>
        <w:bottom w:val="none" w:sz="0" w:space="0" w:color="auto"/>
        <w:right w:val="none" w:sz="0" w:space="0" w:color="auto"/>
      </w:divBdr>
    </w:div>
    <w:div w:id="1492067187">
      <w:bodyDiv w:val="1"/>
      <w:marLeft w:val="0"/>
      <w:marRight w:val="0"/>
      <w:marTop w:val="0"/>
      <w:marBottom w:val="0"/>
      <w:divBdr>
        <w:top w:val="none" w:sz="0" w:space="0" w:color="auto"/>
        <w:left w:val="none" w:sz="0" w:space="0" w:color="auto"/>
        <w:bottom w:val="none" w:sz="0" w:space="0" w:color="auto"/>
        <w:right w:val="none" w:sz="0" w:space="0" w:color="auto"/>
      </w:divBdr>
    </w:div>
    <w:div w:id="1506749259">
      <w:bodyDiv w:val="1"/>
      <w:marLeft w:val="0"/>
      <w:marRight w:val="0"/>
      <w:marTop w:val="0"/>
      <w:marBottom w:val="0"/>
      <w:divBdr>
        <w:top w:val="none" w:sz="0" w:space="0" w:color="auto"/>
        <w:left w:val="none" w:sz="0" w:space="0" w:color="auto"/>
        <w:bottom w:val="none" w:sz="0" w:space="0" w:color="auto"/>
        <w:right w:val="none" w:sz="0" w:space="0" w:color="auto"/>
      </w:divBdr>
    </w:div>
    <w:div w:id="1521316462">
      <w:bodyDiv w:val="1"/>
      <w:marLeft w:val="0"/>
      <w:marRight w:val="0"/>
      <w:marTop w:val="0"/>
      <w:marBottom w:val="0"/>
      <w:divBdr>
        <w:top w:val="none" w:sz="0" w:space="0" w:color="auto"/>
        <w:left w:val="none" w:sz="0" w:space="0" w:color="auto"/>
        <w:bottom w:val="none" w:sz="0" w:space="0" w:color="auto"/>
        <w:right w:val="none" w:sz="0" w:space="0" w:color="auto"/>
      </w:divBdr>
      <w:divsChild>
        <w:div w:id="451941420">
          <w:marLeft w:val="0"/>
          <w:marRight w:val="0"/>
          <w:marTop w:val="0"/>
          <w:marBottom w:val="0"/>
          <w:divBdr>
            <w:top w:val="none" w:sz="0" w:space="0" w:color="auto"/>
            <w:left w:val="none" w:sz="0" w:space="0" w:color="auto"/>
            <w:bottom w:val="none" w:sz="0" w:space="0" w:color="auto"/>
            <w:right w:val="none" w:sz="0" w:space="0" w:color="auto"/>
          </w:divBdr>
          <w:divsChild>
            <w:div w:id="184667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9798">
      <w:bodyDiv w:val="1"/>
      <w:marLeft w:val="0"/>
      <w:marRight w:val="0"/>
      <w:marTop w:val="0"/>
      <w:marBottom w:val="0"/>
      <w:divBdr>
        <w:top w:val="none" w:sz="0" w:space="0" w:color="auto"/>
        <w:left w:val="none" w:sz="0" w:space="0" w:color="auto"/>
        <w:bottom w:val="none" w:sz="0" w:space="0" w:color="auto"/>
        <w:right w:val="none" w:sz="0" w:space="0" w:color="auto"/>
      </w:divBdr>
    </w:div>
    <w:div w:id="1758987201">
      <w:bodyDiv w:val="1"/>
      <w:marLeft w:val="0"/>
      <w:marRight w:val="0"/>
      <w:marTop w:val="0"/>
      <w:marBottom w:val="0"/>
      <w:divBdr>
        <w:top w:val="none" w:sz="0" w:space="0" w:color="auto"/>
        <w:left w:val="none" w:sz="0" w:space="0" w:color="auto"/>
        <w:bottom w:val="none" w:sz="0" w:space="0" w:color="auto"/>
        <w:right w:val="none" w:sz="0" w:space="0" w:color="auto"/>
      </w:divBdr>
    </w:div>
    <w:div w:id="1861509473">
      <w:bodyDiv w:val="1"/>
      <w:marLeft w:val="0"/>
      <w:marRight w:val="0"/>
      <w:marTop w:val="0"/>
      <w:marBottom w:val="0"/>
      <w:divBdr>
        <w:top w:val="none" w:sz="0" w:space="0" w:color="auto"/>
        <w:left w:val="none" w:sz="0" w:space="0" w:color="auto"/>
        <w:bottom w:val="none" w:sz="0" w:space="0" w:color="auto"/>
        <w:right w:val="none" w:sz="0" w:space="0" w:color="auto"/>
      </w:divBdr>
    </w:div>
    <w:div w:id="1862358257">
      <w:bodyDiv w:val="1"/>
      <w:marLeft w:val="0"/>
      <w:marRight w:val="0"/>
      <w:marTop w:val="0"/>
      <w:marBottom w:val="0"/>
      <w:divBdr>
        <w:top w:val="none" w:sz="0" w:space="0" w:color="auto"/>
        <w:left w:val="none" w:sz="0" w:space="0" w:color="auto"/>
        <w:bottom w:val="none" w:sz="0" w:space="0" w:color="auto"/>
        <w:right w:val="none" w:sz="0" w:space="0" w:color="auto"/>
      </w:divBdr>
    </w:div>
    <w:div w:id="1894536200">
      <w:bodyDiv w:val="1"/>
      <w:marLeft w:val="0"/>
      <w:marRight w:val="0"/>
      <w:marTop w:val="0"/>
      <w:marBottom w:val="0"/>
      <w:divBdr>
        <w:top w:val="none" w:sz="0" w:space="0" w:color="auto"/>
        <w:left w:val="none" w:sz="0" w:space="0" w:color="auto"/>
        <w:bottom w:val="none" w:sz="0" w:space="0" w:color="auto"/>
        <w:right w:val="none" w:sz="0" w:space="0" w:color="auto"/>
      </w:divBdr>
    </w:div>
    <w:div w:id="1900511057">
      <w:bodyDiv w:val="1"/>
      <w:marLeft w:val="0"/>
      <w:marRight w:val="0"/>
      <w:marTop w:val="0"/>
      <w:marBottom w:val="0"/>
      <w:divBdr>
        <w:top w:val="none" w:sz="0" w:space="0" w:color="auto"/>
        <w:left w:val="none" w:sz="0" w:space="0" w:color="auto"/>
        <w:bottom w:val="none" w:sz="0" w:space="0" w:color="auto"/>
        <w:right w:val="none" w:sz="0" w:space="0" w:color="auto"/>
      </w:divBdr>
    </w:div>
    <w:div w:id="199479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016/j.im.2008.06.001" TargetMode="External"/><Relationship Id="rId4" Type="http://schemas.openxmlformats.org/officeDocument/2006/relationships/settings" Target="settings.xml"/><Relationship Id="rId9" Type="http://schemas.openxmlformats.org/officeDocument/2006/relationships/hyperlink" Target="https://doi.org/10.31154/cogito.v6i2.277.229-23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D85E6-EAC8-4ADB-BDF9-0CB855BD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26</Pages>
  <Words>11661</Words>
  <Characters>66474</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MackBook Air Retina 2019 MVFH2</cp:lastModifiedBy>
  <cp:revision>23</cp:revision>
  <cp:lastPrinted>2024-06-18T03:03:00Z</cp:lastPrinted>
  <dcterms:created xsi:type="dcterms:W3CDTF">2025-07-23T00:57:00Z</dcterms:created>
  <dcterms:modified xsi:type="dcterms:W3CDTF">2025-07-29T02:17:00Z</dcterms:modified>
</cp:coreProperties>
</file>