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65605" w14:textId="3D87FC03" w:rsidR="00A85835" w:rsidRPr="003A3830" w:rsidRDefault="00D44745" w:rsidP="00253CC1">
      <w:pPr>
        <w:pStyle w:val="Title"/>
        <w:spacing w:before="0" w:after="120"/>
        <w:ind w:left="0" w:right="4"/>
        <w:jc w:val="right"/>
        <w:rPr>
          <w:rFonts w:ascii="Arial" w:hAnsi="Arial" w:cs="Arial"/>
          <w:b/>
          <w:bCs/>
          <w:sz w:val="28"/>
          <w:szCs w:val="28"/>
        </w:rPr>
      </w:pPr>
      <w:r w:rsidRPr="003A3830">
        <w:rPr>
          <w:rFonts w:ascii="Arial" w:hAnsi="Arial" w:cs="Arial"/>
          <w:b/>
          <w:bCs/>
          <w:sz w:val="28"/>
          <w:szCs w:val="28"/>
        </w:rPr>
        <w:t xml:space="preserve">The influence of destination attribute </w:t>
      </w:r>
      <w:bookmarkStart w:id="0" w:name="_GoBack"/>
      <w:bookmarkEnd w:id="0"/>
      <w:r w:rsidRPr="003A3830">
        <w:rPr>
          <w:rFonts w:ascii="Arial" w:hAnsi="Arial" w:cs="Arial"/>
          <w:b/>
          <w:bCs/>
          <w:sz w:val="28"/>
          <w:szCs w:val="28"/>
        </w:rPr>
        <w:t xml:space="preserve">preferences on emotional engagement and visitor satisfaction at kampung kopi </w:t>
      </w:r>
      <w:proofErr w:type="spellStart"/>
      <w:r w:rsidRPr="003A3830">
        <w:rPr>
          <w:rFonts w:ascii="Arial" w:hAnsi="Arial" w:cs="Arial"/>
          <w:b/>
          <w:bCs/>
          <w:sz w:val="28"/>
          <w:szCs w:val="28"/>
        </w:rPr>
        <w:t>rigis</w:t>
      </w:r>
      <w:proofErr w:type="spellEnd"/>
      <w:r w:rsidRPr="003A3830">
        <w:rPr>
          <w:rFonts w:ascii="Arial" w:hAnsi="Arial" w:cs="Arial"/>
          <w:b/>
          <w:bCs/>
          <w:sz w:val="28"/>
          <w:szCs w:val="28"/>
        </w:rPr>
        <w:t xml:space="preserve"> </w:t>
      </w:r>
      <w:proofErr w:type="spellStart"/>
      <w:r w:rsidRPr="003A3830">
        <w:rPr>
          <w:rFonts w:ascii="Arial" w:hAnsi="Arial" w:cs="Arial"/>
          <w:b/>
          <w:bCs/>
          <w:sz w:val="28"/>
          <w:szCs w:val="28"/>
        </w:rPr>
        <w:t>agrotourism</w:t>
      </w:r>
      <w:proofErr w:type="spellEnd"/>
      <w:r w:rsidRPr="003A3830">
        <w:rPr>
          <w:rFonts w:ascii="Arial" w:hAnsi="Arial" w:cs="Arial"/>
          <w:b/>
          <w:bCs/>
          <w:sz w:val="28"/>
          <w:szCs w:val="28"/>
        </w:rPr>
        <w:t xml:space="preserve"> in west </w:t>
      </w:r>
      <w:proofErr w:type="spellStart"/>
      <w:r w:rsidRPr="003A3830">
        <w:rPr>
          <w:rFonts w:ascii="Arial" w:hAnsi="Arial" w:cs="Arial"/>
          <w:b/>
          <w:bCs/>
          <w:sz w:val="28"/>
          <w:szCs w:val="28"/>
        </w:rPr>
        <w:t>lampung</w:t>
      </w:r>
      <w:proofErr w:type="spellEnd"/>
    </w:p>
    <w:p w14:paraId="727EFA32" w14:textId="77777777" w:rsidR="00A85835" w:rsidRPr="003A3830" w:rsidRDefault="00A85835" w:rsidP="00253CC1">
      <w:pPr>
        <w:pStyle w:val="Title"/>
        <w:tabs>
          <w:tab w:val="left" w:pos="1332"/>
        </w:tabs>
        <w:spacing w:before="0" w:after="120"/>
        <w:jc w:val="right"/>
        <w:rPr>
          <w:rFonts w:ascii="Arial" w:hAnsi="Arial" w:cs="Arial"/>
          <w:sz w:val="20"/>
          <w:szCs w:val="20"/>
        </w:rPr>
      </w:pPr>
    </w:p>
    <w:p w14:paraId="22CBC79C" w14:textId="77777777" w:rsidR="00B83EB0" w:rsidRPr="003A3830" w:rsidRDefault="00B83EB0" w:rsidP="008266AC">
      <w:pPr>
        <w:spacing w:after="120"/>
        <w:ind w:right="-36"/>
        <w:jc w:val="both"/>
        <w:rPr>
          <w:rFonts w:ascii="Arial" w:hAnsi="Arial" w:cs="Arial"/>
          <w:sz w:val="20"/>
          <w:szCs w:val="20"/>
        </w:rPr>
      </w:pPr>
      <w:r w:rsidRPr="003A3830">
        <w:rPr>
          <w:rFonts w:ascii="Arial" w:hAnsi="Arial" w:cs="Arial"/>
          <w:noProof/>
          <w:sz w:val="20"/>
          <w:szCs w:val="20"/>
        </w:rPr>
        <mc:AlternateContent>
          <mc:Choice Requires="wps">
            <w:drawing>
              <wp:inline distT="0" distB="0" distL="0" distR="0" wp14:anchorId="108A3662" wp14:editId="2154FF5B">
                <wp:extent cx="5223510" cy="0"/>
                <wp:effectExtent l="0" t="0" r="3429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18B13B" id="_x0000_t32" coordsize="21600,21600" o:spt="32" o:oned="t" path="m,l21600,21600e" filled="f">
                <v:path arrowok="t" fillok="f" o:connecttype="none"/>
                <o:lock v:ext="edit" shapetype="t"/>
              </v:shapetype>
              <v:shape id="Straight Arrow Connector 1" o:spid="_x0000_s1026" type="#_x0000_t32" style="width:41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iuAEAAFc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" strokeweight="1.5pt">
                <w10:anchorlock/>
              </v:shape>
            </w:pict>
          </mc:Fallback>
        </mc:AlternateContent>
      </w:r>
    </w:p>
    <w:p w14:paraId="7EB57639" w14:textId="77777777" w:rsidR="00B83EB0" w:rsidRPr="003A3830" w:rsidRDefault="00B83EB0" w:rsidP="008266AC">
      <w:pPr>
        <w:spacing w:after="120"/>
        <w:ind w:right="-36"/>
        <w:jc w:val="both"/>
        <w:rPr>
          <w:rFonts w:ascii="Arial" w:hAnsi="Arial" w:cs="Arial"/>
          <w:sz w:val="20"/>
          <w:szCs w:val="20"/>
        </w:rPr>
      </w:pPr>
    </w:p>
    <w:p w14:paraId="12855EA6" w14:textId="3D8A20E9" w:rsidR="00B83EB0" w:rsidRPr="003A3830" w:rsidRDefault="008266AC" w:rsidP="008266AC">
      <w:pPr>
        <w:spacing w:after="120"/>
        <w:ind w:right="-36"/>
        <w:jc w:val="both"/>
        <w:rPr>
          <w:rFonts w:ascii="Arial" w:hAnsi="Arial" w:cs="Arial"/>
          <w:b/>
          <w:sz w:val="20"/>
          <w:szCs w:val="20"/>
        </w:rPr>
      </w:pPr>
      <w:r w:rsidRPr="003A3830">
        <w:rPr>
          <w:rFonts w:ascii="Arial" w:hAnsi="Arial" w:cs="Arial"/>
          <w:b/>
          <w:noProof/>
          <w:sz w:val="20"/>
          <w:szCs w:val="20"/>
        </w:rPr>
        <mc:AlternateContent>
          <mc:Choice Requires="wps">
            <w:drawing>
              <wp:anchor distT="0" distB="0" distL="114300" distR="114300" simplePos="0" relativeHeight="251659264" behindDoc="0" locked="0" layoutInCell="1" allowOverlap="1" wp14:anchorId="54D510E9" wp14:editId="58BBB032">
                <wp:simplePos x="0" y="0"/>
                <wp:positionH relativeFrom="margin">
                  <wp:posOffset>-3584</wp:posOffset>
                </wp:positionH>
                <wp:positionV relativeFrom="paragraph">
                  <wp:posOffset>198229</wp:posOffset>
                </wp:positionV>
                <wp:extent cx="5223510" cy="2595966"/>
                <wp:effectExtent l="0" t="0" r="8890" b="7620"/>
                <wp:wrapNone/>
                <wp:docPr id="2" name="Text Box 2"/>
                <wp:cNvGraphicFramePr/>
                <a:graphic xmlns:a="http://schemas.openxmlformats.org/drawingml/2006/main">
                  <a:graphicData uri="http://schemas.microsoft.com/office/word/2010/wordprocessingShape">
                    <wps:wsp>
                      <wps:cNvSpPr txBox="1"/>
                      <wps:spPr>
                        <a:xfrm>
                          <a:off x="0" y="0"/>
                          <a:ext cx="5223510" cy="2595966"/>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E084A" w14:textId="77777777" w:rsidR="00BB48CB" w:rsidRPr="00BB48CB" w:rsidRDefault="00BB48CB" w:rsidP="00BB48CB">
                            <w:pPr>
                              <w:pStyle w:val="NormalWeb"/>
                              <w:rPr>
                                <w:rFonts w:ascii="Arial" w:hAnsi="Arial" w:cs="Arial"/>
                                <w:sz w:val="20"/>
                                <w:szCs w:val="20"/>
                              </w:rPr>
                            </w:pPr>
                            <w:r w:rsidRPr="00BB48CB">
                              <w:rPr>
                                <w:rFonts w:ascii="Arial" w:hAnsi="Arial" w:cs="Arial"/>
                                <w:sz w:val="20"/>
                                <w:szCs w:val="20"/>
                              </w:rPr>
                              <w:t xml:space="preserve">Kampung Kopi </w:t>
                            </w:r>
                            <w:proofErr w:type="spellStart"/>
                            <w:r w:rsidRPr="00BB48CB">
                              <w:rPr>
                                <w:rFonts w:ascii="Arial" w:hAnsi="Arial" w:cs="Arial"/>
                                <w:sz w:val="20"/>
                                <w:szCs w:val="20"/>
                              </w:rPr>
                              <w:t>Rigis</w:t>
                            </w:r>
                            <w:proofErr w:type="spellEnd"/>
                            <w:r w:rsidRPr="00BB48CB">
                              <w:rPr>
                                <w:rFonts w:ascii="Arial" w:hAnsi="Arial" w:cs="Arial"/>
                                <w:sz w:val="20"/>
                                <w:szCs w:val="20"/>
                              </w:rPr>
                              <w:t xml:space="preserve"> </w:t>
                            </w:r>
                            <w:proofErr w:type="spellStart"/>
                            <w:r w:rsidRPr="00BB48CB">
                              <w:rPr>
                                <w:rFonts w:ascii="Arial" w:hAnsi="Arial" w:cs="Arial"/>
                                <w:sz w:val="20"/>
                                <w:szCs w:val="20"/>
                              </w:rPr>
                              <w:t>Agrotourism</w:t>
                            </w:r>
                            <w:proofErr w:type="spellEnd"/>
                            <w:r w:rsidRPr="00BB48CB">
                              <w:rPr>
                                <w:rFonts w:ascii="Arial" w:hAnsi="Arial" w:cs="Arial"/>
                                <w:sz w:val="20"/>
                                <w:szCs w:val="20"/>
                              </w:rPr>
                              <w:t xml:space="preserve">, located in West Lampung Regency, is a prominent destination that offers unique experiences rooted in coffee cultivation and local cultural heritage. This study investigates the influence of destination attribute preferences, comprising attraction, accessibility, amenities, availability, and activities, on emotional involvement and visitor satisfaction. Furthermore, it examines the mediating role of emotional involvement in the relationship between destination attributes and satisfaction. Employing a quantitative survey method, data were collected from 310 visitors and analyzed using Structural Equation Modeling with Partial Least Squares (SEM-PLS), supported by </w:t>
                            </w:r>
                            <w:proofErr w:type="spellStart"/>
                            <w:r w:rsidRPr="00BB48CB">
                              <w:rPr>
                                <w:rFonts w:ascii="Arial" w:hAnsi="Arial" w:cs="Arial"/>
                                <w:sz w:val="20"/>
                                <w:szCs w:val="20"/>
                              </w:rPr>
                              <w:t>SmartPLS</w:t>
                            </w:r>
                            <w:proofErr w:type="spellEnd"/>
                            <w:r w:rsidRPr="00BB48CB">
                              <w:rPr>
                                <w:rFonts w:ascii="Arial" w:hAnsi="Arial" w:cs="Arial"/>
                                <w:sz w:val="20"/>
                                <w:szCs w:val="20"/>
                              </w:rPr>
                              <w:t xml:space="preserve"> 4.0 software. The findings reveal that all five dimensions of destination attributes positively and significantly affect both emotional involvement and visitor satisfaction. Additionally, emotional involvement significantly influences satisfaction and serves as a mediating variable between destination attributes and satisfaction. This study provides valuable insights for agrotourism destination managers in designing emotionally engaging and comprehensive tourism strategies. The results emphasize the strategic importance of enhancing destination attributes to foster deeper emotional connections and improve overall visitor satisfaction, thereby strengthening destination competitiveness and sustainability in the evolving tourism landscape.</w:t>
                            </w:r>
                          </w:p>
                          <w:p w14:paraId="50D8C6C3" w14:textId="7CDF4459" w:rsidR="00B83EB0" w:rsidRPr="00BB48CB" w:rsidRDefault="00B83EB0" w:rsidP="00F341B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D510E9" id="_x0000_t202" coordsize="21600,21600" o:spt="202" path="m,l,21600r21600,l21600,xe">
                <v:stroke joinstyle="miter"/>
                <v:path gradientshapeok="t" o:connecttype="rect"/>
              </v:shapetype>
              <v:shape id="Text Box 2" o:spid="_x0000_s1026" type="#_x0000_t202" style="position:absolute;left:0;text-align:left;margin-left:-.3pt;margin-top:15.6pt;width:411.3pt;height:20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" fillcolor="#ededed [662]" strokeweight=".5pt">
                <v:textbox>
                  <w:txbxContent>
                    <w:p w14:paraId="1C4E084A" w14:textId="77777777" w:rsidR="00BB48CB" w:rsidRPr="00BB48CB" w:rsidRDefault="00BB48CB" w:rsidP="00BB48CB">
                      <w:pPr>
                        <w:pStyle w:val="NormalWeb"/>
                        <w:rPr>
                          <w:rFonts w:ascii="Arial" w:hAnsi="Arial" w:cs="Arial"/>
                          <w:sz w:val="20"/>
                          <w:szCs w:val="20"/>
                        </w:rPr>
                      </w:pPr>
                      <w:r w:rsidRPr="00BB48CB">
                        <w:rPr>
                          <w:rFonts w:ascii="Arial" w:hAnsi="Arial" w:cs="Arial"/>
                          <w:sz w:val="20"/>
                          <w:szCs w:val="20"/>
                        </w:rPr>
                        <w:t xml:space="preserve">Kampung Kopi </w:t>
                      </w:r>
                      <w:proofErr w:type="spellStart"/>
                      <w:r w:rsidRPr="00BB48CB">
                        <w:rPr>
                          <w:rFonts w:ascii="Arial" w:hAnsi="Arial" w:cs="Arial"/>
                          <w:sz w:val="20"/>
                          <w:szCs w:val="20"/>
                        </w:rPr>
                        <w:t>Rigis</w:t>
                      </w:r>
                      <w:proofErr w:type="spellEnd"/>
                      <w:r w:rsidRPr="00BB48CB">
                        <w:rPr>
                          <w:rFonts w:ascii="Arial" w:hAnsi="Arial" w:cs="Arial"/>
                          <w:sz w:val="20"/>
                          <w:szCs w:val="20"/>
                        </w:rPr>
                        <w:t xml:space="preserve"> Agrotourism, located in West Lampung Regency, is a prominent destination that offers unique experiences rooted in coffee cultivation and local cultural heritage. This study investigates the influence of destination attribute preferences, comprising attraction, accessibility, amenities, availability, and activities, on emotional involvement and visitor satisfaction. Furthermore, it examines the mediating role of emotional involvement in the relationship between destination attributes and satisfaction. Employing a quantitative survey method, data were collected from 310 visitors and analyzed using Structural Equation Modeling with Partial Least Squares (SEM-PLS), supported by </w:t>
                      </w:r>
                      <w:proofErr w:type="spellStart"/>
                      <w:r w:rsidRPr="00BB48CB">
                        <w:rPr>
                          <w:rFonts w:ascii="Arial" w:hAnsi="Arial" w:cs="Arial"/>
                          <w:sz w:val="20"/>
                          <w:szCs w:val="20"/>
                        </w:rPr>
                        <w:t>SmartPLS</w:t>
                      </w:r>
                      <w:proofErr w:type="spellEnd"/>
                      <w:r w:rsidRPr="00BB48CB">
                        <w:rPr>
                          <w:rFonts w:ascii="Arial" w:hAnsi="Arial" w:cs="Arial"/>
                          <w:sz w:val="20"/>
                          <w:szCs w:val="20"/>
                        </w:rPr>
                        <w:t xml:space="preserve"> 4.0 software. The findings reveal that all five dimensions of destination attributes positively and significantly affect both emotional involvement and visitor satisfaction. Additionally, emotional involvement significantly influences satisfaction and serves as a mediating variable between destination attributes and satisfaction. This study provides valuable insights for agrotourism destination managers in designing emotionally engaging and comprehensive tourism strategies. The results emphasize the strategic importance of enhancing destination attributes to foster deeper emotional connections and improve overall visitor satisfaction, thereby strengthening destination competitiveness and sustainability in the evolving tourism landscape.</w:t>
                      </w:r>
                    </w:p>
                    <w:p w14:paraId="50D8C6C3" w14:textId="7CDF4459" w:rsidR="00B83EB0" w:rsidRPr="00BB48CB" w:rsidRDefault="00B83EB0" w:rsidP="00F341B0">
                      <w:pPr>
                        <w:rPr>
                          <w:rFonts w:ascii="Arial" w:hAnsi="Arial" w:cs="Arial"/>
                          <w:sz w:val="20"/>
                          <w:szCs w:val="20"/>
                        </w:rPr>
                      </w:pPr>
                    </w:p>
                  </w:txbxContent>
                </v:textbox>
                <w10:wrap anchorx="margin"/>
              </v:shape>
            </w:pict>
          </mc:Fallback>
        </mc:AlternateContent>
      </w:r>
      <w:r w:rsidR="00F32503" w:rsidRPr="003A3830">
        <w:rPr>
          <w:rFonts w:ascii="Arial" w:hAnsi="Arial" w:cs="Arial"/>
          <w:b/>
          <w:sz w:val="20"/>
          <w:szCs w:val="20"/>
        </w:rPr>
        <w:t>ABSTRA</w:t>
      </w:r>
      <w:r w:rsidR="00D44745">
        <w:rPr>
          <w:rFonts w:ascii="Arial" w:hAnsi="Arial" w:cs="Arial"/>
          <w:b/>
          <w:sz w:val="20"/>
          <w:szCs w:val="20"/>
        </w:rPr>
        <w:t>CT</w:t>
      </w:r>
    </w:p>
    <w:p w14:paraId="218CB630" w14:textId="63551424" w:rsidR="00B83EB0" w:rsidRPr="003A3830" w:rsidRDefault="00B83EB0" w:rsidP="008266AC">
      <w:pPr>
        <w:spacing w:after="120"/>
        <w:ind w:right="-36"/>
        <w:jc w:val="both"/>
        <w:rPr>
          <w:rFonts w:ascii="Arial" w:hAnsi="Arial" w:cs="Arial"/>
          <w:b/>
          <w:sz w:val="20"/>
          <w:szCs w:val="20"/>
        </w:rPr>
      </w:pPr>
    </w:p>
    <w:p w14:paraId="2E36058A" w14:textId="709B875F" w:rsidR="00B83EB0" w:rsidRPr="003A3830" w:rsidRDefault="00B83EB0" w:rsidP="008266AC">
      <w:pPr>
        <w:spacing w:after="120"/>
        <w:ind w:right="-36"/>
        <w:jc w:val="both"/>
        <w:rPr>
          <w:rFonts w:ascii="Arial" w:hAnsi="Arial" w:cs="Arial"/>
          <w:b/>
          <w:sz w:val="20"/>
          <w:szCs w:val="20"/>
        </w:rPr>
      </w:pPr>
    </w:p>
    <w:p w14:paraId="697F3827" w14:textId="35DC541E" w:rsidR="00B83EB0" w:rsidRPr="003A3830" w:rsidRDefault="00B83EB0" w:rsidP="008266AC">
      <w:pPr>
        <w:spacing w:after="120"/>
        <w:jc w:val="both"/>
        <w:rPr>
          <w:rFonts w:ascii="Arial" w:hAnsi="Arial" w:cs="Arial"/>
          <w:sz w:val="20"/>
          <w:szCs w:val="20"/>
        </w:rPr>
      </w:pPr>
    </w:p>
    <w:p w14:paraId="509A12C6" w14:textId="77777777" w:rsidR="00B83EB0" w:rsidRPr="003A3830" w:rsidRDefault="00B83EB0" w:rsidP="008266AC">
      <w:pPr>
        <w:spacing w:after="120"/>
        <w:jc w:val="both"/>
        <w:rPr>
          <w:rFonts w:ascii="Arial" w:hAnsi="Arial" w:cs="Arial"/>
          <w:sz w:val="20"/>
          <w:szCs w:val="20"/>
        </w:rPr>
      </w:pPr>
    </w:p>
    <w:p w14:paraId="41CF1144" w14:textId="77777777" w:rsidR="00B83EB0" w:rsidRPr="003A3830" w:rsidRDefault="00B83EB0" w:rsidP="008266AC">
      <w:pPr>
        <w:spacing w:after="120"/>
        <w:jc w:val="both"/>
        <w:rPr>
          <w:rFonts w:ascii="Arial" w:hAnsi="Arial" w:cs="Arial"/>
          <w:sz w:val="20"/>
          <w:szCs w:val="20"/>
        </w:rPr>
      </w:pPr>
    </w:p>
    <w:p w14:paraId="3FD647A7" w14:textId="77777777" w:rsidR="00B83EB0" w:rsidRPr="003A3830" w:rsidRDefault="00B83EB0" w:rsidP="008266AC">
      <w:pPr>
        <w:spacing w:after="120"/>
        <w:jc w:val="both"/>
        <w:rPr>
          <w:rFonts w:ascii="Arial" w:hAnsi="Arial" w:cs="Arial"/>
          <w:sz w:val="20"/>
          <w:szCs w:val="20"/>
        </w:rPr>
      </w:pPr>
    </w:p>
    <w:p w14:paraId="1A87A55E" w14:textId="77777777" w:rsidR="00B83EB0" w:rsidRPr="003A3830" w:rsidRDefault="00B83EB0" w:rsidP="008266AC">
      <w:pPr>
        <w:spacing w:after="120"/>
        <w:jc w:val="both"/>
        <w:rPr>
          <w:rFonts w:ascii="Arial" w:hAnsi="Arial" w:cs="Arial"/>
          <w:sz w:val="20"/>
          <w:szCs w:val="20"/>
        </w:rPr>
      </w:pPr>
    </w:p>
    <w:p w14:paraId="60DFB680" w14:textId="77777777" w:rsidR="00B83EB0" w:rsidRPr="003A3830" w:rsidRDefault="00B83EB0" w:rsidP="008266AC">
      <w:pPr>
        <w:spacing w:after="120"/>
        <w:jc w:val="both"/>
        <w:rPr>
          <w:rFonts w:ascii="Arial" w:hAnsi="Arial" w:cs="Arial"/>
          <w:sz w:val="20"/>
          <w:szCs w:val="20"/>
        </w:rPr>
      </w:pPr>
    </w:p>
    <w:p w14:paraId="016944EA" w14:textId="77777777" w:rsidR="00B83EB0" w:rsidRPr="003A3830" w:rsidRDefault="00B83EB0" w:rsidP="008266AC">
      <w:pPr>
        <w:spacing w:after="120"/>
        <w:jc w:val="both"/>
        <w:rPr>
          <w:rFonts w:ascii="Arial" w:hAnsi="Arial" w:cs="Arial"/>
          <w:sz w:val="20"/>
          <w:szCs w:val="20"/>
        </w:rPr>
      </w:pPr>
    </w:p>
    <w:p w14:paraId="3E857483" w14:textId="77777777" w:rsidR="00B83EB0" w:rsidRPr="003A3830" w:rsidRDefault="00B83EB0" w:rsidP="008266AC">
      <w:pPr>
        <w:spacing w:after="120"/>
        <w:jc w:val="both"/>
        <w:rPr>
          <w:rFonts w:ascii="Arial" w:hAnsi="Arial" w:cs="Arial"/>
          <w:sz w:val="20"/>
          <w:szCs w:val="20"/>
        </w:rPr>
      </w:pPr>
    </w:p>
    <w:p w14:paraId="20D3A594" w14:textId="77777777" w:rsidR="00B83EB0" w:rsidRPr="003A3830" w:rsidRDefault="00B83EB0" w:rsidP="008266AC">
      <w:pPr>
        <w:spacing w:after="120"/>
        <w:jc w:val="both"/>
        <w:rPr>
          <w:rFonts w:ascii="Arial" w:hAnsi="Arial" w:cs="Arial"/>
          <w:sz w:val="20"/>
          <w:szCs w:val="20"/>
        </w:rPr>
      </w:pPr>
    </w:p>
    <w:p w14:paraId="7283D17D" w14:textId="77777777" w:rsidR="00B83EB0" w:rsidRPr="003A3830" w:rsidRDefault="00B83EB0" w:rsidP="008266AC">
      <w:pPr>
        <w:spacing w:after="120"/>
        <w:jc w:val="both"/>
        <w:rPr>
          <w:rFonts w:ascii="Arial" w:hAnsi="Arial" w:cs="Arial"/>
          <w:sz w:val="20"/>
          <w:szCs w:val="20"/>
        </w:rPr>
      </w:pPr>
    </w:p>
    <w:p w14:paraId="0B04CD57" w14:textId="543A318D" w:rsidR="00B83EB0" w:rsidRPr="003A3830" w:rsidRDefault="00652884" w:rsidP="008266AC">
      <w:pPr>
        <w:spacing w:after="120"/>
        <w:jc w:val="both"/>
        <w:rPr>
          <w:rFonts w:ascii="Arial" w:hAnsi="Arial" w:cs="Arial"/>
          <w:b/>
          <w:sz w:val="20"/>
          <w:szCs w:val="20"/>
        </w:rPr>
      </w:pPr>
      <w:r w:rsidRPr="003A3830">
        <w:rPr>
          <w:rFonts w:ascii="Arial" w:hAnsi="Arial" w:cs="Arial"/>
          <w:b/>
          <w:sz w:val="20"/>
          <w:szCs w:val="20"/>
          <w:lang w:val="en-GB"/>
        </w:rPr>
        <w:t xml:space="preserve">Keywords: </w:t>
      </w:r>
      <w:r w:rsidR="004B0CEF" w:rsidRPr="003A3830">
        <w:rPr>
          <w:rFonts w:ascii="Arial" w:hAnsi="Arial" w:cs="Arial"/>
          <w:b/>
          <w:sz w:val="20"/>
          <w:szCs w:val="20"/>
        </w:rPr>
        <w:t xml:space="preserve">Destination Attributes, Emotional Involvement, Visitor Satisfaction, </w:t>
      </w:r>
      <w:proofErr w:type="spellStart"/>
      <w:r w:rsidR="004B0CEF" w:rsidRPr="003A3830">
        <w:rPr>
          <w:rFonts w:ascii="Arial" w:hAnsi="Arial" w:cs="Arial"/>
          <w:b/>
          <w:sz w:val="20"/>
          <w:szCs w:val="20"/>
        </w:rPr>
        <w:t>Agrotourism</w:t>
      </w:r>
      <w:proofErr w:type="spellEnd"/>
      <w:r w:rsidR="004B0CEF" w:rsidRPr="003A3830">
        <w:rPr>
          <w:rFonts w:ascii="Arial" w:hAnsi="Arial" w:cs="Arial"/>
          <w:b/>
          <w:sz w:val="20"/>
          <w:szCs w:val="20"/>
        </w:rPr>
        <w:t xml:space="preserve">, Kampung Kopi </w:t>
      </w:r>
      <w:proofErr w:type="spellStart"/>
      <w:r w:rsidR="004B0CEF" w:rsidRPr="003A3830">
        <w:rPr>
          <w:rFonts w:ascii="Arial" w:hAnsi="Arial" w:cs="Arial"/>
          <w:b/>
          <w:sz w:val="20"/>
          <w:szCs w:val="20"/>
        </w:rPr>
        <w:t>Rigis</w:t>
      </w:r>
      <w:proofErr w:type="spellEnd"/>
      <w:r w:rsidR="004B0CEF" w:rsidRPr="003A3830">
        <w:rPr>
          <w:rFonts w:ascii="Arial" w:hAnsi="Arial" w:cs="Arial"/>
          <w:b/>
          <w:sz w:val="20"/>
          <w:szCs w:val="20"/>
        </w:rPr>
        <w:t>, SEM-PLS</w:t>
      </w:r>
      <w:r w:rsidR="00CD3053" w:rsidRPr="003A3830">
        <w:rPr>
          <w:rFonts w:ascii="Arial" w:hAnsi="Arial" w:cs="Arial"/>
          <w:b/>
          <w:sz w:val="20"/>
          <w:szCs w:val="20"/>
        </w:rPr>
        <w:t>.</w:t>
      </w:r>
    </w:p>
    <w:p w14:paraId="743A902C" w14:textId="77777777" w:rsidR="00BC224C" w:rsidRPr="003A3830" w:rsidRDefault="00BC224C" w:rsidP="008266AC">
      <w:pPr>
        <w:spacing w:after="120"/>
        <w:jc w:val="both"/>
        <w:rPr>
          <w:rFonts w:ascii="Arial" w:hAnsi="Arial" w:cs="Arial"/>
          <w:sz w:val="20"/>
          <w:szCs w:val="20"/>
        </w:rPr>
      </w:pPr>
    </w:p>
    <w:p w14:paraId="54A136AF" w14:textId="77777777" w:rsidR="00ED4BC1" w:rsidRPr="003A3830" w:rsidRDefault="00125E71"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INTRODUCTION</w:t>
      </w:r>
    </w:p>
    <w:p w14:paraId="5908C395" w14:textId="77777777" w:rsidR="00ED4BC1" w:rsidRPr="003A3830" w:rsidRDefault="00ED4BC1" w:rsidP="008266AC">
      <w:pPr>
        <w:spacing w:after="120"/>
        <w:jc w:val="both"/>
        <w:rPr>
          <w:rFonts w:ascii="Arial" w:hAnsi="Arial" w:cs="Arial"/>
          <w:sz w:val="20"/>
          <w:szCs w:val="20"/>
        </w:rPr>
      </w:pPr>
    </w:p>
    <w:p w14:paraId="059AD5EE" w14:textId="77777777" w:rsidR="00ED4BC1" w:rsidRPr="003A3830" w:rsidRDefault="00ED4BC1" w:rsidP="008266AC">
      <w:pPr>
        <w:spacing w:after="120"/>
        <w:jc w:val="both"/>
        <w:rPr>
          <w:rFonts w:ascii="Arial" w:hAnsi="Arial" w:cs="Arial"/>
          <w:sz w:val="20"/>
          <w:szCs w:val="20"/>
        </w:rPr>
      </w:pPr>
      <w:r w:rsidRPr="003A3830">
        <w:rPr>
          <w:rFonts w:ascii="Arial" w:hAnsi="Arial" w:cs="Arial"/>
          <w:sz w:val="20"/>
          <w:szCs w:val="20"/>
        </w:rPr>
        <w:t>In Lampung Province, the tourism industry plays a role in regional economic growth. The contribution of the tourism industry to Lampung’s economic growth over the five-year period is evident in the city’s GDP increase of 5 to 6 percent. It is clear that the expansion of hotels, restaurants, and land, sea, and air transportation has helped Lampung’s economy develop. The economy is directly influenced by the foreign exchange generated from tourism expenditures, which directly benefit industries that promote tourism, such as lodging, food, transportation, entertainment, and so on (</w:t>
      </w:r>
      <w:proofErr w:type="spellStart"/>
      <w:r w:rsidRPr="003A3830">
        <w:rPr>
          <w:rFonts w:ascii="Arial" w:hAnsi="Arial" w:cs="Arial"/>
          <w:sz w:val="20"/>
          <w:szCs w:val="20"/>
        </w:rPr>
        <w:t>Anggarini</w:t>
      </w:r>
      <w:proofErr w:type="spellEnd"/>
      <w:r w:rsidRPr="003A3830">
        <w:rPr>
          <w:rFonts w:ascii="Arial" w:hAnsi="Arial" w:cs="Arial"/>
          <w:sz w:val="20"/>
          <w:szCs w:val="20"/>
        </w:rPr>
        <w:t>, 2021). Economic sectors connected to tourism may also be indirectly affected. For example, if foreign visitors buy coffee, the coffee processing businesses, coffee farmers, and the trade sector all benefit. This highlights the importance of tourism for economic growth (BPS, 2024).</w:t>
      </w:r>
    </w:p>
    <w:p w14:paraId="2DE2BB00" w14:textId="7F7A1448" w:rsidR="008266AC" w:rsidRPr="003A3830" w:rsidRDefault="00ED4BC1" w:rsidP="008266AC">
      <w:pPr>
        <w:spacing w:after="120"/>
        <w:jc w:val="both"/>
        <w:rPr>
          <w:rFonts w:ascii="Arial" w:hAnsi="Arial" w:cs="Arial"/>
          <w:sz w:val="20"/>
          <w:szCs w:val="20"/>
        </w:rPr>
      </w:pPr>
      <w:r w:rsidRPr="003A3830">
        <w:rPr>
          <w:rFonts w:ascii="Arial" w:hAnsi="Arial" w:cs="Arial"/>
          <w:sz w:val="20"/>
          <w:szCs w:val="20"/>
        </w:rPr>
        <w:t>According to the Long-Term Regional Development Plan (RPJPD) of Lampung Province (2005–2025), tourism is vital for the province's economy. Furthermore, the master plan for Lampung Province tourism development 2011–2031 aims to make Lampung a leading and competitive tourism destination. Lampung has a vast and strategic area, a wealth of local products, agriculture, creative economy, culture, and available infrastructure, supported by favorable policies (Sari et al., 2022).</w:t>
      </w:r>
    </w:p>
    <w:p w14:paraId="7CF31A09" w14:textId="5DF555F1" w:rsidR="00042BCB" w:rsidRPr="003A3830" w:rsidRDefault="00042BCB" w:rsidP="008266AC">
      <w:pPr>
        <w:spacing w:after="120"/>
        <w:jc w:val="both"/>
        <w:rPr>
          <w:rFonts w:ascii="Arial" w:hAnsi="Arial" w:cs="Arial"/>
          <w:sz w:val="20"/>
          <w:szCs w:val="20"/>
        </w:rPr>
      </w:pPr>
      <w:proofErr w:type="spellStart"/>
      <w:r w:rsidRPr="003A3830">
        <w:rPr>
          <w:rFonts w:ascii="Arial" w:hAnsi="Arial" w:cs="Arial"/>
          <w:sz w:val="20"/>
          <w:szCs w:val="20"/>
        </w:rPr>
        <w:lastRenderedPageBreak/>
        <w:t>Rigis</w:t>
      </w:r>
      <w:proofErr w:type="spellEnd"/>
      <w:r w:rsidRPr="003A3830">
        <w:rPr>
          <w:rFonts w:ascii="Arial" w:hAnsi="Arial" w:cs="Arial"/>
          <w:sz w:val="20"/>
          <w:szCs w:val="20"/>
        </w:rPr>
        <w:t xml:space="preserve"> Jaya Village offers a variety of attractions that are considered its unique strengths. Among them are its natural beauty and local culture, which can be enjoyed by visiting tourists. </w:t>
      </w: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Agrotourism is one of the tourism destinations that offers educational experiences in coffee cultivation, from seeding to the ready-to-consume process, making </w:t>
      </w: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one of the leading tourism industries in West Lampung Regency (Rosalia et al., 2022).</w:t>
      </w:r>
    </w:p>
    <w:p w14:paraId="76A08210" w14:textId="77777777"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Agrotourism is a form of tourism that focuses on activities in the agricultural, plantation, livestock, fishery, or forestry sectors as its main attraction. It combines tourism with hands-on experience in an agrarian setting, allowing tourists to learn, interact, and enjoy various farming-related activities (</w:t>
      </w:r>
      <w:proofErr w:type="spellStart"/>
      <w:r w:rsidRPr="003A3830">
        <w:rPr>
          <w:rFonts w:ascii="Arial" w:hAnsi="Arial" w:cs="Arial"/>
          <w:sz w:val="20"/>
          <w:szCs w:val="20"/>
        </w:rPr>
        <w:t>Grillini</w:t>
      </w:r>
      <w:proofErr w:type="spellEnd"/>
      <w:r w:rsidRPr="003A3830">
        <w:rPr>
          <w:rFonts w:ascii="Arial" w:hAnsi="Arial" w:cs="Arial"/>
          <w:sz w:val="20"/>
          <w:szCs w:val="20"/>
        </w:rPr>
        <w:t xml:space="preserve"> et al., 2023). Kampung Kopi Agrotourism was officially launched on July 22, 2018. It has become a key asset for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Village, as it serves as a center for coffee plantation tourism in West Lampung Regency. This makes it a significant draw for visitors coming to the area. Kampung Kopi Agrotourism is managed by the local community, especially the village youth involved in the </w:t>
      </w:r>
      <w:proofErr w:type="spellStart"/>
      <w:r w:rsidRPr="003A3830">
        <w:rPr>
          <w:rFonts w:ascii="Arial" w:hAnsi="Arial" w:cs="Arial"/>
          <w:sz w:val="20"/>
          <w:szCs w:val="20"/>
        </w:rPr>
        <w:t>BUMDes</w:t>
      </w:r>
      <w:proofErr w:type="spellEnd"/>
      <w:r w:rsidRPr="003A3830">
        <w:rPr>
          <w:rFonts w:ascii="Arial" w:hAnsi="Arial" w:cs="Arial"/>
          <w:sz w:val="20"/>
          <w:szCs w:val="20"/>
        </w:rPr>
        <w:t xml:space="preserve"> (Village-Owned Enterprise) of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Village. Supporting facilities at Kampung Kopi include an open hall for coffee roasting training and formal events, eight pavilions for group gatherings, photo spots, a children’s playground, and a coffee shop.</w:t>
      </w:r>
    </w:p>
    <w:p w14:paraId="7E9843EE" w14:textId="243A1BEC"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Currently, income from Kampung Kopi Agrotourism comes from entrance ticket fees and venue rentals for various events. One of the annual activities held every July is the West Lampung Coffee Festival. The festival aims to continuously promote robusta coffee as a key commodity and introduce the broader tourism potential of West Lampung Regency with the slogan "Indonesia is My Homeland, West Lampung is My Coffee." Activities during the Coffee Festival include coffee seminars, exhibitions, bazaars, painting competitions using coffee grounds, photography contests, barista competitions, coffee cupping, and coffee clinics.</w:t>
      </w:r>
    </w:p>
    <w:p w14:paraId="783F284E" w14:textId="77777777"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is one of the villages that represented Lampung in the </w:t>
      </w:r>
      <w:proofErr w:type="spellStart"/>
      <w:r w:rsidRPr="003A3830">
        <w:rPr>
          <w:rFonts w:ascii="Arial" w:hAnsi="Arial" w:cs="Arial"/>
          <w:sz w:val="20"/>
          <w:szCs w:val="20"/>
        </w:rPr>
        <w:t>Anugerah</w:t>
      </w:r>
      <w:proofErr w:type="spellEnd"/>
      <w:r w:rsidRPr="003A3830">
        <w:rPr>
          <w:rFonts w:ascii="Arial" w:hAnsi="Arial" w:cs="Arial"/>
          <w:sz w:val="20"/>
          <w:szCs w:val="20"/>
        </w:rPr>
        <w:t xml:space="preserve"> </w:t>
      </w:r>
      <w:proofErr w:type="spellStart"/>
      <w:r w:rsidRPr="003A3830">
        <w:rPr>
          <w:rFonts w:ascii="Arial" w:hAnsi="Arial" w:cs="Arial"/>
          <w:sz w:val="20"/>
          <w:szCs w:val="20"/>
        </w:rPr>
        <w:t>Desa</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Indonesia (Indonesian Tourism Village Award) held by the Ministry of Tourism and Creative Economy in 2021. In this event,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Tourism Village won 3rd place in the Emerging Tourism Village category.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has a coffee plantation covering approximately 498.34 hectares. Each hectare of this tourism village can produce two tons of coffee, allowing the local residents to produce up to 1,058 tons of robusta coffee annually. This potential is one of the reasons why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is also known as the Affordable Coffee Village (Ministry of Tourism and Creative Economy, 2024).</w:t>
      </w:r>
    </w:p>
    <w:p w14:paraId="4A26B2E1" w14:textId="644DE66D"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In terms of natural beauty, this tourism village features coffee plantations that are well-cultivated by local residents. As a result,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is an ideal destination not only for coffee lovers but also for general tourists seeking educational and agrotourism experiences. With its vast and productive coffee plantations, the village has become a notable destination in the region (Rosalia et al., 2022).</w:t>
      </w:r>
    </w:p>
    <w:p w14:paraId="47936C93" w14:textId="77777777" w:rsidR="00042BCB" w:rsidRPr="003A3830" w:rsidRDefault="00042BCB" w:rsidP="008266AC">
      <w:pPr>
        <w:spacing w:after="120"/>
        <w:jc w:val="both"/>
        <w:rPr>
          <w:rFonts w:ascii="Arial" w:hAnsi="Arial" w:cs="Arial"/>
          <w:sz w:val="20"/>
          <w:szCs w:val="20"/>
        </w:rPr>
      </w:pP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places great emphasis on the quality of coffee beans, manual brewing techniques, and precise serving measurements. This attention to detail is achieved through knowledge exchange between coffee makers and visitors to the tourism destination. However, to get the impression of being a customer in a coffee village that values quality, visitors do not need to actively engage in continuous conversation with the hosts. Simply being present and enjoying coffee at the site is enough. Through this, visitors are able to gain both a memorable tourism experience and new knowledge at the same time.</w:t>
      </w:r>
    </w:p>
    <w:p w14:paraId="1E99E39B" w14:textId="6AB4B5BE"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According to Pestana et al. (2019), tourist satisfaction is an emotional condition that arises when tourists evaluate their experience based on the destination’s attributes. In the service industry, consumers evaluate the performance of products or services both cognitively and affectively, which then influences their satisfaction levels (Zeng et al., 2022). Similarly, in the tourism industry, tourists assess the performance of destination attributes, triggering emotional responses and satisfaction. Jing and Rashid (2018) explain that this evaluation process </w:t>
      </w:r>
      <w:r w:rsidRPr="003A3830">
        <w:rPr>
          <w:rFonts w:ascii="Arial" w:hAnsi="Arial" w:cs="Arial"/>
          <w:sz w:val="20"/>
          <w:szCs w:val="20"/>
        </w:rPr>
        <w:lastRenderedPageBreak/>
        <w:t>involves two key steps: (1) cognitive appraisal and (2) emotional response.</w:t>
      </w:r>
    </w:p>
    <w:p w14:paraId="293058BC"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Tourist evaluation of their travel experiences begins with cognitive appraisal of their interactions with various destination attributes (Sharma &amp; Nayak, 2019). Hence, Destination Management Organizations (DMOs) are increasingly focused on providing and maintaining attributes that match tourists' expectations in order to create more memorable travel experiences (Jing &amp; Rashid, 2018). Furthermore, good performance standards for destination attributes can attract more tourists and ensure their satisfaction (</w:t>
      </w:r>
      <w:proofErr w:type="spellStart"/>
      <w:r w:rsidRPr="003A3830">
        <w:rPr>
          <w:rFonts w:ascii="Arial" w:hAnsi="Arial" w:cs="Arial"/>
          <w:sz w:val="20"/>
          <w:szCs w:val="20"/>
        </w:rPr>
        <w:t>Sangpikul</w:t>
      </w:r>
      <w:proofErr w:type="spellEnd"/>
      <w:r w:rsidRPr="003A3830">
        <w:rPr>
          <w:rFonts w:ascii="Arial" w:hAnsi="Arial" w:cs="Arial"/>
          <w:sz w:val="20"/>
          <w:szCs w:val="20"/>
        </w:rPr>
        <w:t xml:space="preserve">, 2018; </w:t>
      </w:r>
      <w:proofErr w:type="spellStart"/>
      <w:r w:rsidRPr="003A3830">
        <w:rPr>
          <w:rFonts w:ascii="Arial" w:hAnsi="Arial" w:cs="Arial"/>
          <w:sz w:val="20"/>
          <w:szCs w:val="20"/>
        </w:rPr>
        <w:t>Rasoolimanesh</w:t>
      </w:r>
      <w:proofErr w:type="spellEnd"/>
      <w:r w:rsidRPr="003A3830">
        <w:rPr>
          <w:rFonts w:ascii="Arial" w:hAnsi="Arial" w:cs="Arial"/>
          <w:sz w:val="20"/>
          <w:szCs w:val="20"/>
        </w:rPr>
        <w:t xml:space="preserve"> et al., 2021).</w:t>
      </w:r>
    </w:p>
    <w:p w14:paraId="3D3CE79C"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According to </w:t>
      </w:r>
      <w:proofErr w:type="spellStart"/>
      <w:r w:rsidRPr="003A3830">
        <w:rPr>
          <w:rFonts w:ascii="Arial" w:hAnsi="Arial" w:cs="Arial"/>
          <w:sz w:val="20"/>
          <w:szCs w:val="20"/>
        </w:rPr>
        <w:t>Buhalis</w:t>
      </w:r>
      <w:proofErr w:type="spellEnd"/>
      <w:r w:rsidRPr="003A3830">
        <w:rPr>
          <w:rFonts w:ascii="Arial" w:hAnsi="Arial" w:cs="Arial"/>
          <w:sz w:val="20"/>
          <w:szCs w:val="20"/>
        </w:rPr>
        <w:t xml:space="preserve"> (2000), the success of a tourism destination is largely influenced by five key components known as the 5A model: Attractions, Accessibility, Amenities, Available Packages, and Activities. This model emphasizes that a competitive destination must offer strong attractions, easy accessibility, adequate amenities, available tour packages, and diverse activities.</w:t>
      </w:r>
    </w:p>
    <w:p w14:paraId="4903D602"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Attractions are the main component that builds a destination’s appeal and greatly influence tourists’ interest in returning (</w:t>
      </w:r>
      <w:proofErr w:type="spellStart"/>
      <w:r w:rsidRPr="003A3830">
        <w:rPr>
          <w:rFonts w:ascii="Arial" w:hAnsi="Arial" w:cs="Arial"/>
          <w:sz w:val="20"/>
          <w:szCs w:val="20"/>
        </w:rPr>
        <w:t>Rasoolimanesh</w:t>
      </w:r>
      <w:proofErr w:type="spellEnd"/>
      <w:r w:rsidRPr="003A3830">
        <w:rPr>
          <w:rFonts w:ascii="Arial" w:hAnsi="Arial" w:cs="Arial"/>
          <w:sz w:val="20"/>
          <w:szCs w:val="20"/>
        </w:rPr>
        <w:t xml:space="preserve"> et al., 2020; Ariesta et al., 2020). In Kampung Kopi </w:t>
      </w:r>
      <w:proofErr w:type="spellStart"/>
      <w:r w:rsidRPr="003A3830">
        <w:rPr>
          <w:rFonts w:ascii="Arial" w:hAnsi="Arial" w:cs="Arial"/>
          <w:sz w:val="20"/>
          <w:szCs w:val="20"/>
        </w:rPr>
        <w:t>Rigis</w:t>
      </w:r>
      <w:proofErr w:type="spellEnd"/>
      <w:r w:rsidRPr="003A3830">
        <w:rPr>
          <w:rFonts w:ascii="Arial" w:hAnsi="Arial" w:cs="Arial"/>
          <w:sz w:val="20"/>
          <w:szCs w:val="20"/>
        </w:rPr>
        <w:t>, attractions such as educational coffee tours, traditional coffee-making demonstrations, and coffee picking activities can create a deep emotional experience—such as awe, joy, and satisfaction. This aligns with the 5A model’s Attractiveness (ATT), which refers to the geographical scope and richness of attractions a destination offers.</w:t>
      </w:r>
    </w:p>
    <w:p w14:paraId="04FE5215"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Ease of accessibility is key to reducing tourists’ stress and creating positive experiences. Ariesta et al. (2020) noted that improving road infrastructure and transport facilities contributes to increased satisfaction. In the 5A framework, Access (ACC) refers to the ease of reaching the destination and the availability of sufficient internal mobility (Wang et al., 2021 in Pagliara et al., 2025). In Kampung Kopi </w:t>
      </w:r>
      <w:proofErr w:type="spellStart"/>
      <w:r w:rsidRPr="003A3830">
        <w:rPr>
          <w:rFonts w:ascii="Arial" w:hAnsi="Arial" w:cs="Arial"/>
          <w:sz w:val="20"/>
          <w:szCs w:val="20"/>
        </w:rPr>
        <w:t>Rigis</w:t>
      </w:r>
      <w:proofErr w:type="spellEnd"/>
      <w:r w:rsidRPr="003A3830">
        <w:rPr>
          <w:rFonts w:ascii="Arial" w:hAnsi="Arial" w:cs="Arial"/>
          <w:sz w:val="20"/>
          <w:szCs w:val="20"/>
        </w:rPr>
        <w:t>, smooth roads and available public transport will enhance positive emotions such as comfort and enthusiasm.</w:t>
      </w:r>
    </w:p>
    <w:p w14:paraId="108582D1"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Zeng et al. (2022) emphasized the importance of comfortable accommodations with a local feel in generating emotional engagement. Homestays with coffee and local cultural themes reinforce emotional connections and improve satisfaction. In addition, Biswas et al. (2020) stated that unique culinary experiences (such as local coffee) are an essential part of supporting amenities that create deep sensory and emotional experiences. In the 5A model, Amenities and Ancillary Services (AAS) include support services such as restaurants, health facilities, retail, and other tourism services.</w:t>
      </w:r>
    </w:p>
    <w:p w14:paraId="60316C89"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Ease of booking, service flexibility, and safety are elements of Availability (AVA), which in the 5A model refers to booking convenience and the variety of reservation channels (Masiero &amp; Law, 2014 in Pagliara et al., 2025). In Kampung Kopi </w:t>
      </w:r>
      <w:proofErr w:type="spellStart"/>
      <w:r w:rsidRPr="003A3830">
        <w:rPr>
          <w:rFonts w:ascii="Arial" w:hAnsi="Arial" w:cs="Arial"/>
          <w:sz w:val="20"/>
          <w:szCs w:val="20"/>
        </w:rPr>
        <w:t>Rigis</w:t>
      </w:r>
      <w:proofErr w:type="spellEnd"/>
      <w:r w:rsidRPr="003A3830">
        <w:rPr>
          <w:rFonts w:ascii="Arial" w:hAnsi="Arial" w:cs="Arial"/>
          <w:sz w:val="20"/>
          <w:szCs w:val="20"/>
        </w:rPr>
        <w:t>, the availability of online booking systems, flexible cancellation policies, and safety features such as lighting and safety guides play a role in creating a sense of security and comfort, thereby strengthening visitors’ emotional involvement.</w:t>
      </w:r>
    </w:p>
    <w:p w14:paraId="4043BAA9"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Participatory and educational activities such as coffee brewing workshops, plantation tours, and nature adventures fall under the Activities (ACV) attribute of the 5A model (McKercher &amp; du Cros, 2003). These types of activities encourage direct interaction with the environment and local culture, reinforcing positive emotions such as satisfaction, engagement, and pride in having an authentic experience. Such authentic and hands-on activities greatly enhance the visitor experience, encouraging emotional connection to the destination.</w:t>
      </w:r>
    </w:p>
    <w:p w14:paraId="5E4B656A"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main issue faced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is the declining number of visitors, even though tourist numbers in Lampung Province and West Lampung overall have increased. This indicates issues related to destination appeal, ineffective promotional strategies, limited accessibility, and the quality of the visitor experience offered.</w:t>
      </w:r>
    </w:p>
    <w:p w14:paraId="726B2F64" w14:textId="7FCD288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 xml:space="preserve">Its decline in performance in the Indonesian Tourism Village Award (ADWI) is also noteworthy. While it reached the Top 50 and won 3rd place in the Emerging Tourism Village category in 2021, it has not been listed in subsequent years up to 2024. As a destination that once ranked nationally,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has yet to fully optimize its potential to attract tourists and compete with other destinations in the region. This reflects stagnation, or even a decline, in destination management, innovation, and appeal, resulting in the inability to maintain its position as a leading tourism village at the national level.</w:t>
      </w:r>
    </w:p>
    <w:p w14:paraId="71C74BBE"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Meanwhile, the availability aspect, which includes the availability of facilities and information at the site, can also be reviewed from the accommodation and food assessments, which are generally rated as Fair or Poor. This indicates that supporting facilities, in terms of quantity, accessibility, and the information provided to tourists, are still not optimal and need enhancement to support the smoothness and comfort of tourism activities.</w:t>
      </w:r>
    </w:p>
    <w:p w14:paraId="0A189E3D"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Overall, these pre-survey results show that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has its main strengths in attractions and tourism activities. However, challenges are still found in accessibility, supporting facilities, and availability of infrastructure and information. Therefore, improvements in these aspects are strategic steps to create a higher-quality and more competitive tourism destination.</w:t>
      </w:r>
    </w:p>
    <w:p w14:paraId="6D7B3252"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Based on the pre-survey results, it was found that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has great potential to become a leading agrotourism destination in West Lampung. However, there are several issues that need to be addressed, such as the optimization of accommodation and accessibility, development of coffee-based tourism attractions with more effective promotion, and improvement of facilities that support positive emotional involvement and visitor satisfaction.</w:t>
      </w:r>
    </w:p>
    <w:p w14:paraId="0F0A8ADE" w14:textId="77777777" w:rsidR="00253CC1" w:rsidRPr="003A3830" w:rsidRDefault="00253CC1" w:rsidP="00253CC1">
      <w:pPr>
        <w:pStyle w:val="NormalWeb"/>
        <w:spacing w:before="0" w:beforeAutospacing="0" w:after="120" w:afterAutospacing="0"/>
        <w:jc w:val="both"/>
        <w:rPr>
          <w:rStyle w:val="markedcontent"/>
          <w:rFonts w:ascii="Arial" w:hAnsi="Arial" w:cs="Arial"/>
          <w:sz w:val="20"/>
          <w:szCs w:val="20"/>
        </w:rPr>
      </w:pPr>
    </w:p>
    <w:p w14:paraId="2D315563" w14:textId="0EB6BB5D" w:rsidR="00C312DA" w:rsidRPr="003A3830" w:rsidRDefault="008C37E2"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LITERATURE REVIEW, HYPOTHESIS DEVELOPMENT, AND RESEARCH METHODS</w:t>
      </w:r>
    </w:p>
    <w:p w14:paraId="36B5BB7D" w14:textId="77777777" w:rsidR="00042BCB" w:rsidRPr="003A3830" w:rsidRDefault="00042BCB" w:rsidP="008266AC">
      <w:pPr>
        <w:pStyle w:val="NormalWeb"/>
        <w:spacing w:before="0" w:beforeAutospacing="0" w:after="120" w:afterAutospacing="0"/>
        <w:jc w:val="both"/>
        <w:rPr>
          <w:rFonts w:ascii="Arial" w:hAnsi="Arial" w:cs="Arial"/>
          <w:b/>
          <w:bCs/>
          <w:sz w:val="20"/>
          <w:szCs w:val="20"/>
        </w:rPr>
      </w:pPr>
      <w:bookmarkStart w:id="1" w:name="_Toc169182500"/>
      <w:r w:rsidRPr="003A3830">
        <w:rPr>
          <w:rFonts w:ascii="Arial" w:hAnsi="Arial" w:cs="Arial"/>
          <w:b/>
          <w:bCs/>
          <w:sz w:val="20"/>
          <w:szCs w:val="20"/>
        </w:rPr>
        <w:t>Tourism</w:t>
      </w:r>
    </w:p>
    <w:p w14:paraId="74E668E6"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According to </w:t>
      </w:r>
      <w:proofErr w:type="spellStart"/>
      <w:r w:rsidRPr="003A3830">
        <w:rPr>
          <w:rFonts w:ascii="Arial" w:hAnsi="Arial" w:cs="Arial"/>
          <w:sz w:val="20"/>
          <w:szCs w:val="20"/>
        </w:rPr>
        <w:t>Spilane</w:t>
      </w:r>
      <w:proofErr w:type="spellEnd"/>
      <w:r w:rsidRPr="003A3830">
        <w:rPr>
          <w:rFonts w:ascii="Arial" w:hAnsi="Arial" w:cs="Arial"/>
          <w:sz w:val="20"/>
          <w:szCs w:val="20"/>
        </w:rPr>
        <w:t xml:space="preserve"> in Monica et al. (2023), tourism is defined as a transit journey from one location to another undertaken by an individual or group in an effort to achieve a balance between the social, cultural, natural, and aesthetic aspects of life. Tourism is a travel activity carried out by individuals or groups from one place to another for the purpose of recreation, exploration, entertainment, education, health, business, or other objectives. It involves activities that include the movement of tourists, the consumption of services and products at tourist destinations, and interactions between tourists and the local environment and community. Meanwhile, according to </w:t>
      </w:r>
      <w:proofErr w:type="spellStart"/>
      <w:r w:rsidRPr="003A3830">
        <w:rPr>
          <w:rFonts w:ascii="Arial" w:hAnsi="Arial" w:cs="Arial"/>
          <w:sz w:val="20"/>
          <w:szCs w:val="20"/>
        </w:rPr>
        <w:t>Syafiqah</w:t>
      </w:r>
      <w:proofErr w:type="spellEnd"/>
      <w:r w:rsidRPr="003A3830">
        <w:rPr>
          <w:rFonts w:ascii="Arial" w:hAnsi="Arial" w:cs="Arial"/>
          <w:sz w:val="20"/>
          <w:szCs w:val="20"/>
        </w:rPr>
        <w:t xml:space="preserve"> et al. (2022), communities, entrepreneurs, federal, state, and local governments all contribute by providing facilities and services to support various activities related to tourism.</w:t>
      </w:r>
    </w:p>
    <w:p w14:paraId="1E9DB7F1" w14:textId="77777777" w:rsidR="004918DB" w:rsidRPr="003A3830" w:rsidRDefault="004918D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Agrotourism</w:t>
      </w:r>
    </w:p>
    <w:p w14:paraId="23A658EB" w14:textId="77777777" w:rsidR="004918DB" w:rsidRPr="003A3830" w:rsidRDefault="004918D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Agrotourism is a form of tourism that focuses on activities in the agricultural, plantation, livestock, fishery, or forestry sectors as the main attraction. It combines tourism with direct experiences in agrarian environments, allowing tourists to learn, interact, and enjoy various activities related to agriculture (</w:t>
      </w:r>
      <w:proofErr w:type="spellStart"/>
      <w:r w:rsidRPr="003A3830">
        <w:rPr>
          <w:rFonts w:ascii="Arial" w:hAnsi="Arial" w:cs="Arial"/>
          <w:sz w:val="20"/>
          <w:szCs w:val="20"/>
        </w:rPr>
        <w:t>Grillini</w:t>
      </w:r>
      <w:proofErr w:type="spellEnd"/>
      <w:r w:rsidRPr="003A3830">
        <w:rPr>
          <w:rFonts w:ascii="Arial" w:hAnsi="Arial" w:cs="Arial"/>
          <w:sz w:val="20"/>
          <w:szCs w:val="20"/>
        </w:rPr>
        <w:t xml:space="preserve"> et al., 2023).</w:t>
      </w:r>
    </w:p>
    <w:p w14:paraId="5BAC2DDE"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Destination Attribute Preferences</w:t>
      </w:r>
    </w:p>
    <w:p w14:paraId="776886C5"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According to </w:t>
      </w:r>
      <w:proofErr w:type="spellStart"/>
      <w:r w:rsidRPr="003A3830">
        <w:rPr>
          <w:rFonts w:ascii="Arial" w:hAnsi="Arial" w:cs="Arial"/>
          <w:sz w:val="20"/>
          <w:szCs w:val="20"/>
        </w:rPr>
        <w:t>Buhalis</w:t>
      </w:r>
      <w:proofErr w:type="spellEnd"/>
      <w:r w:rsidRPr="003A3830">
        <w:rPr>
          <w:rFonts w:ascii="Arial" w:hAnsi="Arial" w:cs="Arial"/>
          <w:sz w:val="20"/>
          <w:szCs w:val="20"/>
        </w:rPr>
        <w:t xml:space="preserve"> (2000), the success of a tourist destination is strongly influenced by five key components known as the 5A’s: Attractions, Accessibility, Amenities, Available Packages, and Activities. This model emphasizes that a competitive destination is one that can offer strong attractions, easy accessibility, adequate facilities, available travel packages, and a variety of activities for visitors.</w:t>
      </w:r>
    </w:p>
    <w:p w14:paraId="39DF2C93"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 xml:space="preserve">Overall, </w:t>
      </w:r>
      <w:proofErr w:type="spellStart"/>
      <w:r w:rsidRPr="003A3830">
        <w:rPr>
          <w:rFonts w:ascii="Arial" w:hAnsi="Arial" w:cs="Arial"/>
          <w:sz w:val="20"/>
          <w:szCs w:val="20"/>
        </w:rPr>
        <w:t>Buhalis</w:t>
      </w:r>
      <w:proofErr w:type="spellEnd"/>
      <w:r w:rsidRPr="003A3830">
        <w:rPr>
          <w:rFonts w:ascii="Arial" w:hAnsi="Arial" w:cs="Arial"/>
          <w:sz w:val="20"/>
          <w:szCs w:val="20"/>
        </w:rPr>
        <w:t>’ 5A framework provides a strong foundation for holistic tourism destination development, considering the tourist experience from multiple angles. This framework has also been expanded in various subsequent studies, such as the 13As model by Pagliara et al. (2025), which enriches the approach by adding elements like appearance, assurance, and appreciation as supporting components for destination performance.</w:t>
      </w:r>
    </w:p>
    <w:p w14:paraId="64717B83"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Attraction (Tourist Attraction)</w:t>
      </w:r>
    </w:p>
    <w:p w14:paraId="709C3148"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Hanief and Pramana (2018), tourist attractions are everything—whether places or activities—that can attract tourists to visit for leisure purposes. Tourist attractions can be a combination of various types of appeal. Resources that are undeveloped or have not yet been enhanced cannot be considered as tourist attractions, but rather as potential resources until accessibility, tourism facilities, and tourism activities are developed.</w:t>
      </w:r>
    </w:p>
    <w:p w14:paraId="6E54EDBD"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Accessibility</w:t>
      </w:r>
    </w:p>
    <w:p w14:paraId="4B316AB3"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ease with which a location can be reached from another location through a transportation system is known as accessibility. It is measured by the amount of time, money, and effort required to travel between locations or areas. Accessibility also refers to the provision of facilities for persons with disabilities, aiming to achieve equal opportunities in accessing various activities and services across aspects of life, including infrastructure and services that support accessibility for people with disabilities (</w:t>
      </w:r>
      <w:proofErr w:type="spellStart"/>
      <w:r w:rsidRPr="003A3830">
        <w:rPr>
          <w:rFonts w:ascii="Arial" w:hAnsi="Arial" w:cs="Arial"/>
          <w:sz w:val="20"/>
          <w:szCs w:val="20"/>
        </w:rPr>
        <w:t>Prawira</w:t>
      </w:r>
      <w:proofErr w:type="spellEnd"/>
      <w:r w:rsidRPr="003A3830">
        <w:rPr>
          <w:rFonts w:ascii="Arial" w:hAnsi="Arial" w:cs="Arial"/>
          <w:sz w:val="20"/>
          <w:szCs w:val="20"/>
        </w:rPr>
        <w:t xml:space="preserve"> &amp; </w:t>
      </w:r>
      <w:proofErr w:type="spellStart"/>
      <w:r w:rsidRPr="003A3830">
        <w:rPr>
          <w:rFonts w:ascii="Arial" w:hAnsi="Arial" w:cs="Arial"/>
          <w:sz w:val="20"/>
          <w:szCs w:val="20"/>
        </w:rPr>
        <w:t>Pranitasari</w:t>
      </w:r>
      <w:proofErr w:type="spellEnd"/>
      <w:r w:rsidRPr="003A3830">
        <w:rPr>
          <w:rFonts w:ascii="Arial" w:hAnsi="Arial" w:cs="Arial"/>
          <w:sz w:val="20"/>
          <w:szCs w:val="20"/>
        </w:rPr>
        <w:t>, 2020).</w:t>
      </w:r>
    </w:p>
    <w:p w14:paraId="3D09F236" w14:textId="3C7D8152"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 xml:space="preserve">Amenities dan Ancillary Service </w:t>
      </w:r>
    </w:p>
    <w:p w14:paraId="0B173594" w14:textId="146F24F1" w:rsidR="00473A5F"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Amenities dan ancillary service </w:t>
      </w:r>
      <w:proofErr w:type="spellStart"/>
      <w:r w:rsidRPr="003A3830">
        <w:rPr>
          <w:rFonts w:ascii="Arial" w:hAnsi="Arial" w:cs="Arial"/>
          <w:sz w:val="20"/>
          <w:szCs w:val="20"/>
        </w:rPr>
        <w:t>mencakup</w:t>
      </w:r>
      <w:proofErr w:type="spellEnd"/>
      <w:r w:rsidRPr="003A3830">
        <w:rPr>
          <w:rFonts w:ascii="Arial" w:hAnsi="Arial" w:cs="Arial"/>
          <w:sz w:val="20"/>
          <w:szCs w:val="20"/>
        </w:rPr>
        <w:t xml:space="preserve"> </w:t>
      </w:r>
      <w:proofErr w:type="spellStart"/>
      <w:r w:rsidRPr="003A3830">
        <w:rPr>
          <w:rFonts w:ascii="Arial" w:hAnsi="Arial" w:cs="Arial"/>
          <w:sz w:val="20"/>
          <w:szCs w:val="20"/>
        </w:rPr>
        <w:t>seluruh</w:t>
      </w:r>
      <w:proofErr w:type="spellEnd"/>
      <w:r w:rsidRPr="003A3830">
        <w:rPr>
          <w:rFonts w:ascii="Arial" w:hAnsi="Arial" w:cs="Arial"/>
          <w:sz w:val="20"/>
          <w:szCs w:val="20"/>
        </w:rPr>
        <w:t xml:space="preserve"> </w:t>
      </w:r>
      <w:proofErr w:type="spellStart"/>
      <w:r w:rsidRPr="003A3830">
        <w:rPr>
          <w:rFonts w:ascii="Arial" w:hAnsi="Arial" w:cs="Arial"/>
          <w:sz w:val="20"/>
          <w:szCs w:val="20"/>
        </w:rPr>
        <w:t>fasilitas</w:t>
      </w:r>
      <w:proofErr w:type="spellEnd"/>
      <w:r w:rsidRPr="003A3830">
        <w:rPr>
          <w:rFonts w:ascii="Arial" w:hAnsi="Arial" w:cs="Arial"/>
          <w:sz w:val="20"/>
          <w:szCs w:val="20"/>
        </w:rPr>
        <w:t xml:space="preserve"> yang </w:t>
      </w:r>
      <w:proofErr w:type="spellStart"/>
      <w:r w:rsidRPr="003A3830">
        <w:rPr>
          <w:rFonts w:ascii="Arial" w:hAnsi="Arial" w:cs="Arial"/>
          <w:sz w:val="20"/>
          <w:szCs w:val="20"/>
        </w:rPr>
        <w:t>mendukung</w:t>
      </w:r>
      <w:proofErr w:type="spellEnd"/>
      <w:r w:rsidRPr="003A3830">
        <w:rPr>
          <w:rFonts w:ascii="Arial" w:hAnsi="Arial" w:cs="Arial"/>
          <w:sz w:val="20"/>
          <w:szCs w:val="20"/>
        </w:rPr>
        <w:t xml:space="preserve"> </w:t>
      </w:r>
      <w:proofErr w:type="spellStart"/>
      <w:r w:rsidRPr="003A3830">
        <w:rPr>
          <w:rFonts w:ascii="Arial" w:hAnsi="Arial" w:cs="Arial"/>
          <w:sz w:val="20"/>
          <w:szCs w:val="20"/>
        </w:rPr>
        <w:t>kenyamanan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w:t>
      </w:r>
      <w:proofErr w:type="spellStart"/>
      <w:r w:rsidRPr="003A3830">
        <w:rPr>
          <w:rFonts w:ascii="Arial" w:hAnsi="Arial" w:cs="Arial"/>
          <w:sz w:val="20"/>
          <w:szCs w:val="20"/>
        </w:rPr>
        <w:t>saat</w:t>
      </w:r>
      <w:proofErr w:type="spellEnd"/>
      <w:r w:rsidRPr="003A3830">
        <w:rPr>
          <w:rFonts w:ascii="Arial" w:hAnsi="Arial" w:cs="Arial"/>
          <w:sz w:val="20"/>
          <w:szCs w:val="20"/>
        </w:rPr>
        <w:t xml:space="preserve"> </w:t>
      </w:r>
      <w:proofErr w:type="spellStart"/>
      <w:r w:rsidRPr="003A3830">
        <w:rPr>
          <w:rFonts w:ascii="Arial" w:hAnsi="Arial" w:cs="Arial"/>
          <w:sz w:val="20"/>
          <w:szCs w:val="20"/>
        </w:rPr>
        <w:t>berwisata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Menurut</w:t>
      </w:r>
      <w:proofErr w:type="spellEnd"/>
      <w:r w:rsidRPr="003A3830">
        <w:rPr>
          <w:rFonts w:ascii="Arial" w:hAnsi="Arial" w:cs="Arial"/>
          <w:sz w:val="20"/>
          <w:szCs w:val="20"/>
        </w:rPr>
        <w:t xml:space="preserve"> Zeng et al. (2022), </w:t>
      </w:r>
      <w:proofErr w:type="spellStart"/>
      <w:r w:rsidRPr="003A3830">
        <w:rPr>
          <w:rFonts w:ascii="Arial" w:hAnsi="Arial" w:cs="Arial"/>
          <w:sz w:val="20"/>
          <w:szCs w:val="20"/>
        </w:rPr>
        <w:t>kekurangan</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akomodasi</w:t>
      </w:r>
      <w:proofErr w:type="spellEnd"/>
      <w:r w:rsidRPr="003A3830">
        <w:rPr>
          <w:rFonts w:ascii="Arial" w:hAnsi="Arial" w:cs="Arial"/>
          <w:sz w:val="20"/>
          <w:szCs w:val="20"/>
        </w:rPr>
        <w:t xml:space="preserve"> dan </w:t>
      </w:r>
      <w:proofErr w:type="spellStart"/>
      <w:r w:rsidRPr="003A3830">
        <w:rPr>
          <w:rFonts w:ascii="Arial" w:hAnsi="Arial" w:cs="Arial"/>
          <w:sz w:val="20"/>
          <w:szCs w:val="20"/>
        </w:rPr>
        <w:t>fasilitas</w:t>
      </w:r>
      <w:proofErr w:type="spellEnd"/>
      <w:r w:rsidRPr="003A3830">
        <w:rPr>
          <w:rFonts w:ascii="Arial" w:hAnsi="Arial" w:cs="Arial"/>
          <w:sz w:val="20"/>
          <w:szCs w:val="20"/>
        </w:rPr>
        <w:t xml:space="preserve"> </w:t>
      </w:r>
      <w:proofErr w:type="spellStart"/>
      <w:r w:rsidRPr="003A3830">
        <w:rPr>
          <w:rFonts w:ascii="Arial" w:hAnsi="Arial" w:cs="Arial"/>
          <w:sz w:val="20"/>
          <w:szCs w:val="20"/>
        </w:rPr>
        <w:t>dapat</w:t>
      </w:r>
      <w:proofErr w:type="spellEnd"/>
      <w:r w:rsidRPr="003A3830">
        <w:rPr>
          <w:rFonts w:ascii="Arial" w:hAnsi="Arial" w:cs="Arial"/>
          <w:sz w:val="20"/>
          <w:szCs w:val="20"/>
        </w:rPr>
        <w:t xml:space="preserve"> </w:t>
      </w:r>
      <w:proofErr w:type="spellStart"/>
      <w:r w:rsidRPr="003A3830">
        <w:rPr>
          <w:rFonts w:ascii="Arial" w:hAnsi="Arial" w:cs="Arial"/>
          <w:sz w:val="20"/>
          <w:szCs w:val="20"/>
        </w:rPr>
        <w:t>menyebabkan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w:t>
      </w:r>
      <w:proofErr w:type="spellStart"/>
      <w:r w:rsidRPr="003A3830">
        <w:rPr>
          <w:rFonts w:ascii="Arial" w:hAnsi="Arial" w:cs="Arial"/>
          <w:sz w:val="20"/>
          <w:szCs w:val="20"/>
        </w:rPr>
        <w:t>enggan</w:t>
      </w:r>
      <w:proofErr w:type="spellEnd"/>
      <w:r w:rsidRPr="003A3830">
        <w:rPr>
          <w:rFonts w:ascii="Arial" w:hAnsi="Arial" w:cs="Arial"/>
          <w:sz w:val="20"/>
          <w:szCs w:val="20"/>
        </w:rPr>
        <w:t xml:space="preserve"> </w:t>
      </w:r>
      <w:proofErr w:type="spellStart"/>
      <w:r w:rsidRPr="003A3830">
        <w:rPr>
          <w:rFonts w:ascii="Arial" w:hAnsi="Arial" w:cs="Arial"/>
          <w:sz w:val="20"/>
          <w:szCs w:val="20"/>
        </w:rPr>
        <w:t>datang</w:t>
      </w:r>
      <w:proofErr w:type="spellEnd"/>
      <w:r w:rsidRPr="003A3830">
        <w:rPr>
          <w:rFonts w:ascii="Arial" w:hAnsi="Arial" w:cs="Arial"/>
          <w:sz w:val="20"/>
          <w:szCs w:val="20"/>
        </w:rPr>
        <w:t xml:space="preserve">, </w:t>
      </w:r>
      <w:proofErr w:type="spellStart"/>
      <w:r w:rsidRPr="003A3830">
        <w:rPr>
          <w:rFonts w:ascii="Arial" w:hAnsi="Arial" w:cs="Arial"/>
          <w:sz w:val="20"/>
          <w:szCs w:val="20"/>
        </w:rPr>
        <w:t>meskipun</w:t>
      </w:r>
      <w:proofErr w:type="spellEnd"/>
      <w:r w:rsidRPr="003A3830">
        <w:rPr>
          <w:rFonts w:ascii="Arial" w:hAnsi="Arial" w:cs="Arial"/>
          <w:sz w:val="20"/>
          <w:szCs w:val="20"/>
        </w:rPr>
        <w:t xml:space="preserve"> </w:t>
      </w:r>
      <w:proofErr w:type="spellStart"/>
      <w:r w:rsidRPr="003A3830">
        <w:rPr>
          <w:rFonts w:ascii="Arial" w:hAnsi="Arial" w:cs="Arial"/>
          <w:sz w:val="20"/>
          <w:szCs w:val="20"/>
        </w:rPr>
        <w:t>atraksi</w:t>
      </w:r>
      <w:proofErr w:type="spellEnd"/>
      <w:r w:rsidRPr="003A3830">
        <w:rPr>
          <w:rFonts w:ascii="Arial" w:hAnsi="Arial" w:cs="Arial"/>
          <w:sz w:val="20"/>
          <w:szCs w:val="20"/>
        </w:rPr>
        <w:t xml:space="preserve"> </w:t>
      </w:r>
      <w:proofErr w:type="spellStart"/>
      <w:r w:rsidRPr="003A3830">
        <w:rPr>
          <w:rFonts w:ascii="Arial" w:hAnsi="Arial" w:cs="Arial"/>
          <w:sz w:val="20"/>
          <w:szCs w:val="20"/>
        </w:rPr>
        <w:t>utama</w:t>
      </w:r>
      <w:proofErr w:type="spellEnd"/>
      <w:r w:rsidRPr="003A3830">
        <w:rPr>
          <w:rFonts w:ascii="Arial" w:hAnsi="Arial" w:cs="Arial"/>
          <w:sz w:val="20"/>
          <w:szCs w:val="20"/>
        </w:rPr>
        <w:t xml:space="preserve"> </w:t>
      </w:r>
      <w:proofErr w:type="spellStart"/>
      <w:r w:rsidRPr="003A3830">
        <w:rPr>
          <w:rFonts w:ascii="Arial" w:hAnsi="Arial" w:cs="Arial"/>
          <w:sz w:val="20"/>
          <w:szCs w:val="20"/>
        </w:rPr>
        <w:t>menarik</w:t>
      </w:r>
      <w:proofErr w:type="spellEnd"/>
      <w:r w:rsidRPr="003A3830">
        <w:rPr>
          <w:rFonts w:ascii="Arial" w:hAnsi="Arial" w:cs="Arial"/>
          <w:sz w:val="20"/>
          <w:szCs w:val="20"/>
        </w:rPr>
        <w:t xml:space="preserve">. </w:t>
      </w:r>
      <w:proofErr w:type="spellStart"/>
      <w:r w:rsidRPr="003A3830">
        <w:rPr>
          <w:rFonts w:ascii="Arial" w:hAnsi="Arial" w:cs="Arial"/>
          <w:sz w:val="20"/>
          <w:szCs w:val="20"/>
        </w:rPr>
        <w:t>Prameswari</w:t>
      </w:r>
      <w:proofErr w:type="spellEnd"/>
      <w:r w:rsidRPr="003A3830">
        <w:rPr>
          <w:rFonts w:ascii="Arial" w:hAnsi="Arial" w:cs="Arial"/>
          <w:sz w:val="20"/>
          <w:szCs w:val="20"/>
        </w:rPr>
        <w:t xml:space="preserve"> dan Fatimah (2020) </w:t>
      </w:r>
      <w:proofErr w:type="spellStart"/>
      <w:r w:rsidRPr="003A3830">
        <w:rPr>
          <w:rFonts w:ascii="Arial" w:hAnsi="Arial" w:cs="Arial"/>
          <w:sz w:val="20"/>
          <w:szCs w:val="20"/>
        </w:rPr>
        <w:t>menyebut</w:t>
      </w:r>
      <w:proofErr w:type="spellEnd"/>
      <w:r w:rsidRPr="003A3830">
        <w:rPr>
          <w:rFonts w:ascii="Arial" w:hAnsi="Arial" w:cs="Arial"/>
          <w:sz w:val="20"/>
          <w:szCs w:val="20"/>
        </w:rPr>
        <w:t xml:space="preserve"> </w:t>
      </w:r>
      <w:proofErr w:type="spellStart"/>
      <w:r w:rsidRPr="003A3830">
        <w:rPr>
          <w:rFonts w:ascii="Arial" w:hAnsi="Arial" w:cs="Arial"/>
          <w:sz w:val="20"/>
          <w:szCs w:val="20"/>
        </w:rPr>
        <w:t>bahwa</w:t>
      </w:r>
      <w:proofErr w:type="spellEnd"/>
      <w:r w:rsidRPr="003A3830">
        <w:rPr>
          <w:rFonts w:ascii="Arial" w:hAnsi="Arial" w:cs="Arial"/>
          <w:sz w:val="20"/>
          <w:szCs w:val="20"/>
        </w:rPr>
        <w:t xml:space="preserve"> amenities dan ancillary service </w:t>
      </w:r>
      <w:proofErr w:type="spellStart"/>
      <w:r w:rsidRPr="003A3830">
        <w:rPr>
          <w:rFonts w:ascii="Arial" w:hAnsi="Arial" w:cs="Arial"/>
          <w:sz w:val="20"/>
          <w:szCs w:val="20"/>
        </w:rPr>
        <w:t>merupakan</w:t>
      </w:r>
      <w:proofErr w:type="spellEnd"/>
      <w:r w:rsidRPr="003A3830">
        <w:rPr>
          <w:rFonts w:ascii="Arial" w:hAnsi="Arial" w:cs="Arial"/>
          <w:sz w:val="20"/>
          <w:szCs w:val="20"/>
        </w:rPr>
        <w:t xml:space="preserve"> </w:t>
      </w:r>
      <w:proofErr w:type="spellStart"/>
      <w:r w:rsidRPr="003A3830">
        <w:rPr>
          <w:rFonts w:ascii="Arial" w:hAnsi="Arial" w:cs="Arial"/>
          <w:sz w:val="20"/>
          <w:szCs w:val="20"/>
        </w:rPr>
        <w:t>komponen</w:t>
      </w:r>
      <w:proofErr w:type="spellEnd"/>
      <w:r w:rsidRPr="003A3830">
        <w:rPr>
          <w:rFonts w:ascii="Arial" w:hAnsi="Arial" w:cs="Arial"/>
          <w:sz w:val="20"/>
          <w:szCs w:val="20"/>
        </w:rPr>
        <w:t xml:space="preserve"> </w:t>
      </w:r>
      <w:proofErr w:type="spellStart"/>
      <w:r w:rsidRPr="003A3830">
        <w:rPr>
          <w:rFonts w:ascii="Arial" w:hAnsi="Arial" w:cs="Arial"/>
          <w:sz w:val="20"/>
          <w:szCs w:val="20"/>
        </w:rPr>
        <w:t>wajib</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z w:val="20"/>
          <w:szCs w:val="20"/>
        </w:rPr>
        <w:t xml:space="preserve"> </w:t>
      </w:r>
      <w:proofErr w:type="spellStart"/>
      <w:r w:rsidRPr="003A3830">
        <w:rPr>
          <w:rFonts w:ascii="Arial" w:hAnsi="Arial" w:cs="Arial"/>
          <w:sz w:val="20"/>
          <w:szCs w:val="20"/>
        </w:rPr>
        <w:t>destinasi</w:t>
      </w:r>
      <w:proofErr w:type="spellEnd"/>
      <w:r w:rsidRPr="003A3830">
        <w:rPr>
          <w:rFonts w:ascii="Arial" w:hAnsi="Arial" w:cs="Arial"/>
          <w:sz w:val="20"/>
          <w:szCs w:val="20"/>
        </w:rPr>
        <w:t xml:space="preserve">. </w:t>
      </w:r>
      <w:proofErr w:type="spellStart"/>
      <w:r w:rsidRPr="003A3830">
        <w:rPr>
          <w:rFonts w:ascii="Arial" w:hAnsi="Arial" w:cs="Arial"/>
          <w:sz w:val="20"/>
          <w:szCs w:val="20"/>
        </w:rPr>
        <w:t>Hanafiah</w:t>
      </w:r>
      <w:proofErr w:type="spellEnd"/>
      <w:r w:rsidRPr="003A3830">
        <w:rPr>
          <w:rFonts w:ascii="Arial" w:hAnsi="Arial" w:cs="Arial"/>
          <w:sz w:val="20"/>
          <w:szCs w:val="20"/>
        </w:rPr>
        <w:t xml:space="preserve"> et al. (2020) </w:t>
      </w:r>
      <w:proofErr w:type="spellStart"/>
      <w:r w:rsidRPr="003A3830">
        <w:rPr>
          <w:rFonts w:ascii="Arial" w:hAnsi="Arial" w:cs="Arial"/>
          <w:sz w:val="20"/>
          <w:szCs w:val="20"/>
        </w:rPr>
        <w:t>memasukkan</w:t>
      </w:r>
      <w:proofErr w:type="spellEnd"/>
      <w:r w:rsidRPr="003A3830">
        <w:rPr>
          <w:rFonts w:ascii="Arial" w:hAnsi="Arial" w:cs="Arial"/>
          <w:sz w:val="20"/>
          <w:szCs w:val="20"/>
        </w:rPr>
        <w:t xml:space="preserve"> </w:t>
      </w:r>
      <w:proofErr w:type="spellStart"/>
      <w:r w:rsidRPr="003A3830">
        <w:rPr>
          <w:rFonts w:ascii="Arial" w:hAnsi="Arial" w:cs="Arial"/>
          <w:sz w:val="20"/>
          <w:szCs w:val="20"/>
        </w:rPr>
        <w:t>akomodasi</w:t>
      </w:r>
      <w:proofErr w:type="spellEnd"/>
      <w:r w:rsidRPr="003A3830">
        <w:rPr>
          <w:rFonts w:ascii="Arial" w:hAnsi="Arial" w:cs="Arial"/>
          <w:sz w:val="20"/>
          <w:szCs w:val="20"/>
        </w:rPr>
        <w:t xml:space="preserve">, </w:t>
      </w:r>
      <w:proofErr w:type="spellStart"/>
      <w:r w:rsidRPr="003A3830">
        <w:rPr>
          <w:rFonts w:ascii="Arial" w:hAnsi="Arial" w:cs="Arial"/>
          <w:sz w:val="20"/>
          <w:szCs w:val="20"/>
        </w:rPr>
        <w:t>tempat</w:t>
      </w:r>
      <w:proofErr w:type="spellEnd"/>
      <w:r w:rsidRPr="003A3830">
        <w:rPr>
          <w:rFonts w:ascii="Arial" w:hAnsi="Arial" w:cs="Arial"/>
          <w:sz w:val="20"/>
          <w:szCs w:val="20"/>
        </w:rPr>
        <w:t xml:space="preserve"> </w:t>
      </w:r>
      <w:proofErr w:type="spellStart"/>
      <w:r w:rsidRPr="003A3830">
        <w:rPr>
          <w:rFonts w:ascii="Arial" w:hAnsi="Arial" w:cs="Arial"/>
          <w:sz w:val="20"/>
          <w:szCs w:val="20"/>
        </w:rPr>
        <w:t>makan</w:t>
      </w:r>
      <w:proofErr w:type="spellEnd"/>
      <w:r w:rsidRPr="003A3830">
        <w:rPr>
          <w:rFonts w:ascii="Arial" w:hAnsi="Arial" w:cs="Arial"/>
          <w:sz w:val="20"/>
          <w:szCs w:val="20"/>
        </w:rPr>
        <w:t xml:space="preserve">, </w:t>
      </w:r>
      <w:proofErr w:type="spellStart"/>
      <w:r w:rsidRPr="003A3830">
        <w:rPr>
          <w:rFonts w:ascii="Arial" w:hAnsi="Arial" w:cs="Arial"/>
          <w:sz w:val="20"/>
          <w:szCs w:val="20"/>
        </w:rPr>
        <w:t>layanan</w:t>
      </w:r>
      <w:proofErr w:type="spellEnd"/>
      <w:r w:rsidRPr="003A3830">
        <w:rPr>
          <w:rFonts w:ascii="Arial" w:hAnsi="Arial" w:cs="Arial"/>
          <w:sz w:val="20"/>
          <w:szCs w:val="20"/>
        </w:rPr>
        <w:t xml:space="preserve"> </w:t>
      </w:r>
      <w:proofErr w:type="spellStart"/>
      <w:r w:rsidRPr="003A3830">
        <w:rPr>
          <w:rFonts w:ascii="Arial" w:hAnsi="Arial" w:cs="Arial"/>
          <w:sz w:val="20"/>
          <w:szCs w:val="20"/>
        </w:rPr>
        <w:t>transportasi</w:t>
      </w:r>
      <w:proofErr w:type="spellEnd"/>
      <w:r w:rsidRPr="003A3830">
        <w:rPr>
          <w:rFonts w:ascii="Arial" w:hAnsi="Arial" w:cs="Arial"/>
          <w:sz w:val="20"/>
          <w:szCs w:val="20"/>
        </w:rPr>
        <w:t xml:space="preserve">, toilet, </w:t>
      </w:r>
      <w:proofErr w:type="spellStart"/>
      <w:r w:rsidRPr="003A3830">
        <w:rPr>
          <w:rFonts w:ascii="Arial" w:hAnsi="Arial" w:cs="Arial"/>
          <w:sz w:val="20"/>
          <w:szCs w:val="20"/>
        </w:rPr>
        <w:t>toko</w:t>
      </w:r>
      <w:proofErr w:type="spellEnd"/>
      <w:r w:rsidRPr="003A3830">
        <w:rPr>
          <w:rFonts w:ascii="Arial" w:hAnsi="Arial" w:cs="Arial"/>
          <w:sz w:val="20"/>
          <w:szCs w:val="20"/>
        </w:rPr>
        <w:t xml:space="preserve"> </w:t>
      </w:r>
      <w:proofErr w:type="spellStart"/>
      <w:r w:rsidRPr="003A3830">
        <w:rPr>
          <w:rFonts w:ascii="Arial" w:hAnsi="Arial" w:cs="Arial"/>
          <w:sz w:val="20"/>
          <w:szCs w:val="20"/>
        </w:rPr>
        <w:t>cinderamata</w:t>
      </w:r>
      <w:proofErr w:type="spellEnd"/>
      <w:r w:rsidRPr="003A3830">
        <w:rPr>
          <w:rFonts w:ascii="Arial" w:hAnsi="Arial" w:cs="Arial"/>
          <w:sz w:val="20"/>
          <w:szCs w:val="20"/>
        </w:rPr>
        <w:t xml:space="preserve">, dan air </w:t>
      </w:r>
      <w:proofErr w:type="spellStart"/>
      <w:r w:rsidRPr="003A3830">
        <w:rPr>
          <w:rFonts w:ascii="Arial" w:hAnsi="Arial" w:cs="Arial"/>
          <w:sz w:val="20"/>
          <w:szCs w:val="20"/>
        </w:rPr>
        <w:t>bersih</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kategori</w:t>
      </w:r>
      <w:proofErr w:type="spellEnd"/>
      <w:r w:rsidRPr="003A3830">
        <w:rPr>
          <w:rFonts w:ascii="Arial" w:hAnsi="Arial" w:cs="Arial"/>
          <w:sz w:val="20"/>
          <w:szCs w:val="20"/>
        </w:rPr>
        <w:t xml:space="preserve"> </w:t>
      </w:r>
      <w:proofErr w:type="spellStart"/>
      <w:r w:rsidRPr="003A3830">
        <w:rPr>
          <w:rFonts w:ascii="Arial" w:hAnsi="Arial" w:cs="Arial"/>
          <w:sz w:val="20"/>
          <w:szCs w:val="20"/>
        </w:rPr>
        <w:t>ini</w:t>
      </w:r>
      <w:proofErr w:type="spellEnd"/>
      <w:r w:rsidRPr="003A3830">
        <w:rPr>
          <w:rFonts w:ascii="Arial" w:hAnsi="Arial" w:cs="Arial"/>
          <w:sz w:val="20"/>
          <w:szCs w:val="20"/>
        </w:rPr>
        <w:t>.</w:t>
      </w:r>
    </w:p>
    <w:p w14:paraId="69D06820"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Availability</w:t>
      </w:r>
    </w:p>
    <w:p w14:paraId="1983337D"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Biswas et al. (2020) emphasize that food and beverages are an integral part of the tourism experience. </w:t>
      </w:r>
      <w:proofErr w:type="spellStart"/>
      <w:r w:rsidRPr="003A3830">
        <w:rPr>
          <w:rFonts w:ascii="Arial" w:hAnsi="Arial" w:cs="Arial"/>
          <w:sz w:val="20"/>
          <w:szCs w:val="20"/>
        </w:rPr>
        <w:t>Ragawan</w:t>
      </w:r>
      <w:proofErr w:type="spellEnd"/>
      <w:r w:rsidRPr="003A3830">
        <w:rPr>
          <w:rFonts w:ascii="Arial" w:hAnsi="Arial" w:cs="Arial"/>
          <w:sz w:val="20"/>
          <w:szCs w:val="20"/>
        </w:rPr>
        <w:t xml:space="preserve"> et al. (2014) add that culinary experiences can strengthen the emotional connection between tourists and the destination. Meanwhile, Omar et al. (2017) define food and beverages as core components of tourist perception and satisfaction.</w:t>
      </w:r>
    </w:p>
    <w:p w14:paraId="05F56235"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Activities (Tourism Activities)</w:t>
      </w:r>
    </w:p>
    <w:p w14:paraId="31C54BFE"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Activities refer to the various experiences and engagements that tourists can participate in while at a destination. These activities may be educational, recreational, or participatory in nature and are considered a key element in enhancing tourists’ emotional involvement.</w:t>
      </w:r>
    </w:p>
    <w:p w14:paraId="790126B6"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In agrotourism destinations like Kampung Kopi </w:t>
      </w:r>
      <w:proofErr w:type="spellStart"/>
      <w:r w:rsidRPr="003A3830">
        <w:rPr>
          <w:rFonts w:ascii="Arial" w:hAnsi="Arial" w:cs="Arial"/>
          <w:sz w:val="20"/>
          <w:szCs w:val="20"/>
        </w:rPr>
        <w:t>Rigis</w:t>
      </w:r>
      <w:proofErr w:type="spellEnd"/>
      <w:r w:rsidRPr="003A3830">
        <w:rPr>
          <w:rFonts w:ascii="Arial" w:hAnsi="Arial" w:cs="Arial"/>
          <w:sz w:val="20"/>
          <w:szCs w:val="20"/>
        </w:rPr>
        <w:t>, activities such as coffee picking, participating in the processing stages, and tasting local coffee are examples of experiences that can create authentic and memorable moments for visitors.</w:t>
      </w:r>
    </w:p>
    <w:p w14:paraId="259C56E3" w14:textId="6AC65412" w:rsidR="00EF33FB" w:rsidRPr="003A3830" w:rsidRDefault="00EF33F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Emotional Involvement</w:t>
      </w:r>
    </w:p>
    <w:p w14:paraId="79BE16D5"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Consumer emotional involvement typically occurs immediately after consumption and prior to the evaluation of customer satisfaction (</w:t>
      </w:r>
      <w:proofErr w:type="spellStart"/>
      <w:r w:rsidRPr="003A3830">
        <w:rPr>
          <w:rFonts w:ascii="Arial" w:hAnsi="Arial" w:cs="Arial"/>
          <w:sz w:val="20"/>
          <w:szCs w:val="20"/>
        </w:rPr>
        <w:t>Sthapit</w:t>
      </w:r>
      <w:proofErr w:type="spellEnd"/>
      <w:r w:rsidRPr="003A3830">
        <w:rPr>
          <w:rFonts w:ascii="Arial" w:hAnsi="Arial" w:cs="Arial"/>
          <w:sz w:val="20"/>
          <w:szCs w:val="20"/>
        </w:rPr>
        <w:t xml:space="preserve"> et al., 2017). Consumption emotions, or the feelings that arise from using a product or service, are often described as intense feelings or enthusiastic reactions that are explicitly inspired during or after the usage of a good or service.</w:t>
      </w:r>
    </w:p>
    <w:p w14:paraId="0C7ED774"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These usage-related emotions consist of various types of feelings that can be conceptualized as distinct emotional responses, including interest, euphoria, sadness, fear, contempt, shame, </w:t>
      </w:r>
      <w:r w:rsidRPr="003A3830">
        <w:rPr>
          <w:rFonts w:ascii="Arial" w:hAnsi="Arial" w:cs="Arial"/>
          <w:sz w:val="20"/>
          <w:szCs w:val="20"/>
        </w:rPr>
        <w:lastRenderedPageBreak/>
        <w:t>guilt, disgust, anger, and surprise. In general, these emotions can be broadly categorized into positive and negative feelings (Sharma &amp; Nayak, 2019).</w:t>
      </w:r>
    </w:p>
    <w:p w14:paraId="6240A596" w14:textId="77777777" w:rsidR="00EF33FB" w:rsidRPr="003A3830" w:rsidRDefault="00EF33F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Tourist Satisfaction</w:t>
      </w:r>
    </w:p>
    <w:p w14:paraId="651D54C4"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Kotler (2006:70) in Ariesta et al. (2020), satisfaction is a person's emotional response of happiness or disappointment resulting from comparing the perceived performance of a product with the expected outcome. A tourist will feel satisfied if the performance meets or exceeds expectations, but will feel dissatisfied and disappointed if the product's performance falls short.</w:t>
      </w:r>
    </w:p>
    <w:bookmarkEnd w:id="1"/>
    <w:p w14:paraId="021D3C4C" w14:textId="77777777" w:rsidR="00253CC1" w:rsidRPr="003A3830" w:rsidRDefault="00253CC1" w:rsidP="00253CC1">
      <w:pPr>
        <w:pStyle w:val="NormalWeb"/>
        <w:spacing w:before="0" w:beforeAutospacing="0" w:after="120" w:afterAutospacing="0"/>
        <w:jc w:val="both"/>
        <w:rPr>
          <w:rFonts w:ascii="Arial" w:hAnsi="Arial" w:cs="Arial"/>
          <w:sz w:val="20"/>
          <w:szCs w:val="20"/>
        </w:rPr>
      </w:pPr>
    </w:p>
    <w:p w14:paraId="17FF404C" w14:textId="1E8D8506" w:rsidR="00182F27" w:rsidRPr="003A3830" w:rsidRDefault="00182F27" w:rsidP="00253CC1">
      <w:pPr>
        <w:pStyle w:val="Head1"/>
        <w:rPr>
          <w:lang w:val="en-GB"/>
        </w:rPr>
      </w:pPr>
      <w:r w:rsidRPr="003A3830">
        <w:rPr>
          <w:lang w:val="en-GB"/>
        </w:rPr>
        <w:t xml:space="preserve">Research </w:t>
      </w:r>
      <w:r w:rsidR="007D271D" w:rsidRPr="003A3830">
        <w:rPr>
          <w:lang w:val="en-GB"/>
        </w:rPr>
        <w:t>M</w:t>
      </w:r>
      <w:r w:rsidRPr="003A3830">
        <w:rPr>
          <w:lang w:val="en-GB"/>
        </w:rPr>
        <w:t>ethods</w:t>
      </w:r>
    </w:p>
    <w:p w14:paraId="58C9F4F1"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This study employs a quantitative descriptive and verificative approach. Quantitative research is a method in which data analysis is conducted using statistics with the purpose of testing predetermined hypotheses (Hair &amp; </w:t>
      </w:r>
      <w:proofErr w:type="spellStart"/>
      <w:r w:rsidRPr="003A3830">
        <w:rPr>
          <w:rFonts w:ascii="Arial" w:hAnsi="Arial" w:cs="Arial"/>
          <w:sz w:val="20"/>
          <w:szCs w:val="20"/>
        </w:rPr>
        <w:t>Brunsveld</w:t>
      </w:r>
      <w:proofErr w:type="spellEnd"/>
      <w:r w:rsidRPr="003A3830">
        <w:rPr>
          <w:rFonts w:ascii="Arial" w:hAnsi="Arial" w:cs="Arial"/>
          <w:sz w:val="20"/>
          <w:szCs w:val="20"/>
        </w:rPr>
        <w:t>, 2019).</w:t>
      </w:r>
    </w:p>
    <w:p w14:paraId="51FD1E19" w14:textId="13C508C9"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population in this study consists of tourists who have visited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in West Lampung Regency. The sampling criterion is tourists who have previously visited the destination. Therefore, the sample size in this study is 310 tourists who have visited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in West Lampung Regency.</w:t>
      </w:r>
    </w:p>
    <w:p w14:paraId="76787627"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This study uses Partial Least Squares (PLS) for data analysis. PLS is a variance-based component model of Structural Equation Modeling (SEM). According to </w:t>
      </w:r>
      <w:proofErr w:type="spellStart"/>
      <w:r w:rsidRPr="003A3830">
        <w:rPr>
          <w:rFonts w:ascii="Arial" w:hAnsi="Arial" w:cs="Arial"/>
          <w:sz w:val="20"/>
          <w:szCs w:val="20"/>
        </w:rPr>
        <w:t>Ghozali</w:t>
      </w:r>
      <w:proofErr w:type="spellEnd"/>
      <w:r w:rsidRPr="003A3830">
        <w:rPr>
          <w:rFonts w:ascii="Arial" w:hAnsi="Arial" w:cs="Arial"/>
          <w:sz w:val="20"/>
          <w:szCs w:val="20"/>
        </w:rPr>
        <w:t xml:space="preserve"> (2016), PLS is an alternative approach that shifts from covariance-based SEM to variance-based SEM. Covariance-based SEM generally tests causality or theory, while PLS focuses more on prediction modeling.</w:t>
      </w:r>
    </w:p>
    <w:p w14:paraId="216E180E" w14:textId="77777777" w:rsidR="00C312DA" w:rsidRPr="003A3830" w:rsidRDefault="00C312DA" w:rsidP="008266AC">
      <w:pPr>
        <w:spacing w:after="120"/>
        <w:jc w:val="both"/>
        <w:rPr>
          <w:rFonts w:ascii="Arial" w:hAnsi="Arial" w:cs="Arial"/>
          <w:sz w:val="20"/>
          <w:szCs w:val="20"/>
        </w:rPr>
      </w:pPr>
    </w:p>
    <w:p w14:paraId="179D9EB7" w14:textId="3CE51AAE" w:rsidR="00C312DA" w:rsidRPr="003A3830" w:rsidRDefault="00DB3612"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RESULT AND DISCUSSION</w:t>
      </w:r>
    </w:p>
    <w:p w14:paraId="66B7BCA4"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5C261C08" w14:textId="578AE2AF" w:rsidR="003A3830" w:rsidRPr="003A3830" w:rsidRDefault="000C2BBD" w:rsidP="003A3830">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Validity Test</w:t>
      </w:r>
    </w:p>
    <w:p w14:paraId="75AEF5FE" w14:textId="77777777" w:rsidR="000C2BBD" w:rsidRPr="003A3830" w:rsidRDefault="000C2BB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Convergent Validity</w:t>
      </w:r>
    </w:p>
    <w:p w14:paraId="541FF993" w14:textId="77777777" w:rsidR="000C2BBD" w:rsidRPr="003A3830" w:rsidRDefault="000C2BB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Convergent validity refers to the assessment based on the correlation between item scores/component scores and construct scores, which is calculated using PLS (Partial Least Squares). To evaluate the convergent validity of reflective constructs, outer loadings and Average Variance Extracted (AVE) are used. The explanation is as follows:</w:t>
      </w:r>
    </w:p>
    <w:p w14:paraId="5B146BAD" w14:textId="77777777" w:rsidR="00967277" w:rsidRPr="003A3830" w:rsidRDefault="00967277" w:rsidP="008266AC">
      <w:pPr>
        <w:pStyle w:val="NormalWeb"/>
        <w:spacing w:before="0" w:beforeAutospacing="0" w:after="120" w:afterAutospacing="0"/>
        <w:jc w:val="both"/>
        <w:rPr>
          <w:rFonts w:ascii="Arial" w:hAnsi="Arial" w:cs="Arial"/>
          <w:sz w:val="20"/>
          <w:szCs w:val="20"/>
        </w:rPr>
      </w:pPr>
    </w:p>
    <w:p w14:paraId="787DE29A" w14:textId="6D4BC0CC" w:rsidR="00967277" w:rsidRPr="003A3830" w:rsidRDefault="000C2BBD" w:rsidP="003A3830">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Average Variance Extracted (AVE)</w:t>
      </w:r>
    </w:p>
    <w:p w14:paraId="6F605BCB" w14:textId="18A7B9DD" w:rsidR="000C2BBD"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1</w:t>
      </w:r>
      <w:r w:rsidR="00967277" w:rsidRPr="003A3830">
        <w:rPr>
          <w:rFonts w:ascii="Arial" w:hAnsi="Arial" w:cs="Arial"/>
          <w:b/>
          <w:bCs/>
          <w:sz w:val="20"/>
          <w:szCs w:val="20"/>
        </w:rPr>
        <w:t>. R</w:t>
      </w:r>
      <w:r w:rsidR="000C2BBD" w:rsidRPr="003A3830">
        <w:rPr>
          <w:rFonts w:ascii="Arial" w:hAnsi="Arial" w:cs="Arial"/>
          <w:b/>
          <w:bCs/>
          <w:sz w:val="20"/>
          <w:szCs w:val="20"/>
        </w:rPr>
        <w:t xml:space="preserve">esult of </w:t>
      </w:r>
      <w:r w:rsidR="00967277" w:rsidRPr="003A3830">
        <w:rPr>
          <w:rFonts w:ascii="Arial" w:hAnsi="Arial" w:cs="Arial"/>
          <w:b/>
          <w:bCs/>
          <w:sz w:val="20"/>
          <w:szCs w:val="20"/>
        </w:rPr>
        <w:t>V</w:t>
      </w:r>
      <w:r w:rsidR="000C2BBD" w:rsidRPr="003A3830">
        <w:rPr>
          <w:rFonts w:ascii="Arial" w:hAnsi="Arial" w:cs="Arial"/>
          <w:b/>
          <w:bCs/>
          <w:sz w:val="20"/>
          <w:szCs w:val="20"/>
        </w:rPr>
        <w:t xml:space="preserve">alidity </w:t>
      </w:r>
      <w:r w:rsidR="00967277" w:rsidRPr="003A3830">
        <w:rPr>
          <w:rFonts w:ascii="Arial" w:hAnsi="Arial" w:cs="Arial"/>
          <w:b/>
          <w:bCs/>
          <w:sz w:val="20"/>
          <w:szCs w:val="20"/>
        </w:rPr>
        <w:t>T</w:t>
      </w:r>
      <w:r w:rsidR="000C2BBD" w:rsidRPr="003A3830">
        <w:rPr>
          <w:rFonts w:ascii="Arial" w:hAnsi="Arial" w:cs="Arial"/>
          <w:b/>
          <w:bCs/>
          <w:sz w:val="20"/>
          <w:szCs w:val="20"/>
        </w:rPr>
        <w: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18"/>
        <w:gridCol w:w="1701"/>
        <w:gridCol w:w="1150"/>
        <w:gridCol w:w="1088"/>
      </w:tblGrid>
      <w:tr w:rsidR="003A3830" w:rsidRPr="003A3830" w14:paraId="0600E743" w14:textId="77777777" w:rsidTr="008126F9">
        <w:trPr>
          <w:trHeight w:val="113"/>
          <w:tblHeader/>
        </w:trPr>
        <w:tc>
          <w:tcPr>
            <w:tcW w:w="698" w:type="pct"/>
            <w:shd w:val="clear" w:color="auto" w:fill="auto"/>
            <w:noWrap/>
            <w:vAlign w:val="center"/>
            <w:hideMark/>
          </w:tcPr>
          <w:p w14:paraId="0BA161E0" w14:textId="77777777" w:rsidR="00967277" w:rsidRPr="003A3830" w:rsidRDefault="00967277" w:rsidP="008126F9">
            <w:pPr>
              <w:widowControl/>
              <w:autoSpaceDE/>
              <w:autoSpaceDN/>
              <w:jc w:val="both"/>
              <w:rPr>
                <w:rFonts w:ascii="Arial" w:hAnsi="Arial" w:cs="Arial"/>
                <w:b/>
                <w:bCs/>
                <w:sz w:val="16"/>
                <w:szCs w:val="16"/>
                <w:lang w:val="en-ID"/>
              </w:rPr>
            </w:pPr>
            <w:r w:rsidRPr="003A3830">
              <w:rPr>
                <w:rFonts w:ascii="Arial" w:hAnsi="Arial" w:cs="Arial"/>
                <w:b/>
                <w:bCs/>
                <w:sz w:val="16"/>
                <w:szCs w:val="16"/>
                <w:lang w:val="en-ID"/>
              </w:rPr>
              <w:t>Item</w:t>
            </w:r>
          </w:p>
        </w:tc>
        <w:tc>
          <w:tcPr>
            <w:tcW w:w="2133" w:type="pct"/>
            <w:shd w:val="clear" w:color="auto" w:fill="auto"/>
            <w:noWrap/>
            <w:vAlign w:val="center"/>
            <w:hideMark/>
          </w:tcPr>
          <w:p w14:paraId="49349183" w14:textId="77777777" w:rsidR="00967277" w:rsidRPr="003A3830" w:rsidRDefault="00967277" w:rsidP="008126F9">
            <w:pPr>
              <w:widowControl/>
              <w:autoSpaceDE/>
              <w:autoSpaceDN/>
              <w:jc w:val="both"/>
              <w:rPr>
                <w:rFonts w:ascii="Arial" w:hAnsi="Arial" w:cs="Arial"/>
                <w:b/>
                <w:bCs/>
                <w:sz w:val="16"/>
                <w:szCs w:val="16"/>
                <w:lang w:val="en-ID"/>
              </w:rPr>
            </w:pPr>
            <w:r w:rsidRPr="003A3830">
              <w:rPr>
                <w:rFonts w:ascii="Arial" w:hAnsi="Arial" w:cs="Arial"/>
                <w:b/>
                <w:bCs/>
                <w:sz w:val="16"/>
                <w:szCs w:val="16"/>
                <w:lang w:val="en-ID"/>
              </w:rPr>
              <w:t>Outer Loading (a)</w:t>
            </w:r>
          </w:p>
        </w:tc>
        <w:tc>
          <w:tcPr>
            <w:tcW w:w="1149" w:type="pct"/>
            <w:shd w:val="clear" w:color="auto" w:fill="auto"/>
            <w:noWrap/>
            <w:vAlign w:val="center"/>
            <w:hideMark/>
          </w:tcPr>
          <w:p w14:paraId="00BF1ED8" w14:textId="77777777" w:rsidR="00967277" w:rsidRPr="003A3830" w:rsidRDefault="00967277" w:rsidP="008126F9">
            <w:pPr>
              <w:widowControl/>
              <w:autoSpaceDE/>
              <w:autoSpaceDN/>
              <w:jc w:val="both"/>
              <w:rPr>
                <w:rFonts w:ascii="Arial" w:hAnsi="Arial" w:cs="Arial"/>
                <w:b/>
                <w:bCs/>
                <w:sz w:val="16"/>
                <w:szCs w:val="16"/>
                <w:lang w:val="en-ID"/>
              </w:rPr>
            </w:pPr>
            <w:r w:rsidRPr="003A3830">
              <w:rPr>
                <w:rFonts w:ascii="Arial" w:hAnsi="Arial" w:cs="Arial"/>
                <w:b/>
                <w:bCs/>
                <w:sz w:val="16"/>
                <w:szCs w:val="16"/>
                <w:lang w:val="en-ID"/>
              </w:rPr>
              <w:t>Threshold (b)</w:t>
            </w:r>
          </w:p>
        </w:tc>
        <w:tc>
          <w:tcPr>
            <w:tcW w:w="531" w:type="pct"/>
            <w:shd w:val="clear" w:color="auto" w:fill="auto"/>
            <w:noWrap/>
            <w:vAlign w:val="center"/>
            <w:hideMark/>
          </w:tcPr>
          <w:p w14:paraId="3F0EE630" w14:textId="77777777" w:rsidR="00967277" w:rsidRPr="003A3830" w:rsidRDefault="00967277" w:rsidP="008126F9">
            <w:pPr>
              <w:widowControl/>
              <w:autoSpaceDE/>
              <w:autoSpaceDN/>
              <w:jc w:val="both"/>
              <w:rPr>
                <w:rFonts w:ascii="Arial" w:hAnsi="Arial" w:cs="Arial"/>
                <w:b/>
                <w:bCs/>
                <w:sz w:val="16"/>
                <w:szCs w:val="16"/>
                <w:lang w:val="en-ID"/>
              </w:rPr>
            </w:pPr>
            <w:r w:rsidRPr="003A3830">
              <w:rPr>
                <w:rFonts w:ascii="Arial" w:hAnsi="Arial" w:cs="Arial"/>
                <w:b/>
                <w:bCs/>
                <w:sz w:val="16"/>
                <w:szCs w:val="16"/>
                <w:lang w:val="en-ID"/>
              </w:rPr>
              <w:t>Comparison</w:t>
            </w:r>
          </w:p>
        </w:tc>
        <w:tc>
          <w:tcPr>
            <w:tcW w:w="489" w:type="pct"/>
            <w:shd w:val="clear" w:color="auto" w:fill="auto"/>
            <w:noWrap/>
            <w:vAlign w:val="center"/>
            <w:hideMark/>
          </w:tcPr>
          <w:p w14:paraId="39A18F3D" w14:textId="77777777" w:rsidR="00967277" w:rsidRPr="003A3830" w:rsidRDefault="00967277" w:rsidP="008126F9">
            <w:pPr>
              <w:widowControl/>
              <w:autoSpaceDE/>
              <w:autoSpaceDN/>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3D7D4D5F" w14:textId="77777777" w:rsidTr="008126F9">
        <w:trPr>
          <w:trHeight w:val="113"/>
        </w:trPr>
        <w:tc>
          <w:tcPr>
            <w:tcW w:w="698" w:type="pct"/>
            <w:shd w:val="clear" w:color="auto" w:fill="auto"/>
            <w:noWrap/>
            <w:vAlign w:val="center"/>
            <w:hideMark/>
          </w:tcPr>
          <w:p w14:paraId="6BB4AF7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M1</w:t>
            </w:r>
          </w:p>
        </w:tc>
        <w:tc>
          <w:tcPr>
            <w:tcW w:w="2133" w:type="pct"/>
            <w:shd w:val="clear" w:color="auto" w:fill="auto"/>
            <w:noWrap/>
            <w:vAlign w:val="center"/>
            <w:hideMark/>
          </w:tcPr>
          <w:p w14:paraId="0DBD001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0.946</w:t>
            </w:r>
          </w:p>
        </w:tc>
        <w:tc>
          <w:tcPr>
            <w:tcW w:w="1149" w:type="pct"/>
            <w:shd w:val="clear" w:color="auto" w:fill="auto"/>
            <w:noWrap/>
            <w:vAlign w:val="center"/>
            <w:hideMark/>
          </w:tcPr>
          <w:p w14:paraId="26B9365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A65919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158F821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2C6FE45" w14:textId="77777777" w:rsidTr="008126F9">
        <w:trPr>
          <w:trHeight w:val="113"/>
        </w:trPr>
        <w:tc>
          <w:tcPr>
            <w:tcW w:w="698" w:type="pct"/>
            <w:shd w:val="clear" w:color="auto" w:fill="auto"/>
            <w:noWrap/>
            <w:vAlign w:val="center"/>
            <w:hideMark/>
          </w:tcPr>
          <w:p w14:paraId="0B0DF9C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M2</w:t>
            </w:r>
          </w:p>
        </w:tc>
        <w:tc>
          <w:tcPr>
            <w:tcW w:w="2133" w:type="pct"/>
            <w:shd w:val="clear" w:color="auto" w:fill="auto"/>
            <w:noWrap/>
            <w:vAlign w:val="center"/>
            <w:hideMark/>
          </w:tcPr>
          <w:p w14:paraId="3233E69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0.971</w:t>
            </w:r>
          </w:p>
        </w:tc>
        <w:tc>
          <w:tcPr>
            <w:tcW w:w="1149" w:type="pct"/>
            <w:shd w:val="clear" w:color="auto" w:fill="auto"/>
            <w:noWrap/>
            <w:vAlign w:val="center"/>
            <w:hideMark/>
          </w:tcPr>
          <w:p w14:paraId="0C22EC0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32C59DF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6249C2E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2019DFC" w14:textId="77777777" w:rsidTr="008126F9">
        <w:trPr>
          <w:trHeight w:val="113"/>
        </w:trPr>
        <w:tc>
          <w:tcPr>
            <w:tcW w:w="698" w:type="pct"/>
            <w:shd w:val="clear" w:color="auto" w:fill="auto"/>
            <w:noWrap/>
            <w:vAlign w:val="center"/>
            <w:hideMark/>
          </w:tcPr>
          <w:p w14:paraId="67157B8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M3</w:t>
            </w:r>
          </w:p>
        </w:tc>
        <w:tc>
          <w:tcPr>
            <w:tcW w:w="2133" w:type="pct"/>
            <w:shd w:val="clear" w:color="auto" w:fill="auto"/>
            <w:noWrap/>
            <w:vAlign w:val="center"/>
            <w:hideMark/>
          </w:tcPr>
          <w:p w14:paraId="3E31ABE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0.959</w:t>
            </w:r>
          </w:p>
        </w:tc>
        <w:tc>
          <w:tcPr>
            <w:tcW w:w="1149" w:type="pct"/>
            <w:shd w:val="clear" w:color="auto" w:fill="auto"/>
            <w:noWrap/>
            <w:vAlign w:val="center"/>
            <w:hideMark/>
          </w:tcPr>
          <w:p w14:paraId="129DD64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C313AB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17A5E2F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0F2EC8E" w14:textId="77777777" w:rsidTr="008126F9">
        <w:trPr>
          <w:trHeight w:val="113"/>
        </w:trPr>
        <w:tc>
          <w:tcPr>
            <w:tcW w:w="698" w:type="pct"/>
            <w:shd w:val="clear" w:color="auto" w:fill="auto"/>
            <w:noWrap/>
            <w:vAlign w:val="center"/>
            <w:hideMark/>
          </w:tcPr>
          <w:p w14:paraId="2316AE7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M4</w:t>
            </w:r>
          </w:p>
        </w:tc>
        <w:tc>
          <w:tcPr>
            <w:tcW w:w="2133" w:type="pct"/>
            <w:shd w:val="clear" w:color="auto" w:fill="auto"/>
            <w:noWrap/>
            <w:vAlign w:val="center"/>
            <w:hideMark/>
          </w:tcPr>
          <w:p w14:paraId="383067A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0.982</w:t>
            </w:r>
          </w:p>
        </w:tc>
        <w:tc>
          <w:tcPr>
            <w:tcW w:w="1149" w:type="pct"/>
            <w:shd w:val="clear" w:color="auto" w:fill="auto"/>
            <w:noWrap/>
            <w:vAlign w:val="center"/>
            <w:hideMark/>
          </w:tcPr>
          <w:p w14:paraId="3405F3C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6366A96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747ED65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51646A1" w14:textId="77777777" w:rsidTr="008126F9">
        <w:trPr>
          <w:trHeight w:val="113"/>
        </w:trPr>
        <w:tc>
          <w:tcPr>
            <w:tcW w:w="698" w:type="pct"/>
            <w:shd w:val="clear" w:color="auto" w:fill="auto"/>
            <w:noWrap/>
            <w:vAlign w:val="center"/>
            <w:hideMark/>
          </w:tcPr>
          <w:p w14:paraId="4269C8B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M5</w:t>
            </w:r>
          </w:p>
        </w:tc>
        <w:tc>
          <w:tcPr>
            <w:tcW w:w="2133" w:type="pct"/>
            <w:shd w:val="clear" w:color="auto" w:fill="auto"/>
            <w:noWrap/>
            <w:vAlign w:val="center"/>
            <w:hideMark/>
          </w:tcPr>
          <w:p w14:paraId="6F4713F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0.949</w:t>
            </w:r>
          </w:p>
        </w:tc>
        <w:tc>
          <w:tcPr>
            <w:tcW w:w="1149" w:type="pct"/>
            <w:shd w:val="clear" w:color="auto" w:fill="auto"/>
            <w:noWrap/>
            <w:vAlign w:val="center"/>
            <w:hideMark/>
          </w:tcPr>
          <w:p w14:paraId="14D5B6A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65CC3ED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67939DB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33A65556" w14:textId="77777777" w:rsidTr="008126F9">
        <w:trPr>
          <w:trHeight w:val="113"/>
        </w:trPr>
        <w:tc>
          <w:tcPr>
            <w:tcW w:w="698" w:type="pct"/>
            <w:shd w:val="clear" w:color="auto" w:fill="auto"/>
            <w:noWrap/>
            <w:vAlign w:val="center"/>
            <w:hideMark/>
          </w:tcPr>
          <w:p w14:paraId="62A05D7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X11</w:t>
            </w:r>
          </w:p>
        </w:tc>
        <w:tc>
          <w:tcPr>
            <w:tcW w:w="2133" w:type="pct"/>
            <w:shd w:val="clear" w:color="auto" w:fill="auto"/>
            <w:noWrap/>
            <w:vAlign w:val="center"/>
            <w:hideMark/>
          </w:tcPr>
          <w:p w14:paraId="3D2E62F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0.722</w:t>
            </w:r>
          </w:p>
        </w:tc>
        <w:tc>
          <w:tcPr>
            <w:tcW w:w="1149" w:type="pct"/>
            <w:shd w:val="clear" w:color="auto" w:fill="auto"/>
            <w:noWrap/>
            <w:vAlign w:val="center"/>
            <w:hideMark/>
          </w:tcPr>
          <w:p w14:paraId="379680A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3D377D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2A94AC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DADDAD7" w14:textId="77777777" w:rsidTr="008126F9">
        <w:trPr>
          <w:trHeight w:val="113"/>
        </w:trPr>
        <w:tc>
          <w:tcPr>
            <w:tcW w:w="698" w:type="pct"/>
            <w:shd w:val="clear" w:color="auto" w:fill="auto"/>
            <w:noWrap/>
            <w:vAlign w:val="center"/>
            <w:hideMark/>
          </w:tcPr>
          <w:p w14:paraId="0F24A20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X12</w:t>
            </w:r>
          </w:p>
        </w:tc>
        <w:tc>
          <w:tcPr>
            <w:tcW w:w="2133" w:type="pct"/>
            <w:shd w:val="clear" w:color="auto" w:fill="auto"/>
            <w:noWrap/>
            <w:vAlign w:val="center"/>
            <w:hideMark/>
          </w:tcPr>
          <w:p w14:paraId="0B69CD7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0.831</w:t>
            </w:r>
          </w:p>
        </w:tc>
        <w:tc>
          <w:tcPr>
            <w:tcW w:w="1149" w:type="pct"/>
            <w:shd w:val="clear" w:color="auto" w:fill="auto"/>
            <w:noWrap/>
            <w:vAlign w:val="center"/>
            <w:hideMark/>
          </w:tcPr>
          <w:p w14:paraId="74FB90D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71F1513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51C495A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B060CDA" w14:textId="77777777" w:rsidTr="008126F9">
        <w:trPr>
          <w:trHeight w:val="113"/>
        </w:trPr>
        <w:tc>
          <w:tcPr>
            <w:tcW w:w="698" w:type="pct"/>
            <w:shd w:val="clear" w:color="auto" w:fill="auto"/>
            <w:noWrap/>
            <w:vAlign w:val="center"/>
            <w:hideMark/>
          </w:tcPr>
          <w:p w14:paraId="11B16CA2"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X13</w:t>
            </w:r>
          </w:p>
        </w:tc>
        <w:tc>
          <w:tcPr>
            <w:tcW w:w="2133" w:type="pct"/>
            <w:shd w:val="clear" w:color="auto" w:fill="auto"/>
            <w:noWrap/>
            <w:vAlign w:val="center"/>
            <w:hideMark/>
          </w:tcPr>
          <w:p w14:paraId="5EA1468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0.844</w:t>
            </w:r>
          </w:p>
        </w:tc>
        <w:tc>
          <w:tcPr>
            <w:tcW w:w="1149" w:type="pct"/>
            <w:shd w:val="clear" w:color="auto" w:fill="auto"/>
            <w:noWrap/>
            <w:vAlign w:val="center"/>
            <w:hideMark/>
          </w:tcPr>
          <w:p w14:paraId="6C1AEA4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5F99913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2164971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DDD7F6E" w14:textId="77777777" w:rsidTr="008126F9">
        <w:trPr>
          <w:trHeight w:val="113"/>
        </w:trPr>
        <w:tc>
          <w:tcPr>
            <w:tcW w:w="698" w:type="pct"/>
            <w:shd w:val="clear" w:color="auto" w:fill="auto"/>
            <w:noWrap/>
            <w:vAlign w:val="center"/>
            <w:hideMark/>
          </w:tcPr>
          <w:p w14:paraId="2227CE7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X14</w:t>
            </w:r>
          </w:p>
        </w:tc>
        <w:tc>
          <w:tcPr>
            <w:tcW w:w="2133" w:type="pct"/>
            <w:shd w:val="clear" w:color="auto" w:fill="auto"/>
            <w:noWrap/>
            <w:vAlign w:val="center"/>
            <w:hideMark/>
          </w:tcPr>
          <w:p w14:paraId="6C28080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0.848</w:t>
            </w:r>
          </w:p>
        </w:tc>
        <w:tc>
          <w:tcPr>
            <w:tcW w:w="1149" w:type="pct"/>
            <w:shd w:val="clear" w:color="auto" w:fill="auto"/>
            <w:noWrap/>
            <w:vAlign w:val="center"/>
            <w:hideMark/>
          </w:tcPr>
          <w:p w14:paraId="56C84D0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5D40F69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203FE26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6DB93C5" w14:textId="77777777" w:rsidTr="008126F9">
        <w:trPr>
          <w:trHeight w:val="113"/>
        </w:trPr>
        <w:tc>
          <w:tcPr>
            <w:tcW w:w="698" w:type="pct"/>
            <w:shd w:val="clear" w:color="auto" w:fill="auto"/>
            <w:noWrap/>
            <w:vAlign w:val="center"/>
            <w:hideMark/>
          </w:tcPr>
          <w:p w14:paraId="456E7C0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X21</w:t>
            </w:r>
          </w:p>
        </w:tc>
        <w:tc>
          <w:tcPr>
            <w:tcW w:w="2133" w:type="pct"/>
            <w:shd w:val="clear" w:color="auto" w:fill="auto"/>
            <w:noWrap/>
            <w:vAlign w:val="center"/>
            <w:hideMark/>
          </w:tcPr>
          <w:p w14:paraId="3A98BC9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0.787</w:t>
            </w:r>
          </w:p>
        </w:tc>
        <w:tc>
          <w:tcPr>
            <w:tcW w:w="1149" w:type="pct"/>
            <w:shd w:val="clear" w:color="auto" w:fill="auto"/>
            <w:noWrap/>
            <w:vAlign w:val="center"/>
            <w:hideMark/>
          </w:tcPr>
          <w:p w14:paraId="10878822"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3A7E385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174395E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FF9CBC8" w14:textId="77777777" w:rsidTr="008126F9">
        <w:trPr>
          <w:trHeight w:val="113"/>
        </w:trPr>
        <w:tc>
          <w:tcPr>
            <w:tcW w:w="698" w:type="pct"/>
            <w:shd w:val="clear" w:color="auto" w:fill="auto"/>
            <w:noWrap/>
            <w:vAlign w:val="center"/>
            <w:hideMark/>
          </w:tcPr>
          <w:p w14:paraId="00C0AAE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X22</w:t>
            </w:r>
          </w:p>
        </w:tc>
        <w:tc>
          <w:tcPr>
            <w:tcW w:w="2133" w:type="pct"/>
            <w:shd w:val="clear" w:color="auto" w:fill="auto"/>
            <w:noWrap/>
            <w:vAlign w:val="center"/>
            <w:hideMark/>
          </w:tcPr>
          <w:p w14:paraId="7A6964E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0.802</w:t>
            </w:r>
          </w:p>
        </w:tc>
        <w:tc>
          <w:tcPr>
            <w:tcW w:w="1149" w:type="pct"/>
            <w:shd w:val="clear" w:color="auto" w:fill="auto"/>
            <w:noWrap/>
            <w:vAlign w:val="center"/>
            <w:hideMark/>
          </w:tcPr>
          <w:p w14:paraId="38514EA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2436CC2"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FB00D4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839A1CF" w14:textId="77777777" w:rsidTr="008126F9">
        <w:trPr>
          <w:trHeight w:val="113"/>
        </w:trPr>
        <w:tc>
          <w:tcPr>
            <w:tcW w:w="698" w:type="pct"/>
            <w:shd w:val="clear" w:color="auto" w:fill="auto"/>
            <w:noWrap/>
            <w:vAlign w:val="center"/>
            <w:hideMark/>
          </w:tcPr>
          <w:p w14:paraId="5D0BAEF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lastRenderedPageBreak/>
              <w:t>X23</w:t>
            </w:r>
          </w:p>
        </w:tc>
        <w:tc>
          <w:tcPr>
            <w:tcW w:w="2133" w:type="pct"/>
            <w:shd w:val="clear" w:color="auto" w:fill="auto"/>
            <w:noWrap/>
            <w:vAlign w:val="center"/>
            <w:hideMark/>
          </w:tcPr>
          <w:p w14:paraId="244333F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0.874</w:t>
            </w:r>
          </w:p>
        </w:tc>
        <w:tc>
          <w:tcPr>
            <w:tcW w:w="1149" w:type="pct"/>
            <w:shd w:val="clear" w:color="auto" w:fill="auto"/>
            <w:noWrap/>
            <w:vAlign w:val="center"/>
            <w:hideMark/>
          </w:tcPr>
          <w:p w14:paraId="412E1B9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0E66AC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29AD06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94D6D64" w14:textId="77777777" w:rsidTr="008126F9">
        <w:trPr>
          <w:trHeight w:val="113"/>
        </w:trPr>
        <w:tc>
          <w:tcPr>
            <w:tcW w:w="698" w:type="pct"/>
            <w:shd w:val="clear" w:color="auto" w:fill="auto"/>
            <w:noWrap/>
            <w:vAlign w:val="center"/>
            <w:hideMark/>
          </w:tcPr>
          <w:p w14:paraId="66016A5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X24</w:t>
            </w:r>
          </w:p>
        </w:tc>
        <w:tc>
          <w:tcPr>
            <w:tcW w:w="2133" w:type="pct"/>
            <w:shd w:val="clear" w:color="auto" w:fill="auto"/>
            <w:noWrap/>
            <w:vAlign w:val="center"/>
            <w:hideMark/>
          </w:tcPr>
          <w:p w14:paraId="5F59C49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0.878</w:t>
            </w:r>
          </w:p>
        </w:tc>
        <w:tc>
          <w:tcPr>
            <w:tcW w:w="1149" w:type="pct"/>
            <w:shd w:val="clear" w:color="auto" w:fill="auto"/>
            <w:noWrap/>
            <w:vAlign w:val="center"/>
            <w:hideMark/>
          </w:tcPr>
          <w:p w14:paraId="11D833D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E49AE8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5BB9285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0604AA66" w14:textId="77777777" w:rsidTr="008126F9">
        <w:trPr>
          <w:trHeight w:val="113"/>
        </w:trPr>
        <w:tc>
          <w:tcPr>
            <w:tcW w:w="698" w:type="pct"/>
            <w:shd w:val="clear" w:color="auto" w:fill="auto"/>
            <w:noWrap/>
            <w:vAlign w:val="center"/>
            <w:hideMark/>
          </w:tcPr>
          <w:p w14:paraId="5A6A82B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X31</w:t>
            </w:r>
          </w:p>
        </w:tc>
        <w:tc>
          <w:tcPr>
            <w:tcW w:w="2133" w:type="pct"/>
            <w:shd w:val="clear" w:color="auto" w:fill="auto"/>
            <w:noWrap/>
            <w:vAlign w:val="center"/>
            <w:hideMark/>
          </w:tcPr>
          <w:p w14:paraId="4325D48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0.886</w:t>
            </w:r>
          </w:p>
        </w:tc>
        <w:tc>
          <w:tcPr>
            <w:tcW w:w="1149" w:type="pct"/>
            <w:shd w:val="clear" w:color="auto" w:fill="auto"/>
            <w:noWrap/>
            <w:vAlign w:val="center"/>
            <w:hideMark/>
          </w:tcPr>
          <w:p w14:paraId="1D578A1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259C45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8CEF11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F41DD93" w14:textId="77777777" w:rsidTr="008126F9">
        <w:trPr>
          <w:trHeight w:val="113"/>
        </w:trPr>
        <w:tc>
          <w:tcPr>
            <w:tcW w:w="698" w:type="pct"/>
            <w:shd w:val="clear" w:color="auto" w:fill="auto"/>
            <w:noWrap/>
            <w:vAlign w:val="center"/>
            <w:hideMark/>
          </w:tcPr>
          <w:p w14:paraId="7C09BBC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X32</w:t>
            </w:r>
          </w:p>
        </w:tc>
        <w:tc>
          <w:tcPr>
            <w:tcW w:w="2133" w:type="pct"/>
            <w:shd w:val="clear" w:color="auto" w:fill="auto"/>
            <w:noWrap/>
            <w:vAlign w:val="center"/>
            <w:hideMark/>
          </w:tcPr>
          <w:p w14:paraId="1C74DDD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0.841</w:t>
            </w:r>
          </w:p>
        </w:tc>
        <w:tc>
          <w:tcPr>
            <w:tcW w:w="1149" w:type="pct"/>
            <w:shd w:val="clear" w:color="auto" w:fill="auto"/>
            <w:noWrap/>
            <w:vAlign w:val="center"/>
            <w:hideMark/>
          </w:tcPr>
          <w:p w14:paraId="4A703FC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F4B7CA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1DF8DCF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3259842" w14:textId="77777777" w:rsidTr="008126F9">
        <w:trPr>
          <w:trHeight w:val="113"/>
        </w:trPr>
        <w:tc>
          <w:tcPr>
            <w:tcW w:w="698" w:type="pct"/>
            <w:shd w:val="clear" w:color="auto" w:fill="auto"/>
            <w:noWrap/>
            <w:vAlign w:val="center"/>
            <w:hideMark/>
          </w:tcPr>
          <w:p w14:paraId="4CDE352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X33</w:t>
            </w:r>
          </w:p>
        </w:tc>
        <w:tc>
          <w:tcPr>
            <w:tcW w:w="2133" w:type="pct"/>
            <w:shd w:val="clear" w:color="auto" w:fill="auto"/>
            <w:noWrap/>
            <w:vAlign w:val="center"/>
            <w:hideMark/>
          </w:tcPr>
          <w:p w14:paraId="03AB0B6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0.853</w:t>
            </w:r>
          </w:p>
        </w:tc>
        <w:tc>
          <w:tcPr>
            <w:tcW w:w="1149" w:type="pct"/>
            <w:shd w:val="clear" w:color="auto" w:fill="auto"/>
            <w:noWrap/>
            <w:vAlign w:val="center"/>
            <w:hideMark/>
          </w:tcPr>
          <w:p w14:paraId="53E0C17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706AA64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67AE16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6B9E478" w14:textId="77777777" w:rsidTr="008126F9">
        <w:trPr>
          <w:trHeight w:val="113"/>
        </w:trPr>
        <w:tc>
          <w:tcPr>
            <w:tcW w:w="698" w:type="pct"/>
            <w:shd w:val="clear" w:color="auto" w:fill="auto"/>
            <w:noWrap/>
            <w:vAlign w:val="center"/>
            <w:hideMark/>
          </w:tcPr>
          <w:p w14:paraId="044F218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X34</w:t>
            </w:r>
          </w:p>
        </w:tc>
        <w:tc>
          <w:tcPr>
            <w:tcW w:w="2133" w:type="pct"/>
            <w:shd w:val="clear" w:color="auto" w:fill="auto"/>
            <w:noWrap/>
            <w:vAlign w:val="center"/>
            <w:hideMark/>
          </w:tcPr>
          <w:p w14:paraId="6AC4F95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0.878</w:t>
            </w:r>
          </w:p>
        </w:tc>
        <w:tc>
          <w:tcPr>
            <w:tcW w:w="1149" w:type="pct"/>
            <w:shd w:val="clear" w:color="auto" w:fill="auto"/>
            <w:noWrap/>
            <w:vAlign w:val="center"/>
            <w:hideMark/>
          </w:tcPr>
          <w:p w14:paraId="219EC0F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625DCAD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33AED9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38CE3B22" w14:textId="77777777" w:rsidTr="008126F9">
        <w:trPr>
          <w:trHeight w:val="113"/>
        </w:trPr>
        <w:tc>
          <w:tcPr>
            <w:tcW w:w="698" w:type="pct"/>
            <w:shd w:val="clear" w:color="auto" w:fill="auto"/>
            <w:noWrap/>
            <w:vAlign w:val="center"/>
            <w:hideMark/>
          </w:tcPr>
          <w:p w14:paraId="647E99E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X35</w:t>
            </w:r>
          </w:p>
        </w:tc>
        <w:tc>
          <w:tcPr>
            <w:tcW w:w="2133" w:type="pct"/>
            <w:shd w:val="clear" w:color="auto" w:fill="auto"/>
            <w:noWrap/>
            <w:vAlign w:val="center"/>
            <w:hideMark/>
          </w:tcPr>
          <w:p w14:paraId="67E3D3C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0.841</w:t>
            </w:r>
          </w:p>
        </w:tc>
        <w:tc>
          <w:tcPr>
            <w:tcW w:w="1149" w:type="pct"/>
            <w:shd w:val="clear" w:color="auto" w:fill="auto"/>
            <w:noWrap/>
            <w:vAlign w:val="center"/>
            <w:hideMark/>
          </w:tcPr>
          <w:p w14:paraId="2A3FE8A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70CD68C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133A25F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3CB1CB7" w14:textId="77777777" w:rsidTr="008126F9">
        <w:trPr>
          <w:trHeight w:val="113"/>
        </w:trPr>
        <w:tc>
          <w:tcPr>
            <w:tcW w:w="698" w:type="pct"/>
            <w:shd w:val="clear" w:color="auto" w:fill="auto"/>
            <w:noWrap/>
            <w:vAlign w:val="center"/>
            <w:hideMark/>
          </w:tcPr>
          <w:p w14:paraId="5ABF641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X41</w:t>
            </w:r>
          </w:p>
        </w:tc>
        <w:tc>
          <w:tcPr>
            <w:tcW w:w="2133" w:type="pct"/>
            <w:shd w:val="clear" w:color="auto" w:fill="auto"/>
            <w:noWrap/>
            <w:vAlign w:val="center"/>
            <w:hideMark/>
          </w:tcPr>
          <w:p w14:paraId="7B70816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0.863</w:t>
            </w:r>
          </w:p>
        </w:tc>
        <w:tc>
          <w:tcPr>
            <w:tcW w:w="1149" w:type="pct"/>
            <w:shd w:val="clear" w:color="auto" w:fill="auto"/>
            <w:noWrap/>
            <w:vAlign w:val="center"/>
            <w:hideMark/>
          </w:tcPr>
          <w:p w14:paraId="26222B1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07DBA17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FCE2E1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B1A95CF" w14:textId="77777777" w:rsidTr="008126F9">
        <w:trPr>
          <w:trHeight w:val="113"/>
        </w:trPr>
        <w:tc>
          <w:tcPr>
            <w:tcW w:w="698" w:type="pct"/>
            <w:shd w:val="clear" w:color="auto" w:fill="auto"/>
            <w:noWrap/>
            <w:vAlign w:val="center"/>
            <w:hideMark/>
          </w:tcPr>
          <w:p w14:paraId="52199C0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X42</w:t>
            </w:r>
          </w:p>
        </w:tc>
        <w:tc>
          <w:tcPr>
            <w:tcW w:w="2133" w:type="pct"/>
            <w:shd w:val="clear" w:color="auto" w:fill="auto"/>
            <w:noWrap/>
            <w:vAlign w:val="center"/>
            <w:hideMark/>
          </w:tcPr>
          <w:p w14:paraId="3B849D6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0.902</w:t>
            </w:r>
          </w:p>
        </w:tc>
        <w:tc>
          <w:tcPr>
            <w:tcW w:w="1149" w:type="pct"/>
            <w:shd w:val="clear" w:color="auto" w:fill="auto"/>
            <w:noWrap/>
            <w:vAlign w:val="center"/>
            <w:hideMark/>
          </w:tcPr>
          <w:p w14:paraId="69983E5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109D082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734E3A2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8FEBFD4" w14:textId="77777777" w:rsidTr="008126F9">
        <w:trPr>
          <w:trHeight w:val="113"/>
        </w:trPr>
        <w:tc>
          <w:tcPr>
            <w:tcW w:w="698" w:type="pct"/>
            <w:shd w:val="clear" w:color="auto" w:fill="auto"/>
            <w:noWrap/>
            <w:vAlign w:val="center"/>
            <w:hideMark/>
          </w:tcPr>
          <w:p w14:paraId="65F1E85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X43</w:t>
            </w:r>
          </w:p>
        </w:tc>
        <w:tc>
          <w:tcPr>
            <w:tcW w:w="2133" w:type="pct"/>
            <w:shd w:val="clear" w:color="auto" w:fill="auto"/>
            <w:noWrap/>
            <w:vAlign w:val="center"/>
            <w:hideMark/>
          </w:tcPr>
          <w:p w14:paraId="0C6BFA2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0.843</w:t>
            </w:r>
          </w:p>
        </w:tc>
        <w:tc>
          <w:tcPr>
            <w:tcW w:w="1149" w:type="pct"/>
            <w:shd w:val="clear" w:color="auto" w:fill="auto"/>
            <w:noWrap/>
            <w:vAlign w:val="center"/>
            <w:hideMark/>
          </w:tcPr>
          <w:p w14:paraId="2569414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51FA0BB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0A0844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AB48D95" w14:textId="77777777" w:rsidTr="008126F9">
        <w:trPr>
          <w:trHeight w:val="113"/>
        </w:trPr>
        <w:tc>
          <w:tcPr>
            <w:tcW w:w="698" w:type="pct"/>
            <w:shd w:val="clear" w:color="auto" w:fill="auto"/>
            <w:noWrap/>
            <w:vAlign w:val="center"/>
            <w:hideMark/>
          </w:tcPr>
          <w:p w14:paraId="5011F86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X44</w:t>
            </w:r>
          </w:p>
        </w:tc>
        <w:tc>
          <w:tcPr>
            <w:tcW w:w="2133" w:type="pct"/>
            <w:shd w:val="clear" w:color="auto" w:fill="auto"/>
            <w:noWrap/>
            <w:vAlign w:val="center"/>
            <w:hideMark/>
          </w:tcPr>
          <w:p w14:paraId="5C73DC0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0.847</w:t>
            </w:r>
          </w:p>
        </w:tc>
        <w:tc>
          <w:tcPr>
            <w:tcW w:w="1149" w:type="pct"/>
            <w:shd w:val="clear" w:color="auto" w:fill="auto"/>
            <w:noWrap/>
            <w:vAlign w:val="center"/>
            <w:hideMark/>
          </w:tcPr>
          <w:p w14:paraId="63CCCEB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322F19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2E9BD12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1FB6B6F" w14:textId="77777777" w:rsidTr="008126F9">
        <w:trPr>
          <w:trHeight w:val="113"/>
        </w:trPr>
        <w:tc>
          <w:tcPr>
            <w:tcW w:w="698" w:type="pct"/>
            <w:shd w:val="clear" w:color="auto" w:fill="auto"/>
            <w:noWrap/>
            <w:vAlign w:val="center"/>
            <w:hideMark/>
          </w:tcPr>
          <w:p w14:paraId="6BA8459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X51</w:t>
            </w:r>
          </w:p>
        </w:tc>
        <w:tc>
          <w:tcPr>
            <w:tcW w:w="2133" w:type="pct"/>
            <w:shd w:val="clear" w:color="auto" w:fill="auto"/>
            <w:noWrap/>
            <w:vAlign w:val="center"/>
            <w:hideMark/>
          </w:tcPr>
          <w:p w14:paraId="3183E35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0.906</w:t>
            </w:r>
          </w:p>
        </w:tc>
        <w:tc>
          <w:tcPr>
            <w:tcW w:w="1149" w:type="pct"/>
            <w:shd w:val="clear" w:color="auto" w:fill="auto"/>
            <w:noWrap/>
            <w:vAlign w:val="center"/>
            <w:hideMark/>
          </w:tcPr>
          <w:p w14:paraId="2BB46C5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3AC7415"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9EE31D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72CCF7D" w14:textId="77777777" w:rsidTr="008126F9">
        <w:trPr>
          <w:trHeight w:val="113"/>
        </w:trPr>
        <w:tc>
          <w:tcPr>
            <w:tcW w:w="698" w:type="pct"/>
            <w:shd w:val="clear" w:color="auto" w:fill="auto"/>
            <w:noWrap/>
            <w:vAlign w:val="center"/>
            <w:hideMark/>
          </w:tcPr>
          <w:p w14:paraId="3555691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X52</w:t>
            </w:r>
          </w:p>
        </w:tc>
        <w:tc>
          <w:tcPr>
            <w:tcW w:w="2133" w:type="pct"/>
            <w:shd w:val="clear" w:color="auto" w:fill="auto"/>
            <w:noWrap/>
            <w:vAlign w:val="center"/>
            <w:hideMark/>
          </w:tcPr>
          <w:p w14:paraId="28ADD3E0"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0.862</w:t>
            </w:r>
          </w:p>
        </w:tc>
        <w:tc>
          <w:tcPr>
            <w:tcW w:w="1149" w:type="pct"/>
            <w:shd w:val="clear" w:color="auto" w:fill="auto"/>
            <w:noWrap/>
            <w:vAlign w:val="center"/>
            <w:hideMark/>
          </w:tcPr>
          <w:p w14:paraId="2FA61284"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1121192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3DCE1C9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3B07394" w14:textId="77777777" w:rsidTr="008126F9">
        <w:trPr>
          <w:trHeight w:val="113"/>
        </w:trPr>
        <w:tc>
          <w:tcPr>
            <w:tcW w:w="698" w:type="pct"/>
            <w:shd w:val="clear" w:color="auto" w:fill="auto"/>
            <w:noWrap/>
            <w:vAlign w:val="center"/>
            <w:hideMark/>
          </w:tcPr>
          <w:p w14:paraId="7D20AC1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X53</w:t>
            </w:r>
          </w:p>
        </w:tc>
        <w:tc>
          <w:tcPr>
            <w:tcW w:w="2133" w:type="pct"/>
            <w:shd w:val="clear" w:color="auto" w:fill="auto"/>
            <w:noWrap/>
            <w:vAlign w:val="center"/>
            <w:hideMark/>
          </w:tcPr>
          <w:p w14:paraId="6976418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0.924</w:t>
            </w:r>
          </w:p>
        </w:tc>
        <w:tc>
          <w:tcPr>
            <w:tcW w:w="1149" w:type="pct"/>
            <w:shd w:val="clear" w:color="auto" w:fill="auto"/>
            <w:noWrap/>
            <w:vAlign w:val="center"/>
            <w:hideMark/>
          </w:tcPr>
          <w:p w14:paraId="78BD8062"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18F3185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0FA0C2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AC07200" w14:textId="77777777" w:rsidTr="008126F9">
        <w:trPr>
          <w:trHeight w:val="113"/>
        </w:trPr>
        <w:tc>
          <w:tcPr>
            <w:tcW w:w="698" w:type="pct"/>
            <w:shd w:val="clear" w:color="auto" w:fill="auto"/>
            <w:noWrap/>
            <w:vAlign w:val="center"/>
            <w:hideMark/>
          </w:tcPr>
          <w:p w14:paraId="334EDEF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X54</w:t>
            </w:r>
          </w:p>
        </w:tc>
        <w:tc>
          <w:tcPr>
            <w:tcW w:w="2133" w:type="pct"/>
            <w:shd w:val="clear" w:color="auto" w:fill="auto"/>
            <w:noWrap/>
            <w:vAlign w:val="center"/>
            <w:hideMark/>
          </w:tcPr>
          <w:p w14:paraId="73CB85C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0.92</w:t>
            </w:r>
          </w:p>
        </w:tc>
        <w:tc>
          <w:tcPr>
            <w:tcW w:w="1149" w:type="pct"/>
            <w:shd w:val="clear" w:color="auto" w:fill="auto"/>
            <w:noWrap/>
            <w:vAlign w:val="center"/>
            <w:hideMark/>
          </w:tcPr>
          <w:p w14:paraId="61D85FB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44DDA8E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6A59E8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9A7F97F" w14:textId="77777777" w:rsidTr="008126F9">
        <w:trPr>
          <w:trHeight w:val="113"/>
        </w:trPr>
        <w:tc>
          <w:tcPr>
            <w:tcW w:w="698" w:type="pct"/>
            <w:shd w:val="clear" w:color="auto" w:fill="auto"/>
            <w:noWrap/>
            <w:vAlign w:val="center"/>
            <w:hideMark/>
          </w:tcPr>
          <w:p w14:paraId="63E21741"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Y1</w:t>
            </w:r>
          </w:p>
        </w:tc>
        <w:tc>
          <w:tcPr>
            <w:tcW w:w="2133" w:type="pct"/>
            <w:shd w:val="clear" w:color="auto" w:fill="auto"/>
            <w:noWrap/>
            <w:vAlign w:val="center"/>
            <w:hideMark/>
          </w:tcPr>
          <w:p w14:paraId="73A30DB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0.95</w:t>
            </w:r>
          </w:p>
        </w:tc>
        <w:tc>
          <w:tcPr>
            <w:tcW w:w="1149" w:type="pct"/>
            <w:shd w:val="clear" w:color="auto" w:fill="auto"/>
            <w:noWrap/>
            <w:vAlign w:val="center"/>
            <w:hideMark/>
          </w:tcPr>
          <w:p w14:paraId="51526EB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626F1E4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5BEA616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539323F" w14:textId="77777777" w:rsidTr="008126F9">
        <w:trPr>
          <w:trHeight w:val="113"/>
        </w:trPr>
        <w:tc>
          <w:tcPr>
            <w:tcW w:w="698" w:type="pct"/>
            <w:shd w:val="clear" w:color="auto" w:fill="auto"/>
            <w:noWrap/>
            <w:vAlign w:val="center"/>
            <w:hideMark/>
          </w:tcPr>
          <w:p w14:paraId="4C1B5CB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Y2</w:t>
            </w:r>
          </w:p>
        </w:tc>
        <w:tc>
          <w:tcPr>
            <w:tcW w:w="2133" w:type="pct"/>
            <w:shd w:val="clear" w:color="auto" w:fill="auto"/>
            <w:noWrap/>
            <w:vAlign w:val="center"/>
            <w:hideMark/>
          </w:tcPr>
          <w:p w14:paraId="50C1DC8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0.961</w:t>
            </w:r>
          </w:p>
        </w:tc>
        <w:tc>
          <w:tcPr>
            <w:tcW w:w="1149" w:type="pct"/>
            <w:shd w:val="clear" w:color="auto" w:fill="auto"/>
            <w:noWrap/>
            <w:vAlign w:val="center"/>
            <w:hideMark/>
          </w:tcPr>
          <w:p w14:paraId="383642B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14AB5E1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D45AE3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5EC0910" w14:textId="77777777" w:rsidTr="008126F9">
        <w:trPr>
          <w:trHeight w:val="113"/>
        </w:trPr>
        <w:tc>
          <w:tcPr>
            <w:tcW w:w="698" w:type="pct"/>
            <w:shd w:val="clear" w:color="auto" w:fill="auto"/>
            <w:noWrap/>
            <w:vAlign w:val="center"/>
            <w:hideMark/>
          </w:tcPr>
          <w:p w14:paraId="3E49728E"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Y3</w:t>
            </w:r>
          </w:p>
        </w:tc>
        <w:tc>
          <w:tcPr>
            <w:tcW w:w="2133" w:type="pct"/>
            <w:shd w:val="clear" w:color="auto" w:fill="auto"/>
            <w:noWrap/>
            <w:vAlign w:val="center"/>
            <w:hideMark/>
          </w:tcPr>
          <w:p w14:paraId="22BC78FF"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0.956</w:t>
            </w:r>
          </w:p>
        </w:tc>
        <w:tc>
          <w:tcPr>
            <w:tcW w:w="1149" w:type="pct"/>
            <w:shd w:val="clear" w:color="auto" w:fill="auto"/>
            <w:noWrap/>
            <w:vAlign w:val="center"/>
            <w:hideMark/>
          </w:tcPr>
          <w:p w14:paraId="337A861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7E76BD59"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2C4B0AD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2DDCA37" w14:textId="77777777" w:rsidTr="008126F9">
        <w:trPr>
          <w:trHeight w:val="113"/>
        </w:trPr>
        <w:tc>
          <w:tcPr>
            <w:tcW w:w="698" w:type="pct"/>
            <w:shd w:val="clear" w:color="auto" w:fill="auto"/>
            <w:noWrap/>
            <w:vAlign w:val="center"/>
            <w:hideMark/>
          </w:tcPr>
          <w:p w14:paraId="5B2489AC"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Y4</w:t>
            </w:r>
          </w:p>
        </w:tc>
        <w:tc>
          <w:tcPr>
            <w:tcW w:w="2133" w:type="pct"/>
            <w:shd w:val="clear" w:color="auto" w:fill="auto"/>
            <w:noWrap/>
            <w:vAlign w:val="center"/>
            <w:hideMark/>
          </w:tcPr>
          <w:p w14:paraId="23C263AD"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0.96</w:t>
            </w:r>
          </w:p>
        </w:tc>
        <w:tc>
          <w:tcPr>
            <w:tcW w:w="1149" w:type="pct"/>
            <w:shd w:val="clear" w:color="auto" w:fill="auto"/>
            <w:noWrap/>
            <w:vAlign w:val="center"/>
            <w:hideMark/>
          </w:tcPr>
          <w:p w14:paraId="7376B5A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2C244873"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06FC29D7"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87AA9AA" w14:textId="77777777" w:rsidTr="008126F9">
        <w:trPr>
          <w:trHeight w:val="113"/>
        </w:trPr>
        <w:tc>
          <w:tcPr>
            <w:tcW w:w="698" w:type="pct"/>
            <w:shd w:val="clear" w:color="auto" w:fill="auto"/>
            <w:noWrap/>
            <w:vAlign w:val="center"/>
            <w:hideMark/>
          </w:tcPr>
          <w:p w14:paraId="61A360CB"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Y5</w:t>
            </w:r>
          </w:p>
        </w:tc>
        <w:tc>
          <w:tcPr>
            <w:tcW w:w="2133" w:type="pct"/>
            <w:shd w:val="clear" w:color="auto" w:fill="auto"/>
            <w:noWrap/>
            <w:vAlign w:val="center"/>
            <w:hideMark/>
          </w:tcPr>
          <w:p w14:paraId="53C52A28"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0.938</w:t>
            </w:r>
          </w:p>
        </w:tc>
        <w:tc>
          <w:tcPr>
            <w:tcW w:w="1149" w:type="pct"/>
            <w:shd w:val="clear" w:color="auto" w:fill="auto"/>
            <w:noWrap/>
            <w:vAlign w:val="center"/>
            <w:hideMark/>
          </w:tcPr>
          <w:p w14:paraId="4DEF154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0.7</w:t>
            </w:r>
          </w:p>
        </w:tc>
        <w:tc>
          <w:tcPr>
            <w:tcW w:w="531" w:type="pct"/>
            <w:shd w:val="clear" w:color="auto" w:fill="auto"/>
            <w:noWrap/>
            <w:vAlign w:val="center"/>
            <w:hideMark/>
          </w:tcPr>
          <w:p w14:paraId="681008FA"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a &gt; b</w:t>
            </w:r>
          </w:p>
        </w:tc>
        <w:tc>
          <w:tcPr>
            <w:tcW w:w="489" w:type="pct"/>
            <w:shd w:val="clear" w:color="auto" w:fill="auto"/>
            <w:noWrap/>
            <w:vAlign w:val="center"/>
            <w:hideMark/>
          </w:tcPr>
          <w:p w14:paraId="4A3543E6" w14:textId="77777777" w:rsidR="00967277" w:rsidRPr="003A3830" w:rsidRDefault="00967277" w:rsidP="008126F9">
            <w:pPr>
              <w:widowControl/>
              <w:autoSpaceDE/>
              <w:autoSpaceDN/>
              <w:jc w:val="both"/>
              <w:rPr>
                <w:rFonts w:ascii="Arial" w:hAnsi="Arial" w:cs="Arial"/>
                <w:sz w:val="16"/>
                <w:szCs w:val="16"/>
                <w:lang w:val="en-ID"/>
              </w:rPr>
            </w:pPr>
            <w:r w:rsidRPr="003A3830">
              <w:rPr>
                <w:rFonts w:ascii="Arial" w:hAnsi="Arial" w:cs="Arial"/>
                <w:sz w:val="16"/>
                <w:szCs w:val="16"/>
                <w:lang w:val="en-ID"/>
              </w:rPr>
              <w:t>Valid</w:t>
            </w:r>
          </w:p>
        </w:tc>
      </w:tr>
    </w:tbl>
    <w:p w14:paraId="28261A64" w14:textId="77777777" w:rsidR="00967277" w:rsidRPr="003A3830" w:rsidRDefault="00967277" w:rsidP="008266AC">
      <w:pPr>
        <w:pStyle w:val="NormalWeb"/>
        <w:spacing w:before="0" w:beforeAutospacing="0" w:after="120" w:afterAutospacing="0"/>
        <w:jc w:val="both"/>
        <w:rPr>
          <w:rFonts w:ascii="Arial" w:hAnsi="Arial" w:cs="Arial"/>
          <w:sz w:val="20"/>
          <w:szCs w:val="20"/>
        </w:rPr>
      </w:pPr>
    </w:p>
    <w:p w14:paraId="10A520FA" w14:textId="77777777" w:rsidR="00967277" w:rsidRPr="003A3830" w:rsidRDefault="00967277"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Chin (1998), an indicator is considered to meet the requirements for convergent validity in confirmatory research if the outer loading &gt; 0.70, although values between 0.50–0.60 are still considered acceptable. Based on the results of the convergent validity test in the table above, all item loadings exceed 0.70, indicating that all indicators for each variable are valid.</w:t>
      </w:r>
    </w:p>
    <w:p w14:paraId="43EED6CE"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7EC309B9" w14:textId="74BAF8FC" w:rsidR="00027D94" w:rsidRPr="003A3830" w:rsidRDefault="00027D94"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Reliability Test</w:t>
      </w:r>
    </w:p>
    <w:p w14:paraId="7C0527FC" w14:textId="3CB36F08" w:rsidR="003A3830" w:rsidRPr="000A644D" w:rsidRDefault="00027D94"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Composite Reliability &amp; Cronbach’s Alpha</w:t>
      </w:r>
    </w:p>
    <w:p w14:paraId="00662F50" w14:textId="6C57FBC2"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Table </w:t>
      </w:r>
      <w:r w:rsidR="005C57D2">
        <w:rPr>
          <w:rFonts w:ascii="Arial" w:hAnsi="Arial" w:cs="Arial"/>
          <w:sz w:val="20"/>
          <w:szCs w:val="20"/>
        </w:rPr>
        <w:t>2</w:t>
      </w:r>
      <w:r w:rsidRPr="003A3830">
        <w:rPr>
          <w:rFonts w:ascii="Arial" w:hAnsi="Arial" w:cs="Arial"/>
          <w:sz w:val="20"/>
          <w:szCs w:val="20"/>
        </w:rPr>
        <w:t>. Composite Reliability and Cronbach’s Alpha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052"/>
        <w:gridCol w:w="1633"/>
        <w:gridCol w:w="1558"/>
      </w:tblGrid>
      <w:tr w:rsidR="003A3830" w:rsidRPr="003A3830" w14:paraId="7E22A6F5" w14:textId="77777777" w:rsidTr="00027D94">
        <w:trPr>
          <w:trHeight w:val="320"/>
        </w:trPr>
        <w:tc>
          <w:tcPr>
            <w:tcW w:w="1809" w:type="pct"/>
            <w:shd w:val="clear" w:color="auto" w:fill="auto"/>
            <w:noWrap/>
            <w:vAlign w:val="center"/>
            <w:hideMark/>
          </w:tcPr>
          <w:p w14:paraId="4110C407" w14:textId="77777777" w:rsidR="00027D94" w:rsidRPr="003A3830" w:rsidRDefault="00027D94" w:rsidP="008126F9">
            <w:pPr>
              <w:widowControl/>
              <w:autoSpaceDE/>
              <w:autoSpaceDN/>
              <w:jc w:val="both"/>
              <w:rPr>
                <w:rFonts w:ascii="Arial" w:hAnsi="Arial" w:cs="Arial"/>
                <w:b/>
                <w:bCs/>
                <w:sz w:val="20"/>
                <w:szCs w:val="20"/>
                <w:lang w:val="en-ID"/>
              </w:rPr>
            </w:pPr>
            <w:r w:rsidRPr="003A3830">
              <w:rPr>
                <w:rFonts w:ascii="Arial" w:hAnsi="Arial" w:cs="Arial"/>
                <w:b/>
                <w:bCs/>
                <w:sz w:val="20"/>
                <w:szCs w:val="20"/>
                <w:lang w:val="en-ID"/>
              </w:rPr>
              <w:t>Variable</w:t>
            </w:r>
          </w:p>
        </w:tc>
        <w:tc>
          <w:tcPr>
            <w:tcW w:w="1249" w:type="pct"/>
            <w:shd w:val="clear" w:color="auto" w:fill="auto"/>
            <w:noWrap/>
            <w:vAlign w:val="center"/>
            <w:hideMark/>
          </w:tcPr>
          <w:p w14:paraId="3B3D0B66" w14:textId="77777777" w:rsidR="00027D94" w:rsidRPr="003A3830" w:rsidRDefault="00027D94" w:rsidP="008126F9">
            <w:pPr>
              <w:widowControl/>
              <w:autoSpaceDE/>
              <w:autoSpaceDN/>
              <w:jc w:val="both"/>
              <w:rPr>
                <w:rFonts w:ascii="Arial" w:hAnsi="Arial" w:cs="Arial"/>
                <w:b/>
                <w:bCs/>
                <w:sz w:val="20"/>
                <w:szCs w:val="20"/>
                <w:lang w:val="en-ID"/>
              </w:rPr>
            </w:pPr>
            <w:r w:rsidRPr="003A3830">
              <w:rPr>
                <w:rFonts w:ascii="Arial" w:hAnsi="Arial" w:cs="Arial"/>
                <w:b/>
                <w:bCs/>
                <w:sz w:val="20"/>
                <w:szCs w:val="20"/>
                <w:lang w:val="en-ID"/>
              </w:rPr>
              <w:t>Cronbach's Alpha</w:t>
            </w:r>
          </w:p>
        </w:tc>
        <w:tc>
          <w:tcPr>
            <w:tcW w:w="994" w:type="pct"/>
            <w:shd w:val="clear" w:color="auto" w:fill="auto"/>
            <w:noWrap/>
            <w:vAlign w:val="center"/>
            <w:hideMark/>
          </w:tcPr>
          <w:p w14:paraId="2FEB0D24" w14:textId="77777777" w:rsidR="00027D94" w:rsidRPr="003A3830" w:rsidRDefault="00027D94" w:rsidP="008126F9">
            <w:pPr>
              <w:widowControl/>
              <w:autoSpaceDE/>
              <w:autoSpaceDN/>
              <w:jc w:val="both"/>
              <w:rPr>
                <w:rFonts w:ascii="Arial" w:hAnsi="Arial" w:cs="Arial"/>
                <w:b/>
                <w:bCs/>
                <w:sz w:val="20"/>
                <w:szCs w:val="20"/>
                <w:lang w:val="en-ID"/>
              </w:rPr>
            </w:pPr>
            <w:r w:rsidRPr="003A3830">
              <w:rPr>
                <w:rFonts w:ascii="Arial" w:hAnsi="Arial" w:cs="Arial"/>
                <w:b/>
                <w:bCs/>
                <w:sz w:val="20"/>
                <w:szCs w:val="20"/>
                <w:lang w:val="en-ID"/>
              </w:rPr>
              <w:t>Composite Reliability</w:t>
            </w:r>
          </w:p>
        </w:tc>
        <w:tc>
          <w:tcPr>
            <w:tcW w:w="948" w:type="pct"/>
            <w:shd w:val="clear" w:color="auto" w:fill="auto"/>
            <w:noWrap/>
            <w:vAlign w:val="center"/>
            <w:hideMark/>
          </w:tcPr>
          <w:p w14:paraId="6763E3AF" w14:textId="77777777" w:rsidR="00027D94" w:rsidRPr="003A3830" w:rsidRDefault="00027D94" w:rsidP="008126F9">
            <w:pPr>
              <w:widowControl/>
              <w:autoSpaceDE/>
              <w:autoSpaceDN/>
              <w:jc w:val="both"/>
              <w:rPr>
                <w:rFonts w:ascii="Arial" w:hAnsi="Arial" w:cs="Arial"/>
                <w:b/>
                <w:bCs/>
                <w:sz w:val="20"/>
                <w:szCs w:val="20"/>
                <w:lang w:val="en-ID"/>
              </w:rPr>
            </w:pPr>
            <w:r w:rsidRPr="003A3830">
              <w:rPr>
                <w:rFonts w:ascii="Arial" w:hAnsi="Arial" w:cs="Arial"/>
                <w:b/>
                <w:bCs/>
                <w:sz w:val="20"/>
                <w:szCs w:val="20"/>
                <w:lang w:val="en-ID"/>
              </w:rPr>
              <w:t>Remark</w:t>
            </w:r>
          </w:p>
        </w:tc>
      </w:tr>
      <w:tr w:rsidR="003A3830" w:rsidRPr="003A3830" w14:paraId="4285D4B2" w14:textId="77777777" w:rsidTr="00027D94">
        <w:trPr>
          <w:trHeight w:val="320"/>
        </w:trPr>
        <w:tc>
          <w:tcPr>
            <w:tcW w:w="1809" w:type="pct"/>
            <w:shd w:val="clear" w:color="auto" w:fill="auto"/>
            <w:noWrap/>
            <w:vAlign w:val="center"/>
            <w:hideMark/>
          </w:tcPr>
          <w:p w14:paraId="126C04E9"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Accessibility</w:t>
            </w:r>
          </w:p>
        </w:tc>
        <w:tc>
          <w:tcPr>
            <w:tcW w:w="1249" w:type="pct"/>
            <w:shd w:val="clear" w:color="auto" w:fill="auto"/>
            <w:noWrap/>
            <w:vAlign w:val="center"/>
            <w:hideMark/>
          </w:tcPr>
          <w:p w14:paraId="55051484"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0.856</w:t>
            </w:r>
          </w:p>
        </w:tc>
        <w:tc>
          <w:tcPr>
            <w:tcW w:w="994" w:type="pct"/>
            <w:shd w:val="clear" w:color="auto" w:fill="auto"/>
            <w:noWrap/>
            <w:vAlign w:val="center"/>
            <w:hideMark/>
          </w:tcPr>
          <w:p w14:paraId="3EF0FCCC"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0.903</w:t>
            </w:r>
          </w:p>
        </w:tc>
        <w:tc>
          <w:tcPr>
            <w:tcW w:w="948" w:type="pct"/>
            <w:shd w:val="clear" w:color="auto" w:fill="auto"/>
            <w:noWrap/>
            <w:vAlign w:val="center"/>
            <w:hideMark/>
          </w:tcPr>
          <w:p w14:paraId="3E1EE6B7"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46E90B73" w14:textId="77777777" w:rsidTr="00027D94">
        <w:trPr>
          <w:trHeight w:val="320"/>
        </w:trPr>
        <w:tc>
          <w:tcPr>
            <w:tcW w:w="1809" w:type="pct"/>
            <w:shd w:val="clear" w:color="auto" w:fill="auto"/>
            <w:noWrap/>
            <w:vAlign w:val="center"/>
            <w:hideMark/>
          </w:tcPr>
          <w:p w14:paraId="233D7ED1"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Activities</w:t>
            </w:r>
          </w:p>
        </w:tc>
        <w:tc>
          <w:tcPr>
            <w:tcW w:w="1249" w:type="pct"/>
            <w:shd w:val="clear" w:color="auto" w:fill="auto"/>
            <w:noWrap/>
            <w:vAlign w:val="center"/>
            <w:hideMark/>
          </w:tcPr>
          <w:p w14:paraId="0936DCB7"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0.925</w:t>
            </w:r>
          </w:p>
        </w:tc>
        <w:tc>
          <w:tcPr>
            <w:tcW w:w="994" w:type="pct"/>
            <w:shd w:val="clear" w:color="auto" w:fill="auto"/>
            <w:noWrap/>
            <w:vAlign w:val="center"/>
            <w:hideMark/>
          </w:tcPr>
          <w:p w14:paraId="18BE0238"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0.947</w:t>
            </w:r>
          </w:p>
        </w:tc>
        <w:tc>
          <w:tcPr>
            <w:tcW w:w="948" w:type="pct"/>
            <w:shd w:val="clear" w:color="auto" w:fill="auto"/>
            <w:noWrap/>
            <w:vAlign w:val="center"/>
            <w:hideMark/>
          </w:tcPr>
          <w:p w14:paraId="4C67D87D"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0F085D65" w14:textId="77777777" w:rsidTr="00027D94">
        <w:trPr>
          <w:trHeight w:val="320"/>
        </w:trPr>
        <w:tc>
          <w:tcPr>
            <w:tcW w:w="1809" w:type="pct"/>
            <w:shd w:val="clear" w:color="auto" w:fill="auto"/>
            <w:noWrap/>
            <w:vAlign w:val="center"/>
            <w:hideMark/>
          </w:tcPr>
          <w:p w14:paraId="75692506"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Amenities and Ancillary Services</w:t>
            </w:r>
          </w:p>
        </w:tc>
        <w:tc>
          <w:tcPr>
            <w:tcW w:w="1249" w:type="pct"/>
            <w:shd w:val="clear" w:color="auto" w:fill="auto"/>
            <w:noWrap/>
            <w:vAlign w:val="center"/>
            <w:hideMark/>
          </w:tcPr>
          <w:p w14:paraId="5DBE46BF"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0.791</w:t>
            </w:r>
          </w:p>
        </w:tc>
        <w:tc>
          <w:tcPr>
            <w:tcW w:w="994" w:type="pct"/>
            <w:shd w:val="clear" w:color="auto" w:fill="auto"/>
            <w:noWrap/>
            <w:vAlign w:val="center"/>
            <w:hideMark/>
          </w:tcPr>
          <w:p w14:paraId="67ACF90E"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0.834</w:t>
            </w:r>
          </w:p>
        </w:tc>
        <w:tc>
          <w:tcPr>
            <w:tcW w:w="948" w:type="pct"/>
            <w:shd w:val="clear" w:color="auto" w:fill="auto"/>
            <w:noWrap/>
            <w:vAlign w:val="center"/>
            <w:hideMark/>
          </w:tcPr>
          <w:p w14:paraId="71DB8EF6"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6CB0862D" w14:textId="77777777" w:rsidTr="00027D94">
        <w:trPr>
          <w:trHeight w:val="320"/>
        </w:trPr>
        <w:tc>
          <w:tcPr>
            <w:tcW w:w="1809" w:type="pct"/>
            <w:shd w:val="clear" w:color="auto" w:fill="auto"/>
            <w:noWrap/>
            <w:vAlign w:val="center"/>
            <w:hideMark/>
          </w:tcPr>
          <w:p w14:paraId="4EF3A011"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Attractions</w:t>
            </w:r>
          </w:p>
        </w:tc>
        <w:tc>
          <w:tcPr>
            <w:tcW w:w="1249" w:type="pct"/>
            <w:shd w:val="clear" w:color="auto" w:fill="auto"/>
            <w:noWrap/>
            <w:vAlign w:val="center"/>
            <w:hideMark/>
          </w:tcPr>
          <w:p w14:paraId="735084BD"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0.831</w:t>
            </w:r>
          </w:p>
        </w:tc>
        <w:tc>
          <w:tcPr>
            <w:tcW w:w="994" w:type="pct"/>
            <w:shd w:val="clear" w:color="auto" w:fill="auto"/>
            <w:noWrap/>
            <w:vAlign w:val="center"/>
            <w:hideMark/>
          </w:tcPr>
          <w:p w14:paraId="73013B52"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0.886</w:t>
            </w:r>
          </w:p>
        </w:tc>
        <w:tc>
          <w:tcPr>
            <w:tcW w:w="948" w:type="pct"/>
            <w:shd w:val="clear" w:color="auto" w:fill="auto"/>
            <w:noWrap/>
            <w:vAlign w:val="center"/>
            <w:hideMark/>
          </w:tcPr>
          <w:p w14:paraId="114DB1F4"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1D7BED2E" w14:textId="77777777" w:rsidTr="00027D94">
        <w:trPr>
          <w:trHeight w:val="320"/>
        </w:trPr>
        <w:tc>
          <w:tcPr>
            <w:tcW w:w="1809" w:type="pct"/>
            <w:shd w:val="clear" w:color="auto" w:fill="auto"/>
            <w:noWrap/>
            <w:vAlign w:val="center"/>
            <w:hideMark/>
          </w:tcPr>
          <w:p w14:paraId="4B185074"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Availability</w:t>
            </w:r>
          </w:p>
        </w:tc>
        <w:tc>
          <w:tcPr>
            <w:tcW w:w="1249" w:type="pct"/>
            <w:shd w:val="clear" w:color="auto" w:fill="auto"/>
            <w:noWrap/>
            <w:vAlign w:val="center"/>
            <w:hideMark/>
          </w:tcPr>
          <w:p w14:paraId="7ED33F63"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0.887</w:t>
            </w:r>
          </w:p>
        </w:tc>
        <w:tc>
          <w:tcPr>
            <w:tcW w:w="994" w:type="pct"/>
            <w:shd w:val="clear" w:color="auto" w:fill="auto"/>
            <w:noWrap/>
            <w:vAlign w:val="center"/>
            <w:hideMark/>
          </w:tcPr>
          <w:p w14:paraId="0933C396"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0.922</w:t>
            </w:r>
          </w:p>
        </w:tc>
        <w:tc>
          <w:tcPr>
            <w:tcW w:w="948" w:type="pct"/>
            <w:shd w:val="clear" w:color="auto" w:fill="auto"/>
            <w:noWrap/>
            <w:vAlign w:val="center"/>
            <w:hideMark/>
          </w:tcPr>
          <w:p w14:paraId="21E30678"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417F078E" w14:textId="77777777" w:rsidTr="00027D94">
        <w:trPr>
          <w:trHeight w:val="320"/>
        </w:trPr>
        <w:tc>
          <w:tcPr>
            <w:tcW w:w="1809" w:type="pct"/>
            <w:shd w:val="clear" w:color="auto" w:fill="auto"/>
            <w:noWrap/>
            <w:vAlign w:val="center"/>
            <w:hideMark/>
          </w:tcPr>
          <w:p w14:paraId="3646D168"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Tourist Emotional Involvement</w:t>
            </w:r>
          </w:p>
        </w:tc>
        <w:tc>
          <w:tcPr>
            <w:tcW w:w="1249" w:type="pct"/>
            <w:shd w:val="clear" w:color="auto" w:fill="auto"/>
            <w:noWrap/>
            <w:vAlign w:val="center"/>
            <w:hideMark/>
          </w:tcPr>
          <w:p w14:paraId="55DC5880"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0.979</w:t>
            </w:r>
          </w:p>
        </w:tc>
        <w:tc>
          <w:tcPr>
            <w:tcW w:w="994" w:type="pct"/>
            <w:shd w:val="clear" w:color="auto" w:fill="auto"/>
            <w:noWrap/>
            <w:vAlign w:val="center"/>
            <w:hideMark/>
          </w:tcPr>
          <w:p w14:paraId="013BF88D"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0.984</w:t>
            </w:r>
          </w:p>
        </w:tc>
        <w:tc>
          <w:tcPr>
            <w:tcW w:w="948" w:type="pct"/>
            <w:shd w:val="clear" w:color="auto" w:fill="auto"/>
            <w:noWrap/>
            <w:vAlign w:val="center"/>
            <w:hideMark/>
          </w:tcPr>
          <w:p w14:paraId="74BAE8B9"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177E139C" w14:textId="77777777" w:rsidTr="00027D94">
        <w:trPr>
          <w:trHeight w:val="320"/>
        </w:trPr>
        <w:tc>
          <w:tcPr>
            <w:tcW w:w="1809" w:type="pct"/>
            <w:shd w:val="clear" w:color="auto" w:fill="auto"/>
            <w:noWrap/>
            <w:vAlign w:val="center"/>
            <w:hideMark/>
          </w:tcPr>
          <w:p w14:paraId="4151ABD3" w14:textId="77777777" w:rsidR="00027D94" w:rsidRPr="003A3830" w:rsidRDefault="00027D94" w:rsidP="008126F9">
            <w:pPr>
              <w:widowControl/>
              <w:autoSpaceDE/>
              <w:autoSpaceDN/>
              <w:rPr>
                <w:rFonts w:ascii="Arial" w:hAnsi="Arial" w:cs="Arial"/>
                <w:sz w:val="20"/>
                <w:szCs w:val="20"/>
                <w:lang w:val="en-ID"/>
              </w:rPr>
            </w:pPr>
            <w:r w:rsidRPr="003A3830">
              <w:rPr>
                <w:rFonts w:ascii="Arial" w:hAnsi="Arial" w:cs="Arial"/>
                <w:sz w:val="20"/>
                <w:szCs w:val="20"/>
                <w:lang w:val="en-ID"/>
              </w:rPr>
              <w:t>Tourist Satisfaction</w:t>
            </w:r>
          </w:p>
        </w:tc>
        <w:tc>
          <w:tcPr>
            <w:tcW w:w="1249" w:type="pct"/>
            <w:shd w:val="clear" w:color="auto" w:fill="auto"/>
            <w:noWrap/>
            <w:vAlign w:val="center"/>
            <w:hideMark/>
          </w:tcPr>
          <w:p w14:paraId="7539A44D"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0.975</w:t>
            </w:r>
          </w:p>
        </w:tc>
        <w:tc>
          <w:tcPr>
            <w:tcW w:w="994" w:type="pct"/>
            <w:shd w:val="clear" w:color="auto" w:fill="auto"/>
            <w:noWrap/>
            <w:vAlign w:val="center"/>
            <w:hideMark/>
          </w:tcPr>
          <w:p w14:paraId="3F611855"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0.98</w:t>
            </w:r>
          </w:p>
        </w:tc>
        <w:tc>
          <w:tcPr>
            <w:tcW w:w="948" w:type="pct"/>
            <w:shd w:val="clear" w:color="auto" w:fill="auto"/>
            <w:noWrap/>
            <w:vAlign w:val="center"/>
            <w:hideMark/>
          </w:tcPr>
          <w:p w14:paraId="0AEF402F" w14:textId="77777777" w:rsidR="00027D94" w:rsidRPr="003A3830" w:rsidRDefault="00027D94" w:rsidP="008126F9">
            <w:pPr>
              <w:widowControl/>
              <w:autoSpaceDE/>
              <w:autoSpaceDN/>
              <w:jc w:val="both"/>
              <w:rPr>
                <w:rFonts w:ascii="Arial" w:hAnsi="Arial" w:cs="Arial"/>
                <w:sz w:val="20"/>
                <w:szCs w:val="20"/>
                <w:lang w:val="en-ID"/>
              </w:rPr>
            </w:pPr>
            <w:r w:rsidRPr="003A3830">
              <w:rPr>
                <w:rFonts w:ascii="Arial" w:hAnsi="Arial" w:cs="Arial"/>
                <w:sz w:val="20"/>
                <w:szCs w:val="20"/>
                <w:lang w:val="en-ID"/>
              </w:rPr>
              <w:t>Reliable</w:t>
            </w:r>
          </w:p>
        </w:tc>
      </w:tr>
    </w:tbl>
    <w:p w14:paraId="4D969FBC"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236733D" w14:textId="6CDBF6C4"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results of the Composite Reliability and Cronbach’s Alpha tests indicate that all variables exhibit very good reliability. All Cronbach’s Alpha and Composite Reliability values exceed the recommended threshold of 0.70, indicating high internal consistency. Variables such as Tourist Emotional Involvement and Tourist Satisfaction show the highest reliability values at 0.979/0.984 and 0.975/0.980, respectively, demonstrating excellent stability and dependability of the data.</w:t>
      </w:r>
    </w:p>
    <w:p w14:paraId="53D831FD" w14:textId="5C9552F1"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Other variables like Accessibility, Activities, Amenities and Ancillary Services, Attractions, and Availability also show strong reliability values, with Cronbach’s Alpha ranging from 0.791 to </w:t>
      </w:r>
      <w:r w:rsidRPr="003A3830">
        <w:rPr>
          <w:rFonts w:ascii="Arial" w:hAnsi="Arial" w:cs="Arial"/>
          <w:sz w:val="20"/>
          <w:szCs w:val="20"/>
        </w:rPr>
        <w:lastRenderedPageBreak/>
        <w:t>0.925 and Composite Reliability ranging from 0.834 to 0.947. These results confirm that the measurement instruments used in this study are capable of producing valid and consistent data for further analysis.</w:t>
      </w:r>
    </w:p>
    <w:p w14:paraId="4A1E8CE1" w14:textId="6A08C8D8" w:rsidR="00BE2A8C"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3</w:t>
      </w:r>
      <w:r w:rsidR="00BE2A8C" w:rsidRPr="003A3830">
        <w:rPr>
          <w:rFonts w:ascii="Arial" w:hAnsi="Arial" w:cs="Arial"/>
          <w:b/>
          <w:bCs/>
          <w:sz w:val="20"/>
          <w:szCs w:val="20"/>
        </w:rPr>
        <w:t>. Model Fit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7"/>
        <w:gridCol w:w="1416"/>
        <w:gridCol w:w="4394"/>
      </w:tblGrid>
      <w:tr w:rsidR="003A3830" w:rsidRPr="008126F9" w14:paraId="5552F5BF" w14:textId="77777777" w:rsidTr="009E770E">
        <w:trPr>
          <w:trHeight w:val="320"/>
          <w:tblHeader/>
        </w:trPr>
        <w:tc>
          <w:tcPr>
            <w:tcW w:w="687" w:type="pct"/>
            <w:shd w:val="clear" w:color="auto" w:fill="auto"/>
            <w:noWrap/>
            <w:hideMark/>
          </w:tcPr>
          <w:p w14:paraId="76264FBC"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Indicator</w:t>
            </w:r>
          </w:p>
        </w:tc>
        <w:tc>
          <w:tcPr>
            <w:tcW w:w="777" w:type="pct"/>
            <w:shd w:val="clear" w:color="auto" w:fill="auto"/>
            <w:noWrap/>
            <w:hideMark/>
          </w:tcPr>
          <w:p w14:paraId="36CDD10A"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Saturated Model</w:t>
            </w:r>
          </w:p>
        </w:tc>
        <w:tc>
          <w:tcPr>
            <w:tcW w:w="862" w:type="pct"/>
            <w:shd w:val="clear" w:color="auto" w:fill="auto"/>
            <w:noWrap/>
            <w:hideMark/>
          </w:tcPr>
          <w:p w14:paraId="10D93C49"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Estimated Model</w:t>
            </w:r>
          </w:p>
        </w:tc>
        <w:tc>
          <w:tcPr>
            <w:tcW w:w="2674" w:type="pct"/>
            <w:shd w:val="clear" w:color="auto" w:fill="auto"/>
            <w:noWrap/>
            <w:hideMark/>
          </w:tcPr>
          <w:p w14:paraId="78EA7337"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Result</w:t>
            </w:r>
          </w:p>
        </w:tc>
      </w:tr>
      <w:tr w:rsidR="003A3830" w:rsidRPr="008126F9" w14:paraId="0C4F4629" w14:textId="77777777" w:rsidTr="009E770E">
        <w:trPr>
          <w:trHeight w:val="320"/>
        </w:trPr>
        <w:tc>
          <w:tcPr>
            <w:tcW w:w="687" w:type="pct"/>
            <w:shd w:val="clear" w:color="auto" w:fill="auto"/>
            <w:noWrap/>
            <w:hideMark/>
          </w:tcPr>
          <w:p w14:paraId="6AAA8876"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SRMR</w:t>
            </w:r>
          </w:p>
        </w:tc>
        <w:tc>
          <w:tcPr>
            <w:tcW w:w="777" w:type="pct"/>
            <w:shd w:val="clear" w:color="auto" w:fill="auto"/>
            <w:noWrap/>
            <w:hideMark/>
          </w:tcPr>
          <w:p w14:paraId="2B41FC2C"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0.062</w:t>
            </w:r>
          </w:p>
        </w:tc>
        <w:tc>
          <w:tcPr>
            <w:tcW w:w="862" w:type="pct"/>
            <w:shd w:val="clear" w:color="auto" w:fill="auto"/>
            <w:noWrap/>
            <w:hideMark/>
          </w:tcPr>
          <w:p w14:paraId="1D73EDA4"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0.062</w:t>
            </w:r>
          </w:p>
        </w:tc>
        <w:tc>
          <w:tcPr>
            <w:tcW w:w="2674" w:type="pct"/>
            <w:shd w:val="clear" w:color="auto" w:fill="auto"/>
            <w:noWrap/>
            <w:hideMark/>
          </w:tcPr>
          <w:p w14:paraId="03707543"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The SRMR value of 0.062 is below the threshold of 0.08, indicating that the model has a good goodness of fit and a low level of residuals between the observed data and the model.</w:t>
            </w:r>
          </w:p>
        </w:tc>
      </w:tr>
      <w:tr w:rsidR="003A3830" w:rsidRPr="008126F9" w14:paraId="6F0E3552" w14:textId="77777777" w:rsidTr="009E770E">
        <w:trPr>
          <w:trHeight w:val="320"/>
        </w:trPr>
        <w:tc>
          <w:tcPr>
            <w:tcW w:w="687" w:type="pct"/>
            <w:shd w:val="clear" w:color="auto" w:fill="auto"/>
            <w:noWrap/>
            <w:hideMark/>
          </w:tcPr>
          <w:p w14:paraId="58435CEC" w14:textId="77777777" w:rsidR="00BE2A8C" w:rsidRPr="008126F9" w:rsidRDefault="00BE2A8C" w:rsidP="008266AC">
            <w:pPr>
              <w:widowControl/>
              <w:autoSpaceDE/>
              <w:autoSpaceDN/>
              <w:spacing w:after="120"/>
              <w:jc w:val="both"/>
              <w:rPr>
                <w:rFonts w:ascii="Arial" w:hAnsi="Arial" w:cs="Arial"/>
                <w:b/>
                <w:bCs/>
                <w:sz w:val="16"/>
                <w:szCs w:val="16"/>
                <w:lang w:val="en-ID"/>
              </w:rPr>
            </w:pPr>
            <w:proofErr w:type="spellStart"/>
            <w:r w:rsidRPr="008126F9">
              <w:rPr>
                <w:rFonts w:ascii="Arial" w:hAnsi="Arial" w:cs="Arial"/>
                <w:b/>
                <w:bCs/>
                <w:sz w:val="16"/>
                <w:szCs w:val="16"/>
                <w:lang w:val="en-ID"/>
              </w:rPr>
              <w:t>d_ULS</w:t>
            </w:r>
            <w:proofErr w:type="spellEnd"/>
          </w:p>
        </w:tc>
        <w:tc>
          <w:tcPr>
            <w:tcW w:w="777" w:type="pct"/>
            <w:shd w:val="clear" w:color="auto" w:fill="auto"/>
            <w:noWrap/>
            <w:hideMark/>
          </w:tcPr>
          <w:p w14:paraId="2B50B542"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4.021</w:t>
            </w:r>
          </w:p>
        </w:tc>
        <w:tc>
          <w:tcPr>
            <w:tcW w:w="862" w:type="pct"/>
            <w:shd w:val="clear" w:color="auto" w:fill="auto"/>
            <w:noWrap/>
            <w:hideMark/>
          </w:tcPr>
          <w:p w14:paraId="5246718D"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4.021</w:t>
            </w:r>
          </w:p>
        </w:tc>
        <w:tc>
          <w:tcPr>
            <w:tcW w:w="2674" w:type="pct"/>
            <w:shd w:val="clear" w:color="auto" w:fill="auto"/>
            <w:noWrap/>
            <w:hideMark/>
          </w:tcPr>
          <w:p w14:paraId="737F207C"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 xml:space="preserve">The identical </w:t>
            </w:r>
            <w:proofErr w:type="spellStart"/>
            <w:r w:rsidRPr="008126F9">
              <w:rPr>
                <w:rFonts w:ascii="Arial" w:hAnsi="Arial" w:cs="Arial"/>
                <w:sz w:val="16"/>
                <w:szCs w:val="16"/>
                <w:lang w:val="en-ID"/>
              </w:rPr>
              <w:t>d_ULS</w:t>
            </w:r>
            <w:proofErr w:type="spellEnd"/>
            <w:r w:rsidRPr="008126F9">
              <w:rPr>
                <w:rFonts w:ascii="Arial" w:hAnsi="Arial" w:cs="Arial"/>
                <w:sz w:val="16"/>
                <w:szCs w:val="16"/>
                <w:lang w:val="en-ID"/>
              </w:rPr>
              <w:t xml:space="preserve"> values in both models suggest model stability in estimating the smallest squared residuals.</w:t>
            </w:r>
          </w:p>
        </w:tc>
      </w:tr>
      <w:tr w:rsidR="003A3830" w:rsidRPr="008126F9" w14:paraId="59D6941B" w14:textId="77777777" w:rsidTr="009E770E">
        <w:trPr>
          <w:trHeight w:val="320"/>
        </w:trPr>
        <w:tc>
          <w:tcPr>
            <w:tcW w:w="687" w:type="pct"/>
            <w:shd w:val="clear" w:color="auto" w:fill="auto"/>
            <w:noWrap/>
            <w:hideMark/>
          </w:tcPr>
          <w:p w14:paraId="0F2089CC" w14:textId="77777777" w:rsidR="00BE2A8C" w:rsidRPr="008126F9" w:rsidRDefault="00BE2A8C" w:rsidP="008266AC">
            <w:pPr>
              <w:widowControl/>
              <w:autoSpaceDE/>
              <w:autoSpaceDN/>
              <w:spacing w:after="120"/>
              <w:jc w:val="both"/>
              <w:rPr>
                <w:rFonts w:ascii="Arial" w:hAnsi="Arial" w:cs="Arial"/>
                <w:b/>
                <w:bCs/>
                <w:sz w:val="16"/>
                <w:szCs w:val="16"/>
                <w:lang w:val="en-ID"/>
              </w:rPr>
            </w:pPr>
            <w:proofErr w:type="spellStart"/>
            <w:r w:rsidRPr="008126F9">
              <w:rPr>
                <w:rFonts w:ascii="Arial" w:hAnsi="Arial" w:cs="Arial"/>
                <w:b/>
                <w:bCs/>
                <w:sz w:val="16"/>
                <w:szCs w:val="16"/>
                <w:lang w:val="en-ID"/>
              </w:rPr>
              <w:t>d_G</w:t>
            </w:r>
            <w:proofErr w:type="spellEnd"/>
          </w:p>
        </w:tc>
        <w:tc>
          <w:tcPr>
            <w:tcW w:w="777" w:type="pct"/>
            <w:shd w:val="clear" w:color="auto" w:fill="auto"/>
            <w:noWrap/>
            <w:hideMark/>
          </w:tcPr>
          <w:p w14:paraId="6E530616"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1.324</w:t>
            </w:r>
          </w:p>
        </w:tc>
        <w:tc>
          <w:tcPr>
            <w:tcW w:w="862" w:type="pct"/>
            <w:shd w:val="clear" w:color="auto" w:fill="auto"/>
            <w:noWrap/>
            <w:hideMark/>
          </w:tcPr>
          <w:p w14:paraId="021D75ED"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1.324</w:t>
            </w:r>
          </w:p>
        </w:tc>
        <w:tc>
          <w:tcPr>
            <w:tcW w:w="2674" w:type="pct"/>
            <w:shd w:val="clear" w:color="auto" w:fill="auto"/>
            <w:noWrap/>
            <w:hideMark/>
          </w:tcPr>
          <w:p w14:paraId="3F41C95C"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 xml:space="preserve">The low </w:t>
            </w:r>
            <w:proofErr w:type="spellStart"/>
            <w:r w:rsidRPr="008126F9">
              <w:rPr>
                <w:rFonts w:ascii="Arial" w:hAnsi="Arial" w:cs="Arial"/>
                <w:sz w:val="16"/>
                <w:szCs w:val="16"/>
                <w:lang w:val="en-ID"/>
              </w:rPr>
              <w:t>d_G</w:t>
            </w:r>
            <w:proofErr w:type="spellEnd"/>
            <w:r w:rsidRPr="008126F9">
              <w:rPr>
                <w:rFonts w:ascii="Arial" w:hAnsi="Arial" w:cs="Arial"/>
                <w:sz w:val="16"/>
                <w:szCs w:val="16"/>
                <w:lang w:val="en-ID"/>
              </w:rPr>
              <w:t xml:space="preserve"> value indicates a small deviation between the data and the model. Since the values are the same, this reflects a good fit between the model and the data.</w:t>
            </w:r>
          </w:p>
        </w:tc>
      </w:tr>
      <w:tr w:rsidR="003A3830" w:rsidRPr="008126F9" w14:paraId="6C9EE77B" w14:textId="77777777" w:rsidTr="009E770E">
        <w:trPr>
          <w:trHeight w:val="320"/>
        </w:trPr>
        <w:tc>
          <w:tcPr>
            <w:tcW w:w="687" w:type="pct"/>
            <w:shd w:val="clear" w:color="auto" w:fill="auto"/>
            <w:noWrap/>
            <w:hideMark/>
          </w:tcPr>
          <w:p w14:paraId="17FCBDCE"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Chi-Square</w:t>
            </w:r>
          </w:p>
        </w:tc>
        <w:tc>
          <w:tcPr>
            <w:tcW w:w="777" w:type="pct"/>
            <w:shd w:val="clear" w:color="auto" w:fill="auto"/>
            <w:noWrap/>
            <w:hideMark/>
          </w:tcPr>
          <w:p w14:paraId="560A5430"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2345.01</w:t>
            </w:r>
          </w:p>
        </w:tc>
        <w:tc>
          <w:tcPr>
            <w:tcW w:w="862" w:type="pct"/>
            <w:shd w:val="clear" w:color="auto" w:fill="auto"/>
            <w:noWrap/>
            <w:hideMark/>
          </w:tcPr>
          <w:p w14:paraId="654C92CC"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2345.01</w:t>
            </w:r>
          </w:p>
        </w:tc>
        <w:tc>
          <w:tcPr>
            <w:tcW w:w="2674" w:type="pct"/>
            <w:shd w:val="clear" w:color="auto" w:fill="auto"/>
            <w:noWrap/>
            <w:hideMark/>
          </w:tcPr>
          <w:p w14:paraId="45A88263"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The high Chi-Square value should be interpreted with caution, as it is sensitive to large sample sizes.</w:t>
            </w:r>
          </w:p>
        </w:tc>
      </w:tr>
      <w:tr w:rsidR="003A3830" w:rsidRPr="008126F9" w14:paraId="171BE6D2" w14:textId="77777777" w:rsidTr="009E770E">
        <w:trPr>
          <w:trHeight w:val="320"/>
        </w:trPr>
        <w:tc>
          <w:tcPr>
            <w:tcW w:w="687" w:type="pct"/>
            <w:shd w:val="clear" w:color="auto" w:fill="auto"/>
            <w:noWrap/>
            <w:hideMark/>
          </w:tcPr>
          <w:p w14:paraId="27233985" w14:textId="77777777" w:rsidR="00BE2A8C" w:rsidRPr="008126F9" w:rsidRDefault="00BE2A8C"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NFI</w:t>
            </w:r>
          </w:p>
        </w:tc>
        <w:tc>
          <w:tcPr>
            <w:tcW w:w="777" w:type="pct"/>
            <w:shd w:val="clear" w:color="auto" w:fill="auto"/>
            <w:noWrap/>
            <w:hideMark/>
          </w:tcPr>
          <w:p w14:paraId="0D626315"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0.81</w:t>
            </w:r>
          </w:p>
        </w:tc>
        <w:tc>
          <w:tcPr>
            <w:tcW w:w="862" w:type="pct"/>
            <w:shd w:val="clear" w:color="auto" w:fill="auto"/>
            <w:noWrap/>
            <w:hideMark/>
          </w:tcPr>
          <w:p w14:paraId="127FE636"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0.81</w:t>
            </w:r>
          </w:p>
        </w:tc>
        <w:tc>
          <w:tcPr>
            <w:tcW w:w="2674" w:type="pct"/>
            <w:shd w:val="clear" w:color="auto" w:fill="auto"/>
            <w:noWrap/>
            <w:hideMark/>
          </w:tcPr>
          <w:p w14:paraId="4FAF6754" w14:textId="77777777" w:rsidR="00BE2A8C" w:rsidRPr="008126F9" w:rsidRDefault="00BE2A8C"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The NFI value of 0.81 is above the minimum acceptable threshold (0.80), indicating that the model has a fairly good level of fit.</w:t>
            </w:r>
          </w:p>
        </w:tc>
      </w:tr>
    </w:tbl>
    <w:p w14:paraId="6B3E4EFB" w14:textId="77777777" w:rsidR="003A3830" w:rsidRPr="003A3830" w:rsidRDefault="003A3830" w:rsidP="003A3830">
      <w:pPr>
        <w:pStyle w:val="NormalWeb"/>
        <w:spacing w:before="0" w:beforeAutospacing="0" w:after="120" w:afterAutospacing="0"/>
        <w:jc w:val="both"/>
        <w:rPr>
          <w:rStyle w:val="Strong"/>
          <w:rFonts w:ascii="Arial" w:hAnsi="Arial" w:cs="Arial"/>
          <w:sz w:val="20"/>
          <w:szCs w:val="20"/>
        </w:rPr>
      </w:pPr>
    </w:p>
    <w:p w14:paraId="7C93F95B" w14:textId="6C79A225" w:rsidR="00F23E71" w:rsidRPr="003A3830" w:rsidRDefault="00F23E71" w:rsidP="008266AC">
      <w:pPr>
        <w:pStyle w:val="NormalWeb"/>
        <w:spacing w:before="0" w:beforeAutospacing="0" w:after="120" w:afterAutospacing="0"/>
        <w:jc w:val="both"/>
        <w:rPr>
          <w:rFonts w:ascii="Arial" w:hAnsi="Arial" w:cs="Arial"/>
          <w:sz w:val="20"/>
          <w:szCs w:val="20"/>
        </w:rPr>
      </w:pPr>
      <w:proofErr w:type="spellStart"/>
      <w:r w:rsidRPr="003A3830">
        <w:rPr>
          <w:rStyle w:val="Strong"/>
          <w:rFonts w:ascii="Arial" w:hAnsi="Arial" w:cs="Arial"/>
          <w:sz w:val="20"/>
          <w:szCs w:val="20"/>
        </w:rPr>
        <w:t>Heterotrait-Monotrait</w:t>
      </w:r>
      <w:proofErr w:type="spellEnd"/>
      <w:r w:rsidRPr="003A3830">
        <w:rPr>
          <w:rStyle w:val="Strong"/>
          <w:rFonts w:ascii="Arial" w:hAnsi="Arial" w:cs="Arial"/>
          <w:sz w:val="20"/>
          <w:szCs w:val="20"/>
        </w:rPr>
        <w:t xml:space="preserve"> Ratio (HTMT) Test Results</w:t>
      </w:r>
    </w:p>
    <w:p w14:paraId="3FB1603A" w14:textId="7E53AC4F" w:rsidR="00F23E71" w:rsidRPr="003A3830" w:rsidRDefault="005C57D2" w:rsidP="008266AC">
      <w:pPr>
        <w:pStyle w:val="NormalWeb"/>
        <w:spacing w:before="0" w:beforeAutospacing="0" w:after="120" w:afterAutospacing="0"/>
        <w:jc w:val="both"/>
        <w:rPr>
          <w:rStyle w:val="Strong"/>
          <w:rFonts w:ascii="Arial" w:hAnsi="Arial" w:cs="Arial"/>
          <w:sz w:val="20"/>
          <w:szCs w:val="20"/>
        </w:rPr>
      </w:pPr>
      <w:r>
        <w:rPr>
          <w:rStyle w:val="Strong"/>
          <w:rFonts w:ascii="Arial" w:hAnsi="Arial" w:cs="Arial"/>
          <w:sz w:val="20"/>
          <w:szCs w:val="20"/>
        </w:rPr>
        <w:t>Table 4</w:t>
      </w:r>
      <w:r w:rsidR="00F23E71" w:rsidRPr="003A3830">
        <w:rPr>
          <w:rStyle w:val="Strong"/>
          <w:rFonts w:ascii="Arial" w:hAnsi="Arial" w:cs="Arial"/>
          <w:sz w:val="20"/>
          <w:szCs w:val="20"/>
        </w:rPr>
        <w:t>. HTMT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69"/>
        <w:gridCol w:w="710"/>
        <w:gridCol w:w="1275"/>
        <w:gridCol w:w="989"/>
        <w:gridCol w:w="850"/>
        <w:gridCol w:w="991"/>
        <w:gridCol w:w="996"/>
      </w:tblGrid>
      <w:tr w:rsidR="003A3830" w:rsidRPr="008126F9" w14:paraId="5A34FAB9" w14:textId="77777777" w:rsidTr="00F23E71">
        <w:trPr>
          <w:trHeight w:val="227"/>
        </w:trPr>
        <w:tc>
          <w:tcPr>
            <w:tcW w:w="935" w:type="pct"/>
            <w:shd w:val="clear" w:color="auto" w:fill="auto"/>
            <w:noWrap/>
            <w:hideMark/>
          </w:tcPr>
          <w:p w14:paraId="7816A5AB"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Variable</w:t>
            </w:r>
          </w:p>
        </w:tc>
        <w:tc>
          <w:tcPr>
            <w:tcW w:w="529" w:type="pct"/>
            <w:shd w:val="clear" w:color="auto" w:fill="auto"/>
            <w:noWrap/>
            <w:hideMark/>
          </w:tcPr>
          <w:p w14:paraId="17DE8E1B"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Accessibility</w:t>
            </w:r>
          </w:p>
        </w:tc>
        <w:tc>
          <w:tcPr>
            <w:tcW w:w="432" w:type="pct"/>
            <w:shd w:val="clear" w:color="auto" w:fill="auto"/>
            <w:noWrap/>
            <w:hideMark/>
          </w:tcPr>
          <w:p w14:paraId="4FFE5462"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Activities</w:t>
            </w:r>
          </w:p>
        </w:tc>
        <w:tc>
          <w:tcPr>
            <w:tcW w:w="776" w:type="pct"/>
            <w:shd w:val="clear" w:color="auto" w:fill="auto"/>
            <w:noWrap/>
            <w:hideMark/>
          </w:tcPr>
          <w:p w14:paraId="6AF824BE"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Amenities and Ancillary Services</w:t>
            </w:r>
          </w:p>
        </w:tc>
        <w:tc>
          <w:tcPr>
            <w:tcW w:w="602" w:type="pct"/>
            <w:shd w:val="clear" w:color="auto" w:fill="auto"/>
            <w:noWrap/>
            <w:hideMark/>
          </w:tcPr>
          <w:p w14:paraId="4CA67180"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Attractions</w:t>
            </w:r>
          </w:p>
        </w:tc>
        <w:tc>
          <w:tcPr>
            <w:tcW w:w="517" w:type="pct"/>
            <w:shd w:val="clear" w:color="auto" w:fill="auto"/>
            <w:noWrap/>
            <w:hideMark/>
          </w:tcPr>
          <w:p w14:paraId="285D2BAB"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Availability</w:t>
            </w:r>
          </w:p>
        </w:tc>
        <w:tc>
          <w:tcPr>
            <w:tcW w:w="603" w:type="pct"/>
            <w:shd w:val="clear" w:color="auto" w:fill="auto"/>
            <w:noWrap/>
            <w:hideMark/>
          </w:tcPr>
          <w:p w14:paraId="196115BE"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Tourists’ Emotional Involvement</w:t>
            </w:r>
          </w:p>
        </w:tc>
        <w:tc>
          <w:tcPr>
            <w:tcW w:w="606" w:type="pct"/>
            <w:shd w:val="clear" w:color="auto" w:fill="auto"/>
            <w:noWrap/>
            <w:hideMark/>
          </w:tcPr>
          <w:p w14:paraId="3C8BCC9A"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Tourist Satisfaction</w:t>
            </w:r>
          </w:p>
        </w:tc>
      </w:tr>
      <w:tr w:rsidR="003A3830" w:rsidRPr="008126F9" w14:paraId="62AA0289" w14:textId="77777777" w:rsidTr="00F23E71">
        <w:trPr>
          <w:trHeight w:val="227"/>
        </w:trPr>
        <w:tc>
          <w:tcPr>
            <w:tcW w:w="935" w:type="pct"/>
            <w:shd w:val="clear" w:color="auto" w:fill="auto"/>
            <w:noWrap/>
            <w:hideMark/>
          </w:tcPr>
          <w:p w14:paraId="3D836FB0"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Accessibility</w:t>
            </w:r>
          </w:p>
        </w:tc>
        <w:tc>
          <w:tcPr>
            <w:tcW w:w="529" w:type="pct"/>
            <w:shd w:val="clear" w:color="auto" w:fill="auto"/>
            <w:noWrap/>
            <w:hideMark/>
          </w:tcPr>
          <w:p w14:paraId="76607CAA"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432" w:type="pct"/>
            <w:shd w:val="clear" w:color="auto" w:fill="auto"/>
            <w:noWrap/>
            <w:hideMark/>
          </w:tcPr>
          <w:p w14:paraId="6E9B7BC4"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776" w:type="pct"/>
            <w:shd w:val="clear" w:color="auto" w:fill="auto"/>
            <w:noWrap/>
            <w:hideMark/>
          </w:tcPr>
          <w:p w14:paraId="5DE811B3"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2" w:type="pct"/>
            <w:shd w:val="clear" w:color="auto" w:fill="auto"/>
            <w:noWrap/>
            <w:hideMark/>
          </w:tcPr>
          <w:p w14:paraId="2AFBF7D7"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517" w:type="pct"/>
            <w:shd w:val="clear" w:color="auto" w:fill="auto"/>
            <w:noWrap/>
            <w:hideMark/>
          </w:tcPr>
          <w:p w14:paraId="1F5FB798"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3" w:type="pct"/>
            <w:shd w:val="clear" w:color="auto" w:fill="auto"/>
            <w:noWrap/>
            <w:hideMark/>
          </w:tcPr>
          <w:p w14:paraId="3612F672"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6" w:type="pct"/>
            <w:shd w:val="clear" w:color="auto" w:fill="auto"/>
            <w:noWrap/>
            <w:hideMark/>
          </w:tcPr>
          <w:p w14:paraId="10853E0C"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59CB8324" w14:textId="77777777" w:rsidTr="00F23E71">
        <w:trPr>
          <w:trHeight w:val="227"/>
        </w:trPr>
        <w:tc>
          <w:tcPr>
            <w:tcW w:w="935" w:type="pct"/>
            <w:shd w:val="clear" w:color="auto" w:fill="auto"/>
            <w:noWrap/>
            <w:hideMark/>
          </w:tcPr>
          <w:p w14:paraId="2F303A1B"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Activities</w:t>
            </w:r>
          </w:p>
        </w:tc>
        <w:tc>
          <w:tcPr>
            <w:tcW w:w="529" w:type="pct"/>
            <w:shd w:val="clear" w:color="auto" w:fill="auto"/>
            <w:noWrap/>
            <w:hideMark/>
          </w:tcPr>
          <w:p w14:paraId="6831ECB5"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0.408</w:t>
            </w:r>
          </w:p>
        </w:tc>
        <w:tc>
          <w:tcPr>
            <w:tcW w:w="432" w:type="pct"/>
            <w:shd w:val="clear" w:color="auto" w:fill="auto"/>
            <w:noWrap/>
            <w:hideMark/>
          </w:tcPr>
          <w:p w14:paraId="5E52BFDB"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776" w:type="pct"/>
            <w:shd w:val="clear" w:color="auto" w:fill="auto"/>
            <w:noWrap/>
            <w:hideMark/>
          </w:tcPr>
          <w:p w14:paraId="2797282D"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2" w:type="pct"/>
            <w:shd w:val="clear" w:color="auto" w:fill="auto"/>
            <w:noWrap/>
            <w:hideMark/>
          </w:tcPr>
          <w:p w14:paraId="6CED043C"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517" w:type="pct"/>
            <w:shd w:val="clear" w:color="auto" w:fill="auto"/>
            <w:noWrap/>
            <w:hideMark/>
          </w:tcPr>
          <w:p w14:paraId="5BC87359"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3" w:type="pct"/>
            <w:shd w:val="clear" w:color="auto" w:fill="auto"/>
            <w:noWrap/>
            <w:hideMark/>
          </w:tcPr>
          <w:p w14:paraId="33FDF96C"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6" w:type="pct"/>
            <w:shd w:val="clear" w:color="auto" w:fill="auto"/>
            <w:noWrap/>
            <w:hideMark/>
          </w:tcPr>
          <w:p w14:paraId="315660C7"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42052896" w14:textId="77777777" w:rsidTr="00F23E71">
        <w:trPr>
          <w:trHeight w:val="227"/>
        </w:trPr>
        <w:tc>
          <w:tcPr>
            <w:tcW w:w="935" w:type="pct"/>
            <w:shd w:val="clear" w:color="auto" w:fill="auto"/>
            <w:noWrap/>
            <w:hideMark/>
          </w:tcPr>
          <w:p w14:paraId="6F72D58A"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Amenities and Ancillary Services</w:t>
            </w:r>
          </w:p>
        </w:tc>
        <w:tc>
          <w:tcPr>
            <w:tcW w:w="529" w:type="pct"/>
            <w:shd w:val="clear" w:color="auto" w:fill="auto"/>
            <w:noWrap/>
            <w:hideMark/>
          </w:tcPr>
          <w:p w14:paraId="23770AB1"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0.755</w:t>
            </w:r>
          </w:p>
        </w:tc>
        <w:tc>
          <w:tcPr>
            <w:tcW w:w="432" w:type="pct"/>
            <w:shd w:val="clear" w:color="auto" w:fill="auto"/>
            <w:noWrap/>
            <w:hideMark/>
          </w:tcPr>
          <w:p w14:paraId="28E1F002"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0.697</w:t>
            </w:r>
          </w:p>
        </w:tc>
        <w:tc>
          <w:tcPr>
            <w:tcW w:w="776" w:type="pct"/>
            <w:shd w:val="clear" w:color="auto" w:fill="auto"/>
            <w:noWrap/>
            <w:hideMark/>
          </w:tcPr>
          <w:p w14:paraId="7EC1500B"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602" w:type="pct"/>
            <w:shd w:val="clear" w:color="auto" w:fill="auto"/>
            <w:noWrap/>
            <w:hideMark/>
          </w:tcPr>
          <w:p w14:paraId="5928B599"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517" w:type="pct"/>
            <w:shd w:val="clear" w:color="auto" w:fill="auto"/>
            <w:noWrap/>
            <w:hideMark/>
          </w:tcPr>
          <w:p w14:paraId="09CB9550"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3" w:type="pct"/>
            <w:shd w:val="clear" w:color="auto" w:fill="auto"/>
            <w:noWrap/>
            <w:hideMark/>
          </w:tcPr>
          <w:p w14:paraId="622BD2A9"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6" w:type="pct"/>
            <w:shd w:val="clear" w:color="auto" w:fill="auto"/>
            <w:noWrap/>
            <w:hideMark/>
          </w:tcPr>
          <w:p w14:paraId="463D8ADD"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52343E0E" w14:textId="77777777" w:rsidTr="00F23E71">
        <w:trPr>
          <w:trHeight w:val="227"/>
        </w:trPr>
        <w:tc>
          <w:tcPr>
            <w:tcW w:w="935" w:type="pct"/>
            <w:shd w:val="clear" w:color="auto" w:fill="auto"/>
            <w:noWrap/>
            <w:hideMark/>
          </w:tcPr>
          <w:p w14:paraId="5AF2D656"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Attractions</w:t>
            </w:r>
          </w:p>
        </w:tc>
        <w:tc>
          <w:tcPr>
            <w:tcW w:w="529" w:type="pct"/>
            <w:shd w:val="clear" w:color="auto" w:fill="auto"/>
            <w:noWrap/>
            <w:hideMark/>
          </w:tcPr>
          <w:p w14:paraId="311584E6"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0.361</w:t>
            </w:r>
          </w:p>
        </w:tc>
        <w:tc>
          <w:tcPr>
            <w:tcW w:w="432" w:type="pct"/>
            <w:shd w:val="clear" w:color="auto" w:fill="auto"/>
            <w:noWrap/>
            <w:hideMark/>
          </w:tcPr>
          <w:p w14:paraId="2198355C"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0.733</w:t>
            </w:r>
          </w:p>
        </w:tc>
        <w:tc>
          <w:tcPr>
            <w:tcW w:w="776" w:type="pct"/>
            <w:shd w:val="clear" w:color="auto" w:fill="auto"/>
            <w:noWrap/>
            <w:hideMark/>
          </w:tcPr>
          <w:p w14:paraId="6743E109"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0.654</w:t>
            </w:r>
          </w:p>
        </w:tc>
        <w:tc>
          <w:tcPr>
            <w:tcW w:w="602" w:type="pct"/>
            <w:shd w:val="clear" w:color="auto" w:fill="auto"/>
            <w:noWrap/>
            <w:hideMark/>
          </w:tcPr>
          <w:p w14:paraId="321D1593"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517" w:type="pct"/>
            <w:shd w:val="clear" w:color="auto" w:fill="auto"/>
            <w:noWrap/>
            <w:hideMark/>
          </w:tcPr>
          <w:p w14:paraId="20D1732F"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3" w:type="pct"/>
            <w:shd w:val="clear" w:color="auto" w:fill="auto"/>
            <w:noWrap/>
            <w:hideMark/>
          </w:tcPr>
          <w:p w14:paraId="1E3C9031"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6" w:type="pct"/>
            <w:shd w:val="clear" w:color="auto" w:fill="auto"/>
            <w:noWrap/>
            <w:hideMark/>
          </w:tcPr>
          <w:p w14:paraId="14747189"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22E2EDFB" w14:textId="77777777" w:rsidTr="00F23E71">
        <w:trPr>
          <w:trHeight w:val="227"/>
        </w:trPr>
        <w:tc>
          <w:tcPr>
            <w:tcW w:w="935" w:type="pct"/>
            <w:shd w:val="clear" w:color="auto" w:fill="auto"/>
            <w:noWrap/>
            <w:hideMark/>
          </w:tcPr>
          <w:p w14:paraId="393D7C26"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Availability</w:t>
            </w:r>
          </w:p>
        </w:tc>
        <w:tc>
          <w:tcPr>
            <w:tcW w:w="529" w:type="pct"/>
            <w:shd w:val="clear" w:color="auto" w:fill="auto"/>
            <w:noWrap/>
            <w:hideMark/>
          </w:tcPr>
          <w:p w14:paraId="06D08836"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0.339</w:t>
            </w:r>
          </w:p>
        </w:tc>
        <w:tc>
          <w:tcPr>
            <w:tcW w:w="432" w:type="pct"/>
            <w:shd w:val="clear" w:color="auto" w:fill="auto"/>
            <w:noWrap/>
            <w:hideMark/>
          </w:tcPr>
          <w:p w14:paraId="09064142"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0.488</w:t>
            </w:r>
          </w:p>
        </w:tc>
        <w:tc>
          <w:tcPr>
            <w:tcW w:w="776" w:type="pct"/>
            <w:shd w:val="clear" w:color="auto" w:fill="auto"/>
            <w:noWrap/>
            <w:hideMark/>
          </w:tcPr>
          <w:p w14:paraId="500238F3"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0.631</w:t>
            </w:r>
          </w:p>
        </w:tc>
        <w:tc>
          <w:tcPr>
            <w:tcW w:w="602" w:type="pct"/>
            <w:shd w:val="clear" w:color="auto" w:fill="auto"/>
            <w:noWrap/>
            <w:hideMark/>
          </w:tcPr>
          <w:p w14:paraId="004F900F"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0.396</w:t>
            </w:r>
          </w:p>
        </w:tc>
        <w:tc>
          <w:tcPr>
            <w:tcW w:w="517" w:type="pct"/>
            <w:shd w:val="clear" w:color="auto" w:fill="auto"/>
            <w:noWrap/>
            <w:hideMark/>
          </w:tcPr>
          <w:p w14:paraId="07563165"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603" w:type="pct"/>
            <w:shd w:val="clear" w:color="auto" w:fill="auto"/>
            <w:noWrap/>
            <w:hideMark/>
          </w:tcPr>
          <w:p w14:paraId="10B1AE09" w14:textId="77777777" w:rsidR="00F23E71" w:rsidRPr="008126F9" w:rsidRDefault="00F23E71" w:rsidP="008266AC">
            <w:pPr>
              <w:widowControl/>
              <w:autoSpaceDE/>
              <w:autoSpaceDN/>
              <w:spacing w:after="120"/>
              <w:jc w:val="both"/>
              <w:rPr>
                <w:rFonts w:ascii="Arial" w:hAnsi="Arial" w:cs="Arial"/>
                <w:sz w:val="16"/>
                <w:szCs w:val="16"/>
                <w:lang w:val="en-ID"/>
              </w:rPr>
            </w:pPr>
          </w:p>
        </w:tc>
        <w:tc>
          <w:tcPr>
            <w:tcW w:w="606" w:type="pct"/>
            <w:shd w:val="clear" w:color="auto" w:fill="auto"/>
            <w:noWrap/>
            <w:hideMark/>
          </w:tcPr>
          <w:p w14:paraId="0B6E55EC"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10B71668" w14:textId="77777777" w:rsidTr="00F23E71">
        <w:trPr>
          <w:trHeight w:val="227"/>
        </w:trPr>
        <w:tc>
          <w:tcPr>
            <w:tcW w:w="935" w:type="pct"/>
            <w:shd w:val="clear" w:color="auto" w:fill="auto"/>
            <w:noWrap/>
            <w:hideMark/>
          </w:tcPr>
          <w:p w14:paraId="76D06A98"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Tourists’ Emotional Involvement</w:t>
            </w:r>
          </w:p>
        </w:tc>
        <w:tc>
          <w:tcPr>
            <w:tcW w:w="529" w:type="pct"/>
            <w:shd w:val="clear" w:color="auto" w:fill="auto"/>
            <w:noWrap/>
            <w:hideMark/>
          </w:tcPr>
          <w:p w14:paraId="34963873"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0.319</w:t>
            </w:r>
          </w:p>
        </w:tc>
        <w:tc>
          <w:tcPr>
            <w:tcW w:w="432" w:type="pct"/>
            <w:shd w:val="clear" w:color="auto" w:fill="auto"/>
            <w:noWrap/>
            <w:hideMark/>
          </w:tcPr>
          <w:p w14:paraId="02007351"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0.355</w:t>
            </w:r>
          </w:p>
        </w:tc>
        <w:tc>
          <w:tcPr>
            <w:tcW w:w="776" w:type="pct"/>
            <w:shd w:val="clear" w:color="auto" w:fill="auto"/>
            <w:noWrap/>
            <w:hideMark/>
          </w:tcPr>
          <w:p w14:paraId="66548E3D"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0.571</w:t>
            </w:r>
          </w:p>
        </w:tc>
        <w:tc>
          <w:tcPr>
            <w:tcW w:w="602" w:type="pct"/>
            <w:shd w:val="clear" w:color="auto" w:fill="auto"/>
            <w:noWrap/>
            <w:hideMark/>
          </w:tcPr>
          <w:p w14:paraId="54E1B39F"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0.747</w:t>
            </w:r>
          </w:p>
        </w:tc>
        <w:tc>
          <w:tcPr>
            <w:tcW w:w="517" w:type="pct"/>
            <w:shd w:val="clear" w:color="auto" w:fill="auto"/>
            <w:noWrap/>
            <w:hideMark/>
          </w:tcPr>
          <w:p w14:paraId="71B4B619"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0.305</w:t>
            </w:r>
          </w:p>
        </w:tc>
        <w:tc>
          <w:tcPr>
            <w:tcW w:w="603" w:type="pct"/>
            <w:shd w:val="clear" w:color="auto" w:fill="auto"/>
            <w:noWrap/>
            <w:hideMark/>
          </w:tcPr>
          <w:p w14:paraId="3CBAC708"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c>
          <w:tcPr>
            <w:tcW w:w="606" w:type="pct"/>
            <w:shd w:val="clear" w:color="auto" w:fill="auto"/>
            <w:noWrap/>
            <w:hideMark/>
          </w:tcPr>
          <w:p w14:paraId="647251C0" w14:textId="77777777" w:rsidR="00F23E71" w:rsidRPr="008126F9" w:rsidRDefault="00F23E71" w:rsidP="008266AC">
            <w:pPr>
              <w:widowControl/>
              <w:autoSpaceDE/>
              <w:autoSpaceDN/>
              <w:spacing w:after="120"/>
              <w:jc w:val="both"/>
              <w:rPr>
                <w:rFonts w:ascii="Arial" w:hAnsi="Arial" w:cs="Arial"/>
                <w:sz w:val="16"/>
                <w:szCs w:val="16"/>
                <w:lang w:val="en-ID"/>
              </w:rPr>
            </w:pPr>
          </w:p>
        </w:tc>
      </w:tr>
      <w:tr w:rsidR="003A3830" w:rsidRPr="008126F9" w14:paraId="7B2FC4AF" w14:textId="77777777" w:rsidTr="00F23E71">
        <w:trPr>
          <w:trHeight w:val="227"/>
        </w:trPr>
        <w:tc>
          <w:tcPr>
            <w:tcW w:w="935" w:type="pct"/>
            <w:shd w:val="clear" w:color="auto" w:fill="auto"/>
            <w:noWrap/>
            <w:hideMark/>
          </w:tcPr>
          <w:p w14:paraId="5AE35D96" w14:textId="77777777" w:rsidR="00F23E71" w:rsidRPr="008126F9" w:rsidRDefault="00F23E71" w:rsidP="008266AC">
            <w:pPr>
              <w:widowControl/>
              <w:autoSpaceDE/>
              <w:autoSpaceDN/>
              <w:spacing w:after="120"/>
              <w:jc w:val="both"/>
              <w:rPr>
                <w:rFonts w:ascii="Arial" w:hAnsi="Arial" w:cs="Arial"/>
                <w:b/>
                <w:bCs/>
                <w:sz w:val="16"/>
                <w:szCs w:val="16"/>
                <w:lang w:val="en-ID"/>
              </w:rPr>
            </w:pPr>
            <w:r w:rsidRPr="008126F9">
              <w:rPr>
                <w:rFonts w:ascii="Arial" w:hAnsi="Arial" w:cs="Arial"/>
                <w:b/>
                <w:bCs/>
                <w:sz w:val="16"/>
                <w:szCs w:val="16"/>
                <w:lang w:val="en-ID"/>
              </w:rPr>
              <w:t>Tourist Satisfaction</w:t>
            </w:r>
          </w:p>
        </w:tc>
        <w:tc>
          <w:tcPr>
            <w:tcW w:w="529" w:type="pct"/>
            <w:shd w:val="clear" w:color="auto" w:fill="auto"/>
            <w:noWrap/>
            <w:hideMark/>
          </w:tcPr>
          <w:p w14:paraId="5F8A1A1C"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0.352</w:t>
            </w:r>
          </w:p>
        </w:tc>
        <w:tc>
          <w:tcPr>
            <w:tcW w:w="432" w:type="pct"/>
            <w:shd w:val="clear" w:color="auto" w:fill="auto"/>
            <w:noWrap/>
            <w:hideMark/>
          </w:tcPr>
          <w:p w14:paraId="50187D1C"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0.338</w:t>
            </w:r>
          </w:p>
        </w:tc>
        <w:tc>
          <w:tcPr>
            <w:tcW w:w="776" w:type="pct"/>
            <w:shd w:val="clear" w:color="auto" w:fill="auto"/>
            <w:noWrap/>
            <w:hideMark/>
          </w:tcPr>
          <w:p w14:paraId="56848C50"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0.607</w:t>
            </w:r>
          </w:p>
        </w:tc>
        <w:tc>
          <w:tcPr>
            <w:tcW w:w="602" w:type="pct"/>
            <w:shd w:val="clear" w:color="auto" w:fill="auto"/>
            <w:noWrap/>
            <w:hideMark/>
          </w:tcPr>
          <w:p w14:paraId="3607BD8B"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0.731</w:t>
            </w:r>
          </w:p>
        </w:tc>
        <w:tc>
          <w:tcPr>
            <w:tcW w:w="517" w:type="pct"/>
            <w:shd w:val="clear" w:color="auto" w:fill="auto"/>
            <w:noWrap/>
            <w:hideMark/>
          </w:tcPr>
          <w:p w14:paraId="61FF4739"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0.372</w:t>
            </w:r>
          </w:p>
        </w:tc>
        <w:tc>
          <w:tcPr>
            <w:tcW w:w="603" w:type="pct"/>
            <w:shd w:val="clear" w:color="auto" w:fill="auto"/>
            <w:noWrap/>
            <w:hideMark/>
          </w:tcPr>
          <w:p w14:paraId="195C4BB9"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0.456</w:t>
            </w:r>
          </w:p>
        </w:tc>
        <w:tc>
          <w:tcPr>
            <w:tcW w:w="606" w:type="pct"/>
            <w:shd w:val="clear" w:color="auto" w:fill="auto"/>
            <w:noWrap/>
            <w:hideMark/>
          </w:tcPr>
          <w:p w14:paraId="04D1AEE9" w14:textId="77777777" w:rsidR="00F23E71" w:rsidRPr="008126F9" w:rsidRDefault="00F23E71" w:rsidP="008266AC">
            <w:pPr>
              <w:widowControl/>
              <w:autoSpaceDE/>
              <w:autoSpaceDN/>
              <w:spacing w:after="120"/>
              <w:jc w:val="both"/>
              <w:rPr>
                <w:rFonts w:ascii="Arial" w:hAnsi="Arial" w:cs="Arial"/>
                <w:sz w:val="16"/>
                <w:szCs w:val="16"/>
                <w:lang w:val="en-ID"/>
              </w:rPr>
            </w:pPr>
            <w:r w:rsidRPr="008126F9">
              <w:rPr>
                <w:rFonts w:ascii="Arial" w:hAnsi="Arial" w:cs="Arial"/>
                <w:sz w:val="16"/>
                <w:szCs w:val="16"/>
                <w:lang w:val="en-ID"/>
              </w:rPr>
              <w:t>—</w:t>
            </w:r>
          </w:p>
        </w:tc>
      </w:tr>
    </w:tbl>
    <w:p w14:paraId="61A4D8DF"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C15ACFA" w14:textId="0C20C41F" w:rsidR="00F23E71" w:rsidRPr="003A3830" w:rsidRDefault="0092644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Overall, these results indicate that most constructs in the model have sufficiently distinct relationships and do not exhibit significant discriminant validity issues.</w:t>
      </w:r>
    </w:p>
    <w:p w14:paraId="49471607" w14:textId="77777777" w:rsidR="00470C87" w:rsidRDefault="00470C87"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Predictive Relevance (Q²) Test Results</w:t>
      </w:r>
    </w:p>
    <w:p w14:paraId="3CE0FAE1" w14:textId="77777777" w:rsidR="008126F9" w:rsidRDefault="008126F9" w:rsidP="008266AC">
      <w:pPr>
        <w:pStyle w:val="NormalWeb"/>
        <w:spacing w:before="0" w:beforeAutospacing="0" w:after="120" w:afterAutospacing="0"/>
        <w:jc w:val="both"/>
        <w:rPr>
          <w:rFonts w:ascii="Arial" w:hAnsi="Arial" w:cs="Arial"/>
          <w:b/>
          <w:bCs/>
          <w:sz w:val="20"/>
          <w:szCs w:val="20"/>
        </w:rPr>
      </w:pPr>
    </w:p>
    <w:p w14:paraId="51370603" w14:textId="77777777" w:rsidR="008126F9" w:rsidRDefault="008126F9" w:rsidP="008266AC">
      <w:pPr>
        <w:pStyle w:val="NormalWeb"/>
        <w:spacing w:before="0" w:beforeAutospacing="0" w:after="120" w:afterAutospacing="0"/>
        <w:jc w:val="both"/>
        <w:rPr>
          <w:rFonts w:ascii="Arial" w:hAnsi="Arial" w:cs="Arial"/>
          <w:b/>
          <w:bCs/>
          <w:sz w:val="20"/>
          <w:szCs w:val="20"/>
        </w:rPr>
      </w:pPr>
    </w:p>
    <w:p w14:paraId="47EB973E" w14:textId="77777777" w:rsidR="008126F9" w:rsidRPr="003A3830" w:rsidRDefault="008126F9" w:rsidP="008266AC">
      <w:pPr>
        <w:pStyle w:val="NormalWeb"/>
        <w:spacing w:before="0" w:beforeAutospacing="0" w:after="120" w:afterAutospacing="0"/>
        <w:jc w:val="both"/>
        <w:rPr>
          <w:rFonts w:ascii="Arial" w:hAnsi="Arial" w:cs="Arial"/>
          <w:b/>
          <w:bCs/>
          <w:sz w:val="20"/>
          <w:szCs w:val="20"/>
        </w:rPr>
      </w:pPr>
    </w:p>
    <w:p w14:paraId="0FB4A74E" w14:textId="07B7205D" w:rsidR="00470C87"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lastRenderedPageBreak/>
        <w:t>Table 5</w:t>
      </w:r>
      <w:r w:rsidR="00470C87" w:rsidRPr="003A3830">
        <w:rPr>
          <w:rFonts w:ascii="Arial" w:hAnsi="Arial" w:cs="Arial"/>
          <w:b/>
          <w:bCs/>
          <w:sz w:val="20"/>
          <w:szCs w:val="20"/>
        </w:rPr>
        <w:t>. Predictive Relevance (Q²)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338"/>
        <w:gridCol w:w="1338"/>
        <w:gridCol w:w="2012"/>
      </w:tblGrid>
      <w:tr w:rsidR="003A3830" w:rsidRPr="003A3830" w14:paraId="1E75740C" w14:textId="77777777" w:rsidTr="005E07B1">
        <w:trPr>
          <w:trHeight w:val="320"/>
        </w:trPr>
        <w:tc>
          <w:tcPr>
            <w:tcW w:w="2147" w:type="pct"/>
            <w:shd w:val="clear" w:color="auto" w:fill="auto"/>
            <w:noWrap/>
            <w:vAlign w:val="bottom"/>
            <w:hideMark/>
          </w:tcPr>
          <w:p w14:paraId="731685E7"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814" w:type="pct"/>
            <w:shd w:val="clear" w:color="auto" w:fill="auto"/>
            <w:noWrap/>
            <w:vAlign w:val="bottom"/>
            <w:hideMark/>
          </w:tcPr>
          <w:p w14:paraId="421BF32B"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SSO</w:t>
            </w:r>
          </w:p>
        </w:tc>
        <w:tc>
          <w:tcPr>
            <w:tcW w:w="814" w:type="pct"/>
            <w:shd w:val="clear" w:color="auto" w:fill="auto"/>
            <w:noWrap/>
            <w:vAlign w:val="bottom"/>
            <w:hideMark/>
          </w:tcPr>
          <w:p w14:paraId="454C8306"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SSE</w:t>
            </w:r>
          </w:p>
        </w:tc>
        <w:tc>
          <w:tcPr>
            <w:tcW w:w="1224" w:type="pct"/>
            <w:shd w:val="clear" w:color="auto" w:fill="auto"/>
            <w:noWrap/>
            <w:vAlign w:val="bottom"/>
            <w:hideMark/>
          </w:tcPr>
          <w:p w14:paraId="234B652F"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Q² (= 1 – SSE/SSO)</w:t>
            </w:r>
          </w:p>
        </w:tc>
      </w:tr>
      <w:tr w:rsidR="003A3830" w:rsidRPr="003A3830" w14:paraId="64CD74ED" w14:textId="77777777" w:rsidTr="005E07B1">
        <w:trPr>
          <w:trHeight w:val="320"/>
        </w:trPr>
        <w:tc>
          <w:tcPr>
            <w:tcW w:w="2147" w:type="pct"/>
            <w:shd w:val="clear" w:color="auto" w:fill="auto"/>
            <w:noWrap/>
            <w:vAlign w:val="bottom"/>
            <w:hideMark/>
          </w:tcPr>
          <w:p w14:paraId="1AF1BE2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Tourists’ Emotional Involvement</w:t>
            </w:r>
          </w:p>
        </w:tc>
        <w:tc>
          <w:tcPr>
            <w:tcW w:w="814" w:type="pct"/>
            <w:shd w:val="clear" w:color="auto" w:fill="auto"/>
            <w:noWrap/>
            <w:vAlign w:val="bottom"/>
            <w:hideMark/>
          </w:tcPr>
          <w:p w14:paraId="47180D05"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1550</w:t>
            </w:r>
          </w:p>
        </w:tc>
        <w:tc>
          <w:tcPr>
            <w:tcW w:w="814" w:type="pct"/>
            <w:shd w:val="clear" w:color="auto" w:fill="auto"/>
            <w:noWrap/>
            <w:vAlign w:val="bottom"/>
            <w:hideMark/>
          </w:tcPr>
          <w:p w14:paraId="00B85D86"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520.636</w:t>
            </w:r>
          </w:p>
        </w:tc>
        <w:tc>
          <w:tcPr>
            <w:tcW w:w="1224" w:type="pct"/>
            <w:shd w:val="clear" w:color="auto" w:fill="auto"/>
            <w:noWrap/>
            <w:vAlign w:val="bottom"/>
            <w:hideMark/>
          </w:tcPr>
          <w:p w14:paraId="3BE895F4"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0.664</w:t>
            </w:r>
          </w:p>
        </w:tc>
      </w:tr>
      <w:tr w:rsidR="003A3830" w:rsidRPr="003A3830" w14:paraId="0092767F" w14:textId="77777777" w:rsidTr="005E07B1">
        <w:trPr>
          <w:trHeight w:val="320"/>
        </w:trPr>
        <w:tc>
          <w:tcPr>
            <w:tcW w:w="2147" w:type="pct"/>
            <w:shd w:val="clear" w:color="auto" w:fill="auto"/>
            <w:noWrap/>
            <w:vAlign w:val="bottom"/>
            <w:hideMark/>
          </w:tcPr>
          <w:p w14:paraId="390B91BF"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Satisfaction</w:t>
            </w:r>
          </w:p>
        </w:tc>
        <w:tc>
          <w:tcPr>
            <w:tcW w:w="814" w:type="pct"/>
            <w:shd w:val="clear" w:color="auto" w:fill="auto"/>
            <w:noWrap/>
            <w:vAlign w:val="bottom"/>
            <w:hideMark/>
          </w:tcPr>
          <w:p w14:paraId="0BE32A9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1550</w:t>
            </w:r>
          </w:p>
        </w:tc>
        <w:tc>
          <w:tcPr>
            <w:tcW w:w="814" w:type="pct"/>
            <w:shd w:val="clear" w:color="auto" w:fill="auto"/>
            <w:noWrap/>
            <w:vAlign w:val="bottom"/>
            <w:hideMark/>
          </w:tcPr>
          <w:p w14:paraId="24E5093E"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322.623</w:t>
            </w:r>
          </w:p>
        </w:tc>
        <w:tc>
          <w:tcPr>
            <w:tcW w:w="1224" w:type="pct"/>
            <w:shd w:val="clear" w:color="auto" w:fill="auto"/>
            <w:noWrap/>
            <w:vAlign w:val="bottom"/>
            <w:hideMark/>
          </w:tcPr>
          <w:p w14:paraId="01A0601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0.792</w:t>
            </w:r>
          </w:p>
        </w:tc>
      </w:tr>
    </w:tbl>
    <w:p w14:paraId="47491C9F"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77DC476" w14:textId="2E3BCD8B" w:rsidR="00470C87" w:rsidRPr="003A3830" w:rsidRDefault="005E07B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These results indicate that the structural model can significantly explain and predict both endogenous variables, thereby contributing positively to the overall validity and predictive strength of the model.</w:t>
      </w:r>
    </w:p>
    <w:p w14:paraId="7849E56E" w14:textId="77777777" w:rsidR="003A3830" w:rsidRPr="003A3830" w:rsidRDefault="003A3830" w:rsidP="003A3830">
      <w:pPr>
        <w:pStyle w:val="NormalWeb"/>
        <w:spacing w:before="0" w:beforeAutospacing="0" w:after="120" w:afterAutospacing="0"/>
        <w:jc w:val="both"/>
        <w:rPr>
          <w:rStyle w:val="Strong"/>
          <w:rFonts w:ascii="Arial" w:hAnsi="Arial" w:cs="Arial"/>
          <w:sz w:val="20"/>
          <w:szCs w:val="20"/>
        </w:rPr>
      </w:pPr>
    </w:p>
    <w:p w14:paraId="79D8E02C" w14:textId="60109C52"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Test Results of the Coefficient of Determination</w:t>
      </w:r>
    </w:p>
    <w:p w14:paraId="673F32AD" w14:textId="6EB7C4B1" w:rsidR="00E6078F"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6</w:t>
      </w:r>
      <w:r w:rsidR="004836E1" w:rsidRPr="003A3830">
        <w:rPr>
          <w:rFonts w:ascii="Arial" w:hAnsi="Arial" w:cs="Arial"/>
          <w:b/>
          <w:bCs/>
          <w:sz w:val="20"/>
          <w:szCs w:val="20"/>
        </w:rPr>
        <w:t>. Results of the Coefficient of Determination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819"/>
        <w:gridCol w:w="2046"/>
      </w:tblGrid>
      <w:tr w:rsidR="003A3830" w:rsidRPr="003A3830" w14:paraId="0554B2C4" w14:textId="77777777" w:rsidTr="008126F9">
        <w:trPr>
          <w:trHeight w:val="320"/>
        </w:trPr>
        <w:tc>
          <w:tcPr>
            <w:tcW w:w="2648" w:type="pct"/>
            <w:shd w:val="clear" w:color="auto" w:fill="auto"/>
            <w:noWrap/>
            <w:vAlign w:val="bottom"/>
            <w:hideMark/>
          </w:tcPr>
          <w:p w14:paraId="57DEB3ED"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1107" w:type="pct"/>
            <w:shd w:val="clear" w:color="auto" w:fill="auto"/>
            <w:noWrap/>
            <w:vAlign w:val="bottom"/>
            <w:hideMark/>
          </w:tcPr>
          <w:p w14:paraId="15A97C9E"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 Square</w:t>
            </w:r>
          </w:p>
        </w:tc>
        <w:tc>
          <w:tcPr>
            <w:tcW w:w="1245" w:type="pct"/>
            <w:shd w:val="clear" w:color="auto" w:fill="auto"/>
            <w:noWrap/>
            <w:vAlign w:val="bottom"/>
            <w:hideMark/>
          </w:tcPr>
          <w:p w14:paraId="221E73FF"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 Square Adjusted</w:t>
            </w:r>
          </w:p>
        </w:tc>
      </w:tr>
      <w:tr w:rsidR="003A3830" w:rsidRPr="003A3830" w14:paraId="09AE147F" w14:textId="77777777" w:rsidTr="008126F9">
        <w:trPr>
          <w:trHeight w:val="320"/>
        </w:trPr>
        <w:tc>
          <w:tcPr>
            <w:tcW w:w="2648" w:type="pct"/>
            <w:shd w:val="clear" w:color="auto" w:fill="auto"/>
            <w:noWrap/>
            <w:vAlign w:val="bottom"/>
            <w:hideMark/>
          </w:tcPr>
          <w:p w14:paraId="1D5AB45D"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Emotional Involvement</w:t>
            </w:r>
          </w:p>
        </w:tc>
        <w:tc>
          <w:tcPr>
            <w:tcW w:w="1107" w:type="pct"/>
            <w:shd w:val="clear" w:color="auto" w:fill="auto"/>
            <w:noWrap/>
            <w:vAlign w:val="bottom"/>
            <w:hideMark/>
          </w:tcPr>
          <w:p w14:paraId="3BC61F3D"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0.725</w:t>
            </w:r>
          </w:p>
        </w:tc>
        <w:tc>
          <w:tcPr>
            <w:tcW w:w="1245" w:type="pct"/>
            <w:shd w:val="clear" w:color="auto" w:fill="auto"/>
            <w:noWrap/>
            <w:vAlign w:val="bottom"/>
            <w:hideMark/>
          </w:tcPr>
          <w:p w14:paraId="3AA93DA1"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0.72</w:t>
            </w:r>
          </w:p>
        </w:tc>
      </w:tr>
      <w:tr w:rsidR="003A3830" w:rsidRPr="003A3830" w14:paraId="6BD23F15" w14:textId="77777777" w:rsidTr="008126F9">
        <w:trPr>
          <w:trHeight w:val="320"/>
        </w:trPr>
        <w:tc>
          <w:tcPr>
            <w:tcW w:w="2648" w:type="pct"/>
            <w:shd w:val="clear" w:color="auto" w:fill="auto"/>
            <w:noWrap/>
            <w:vAlign w:val="bottom"/>
            <w:hideMark/>
          </w:tcPr>
          <w:p w14:paraId="7654F8CA"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Satisfaction</w:t>
            </w:r>
          </w:p>
        </w:tc>
        <w:tc>
          <w:tcPr>
            <w:tcW w:w="1107" w:type="pct"/>
            <w:shd w:val="clear" w:color="auto" w:fill="auto"/>
            <w:noWrap/>
            <w:vAlign w:val="bottom"/>
            <w:hideMark/>
          </w:tcPr>
          <w:p w14:paraId="34D9677A"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0.883</w:t>
            </w:r>
          </w:p>
        </w:tc>
        <w:tc>
          <w:tcPr>
            <w:tcW w:w="1245" w:type="pct"/>
            <w:shd w:val="clear" w:color="auto" w:fill="auto"/>
            <w:noWrap/>
            <w:vAlign w:val="bottom"/>
            <w:hideMark/>
          </w:tcPr>
          <w:p w14:paraId="1363842C"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w:t>
            </w:r>
          </w:p>
        </w:tc>
      </w:tr>
    </w:tbl>
    <w:p w14:paraId="6B91C99F" w14:textId="7D976348"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Overall, these values indicate that the model has a strong ability to explain the relationships between variables, with tourist satisfaction being the most influenced variable.</w:t>
      </w:r>
    </w:p>
    <w:p w14:paraId="3E23C708"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54553FE2" w14:textId="77777777"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Partial Least Square (PLS) Analysis Model</w:t>
      </w:r>
    </w:p>
    <w:p w14:paraId="6580ACC6" w14:textId="77777777"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figure below represents the Partial Least Square (PLS) analysis model used in this study.</w:t>
      </w:r>
    </w:p>
    <w:p w14:paraId="27696B4D" w14:textId="5495A8AA" w:rsidR="004836E1" w:rsidRPr="003A3830" w:rsidRDefault="004836E1" w:rsidP="008126F9">
      <w:pPr>
        <w:pStyle w:val="NormalWeb"/>
        <w:spacing w:before="0" w:beforeAutospacing="0" w:after="120" w:afterAutospacing="0"/>
        <w:jc w:val="center"/>
        <w:rPr>
          <w:rFonts w:ascii="Arial" w:hAnsi="Arial" w:cs="Arial"/>
          <w:b/>
          <w:bCs/>
          <w:sz w:val="20"/>
          <w:szCs w:val="20"/>
        </w:rPr>
      </w:pPr>
      <w:r w:rsidRPr="003A3830">
        <w:rPr>
          <w:rFonts w:ascii="Arial" w:hAnsi="Arial" w:cs="Arial"/>
          <w:b/>
          <w:bCs/>
          <w:noProof/>
          <w:sz w:val="20"/>
          <w:szCs w:val="20"/>
        </w:rPr>
        <w:drawing>
          <wp:inline distT="0" distB="0" distL="0" distR="0" wp14:anchorId="0C7460FF" wp14:editId="4B077FD8">
            <wp:extent cx="2836190" cy="2643252"/>
            <wp:effectExtent l="0" t="0" r="0" b="0"/>
            <wp:docPr id="17721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4654" name="Picture 177214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6499" cy="2652859"/>
                    </a:xfrm>
                    <a:prstGeom prst="rect">
                      <a:avLst/>
                    </a:prstGeom>
                  </pic:spPr>
                </pic:pic>
              </a:graphicData>
            </a:graphic>
          </wp:inline>
        </w:drawing>
      </w:r>
    </w:p>
    <w:p w14:paraId="62CD642B" w14:textId="24711D83" w:rsidR="003A3830" w:rsidRPr="003A3830" w:rsidRDefault="004836E1" w:rsidP="000A644D">
      <w:pPr>
        <w:pStyle w:val="NormalWeb"/>
        <w:spacing w:before="0" w:beforeAutospacing="0" w:after="120" w:afterAutospacing="0"/>
        <w:jc w:val="center"/>
        <w:rPr>
          <w:rStyle w:val="Strong"/>
          <w:rFonts w:ascii="Arial" w:hAnsi="Arial" w:cs="Arial"/>
          <w:sz w:val="20"/>
          <w:szCs w:val="20"/>
        </w:rPr>
      </w:pPr>
      <w:r w:rsidRPr="003A3830">
        <w:rPr>
          <w:rFonts w:ascii="Arial" w:hAnsi="Arial" w:cs="Arial"/>
          <w:b/>
          <w:bCs/>
          <w:sz w:val="20"/>
          <w:szCs w:val="20"/>
        </w:rPr>
        <w:t>Figure 1. Partial Least Square (PLS) Analysis Mode</w:t>
      </w:r>
      <w:r w:rsidR="000A644D">
        <w:rPr>
          <w:rFonts w:ascii="Arial" w:hAnsi="Arial" w:cs="Arial"/>
          <w:b/>
          <w:bCs/>
          <w:sz w:val="20"/>
          <w:szCs w:val="20"/>
        </w:rPr>
        <w:t>l</w:t>
      </w:r>
    </w:p>
    <w:p w14:paraId="407771AF" w14:textId="77777777" w:rsidR="008126F9" w:rsidRDefault="008126F9" w:rsidP="008266AC">
      <w:pPr>
        <w:pStyle w:val="NormalWeb"/>
        <w:spacing w:before="0" w:beforeAutospacing="0" w:after="120" w:afterAutospacing="0"/>
        <w:jc w:val="both"/>
        <w:rPr>
          <w:rStyle w:val="Strong"/>
          <w:rFonts w:ascii="Arial" w:hAnsi="Arial" w:cs="Arial"/>
          <w:sz w:val="20"/>
          <w:szCs w:val="20"/>
        </w:rPr>
      </w:pPr>
    </w:p>
    <w:p w14:paraId="5F8EFD1A" w14:textId="77777777" w:rsidR="008126F9" w:rsidRDefault="008126F9" w:rsidP="008266AC">
      <w:pPr>
        <w:pStyle w:val="NormalWeb"/>
        <w:spacing w:before="0" w:beforeAutospacing="0" w:after="120" w:afterAutospacing="0"/>
        <w:jc w:val="both"/>
        <w:rPr>
          <w:rStyle w:val="Strong"/>
          <w:rFonts w:ascii="Arial" w:hAnsi="Arial" w:cs="Arial"/>
          <w:sz w:val="20"/>
          <w:szCs w:val="20"/>
        </w:rPr>
      </w:pPr>
    </w:p>
    <w:p w14:paraId="49E20FAE" w14:textId="77777777" w:rsidR="008126F9" w:rsidRDefault="008126F9" w:rsidP="008266AC">
      <w:pPr>
        <w:pStyle w:val="NormalWeb"/>
        <w:spacing w:before="0" w:beforeAutospacing="0" w:after="120" w:afterAutospacing="0"/>
        <w:jc w:val="both"/>
        <w:rPr>
          <w:rStyle w:val="Strong"/>
          <w:rFonts w:ascii="Arial" w:hAnsi="Arial" w:cs="Arial"/>
          <w:sz w:val="20"/>
          <w:szCs w:val="20"/>
        </w:rPr>
      </w:pPr>
    </w:p>
    <w:p w14:paraId="57C0C698" w14:textId="77777777" w:rsidR="008126F9" w:rsidRDefault="008126F9" w:rsidP="008266AC">
      <w:pPr>
        <w:pStyle w:val="NormalWeb"/>
        <w:spacing w:before="0" w:beforeAutospacing="0" w:after="120" w:afterAutospacing="0"/>
        <w:jc w:val="both"/>
        <w:rPr>
          <w:rStyle w:val="Strong"/>
          <w:rFonts w:ascii="Arial" w:hAnsi="Arial" w:cs="Arial"/>
          <w:sz w:val="20"/>
          <w:szCs w:val="20"/>
        </w:rPr>
      </w:pPr>
    </w:p>
    <w:p w14:paraId="0BD7DE8C" w14:textId="00805EC8" w:rsidR="00EA69C2" w:rsidRPr="003A3830" w:rsidRDefault="00EA69C2"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lastRenderedPageBreak/>
        <w:t>Hypothesis Testing</w:t>
      </w:r>
    </w:p>
    <w:p w14:paraId="45EBBDA0" w14:textId="2BA58EBB" w:rsidR="00EA69C2" w:rsidRPr="003A3830" w:rsidRDefault="005C57D2" w:rsidP="008266AC">
      <w:pPr>
        <w:pStyle w:val="NormalWeb"/>
        <w:spacing w:before="0" w:beforeAutospacing="0" w:after="120" w:afterAutospacing="0"/>
        <w:jc w:val="both"/>
        <w:rPr>
          <w:rFonts w:ascii="Arial" w:hAnsi="Arial" w:cs="Arial"/>
          <w:sz w:val="20"/>
          <w:szCs w:val="20"/>
        </w:rPr>
      </w:pPr>
      <w:r>
        <w:rPr>
          <w:rStyle w:val="Strong"/>
          <w:rFonts w:ascii="Arial" w:hAnsi="Arial" w:cs="Arial"/>
          <w:sz w:val="20"/>
          <w:szCs w:val="20"/>
        </w:rPr>
        <w:t>Table 7</w:t>
      </w:r>
      <w:r w:rsidR="00EA69C2" w:rsidRPr="003A3830">
        <w:rPr>
          <w:rStyle w:val="Strong"/>
          <w:rFonts w:ascii="Arial" w:hAnsi="Arial" w:cs="Arial"/>
          <w:sz w:val="20"/>
          <w:szCs w:val="20"/>
        </w:rPr>
        <w:t>. Path Coefficient Hypothesis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73"/>
        <w:gridCol w:w="1175"/>
        <w:gridCol w:w="1173"/>
        <w:gridCol w:w="1175"/>
        <w:gridCol w:w="1173"/>
        <w:gridCol w:w="1173"/>
      </w:tblGrid>
      <w:tr w:rsidR="003A3830" w:rsidRPr="003A3830" w14:paraId="5CF50946" w14:textId="77777777" w:rsidTr="008126F9">
        <w:trPr>
          <w:trHeight w:val="227"/>
        </w:trPr>
        <w:tc>
          <w:tcPr>
            <w:tcW w:w="714" w:type="pct"/>
            <w:shd w:val="clear" w:color="auto" w:fill="auto"/>
            <w:vAlign w:val="center"/>
            <w:hideMark/>
          </w:tcPr>
          <w:p w14:paraId="7EE1EAB5"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Effect</w:t>
            </w:r>
          </w:p>
        </w:tc>
        <w:tc>
          <w:tcPr>
            <w:tcW w:w="714" w:type="pct"/>
            <w:shd w:val="clear" w:color="auto" w:fill="auto"/>
            <w:vAlign w:val="center"/>
            <w:hideMark/>
          </w:tcPr>
          <w:p w14:paraId="3BF61272"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Original Sample</w:t>
            </w:r>
          </w:p>
        </w:tc>
        <w:tc>
          <w:tcPr>
            <w:tcW w:w="715" w:type="pct"/>
            <w:shd w:val="clear" w:color="auto" w:fill="auto"/>
            <w:vAlign w:val="center"/>
            <w:hideMark/>
          </w:tcPr>
          <w:p w14:paraId="6A2E8072"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Sample Mean</w:t>
            </w:r>
          </w:p>
        </w:tc>
        <w:tc>
          <w:tcPr>
            <w:tcW w:w="714" w:type="pct"/>
            <w:shd w:val="clear" w:color="auto" w:fill="auto"/>
            <w:vAlign w:val="center"/>
            <w:hideMark/>
          </w:tcPr>
          <w:p w14:paraId="150277DF"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Standard Deviation</w:t>
            </w:r>
          </w:p>
        </w:tc>
        <w:tc>
          <w:tcPr>
            <w:tcW w:w="715" w:type="pct"/>
            <w:shd w:val="clear" w:color="auto" w:fill="auto"/>
            <w:vAlign w:val="center"/>
            <w:hideMark/>
          </w:tcPr>
          <w:p w14:paraId="1ABD736A"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T Statistics</w:t>
            </w:r>
          </w:p>
        </w:tc>
        <w:tc>
          <w:tcPr>
            <w:tcW w:w="714" w:type="pct"/>
            <w:shd w:val="clear" w:color="auto" w:fill="auto"/>
            <w:vAlign w:val="center"/>
            <w:hideMark/>
          </w:tcPr>
          <w:p w14:paraId="71017555"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p-value</w:t>
            </w:r>
          </w:p>
        </w:tc>
        <w:tc>
          <w:tcPr>
            <w:tcW w:w="715" w:type="pct"/>
            <w:shd w:val="clear" w:color="auto" w:fill="auto"/>
            <w:vAlign w:val="center"/>
            <w:hideMark/>
          </w:tcPr>
          <w:p w14:paraId="5FFF3730"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37A566DC" w14:textId="77777777" w:rsidTr="008126F9">
        <w:trPr>
          <w:trHeight w:val="227"/>
        </w:trPr>
        <w:tc>
          <w:tcPr>
            <w:tcW w:w="714" w:type="pct"/>
            <w:shd w:val="clear" w:color="auto" w:fill="auto"/>
            <w:vAlign w:val="center"/>
            <w:hideMark/>
          </w:tcPr>
          <w:p w14:paraId="3F719E4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Emotional Involvement</w:t>
            </w:r>
          </w:p>
        </w:tc>
        <w:tc>
          <w:tcPr>
            <w:tcW w:w="714" w:type="pct"/>
            <w:shd w:val="clear" w:color="auto" w:fill="auto"/>
            <w:vAlign w:val="center"/>
            <w:hideMark/>
          </w:tcPr>
          <w:p w14:paraId="04D271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0.079</w:t>
            </w:r>
          </w:p>
        </w:tc>
        <w:tc>
          <w:tcPr>
            <w:tcW w:w="715" w:type="pct"/>
            <w:shd w:val="clear" w:color="auto" w:fill="auto"/>
            <w:vAlign w:val="center"/>
            <w:hideMark/>
          </w:tcPr>
          <w:p w14:paraId="184F5B1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0.069</w:t>
            </w:r>
          </w:p>
        </w:tc>
        <w:tc>
          <w:tcPr>
            <w:tcW w:w="714" w:type="pct"/>
            <w:shd w:val="clear" w:color="auto" w:fill="auto"/>
            <w:vAlign w:val="center"/>
            <w:hideMark/>
          </w:tcPr>
          <w:p w14:paraId="3766A66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0.063</w:t>
            </w:r>
          </w:p>
        </w:tc>
        <w:tc>
          <w:tcPr>
            <w:tcW w:w="715" w:type="pct"/>
            <w:shd w:val="clear" w:color="auto" w:fill="auto"/>
            <w:vAlign w:val="center"/>
            <w:hideMark/>
          </w:tcPr>
          <w:p w14:paraId="780B5CF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3.262</w:t>
            </w:r>
          </w:p>
        </w:tc>
        <w:tc>
          <w:tcPr>
            <w:tcW w:w="714" w:type="pct"/>
            <w:shd w:val="clear" w:color="auto" w:fill="auto"/>
            <w:vAlign w:val="center"/>
            <w:hideMark/>
          </w:tcPr>
          <w:p w14:paraId="66FB5B5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0.008</w:t>
            </w:r>
          </w:p>
        </w:tc>
        <w:tc>
          <w:tcPr>
            <w:tcW w:w="715" w:type="pct"/>
            <w:shd w:val="clear" w:color="auto" w:fill="auto"/>
            <w:vAlign w:val="center"/>
            <w:hideMark/>
          </w:tcPr>
          <w:p w14:paraId="53EC9F3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49546A2" w14:textId="77777777" w:rsidTr="008126F9">
        <w:trPr>
          <w:trHeight w:val="227"/>
        </w:trPr>
        <w:tc>
          <w:tcPr>
            <w:tcW w:w="714" w:type="pct"/>
            <w:shd w:val="clear" w:color="auto" w:fill="auto"/>
            <w:vAlign w:val="center"/>
            <w:hideMark/>
          </w:tcPr>
          <w:p w14:paraId="5F67EA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Satisfaction</w:t>
            </w:r>
          </w:p>
        </w:tc>
        <w:tc>
          <w:tcPr>
            <w:tcW w:w="714" w:type="pct"/>
            <w:shd w:val="clear" w:color="auto" w:fill="auto"/>
            <w:vAlign w:val="center"/>
            <w:hideMark/>
          </w:tcPr>
          <w:p w14:paraId="30927B6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0.018</w:t>
            </w:r>
          </w:p>
        </w:tc>
        <w:tc>
          <w:tcPr>
            <w:tcW w:w="715" w:type="pct"/>
            <w:shd w:val="clear" w:color="auto" w:fill="auto"/>
            <w:vAlign w:val="center"/>
            <w:hideMark/>
          </w:tcPr>
          <w:p w14:paraId="7E951CA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0.014</w:t>
            </w:r>
          </w:p>
        </w:tc>
        <w:tc>
          <w:tcPr>
            <w:tcW w:w="714" w:type="pct"/>
            <w:shd w:val="clear" w:color="auto" w:fill="auto"/>
            <w:vAlign w:val="center"/>
            <w:hideMark/>
          </w:tcPr>
          <w:p w14:paraId="3979CEC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0.038</w:t>
            </w:r>
          </w:p>
        </w:tc>
        <w:tc>
          <w:tcPr>
            <w:tcW w:w="715" w:type="pct"/>
            <w:shd w:val="clear" w:color="auto" w:fill="auto"/>
            <w:vAlign w:val="center"/>
            <w:hideMark/>
          </w:tcPr>
          <w:p w14:paraId="10FF398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3.466</w:t>
            </w:r>
          </w:p>
        </w:tc>
        <w:tc>
          <w:tcPr>
            <w:tcW w:w="714" w:type="pct"/>
            <w:shd w:val="clear" w:color="auto" w:fill="auto"/>
            <w:vAlign w:val="center"/>
            <w:hideMark/>
          </w:tcPr>
          <w:p w14:paraId="2A4FE76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0.002</w:t>
            </w:r>
          </w:p>
        </w:tc>
        <w:tc>
          <w:tcPr>
            <w:tcW w:w="715" w:type="pct"/>
            <w:shd w:val="clear" w:color="auto" w:fill="auto"/>
            <w:vAlign w:val="center"/>
            <w:hideMark/>
          </w:tcPr>
          <w:p w14:paraId="566E67E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E2BA0EF" w14:textId="77777777" w:rsidTr="008126F9">
        <w:trPr>
          <w:trHeight w:val="227"/>
        </w:trPr>
        <w:tc>
          <w:tcPr>
            <w:tcW w:w="714" w:type="pct"/>
            <w:shd w:val="clear" w:color="auto" w:fill="auto"/>
            <w:vAlign w:val="center"/>
            <w:hideMark/>
          </w:tcPr>
          <w:p w14:paraId="4DC3B1C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Emotional Involvement</w:t>
            </w:r>
          </w:p>
        </w:tc>
        <w:tc>
          <w:tcPr>
            <w:tcW w:w="714" w:type="pct"/>
            <w:shd w:val="clear" w:color="auto" w:fill="auto"/>
            <w:vAlign w:val="center"/>
            <w:hideMark/>
          </w:tcPr>
          <w:p w14:paraId="6787317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0.664</w:t>
            </w:r>
          </w:p>
        </w:tc>
        <w:tc>
          <w:tcPr>
            <w:tcW w:w="715" w:type="pct"/>
            <w:shd w:val="clear" w:color="auto" w:fill="auto"/>
            <w:vAlign w:val="center"/>
            <w:hideMark/>
          </w:tcPr>
          <w:p w14:paraId="4880D7A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0.659</w:t>
            </w:r>
          </w:p>
        </w:tc>
        <w:tc>
          <w:tcPr>
            <w:tcW w:w="714" w:type="pct"/>
            <w:shd w:val="clear" w:color="auto" w:fill="auto"/>
            <w:vAlign w:val="center"/>
            <w:hideMark/>
          </w:tcPr>
          <w:p w14:paraId="11DEEBF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0.065</w:t>
            </w:r>
          </w:p>
        </w:tc>
        <w:tc>
          <w:tcPr>
            <w:tcW w:w="715" w:type="pct"/>
            <w:shd w:val="clear" w:color="auto" w:fill="auto"/>
            <w:vAlign w:val="center"/>
            <w:hideMark/>
          </w:tcPr>
          <w:p w14:paraId="300EBCE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10.242</w:t>
            </w:r>
          </w:p>
        </w:tc>
        <w:tc>
          <w:tcPr>
            <w:tcW w:w="714" w:type="pct"/>
            <w:shd w:val="clear" w:color="auto" w:fill="auto"/>
            <w:vAlign w:val="center"/>
            <w:hideMark/>
          </w:tcPr>
          <w:p w14:paraId="40715B1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715" w:type="pct"/>
            <w:shd w:val="clear" w:color="auto" w:fill="auto"/>
            <w:vAlign w:val="center"/>
            <w:hideMark/>
          </w:tcPr>
          <w:p w14:paraId="57C00FD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7DA72C7" w14:textId="77777777" w:rsidTr="008126F9">
        <w:trPr>
          <w:trHeight w:val="227"/>
        </w:trPr>
        <w:tc>
          <w:tcPr>
            <w:tcW w:w="714" w:type="pct"/>
            <w:shd w:val="clear" w:color="auto" w:fill="auto"/>
            <w:vAlign w:val="center"/>
            <w:hideMark/>
          </w:tcPr>
          <w:p w14:paraId="6AC9F31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Satisfaction</w:t>
            </w:r>
          </w:p>
        </w:tc>
        <w:tc>
          <w:tcPr>
            <w:tcW w:w="714" w:type="pct"/>
            <w:shd w:val="clear" w:color="auto" w:fill="auto"/>
            <w:vAlign w:val="center"/>
            <w:hideMark/>
          </w:tcPr>
          <w:p w14:paraId="6080E7A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0.052</w:t>
            </w:r>
          </w:p>
        </w:tc>
        <w:tc>
          <w:tcPr>
            <w:tcW w:w="715" w:type="pct"/>
            <w:shd w:val="clear" w:color="auto" w:fill="auto"/>
            <w:vAlign w:val="center"/>
            <w:hideMark/>
          </w:tcPr>
          <w:p w14:paraId="4C446B4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0.047</w:t>
            </w:r>
          </w:p>
        </w:tc>
        <w:tc>
          <w:tcPr>
            <w:tcW w:w="714" w:type="pct"/>
            <w:shd w:val="clear" w:color="auto" w:fill="auto"/>
            <w:vAlign w:val="center"/>
            <w:hideMark/>
          </w:tcPr>
          <w:p w14:paraId="77D3782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0.056</w:t>
            </w:r>
          </w:p>
        </w:tc>
        <w:tc>
          <w:tcPr>
            <w:tcW w:w="715" w:type="pct"/>
            <w:shd w:val="clear" w:color="auto" w:fill="auto"/>
            <w:vAlign w:val="center"/>
            <w:hideMark/>
          </w:tcPr>
          <w:p w14:paraId="06B62ED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3.929</w:t>
            </w:r>
          </w:p>
        </w:tc>
        <w:tc>
          <w:tcPr>
            <w:tcW w:w="714" w:type="pct"/>
            <w:shd w:val="clear" w:color="auto" w:fill="auto"/>
            <w:vAlign w:val="center"/>
            <w:hideMark/>
          </w:tcPr>
          <w:p w14:paraId="162FB58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0.013</w:t>
            </w:r>
          </w:p>
        </w:tc>
        <w:tc>
          <w:tcPr>
            <w:tcW w:w="715" w:type="pct"/>
            <w:shd w:val="clear" w:color="auto" w:fill="auto"/>
            <w:vAlign w:val="center"/>
            <w:hideMark/>
          </w:tcPr>
          <w:p w14:paraId="3F53406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188FBE4" w14:textId="77777777" w:rsidTr="008126F9">
        <w:trPr>
          <w:trHeight w:val="227"/>
        </w:trPr>
        <w:tc>
          <w:tcPr>
            <w:tcW w:w="714" w:type="pct"/>
            <w:shd w:val="clear" w:color="auto" w:fill="auto"/>
            <w:vAlign w:val="center"/>
            <w:hideMark/>
          </w:tcPr>
          <w:p w14:paraId="1272217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Emotional Involvement</w:t>
            </w:r>
          </w:p>
        </w:tc>
        <w:tc>
          <w:tcPr>
            <w:tcW w:w="714" w:type="pct"/>
            <w:shd w:val="clear" w:color="auto" w:fill="auto"/>
            <w:vAlign w:val="center"/>
            <w:hideMark/>
          </w:tcPr>
          <w:p w14:paraId="3F79F4A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0.036</w:t>
            </w:r>
          </w:p>
        </w:tc>
        <w:tc>
          <w:tcPr>
            <w:tcW w:w="715" w:type="pct"/>
            <w:shd w:val="clear" w:color="auto" w:fill="auto"/>
            <w:vAlign w:val="center"/>
            <w:hideMark/>
          </w:tcPr>
          <w:p w14:paraId="44AB3CC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w:t>
            </w:r>
          </w:p>
        </w:tc>
        <w:tc>
          <w:tcPr>
            <w:tcW w:w="714" w:type="pct"/>
            <w:shd w:val="clear" w:color="auto" w:fill="auto"/>
            <w:vAlign w:val="center"/>
            <w:hideMark/>
          </w:tcPr>
          <w:p w14:paraId="78485CA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0.071</w:t>
            </w:r>
          </w:p>
        </w:tc>
        <w:tc>
          <w:tcPr>
            <w:tcW w:w="715" w:type="pct"/>
            <w:shd w:val="clear" w:color="auto" w:fill="auto"/>
            <w:vAlign w:val="center"/>
            <w:hideMark/>
          </w:tcPr>
          <w:p w14:paraId="0B17B79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2.507</w:t>
            </w:r>
          </w:p>
        </w:tc>
        <w:tc>
          <w:tcPr>
            <w:tcW w:w="714" w:type="pct"/>
            <w:shd w:val="clear" w:color="auto" w:fill="auto"/>
            <w:vAlign w:val="center"/>
            <w:hideMark/>
          </w:tcPr>
          <w:p w14:paraId="27EA901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0.003</w:t>
            </w:r>
          </w:p>
        </w:tc>
        <w:tc>
          <w:tcPr>
            <w:tcW w:w="715" w:type="pct"/>
            <w:shd w:val="clear" w:color="auto" w:fill="auto"/>
            <w:vAlign w:val="center"/>
            <w:hideMark/>
          </w:tcPr>
          <w:p w14:paraId="6CA6AEB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09C9FAA" w14:textId="77777777" w:rsidTr="008126F9">
        <w:trPr>
          <w:trHeight w:val="227"/>
        </w:trPr>
        <w:tc>
          <w:tcPr>
            <w:tcW w:w="714" w:type="pct"/>
            <w:shd w:val="clear" w:color="auto" w:fill="auto"/>
            <w:vAlign w:val="center"/>
            <w:hideMark/>
          </w:tcPr>
          <w:p w14:paraId="0F34453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Satisfaction</w:t>
            </w:r>
          </w:p>
        </w:tc>
        <w:tc>
          <w:tcPr>
            <w:tcW w:w="714" w:type="pct"/>
            <w:shd w:val="clear" w:color="auto" w:fill="auto"/>
            <w:vAlign w:val="center"/>
            <w:hideMark/>
          </w:tcPr>
          <w:p w14:paraId="634F9A8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0.028</w:t>
            </w:r>
          </w:p>
        </w:tc>
        <w:tc>
          <w:tcPr>
            <w:tcW w:w="715" w:type="pct"/>
            <w:shd w:val="clear" w:color="auto" w:fill="auto"/>
            <w:vAlign w:val="center"/>
            <w:hideMark/>
          </w:tcPr>
          <w:p w14:paraId="7FE8278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0.021</w:t>
            </w:r>
          </w:p>
        </w:tc>
        <w:tc>
          <w:tcPr>
            <w:tcW w:w="714" w:type="pct"/>
            <w:shd w:val="clear" w:color="auto" w:fill="auto"/>
            <w:vAlign w:val="center"/>
            <w:hideMark/>
          </w:tcPr>
          <w:p w14:paraId="0842256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0.037</w:t>
            </w:r>
          </w:p>
        </w:tc>
        <w:tc>
          <w:tcPr>
            <w:tcW w:w="715" w:type="pct"/>
            <w:shd w:val="clear" w:color="auto" w:fill="auto"/>
            <w:vAlign w:val="center"/>
            <w:hideMark/>
          </w:tcPr>
          <w:p w14:paraId="6CA126C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3.748</w:t>
            </w:r>
          </w:p>
        </w:tc>
        <w:tc>
          <w:tcPr>
            <w:tcW w:w="714" w:type="pct"/>
            <w:shd w:val="clear" w:color="auto" w:fill="auto"/>
            <w:vAlign w:val="center"/>
            <w:hideMark/>
          </w:tcPr>
          <w:p w14:paraId="7D5A462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0.005</w:t>
            </w:r>
          </w:p>
        </w:tc>
        <w:tc>
          <w:tcPr>
            <w:tcW w:w="715" w:type="pct"/>
            <w:shd w:val="clear" w:color="auto" w:fill="auto"/>
            <w:vAlign w:val="center"/>
            <w:hideMark/>
          </w:tcPr>
          <w:p w14:paraId="0B427C0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0479D59" w14:textId="77777777" w:rsidTr="008126F9">
        <w:trPr>
          <w:trHeight w:val="227"/>
        </w:trPr>
        <w:tc>
          <w:tcPr>
            <w:tcW w:w="714" w:type="pct"/>
            <w:shd w:val="clear" w:color="auto" w:fill="auto"/>
            <w:vAlign w:val="center"/>
            <w:hideMark/>
          </w:tcPr>
          <w:p w14:paraId="63A5FA0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Emotional Involvement</w:t>
            </w:r>
          </w:p>
        </w:tc>
        <w:tc>
          <w:tcPr>
            <w:tcW w:w="714" w:type="pct"/>
            <w:shd w:val="clear" w:color="auto" w:fill="auto"/>
            <w:vAlign w:val="center"/>
            <w:hideMark/>
          </w:tcPr>
          <w:p w14:paraId="71768E8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0.267</w:t>
            </w:r>
          </w:p>
        </w:tc>
        <w:tc>
          <w:tcPr>
            <w:tcW w:w="715" w:type="pct"/>
            <w:shd w:val="clear" w:color="auto" w:fill="auto"/>
            <w:vAlign w:val="center"/>
            <w:hideMark/>
          </w:tcPr>
          <w:p w14:paraId="6C46A7A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0.255</w:t>
            </w:r>
          </w:p>
        </w:tc>
        <w:tc>
          <w:tcPr>
            <w:tcW w:w="714" w:type="pct"/>
            <w:shd w:val="clear" w:color="auto" w:fill="auto"/>
            <w:vAlign w:val="center"/>
            <w:hideMark/>
          </w:tcPr>
          <w:p w14:paraId="6D9AD75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0.067</w:t>
            </w:r>
          </w:p>
        </w:tc>
        <w:tc>
          <w:tcPr>
            <w:tcW w:w="715" w:type="pct"/>
            <w:shd w:val="clear" w:color="auto" w:fill="auto"/>
            <w:vAlign w:val="center"/>
            <w:hideMark/>
          </w:tcPr>
          <w:p w14:paraId="6843C91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4.006</w:t>
            </w:r>
          </w:p>
        </w:tc>
        <w:tc>
          <w:tcPr>
            <w:tcW w:w="714" w:type="pct"/>
            <w:shd w:val="clear" w:color="auto" w:fill="auto"/>
            <w:vAlign w:val="center"/>
            <w:hideMark/>
          </w:tcPr>
          <w:p w14:paraId="0B86893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715" w:type="pct"/>
            <w:shd w:val="clear" w:color="auto" w:fill="auto"/>
            <w:vAlign w:val="center"/>
            <w:hideMark/>
          </w:tcPr>
          <w:p w14:paraId="434BDC1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3851F17" w14:textId="77777777" w:rsidTr="008126F9">
        <w:trPr>
          <w:trHeight w:val="227"/>
        </w:trPr>
        <w:tc>
          <w:tcPr>
            <w:tcW w:w="714" w:type="pct"/>
            <w:shd w:val="clear" w:color="auto" w:fill="auto"/>
            <w:vAlign w:val="center"/>
            <w:hideMark/>
          </w:tcPr>
          <w:p w14:paraId="666C393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Satisfaction</w:t>
            </w:r>
          </w:p>
        </w:tc>
        <w:tc>
          <w:tcPr>
            <w:tcW w:w="714" w:type="pct"/>
            <w:shd w:val="clear" w:color="auto" w:fill="auto"/>
            <w:vAlign w:val="center"/>
            <w:hideMark/>
          </w:tcPr>
          <w:p w14:paraId="60DCFE8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0.019</w:t>
            </w:r>
          </w:p>
        </w:tc>
        <w:tc>
          <w:tcPr>
            <w:tcW w:w="715" w:type="pct"/>
            <w:shd w:val="clear" w:color="auto" w:fill="auto"/>
            <w:vAlign w:val="center"/>
            <w:hideMark/>
          </w:tcPr>
          <w:p w14:paraId="191D565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0.027</w:t>
            </w:r>
          </w:p>
        </w:tc>
        <w:tc>
          <w:tcPr>
            <w:tcW w:w="714" w:type="pct"/>
            <w:shd w:val="clear" w:color="auto" w:fill="auto"/>
            <w:vAlign w:val="center"/>
            <w:hideMark/>
          </w:tcPr>
          <w:p w14:paraId="158509A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w:t>
            </w:r>
          </w:p>
        </w:tc>
        <w:tc>
          <w:tcPr>
            <w:tcW w:w="715" w:type="pct"/>
            <w:shd w:val="clear" w:color="auto" w:fill="auto"/>
            <w:vAlign w:val="center"/>
            <w:hideMark/>
          </w:tcPr>
          <w:p w14:paraId="2BD086F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3.361</w:t>
            </w:r>
          </w:p>
        </w:tc>
        <w:tc>
          <w:tcPr>
            <w:tcW w:w="714" w:type="pct"/>
            <w:shd w:val="clear" w:color="auto" w:fill="auto"/>
            <w:vAlign w:val="center"/>
            <w:hideMark/>
          </w:tcPr>
          <w:p w14:paraId="79D775A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715" w:type="pct"/>
            <w:shd w:val="clear" w:color="auto" w:fill="auto"/>
            <w:vAlign w:val="center"/>
            <w:hideMark/>
          </w:tcPr>
          <w:p w14:paraId="59C91DB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0885569" w14:textId="77777777" w:rsidTr="008126F9">
        <w:trPr>
          <w:trHeight w:val="227"/>
        </w:trPr>
        <w:tc>
          <w:tcPr>
            <w:tcW w:w="714" w:type="pct"/>
            <w:shd w:val="clear" w:color="auto" w:fill="auto"/>
            <w:vAlign w:val="center"/>
            <w:hideMark/>
          </w:tcPr>
          <w:p w14:paraId="75067EA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Emotional Involvement</w:t>
            </w:r>
          </w:p>
        </w:tc>
        <w:tc>
          <w:tcPr>
            <w:tcW w:w="714" w:type="pct"/>
            <w:shd w:val="clear" w:color="auto" w:fill="auto"/>
            <w:vAlign w:val="center"/>
            <w:hideMark/>
          </w:tcPr>
          <w:p w14:paraId="1534FF6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0.173</w:t>
            </w:r>
          </w:p>
        </w:tc>
        <w:tc>
          <w:tcPr>
            <w:tcW w:w="715" w:type="pct"/>
            <w:shd w:val="clear" w:color="auto" w:fill="auto"/>
            <w:vAlign w:val="center"/>
            <w:hideMark/>
          </w:tcPr>
          <w:p w14:paraId="2D377B5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0.155</w:t>
            </w:r>
          </w:p>
        </w:tc>
        <w:tc>
          <w:tcPr>
            <w:tcW w:w="714" w:type="pct"/>
            <w:shd w:val="clear" w:color="auto" w:fill="auto"/>
            <w:vAlign w:val="center"/>
            <w:hideMark/>
          </w:tcPr>
          <w:p w14:paraId="4484BAA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0.095</w:t>
            </w:r>
          </w:p>
        </w:tc>
        <w:tc>
          <w:tcPr>
            <w:tcW w:w="715" w:type="pct"/>
            <w:shd w:val="clear" w:color="auto" w:fill="auto"/>
            <w:vAlign w:val="center"/>
            <w:hideMark/>
          </w:tcPr>
          <w:p w14:paraId="32F8D1D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4.828</w:t>
            </w:r>
          </w:p>
        </w:tc>
        <w:tc>
          <w:tcPr>
            <w:tcW w:w="714" w:type="pct"/>
            <w:shd w:val="clear" w:color="auto" w:fill="auto"/>
            <w:vAlign w:val="center"/>
            <w:hideMark/>
          </w:tcPr>
          <w:p w14:paraId="0E97CC2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0.018</w:t>
            </w:r>
          </w:p>
        </w:tc>
        <w:tc>
          <w:tcPr>
            <w:tcW w:w="715" w:type="pct"/>
            <w:shd w:val="clear" w:color="auto" w:fill="auto"/>
            <w:vAlign w:val="center"/>
            <w:hideMark/>
          </w:tcPr>
          <w:p w14:paraId="7080995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2EC27AD" w14:textId="77777777" w:rsidTr="008126F9">
        <w:trPr>
          <w:trHeight w:val="227"/>
        </w:trPr>
        <w:tc>
          <w:tcPr>
            <w:tcW w:w="714" w:type="pct"/>
            <w:shd w:val="clear" w:color="auto" w:fill="auto"/>
            <w:vAlign w:val="center"/>
            <w:hideMark/>
          </w:tcPr>
          <w:p w14:paraId="594161B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Satisfaction</w:t>
            </w:r>
          </w:p>
        </w:tc>
        <w:tc>
          <w:tcPr>
            <w:tcW w:w="714" w:type="pct"/>
            <w:shd w:val="clear" w:color="auto" w:fill="auto"/>
            <w:vAlign w:val="center"/>
            <w:hideMark/>
          </w:tcPr>
          <w:p w14:paraId="3C4E17F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w:t>
            </w:r>
          </w:p>
        </w:tc>
        <w:tc>
          <w:tcPr>
            <w:tcW w:w="715" w:type="pct"/>
            <w:shd w:val="clear" w:color="auto" w:fill="auto"/>
            <w:vAlign w:val="center"/>
            <w:hideMark/>
          </w:tcPr>
          <w:p w14:paraId="1AF98BC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0.063</w:t>
            </w:r>
          </w:p>
        </w:tc>
        <w:tc>
          <w:tcPr>
            <w:tcW w:w="714" w:type="pct"/>
            <w:shd w:val="clear" w:color="auto" w:fill="auto"/>
            <w:vAlign w:val="center"/>
            <w:hideMark/>
          </w:tcPr>
          <w:p w14:paraId="727474E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0.056</w:t>
            </w:r>
          </w:p>
        </w:tc>
        <w:tc>
          <w:tcPr>
            <w:tcW w:w="715" w:type="pct"/>
            <w:shd w:val="clear" w:color="auto" w:fill="auto"/>
            <w:vAlign w:val="center"/>
            <w:hideMark/>
          </w:tcPr>
          <w:p w14:paraId="78B6E9A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3.261</w:t>
            </w:r>
          </w:p>
        </w:tc>
        <w:tc>
          <w:tcPr>
            <w:tcW w:w="714" w:type="pct"/>
            <w:shd w:val="clear" w:color="auto" w:fill="auto"/>
            <w:vAlign w:val="center"/>
            <w:hideMark/>
          </w:tcPr>
          <w:p w14:paraId="1C2DF2F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0.008</w:t>
            </w:r>
          </w:p>
        </w:tc>
        <w:tc>
          <w:tcPr>
            <w:tcW w:w="715" w:type="pct"/>
            <w:shd w:val="clear" w:color="auto" w:fill="auto"/>
            <w:vAlign w:val="center"/>
            <w:hideMark/>
          </w:tcPr>
          <w:p w14:paraId="29CE1AF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72A2F9E" w14:textId="77777777" w:rsidTr="008126F9">
        <w:trPr>
          <w:trHeight w:val="227"/>
        </w:trPr>
        <w:tc>
          <w:tcPr>
            <w:tcW w:w="714" w:type="pct"/>
            <w:shd w:val="clear" w:color="auto" w:fill="auto"/>
            <w:vAlign w:val="center"/>
            <w:hideMark/>
          </w:tcPr>
          <w:p w14:paraId="18BB046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Tourist Emotional Involvement → Tourist Satisfaction</w:t>
            </w:r>
          </w:p>
        </w:tc>
        <w:tc>
          <w:tcPr>
            <w:tcW w:w="714" w:type="pct"/>
            <w:shd w:val="clear" w:color="auto" w:fill="auto"/>
            <w:vAlign w:val="center"/>
            <w:hideMark/>
          </w:tcPr>
          <w:p w14:paraId="59A55E4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0.848</w:t>
            </w:r>
          </w:p>
        </w:tc>
        <w:tc>
          <w:tcPr>
            <w:tcW w:w="715" w:type="pct"/>
            <w:shd w:val="clear" w:color="auto" w:fill="auto"/>
            <w:vAlign w:val="center"/>
            <w:hideMark/>
          </w:tcPr>
          <w:p w14:paraId="381EA8B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0.854</w:t>
            </w:r>
          </w:p>
        </w:tc>
        <w:tc>
          <w:tcPr>
            <w:tcW w:w="714" w:type="pct"/>
            <w:shd w:val="clear" w:color="auto" w:fill="auto"/>
            <w:vAlign w:val="center"/>
            <w:hideMark/>
          </w:tcPr>
          <w:p w14:paraId="0B3BC6B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0.054</w:t>
            </w:r>
          </w:p>
        </w:tc>
        <w:tc>
          <w:tcPr>
            <w:tcW w:w="715" w:type="pct"/>
            <w:shd w:val="clear" w:color="auto" w:fill="auto"/>
            <w:vAlign w:val="center"/>
            <w:hideMark/>
          </w:tcPr>
          <w:p w14:paraId="0F43C1A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15.685</w:t>
            </w:r>
          </w:p>
        </w:tc>
        <w:tc>
          <w:tcPr>
            <w:tcW w:w="714" w:type="pct"/>
            <w:shd w:val="clear" w:color="auto" w:fill="auto"/>
            <w:vAlign w:val="center"/>
            <w:hideMark/>
          </w:tcPr>
          <w:p w14:paraId="35684B8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715" w:type="pct"/>
            <w:shd w:val="clear" w:color="auto" w:fill="auto"/>
            <w:vAlign w:val="center"/>
            <w:hideMark/>
          </w:tcPr>
          <w:p w14:paraId="7D27490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bl>
    <w:p w14:paraId="233462B1"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3D326985" w14:textId="798F8085" w:rsidR="00EA69C2" w:rsidRPr="003A3830" w:rsidRDefault="005C57D2" w:rsidP="008266AC">
      <w:pPr>
        <w:pStyle w:val="NormalWeb"/>
        <w:spacing w:before="0" w:beforeAutospacing="0" w:after="120" w:afterAutospacing="0"/>
        <w:jc w:val="both"/>
        <w:rPr>
          <w:rFonts w:ascii="Arial" w:hAnsi="Arial" w:cs="Arial"/>
          <w:sz w:val="20"/>
          <w:szCs w:val="20"/>
        </w:rPr>
      </w:pPr>
      <w:r>
        <w:rPr>
          <w:rFonts w:ascii="Arial" w:hAnsi="Arial" w:cs="Arial"/>
          <w:sz w:val="20"/>
          <w:szCs w:val="20"/>
        </w:rPr>
        <w:t>Table 7</w:t>
      </w:r>
      <w:r w:rsidR="00EA69C2" w:rsidRPr="003A3830">
        <w:rPr>
          <w:rFonts w:ascii="Arial" w:hAnsi="Arial" w:cs="Arial"/>
          <w:sz w:val="20"/>
          <w:szCs w:val="20"/>
        </w:rPr>
        <w:t xml:space="preserve"> presents the results of the path coefficient hypothesis test evaluating the effects of various independent variables on tourist emotional involvement and tourist satisfaction. Overall, the hypothesis testing for the partial effects of each variable yielded significant results. The table below displays the Indirect Effect test results, which are useful for identifying indirect relationships.</w:t>
      </w:r>
    </w:p>
    <w:p w14:paraId="5206D8A0" w14:textId="64C3B293" w:rsidR="00EA69C2" w:rsidRPr="003A3830" w:rsidRDefault="005C57D2" w:rsidP="008266AC">
      <w:pPr>
        <w:pStyle w:val="NormalWeb"/>
        <w:spacing w:before="0" w:beforeAutospacing="0" w:after="120" w:afterAutospacing="0"/>
        <w:jc w:val="both"/>
        <w:rPr>
          <w:rFonts w:ascii="Arial" w:hAnsi="Arial" w:cs="Arial"/>
          <w:sz w:val="20"/>
          <w:szCs w:val="20"/>
        </w:rPr>
      </w:pPr>
      <w:r>
        <w:rPr>
          <w:rStyle w:val="Strong"/>
          <w:rFonts w:ascii="Arial" w:hAnsi="Arial" w:cs="Arial"/>
          <w:sz w:val="20"/>
          <w:szCs w:val="20"/>
        </w:rPr>
        <w:lastRenderedPageBreak/>
        <w:t>Table 8</w:t>
      </w:r>
      <w:r w:rsidR="00EA69C2" w:rsidRPr="003A3830">
        <w:rPr>
          <w:rStyle w:val="Strong"/>
          <w:rFonts w:ascii="Arial" w:hAnsi="Arial" w:cs="Arial"/>
          <w:sz w:val="20"/>
          <w:szCs w:val="20"/>
        </w:rPr>
        <w:t>. Indirect Effect Hypothesis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134"/>
        <w:gridCol w:w="992"/>
        <w:gridCol w:w="1275"/>
        <w:gridCol w:w="1134"/>
        <w:gridCol w:w="850"/>
        <w:gridCol w:w="991"/>
      </w:tblGrid>
      <w:tr w:rsidR="003A3830" w:rsidRPr="003A3830" w14:paraId="5A475F8D" w14:textId="77777777" w:rsidTr="00EA69C2">
        <w:trPr>
          <w:trHeight w:val="320"/>
        </w:trPr>
        <w:tc>
          <w:tcPr>
            <w:tcW w:w="1120" w:type="pct"/>
            <w:shd w:val="clear" w:color="auto" w:fill="auto"/>
            <w:noWrap/>
            <w:hideMark/>
          </w:tcPr>
          <w:p w14:paraId="54BE53BE"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Effect</w:t>
            </w:r>
          </w:p>
        </w:tc>
        <w:tc>
          <w:tcPr>
            <w:tcW w:w="690" w:type="pct"/>
            <w:shd w:val="clear" w:color="auto" w:fill="auto"/>
            <w:noWrap/>
            <w:hideMark/>
          </w:tcPr>
          <w:p w14:paraId="249F9477"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Original Sample</w:t>
            </w:r>
          </w:p>
        </w:tc>
        <w:tc>
          <w:tcPr>
            <w:tcW w:w="604" w:type="pct"/>
            <w:shd w:val="clear" w:color="auto" w:fill="auto"/>
            <w:noWrap/>
            <w:hideMark/>
          </w:tcPr>
          <w:p w14:paraId="190F570D"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Sample Mean</w:t>
            </w:r>
          </w:p>
        </w:tc>
        <w:tc>
          <w:tcPr>
            <w:tcW w:w="776" w:type="pct"/>
            <w:shd w:val="clear" w:color="auto" w:fill="auto"/>
            <w:noWrap/>
            <w:hideMark/>
          </w:tcPr>
          <w:p w14:paraId="7C8B3B93"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Standard Deviation</w:t>
            </w:r>
          </w:p>
        </w:tc>
        <w:tc>
          <w:tcPr>
            <w:tcW w:w="690" w:type="pct"/>
            <w:shd w:val="clear" w:color="auto" w:fill="auto"/>
            <w:noWrap/>
            <w:hideMark/>
          </w:tcPr>
          <w:p w14:paraId="04797CE7"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T Statistics</w:t>
            </w:r>
          </w:p>
        </w:tc>
        <w:tc>
          <w:tcPr>
            <w:tcW w:w="517" w:type="pct"/>
            <w:shd w:val="clear" w:color="auto" w:fill="auto"/>
            <w:noWrap/>
            <w:hideMark/>
          </w:tcPr>
          <w:p w14:paraId="43B95F31"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p-value</w:t>
            </w:r>
          </w:p>
        </w:tc>
        <w:tc>
          <w:tcPr>
            <w:tcW w:w="603" w:type="pct"/>
            <w:shd w:val="clear" w:color="auto" w:fill="auto"/>
            <w:noWrap/>
            <w:hideMark/>
          </w:tcPr>
          <w:p w14:paraId="3985BA43"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16B09E57" w14:textId="77777777" w:rsidTr="00EA69C2">
        <w:trPr>
          <w:trHeight w:val="320"/>
        </w:trPr>
        <w:tc>
          <w:tcPr>
            <w:tcW w:w="1120" w:type="pct"/>
            <w:shd w:val="clear" w:color="auto" w:fill="auto"/>
            <w:noWrap/>
            <w:hideMark/>
          </w:tcPr>
          <w:p w14:paraId="7F297B7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Emotional Involvement → Tourist Satisfaction</w:t>
            </w:r>
          </w:p>
        </w:tc>
        <w:tc>
          <w:tcPr>
            <w:tcW w:w="690" w:type="pct"/>
            <w:shd w:val="clear" w:color="auto" w:fill="auto"/>
            <w:noWrap/>
            <w:hideMark/>
          </w:tcPr>
          <w:p w14:paraId="7571620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0.067</w:t>
            </w:r>
          </w:p>
        </w:tc>
        <w:tc>
          <w:tcPr>
            <w:tcW w:w="604" w:type="pct"/>
            <w:shd w:val="clear" w:color="auto" w:fill="auto"/>
            <w:noWrap/>
            <w:hideMark/>
          </w:tcPr>
          <w:p w14:paraId="19C9DD5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0.059</w:t>
            </w:r>
          </w:p>
        </w:tc>
        <w:tc>
          <w:tcPr>
            <w:tcW w:w="776" w:type="pct"/>
            <w:shd w:val="clear" w:color="auto" w:fill="auto"/>
            <w:noWrap/>
            <w:hideMark/>
          </w:tcPr>
          <w:p w14:paraId="703D1AC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0.053</w:t>
            </w:r>
          </w:p>
        </w:tc>
        <w:tc>
          <w:tcPr>
            <w:tcW w:w="690" w:type="pct"/>
            <w:shd w:val="clear" w:color="auto" w:fill="auto"/>
            <w:noWrap/>
            <w:hideMark/>
          </w:tcPr>
          <w:p w14:paraId="7338819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3.25</w:t>
            </w:r>
          </w:p>
        </w:tc>
        <w:tc>
          <w:tcPr>
            <w:tcW w:w="517" w:type="pct"/>
            <w:shd w:val="clear" w:color="auto" w:fill="auto"/>
            <w:noWrap/>
            <w:hideMark/>
          </w:tcPr>
          <w:p w14:paraId="59D0FE5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0.002</w:t>
            </w:r>
          </w:p>
        </w:tc>
        <w:tc>
          <w:tcPr>
            <w:tcW w:w="603" w:type="pct"/>
            <w:shd w:val="clear" w:color="auto" w:fill="auto"/>
            <w:noWrap/>
            <w:hideMark/>
          </w:tcPr>
          <w:p w14:paraId="41B9F9C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7F642FA" w14:textId="77777777" w:rsidTr="00EA69C2">
        <w:trPr>
          <w:trHeight w:val="320"/>
        </w:trPr>
        <w:tc>
          <w:tcPr>
            <w:tcW w:w="1120" w:type="pct"/>
            <w:shd w:val="clear" w:color="auto" w:fill="auto"/>
            <w:noWrap/>
            <w:hideMark/>
          </w:tcPr>
          <w:p w14:paraId="10B72EE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Emotional Involvement → Tourist Satisfaction</w:t>
            </w:r>
          </w:p>
        </w:tc>
        <w:tc>
          <w:tcPr>
            <w:tcW w:w="690" w:type="pct"/>
            <w:shd w:val="clear" w:color="auto" w:fill="auto"/>
            <w:noWrap/>
            <w:hideMark/>
          </w:tcPr>
          <w:p w14:paraId="5E8FD9D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0.563</w:t>
            </w:r>
          </w:p>
        </w:tc>
        <w:tc>
          <w:tcPr>
            <w:tcW w:w="604" w:type="pct"/>
            <w:shd w:val="clear" w:color="auto" w:fill="auto"/>
            <w:noWrap/>
            <w:hideMark/>
          </w:tcPr>
          <w:p w14:paraId="4FA5F41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0.562</w:t>
            </w:r>
          </w:p>
        </w:tc>
        <w:tc>
          <w:tcPr>
            <w:tcW w:w="776" w:type="pct"/>
            <w:shd w:val="clear" w:color="auto" w:fill="auto"/>
            <w:noWrap/>
            <w:hideMark/>
          </w:tcPr>
          <w:p w14:paraId="2C91D30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0.066</w:t>
            </w:r>
          </w:p>
        </w:tc>
        <w:tc>
          <w:tcPr>
            <w:tcW w:w="690" w:type="pct"/>
            <w:shd w:val="clear" w:color="auto" w:fill="auto"/>
            <w:noWrap/>
            <w:hideMark/>
          </w:tcPr>
          <w:p w14:paraId="715A522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8.587</w:t>
            </w:r>
          </w:p>
        </w:tc>
        <w:tc>
          <w:tcPr>
            <w:tcW w:w="517" w:type="pct"/>
            <w:shd w:val="clear" w:color="auto" w:fill="auto"/>
            <w:noWrap/>
            <w:hideMark/>
          </w:tcPr>
          <w:p w14:paraId="310E26A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06EE1DB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C19CBD1" w14:textId="77777777" w:rsidTr="00EA69C2">
        <w:trPr>
          <w:trHeight w:val="320"/>
        </w:trPr>
        <w:tc>
          <w:tcPr>
            <w:tcW w:w="1120" w:type="pct"/>
            <w:shd w:val="clear" w:color="auto" w:fill="auto"/>
            <w:noWrap/>
            <w:hideMark/>
          </w:tcPr>
          <w:p w14:paraId="3D7460B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Emotional Involvement → Tourist Satisfaction</w:t>
            </w:r>
          </w:p>
        </w:tc>
        <w:tc>
          <w:tcPr>
            <w:tcW w:w="690" w:type="pct"/>
            <w:shd w:val="clear" w:color="auto" w:fill="auto"/>
            <w:noWrap/>
            <w:hideMark/>
          </w:tcPr>
          <w:p w14:paraId="34AE211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w:t>
            </w:r>
          </w:p>
        </w:tc>
        <w:tc>
          <w:tcPr>
            <w:tcW w:w="604" w:type="pct"/>
            <w:shd w:val="clear" w:color="auto" w:fill="auto"/>
            <w:noWrap/>
            <w:hideMark/>
          </w:tcPr>
          <w:p w14:paraId="17396C4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0.043</w:t>
            </w:r>
          </w:p>
        </w:tc>
        <w:tc>
          <w:tcPr>
            <w:tcW w:w="776" w:type="pct"/>
            <w:shd w:val="clear" w:color="auto" w:fill="auto"/>
            <w:noWrap/>
            <w:hideMark/>
          </w:tcPr>
          <w:p w14:paraId="10FC3E6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0.061</w:t>
            </w:r>
          </w:p>
        </w:tc>
        <w:tc>
          <w:tcPr>
            <w:tcW w:w="690" w:type="pct"/>
            <w:shd w:val="clear" w:color="auto" w:fill="auto"/>
            <w:noWrap/>
            <w:hideMark/>
          </w:tcPr>
          <w:p w14:paraId="37F2E85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4.112</w:t>
            </w:r>
          </w:p>
        </w:tc>
        <w:tc>
          <w:tcPr>
            <w:tcW w:w="517" w:type="pct"/>
            <w:shd w:val="clear" w:color="auto" w:fill="auto"/>
            <w:noWrap/>
            <w:hideMark/>
          </w:tcPr>
          <w:p w14:paraId="7CC8DD5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40DF931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BD5B72C" w14:textId="77777777" w:rsidTr="00EA69C2">
        <w:trPr>
          <w:trHeight w:val="320"/>
        </w:trPr>
        <w:tc>
          <w:tcPr>
            <w:tcW w:w="1120" w:type="pct"/>
            <w:shd w:val="clear" w:color="auto" w:fill="auto"/>
            <w:noWrap/>
            <w:hideMark/>
          </w:tcPr>
          <w:p w14:paraId="64ACE63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Emotional Involvement → Tourist Satisfaction</w:t>
            </w:r>
          </w:p>
        </w:tc>
        <w:tc>
          <w:tcPr>
            <w:tcW w:w="690" w:type="pct"/>
            <w:shd w:val="clear" w:color="auto" w:fill="auto"/>
            <w:noWrap/>
            <w:hideMark/>
          </w:tcPr>
          <w:p w14:paraId="5807DAC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0.227</w:t>
            </w:r>
          </w:p>
        </w:tc>
        <w:tc>
          <w:tcPr>
            <w:tcW w:w="604" w:type="pct"/>
            <w:shd w:val="clear" w:color="auto" w:fill="auto"/>
            <w:noWrap/>
            <w:hideMark/>
          </w:tcPr>
          <w:p w14:paraId="4060596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0.218</w:t>
            </w:r>
          </w:p>
        </w:tc>
        <w:tc>
          <w:tcPr>
            <w:tcW w:w="776" w:type="pct"/>
            <w:shd w:val="clear" w:color="auto" w:fill="auto"/>
            <w:noWrap/>
            <w:hideMark/>
          </w:tcPr>
          <w:p w14:paraId="4B53D50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0.058</w:t>
            </w:r>
          </w:p>
        </w:tc>
        <w:tc>
          <w:tcPr>
            <w:tcW w:w="690" w:type="pct"/>
            <w:shd w:val="clear" w:color="auto" w:fill="auto"/>
            <w:noWrap/>
            <w:hideMark/>
          </w:tcPr>
          <w:p w14:paraId="6A21833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3.929</w:t>
            </w:r>
          </w:p>
        </w:tc>
        <w:tc>
          <w:tcPr>
            <w:tcW w:w="517" w:type="pct"/>
            <w:shd w:val="clear" w:color="auto" w:fill="auto"/>
            <w:noWrap/>
            <w:hideMark/>
          </w:tcPr>
          <w:p w14:paraId="22B34B2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53576BF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C7F3B14" w14:textId="77777777" w:rsidTr="00EA69C2">
        <w:trPr>
          <w:trHeight w:val="320"/>
        </w:trPr>
        <w:tc>
          <w:tcPr>
            <w:tcW w:w="1120" w:type="pct"/>
            <w:shd w:val="clear" w:color="auto" w:fill="auto"/>
            <w:noWrap/>
            <w:hideMark/>
          </w:tcPr>
          <w:p w14:paraId="30E1080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Emotional Involvement → Tourist Satisfaction</w:t>
            </w:r>
          </w:p>
        </w:tc>
        <w:tc>
          <w:tcPr>
            <w:tcW w:w="690" w:type="pct"/>
            <w:shd w:val="clear" w:color="auto" w:fill="auto"/>
            <w:noWrap/>
            <w:hideMark/>
          </w:tcPr>
          <w:p w14:paraId="43FD9D6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0.146</w:t>
            </w:r>
          </w:p>
        </w:tc>
        <w:tc>
          <w:tcPr>
            <w:tcW w:w="604" w:type="pct"/>
            <w:shd w:val="clear" w:color="auto" w:fill="auto"/>
            <w:noWrap/>
            <w:hideMark/>
          </w:tcPr>
          <w:p w14:paraId="738B6BD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0.132</w:t>
            </w:r>
          </w:p>
        </w:tc>
        <w:tc>
          <w:tcPr>
            <w:tcW w:w="776" w:type="pct"/>
            <w:shd w:val="clear" w:color="auto" w:fill="auto"/>
            <w:noWrap/>
            <w:hideMark/>
          </w:tcPr>
          <w:p w14:paraId="46B56D5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0.08</w:t>
            </w:r>
          </w:p>
        </w:tc>
        <w:tc>
          <w:tcPr>
            <w:tcW w:w="690" w:type="pct"/>
            <w:shd w:val="clear" w:color="auto" w:fill="auto"/>
            <w:noWrap/>
            <w:hideMark/>
          </w:tcPr>
          <w:p w14:paraId="392FEEF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2.837</w:t>
            </w:r>
          </w:p>
        </w:tc>
        <w:tc>
          <w:tcPr>
            <w:tcW w:w="517" w:type="pct"/>
            <w:shd w:val="clear" w:color="auto" w:fill="auto"/>
            <w:noWrap/>
            <w:hideMark/>
          </w:tcPr>
          <w:p w14:paraId="7EEFE7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0.007</w:t>
            </w:r>
          </w:p>
        </w:tc>
        <w:tc>
          <w:tcPr>
            <w:tcW w:w="603" w:type="pct"/>
            <w:shd w:val="clear" w:color="auto" w:fill="auto"/>
            <w:noWrap/>
            <w:hideMark/>
          </w:tcPr>
          <w:p w14:paraId="54877AC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bl>
    <w:p w14:paraId="3D661C68"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5F9EA605" w14:textId="4646D7C6"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results of the indirect ef</w:t>
      </w:r>
      <w:r w:rsidR="005C57D2">
        <w:rPr>
          <w:rFonts w:ascii="Arial" w:hAnsi="Arial" w:cs="Arial"/>
          <w:sz w:val="20"/>
          <w:szCs w:val="20"/>
        </w:rPr>
        <w:t>fect hypothesis test in Table 8</w:t>
      </w:r>
      <w:r w:rsidRPr="003A3830">
        <w:rPr>
          <w:rFonts w:ascii="Arial" w:hAnsi="Arial" w:cs="Arial"/>
          <w:sz w:val="20"/>
          <w:szCs w:val="20"/>
        </w:rPr>
        <w:t xml:space="preserve"> show that all independent variables, Accessibility, Activities, Amenities and Ancillary Services, Attractions, and Availability, have a significant effect on tourist satisfaction through tourist emotional involvement. </w:t>
      </w:r>
    </w:p>
    <w:p w14:paraId="2A9C9F7C"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025C4133" w14:textId="77777777" w:rsidR="009E6628" w:rsidRPr="003A3830" w:rsidRDefault="009E6628" w:rsidP="008266AC">
      <w:pPr>
        <w:pStyle w:val="Heading3"/>
        <w:spacing w:before="0" w:beforeAutospacing="0" w:after="120" w:afterAutospacing="0"/>
        <w:jc w:val="both"/>
        <w:rPr>
          <w:rFonts w:ascii="Arial" w:hAnsi="Arial" w:cs="Arial"/>
          <w:sz w:val="20"/>
          <w:szCs w:val="20"/>
        </w:rPr>
      </w:pPr>
      <w:r w:rsidRPr="003A3830">
        <w:rPr>
          <w:rStyle w:val="Strong"/>
          <w:rFonts w:ascii="Arial" w:hAnsi="Arial" w:cs="Arial"/>
          <w:b/>
          <w:bCs/>
          <w:sz w:val="20"/>
          <w:szCs w:val="20"/>
        </w:rPr>
        <w:t>Discussion of Research Findings on the Influence of Destination Attributes on Tourist Satisfaction</w:t>
      </w:r>
    </w:p>
    <w:p w14:paraId="283DE87E" w14:textId="77777777" w:rsidR="009E6628" w:rsidRPr="003A3830" w:rsidRDefault="009E6628" w:rsidP="008266AC">
      <w:pPr>
        <w:pStyle w:val="Heading4"/>
        <w:spacing w:before="0" w:after="120"/>
        <w:jc w:val="both"/>
        <w:rPr>
          <w:rFonts w:ascii="Arial" w:hAnsi="Arial" w:cs="Arial"/>
          <w:i w:val="0"/>
          <w:iCs w:val="0"/>
          <w:color w:val="auto"/>
          <w:sz w:val="20"/>
          <w:szCs w:val="20"/>
        </w:rPr>
      </w:pPr>
      <w:r w:rsidRPr="003A3830">
        <w:rPr>
          <w:rStyle w:val="Strong"/>
          <w:rFonts w:ascii="Arial" w:hAnsi="Arial" w:cs="Arial"/>
          <w:i w:val="0"/>
          <w:iCs w:val="0"/>
          <w:color w:val="auto"/>
          <w:sz w:val="20"/>
          <w:szCs w:val="20"/>
        </w:rPr>
        <w:t>The Influence of Attractions on Tourist Satisfaction</w:t>
      </w:r>
    </w:p>
    <w:p w14:paraId="6A0CEEA2" w14:textId="77777777"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results indicate that </w:t>
      </w:r>
      <w:r w:rsidRPr="003A3830">
        <w:rPr>
          <w:rStyle w:val="Emphasis"/>
          <w:rFonts w:ascii="Arial" w:hAnsi="Arial" w:cs="Arial"/>
          <w:sz w:val="20"/>
          <w:szCs w:val="20"/>
        </w:rPr>
        <w:t>Attractions</w:t>
      </w:r>
      <w:r w:rsidRPr="003A3830">
        <w:rPr>
          <w:rFonts w:ascii="Arial" w:hAnsi="Arial" w:cs="Arial"/>
          <w:sz w:val="20"/>
          <w:szCs w:val="20"/>
        </w:rPr>
        <w:t xml:space="preserve"> have a significant effect on tourist satisfaction, with a T-statistic of 3.361 and a p-value of 0.000 (p &lt; 0.05). This demonstrates that features such as natural beauty, the unique atmosphere of the coffee plantations, and the distinctive experiences offered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significantly enhance visitor satisfaction. This finding emphasizes the role of attractions as a crucial element in delivering enjoyable and memorable tourism experiences. Visitors are satisfied not only by facilities or services but also by the core attractions provided by the destination. Natural landscapes, the unique concept of coffee tourism, and the integration of local culture are key contributors to the positive evaluations of the destination.</w:t>
      </w:r>
    </w:p>
    <w:p w14:paraId="7A9A5009" w14:textId="1170DE91" w:rsidR="009E6628" w:rsidRPr="003A3830" w:rsidRDefault="009E6628" w:rsidP="008266AC">
      <w:pPr>
        <w:pStyle w:val="Heading4"/>
        <w:spacing w:before="0" w:after="120"/>
        <w:jc w:val="both"/>
        <w:rPr>
          <w:rFonts w:ascii="Arial" w:hAnsi="Arial" w:cs="Arial"/>
          <w:i w:val="0"/>
          <w:iCs w:val="0"/>
          <w:color w:val="auto"/>
          <w:sz w:val="20"/>
          <w:szCs w:val="20"/>
        </w:rPr>
      </w:pPr>
      <w:r w:rsidRPr="003A3830">
        <w:rPr>
          <w:rStyle w:val="Strong"/>
          <w:rFonts w:ascii="Arial" w:hAnsi="Arial" w:cs="Arial"/>
          <w:i w:val="0"/>
          <w:iCs w:val="0"/>
          <w:color w:val="auto"/>
          <w:sz w:val="20"/>
          <w:szCs w:val="20"/>
        </w:rPr>
        <w:t>The Influence of Accessibility on Tourist Satisfaction</w:t>
      </w:r>
    </w:p>
    <w:p w14:paraId="0CFD6E58" w14:textId="05868920"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indicates that </w:t>
      </w:r>
      <w:r w:rsidRPr="003A3830">
        <w:rPr>
          <w:rStyle w:val="Emphasis"/>
          <w:rFonts w:ascii="Arial" w:hAnsi="Arial" w:cs="Arial"/>
          <w:sz w:val="20"/>
          <w:szCs w:val="20"/>
        </w:rPr>
        <w:t>Accessibility</w:t>
      </w:r>
      <w:r w:rsidRPr="003A3830">
        <w:rPr>
          <w:rFonts w:ascii="Arial" w:hAnsi="Arial" w:cs="Arial"/>
          <w:sz w:val="20"/>
          <w:szCs w:val="20"/>
        </w:rPr>
        <w:t xml:space="preserve"> has a positive and significant effect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with a coefficient of 0.018, a standard error of 0.014, and a T-statistic of 3.466, which exceeds the critical value of 1.96 at a 5% significance level. Additionally, the p-value of 0.002 is well below the 0.05 threshold, confirming the significance of the relationship. This implies that accessibility factors, such as road conditions, the availability of clear signage, and transportation facilities, contribute positively to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w:t>
      </w:r>
    </w:p>
    <w:p w14:paraId="325EFBDF" w14:textId="77777777" w:rsidR="008126F9" w:rsidRDefault="008126F9" w:rsidP="008266AC">
      <w:pPr>
        <w:widowControl/>
        <w:autoSpaceDE/>
        <w:autoSpaceDN/>
        <w:spacing w:after="120"/>
        <w:jc w:val="both"/>
        <w:outlineLvl w:val="2"/>
        <w:rPr>
          <w:rFonts w:ascii="Arial" w:hAnsi="Arial" w:cs="Arial"/>
          <w:b/>
          <w:bCs/>
          <w:sz w:val="20"/>
          <w:szCs w:val="20"/>
          <w:lang w:val="en-ID"/>
        </w:rPr>
      </w:pPr>
    </w:p>
    <w:p w14:paraId="49DF44E7" w14:textId="77777777" w:rsidR="008126F9" w:rsidRDefault="008126F9" w:rsidP="008266AC">
      <w:pPr>
        <w:widowControl/>
        <w:autoSpaceDE/>
        <w:autoSpaceDN/>
        <w:spacing w:after="120"/>
        <w:jc w:val="both"/>
        <w:outlineLvl w:val="2"/>
        <w:rPr>
          <w:rFonts w:ascii="Arial" w:hAnsi="Arial" w:cs="Arial"/>
          <w:b/>
          <w:bCs/>
          <w:sz w:val="20"/>
          <w:szCs w:val="20"/>
          <w:lang w:val="en-ID"/>
        </w:rPr>
      </w:pPr>
    </w:p>
    <w:p w14:paraId="17B258B4" w14:textId="77777777" w:rsidR="008126F9" w:rsidRDefault="008126F9" w:rsidP="008266AC">
      <w:pPr>
        <w:widowControl/>
        <w:autoSpaceDE/>
        <w:autoSpaceDN/>
        <w:spacing w:after="120"/>
        <w:jc w:val="both"/>
        <w:outlineLvl w:val="2"/>
        <w:rPr>
          <w:rFonts w:ascii="Arial" w:hAnsi="Arial" w:cs="Arial"/>
          <w:b/>
          <w:bCs/>
          <w:sz w:val="20"/>
          <w:szCs w:val="20"/>
          <w:lang w:val="en-ID"/>
        </w:rPr>
      </w:pPr>
    </w:p>
    <w:p w14:paraId="52864517" w14:textId="156325EB" w:rsidR="009E6628" w:rsidRPr="003A3830" w:rsidRDefault="009E6628" w:rsidP="008266AC">
      <w:pPr>
        <w:widowControl/>
        <w:autoSpaceDE/>
        <w:autoSpaceDN/>
        <w:spacing w:after="120"/>
        <w:jc w:val="both"/>
        <w:outlineLvl w:val="2"/>
        <w:rPr>
          <w:rFonts w:ascii="Arial" w:hAnsi="Arial" w:cs="Arial"/>
          <w:b/>
          <w:bCs/>
          <w:sz w:val="20"/>
          <w:szCs w:val="20"/>
          <w:lang w:val="en-ID"/>
        </w:rPr>
      </w:pPr>
      <w:r w:rsidRPr="003A3830">
        <w:rPr>
          <w:rFonts w:ascii="Arial" w:hAnsi="Arial" w:cs="Arial"/>
          <w:b/>
          <w:bCs/>
          <w:sz w:val="20"/>
          <w:szCs w:val="20"/>
          <w:lang w:val="en-ID"/>
        </w:rPr>
        <w:lastRenderedPageBreak/>
        <w:t>The Influence of Amenities and Ancillary Services on Tourist Satisfaction</w:t>
      </w:r>
    </w:p>
    <w:p w14:paraId="041573AD" w14:textId="77777777" w:rsidR="009E6628" w:rsidRPr="003A3830" w:rsidRDefault="009E6628"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 xml:space="preserve">The analysis results indicate that the variable </w:t>
      </w:r>
      <w:r w:rsidRPr="003A3830">
        <w:rPr>
          <w:rFonts w:ascii="Arial" w:hAnsi="Arial" w:cs="Arial"/>
          <w:i/>
          <w:iCs/>
          <w:sz w:val="20"/>
          <w:szCs w:val="20"/>
          <w:lang w:val="en-ID"/>
        </w:rPr>
        <w:t>Amenities and Ancillary Services</w:t>
      </w:r>
      <w:r w:rsidRPr="003A3830">
        <w:rPr>
          <w:rFonts w:ascii="Arial" w:hAnsi="Arial" w:cs="Arial"/>
          <w:sz w:val="20"/>
          <w:szCs w:val="20"/>
          <w:lang w:val="en-ID"/>
        </w:rPr>
        <w:t xml:space="preserve"> has a positive and significant influence on tourist satisfaction at Kampung Kopi </w:t>
      </w:r>
      <w:proofErr w:type="spellStart"/>
      <w:r w:rsidRPr="003A3830">
        <w:rPr>
          <w:rFonts w:ascii="Arial" w:hAnsi="Arial" w:cs="Arial"/>
          <w:sz w:val="20"/>
          <w:szCs w:val="20"/>
          <w:lang w:val="en-ID"/>
        </w:rPr>
        <w:t>Rigis</w:t>
      </w:r>
      <w:proofErr w:type="spellEnd"/>
      <w:r w:rsidRPr="003A3830">
        <w:rPr>
          <w:rFonts w:ascii="Arial" w:hAnsi="Arial" w:cs="Arial"/>
          <w:sz w:val="20"/>
          <w:szCs w:val="20"/>
          <w:lang w:val="en-ID"/>
        </w:rPr>
        <w:t>. With a coefficient value of 0.028, a standard error of 0.021, and a t-statistic of 3.748—which exceeds the critical value of 1.96 at a 5% significance level—this relationship is considered statistically significant. The p-value of 0.005, which is below the 0.05 threshold, further strengthens the finding that supporting facilities and additional services at this destination play a real role in enhancing the tourist experience and satisfaction.</w:t>
      </w:r>
    </w:p>
    <w:p w14:paraId="01DBD970" w14:textId="77777777" w:rsidR="003A3830" w:rsidRDefault="003A3830" w:rsidP="008266AC">
      <w:pPr>
        <w:pStyle w:val="Heading3"/>
        <w:spacing w:before="0" w:beforeAutospacing="0" w:after="120" w:afterAutospacing="0"/>
        <w:jc w:val="both"/>
        <w:rPr>
          <w:rStyle w:val="Strong"/>
          <w:rFonts w:ascii="Arial" w:hAnsi="Arial" w:cs="Arial"/>
          <w:b/>
          <w:bCs/>
          <w:sz w:val="20"/>
          <w:szCs w:val="20"/>
        </w:rPr>
      </w:pPr>
    </w:p>
    <w:p w14:paraId="7688741F" w14:textId="60463E96" w:rsidR="00004AD3" w:rsidRPr="003A3830" w:rsidRDefault="00004AD3" w:rsidP="008266AC">
      <w:pPr>
        <w:pStyle w:val="Heading3"/>
        <w:spacing w:before="0" w:beforeAutospacing="0" w:after="120" w:afterAutospacing="0"/>
        <w:jc w:val="both"/>
        <w:rPr>
          <w:rFonts w:ascii="Arial" w:hAnsi="Arial" w:cs="Arial"/>
          <w:sz w:val="20"/>
          <w:szCs w:val="20"/>
        </w:rPr>
      </w:pPr>
      <w:r w:rsidRPr="003A3830">
        <w:rPr>
          <w:rStyle w:val="Strong"/>
          <w:rFonts w:ascii="Arial" w:hAnsi="Arial" w:cs="Arial"/>
          <w:b/>
          <w:bCs/>
          <w:sz w:val="20"/>
          <w:szCs w:val="20"/>
        </w:rPr>
        <w:t>The Influence of Activities on Tourist Satisfaction</w:t>
      </w:r>
    </w:p>
    <w:p w14:paraId="6BDBC87D" w14:textId="63D1098C"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results indicate that the </w:t>
      </w:r>
      <w:r w:rsidRPr="003A3830">
        <w:rPr>
          <w:rStyle w:val="Emphasis"/>
          <w:rFonts w:ascii="Arial" w:hAnsi="Arial" w:cs="Arial"/>
          <w:sz w:val="20"/>
          <w:szCs w:val="20"/>
        </w:rPr>
        <w:t>Activities</w:t>
      </w:r>
      <w:r w:rsidRPr="003A3830">
        <w:rPr>
          <w:rFonts w:ascii="Arial" w:hAnsi="Arial" w:cs="Arial"/>
          <w:sz w:val="20"/>
          <w:szCs w:val="20"/>
        </w:rPr>
        <w:t xml:space="preserve"> variable has a </w:t>
      </w:r>
      <w:r w:rsidRPr="003A3830">
        <w:rPr>
          <w:rStyle w:val="Strong"/>
          <w:rFonts w:ascii="Arial" w:hAnsi="Arial" w:cs="Arial"/>
          <w:b w:val="0"/>
          <w:bCs w:val="0"/>
          <w:sz w:val="20"/>
          <w:szCs w:val="20"/>
        </w:rPr>
        <w:t>positive and significant</w:t>
      </w:r>
      <w:r w:rsidRPr="003A3830">
        <w:rPr>
          <w:rFonts w:ascii="Arial" w:hAnsi="Arial" w:cs="Arial"/>
          <w:sz w:val="20"/>
          <w:szCs w:val="20"/>
        </w:rPr>
        <w:t xml:space="preserve"> effect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With a coefficient value of 0.052, a standard error of 0.047, and a t-statistic of 3.929, which exceeds the critical value of 1.96 at the 5% significance level, the relationship is deemed significant. The p-value of 0.013, which is below the 0.05 threshold, further strengthens this finding. This suggests that the activities available at the tourism destination, such as coffee-making workshops, coffee plantation tours, and other recreational experiences, make a tangible contribution to enhancing tourist satisfaction.</w:t>
      </w:r>
    </w:p>
    <w:p w14:paraId="7EC1C3EC" w14:textId="77777777" w:rsidR="003A3830" w:rsidRDefault="003A3830" w:rsidP="003A3830">
      <w:pPr>
        <w:pStyle w:val="NormalWeb"/>
        <w:spacing w:before="0" w:beforeAutospacing="0" w:after="120" w:afterAutospacing="0"/>
        <w:jc w:val="both"/>
        <w:rPr>
          <w:rFonts w:ascii="Arial" w:hAnsi="Arial" w:cs="Arial"/>
          <w:sz w:val="20"/>
          <w:szCs w:val="20"/>
        </w:rPr>
      </w:pPr>
    </w:p>
    <w:p w14:paraId="6B43D24E" w14:textId="6A31421A"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Discussion of Research Findings on the Influence of Destination Attributes on Emotional Involvement</w:t>
      </w:r>
    </w:p>
    <w:p w14:paraId="23E7E8DB" w14:textId="77777777"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Attractions on Tourists' Emotional Involvement</w:t>
      </w:r>
    </w:p>
    <w:p w14:paraId="12DCF067" w14:textId="5EAA3B1F"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Attractions variable has a positive and significant effect on tourists' emotional involvement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0.267, with a standard error of 0.255 and a t-statistic of 4.006, which exceeds the critical value of 1.96 at the 5% significance level. Moreover, the p-value of 0.000, which is well below the 0.05 threshold, confirms this significance. This means that the tourist attractions at Kampung Kopi </w:t>
      </w:r>
      <w:proofErr w:type="spellStart"/>
      <w:r w:rsidRPr="003A3830">
        <w:rPr>
          <w:rFonts w:ascii="Arial" w:hAnsi="Arial" w:cs="Arial"/>
          <w:sz w:val="20"/>
          <w:szCs w:val="20"/>
        </w:rPr>
        <w:t>Rigis</w:t>
      </w:r>
      <w:proofErr w:type="spellEnd"/>
      <w:r w:rsidRPr="003A3830">
        <w:rPr>
          <w:rFonts w:ascii="Arial" w:hAnsi="Arial" w:cs="Arial"/>
          <w:sz w:val="20"/>
          <w:szCs w:val="20"/>
        </w:rPr>
        <w:t>—such as the natural scenery, the characteristic coffee plantation atmosphere, and other unique features</w:t>
      </w:r>
      <w:r w:rsidR="003A3830">
        <w:rPr>
          <w:rFonts w:ascii="Arial" w:hAnsi="Arial" w:cs="Arial"/>
          <w:sz w:val="20"/>
          <w:szCs w:val="20"/>
        </w:rPr>
        <w:t xml:space="preserve">, </w:t>
      </w:r>
      <w:r w:rsidRPr="003A3830">
        <w:rPr>
          <w:rFonts w:ascii="Arial" w:hAnsi="Arial" w:cs="Arial"/>
          <w:sz w:val="20"/>
          <w:szCs w:val="20"/>
        </w:rPr>
        <w:t>contribute directly to the emotional involvement of visitors, fostering a stronger emotional connection to the destination.</w:t>
      </w:r>
    </w:p>
    <w:p w14:paraId="1C01BE2E" w14:textId="77777777"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Accessibility on Tourists' Emotional Involvement</w:t>
      </w:r>
    </w:p>
    <w:p w14:paraId="09E9A708" w14:textId="42B689CF"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shows that Accessibility has a positive and significant effect on tourists’ emotional involvement, with an original sample value of 0.079, a t-statistic of 3.262, and a p-value of 0.008. Since the t-statistic exceeds 1.96 and the p-value is below 0.05, this relationship is considered significant. This means that ease of access contributes positively to tourists’ emotional involvement, the easier it is for tourists to access a destination or service, the greater their emotional connection is likely to be, thus enhancing their overall travel experience.</w:t>
      </w:r>
    </w:p>
    <w:p w14:paraId="6FC2DEA1" w14:textId="77777777"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The Influence of Amenities and Ancillary Services on Tourists' Emotional Engagement</w:t>
      </w:r>
    </w:p>
    <w:p w14:paraId="21E3B289" w14:textId="77777777"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results show that the influence of amenities and ancillary services on tourists' emotional engagement yields an original sample value of 0.036, a T-statistic of 2.507, and a p-value of 0.003. Since the T-statistic exceeds 1.96 and the p-value is below 0.05, the effect is deemed significant. This means that both core and supplementary facilities available at the tourist destination—such as toilets, parking areas, rest areas, information services, and restaurants—positively contribute to visitors’ emotional engagement. When the provided facilities meet or even exceed visitor expectations, guests tend to feel more comfortable and satisfied throughout their visit. This positive experience increases emotional involvement, strengthens the connection between visitors and the destination, and may lead to repeat visits and word-of-mouth recommendations.</w:t>
      </w:r>
    </w:p>
    <w:p w14:paraId="1A7C6DE6"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lastRenderedPageBreak/>
        <w:t>The Influence of Availability on Tourists' Emotional Engagement</w:t>
      </w:r>
    </w:p>
    <w:p w14:paraId="3290CD23"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results indicate that the Availability variable has a positive and significant influence on Tourists' Emotional Engagement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0.173, with a standard error of 0.155 and a t-statistic of 4.828, which is significant since the t-statistic exceeds the critical value of 1.96 at a 5% significance level. The p-value of 0.018, which is below 0.05, further supports the conclusion that the availability of services and facilities in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contributes to increased emotional engagement among tourists.</w:t>
      </w:r>
    </w:p>
    <w:p w14:paraId="73B1316B"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Activities on Tourists' Emotional Engagement</w:t>
      </w:r>
    </w:p>
    <w:p w14:paraId="6FC1BE65"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indicates that the Activities variable exerts a positive and significant influence on Tourists’ Emotional Engagement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With a coefficient of 0.664 and a t-statistic of 10.242, the result is highly significant, as the t-statistic greatly exceeds the critical value of 1.96 at a 5% significance level. Additionally, the p-value of 0.000, which is well below the 0.05 threshold, supports the conclusion that the activities provided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play a critical role in enhancing tourists’ emotional involvement. Activities such as coffee plantation tours, coffee-making workshops, and hands-on coffee processing experiences enable tourists to develop a more personal and immersive connection with the destination.</w:t>
      </w:r>
    </w:p>
    <w:p w14:paraId="124BCCCA" w14:textId="77777777" w:rsidR="003A3830" w:rsidRDefault="003A3830" w:rsidP="003A3830">
      <w:pPr>
        <w:pStyle w:val="NormalWeb"/>
        <w:spacing w:before="0" w:beforeAutospacing="0" w:after="120" w:afterAutospacing="0"/>
        <w:jc w:val="both"/>
        <w:rPr>
          <w:rFonts w:ascii="Arial" w:hAnsi="Arial" w:cs="Arial"/>
          <w:b/>
          <w:bCs/>
          <w:sz w:val="20"/>
          <w:szCs w:val="20"/>
        </w:rPr>
      </w:pPr>
    </w:p>
    <w:p w14:paraId="091977D3" w14:textId="43AB00D5"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Discussion of the Research Findings: The Influence of Tourists’ Emotional Engagement on Tourist Satisfaction</w:t>
      </w:r>
    </w:p>
    <w:p w14:paraId="31168EED"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Tourists’ Emotional Engagement variable has a positive and significant influence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0.848, with a standard error of 0.054 and a t-statistic of 15.685. This relationship is highly significant, as the t-statistic far exceeds the critical value of 1.96 at a 5% significance level. The p-value of 0.000 further supports the conclusion that high emotional engagement directly contributes to higher levels of tourist satisfaction. This indicates that tourists who feel emotionally connected to the experiences and atmosphere of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are more likely to feel satisfied with their visit.</w:t>
      </w:r>
    </w:p>
    <w:p w14:paraId="4474662B"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Attractions on Tourist Satisfaction through Tourists’ Emotional Engagement</w:t>
      </w:r>
    </w:p>
    <w:p w14:paraId="40805304"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results indicate that tourist attractions have a significant effect on tourist satisfaction through emotional engagement, with a coefficient value of 0.227, t-value of 3.929, and a p-value of 0.000. This suggests that the main attractions offered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—such as scenic natural landscapes, the uniqueness of the coffee plantations, and local cultural activities—can stimulate tourists’ emotional engagement. When tourists experience something unique and memorable through these attractions, they are more likely to feel emotionally connected to the destination, which in turn increases their overall satisfaction with the visit.</w:t>
      </w:r>
    </w:p>
    <w:p w14:paraId="61DB6683"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Accessibility on Tourist Satisfaction through Tourists’ Emotional Engagement</w:t>
      </w:r>
    </w:p>
    <w:p w14:paraId="38F898CA"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Accessibility variable has a significant effect on Tourist Satisfaction through Emotional Engagement as a mediating variable at Kampung Kopi </w:t>
      </w:r>
      <w:proofErr w:type="spellStart"/>
      <w:r w:rsidRPr="003A3830">
        <w:rPr>
          <w:rFonts w:ascii="Arial" w:hAnsi="Arial" w:cs="Arial"/>
          <w:sz w:val="20"/>
          <w:szCs w:val="20"/>
        </w:rPr>
        <w:t>Rigis</w:t>
      </w:r>
      <w:proofErr w:type="spellEnd"/>
      <w:r w:rsidRPr="003A3830">
        <w:rPr>
          <w:rFonts w:ascii="Arial" w:hAnsi="Arial" w:cs="Arial"/>
          <w:sz w:val="20"/>
          <w:szCs w:val="20"/>
        </w:rPr>
        <w:t>. The coefficient is 0.067, with a standard error of 0.053 and a t-statistic of 3.250. This relationship is significant, as the t-value exceeds the critical value of 1.96 at a 5% significance level. A p-value of 0.002 further confirms that good accessibility not only enhances physical comfort for tourists but also contributes to increased emotional engagement, which ultimately leads to higher tourist satisfaction.</w:t>
      </w:r>
    </w:p>
    <w:p w14:paraId="5DC06728"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Amenities and Ancillary Services on Tourist Satisfaction through Tourists’ Emotional Engagement</w:t>
      </w:r>
    </w:p>
    <w:p w14:paraId="39424B9D"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The analysis reveals that amenities and ancillary services have a significant effect on tourist satisfaction through tourists’ emotional engagement, with an indirect effect value of 0.030, T-statistic of 4.112, and a p-value of 0.000. Since the T-statistic exceeds the critical value of 1.96 and the p-value is below 0.05, the influence is considered significant. This indicates that the presence of adequate primary and additional facilities—such as toilets, parking areas, rest spaces, and food stalls—can enhance comfort and visitor experience at the destination. When these facilities meet tourists’ needs and expectations, they feel more emotionally engaged, which in turn contributes to their increased satisfaction. Well-managed facilities not only create comfort but also strengthen emotional connections, positively impacting tourist satisfaction.</w:t>
      </w:r>
    </w:p>
    <w:p w14:paraId="6602E211"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Availability on Tourist Satisfaction through Tourists’ Emotional Engagement</w:t>
      </w:r>
    </w:p>
    <w:p w14:paraId="17A7990B"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indicates that availability has a significant effect on tourist satisfaction through emotional engagement, with an indirect effect value of 0.146, T-statistic of 2.837, and a p-value of 0.007. Since the T-statistic exceeds 1.96 and the p-value is below 0.05, the effect is considered significant. This means that the availability of services, facilities, or activities that are easily accessible to visitors directly enhances their emotional engagement during the visit. When tourists feel that their needs are met and services are readily available when needed, it creates a more comfortable and satisfying experience. The emotional engagement formed from this experience then positively impacts overall tourist satisfaction, emphasizing the importance of ensuring optimal availability at tourist destinations.</w:t>
      </w:r>
    </w:p>
    <w:p w14:paraId="722D3E32"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Activities on Tourist Satisfaction through Tourists’ Emotional Engagement</w:t>
      </w:r>
    </w:p>
    <w:p w14:paraId="4CB801D2"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shows that activities have a significant effect on tourist satisfaction through tourists’ emotional engagement, with an indirect effect value of 0.563, T-statistic of 8.587, and a p-value of 0.000. Since the T-statistic exceeds 1.96 and the p-value is less than 0.05, the effect is considered significant. This means that the activities offered at the destination—such as interactive experiences, cultural immersion, or in-depth recreational activities—can enhance tourists’ emotional engagement. The emotional engagement developed through these experiences then has a positive impact on overall tourist satisfaction. This highlights the importance of designing engaging and relevant activities to create memorable experiences and increase visitor satisfaction.</w:t>
      </w:r>
    </w:p>
    <w:p w14:paraId="754F9481" w14:textId="77777777" w:rsidR="009D21DF" w:rsidRPr="003A3830" w:rsidRDefault="009D21DF" w:rsidP="008266AC">
      <w:pPr>
        <w:tabs>
          <w:tab w:val="left" w:pos="1890"/>
        </w:tabs>
        <w:spacing w:after="120"/>
        <w:jc w:val="both"/>
        <w:rPr>
          <w:rFonts w:ascii="Arial" w:hAnsi="Arial" w:cs="Arial"/>
          <w:sz w:val="20"/>
          <w:szCs w:val="20"/>
        </w:rPr>
      </w:pPr>
    </w:p>
    <w:p w14:paraId="31291D57" w14:textId="1D97E342" w:rsidR="005571FF" w:rsidRPr="003A3830" w:rsidRDefault="003B37A7" w:rsidP="008266AC">
      <w:pPr>
        <w:pStyle w:val="ListParagraph"/>
        <w:numPr>
          <w:ilvl w:val="0"/>
          <w:numId w:val="1"/>
        </w:numPr>
        <w:tabs>
          <w:tab w:val="left" w:pos="1890"/>
        </w:tabs>
        <w:spacing w:after="120"/>
        <w:ind w:left="360"/>
        <w:jc w:val="both"/>
        <w:rPr>
          <w:rFonts w:ascii="Arial" w:hAnsi="Arial" w:cs="Arial"/>
          <w:b/>
          <w:sz w:val="20"/>
          <w:szCs w:val="20"/>
        </w:rPr>
      </w:pPr>
      <w:r w:rsidRPr="003A3830">
        <w:rPr>
          <w:rFonts w:ascii="Arial" w:hAnsi="Arial" w:cs="Arial"/>
          <w:b/>
          <w:sz w:val="20"/>
          <w:szCs w:val="20"/>
        </w:rPr>
        <w:t>CONCLUSION</w:t>
      </w:r>
    </w:p>
    <w:p w14:paraId="329BDFD2" w14:textId="77777777" w:rsidR="00906233" w:rsidRPr="003A3830" w:rsidRDefault="00E75164" w:rsidP="008266AC">
      <w:pPr>
        <w:widowControl/>
        <w:autoSpaceDE/>
        <w:autoSpaceDN/>
        <w:spacing w:after="120"/>
        <w:jc w:val="both"/>
        <w:rPr>
          <w:rFonts w:ascii="Arial" w:hAnsi="Arial" w:cs="Arial"/>
          <w:bCs/>
          <w:sz w:val="20"/>
          <w:szCs w:val="20"/>
          <w:lang w:val="en-ID"/>
        </w:rPr>
      </w:pPr>
      <w:r w:rsidRPr="003A3830">
        <w:rPr>
          <w:rFonts w:ascii="Arial" w:hAnsi="Arial" w:cs="Arial"/>
          <w:bCs/>
          <w:sz w:val="20"/>
          <w:szCs w:val="20"/>
          <w:lang w:val="en-ID"/>
        </w:rPr>
        <w:t>Based on the conclusions drawn from the discussion above, the findings are as follows:</w:t>
      </w:r>
    </w:p>
    <w:p w14:paraId="234AC2E5" w14:textId="7876AAB8"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 xml:space="preserve">Destination attributes, which include attractions, accessibility, amenities, availability, and activities, are proven to have a significant and positive influence on visitor satisfaction at the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w:t>
      </w:r>
    </w:p>
    <w:p w14:paraId="06239B4B" w14:textId="77777777"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Destination attributes also have a significant impact on tourists’ emotional engagement. This means that when visitors perceive that the destination's attributes meet their expectations and are of high quality, they become emotionally engaged, experiencing happiness, a sense of uniqueness, and emotional closeness to the tourist site.</w:t>
      </w:r>
    </w:p>
    <w:p w14:paraId="1F094665" w14:textId="3ACD3F99"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 xml:space="preserve">The results of the analysis show that emotional engagement has a significant positive effect on visitor satisfaction. </w:t>
      </w:r>
    </w:p>
    <w:p w14:paraId="2A4A5430" w14:textId="3B048391" w:rsidR="005571FF" w:rsidRDefault="008266AC" w:rsidP="00694739">
      <w:pPr>
        <w:pStyle w:val="NormalWeb"/>
        <w:numPr>
          <w:ilvl w:val="0"/>
          <w:numId w:val="24"/>
        </w:numPr>
        <w:tabs>
          <w:tab w:val="left" w:pos="1890"/>
        </w:tabs>
        <w:spacing w:before="0" w:beforeAutospacing="0" w:after="120" w:afterAutospacing="0"/>
        <w:ind w:left="426" w:hanging="426"/>
        <w:jc w:val="both"/>
        <w:rPr>
          <w:rFonts w:ascii="Arial" w:hAnsi="Arial" w:cs="Arial"/>
          <w:sz w:val="20"/>
          <w:szCs w:val="20"/>
        </w:rPr>
      </w:pPr>
      <w:r w:rsidRPr="00473A5F">
        <w:rPr>
          <w:rFonts w:ascii="Arial" w:hAnsi="Arial" w:cs="Arial"/>
          <w:sz w:val="20"/>
          <w:szCs w:val="20"/>
        </w:rPr>
        <w:t xml:space="preserve">Emotional engagement significantly mediates the relationship between destination attributes and visitor satisfaction. This means that destination attributes not only have a direct effect on satisfaction, but also an indirect effect through the emotional engagement built during the visit. </w:t>
      </w:r>
    </w:p>
    <w:p w14:paraId="01E44D61" w14:textId="77777777" w:rsidR="00473A5F" w:rsidRPr="00473A5F" w:rsidRDefault="00473A5F" w:rsidP="00473A5F">
      <w:pPr>
        <w:pStyle w:val="NormalWeb"/>
        <w:tabs>
          <w:tab w:val="left" w:pos="1890"/>
        </w:tabs>
        <w:spacing w:before="0" w:beforeAutospacing="0" w:after="120" w:afterAutospacing="0"/>
        <w:ind w:left="426"/>
        <w:jc w:val="both"/>
        <w:rPr>
          <w:rFonts w:ascii="Arial" w:hAnsi="Arial" w:cs="Arial"/>
          <w:sz w:val="20"/>
          <w:szCs w:val="20"/>
        </w:rPr>
      </w:pPr>
    </w:p>
    <w:p w14:paraId="55B48007" w14:textId="77777777" w:rsidR="00317A98" w:rsidRDefault="00317A98" w:rsidP="008266AC">
      <w:pPr>
        <w:tabs>
          <w:tab w:val="left" w:pos="1890"/>
        </w:tabs>
        <w:spacing w:after="120"/>
        <w:jc w:val="both"/>
        <w:rPr>
          <w:rFonts w:ascii="Arial" w:hAnsi="Arial" w:cs="Arial"/>
          <w:b/>
          <w:sz w:val="20"/>
          <w:szCs w:val="20"/>
        </w:rPr>
      </w:pPr>
    </w:p>
    <w:p w14:paraId="543B0F9B" w14:textId="77777777" w:rsidR="00317A98" w:rsidRPr="008126F9" w:rsidRDefault="00317A98" w:rsidP="008126F9">
      <w:pPr>
        <w:jc w:val="both"/>
        <w:rPr>
          <w:rFonts w:ascii="Arial" w:hAnsi="Arial" w:cs="Arial"/>
          <w:sz w:val="20"/>
          <w:szCs w:val="20"/>
        </w:rPr>
      </w:pPr>
      <w:r w:rsidRPr="008126F9">
        <w:rPr>
          <w:rFonts w:ascii="Arial" w:hAnsi="Arial" w:cs="Arial"/>
          <w:sz w:val="20"/>
          <w:szCs w:val="20"/>
        </w:rPr>
        <w:t>Disclaimer (Artificial intelligence)</w:t>
      </w:r>
    </w:p>
    <w:p w14:paraId="6194AFA4" w14:textId="77777777" w:rsidR="00317A98" w:rsidRPr="008126F9" w:rsidRDefault="00317A98" w:rsidP="008126F9">
      <w:pPr>
        <w:jc w:val="both"/>
        <w:rPr>
          <w:rFonts w:ascii="Arial" w:hAnsi="Arial" w:cs="Arial"/>
          <w:sz w:val="20"/>
          <w:szCs w:val="20"/>
        </w:rPr>
      </w:pPr>
    </w:p>
    <w:p w14:paraId="20231BC5" w14:textId="77777777" w:rsidR="00317A98" w:rsidRPr="008126F9" w:rsidRDefault="00317A98" w:rsidP="008126F9">
      <w:pPr>
        <w:jc w:val="both"/>
        <w:rPr>
          <w:rFonts w:ascii="Arial" w:hAnsi="Arial" w:cs="Arial"/>
          <w:sz w:val="20"/>
          <w:szCs w:val="20"/>
        </w:rPr>
      </w:pPr>
      <w:r w:rsidRPr="008126F9">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DED0B56" w14:textId="77777777" w:rsidR="00317A98" w:rsidRPr="00394842" w:rsidRDefault="00317A98" w:rsidP="00317A98">
      <w:pPr>
        <w:rPr>
          <w:highlight w:val="yellow"/>
        </w:rPr>
      </w:pPr>
    </w:p>
    <w:p w14:paraId="0DFA3E77" w14:textId="77777777" w:rsidR="00317A98" w:rsidRDefault="00317A98" w:rsidP="008266AC">
      <w:pPr>
        <w:tabs>
          <w:tab w:val="left" w:pos="1890"/>
        </w:tabs>
        <w:spacing w:after="120"/>
        <w:jc w:val="both"/>
        <w:rPr>
          <w:rFonts w:ascii="Arial" w:hAnsi="Arial" w:cs="Arial"/>
          <w:b/>
          <w:sz w:val="20"/>
          <w:szCs w:val="20"/>
        </w:rPr>
      </w:pPr>
    </w:p>
    <w:p w14:paraId="008C8AA3" w14:textId="08A07020" w:rsidR="005571FF" w:rsidRPr="003A3830" w:rsidRDefault="008F45D0" w:rsidP="008266AC">
      <w:pPr>
        <w:tabs>
          <w:tab w:val="left" w:pos="1890"/>
        </w:tabs>
        <w:spacing w:after="120"/>
        <w:jc w:val="both"/>
        <w:rPr>
          <w:rFonts w:ascii="Arial" w:hAnsi="Arial" w:cs="Arial"/>
          <w:b/>
          <w:sz w:val="20"/>
          <w:szCs w:val="20"/>
        </w:rPr>
      </w:pPr>
      <w:r>
        <w:rPr>
          <w:rFonts w:ascii="Arial" w:hAnsi="Arial" w:cs="Arial"/>
          <w:b/>
          <w:sz w:val="20"/>
          <w:szCs w:val="20"/>
        </w:rPr>
        <w:t>REFERENCE</w:t>
      </w:r>
    </w:p>
    <w:p w14:paraId="2AAF3EDF" w14:textId="77777777" w:rsidR="005571FF" w:rsidRPr="003A3830" w:rsidRDefault="005571FF" w:rsidP="008266AC">
      <w:pPr>
        <w:tabs>
          <w:tab w:val="left" w:pos="1890"/>
        </w:tabs>
        <w:spacing w:after="120"/>
        <w:jc w:val="both"/>
        <w:rPr>
          <w:rFonts w:ascii="Arial" w:hAnsi="Arial" w:cs="Arial"/>
          <w:b/>
          <w:sz w:val="20"/>
          <w:szCs w:val="20"/>
        </w:rPr>
      </w:pPr>
    </w:p>
    <w:p w14:paraId="51F7898C"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Ab, N. (2022). Pengaruh Attraction , Amenites , Accessibilities , Infrastructure</w:t>
      </w:r>
      <w:r w:rsidRPr="003A3830">
        <w:rPr>
          <w:rFonts w:ascii="Arial" w:hAnsi="Arial" w:cs="Arial"/>
          <w:color w:val="auto"/>
          <w:spacing w:val="1"/>
          <w:sz w:val="20"/>
          <w:szCs w:val="20"/>
        </w:rPr>
        <w:t xml:space="preserve"> </w:t>
      </w:r>
      <w:r w:rsidRPr="003A3830">
        <w:rPr>
          <w:rFonts w:ascii="Arial" w:hAnsi="Arial" w:cs="Arial"/>
          <w:color w:val="auto"/>
          <w:sz w:val="20"/>
          <w:szCs w:val="20"/>
        </w:rPr>
        <w:t>Terhadap Kepuasan Pengunjung Ke Tempat Wisata Taman Oval Markoni.</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3"/>
          <w:sz w:val="20"/>
          <w:szCs w:val="20"/>
        </w:rPr>
        <w:t xml:space="preserve"> </w:t>
      </w:r>
      <w:r w:rsidRPr="003A3830">
        <w:rPr>
          <w:rFonts w:ascii="Arial" w:hAnsi="Arial" w:cs="Arial"/>
          <w:i/>
          <w:color w:val="auto"/>
          <w:sz w:val="20"/>
          <w:szCs w:val="20"/>
        </w:rPr>
        <w:t>Ilmu Ekonomi</w:t>
      </w:r>
      <w:r w:rsidRPr="003A3830">
        <w:rPr>
          <w:rFonts w:ascii="Arial" w:hAnsi="Arial" w:cs="Arial"/>
          <w:i/>
          <w:color w:val="auto"/>
          <w:spacing w:val="3"/>
          <w:sz w:val="20"/>
          <w:szCs w:val="20"/>
        </w:rPr>
        <w:t xml:space="preserve"> </w:t>
      </w:r>
      <w:r w:rsidRPr="003A3830">
        <w:rPr>
          <w:rFonts w:ascii="Arial" w:hAnsi="Arial" w:cs="Arial"/>
          <w:i/>
          <w:color w:val="auto"/>
          <w:sz w:val="20"/>
          <w:szCs w:val="20"/>
        </w:rPr>
        <w:t>Dan Bisnis</w:t>
      </w:r>
      <w:r w:rsidRPr="003A3830">
        <w:rPr>
          <w:rFonts w:ascii="Arial" w:hAnsi="Arial" w:cs="Arial"/>
          <w:i/>
          <w:color w:val="auto"/>
          <w:spacing w:val="-4"/>
          <w:sz w:val="20"/>
          <w:szCs w:val="20"/>
        </w:rPr>
        <w:t xml:space="preserve"> </w:t>
      </w:r>
      <w:r w:rsidRPr="003A3830">
        <w:rPr>
          <w:rFonts w:ascii="Arial" w:hAnsi="Arial" w:cs="Arial"/>
          <w:i/>
          <w:color w:val="auto"/>
          <w:sz w:val="20"/>
          <w:szCs w:val="20"/>
        </w:rPr>
        <w:t>Islam</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i/>
          <w:color w:val="auto"/>
          <w:sz w:val="20"/>
          <w:szCs w:val="20"/>
        </w:rPr>
        <w:t>4</w:t>
      </w:r>
      <w:r w:rsidRPr="003A3830">
        <w:rPr>
          <w:rFonts w:ascii="Arial" w:hAnsi="Arial" w:cs="Arial"/>
          <w:color w:val="auto"/>
          <w:sz w:val="20"/>
          <w:szCs w:val="20"/>
        </w:rPr>
        <w:t>(2).</w:t>
      </w:r>
    </w:p>
    <w:p w14:paraId="2064984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Albayrak, T. and Caber, M. (2016), “Destination attribute effects on rock climbing tourist satisfaction:an asymmetric impact-performance analysis”, Tourism Geographies, Vol. 18 No. 3, pp. 280-296,doi: 10.1080/14616688.2016.1172663.</w:t>
      </w:r>
    </w:p>
    <w:p w14:paraId="4E329C28"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Alvianna, S. (2017). Analisis Pengaruh Harga, Produk, Dan Kualitas Layanan</w:t>
      </w:r>
      <w:r w:rsidRPr="003A3830">
        <w:rPr>
          <w:rFonts w:ascii="Arial" w:hAnsi="Arial" w:cs="Arial"/>
          <w:color w:val="auto"/>
          <w:spacing w:val="1"/>
          <w:sz w:val="20"/>
          <w:szCs w:val="20"/>
        </w:rPr>
        <w:t xml:space="preserve"> </w:t>
      </w:r>
      <w:r w:rsidRPr="003A3830">
        <w:rPr>
          <w:rFonts w:ascii="Arial" w:hAnsi="Arial" w:cs="Arial"/>
          <w:color w:val="auto"/>
          <w:sz w:val="20"/>
          <w:szCs w:val="20"/>
        </w:rPr>
        <w:t>Terhadap Kepuasan Wisatawan Di Taman Wisata Air Wendit Kabupaten</w:t>
      </w:r>
      <w:r w:rsidRPr="003A3830">
        <w:rPr>
          <w:rFonts w:ascii="Arial" w:hAnsi="Arial" w:cs="Arial"/>
          <w:color w:val="auto"/>
          <w:spacing w:val="1"/>
          <w:sz w:val="20"/>
          <w:szCs w:val="20"/>
        </w:rPr>
        <w:t xml:space="preserve"> </w:t>
      </w:r>
      <w:r w:rsidRPr="003A3830">
        <w:rPr>
          <w:rFonts w:ascii="Arial" w:hAnsi="Arial" w:cs="Arial"/>
          <w:color w:val="auto"/>
          <w:sz w:val="20"/>
          <w:szCs w:val="20"/>
        </w:rPr>
        <w:t>Malang.</w:t>
      </w:r>
      <w:r w:rsidRPr="003A3830">
        <w:rPr>
          <w:rFonts w:ascii="Arial" w:hAnsi="Arial" w:cs="Arial"/>
          <w:color w:val="auto"/>
          <w:spacing w:val="-5"/>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11"/>
          <w:sz w:val="20"/>
          <w:szCs w:val="20"/>
        </w:rPr>
        <w:t xml:space="preserve"> </w:t>
      </w:r>
      <w:r w:rsidRPr="003A3830">
        <w:rPr>
          <w:rFonts w:ascii="Arial" w:hAnsi="Arial" w:cs="Arial"/>
          <w:i/>
          <w:color w:val="auto"/>
          <w:sz w:val="20"/>
          <w:szCs w:val="20"/>
        </w:rPr>
        <w:t>Pariwisata</w:t>
      </w:r>
      <w:r w:rsidRPr="003A3830">
        <w:rPr>
          <w:rFonts w:ascii="Arial" w:hAnsi="Arial" w:cs="Arial"/>
          <w:i/>
          <w:color w:val="auto"/>
          <w:spacing w:val="-5"/>
          <w:sz w:val="20"/>
          <w:szCs w:val="20"/>
        </w:rPr>
        <w:t xml:space="preserve"> </w:t>
      </w:r>
      <w:r w:rsidRPr="003A3830">
        <w:rPr>
          <w:rFonts w:ascii="Arial" w:hAnsi="Arial" w:cs="Arial"/>
          <w:i/>
          <w:color w:val="auto"/>
          <w:sz w:val="20"/>
          <w:szCs w:val="20"/>
        </w:rPr>
        <w:t>Pesona</w:t>
      </w:r>
      <w:r w:rsidRPr="003A3830">
        <w:rPr>
          <w:rFonts w:ascii="Arial" w:hAnsi="Arial" w:cs="Arial"/>
          <w:color w:val="auto"/>
          <w:sz w:val="20"/>
          <w:szCs w:val="20"/>
        </w:rPr>
        <w:t>,</w:t>
      </w:r>
      <w:r w:rsidRPr="003A3830">
        <w:rPr>
          <w:rFonts w:ascii="Arial" w:hAnsi="Arial" w:cs="Arial"/>
          <w:color w:val="auto"/>
          <w:spacing w:val="-5"/>
          <w:sz w:val="20"/>
          <w:szCs w:val="20"/>
        </w:rPr>
        <w:t xml:space="preserve"> </w:t>
      </w:r>
      <w:r w:rsidRPr="003A3830">
        <w:rPr>
          <w:rFonts w:ascii="Arial" w:hAnsi="Arial" w:cs="Arial"/>
          <w:i/>
          <w:color w:val="auto"/>
          <w:sz w:val="20"/>
          <w:szCs w:val="20"/>
        </w:rPr>
        <w:t>2</w:t>
      </w:r>
      <w:r w:rsidRPr="003A3830">
        <w:rPr>
          <w:rFonts w:ascii="Arial" w:hAnsi="Arial" w:cs="Arial"/>
          <w:color w:val="auto"/>
          <w:sz w:val="20"/>
          <w:szCs w:val="20"/>
        </w:rPr>
        <w:t>(1).</w:t>
      </w:r>
      <w:r w:rsidRPr="003A3830">
        <w:rPr>
          <w:rFonts w:ascii="Arial" w:hAnsi="Arial" w:cs="Arial"/>
          <w:color w:val="auto"/>
          <w:spacing w:val="-5"/>
          <w:sz w:val="20"/>
          <w:szCs w:val="20"/>
        </w:rPr>
        <w:t xml:space="preserve"> </w:t>
      </w:r>
      <w:r w:rsidRPr="003A3830">
        <w:rPr>
          <w:rFonts w:ascii="Arial" w:hAnsi="Arial" w:cs="Arial"/>
          <w:color w:val="auto"/>
          <w:sz w:val="20"/>
          <w:szCs w:val="20"/>
        </w:rPr>
        <w:t>Https://Doi.Org/10.26905/Jpp.V2i1.</w:t>
      </w:r>
      <w:r w:rsidRPr="003A3830">
        <w:rPr>
          <w:rFonts w:ascii="Arial" w:hAnsi="Arial" w:cs="Arial"/>
          <w:color w:val="auto"/>
          <w:spacing w:val="-58"/>
          <w:sz w:val="20"/>
          <w:szCs w:val="20"/>
        </w:rPr>
        <w:t xml:space="preserve"> </w:t>
      </w:r>
      <w:r w:rsidRPr="003A3830">
        <w:rPr>
          <w:rFonts w:ascii="Arial" w:hAnsi="Arial" w:cs="Arial"/>
          <w:color w:val="auto"/>
          <w:sz w:val="20"/>
          <w:szCs w:val="20"/>
        </w:rPr>
        <w:t>1263</w:t>
      </w:r>
      <w:r w:rsidRPr="003A3830">
        <w:rPr>
          <w:rFonts w:ascii="Arial" w:hAnsi="Arial" w:cs="Arial"/>
          <w:color w:val="auto"/>
          <w:sz w:val="20"/>
          <w:szCs w:val="20"/>
          <w:lang w:val="en-US"/>
        </w:rPr>
        <w:t>.</w:t>
      </w:r>
    </w:p>
    <w:p w14:paraId="069D857F"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Anggarini, D. R. (2021). Kontribusi Umkm Sektor Pariwisata Pada Pertumbuhan</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Ekonomi Provinsi Lampung 2020. </w:t>
      </w:r>
      <w:r w:rsidRPr="003A3830">
        <w:rPr>
          <w:rFonts w:ascii="Arial" w:hAnsi="Arial" w:cs="Arial"/>
          <w:i/>
          <w:color w:val="auto"/>
          <w:sz w:val="20"/>
          <w:szCs w:val="20"/>
        </w:rPr>
        <w:t>Jurnal Ilmiah Ekonomi Dan Bisnis</w:t>
      </w:r>
      <w:r w:rsidRPr="003A3830">
        <w:rPr>
          <w:rFonts w:ascii="Arial" w:hAnsi="Arial" w:cs="Arial"/>
          <w:color w:val="auto"/>
          <w:sz w:val="20"/>
          <w:szCs w:val="20"/>
        </w:rPr>
        <w:t xml:space="preserve">, </w:t>
      </w:r>
      <w:r w:rsidRPr="003A3830">
        <w:rPr>
          <w:rFonts w:ascii="Arial" w:hAnsi="Arial" w:cs="Arial"/>
          <w:i/>
          <w:color w:val="auto"/>
          <w:sz w:val="20"/>
          <w:szCs w:val="20"/>
        </w:rPr>
        <w:t>9</w:t>
      </w:r>
      <w:r w:rsidRPr="003A3830">
        <w:rPr>
          <w:rFonts w:ascii="Arial" w:hAnsi="Arial" w:cs="Arial"/>
          <w:color w:val="auto"/>
          <w:sz w:val="20"/>
          <w:szCs w:val="20"/>
        </w:rPr>
        <w:t>(2),</w:t>
      </w:r>
      <w:r w:rsidRPr="003A3830">
        <w:rPr>
          <w:rFonts w:ascii="Arial" w:hAnsi="Arial" w:cs="Arial"/>
          <w:color w:val="auto"/>
          <w:spacing w:val="1"/>
          <w:sz w:val="20"/>
          <w:szCs w:val="20"/>
        </w:rPr>
        <w:t xml:space="preserve"> </w:t>
      </w:r>
      <w:r w:rsidRPr="003A3830">
        <w:rPr>
          <w:rFonts w:ascii="Arial" w:hAnsi="Arial" w:cs="Arial"/>
          <w:color w:val="auto"/>
          <w:sz w:val="20"/>
          <w:szCs w:val="20"/>
        </w:rPr>
        <w:t>345–355.</w:t>
      </w:r>
      <w:r w:rsidRPr="003A3830">
        <w:rPr>
          <w:rFonts w:ascii="Arial" w:hAnsi="Arial" w:cs="Arial"/>
          <w:color w:val="auto"/>
          <w:spacing w:val="1"/>
          <w:sz w:val="20"/>
          <w:szCs w:val="20"/>
        </w:rPr>
        <w:t xml:space="preserve"> </w:t>
      </w:r>
      <w:r w:rsidRPr="003A3830">
        <w:rPr>
          <w:rFonts w:ascii="Arial" w:hAnsi="Arial" w:cs="Arial"/>
          <w:color w:val="auto"/>
          <w:sz w:val="20"/>
          <w:szCs w:val="20"/>
        </w:rPr>
        <w:t>Https://Jurnal.Unived.Ac.Id/Index.Php/Er/Indexdoi:Https://Doi.O</w:t>
      </w:r>
      <w:r w:rsidRPr="003A3830">
        <w:rPr>
          <w:rFonts w:ascii="Arial" w:hAnsi="Arial" w:cs="Arial"/>
          <w:color w:val="auto"/>
          <w:spacing w:val="1"/>
          <w:sz w:val="20"/>
          <w:szCs w:val="20"/>
        </w:rPr>
        <w:t xml:space="preserve"> </w:t>
      </w:r>
      <w:r w:rsidRPr="003A3830">
        <w:rPr>
          <w:rFonts w:ascii="Arial" w:hAnsi="Arial" w:cs="Arial"/>
          <w:color w:val="auto"/>
          <w:sz w:val="20"/>
          <w:szCs w:val="20"/>
        </w:rPr>
        <w:t>rg/10.37676/Ekombis.V9i2.1462</w:t>
      </w:r>
      <w:r w:rsidRPr="003A3830">
        <w:rPr>
          <w:rFonts w:ascii="Arial" w:hAnsi="Arial" w:cs="Arial"/>
          <w:color w:val="auto"/>
          <w:sz w:val="20"/>
          <w:szCs w:val="20"/>
          <w:lang w:val="en-US"/>
        </w:rPr>
        <w:t>.</w:t>
      </w:r>
    </w:p>
    <w:p w14:paraId="6417203E" w14:textId="77777777" w:rsidR="008266AC" w:rsidRPr="003A3830" w:rsidRDefault="008266AC" w:rsidP="008266AC">
      <w:pPr>
        <w:pStyle w:val="BodyText"/>
        <w:numPr>
          <w:ilvl w:val="0"/>
          <w:numId w:val="32"/>
        </w:numPr>
        <w:spacing w:after="120"/>
        <w:ind w:left="567" w:hanging="567"/>
        <w:jc w:val="both"/>
        <w:rPr>
          <w:rFonts w:ascii="Arial" w:hAnsi="Arial" w:cs="Arial"/>
          <w:i/>
          <w:iCs/>
          <w:color w:val="auto"/>
          <w:sz w:val="20"/>
          <w:szCs w:val="20"/>
        </w:rPr>
      </w:pPr>
      <w:r w:rsidRPr="003A3830">
        <w:rPr>
          <w:rFonts w:ascii="Arial" w:hAnsi="Arial" w:cs="Arial"/>
          <w:color w:val="auto"/>
          <w:sz w:val="20"/>
          <w:szCs w:val="20"/>
        </w:rPr>
        <w:t xml:space="preserve">Ariesta, D. Sukotjo, Endro. Suleman, Nursaban Rommy. (2020). The Effect Of Attraction, Accessibility And Facilities On Destination Images And It’s Impact On Revisit Intention In The Marine Tourism Of The Wakatobi Regency. </w:t>
      </w:r>
      <w:r w:rsidRPr="003A3830">
        <w:rPr>
          <w:rFonts w:ascii="Arial" w:hAnsi="Arial" w:cs="Arial"/>
          <w:i/>
          <w:iCs/>
          <w:color w:val="auto"/>
          <w:sz w:val="20"/>
          <w:szCs w:val="20"/>
        </w:rPr>
        <w:t>International Journal Of Scientific &amp; Technology Research, Vol. 9.</w:t>
      </w:r>
    </w:p>
    <w:p w14:paraId="663CD2D2"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Badan</w:t>
      </w:r>
      <w:r w:rsidRPr="003A3830">
        <w:rPr>
          <w:rFonts w:ascii="Arial" w:hAnsi="Arial" w:cs="Arial"/>
          <w:spacing w:val="1"/>
          <w:sz w:val="20"/>
          <w:szCs w:val="20"/>
        </w:rPr>
        <w:t xml:space="preserve"> </w:t>
      </w:r>
      <w:r w:rsidRPr="003A3830">
        <w:rPr>
          <w:rFonts w:ascii="Arial" w:hAnsi="Arial" w:cs="Arial"/>
          <w:sz w:val="20"/>
          <w:szCs w:val="20"/>
        </w:rPr>
        <w:t>Pusat</w:t>
      </w:r>
      <w:r w:rsidRPr="003A3830">
        <w:rPr>
          <w:rFonts w:ascii="Arial" w:hAnsi="Arial" w:cs="Arial"/>
          <w:spacing w:val="1"/>
          <w:sz w:val="20"/>
          <w:szCs w:val="20"/>
        </w:rPr>
        <w:t xml:space="preserve"> </w:t>
      </w:r>
      <w:proofErr w:type="spellStart"/>
      <w:r w:rsidRPr="003A3830">
        <w:rPr>
          <w:rFonts w:ascii="Arial" w:hAnsi="Arial" w:cs="Arial"/>
          <w:sz w:val="20"/>
          <w:szCs w:val="20"/>
        </w:rPr>
        <w:t>Statistik</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(2024).</w:t>
      </w:r>
      <w:r w:rsidRPr="003A3830">
        <w:rPr>
          <w:rFonts w:ascii="Arial" w:hAnsi="Arial" w:cs="Arial"/>
          <w:spacing w:val="1"/>
          <w:sz w:val="20"/>
          <w:szCs w:val="20"/>
        </w:rPr>
        <w:t xml:space="preserve"> </w:t>
      </w:r>
      <w:proofErr w:type="spellStart"/>
      <w:r w:rsidRPr="003A3830">
        <w:rPr>
          <w:rFonts w:ascii="Arial" w:hAnsi="Arial" w:cs="Arial"/>
          <w:sz w:val="20"/>
          <w:szCs w:val="20"/>
        </w:rPr>
        <w:t>Perkembangan</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pacing w:val="1"/>
          <w:sz w:val="20"/>
          <w:szCs w:val="20"/>
        </w:rPr>
        <w:t xml:space="preserve"> </w:t>
      </w:r>
      <w:r w:rsidRPr="003A3830">
        <w:rPr>
          <w:rFonts w:ascii="Arial" w:hAnsi="Arial" w:cs="Arial"/>
          <w:sz w:val="20"/>
          <w:szCs w:val="20"/>
        </w:rPr>
        <w:t>Dan</w:t>
      </w:r>
      <w:r w:rsidRPr="003A3830">
        <w:rPr>
          <w:rFonts w:ascii="Arial" w:hAnsi="Arial" w:cs="Arial"/>
          <w:spacing w:val="1"/>
          <w:sz w:val="20"/>
          <w:szCs w:val="20"/>
        </w:rPr>
        <w:t xml:space="preserve"> </w:t>
      </w:r>
      <w:proofErr w:type="spellStart"/>
      <w:r w:rsidRPr="003A3830">
        <w:rPr>
          <w:rFonts w:ascii="Arial" w:hAnsi="Arial" w:cs="Arial"/>
          <w:sz w:val="20"/>
          <w:szCs w:val="20"/>
        </w:rPr>
        <w:t>Transportasi</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Nasional.</w:t>
      </w:r>
      <w:r w:rsidRPr="003A3830">
        <w:rPr>
          <w:rFonts w:ascii="Arial" w:hAnsi="Arial" w:cs="Arial"/>
          <w:i/>
          <w:sz w:val="20"/>
          <w:szCs w:val="20"/>
        </w:rPr>
        <w:t>Jakarta</w:t>
      </w:r>
      <w:proofErr w:type="spellEnd"/>
      <w:r w:rsidRPr="003A3830">
        <w:rPr>
          <w:rFonts w:ascii="Arial" w:hAnsi="Arial" w:cs="Arial"/>
          <w:i/>
          <w:sz w:val="20"/>
          <w:szCs w:val="20"/>
        </w:rPr>
        <w:t>:</w:t>
      </w:r>
      <w:r w:rsidRPr="003A3830">
        <w:rPr>
          <w:rFonts w:ascii="Arial" w:hAnsi="Arial" w:cs="Arial"/>
          <w:i/>
          <w:spacing w:val="-10"/>
          <w:sz w:val="20"/>
          <w:szCs w:val="20"/>
        </w:rPr>
        <w:t xml:space="preserve"> </w:t>
      </w:r>
      <w:r w:rsidRPr="003A3830">
        <w:rPr>
          <w:rFonts w:ascii="Arial" w:hAnsi="Arial" w:cs="Arial"/>
          <w:i/>
          <w:sz w:val="20"/>
          <w:szCs w:val="20"/>
        </w:rPr>
        <w:t>Badan Pusat</w:t>
      </w:r>
      <w:r w:rsidRPr="003A3830">
        <w:rPr>
          <w:rFonts w:ascii="Arial" w:hAnsi="Arial" w:cs="Arial"/>
          <w:i/>
          <w:spacing w:val="3"/>
          <w:sz w:val="20"/>
          <w:szCs w:val="20"/>
        </w:rPr>
        <w:t xml:space="preserve"> </w:t>
      </w:r>
      <w:proofErr w:type="spellStart"/>
      <w:r w:rsidRPr="003A3830">
        <w:rPr>
          <w:rFonts w:ascii="Arial" w:hAnsi="Arial" w:cs="Arial"/>
          <w:i/>
          <w:sz w:val="20"/>
          <w:szCs w:val="20"/>
        </w:rPr>
        <w:t>Statistik</w:t>
      </w:r>
      <w:proofErr w:type="spellEnd"/>
      <w:r w:rsidRPr="003A3830">
        <w:rPr>
          <w:rFonts w:ascii="Arial" w:hAnsi="Arial" w:cs="Arial"/>
          <w:sz w:val="20"/>
          <w:szCs w:val="20"/>
        </w:rPr>
        <w:t xml:space="preserve">, </w:t>
      </w:r>
      <w:r w:rsidRPr="003A3830">
        <w:rPr>
          <w:rFonts w:ascii="Arial" w:hAnsi="Arial" w:cs="Arial"/>
          <w:i/>
          <w:sz w:val="20"/>
          <w:szCs w:val="20"/>
        </w:rPr>
        <w:t>04</w:t>
      </w:r>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1–20.</w:t>
      </w:r>
    </w:p>
    <w:p w14:paraId="4670BC7F"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Biswas, C. Deb. S. K., Hasan, A.A. Khandakar, M. S. A. (2020). Mediating effect of tourists’ emotional involvement on the relationship between destination attributes and tourist satisfaction. </w:t>
      </w:r>
      <w:r w:rsidRPr="003A3830">
        <w:rPr>
          <w:rFonts w:ascii="Arial" w:hAnsi="Arial" w:cs="Arial"/>
          <w:i/>
          <w:iCs/>
          <w:sz w:val="20"/>
          <w:szCs w:val="20"/>
        </w:rPr>
        <w:t>Journal of Hospitality and Tourism Insights.</w:t>
      </w:r>
    </w:p>
    <w:p w14:paraId="6DFC37CA"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Chaerunissa</w:t>
      </w:r>
      <w:proofErr w:type="spellEnd"/>
      <w:r w:rsidRPr="003A3830">
        <w:rPr>
          <w:rFonts w:ascii="Arial" w:hAnsi="Arial" w:cs="Arial"/>
          <w:sz w:val="20"/>
          <w:szCs w:val="20"/>
        </w:rPr>
        <w:t xml:space="preserve">, S. F., &amp; </w:t>
      </w:r>
      <w:proofErr w:type="spellStart"/>
      <w:r w:rsidRPr="003A3830">
        <w:rPr>
          <w:rFonts w:ascii="Arial" w:hAnsi="Arial" w:cs="Arial"/>
          <w:sz w:val="20"/>
          <w:szCs w:val="20"/>
        </w:rPr>
        <w:t>Yuniningsih</w:t>
      </w:r>
      <w:proofErr w:type="spellEnd"/>
      <w:r w:rsidRPr="003A3830">
        <w:rPr>
          <w:rFonts w:ascii="Arial" w:hAnsi="Arial" w:cs="Arial"/>
          <w:sz w:val="20"/>
          <w:szCs w:val="20"/>
        </w:rPr>
        <w:t xml:space="preserve">, T. (2020). </w:t>
      </w:r>
      <w:proofErr w:type="spellStart"/>
      <w:r w:rsidRPr="003A3830">
        <w:rPr>
          <w:rFonts w:ascii="Arial" w:hAnsi="Arial" w:cs="Arial"/>
          <w:sz w:val="20"/>
          <w:szCs w:val="20"/>
        </w:rPr>
        <w:t>Analisis</w:t>
      </w:r>
      <w:proofErr w:type="spellEnd"/>
      <w:r w:rsidRPr="003A3830">
        <w:rPr>
          <w:rFonts w:ascii="Arial" w:hAnsi="Arial" w:cs="Arial"/>
          <w:sz w:val="20"/>
          <w:szCs w:val="20"/>
        </w:rPr>
        <w:t xml:space="preserve"> </w:t>
      </w:r>
      <w:proofErr w:type="spellStart"/>
      <w:r w:rsidRPr="003A3830">
        <w:rPr>
          <w:rFonts w:ascii="Arial" w:hAnsi="Arial" w:cs="Arial"/>
          <w:sz w:val="20"/>
          <w:szCs w:val="20"/>
        </w:rPr>
        <w:t>Komponen</w:t>
      </w:r>
      <w:proofErr w:type="spellEnd"/>
      <w:r w:rsidRPr="003A3830">
        <w:rPr>
          <w:rFonts w:ascii="Arial" w:hAnsi="Arial" w:cs="Arial"/>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Desa</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Wonopolo</w:t>
      </w:r>
      <w:proofErr w:type="spellEnd"/>
      <w:r w:rsidRPr="003A3830">
        <w:rPr>
          <w:rFonts w:ascii="Arial" w:hAnsi="Arial" w:cs="Arial"/>
          <w:sz w:val="20"/>
          <w:szCs w:val="20"/>
        </w:rPr>
        <w:t xml:space="preserve"> Kota Semarang. </w:t>
      </w:r>
      <w:r w:rsidRPr="003A3830">
        <w:rPr>
          <w:rFonts w:ascii="Arial" w:hAnsi="Arial" w:cs="Arial"/>
          <w:i/>
          <w:sz w:val="20"/>
          <w:szCs w:val="20"/>
        </w:rPr>
        <w:t xml:space="preserve">Journal </w:t>
      </w:r>
      <w:proofErr w:type="gramStart"/>
      <w:r w:rsidRPr="003A3830">
        <w:rPr>
          <w:rFonts w:ascii="Arial" w:hAnsi="Arial" w:cs="Arial"/>
          <w:i/>
          <w:sz w:val="20"/>
          <w:szCs w:val="20"/>
        </w:rPr>
        <w:t>Of</w:t>
      </w:r>
      <w:proofErr w:type="gramEnd"/>
      <w:r w:rsidRPr="003A3830">
        <w:rPr>
          <w:rFonts w:ascii="Arial" w:hAnsi="Arial" w:cs="Arial"/>
          <w:i/>
          <w:sz w:val="20"/>
          <w:szCs w:val="20"/>
        </w:rPr>
        <w:t xml:space="preserve"> Public Policy</w:t>
      </w:r>
      <w:r w:rsidRPr="003A3830">
        <w:rPr>
          <w:rFonts w:ascii="Arial" w:hAnsi="Arial" w:cs="Arial"/>
          <w:i/>
          <w:spacing w:val="-57"/>
          <w:sz w:val="20"/>
          <w:szCs w:val="20"/>
        </w:rPr>
        <w:t xml:space="preserve"> </w:t>
      </w:r>
      <w:r w:rsidRPr="003A3830">
        <w:rPr>
          <w:rFonts w:ascii="Arial" w:hAnsi="Arial" w:cs="Arial"/>
          <w:i/>
          <w:sz w:val="20"/>
          <w:szCs w:val="20"/>
        </w:rPr>
        <w:t>And Management</w:t>
      </w:r>
      <w:r w:rsidRPr="003A3830">
        <w:rPr>
          <w:rFonts w:ascii="Arial" w:hAnsi="Arial" w:cs="Arial"/>
          <w:i/>
          <w:spacing w:val="3"/>
          <w:sz w:val="20"/>
          <w:szCs w:val="20"/>
        </w:rPr>
        <w:t xml:space="preserve"> </w:t>
      </w:r>
      <w:r w:rsidRPr="003A3830">
        <w:rPr>
          <w:rFonts w:ascii="Arial" w:hAnsi="Arial" w:cs="Arial"/>
          <w:i/>
          <w:sz w:val="20"/>
          <w:szCs w:val="20"/>
        </w:rPr>
        <w:t>Review</w:t>
      </w:r>
      <w:r w:rsidRPr="003A3830">
        <w:rPr>
          <w:rFonts w:ascii="Arial" w:hAnsi="Arial" w:cs="Arial"/>
          <w:sz w:val="20"/>
          <w:szCs w:val="20"/>
        </w:rPr>
        <w:t xml:space="preserve">, </w:t>
      </w:r>
      <w:r w:rsidRPr="003A3830">
        <w:rPr>
          <w:rFonts w:ascii="Arial" w:hAnsi="Arial" w:cs="Arial"/>
          <w:i/>
          <w:sz w:val="20"/>
          <w:szCs w:val="20"/>
        </w:rPr>
        <w:t>9</w:t>
      </w:r>
      <w:r w:rsidRPr="003A3830">
        <w:rPr>
          <w:rFonts w:ascii="Arial" w:hAnsi="Arial" w:cs="Arial"/>
          <w:sz w:val="20"/>
          <w:szCs w:val="20"/>
        </w:rPr>
        <w:t>(4), 159–175.</w:t>
      </w:r>
    </w:p>
    <w:p w14:paraId="7FF5308C"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Chahal, H. and Devi, A. (2015), “Destination attributes and destination image relationship in </w:t>
      </w:r>
      <w:proofErr w:type="spellStart"/>
      <w:r w:rsidRPr="003A3830">
        <w:rPr>
          <w:rFonts w:ascii="Arial" w:hAnsi="Arial" w:cs="Arial"/>
          <w:sz w:val="20"/>
          <w:szCs w:val="20"/>
        </w:rPr>
        <w:t>volatiletourist</w:t>
      </w:r>
      <w:proofErr w:type="spellEnd"/>
      <w:r w:rsidRPr="003A3830">
        <w:rPr>
          <w:rFonts w:ascii="Arial" w:hAnsi="Arial" w:cs="Arial"/>
          <w:sz w:val="20"/>
          <w:szCs w:val="20"/>
        </w:rPr>
        <w:t xml:space="preserve"> destination: role of perceived risk”, Metamorphosis, Vol. 4 No. 2, pp. 1-19, </w:t>
      </w:r>
      <w:proofErr w:type="spellStart"/>
      <w:r w:rsidRPr="003A3830">
        <w:rPr>
          <w:rFonts w:ascii="Arial" w:hAnsi="Arial" w:cs="Arial"/>
          <w:sz w:val="20"/>
          <w:szCs w:val="20"/>
        </w:rPr>
        <w:t>doi</w:t>
      </w:r>
      <w:proofErr w:type="spellEnd"/>
      <w:r w:rsidRPr="003A3830">
        <w:rPr>
          <w:rFonts w:ascii="Arial" w:hAnsi="Arial" w:cs="Arial"/>
          <w:sz w:val="20"/>
          <w:szCs w:val="20"/>
        </w:rPr>
        <w:t>: 10.1177/0972622520150203.</w:t>
      </w:r>
    </w:p>
    <w:p w14:paraId="4D235BFE" w14:textId="5D05EB42" w:rsidR="008266AC" w:rsidRPr="00473A5F" w:rsidRDefault="008266AC" w:rsidP="00473A5F">
      <w:pPr>
        <w:pStyle w:val="ListParagraph"/>
        <w:numPr>
          <w:ilvl w:val="0"/>
          <w:numId w:val="32"/>
        </w:numPr>
        <w:spacing w:after="120"/>
        <w:ind w:left="567" w:hanging="567"/>
        <w:jc w:val="both"/>
        <w:rPr>
          <w:rFonts w:ascii="Arial" w:hAnsi="Arial" w:cs="Arial"/>
          <w:noProof/>
          <w:sz w:val="20"/>
          <w:szCs w:val="20"/>
        </w:rPr>
      </w:pPr>
      <w:r w:rsidRPr="003A3830">
        <w:rPr>
          <w:rFonts w:ascii="Arial" w:hAnsi="Arial" w:cs="Arial"/>
          <w:noProof/>
          <w:sz w:val="20"/>
          <w:szCs w:val="20"/>
        </w:rPr>
        <w:t xml:space="preserve">Cooper, R. D. (2014). </w:t>
      </w:r>
      <w:r w:rsidRPr="003A3830">
        <w:rPr>
          <w:rFonts w:ascii="Arial" w:hAnsi="Arial" w:cs="Arial"/>
          <w:i/>
          <w:noProof/>
          <w:sz w:val="20"/>
          <w:szCs w:val="20"/>
        </w:rPr>
        <w:t>Business Research Methods</w:t>
      </w:r>
      <w:r w:rsidRPr="003A3830">
        <w:rPr>
          <w:rFonts w:ascii="Arial" w:hAnsi="Arial" w:cs="Arial"/>
          <w:noProof/>
          <w:sz w:val="20"/>
          <w:szCs w:val="20"/>
        </w:rPr>
        <w:t>.</w:t>
      </w:r>
    </w:p>
    <w:p w14:paraId="196BF429"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pacing w:val="-1"/>
          <w:sz w:val="20"/>
          <w:szCs w:val="20"/>
        </w:rPr>
        <w:t>Diwangkara</w:t>
      </w:r>
      <w:proofErr w:type="spellEnd"/>
      <w:r w:rsidRPr="003A3830">
        <w:rPr>
          <w:rFonts w:ascii="Arial" w:hAnsi="Arial" w:cs="Arial"/>
          <w:spacing w:val="-1"/>
          <w:sz w:val="20"/>
          <w:szCs w:val="20"/>
        </w:rPr>
        <w:t>,</w:t>
      </w:r>
      <w:r w:rsidRPr="003A3830">
        <w:rPr>
          <w:rFonts w:ascii="Arial" w:hAnsi="Arial" w:cs="Arial"/>
          <w:spacing w:val="-11"/>
          <w:sz w:val="20"/>
          <w:szCs w:val="20"/>
        </w:rPr>
        <w:t xml:space="preserve"> </w:t>
      </w:r>
      <w:r w:rsidRPr="003A3830">
        <w:rPr>
          <w:rFonts w:ascii="Arial" w:hAnsi="Arial" w:cs="Arial"/>
          <w:spacing w:val="-1"/>
          <w:sz w:val="20"/>
          <w:szCs w:val="20"/>
        </w:rPr>
        <w:t>N.</w:t>
      </w:r>
      <w:r w:rsidRPr="003A3830">
        <w:rPr>
          <w:rFonts w:ascii="Arial" w:hAnsi="Arial" w:cs="Arial"/>
          <w:spacing w:val="-11"/>
          <w:sz w:val="20"/>
          <w:szCs w:val="20"/>
        </w:rPr>
        <w:t xml:space="preserve"> </w:t>
      </w:r>
      <w:r w:rsidRPr="003A3830">
        <w:rPr>
          <w:rFonts w:ascii="Arial" w:hAnsi="Arial" w:cs="Arial"/>
          <w:sz w:val="20"/>
          <w:szCs w:val="20"/>
        </w:rPr>
        <w:t>K.,</w:t>
      </w:r>
      <w:r w:rsidRPr="003A3830">
        <w:rPr>
          <w:rFonts w:ascii="Arial" w:hAnsi="Arial" w:cs="Arial"/>
          <w:spacing w:val="-11"/>
          <w:sz w:val="20"/>
          <w:szCs w:val="20"/>
        </w:rPr>
        <w:t xml:space="preserve"> </w:t>
      </w:r>
      <w:r w:rsidRPr="003A3830">
        <w:rPr>
          <w:rFonts w:ascii="Arial" w:hAnsi="Arial" w:cs="Arial"/>
          <w:sz w:val="20"/>
          <w:szCs w:val="20"/>
        </w:rPr>
        <w:t>Sari,</w:t>
      </w:r>
      <w:r w:rsidRPr="003A3830">
        <w:rPr>
          <w:rFonts w:ascii="Arial" w:hAnsi="Arial" w:cs="Arial"/>
          <w:spacing w:val="-11"/>
          <w:sz w:val="20"/>
          <w:szCs w:val="20"/>
        </w:rPr>
        <w:t xml:space="preserve"> </w:t>
      </w:r>
      <w:r w:rsidRPr="003A3830">
        <w:rPr>
          <w:rFonts w:ascii="Arial" w:hAnsi="Arial" w:cs="Arial"/>
          <w:sz w:val="20"/>
          <w:szCs w:val="20"/>
        </w:rPr>
        <w:t>S.</w:t>
      </w:r>
      <w:r w:rsidRPr="003A3830">
        <w:rPr>
          <w:rFonts w:ascii="Arial" w:hAnsi="Arial" w:cs="Arial"/>
          <w:spacing w:val="-11"/>
          <w:sz w:val="20"/>
          <w:szCs w:val="20"/>
        </w:rPr>
        <w:t xml:space="preserve"> </w:t>
      </w:r>
      <w:r w:rsidRPr="003A3830">
        <w:rPr>
          <w:rFonts w:ascii="Arial" w:hAnsi="Arial" w:cs="Arial"/>
          <w:sz w:val="20"/>
          <w:szCs w:val="20"/>
        </w:rPr>
        <w:t>R.,</w:t>
      </w:r>
      <w:r w:rsidRPr="003A3830">
        <w:rPr>
          <w:rFonts w:ascii="Arial" w:hAnsi="Arial" w:cs="Arial"/>
          <w:spacing w:val="-11"/>
          <w:sz w:val="20"/>
          <w:szCs w:val="20"/>
        </w:rPr>
        <w:t xml:space="preserve"> </w:t>
      </w:r>
      <w:r w:rsidRPr="003A3830">
        <w:rPr>
          <w:rFonts w:ascii="Arial" w:hAnsi="Arial" w:cs="Arial"/>
          <w:sz w:val="20"/>
          <w:szCs w:val="20"/>
        </w:rPr>
        <w:t>&amp;</w:t>
      </w:r>
      <w:r w:rsidRPr="003A3830">
        <w:rPr>
          <w:rFonts w:ascii="Arial" w:hAnsi="Arial" w:cs="Arial"/>
          <w:spacing w:val="-16"/>
          <w:sz w:val="20"/>
          <w:szCs w:val="20"/>
        </w:rPr>
        <w:t xml:space="preserve"> </w:t>
      </w:r>
      <w:r w:rsidRPr="003A3830">
        <w:rPr>
          <w:rFonts w:ascii="Arial" w:hAnsi="Arial" w:cs="Arial"/>
          <w:sz w:val="20"/>
          <w:szCs w:val="20"/>
        </w:rPr>
        <w:t>Rukayah,</w:t>
      </w:r>
      <w:r w:rsidRPr="003A3830">
        <w:rPr>
          <w:rFonts w:ascii="Arial" w:hAnsi="Arial" w:cs="Arial"/>
          <w:spacing w:val="-21"/>
          <w:sz w:val="20"/>
          <w:szCs w:val="20"/>
        </w:rPr>
        <w:t xml:space="preserve"> </w:t>
      </w:r>
      <w:r w:rsidRPr="003A3830">
        <w:rPr>
          <w:rFonts w:ascii="Arial" w:hAnsi="Arial" w:cs="Arial"/>
          <w:sz w:val="20"/>
          <w:szCs w:val="20"/>
        </w:rPr>
        <w:t>R.</w:t>
      </w:r>
      <w:r w:rsidRPr="003A3830">
        <w:rPr>
          <w:rFonts w:ascii="Arial" w:hAnsi="Arial" w:cs="Arial"/>
          <w:spacing w:val="-11"/>
          <w:sz w:val="20"/>
          <w:szCs w:val="20"/>
        </w:rPr>
        <w:t xml:space="preserve"> </w:t>
      </w:r>
      <w:r w:rsidRPr="003A3830">
        <w:rPr>
          <w:rFonts w:ascii="Arial" w:hAnsi="Arial" w:cs="Arial"/>
          <w:sz w:val="20"/>
          <w:szCs w:val="20"/>
        </w:rPr>
        <w:t>S.</w:t>
      </w:r>
      <w:r w:rsidRPr="003A3830">
        <w:rPr>
          <w:rFonts w:ascii="Arial" w:hAnsi="Arial" w:cs="Arial"/>
          <w:spacing w:val="-11"/>
          <w:sz w:val="20"/>
          <w:szCs w:val="20"/>
        </w:rPr>
        <w:t xml:space="preserve"> </w:t>
      </w:r>
      <w:r w:rsidRPr="003A3830">
        <w:rPr>
          <w:rFonts w:ascii="Arial" w:hAnsi="Arial" w:cs="Arial"/>
          <w:sz w:val="20"/>
          <w:szCs w:val="20"/>
        </w:rPr>
        <w:t>(2020).</w:t>
      </w:r>
      <w:r w:rsidRPr="003A3830">
        <w:rPr>
          <w:rFonts w:ascii="Arial" w:hAnsi="Arial" w:cs="Arial"/>
          <w:spacing w:val="-10"/>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pacing w:val="-1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pacing w:val="-57"/>
          <w:sz w:val="20"/>
          <w:szCs w:val="20"/>
        </w:rPr>
        <w:t xml:space="preserve"> </w:t>
      </w:r>
      <w:r w:rsidRPr="003A3830">
        <w:rPr>
          <w:rFonts w:ascii="Arial" w:hAnsi="Arial" w:cs="Arial"/>
          <w:sz w:val="20"/>
          <w:szCs w:val="20"/>
        </w:rPr>
        <w:t>Kawasan</w:t>
      </w:r>
      <w:r w:rsidRPr="003A3830">
        <w:rPr>
          <w:rFonts w:ascii="Arial" w:hAnsi="Arial" w:cs="Arial"/>
          <w:spacing w:val="-1"/>
          <w:sz w:val="20"/>
          <w:szCs w:val="20"/>
        </w:rPr>
        <w:t xml:space="preserve"> </w:t>
      </w:r>
      <w:proofErr w:type="spellStart"/>
      <w:r w:rsidRPr="003A3830">
        <w:rPr>
          <w:rFonts w:ascii="Arial" w:hAnsi="Arial" w:cs="Arial"/>
          <w:sz w:val="20"/>
          <w:szCs w:val="20"/>
        </w:rPr>
        <w:t>Baturraden</w:t>
      </w:r>
      <w:proofErr w:type="spellEnd"/>
      <w:r w:rsidRPr="003A3830">
        <w:rPr>
          <w:rFonts w:ascii="Arial" w:hAnsi="Arial" w:cs="Arial"/>
          <w:sz w:val="20"/>
          <w:szCs w:val="20"/>
        </w:rPr>
        <w:t>.</w:t>
      </w:r>
      <w:r w:rsidRPr="003A3830">
        <w:rPr>
          <w:rFonts w:ascii="Arial" w:hAnsi="Arial" w:cs="Arial"/>
          <w:spacing w:val="3"/>
          <w:sz w:val="20"/>
          <w:szCs w:val="20"/>
        </w:rPr>
        <w:t xml:space="preserve"> </w:t>
      </w:r>
      <w:proofErr w:type="spellStart"/>
      <w:r w:rsidRPr="003A3830">
        <w:rPr>
          <w:rFonts w:ascii="Arial" w:hAnsi="Arial" w:cs="Arial"/>
          <w:i/>
          <w:sz w:val="20"/>
          <w:szCs w:val="20"/>
        </w:rPr>
        <w:t>Jurnal</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Arsitektur</w:t>
      </w:r>
      <w:proofErr w:type="spellEnd"/>
      <w:r w:rsidRPr="003A3830">
        <w:rPr>
          <w:rFonts w:ascii="Arial" w:hAnsi="Arial" w:cs="Arial"/>
          <w:i/>
          <w:spacing w:val="-15"/>
          <w:sz w:val="20"/>
          <w:szCs w:val="20"/>
        </w:rPr>
        <w:t xml:space="preserve"> </w:t>
      </w:r>
      <w:r w:rsidRPr="003A3830">
        <w:rPr>
          <w:rFonts w:ascii="Arial" w:hAnsi="Arial" w:cs="Arial"/>
          <w:i/>
          <w:sz w:val="20"/>
          <w:szCs w:val="20"/>
        </w:rPr>
        <w:t>Arcade</w:t>
      </w:r>
      <w:r w:rsidRPr="003A3830">
        <w:rPr>
          <w:rFonts w:ascii="Arial" w:hAnsi="Arial" w:cs="Arial"/>
          <w:sz w:val="20"/>
          <w:szCs w:val="20"/>
        </w:rPr>
        <w:t xml:space="preserve">, </w:t>
      </w:r>
      <w:r w:rsidRPr="003A3830">
        <w:rPr>
          <w:rFonts w:ascii="Arial" w:hAnsi="Arial" w:cs="Arial"/>
          <w:i/>
          <w:sz w:val="20"/>
          <w:szCs w:val="20"/>
        </w:rPr>
        <w:t>4</w:t>
      </w:r>
      <w:r w:rsidRPr="003A3830">
        <w:rPr>
          <w:rFonts w:ascii="Arial" w:hAnsi="Arial" w:cs="Arial"/>
          <w:sz w:val="20"/>
          <w:szCs w:val="20"/>
        </w:rPr>
        <w:t>(2), 120. Https://Doi.Org/10.31848/Arcade.V4i2.431</w:t>
      </w:r>
    </w:p>
    <w:p w14:paraId="5D828B5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Fernando, T. (2023).</w:t>
      </w:r>
      <w:r w:rsidRPr="003A3830">
        <w:rPr>
          <w:rFonts w:ascii="Arial" w:hAnsi="Arial" w:cs="Arial"/>
          <w:spacing w:val="2"/>
          <w:sz w:val="20"/>
          <w:szCs w:val="20"/>
        </w:rPr>
        <w:t xml:space="preserve"> </w:t>
      </w:r>
      <w:proofErr w:type="spellStart"/>
      <w:r w:rsidRPr="003A3830">
        <w:rPr>
          <w:rFonts w:ascii="Arial" w:hAnsi="Arial" w:cs="Arial"/>
          <w:i/>
          <w:sz w:val="20"/>
          <w:szCs w:val="20"/>
        </w:rPr>
        <w:t>Jumlah</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Kunjungan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Wisatawan</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Ke</w:t>
      </w:r>
      <w:proofErr w:type="spellEnd"/>
      <w:r w:rsidRPr="003A3830">
        <w:rPr>
          <w:rFonts w:ascii="Arial" w:hAnsi="Arial" w:cs="Arial"/>
          <w:i/>
          <w:spacing w:val="3"/>
          <w:sz w:val="20"/>
          <w:szCs w:val="20"/>
        </w:rPr>
        <w:t xml:space="preserve"> </w:t>
      </w:r>
      <w:r w:rsidRPr="003A3830">
        <w:rPr>
          <w:rFonts w:ascii="Arial" w:hAnsi="Arial" w:cs="Arial"/>
          <w:i/>
          <w:sz w:val="20"/>
          <w:szCs w:val="20"/>
        </w:rPr>
        <w:t xml:space="preserve">Lampung </w:t>
      </w:r>
      <w:proofErr w:type="spellStart"/>
      <w:r w:rsidRPr="003A3830">
        <w:rPr>
          <w:rFonts w:ascii="Arial" w:hAnsi="Arial" w:cs="Arial"/>
          <w:i/>
          <w:sz w:val="20"/>
          <w:szCs w:val="20"/>
        </w:rPr>
        <w:t>Merosot</w:t>
      </w:r>
      <w:proofErr w:type="spellEnd"/>
      <w:r w:rsidRPr="003A3830">
        <w:rPr>
          <w:rFonts w:ascii="Arial" w:hAnsi="Arial" w:cs="Arial"/>
          <w:i/>
          <w:spacing w:val="12"/>
          <w:sz w:val="20"/>
          <w:szCs w:val="20"/>
        </w:rPr>
        <w:t xml:space="preserve"> </w:t>
      </w:r>
      <w:proofErr w:type="spellStart"/>
      <w:r w:rsidRPr="003A3830">
        <w:rPr>
          <w:rFonts w:ascii="Arial" w:hAnsi="Arial" w:cs="Arial"/>
          <w:i/>
          <w:sz w:val="20"/>
          <w:szCs w:val="20"/>
        </w:rPr>
        <w:t>Tajam</w:t>
      </w:r>
      <w:proofErr w:type="spellEnd"/>
      <w:r w:rsidRPr="003A3830">
        <w:rPr>
          <w:rFonts w:ascii="Arial" w:hAnsi="Arial" w:cs="Arial"/>
          <w:i/>
          <w:sz w:val="20"/>
          <w:szCs w:val="20"/>
        </w:rPr>
        <w:t>,</w:t>
      </w:r>
      <w:r w:rsidRPr="003A3830">
        <w:rPr>
          <w:rFonts w:ascii="Arial" w:hAnsi="Arial" w:cs="Arial"/>
          <w:i/>
          <w:spacing w:val="-57"/>
          <w:sz w:val="20"/>
          <w:szCs w:val="20"/>
        </w:rPr>
        <w:t xml:space="preserve"> </w:t>
      </w:r>
      <w:proofErr w:type="spellStart"/>
      <w:r w:rsidRPr="003A3830">
        <w:rPr>
          <w:rFonts w:ascii="Arial" w:hAnsi="Arial" w:cs="Arial"/>
          <w:i/>
          <w:sz w:val="20"/>
          <w:szCs w:val="20"/>
        </w:rPr>
        <w:t>Berikut</w:t>
      </w:r>
      <w:proofErr w:type="spellEnd"/>
      <w:r w:rsidRPr="003A3830">
        <w:rPr>
          <w:rFonts w:ascii="Arial" w:hAnsi="Arial" w:cs="Arial"/>
          <w:i/>
          <w:spacing w:val="11"/>
          <w:sz w:val="20"/>
          <w:szCs w:val="20"/>
        </w:rPr>
        <w:t xml:space="preserve"> </w:t>
      </w:r>
      <w:r w:rsidRPr="003A3830">
        <w:rPr>
          <w:rFonts w:ascii="Arial" w:hAnsi="Arial" w:cs="Arial"/>
          <w:i/>
          <w:sz w:val="20"/>
          <w:szCs w:val="20"/>
        </w:rPr>
        <w:t>Data</w:t>
      </w:r>
      <w:r w:rsidRPr="003A3830">
        <w:rPr>
          <w:rFonts w:ascii="Arial" w:hAnsi="Arial" w:cs="Arial"/>
          <w:i/>
          <w:spacing w:val="18"/>
          <w:sz w:val="20"/>
          <w:szCs w:val="20"/>
        </w:rPr>
        <w:t xml:space="preserve"> </w:t>
      </w:r>
      <w:proofErr w:type="spellStart"/>
      <w:r w:rsidRPr="003A3830">
        <w:rPr>
          <w:rFonts w:ascii="Arial" w:hAnsi="Arial" w:cs="Arial"/>
          <w:i/>
          <w:sz w:val="20"/>
          <w:szCs w:val="20"/>
        </w:rPr>
        <w:t>Tahun</w:t>
      </w:r>
      <w:proofErr w:type="spellEnd"/>
      <w:r w:rsidRPr="003A3830">
        <w:rPr>
          <w:rFonts w:ascii="Arial" w:hAnsi="Arial" w:cs="Arial"/>
          <w:i/>
          <w:spacing w:val="18"/>
          <w:sz w:val="20"/>
          <w:szCs w:val="20"/>
        </w:rPr>
        <w:t xml:space="preserve"> </w:t>
      </w:r>
      <w:r w:rsidRPr="003A3830">
        <w:rPr>
          <w:rFonts w:ascii="Arial" w:hAnsi="Arial" w:cs="Arial"/>
          <w:i/>
          <w:sz w:val="20"/>
          <w:szCs w:val="20"/>
        </w:rPr>
        <w:t>2016–2022</w:t>
      </w:r>
      <w:r w:rsidRPr="003A3830">
        <w:rPr>
          <w:rFonts w:ascii="Arial" w:hAnsi="Arial" w:cs="Arial"/>
          <w:sz w:val="20"/>
          <w:szCs w:val="20"/>
        </w:rPr>
        <w:t>.</w:t>
      </w:r>
      <w:r w:rsidRPr="003A3830">
        <w:rPr>
          <w:rFonts w:ascii="Arial" w:hAnsi="Arial" w:cs="Arial"/>
          <w:spacing w:val="18"/>
          <w:sz w:val="20"/>
          <w:szCs w:val="20"/>
        </w:rPr>
        <w:t xml:space="preserve"> </w:t>
      </w:r>
      <w:proofErr w:type="spellStart"/>
      <w:r w:rsidRPr="003A3830">
        <w:rPr>
          <w:rFonts w:ascii="Arial" w:hAnsi="Arial" w:cs="Arial"/>
          <w:sz w:val="20"/>
          <w:szCs w:val="20"/>
        </w:rPr>
        <w:t>Lampungrilis.Id</w:t>
      </w:r>
      <w:proofErr w:type="spellEnd"/>
      <w:r w:rsidRPr="003A3830">
        <w:rPr>
          <w:rFonts w:ascii="Arial" w:hAnsi="Arial" w:cs="Arial"/>
          <w:sz w:val="20"/>
          <w:szCs w:val="20"/>
        </w:rPr>
        <w:t>.</w:t>
      </w:r>
      <w:r w:rsidRPr="003A3830">
        <w:rPr>
          <w:rFonts w:ascii="Arial" w:hAnsi="Arial" w:cs="Arial"/>
          <w:spacing w:val="18"/>
          <w:sz w:val="20"/>
          <w:szCs w:val="20"/>
        </w:rPr>
        <w:t xml:space="preserve"> </w:t>
      </w:r>
      <w:r w:rsidRPr="003A3830">
        <w:rPr>
          <w:rFonts w:ascii="Arial" w:hAnsi="Arial" w:cs="Arial"/>
          <w:sz w:val="20"/>
          <w:szCs w:val="20"/>
        </w:rPr>
        <w:t>Https://Lampung.Rilis.</w:t>
      </w:r>
      <w:r w:rsidRPr="003A3830">
        <w:rPr>
          <w:rFonts w:ascii="Arial" w:hAnsi="Arial" w:cs="Arial"/>
          <w:spacing w:val="-57"/>
          <w:sz w:val="20"/>
          <w:szCs w:val="20"/>
        </w:rPr>
        <w:t xml:space="preserve"> </w:t>
      </w:r>
      <w:r w:rsidRPr="003A3830">
        <w:rPr>
          <w:rFonts w:ascii="Arial" w:hAnsi="Arial" w:cs="Arial"/>
          <w:sz w:val="20"/>
          <w:szCs w:val="20"/>
        </w:rPr>
        <w:t>Id/Humaniora/Berita/Jumlah-Kunjungan-Wisatawan-Ke-Lampung-Merosot-</w:t>
      </w:r>
      <w:r w:rsidRPr="003A3830">
        <w:rPr>
          <w:rFonts w:ascii="Arial" w:hAnsi="Arial" w:cs="Arial"/>
          <w:spacing w:val="1"/>
          <w:sz w:val="20"/>
          <w:szCs w:val="20"/>
        </w:rPr>
        <w:t xml:space="preserve"> </w:t>
      </w:r>
      <w:r w:rsidRPr="003A3830">
        <w:rPr>
          <w:rFonts w:ascii="Arial" w:hAnsi="Arial" w:cs="Arial"/>
          <w:sz w:val="20"/>
          <w:szCs w:val="20"/>
        </w:rPr>
        <w:t>Tajam-Berikut-Data-Tahun-2006-–-2022-Njcghpe</w:t>
      </w:r>
    </w:p>
    <w:p w14:paraId="7429005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Ghozali</w:t>
      </w:r>
      <w:proofErr w:type="spellEnd"/>
      <w:r w:rsidRPr="003A3830">
        <w:rPr>
          <w:rFonts w:ascii="Arial" w:hAnsi="Arial" w:cs="Arial"/>
          <w:sz w:val="20"/>
          <w:szCs w:val="20"/>
        </w:rPr>
        <w:t xml:space="preserve">, I. (2016). </w:t>
      </w:r>
      <w:proofErr w:type="spellStart"/>
      <w:r w:rsidRPr="003A3830">
        <w:rPr>
          <w:rFonts w:ascii="Arial" w:hAnsi="Arial" w:cs="Arial"/>
          <w:sz w:val="20"/>
          <w:szCs w:val="20"/>
        </w:rPr>
        <w:t>Aplikasi</w:t>
      </w:r>
      <w:proofErr w:type="spellEnd"/>
      <w:r w:rsidRPr="003A3830">
        <w:rPr>
          <w:rFonts w:ascii="Arial" w:hAnsi="Arial" w:cs="Arial"/>
          <w:sz w:val="20"/>
          <w:szCs w:val="20"/>
        </w:rPr>
        <w:t xml:space="preserve"> </w:t>
      </w:r>
      <w:proofErr w:type="spellStart"/>
      <w:r w:rsidRPr="003A3830">
        <w:rPr>
          <w:rFonts w:ascii="Arial" w:hAnsi="Arial" w:cs="Arial"/>
          <w:sz w:val="20"/>
          <w:szCs w:val="20"/>
        </w:rPr>
        <w:t>Analisis</w:t>
      </w:r>
      <w:proofErr w:type="spellEnd"/>
      <w:r w:rsidRPr="003A3830">
        <w:rPr>
          <w:rFonts w:ascii="Arial" w:hAnsi="Arial" w:cs="Arial"/>
          <w:sz w:val="20"/>
          <w:szCs w:val="20"/>
        </w:rPr>
        <w:t xml:space="preserve"> </w:t>
      </w:r>
      <w:proofErr w:type="spellStart"/>
      <w:r w:rsidRPr="003A3830">
        <w:rPr>
          <w:rFonts w:ascii="Arial" w:hAnsi="Arial" w:cs="Arial"/>
          <w:sz w:val="20"/>
          <w:szCs w:val="20"/>
        </w:rPr>
        <w:t>Multivariete</w:t>
      </w:r>
      <w:proofErr w:type="spellEnd"/>
      <w:r w:rsidRPr="003A3830">
        <w:rPr>
          <w:rFonts w:ascii="Arial" w:hAnsi="Arial" w:cs="Arial"/>
          <w:sz w:val="20"/>
          <w:szCs w:val="20"/>
        </w:rPr>
        <w:t xml:space="preserve"> </w:t>
      </w:r>
      <w:proofErr w:type="spellStart"/>
      <w:r w:rsidRPr="003A3830">
        <w:rPr>
          <w:rFonts w:ascii="Arial" w:hAnsi="Arial" w:cs="Arial"/>
          <w:sz w:val="20"/>
          <w:szCs w:val="20"/>
        </w:rPr>
        <w:t>Dengan</w:t>
      </w:r>
      <w:proofErr w:type="spellEnd"/>
      <w:r w:rsidRPr="003A3830">
        <w:rPr>
          <w:rFonts w:ascii="Arial" w:hAnsi="Arial" w:cs="Arial"/>
          <w:sz w:val="20"/>
          <w:szCs w:val="20"/>
        </w:rPr>
        <w:t xml:space="preserve"> Program IBM SPSS 23 (8th </w:t>
      </w:r>
      <w:r w:rsidRPr="003A3830">
        <w:rPr>
          <w:rFonts w:ascii="Arial" w:hAnsi="Arial" w:cs="Arial"/>
          <w:sz w:val="20"/>
          <w:szCs w:val="20"/>
        </w:rPr>
        <w:lastRenderedPageBreak/>
        <w:t xml:space="preserve">ed.). Badan </w:t>
      </w:r>
      <w:proofErr w:type="spellStart"/>
      <w:r w:rsidRPr="003A3830">
        <w:rPr>
          <w:rFonts w:ascii="Arial" w:hAnsi="Arial" w:cs="Arial"/>
          <w:sz w:val="20"/>
          <w:szCs w:val="20"/>
        </w:rPr>
        <w:t>Penerbit</w:t>
      </w:r>
      <w:proofErr w:type="spellEnd"/>
      <w:r w:rsidRPr="003A3830">
        <w:rPr>
          <w:rFonts w:ascii="Arial" w:hAnsi="Arial" w:cs="Arial"/>
          <w:sz w:val="20"/>
          <w:szCs w:val="20"/>
        </w:rPr>
        <w:t xml:space="preserve"> </w:t>
      </w:r>
      <w:proofErr w:type="spellStart"/>
      <w:r w:rsidRPr="003A3830">
        <w:rPr>
          <w:rFonts w:ascii="Arial" w:hAnsi="Arial" w:cs="Arial"/>
          <w:sz w:val="20"/>
          <w:szCs w:val="20"/>
        </w:rPr>
        <w:t>Universitas</w:t>
      </w:r>
      <w:proofErr w:type="spellEnd"/>
      <w:r w:rsidRPr="003A3830">
        <w:rPr>
          <w:rFonts w:ascii="Arial" w:hAnsi="Arial" w:cs="Arial"/>
          <w:sz w:val="20"/>
          <w:szCs w:val="20"/>
        </w:rPr>
        <w:t xml:space="preserve"> </w:t>
      </w:r>
      <w:proofErr w:type="spellStart"/>
      <w:r w:rsidRPr="003A3830">
        <w:rPr>
          <w:rFonts w:ascii="Arial" w:hAnsi="Arial" w:cs="Arial"/>
          <w:sz w:val="20"/>
          <w:szCs w:val="20"/>
        </w:rPr>
        <w:t>Diponegoro</w:t>
      </w:r>
      <w:proofErr w:type="spellEnd"/>
      <w:r w:rsidRPr="003A3830">
        <w:rPr>
          <w:rFonts w:ascii="Arial" w:hAnsi="Arial" w:cs="Arial"/>
          <w:sz w:val="20"/>
          <w:szCs w:val="20"/>
        </w:rPr>
        <w:t>.</w:t>
      </w:r>
    </w:p>
    <w:p w14:paraId="63FE1098"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Grillini</w:t>
      </w:r>
      <w:proofErr w:type="spellEnd"/>
      <w:r w:rsidRPr="003A3830">
        <w:rPr>
          <w:rFonts w:ascii="Arial" w:hAnsi="Arial" w:cs="Arial"/>
          <w:sz w:val="20"/>
          <w:szCs w:val="20"/>
        </w:rPr>
        <w:t xml:space="preserve">, G., Sacchi, G., </w:t>
      </w:r>
      <w:proofErr w:type="spellStart"/>
      <w:r w:rsidRPr="003A3830">
        <w:rPr>
          <w:rFonts w:ascii="Arial" w:hAnsi="Arial" w:cs="Arial"/>
          <w:sz w:val="20"/>
          <w:szCs w:val="20"/>
        </w:rPr>
        <w:t>Streifeneder</w:t>
      </w:r>
      <w:proofErr w:type="spellEnd"/>
      <w:r w:rsidRPr="003A3830">
        <w:rPr>
          <w:rFonts w:ascii="Arial" w:hAnsi="Arial" w:cs="Arial"/>
          <w:sz w:val="20"/>
          <w:szCs w:val="20"/>
        </w:rPr>
        <w:t>, T., Fischer, C. (2023). Differences in sustainability outcomes between agritourism and non-agritourism farms based on robust empirical evidence from the Tyrol/Trentino mountain region. Journal of Rural Studies 104. https://doi.org/10.1016/j.jrurstud.2023.103152.</w:t>
      </w:r>
    </w:p>
    <w:p w14:paraId="24CF8A16"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Guzel, B. (2017), “Destination attributes in the eye of the local people”, </w:t>
      </w:r>
      <w:proofErr w:type="spellStart"/>
      <w:r w:rsidRPr="003A3830">
        <w:rPr>
          <w:rFonts w:ascii="Arial" w:hAnsi="Arial" w:cs="Arial"/>
          <w:sz w:val="20"/>
          <w:szCs w:val="20"/>
        </w:rPr>
        <w:t>Kastamonu</w:t>
      </w:r>
      <w:proofErr w:type="spellEnd"/>
      <w:r w:rsidRPr="003A3830">
        <w:rPr>
          <w:rFonts w:ascii="Arial" w:hAnsi="Arial" w:cs="Arial"/>
          <w:sz w:val="20"/>
          <w:szCs w:val="20"/>
        </w:rPr>
        <w:t xml:space="preserve"> U </w:t>
      </w:r>
      <w:proofErr w:type="spellStart"/>
      <w:r w:rsidRPr="003A3830">
        <w:rPr>
          <w:rFonts w:ascii="Arial" w:hAnsi="Arial" w:cs="Arial"/>
          <w:sz w:val="20"/>
          <w:szCs w:val="20"/>
        </w:rPr>
        <w:t>niversitesi</w:t>
      </w:r>
      <w:proofErr w:type="spellEnd"/>
      <w:r w:rsidRPr="003A3830">
        <w:rPr>
          <w:rFonts w:ascii="Arial" w:hAnsi="Arial" w:cs="Arial"/>
          <w:sz w:val="20"/>
          <w:szCs w:val="20"/>
        </w:rPr>
        <w:t xml:space="preserve"> €_</w:t>
      </w:r>
      <w:proofErr w:type="spellStart"/>
      <w:r w:rsidRPr="003A3830">
        <w:rPr>
          <w:rFonts w:ascii="Arial" w:hAnsi="Arial" w:cs="Arial"/>
          <w:sz w:val="20"/>
          <w:szCs w:val="20"/>
        </w:rPr>
        <w:t>Iktisadi</w:t>
      </w:r>
      <w:proofErr w:type="spellEnd"/>
      <w:r w:rsidRPr="003A3830">
        <w:rPr>
          <w:rFonts w:ascii="Arial" w:hAnsi="Arial" w:cs="Arial"/>
          <w:sz w:val="20"/>
          <w:szCs w:val="20"/>
        </w:rPr>
        <w:t xml:space="preserve"> </w:t>
      </w:r>
      <w:proofErr w:type="spellStart"/>
      <w:r w:rsidRPr="003A3830">
        <w:rPr>
          <w:rFonts w:ascii="Arial" w:hAnsi="Arial" w:cs="Arial"/>
          <w:sz w:val="20"/>
          <w:szCs w:val="20"/>
        </w:rPr>
        <w:t>ve</w:t>
      </w:r>
      <w:proofErr w:type="spellEnd"/>
      <w:r w:rsidRPr="003A3830">
        <w:rPr>
          <w:rFonts w:ascii="Arial" w:hAnsi="Arial" w:cs="Arial"/>
          <w:sz w:val="20"/>
          <w:szCs w:val="20"/>
        </w:rPr>
        <w:t xml:space="preserve"> _ </w:t>
      </w:r>
      <w:proofErr w:type="spellStart"/>
      <w:r w:rsidRPr="003A3830">
        <w:rPr>
          <w:rFonts w:ascii="Arial" w:hAnsi="Arial" w:cs="Arial"/>
          <w:sz w:val="20"/>
          <w:szCs w:val="20"/>
        </w:rPr>
        <w:t>dari</w:t>
      </w:r>
      <w:proofErr w:type="spellEnd"/>
      <w:r w:rsidRPr="003A3830">
        <w:rPr>
          <w:rFonts w:ascii="Arial" w:hAnsi="Arial" w:cs="Arial"/>
          <w:sz w:val="20"/>
          <w:szCs w:val="20"/>
        </w:rPr>
        <w:t xml:space="preserve"> </w:t>
      </w:r>
      <w:proofErr w:type="spellStart"/>
      <w:r w:rsidRPr="003A3830">
        <w:rPr>
          <w:rFonts w:ascii="Arial" w:hAnsi="Arial" w:cs="Arial"/>
          <w:sz w:val="20"/>
          <w:szCs w:val="20"/>
        </w:rPr>
        <w:t>Bilimler</w:t>
      </w:r>
      <w:proofErr w:type="spellEnd"/>
      <w:r w:rsidRPr="003A3830">
        <w:rPr>
          <w:rFonts w:ascii="Arial" w:hAnsi="Arial" w:cs="Arial"/>
          <w:sz w:val="20"/>
          <w:szCs w:val="20"/>
        </w:rPr>
        <w:t xml:space="preserve"> </w:t>
      </w:r>
      <w:proofErr w:type="spellStart"/>
      <w:r w:rsidRPr="003A3830">
        <w:rPr>
          <w:rFonts w:ascii="Arial" w:hAnsi="Arial" w:cs="Arial"/>
          <w:sz w:val="20"/>
          <w:szCs w:val="20"/>
        </w:rPr>
        <w:t>Fakultesi</w:t>
      </w:r>
      <w:proofErr w:type="spellEnd"/>
      <w:r w:rsidRPr="003A3830">
        <w:rPr>
          <w:rFonts w:ascii="Arial" w:hAnsi="Arial" w:cs="Arial"/>
          <w:sz w:val="20"/>
          <w:szCs w:val="20"/>
        </w:rPr>
        <w:t xml:space="preserve"> </w:t>
      </w:r>
      <w:proofErr w:type="spellStart"/>
      <w:r w:rsidRPr="003A3830">
        <w:rPr>
          <w:rFonts w:ascii="Arial" w:hAnsi="Arial" w:cs="Arial"/>
          <w:sz w:val="20"/>
          <w:szCs w:val="20"/>
        </w:rPr>
        <w:t>Dergisi</w:t>
      </w:r>
      <w:proofErr w:type="spellEnd"/>
      <w:r w:rsidRPr="003A3830">
        <w:rPr>
          <w:rFonts w:ascii="Arial" w:hAnsi="Arial" w:cs="Arial"/>
          <w:sz w:val="20"/>
          <w:szCs w:val="20"/>
        </w:rPr>
        <w:t xml:space="preserve"> </w:t>
      </w:r>
      <w:proofErr w:type="gramStart"/>
      <w:r w:rsidRPr="003A3830">
        <w:rPr>
          <w:rFonts w:ascii="Arial" w:hAnsi="Arial" w:cs="Arial"/>
          <w:sz w:val="20"/>
          <w:szCs w:val="20"/>
        </w:rPr>
        <w:t>€ ,</w:t>
      </w:r>
      <w:proofErr w:type="gramEnd"/>
      <w:r w:rsidRPr="003A3830">
        <w:rPr>
          <w:rFonts w:ascii="Arial" w:hAnsi="Arial" w:cs="Arial"/>
          <w:sz w:val="20"/>
          <w:szCs w:val="20"/>
        </w:rPr>
        <w:t xml:space="preserve"> Vol. 18 No. 1, pp. 128-137.</w:t>
      </w:r>
    </w:p>
    <w:p w14:paraId="48F132ED"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Hair, J. F., &amp; </w:t>
      </w:r>
      <w:proofErr w:type="spellStart"/>
      <w:r w:rsidRPr="003A3830">
        <w:rPr>
          <w:rFonts w:ascii="Arial" w:hAnsi="Arial" w:cs="Arial"/>
          <w:sz w:val="20"/>
          <w:szCs w:val="20"/>
        </w:rPr>
        <w:t>Brunsveld</w:t>
      </w:r>
      <w:proofErr w:type="spellEnd"/>
      <w:r w:rsidRPr="003A3830">
        <w:rPr>
          <w:rFonts w:ascii="Arial" w:hAnsi="Arial" w:cs="Arial"/>
          <w:sz w:val="20"/>
          <w:szCs w:val="20"/>
        </w:rPr>
        <w:t>, N. (2019). Essentials of business research methods. In Essentials of Business Research Methods. Routledge. https://doi.org/10.4324/9780429203374.</w:t>
      </w:r>
    </w:p>
    <w:p w14:paraId="683B8C2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Hair, J. F., Hult, G. T. M., Ringle, C. M., &amp; Sarstedt, M. (2022). A Primer on Partial Least Squares Structural Equation Modeling (PLS-SEM) Third Edition.</w:t>
      </w:r>
    </w:p>
    <w:p w14:paraId="4F7BCC9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Hair, J. F., Risher, J. J., Sarstedt, M., &amp; Ringle, C. M. (2019). When to use and how to report the results of PLS-SEM. European Business Review, 31(1), 2–24. </w:t>
      </w:r>
      <w:hyperlink r:id="rId9" w:history="1">
        <w:r w:rsidRPr="003A3830">
          <w:rPr>
            <w:rStyle w:val="Hyperlink"/>
            <w:rFonts w:ascii="Arial" w:hAnsi="Arial" w:cs="Arial"/>
            <w:color w:val="auto"/>
            <w:sz w:val="20"/>
            <w:szCs w:val="20"/>
          </w:rPr>
          <w:t>https://doi.org/10.1108/EBR-11-2018-0203</w:t>
        </w:r>
      </w:hyperlink>
    </w:p>
    <w:p w14:paraId="5B65A230"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Hanafiah</w:t>
      </w:r>
      <w:proofErr w:type="spellEnd"/>
      <w:r w:rsidRPr="003A3830">
        <w:rPr>
          <w:rFonts w:ascii="Arial" w:hAnsi="Arial" w:cs="Arial"/>
          <w:sz w:val="20"/>
          <w:szCs w:val="20"/>
        </w:rPr>
        <w:t xml:space="preserve">, </w:t>
      </w:r>
      <w:proofErr w:type="spellStart"/>
      <w:r w:rsidRPr="003A3830">
        <w:rPr>
          <w:rFonts w:ascii="Arial" w:hAnsi="Arial" w:cs="Arial"/>
          <w:sz w:val="20"/>
          <w:szCs w:val="20"/>
        </w:rPr>
        <w:t>Moh</w:t>
      </w:r>
      <w:proofErr w:type="spellEnd"/>
      <w:r w:rsidRPr="003A3830">
        <w:rPr>
          <w:rFonts w:ascii="Arial" w:hAnsi="Arial" w:cs="Arial"/>
          <w:sz w:val="20"/>
          <w:szCs w:val="20"/>
        </w:rPr>
        <w:t xml:space="preserve"> Hafiz and </w:t>
      </w:r>
      <w:proofErr w:type="spellStart"/>
      <w:r w:rsidRPr="003A3830">
        <w:rPr>
          <w:rFonts w:ascii="Arial" w:hAnsi="Arial" w:cs="Arial"/>
          <w:sz w:val="20"/>
          <w:szCs w:val="20"/>
        </w:rPr>
        <w:t>Zulkifly</w:t>
      </w:r>
      <w:proofErr w:type="spellEnd"/>
      <w:r w:rsidRPr="003A3830">
        <w:rPr>
          <w:rFonts w:ascii="Arial" w:hAnsi="Arial" w:cs="Arial"/>
          <w:sz w:val="20"/>
          <w:szCs w:val="20"/>
        </w:rPr>
        <w:t>, Muhammad Izzat. (2020). Tourism destination competitiveness and tourism performance A secondary data approach. Competitiveness Review: An International Business Journal Vol. 29 No. 5, pp. 592-621.</w:t>
      </w:r>
    </w:p>
    <w:p w14:paraId="650BEEA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Hanif,</w:t>
      </w:r>
      <w:r w:rsidRPr="003A3830">
        <w:rPr>
          <w:rFonts w:ascii="Arial" w:hAnsi="Arial" w:cs="Arial"/>
          <w:color w:val="auto"/>
          <w:spacing w:val="39"/>
          <w:sz w:val="20"/>
          <w:szCs w:val="20"/>
        </w:rPr>
        <w:t xml:space="preserve"> </w:t>
      </w:r>
      <w:r w:rsidRPr="003A3830">
        <w:rPr>
          <w:rFonts w:ascii="Arial" w:hAnsi="Arial" w:cs="Arial"/>
          <w:color w:val="auto"/>
          <w:sz w:val="20"/>
          <w:szCs w:val="20"/>
        </w:rPr>
        <w:t>Pramana.</w:t>
      </w:r>
      <w:r w:rsidRPr="003A3830">
        <w:rPr>
          <w:rFonts w:ascii="Arial" w:hAnsi="Arial" w:cs="Arial"/>
          <w:color w:val="auto"/>
          <w:spacing w:val="39"/>
          <w:sz w:val="20"/>
          <w:szCs w:val="20"/>
        </w:rPr>
        <w:t xml:space="preserve"> </w:t>
      </w:r>
      <w:r w:rsidRPr="003A3830">
        <w:rPr>
          <w:rFonts w:ascii="Arial" w:hAnsi="Arial" w:cs="Arial"/>
          <w:color w:val="auto"/>
          <w:sz w:val="20"/>
          <w:szCs w:val="20"/>
        </w:rPr>
        <w:t>2018.</w:t>
      </w:r>
      <w:r w:rsidRPr="003A3830">
        <w:rPr>
          <w:rFonts w:ascii="Arial" w:hAnsi="Arial" w:cs="Arial"/>
          <w:color w:val="auto"/>
          <w:spacing w:val="39"/>
          <w:sz w:val="20"/>
          <w:szCs w:val="20"/>
        </w:rPr>
        <w:t xml:space="preserve"> </w:t>
      </w:r>
      <w:r w:rsidRPr="003A3830">
        <w:rPr>
          <w:rFonts w:ascii="Arial" w:hAnsi="Arial" w:cs="Arial"/>
          <w:color w:val="auto"/>
          <w:sz w:val="20"/>
          <w:szCs w:val="20"/>
        </w:rPr>
        <w:t>Pengembangan</w:t>
      </w:r>
      <w:r w:rsidRPr="003A3830">
        <w:rPr>
          <w:rFonts w:ascii="Arial" w:hAnsi="Arial" w:cs="Arial"/>
          <w:color w:val="auto"/>
          <w:spacing w:val="39"/>
          <w:sz w:val="20"/>
          <w:szCs w:val="20"/>
        </w:rPr>
        <w:t xml:space="preserve"> </w:t>
      </w:r>
      <w:r w:rsidRPr="003A3830">
        <w:rPr>
          <w:rFonts w:ascii="Arial" w:hAnsi="Arial" w:cs="Arial"/>
          <w:color w:val="auto"/>
          <w:sz w:val="20"/>
          <w:szCs w:val="20"/>
        </w:rPr>
        <w:t>Bisnis</w:t>
      </w:r>
      <w:r w:rsidRPr="003A3830">
        <w:rPr>
          <w:rFonts w:ascii="Arial" w:hAnsi="Arial" w:cs="Arial"/>
          <w:color w:val="auto"/>
          <w:spacing w:val="36"/>
          <w:sz w:val="20"/>
          <w:szCs w:val="20"/>
        </w:rPr>
        <w:t xml:space="preserve"> </w:t>
      </w:r>
      <w:r w:rsidRPr="003A3830">
        <w:rPr>
          <w:rFonts w:ascii="Arial" w:hAnsi="Arial" w:cs="Arial"/>
          <w:color w:val="auto"/>
          <w:sz w:val="20"/>
          <w:szCs w:val="20"/>
        </w:rPr>
        <w:t>Pariwisata</w:t>
      </w:r>
      <w:r w:rsidRPr="003A3830">
        <w:rPr>
          <w:rFonts w:ascii="Arial" w:hAnsi="Arial" w:cs="Arial"/>
          <w:color w:val="auto"/>
          <w:spacing w:val="43"/>
          <w:sz w:val="20"/>
          <w:szCs w:val="20"/>
        </w:rPr>
        <w:t xml:space="preserve"> </w:t>
      </w:r>
      <w:r w:rsidRPr="003A3830">
        <w:rPr>
          <w:rFonts w:ascii="Arial" w:hAnsi="Arial" w:cs="Arial"/>
          <w:color w:val="auto"/>
          <w:sz w:val="20"/>
          <w:szCs w:val="20"/>
        </w:rPr>
        <w:t>Dengan</w:t>
      </w:r>
      <w:r w:rsidRPr="003A3830">
        <w:rPr>
          <w:rFonts w:ascii="Arial" w:hAnsi="Arial" w:cs="Arial"/>
          <w:color w:val="auto"/>
          <w:spacing w:val="39"/>
          <w:sz w:val="20"/>
          <w:szCs w:val="20"/>
        </w:rPr>
        <w:t xml:space="preserve"> </w:t>
      </w:r>
      <w:r w:rsidRPr="003A3830">
        <w:rPr>
          <w:rFonts w:ascii="Arial" w:hAnsi="Arial" w:cs="Arial"/>
          <w:color w:val="auto"/>
          <w:sz w:val="20"/>
          <w:szCs w:val="20"/>
        </w:rPr>
        <w:t>Media</w:t>
      </w:r>
      <w:r w:rsidRPr="003A3830">
        <w:rPr>
          <w:rFonts w:ascii="Arial" w:hAnsi="Arial" w:cs="Arial"/>
          <w:color w:val="auto"/>
          <w:spacing w:val="43"/>
          <w:sz w:val="20"/>
          <w:szCs w:val="20"/>
        </w:rPr>
        <w:t xml:space="preserve"> </w:t>
      </w:r>
      <w:r w:rsidRPr="003A3830">
        <w:rPr>
          <w:rFonts w:ascii="Arial" w:hAnsi="Arial" w:cs="Arial"/>
          <w:color w:val="auto"/>
          <w:sz w:val="20"/>
          <w:szCs w:val="20"/>
        </w:rPr>
        <w:t>Sistem</w:t>
      </w:r>
      <w:r w:rsidRPr="003A3830">
        <w:rPr>
          <w:rFonts w:ascii="Arial" w:hAnsi="Arial" w:cs="Arial"/>
          <w:color w:val="auto"/>
          <w:spacing w:val="-57"/>
          <w:sz w:val="20"/>
          <w:szCs w:val="20"/>
        </w:rPr>
        <w:t xml:space="preserve"> </w:t>
      </w:r>
      <w:r w:rsidRPr="003A3830">
        <w:rPr>
          <w:rFonts w:ascii="Arial" w:hAnsi="Arial" w:cs="Arial"/>
          <w:color w:val="auto"/>
          <w:sz w:val="20"/>
          <w:szCs w:val="20"/>
        </w:rPr>
        <w:t>Informasi. Yogyakarta:</w:t>
      </w:r>
      <w:r w:rsidRPr="003A3830">
        <w:rPr>
          <w:rFonts w:ascii="Arial" w:hAnsi="Arial" w:cs="Arial"/>
          <w:color w:val="auto"/>
          <w:spacing w:val="3"/>
          <w:sz w:val="20"/>
          <w:szCs w:val="20"/>
        </w:rPr>
        <w:t xml:space="preserve"> </w:t>
      </w:r>
      <w:r w:rsidRPr="003A3830">
        <w:rPr>
          <w:rFonts w:ascii="Arial" w:hAnsi="Arial" w:cs="Arial"/>
          <w:color w:val="auto"/>
          <w:sz w:val="20"/>
          <w:szCs w:val="20"/>
        </w:rPr>
        <w:t>Andi.</w:t>
      </w:r>
    </w:p>
    <w:p w14:paraId="15CEF64D"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Hosany, S. and Prayag, G. (2013), “Patterns of tourists’ emotional responses, satisfaction, and </w:t>
      </w:r>
      <w:proofErr w:type="spellStart"/>
      <w:r w:rsidRPr="003A3830">
        <w:rPr>
          <w:rFonts w:ascii="Arial" w:hAnsi="Arial" w:cs="Arial"/>
          <w:sz w:val="20"/>
          <w:szCs w:val="20"/>
        </w:rPr>
        <w:t>intentionto</w:t>
      </w:r>
      <w:proofErr w:type="spellEnd"/>
      <w:r w:rsidRPr="003A3830">
        <w:rPr>
          <w:rFonts w:ascii="Arial" w:hAnsi="Arial" w:cs="Arial"/>
          <w:sz w:val="20"/>
          <w:szCs w:val="20"/>
        </w:rPr>
        <w:t xml:space="preserve"> recommend”, Journal of Business Research, Vol. 66 No. 6, pp. 730-737, </w:t>
      </w:r>
      <w:proofErr w:type="spellStart"/>
      <w:r w:rsidRPr="003A3830">
        <w:rPr>
          <w:rFonts w:ascii="Arial" w:hAnsi="Arial" w:cs="Arial"/>
          <w:sz w:val="20"/>
          <w:szCs w:val="20"/>
        </w:rPr>
        <w:t>doi</w:t>
      </w:r>
      <w:proofErr w:type="spellEnd"/>
      <w:r w:rsidRPr="003A3830">
        <w:rPr>
          <w:rFonts w:ascii="Arial" w:hAnsi="Arial" w:cs="Arial"/>
          <w:sz w:val="20"/>
          <w:szCs w:val="20"/>
        </w:rPr>
        <w:t>: 10.1016/j.jbusres.2011.09.011, Elsevier.</w:t>
      </w:r>
    </w:p>
    <w:p w14:paraId="04505756" w14:textId="77777777" w:rsidR="008266AC" w:rsidRPr="003A3830" w:rsidRDefault="008266AC" w:rsidP="008266AC">
      <w:pPr>
        <w:pStyle w:val="BodyText"/>
        <w:numPr>
          <w:ilvl w:val="0"/>
          <w:numId w:val="32"/>
        </w:numPr>
        <w:tabs>
          <w:tab w:val="left" w:pos="1791"/>
          <w:tab w:val="left" w:pos="2773"/>
          <w:tab w:val="left" w:pos="3329"/>
          <w:tab w:val="left" w:pos="3768"/>
          <w:tab w:val="left" w:pos="3843"/>
          <w:tab w:val="left" w:pos="4504"/>
          <w:tab w:val="left" w:pos="5685"/>
          <w:tab w:val="left" w:pos="8153"/>
        </w:tabs>
        <w:spacing w:after="120"/>
        <w:ind w:left="567" w:hanging="567"/>
        <w:jc w:val="both"/>
        <w:rPr>
          <w:rFonts w:ascii="Arial" w:hAnsi="Arial" w:cs="Arial"/>
          <w:color w:val="auto"/>
          <w:sz w:val="20"/>
          <w:szCs w:val="20"/>
          <w:lang w:val="en-US"/>
        </w:rPr>
      </w:pPr>
      <w:r w:rsidRPr="003A3830">
        <w:rPr>
          <w:rFonts w:ascii="Arial" w:hAnsi="Arial" w:cs="Arial"/>
          <w:color w:val="auto"/>
          <w:sz w:val="20"/>
          <w:szCs w:val="20"/>
          <w:lang w:val="en-US"/>
        </w:rPr>
        <w:t xml:space="preserve">Jayasinghe, M.K.D., </w:t>
      </w:r>
      <w:proofErr w:type="spellStart"/>
      <w:r w:rsidRPr="003A3830">
        <w:rPr>
          <w:rFonts w:ascii="Arial" w:hAnsi="Arial" w:cs="Arial"/>
          <w:color w:val="auto"/>
          <w:sz w:val="20"/>
          <w:szCs w:val="20"/>
          <w:lang w:val="en-US"/>
        </w:rPr>
        <w:t>Gnanapala</w:t>
      </w:r>
      <w:proofErr w:type="spellEnd"/>
      <w:r w:rsidRPr="003A3830">
        <w:rPr>
          <w:rFonts w:ascii="Arial" w:hAnsi="Arial" w:cs="Arial"/>
          <w:color w:val="auto"/>
          <w:sz w:val="20"/>
          <w:szCs w:val="20"/>
          <w:lang w:val="en-US"/>
        </w:rPr>
        <w:t xml:space="preserve">, W.K.A. and </w:t>
      </w:r>
      <w:proofErr w:type="spellStart"/>
      <w:r w:rsidRPr="003A3830">
        <w:rPr>
          <w:rFonts w:ascii="Arial" w:hAnsi="Arial" w:cs="Arial"/>
          <w:color w:val="auto"/>
          <w:sz w:val="20"/>
          <w:szCs w:val="20"/>
          <w:lang w:val="en-US"/>
        </w:rPr>
        <w:t>Sandaruwani</w:t>
      </w:r>
      <w:proofErr w:type="spellEnd"/>
      <w:r w:rsidRPr="003A3830">
        <w:rPr>
          <w:rFonts w:ascii="Arial" w:hAnsi="Arial" w:cs="Arial"/>
          <w:color w:val="auto"/>
          <w:sz w:val="20"/>
          <w:szCs w:val="20"/>
          <w:lang w:val="en-US"/>
        </w:rPr>
        <w:t xml:space="preserve">, J.A.R. (2015), “Factors affecting </w:t>
      </w:r>
      <w:proofErr w:type="spellStart"/>
      <w:r w:rsidRPr="003A3830">
        <w:rPr>
          <w:rFonts w:ascii="Arial" w:hAnsi="Arial" w:cs="Arial"/>
          <w:color w:val="auto"/>
          <w:sz w:val="20"/>
          <w:szCs w:val="20"/>
          <w:lang w:val="en-US"/>
        </w:rPr>
        <w:t>tourists’perception</w:t>
      </w:r>
      <w:proofErr w:type="spellEnd"/>
      <w:r w:rsidRPr="003A3830">
        <w:rPr>
          <w:rFonts w:ascii="Arial" w:hAnsi="Arial" w:cs="Arial"/>
          <w:color w:val="auto"/>
          <w:sz w:val="20"/>
          <w:szCs w:val="20"/>
          <w:lang w:val="en-US"/>
        </w:rPr>
        <w:t xml:space="preserve"> and satisfaction in Eliya, Sri Lanka”, Ilorin Journal of Economic Policy, Vol. 2, pp. 1-15.</w:t>
      </w:r>
    </w:p>
    <w:p w14:paraId="5CF0070A" w14:textId="1D73F8F0" w:rsidR="008266AC" w:rsidRPr="00473A5F" w:rsidRDefault="008266AC" w:rsidP="00473A5F">
      <w:pPr>
        <w:pStyle w:val="BodyText"/>
        <w:numPr>
          <w:ilvl w:val="0"/>
          <w:numId w:val="32"/>
        </w:numPr>
        <w:tabs>
          <w:tab w:val="left" w:pos="1791"/>
          <w:tab w:val="left" w:pos="2773"/>
          <w:tab w:val="left" w:pos="3329"/>
          <w:tab w:val="left" w:pos="3768"/>
          <w:tab w:val="left" w:pos="3843"/>
          <w:tab w:val="left" w:pos="4504"/>
          <w:tab w:val="left" w:pos="5685"/>
          <w:tab w:val="left" w:pos="8153"/>
        </w:tabs>
        <w:spacing w:after="120"/>
        <w:ind w:left="567" w:hanging="567"/>
        <w:jc w:val="both"/>
        <w:rPr>
          <w:rFonts w:ascii="Arial" w:hAnsi="Arial" w:cs="Arial"/>
          <w:color w:val="auto"/>
          <w:sz w:val="20"/>
          <w:szCs w:val="20"/>
        </w:rPr>
      </w:pPr>
      <w:r w:rsidRPr="003A3830">
        <w:rPr>
          <w:rFonts w:ascii="Arial" w:hAnsi="Arial" w:cs="Arial"/>
          <w:color w:val="auto"/>
          <w:sz w:val="20"/>
          <w:szCs w:val="20"/>
        </w:rPr>
        <w:t>Jing, C.J. and Rashid, B. (2018), “Assessing the influence of destination perceived attributesperformance on Chinese tourist emotional responses”, Journal of Tourism, Hospitality and</w:t>
      </w:r>
      <w:r w:rsidRPr="003A3830">
        <w:rPr>
          <w:rFonts w:ascii="Arial" w:hAnsi="Arial" w:cs="Arial"/>
          <w:color w:val="auto"/>
          <w:sz w:val="20"/>
          <w:szCs w:val="20"/>
          <w:lang w:val="en-US"/>
        </w:rPr>
        <w:t xml:space="preserve"> </w:t>
      </w:r>
      <w:r w:rsidRPr="003A3830">
        <w:rPr>
          <w:rFonts w:ascii="Arial" w:hAnsi="Arial" w:cs="Arial"/>
          <w:color w:val="auto"/>
          <w:sz w:val="20"/>
          <w:szCs w:val="20"/>
        </w:rPr>
        <w:t>Environment Management, Vol. 3 No. 11, pp. 59-70.</w:t>
      </w:r>
    </w:p>
    <w:p w14:paraId="3D037A5D" w14:textId="654C239A" w:rsidR="008266AC" w:rsidRPr="008126F9" w:rsidRDefault="008266AC" w:rsidP="008126F9">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Khairabadi, O., Sajadzadeh, H., Mohammadianmansoor, S. (2020). Assessment and evaluation of tourism activities with emphasis on agritourism: The case of simin region in Hamedan City. Land Use Policy 99. https://doi.org/10.1016/j.landusepol.2020.105045.</w:t>
      </w:r>
    </w:p>
    <w:p w14:paraId="497A265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Liu, Y., Liu-Lastres, B., Wang, Q. and Fu, Y.Y. (2019), “Exploring inbound tourists experience inBeijing, China: an online deductive approach”, International Journal of Tourism Cities, Vol. 5No. 3, pp. 443-450, doi: 10.1108/IJTC-04-2018-0026.</w:t>
      </w:r>
    </w:p>
    <w:p w14:paraId="6E1DA84D"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02CE83DE"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Ma, A.T.H., Chow, A.S., Cheung, L.T., Lee, K.M. and Liu, S. (2018), “Impacts of tourists’sociodemographic characteristics on the travel motivation and satisfaction: the case ofprotected areas in South China”, Sustainability, Vol. 10 No. 10, pp. 1-21, doi: 10.3390/su10103388.</w:t>
      </w:r>
    </w:p>
    <w:p w14:paraId="47A592B8"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35FA8A18" w14:textId="77777777" w:rsidR="008266AC" w:rsidRPr="003A3830" w:rsidRDefault="008266AC" w:rsidP="008266AC">
      <w:pPr>
        <w:pStyle w:val="ListParagraph"/>
        <w:numPr>
          <w:ilvl w:val="0"/>
          <w:numId w:val="32"/>
        </w:numPr>
        <w:spacing w:after="120"/>
        <w:ind w:left="567" w:hanging="567"/>
        <w:jc w:val="both"/>
        <w:rPr>
          <w:rFonts w:ascii="Arial" w:hAnsi="Arial" w:cs="Arial"/>
          <w:noProof/>
          <w:sz w:val="20"/>
          <w:szCs w:val="20"/>
        </w:rPr>
      </w:pPr>
      <w:r w:rsidRPr="003A3830">
        <w:rPr>
          <w:rFonts w:ascii="Arial" w:hAnsi="Arial" w:cs="Arial"/>
          <w:noProof/>
          <w:sz w:val="20"/>
          <w:szCs w:val="20"/>
        </w:rPr>
        <w:t xml:space="preserve">Malhotra, N. K. (2010). </w:t>
      </w:r>
      <w:r w:rsidRPr="003A3830">
        <w:rPr>
          <w:rFonts w:ascii="Arial" w:hAnsi="Arial" w:cs="Arial"/>
          <w:i/>
          <w:noProof/>
          <w:sz w:val="20"/>
          <w:szCs w:val="20"/>
        </w:rPr>
        <w:t>Marketing Research- An Applied Orientation</w:t>
      </w:r>
      <w:r w:rsidRPr="003A3830">
        <w:rPr>
          <w:rFonts w:ascii="Arial" w:hAnsi="Arial" w:cs="Arial"/>
          <w:noProof/>
          <w:sz w:val="20"/>
          <w:szCs w:val="20"/>
        </w:rPr>
        <w:t>.</w:t>
      </w:r>
    </w:p>
    <w:p w14:paraId="2D5B8942"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Millenia, J., Sulivinio, S., Rahmanita, M., &amp; Emier Osman, I. (2021). Strategi</w:t>
      </w:r>
      <w:r w:rsidRPr="003A3830">
        <w:rPr>
          <w:rFonts w:ascii="Arial" w:hAnsi="Arial" w:cs="Arial"/>
          <w:color w:val="auto"/>
          <w:spacing w:val="1"/>
          <w:sz w:val="20"/>
          <w:szCs w:val="20"/>
        </w:rPr>
        <w:t xml:space="preserve"> </w:t>
      </w:r>
      <w:r w:rsidRPr="003A3830">
        <w:rPr>
          <w:rFonts w:ascii="Arial" w:hAnsi="Arial" w:cs="Arial"/>
          <w:color w:val="auto"/>
          <w:sz w:val="20"/>
          <w:szCs w:val="20"/>
        </w:rPr>
        <w:t>Pengembangan</w:t>
      </w:r>
      <w:r w:rsidRPr="003A3830">
        <w:rPr>
          <w:rFonts w:ascii="Arial" w:hAnsi="Arial" w:cs="Arial"/>
          <w:color w:val="auto"/>
          <w:spacing w:val="1"/>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Mangrove</w:t>
      </w:r>
      <w:r w:rsidRPr="003A3830">
        <w:rPr>
          <w:rFonts w:ascii="Arial" w:hAnsi="Arial" w:cs="Arial"/>
          <w:color w:val="auto"/>
          <w:spacing w:val="1"/>
          <w:sz w:val="20"/>
          <w:szCs w:val="20"/>
        </w:rPr>
        <w:t xml:space="preserve"> </w:t>
      </w:r>
      <w:r w:rsidRPr="003A3830">
        <w:rPr>
          <w:rFonts w:ascii="Arial" w:hAnsi="Arial" w:cs="Arial"/>
          <w:color w:val="auto"/>
          <w:sz w:val="20"/>
          <w:szCs w:val="20"/>
        </w:rPr>
        <w:t>Desa</w:t>
      </w:r>
      <w:r w:rsidRPr="003A3830">
        <w:rPr>
          <w:rFonts w:ascii="Arial" w:hAnsi="Arial" w:cs="Arial"/>
          <w:color w:val="auto"/>
          <w:spacing w:val="1"/>
          <w:sz w:val="20"/>
          <w:szCs w:val="20"/>
        </w:rPr>
        <w:t xml:space="preserve"> </w:t>
      </w:r>
      <w:r w:rsidRPr="003A3830">
        <w:rPr>
          <w:rFonts w:ascii="Arial" w:hAnsi="Arial" w:cs="Arial"/>
          <w:color w:val="auto"/>
          <w:sz w:val="20"/>
          <w:szCs w:val="20"/>
        </w:rPr>
        <w:t>Sedari</w:t>
      </w:r>
      <w:r w:rsidRPr="003A3830">
        <w:rPr>
          <w:rFonts w:ascii="Arial" w:hAnsi="Arial" w:cs="Arial"/>
          <w:color w:val="auto"/>
          <w:spacing w:val="1"/>
          <w:sz w:val="20"/>
          <w:szCs w:val="20"/>
        </w:rPr>
        <w:t xml:space="preserve"> </w:t>
      </w:r>
      <w:r w:rsidRPr="003A3830">
        <w:rPr>
          <w:rFonts w:ascii="Arial" w:hAnsi="Arial" w:cs="Arial"/>
          <w:color w:val="auto"/>
          <w:sz w:val="20"/>
          <w:szCs w:val="20"/>
        </w:rPr>
        <w:t>Berbasis</w:t>
      </w:r>
      <w:r w:rsidRPr="003A3830">
        <w:rPr>
          <w:rFonts w:ascii="Arial" w:hAnsi="Arial" w:cs="Arial"/>
          <w:color w:val="auto"/>
          <w:spacing w:val="1"/>
          <w:sz w:val="20"/>
          <w:szCs w:val="20"/>
        </w:rPr>
        <w:t xml:space="preserve"> </w:t>
      </w:r>
      <w:r w:rsidRPr="003A3830">
        <w:rPr>
          <w:rFonts w:ascii="Arial" w:hAnsi="Arial" w:cs="Arial"/>
          <w:color w:val="auto"/>
          <w:sz w:val="20"/>
          <w:szCs w:val="20"/>
        </w:rPr>
        <w:t>Analisis</w:t>
      </w:r>
      <w:r w:rsidRPr="003A3830">
        <w:rPr>
          <w:rFonts w:ascii="Arial" w:hAnsi="Arial" w:cs="Arial"/>
          <w:color w:val="auto"/>
          <w:spacing w:val="1"/>
          <w:sz w:val="20"/>
          <w:szCs w:val="20"/>
        </w:rPr>
        <w:t xml:space="preserve"> </w:t>
      </w:r>
      <w:r w:rsidRPr="003A3830">
        <w:rPr>
          <w:rFonts w:ascii="Arial" w:hAnsi="Arial" w:cs="Arial"/>
          <w:color w:val="auto"/>
          <w:sz w:val="20"/>
          <w:szCs w:val="20"/>
        </w:rPr>
        <w:t>4a</w:t>
      </w:r>
      <w:r w:rsidRPr="003A3830">
        <w:rPr>
          <w:rFonts w:ascii="Arial" w:hAnsi="Arial" w:cs="Arial"/>
          <w:color w:val="auto"/>
          <w:spacing w:val="1"/>
          <w:sz w:val="20"/>
          <w:szCs w:val="20"/>
        </w:rPr>
        <w:t xml:space="preserve"> </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Attraction , Accessibility , Amenities , Ancillary Services ). </w:t>
      </w:r>
      <w:r w:rsidRPr="003A3830">
        <w:rPr>
          <w:rFonts w:ascii="Arial" w:hAnsi="Arial" w:cs="Arial"/>
          <w:i/>
          <w:color w:val="auto"/>
          <w:sz w:val="20"/>
          <w:szCs w:val="20"/>
        </w:rPr>
        <w:t>Jurnal Ilmiah</w:t>
      </w:r>
      <w:r w:rsidRPr="003A3830">
        <w:rPr>
          <w:rFonts w:ascii="Arial" w:hAnsi="Arial" w:cs="Arial"/>
          <w:i/>
          <w:color w:val="auto"/>
          <w:spacing w:val="1"/>
          <w:sz w:val="20"/>
          <w:szCs w:val="20"/>
        </w:rPr>
        <w:t xml:space="preserve"> </w:t>
      </w:r>
      <w:r w:rsidRPr="003A3830">
        <w:rPr>
          <w:rFonts w:ascii="Arial" w:hAnsi="Arial" w:cs="Arial"/>
          <w:i/>
          <w:color w:val="auto"/>
          <w:sz w:val="20"/>
          <w:szCs w:val="20"/>
        </w:rPr>
        <w:t>Pariwisata</w:t>
      </w:r>
      <w:r w:rsidRPr="003A3830">
        <w:rPr>
          <w:rFonts w:ascii="Arial" w:hAnsi="Arial" w:cs="Arial"/>
          <w:color w:val="auto"/>
          <w:sz w:val="20"/>
          <w:szCs w:val="20"/>
        </w:rPr>
        <w:t xml:space="preserve">, </w:t>
      </w:r>
      <w:r w:rsidRPr="003A3830">
        <w:rPr>
          <w:rFonts w:ascii="Arial" w:hAnsi="Arial" w:cs="Arial"/>
          <w:i/>
          <w:color w:val="auto"/>
          <w:sz w:val="20"/>
          <w:szCs w:val="20"/>
        </w:rPr>
        <w:t>26</w:t>
      </w:r>
      <w:r w:rsidRPr="003A3830">
        <w:rPr>
          <w:rFonts w:ascii="Arial" w:hAnsi="Arial" w:cs="Arial"/>
          <w:color w:val="auto"/>
          <w:sz w:val="20"/>
          <w:szCs w:val="20"/>
        </w:rPr>
        <w:t>(3), 284–293.</w:t>
      </w:r>
    </w:p>
    <w:p w14:paraId="2BAD65F8" w14:textId="77777777" w:rsidR="008266AC" w:rsidRPr="003A3830" w:rsidRDefault="008266AC" w:rsidP="008266AC">
      <w:pPr>
        <w:pStyle w:val="ListParagraph"/>
        <w:numPr>
          <w:ilvl w:val="0"/>
          <w:numId w:val="32"/>
        </w:numPr>
        <w:spacing w:after="120"/>
        <w:ind w:left="567" w:hanging="567"/>
        <w:jc w:val="both"/>
        <w:rPr>
          <w:rFonts w:ascii="Arial" w:hAnsi="Arial" w:cs="Arial"/>
          <w:i/>
          <w:sz w:val="20"/>
          <w:szCs w:val="20"/>
        </w:rPr>
      </w:pPr>
      <w:r w:rsidRPr="003A3830">
        <w:rPr>
          <w:rFonts w:ascii="Arial" w:hAnsi="Arial" w:cs="Arial"/>
          <w:sz w:val="20"/>
          <w:szCs w:val="20"/>
        </w:rPr>
        <w:t>Monica,</w:t>
      </w:r>
      <w:r w:rsidRPr="003A3830">
        <w:rPr>
          <w:rFonts w:ascii="Arial" w:hAnsi="Arial" w:cs="Arial"/>
          <w:spacing w:val="-1"/>
          <w:sz w:val="20"/>
          <w:szCs w:val="20"/>
        </w:rPr>
        <w:t xml:space="preserve"> </w:t>
      </w:r>
      <w:r w:rsidRPr="003A3830">
        <w:rPr>
          <w:rFonts w:ascii="Arial" w:hAnsi="Arial" w:cs="Arial"/>
          <w:sz w:val="20"/>
          <w:szCs w:val="20"/>
        </w:rPr>
        <w:t>C.,</w:t>
      </w:r>
      <w:r w:rsidRPr="003A3830">
        <w:rPr>
          <w:rFonts w:ascii="Arial" w:hAnsi="Arial" w:cs="Arial"/>
          <w:spacing w:val="-1"/>
          <w:sz w:val="20"/>
          <w:szCs w:val="20"/>
        </w:rPr>
        <w:t xml:space="preserve"> </w:t>
      </w:r>
      <w:proofErr w:type="spellStart"/>
      <w:r w:rsidRPr="003A3830">
        <w:rPr>
          <w:rFonts w:ascii="Arial" w:hAnsi="Arial" w:cs="Arial"/>
          <w:sz w:val="20"/>
          <w:szCs w:val="20"/>
        </w:rPr>
        <w:t>Rorong</w:t>
      </w:r>
      <w:proofErr w:type="spellEnd"/>
      <w:r w:rsidRPr="003A3830">
        <w:rPr>
          <w:rFonts w:ascii="Arial" w:hAnsi="Arial" w:cs="Arial"/>
          <w:sz w:val="20"/>
          <w:szCs w:val="20"/>
        </w:rPr>
        <w:t>,</w:t>
      </w:r>
      <w:r w:rsidRPr="003A3830">
        <w:rPr>
          <w:rFonts w:ascii="Arial" w:hAnsi="Arial" w:cs="Arial"/>
          <w:spacing w:val="-11"/>
          <w:sz w:val="20"/>
          <w:szCs w:val="20"/>
        </w:rPr>
        <w:t xml:space="preserve"> </w:t>
      </w:r>
      <w:r w:rsidRPr="003A3830">
        <w:rPr>
          <w:rFonts w:ascii="Arial" w:hAnsi="Arial" w:cs="Arial"/>
          <w:sz w:val="20"/>
          <w:szCs w:val="20"/>
        </w:rPr>
        <w:t>I.</w:t>
      </w:r>
      <w:r w:rsidRPr="003A3830">
        <w:rPr>
          <w:rFonts w:ascii="Arial" w:hAnsi="Arial" w:cs="Arial"/>
          <w:spacing w:val="-1"/>
          <w:sz w:val="20"/>
          <w:szCs w:val="20"/>
        </w:rPr>
        <w:t xml:space="preserve"> </w:t>
      </w:r>
      <w:r w:rsidRPr="003A3830">
        <w:rPr>
          <w:rFonts w:ascii="Arial" w:hAnsi="Arial" w:cs="Arial"/>
          <w:sz w:val="20"/>
          <w:szCs w:val="20"/>
        </w:rPr>
        <w:t>P. F.,</w:t>
      </w:r>
      <w:r w:rsidRPr="003A3830">
        <w:rPr>
          <w:rFonts w:ascii="Arial" w:hAnsi="Arial" w:cs="Arial"/>
          <w:spacing w:val="-1"/>
          <w:sz w:val="20"/>
          <w:szCs w:val="20"/>
        </w:rPr>
        <w:t xml:space="preserve"> </w:t>
      </w:r>
      <w:proofErr w:type="spellStart"/>
      <w:r w:rsidRPr="003A3830">
        <w:rPr>
          <w:rFonts w:ascii="Arial" w:hAnsi="Arial" w:cs="Arial"/>
          <w:sz w:val="20"/>
          <w:szCs w:val="20"/>
        </w:rPr>
        <w:t>Maramis</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M.</w:t>
      </w:r>
      <w:r w:rsidRPr="003A3830">
        <w:rPr>
          <w:rFonts w:ascii="Arial" w:hAnsi="Arial" w:cs="Arial"/>
          <w:spacing w:val="-11"/>
          <w:sz w:val="20"/>
          <w:szCs w:val="20"/>
        </w:rPr>
        <w:t xml:space="preserve"> </w:t>
      </w:r>
      <w:r w:rsidRPr="003A3830">
        <w:rPr>
          <w:rFonts w:ascii="Arial" w:hAnsi="Arial" w:cs="Arial"/>
          <w:sz w:val="20"/>
          <w:szCs w:val="20"/>
        </w:rPr>
        <w:t>T.</w:t>
      </w:r>
      <w:r w:rsidRPr="003A3830">
        <w:rPr>
          <w:rFonts w:ascii="Arial" w:hAnsi="Arial" w:cs="Arial"/>
          <w:spacing w:val="-1"/>
          <w:sz w:val="20"/>
          <w:szCs w:val="20"/>
        </w:rPr>
        <w:t xml:space="preserve"> </w:t>
      </w:r>
      <w:r w:rsidRPr="003A3830">
        <w:rPr>
          <w:rFonts w:ascii="Arial" w:hAnsi="Arial" w:cs="Arial"/>
          <w:sz w:val="20"/>
          <w:szCs w:val="20"/>
        </w:rPr>
        <w:t>B., Pembangunan,</w:t>
      </w:r>
      <w:r w:rsidRPr="003A3830">
        <w:rPr>
          <w:rFonts w:ascii="Arial" w:hAnsi="Arial" w:cs="Arial"/>
          <w:spacing w:val="-12"/>
          <w:sz w:val="20"/>
          <w:szCs w:val="20"/>
        </w:rPr>
        <w:t xml:space="preserve"> </w:t>
      </w:r>
      <w:r w:rsidRPr="003A3830">
        <w:rPr>
          <w:rFonts w:ascii="Arial" w:hAnsi="Arial" w:cs="Arial"/>
          <w:sz w:val="20"/>
          <w:szCs w:val="20"/>
        </w:rPr>
        <w:t>J. E.,</w:t>
      </w:r>
      <w:r w:rsidRPr="003A3830">
        <w:rPr>
          <w:rFonts w:ascii="Arial" w:hAnsi="Arial" w:cs="Arial"/>
          <w:spacing w:val="-12"/>
          <w:sz w:val="20"/>
          <w:szCs w:val="20"/>
        </w:rPr>
        <w:t xml:space="preserve"> </w:t>
      </w:r>
      <w:r w:rsidRPr="003A3830">
        <w:rPr>
          <w:rFonts w:ascii="Arial" w:hAnsi="Arial" w:cs="Arial"/>
          <w:sz w:val="20"/>
          <w:szCs w:val="20"/>
        </w:rPr>
        <w:t>Ekonomi,</w:t>
      </w:r>
      <w:r w:rsidRPr="003A3830">
        <w:rPr>
          <w:rFonts w:ascii="Arial" w:hAnsi="Arial" w:cs="Arial"/>
          <w:spacing w:val="-11"/>
          <w:sz w:val="20"/>
          <w:szCs w:val="20"/>
        </w:rPr>
        <w:t xml:space="preserve"> </w:t>
      </w:r>
      <w:r w:rsidRPr="003A3830">
        <w:rPr>
          <w:rFonts w:ascii="Arial" w:hAnsi="Arial" w:cs="Arial"/>
          <w:sz w:val="20"/>
          <w:szCs w:val="20"/>
        </w:rPr>
        <w:t>F.,</w:t>
      </w:r>
      <w:r w:rsidRPr="003A3830">
        <w:rPr>
          <w:rFonts w:ascii="Arial" w:hAnsi="Arial" w:cs="Arial"/>
          <w:spacing w:val="-58"/>
          <w:sz w:val="20"/>
          <w:szCs w:val="20"/>
        </w:rPr>
        <w:t xml:space="preserve"> </w:t>
      </w:r>
      <w:proofErr w:type="spellStart"/>
      <w:r w:rsidRPr="003A3830">
        <w:rPr>
          <w:rFonts w:ascii="Arial" w:hAnsi="Arial" w:cs="Arial"/>
          <w:sz w:val="20"/>
          <w:szCs w:val="20"/>
        </w:rPr>
        <w:t>Bisnis</w:t>
      </w:r>
      <w:proofErr w:type="spellEnd"/>
      <w:r w:rsidRPr="003A3830">
        <w:rPr>
          <w:rFonts w:ascii="Arial" w:hAnsi="Arial" w:cs="Arial"/>
          <w:sz w:val="20"/>
          <w:szCs w:val="20"/>
        </w:rPr>
        <w:t>,</w:t>
      </w:r>
      <w:r w:rsidRPr="003A3830">
        <w:rPr>
          <w:rFonts w:ascii="Arial" w:hAnsi="Arial" w:cs="Arial"/>
          <w:spacing w:val="-3"/>
          <w:sz w:val="20"/>
          <w:szCs w:val="20"/>
        </w:rPr>
        <w:t xml:space="preserve"> </w:t>
      </w:r>
      <w:r w:rsidRPr="003A3830">
        <w:rPr>
          <w:rFonts w:ascii="Arial" w:hAnsi="Arial" w:cs="Arial"/>
          <w:sz w:val="20"/>
          <w:szCs w:val="20"/>
        </w:rPr>
        <w:lastRenderedPageBreak/>
        <w:t>D.,</w:t>
      </w:r>
      <w:r w:rsidRPr="003A3830">
        <w:rPr>
          <w:rFonts w:ascii="Arial" w:hAnsi="Arial" w:cs="Arial"/>
          <w:spacing w:val="-3"/>
          <w:sz w:val="20"/>
          <w:szCs w:val="20"/>
        </w:rPr>
        <w:t xml:space="preserve"> </w:t>
      </w:r>
      <w:r w:rsidRPr="003A3830">
        <w:rPr>
          <w:rFonts w:ascii="Arial" w:hAnsi="Arial" w:cs="Arial"/>
          <w:sz w:val="20"/>
          <w:szCs w:val="20"/>
        </w:rPr>
        <w:t>&amp;</w:t>
      </w:r>
      <w:r w:rsidRPr="003A3830">
        <w:rPr>
          <w:rFonts w:ascii="Arial" w:hAnsi="Arial" w:cs="Arial"/>
          <w:spacing w:val="-1"/>
          <w:sz w:val="20"/>
          <w:szCs w:val="20"/>
        </w:rPr>
        <w:t xml:space="preserve"> </w:t>
      </w:r>
      <w:proofErr w:type="spellStart"/>
      <w:r w:rsidRPr="003A3830">
        <w:rPr>
          <w:rFonts w:ascii="Arial" w:hAnsi="Arial" w:cs="Arial"/>
          <w:sz w:val="20"/>
          <w:szCs w:val="20"/>
        </w:rPr>
        <w:t>Ratulangi</w:t>
      </w:r>
      <w:proofErr w:type="spellEnd"/>
      <w:r w:rsidRPr="003A3830">
        <w:rPr>
          <w:rFonts w:ascii="Arial" w:hAnsi="Arial" w:cs="Arial"/>
          <w:sz w:val="20"/>
          <w:szCs w:val="20"/>
        </w:rPr>
        <w:t>,</w:t>
      </w:r>
      <w:r w:rsidRPr="003A3830">
        <w:rPr>
          <w:rFonts w:ascii="Arial" w:hAnsi="Arial" w:cs="Arial"/>
          <w:spacing w:val="-2"/>
          <w:sz w:val="20"/>
          <w:szCs w:val="20"/>
        </w:rPr>
        <w:t xml:space="preserve"> </w:t>
      </w:r>
      <w:r w:rsidRPr="003A3830">
        <w:rPr>
          <w:rFonts w:ascii="Arial" w:hAnsi="Arial" w:cs="Arial"/>
          <w:sz w:val="20"/>
          <w:szCs w:val="20"/>
        </w:rPr>
        <w:t>U.</w:t>
      </w:r>
      <w:r w:rsidRPr="003A3830">
        <w:rPr>
          <w:rFonts w:ascii="Arial" w:hAnsi="Arial" w:cs="Arial"/>
          <w:spacing w:val="-3"/>
          <w:sz w:val="20"/>
          <w:szCs w:val="20"/>
        </w:rPr>
        <w:t xml:space="preserve"> </w:t>
      </w:r>
      <w:r w:rsidRPr="003A3830">
        <w:rPr>
          <w:rFonts w:ascii="Arial" w:hAnsi="Arial" w:cs="Arial"/>
          <w:sz w:val="20"/>
          <w:szCs w:val="20"/>
        </w:rPr>
        <w:t>S.</w:t>
      </w:r>
      <w:r w:rsidRPr="003A3830">
        <w:rPr>
          <w:rFonts w:ascii="Arial" w:hAnsi="Arial" w:cs="Arial"/>
          <w:spacing w:val="-3"/>
          <w:sz w:val="20"/>
          <w:szCs w:val="20"/>
        </w:rPr>
        <w:t xml:space="preserve"> </w:t>
      </w:r>
      <w:r w:rsidRPr="003A3830">
        <w:rPr>
          <w:rFonts w:ascii="Arial" w:hAnsi="Arial" w:cs="Arial"/>
          <w:sz w:val="20"/>
          <w:szCs w:val="20"/>
        </w:rPr>
        <w:t>(2023).</w:t>
      </w:r>
      <w:r w:rsidRPr="003A3830">
        <w:rPr>
          <w:rFonts w:ascii="Arial" w:hAnsi="Arial" w:cs="Arial"/>
          <w:spacing w:val="-9"/>
          <w:sz w:val="20"/>
          <w:szCs w:val="20"/>
        </w:rPr>
        <w:t xml:space="preserve"> </w:t>
      </w:r>
      <w:proofErr w:type="spellStart"/>
      <w:r w:rsidRPr="003A3830">
        <w:rPr>
          <w:rFonts w:ascii="Arial" w:hAnsi="Arial" w:cs="Arial"/>
          <w:i/>
          <w:sz w:val="20"/>
          <w:szCs w:val="20"/>
        </w:rPr>
        <w:t>Jurnal</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Berkala</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Ilmiah</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Efisiensi</w:t>
      </w:r>
      <w:proofErr w:type="spellEnd"/>
      <w:r w:rsidRPr="003A3830">
        <w:rPr>
          <w:rFonts w:ascii="Arial" w:hAnsi="Arial" w:cs="Arial"/>
          <w:i/>
          <w:spacing w:val="-10"/>
          <w:sz w:val="20"/>
          <w:szCs w:val="20"/>
        </w:rPr>
        <w:t xml:space="preserve"> </w:t>
      </w:r>
      <w:r w:rsidRPr="003A3830">
        <w:rPr>
          <w:rFonts w:ascii="Arial" w:hAnsi="Arial" w:cs="Arial"/>
          <w:i/>
          <w:sz w:val="20"/>
          <w:szCs w:val="20"/>
        </w:rPr>
        <w:t>Volume 23</w:t>
      </w:r>
      <w:r w:rsidRPr="003A3830">
        <w:rPr>
          <w:rFonts w:ascii="Arial" w:hAnsi="Arial" w:cs="Arial"/>
          <w:i/>
          <w:spacing w:val="1"/>
          <w:sz w:val="20"/>
          <w:szCs w:val="20"/>
        </w:rPr>
        <w:t xml:space="preserve"> </w:t>
      </w:r>
      <w:r w:rsidRPr="003A3830">
        <w:rPr>
          <w:rFonts w:ascii="Arial" w:hAnsi="Arial" w:cs="Arial"/>
          <w:i/>
          <w:sz w:val="20"/>
          <w:szCs w:val="20"/>
        </w:rPr>
        <w:t>No.</w:t>
      </w:r>
      <w:r w:rsidRPr="003A3830">
        <w:rPr>
          <w:rFonts w:ascii="Arial" w:hAnsi="Arial" w:cs="Arial"/>
          <w:i/>
          <w:spacing w:val="1"/>
          <w:sz w:val="20"/>
          <w:szCs w:val="20"/>
        </w:rPr>
        <w:t xml:space="preserve"> </w:t>
      </w:r>
      <w:r w:rsidRPr="003A3830">
        <w:rPr>
          <w:rFonts w:ascii="Arial" w:hAnsi="Arial" w:cs="Arial"/>
          <w:i/>
          <w:sz w:val="20"/>
          <w:szCs w:val="20"/>
        </w:rPr>
        <w:t>2</w:t>
      </w:r>
      <w:r w:rsidRPr="003A3830">
        <w:rPr>
          <w:rFonts w:ascii="Arial" w:hAnsi="Arial" w:cs="Arial"/>
          <w:i/>
          <w:spacing w:val="1"/>
          <w:sz w:val="20"/>
          <w:szCs w:val="20"/>
        </w:rPr>
        <w:t xml:space="preserve"> </w:t>
      </w:r>
      <w:proofErr w:type="spellStart"/>
      <w:r w:rsidRPr="003A3830">
        <w:rPr>
          <w:rFonts w:ascii="Arial" w:hAnsi="Arial" w:cs="Arial"/>
          <w:i/>
          <w:sz w:val="20"/>
          <w:szCs w:val="20"/>
        </w:rPr>
        <w:t>Bulan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Februari</w:t>
      </w:r>
      <w:proofErr w:type="spellEnd"/>
      <w:r w:rsidRPr="003A3830">
        <w:rPr>
          <w:rFonts w:ascii="Arial" w:hAnsi="Arial" w:cs="Arial"/>
          <w:i/>
          <w:spacing w:val="1"/>
          <w:sz w:val="20"/>
          <w:szCs w:val="20"/>
        </w:rPr>
        <w:t xml:space="preserve"> </w:t>
      </w:r>
      <w:r w:rsidRPr="003A3830">
        <w:rPr>
          <w:rFonts w:ascii="Arial" w:hAnsi="Arial" w:cs="Arial"/>
          <w:i/>
          <w:sz w:val="20"/>
          <w:szCs w:val="20"/>
        </w:rPr>
        <w:t>2023</w:t>
      </w:r>
      <w:r w:rsidRPr="003A3830">
        <w:rPr>
          <w:rFonts w:ascii="Arial" w:hAnsi="Arial" w:cs="Arial"/>
          <w:i/>
          <w:spacing w:val="1"/>
          <w:sz w:val="20"/>
          <w:szCs w:val="20"/>
        </w:rPr>
        <w:t xml:space="preserve"> </w:t>
      </w:r>
      <w:proofErr w:type="spellStart"/>
      <w:r w:rsidRPr="003A3830">
        <w:rPr>
          <w:rFonts w:ascii="Arial" w:hAnsi="Arial" w:cs="Arial"/>
          <w:i/>
          <w:sz w:val="20"/>
          <w:szCs w:val="20"/>
        </w:rPr>
        <w:t>Analisis</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Sektor</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Terhadap</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Perekonomian</w:t>
      </w:r>
      <w:proofErr w:type="spellEnd"/>
      <w:r w:rsidRPr="003A3830">
        <w:rPr>
          <w:rFonts w:ascii="Arial" w:hAnsi="Arial" w:cs="Arial"/>
          <w:i/>
          <w:sz w:val="20"/>
          <w:szCs w:val="20"/>
        </w:rPr>
        <w:t xml:space="preserve"> Kota</w:t>
      </w:r>
      <w:r w:rsidRPr="003A3830">
        <w:rPr>
          <w:rFonts w:ascii="Arial" w:hAnsi="Arial" w:cs="Arial"/>
          <w:i/>
          <w:spacing w:val="-11"/>
          <w:sz w:val="20"/>
          <w:szCs w:val="20"/>
        </w:rPr>
        <w:t xml:space="preserve"> </w:t>
      </w:r>
      <w:proofErr w:type="spellStart"/>
      <w:r w:rsidRPr="003A3830">
        <w:rPr>
          <w:rFonts w:ascii="Arial" w:hAnsi="Arial" w:cs="Arial"/>
          <w:i/>
          <w:sz w:val="20"/>
          <w:szCs w:val="20"/>
        </w:rPr>
        <w:t>Bitung</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i/>
          <w:sz w:val="20"/>
          <w:szCs w:val="20"/>
        </w:rPr>
        <w:t>23</w:t>
      </w:r>
      <w:r w:rsidRPr="003A3830">
        <w:rPr>
          <w:rFonts w:ascii="Arial" w:hAnsi="Arial" w:cs="Arial"/>
          <w:sz w:val="20"/>
          <w:szCs w:val="20"/>
        </w:rPr>
        <w:t>(2), 37–48.</w:t>
      </w:r>
    </w:p>
    <w:p w14:paraId="362DAF6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Omar, I., Paisar, S.M., Mohamed, B. and Abukhalifeh, A.A.N. (2017), “Expectations and experiences gap for</w:t>
      </w:r>
      <w:r w:rsidRPr="003A3830">
        <w:rPr>
          <w:rFonts w:ascii="Arial" w:hAnsi="Arial" w:cs="Arial"/>
          <w:color w:val="auto"/>
          <w:sz w:val="20"/>
          <w:szCs w:val="20"/>
          <w:lang w:val="en-US"/>
        </w:rPr>
        <w:t xml:space="preserve"> </w:t>
      </w:r>
      <w:r w:rsidRPr="003A3830">
        <w:rPr>
          <w:rFonts w:ascii="Arial" w:hAnsi="Arial" w:cs="Arial"/>
          <w:color w:val="auto"/>
          <w:sz w:val="20"/>
          <w:szCs w:val="20"/>
        </w:rPr>
        <w:t>Penang Island tourists: an application of the HOLSAT model”, International Journal of Leisure and</w:t>
      </w:r>
      <w:r w:rsidRPr="003A3830">
        <w:rPr>
          <w:rFonts w:ascii="Arial" w:hAnsi="Arial" w:cs="Arial"/>
          <w:color w:val="auto"/>
          <w:sz w:val="20"/>
          <w:szCs w:val="20"/>
          <w:lang w:val="en-US"/>
        </w:rPr>
        <w:t xml:space="preserve"> </w:t>
      </w:r>
      <w:r w:rsidRPr="003A3830">
        <w:rPr>
          <w:rFonts w:ascii="Arial" w:hAnsi="Arial" w:cs="Arial"/>
          <w:color w:val="auto"/>
          <w:sz w:val="20"/>
          <w:szCs w:val="20"/>
        </w:rPr>
        <w:t>Tourism Marketing, Vol. 5 No. 2, pp. 128-142.</w:t>
      </w:r>
    </w:p>
    <w:p w14:paraId="11AE5012"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Prameswari,</w:t>
      </w:r>
      <w:r w:rsidRPr="003A3830">
        <w:rPr>
          <w:rFonts w:ascii="Arial" w:hAnsi="Arial" w:cs="Arial"/>
          <w:color w:val="auto"/>
          <w:spacing w:val="-3"/>
          <w:sz w:val="20"/>
          <w:szCs w:val="20"/>
        </w:rPr>
        <w:t xml:space="preserve"> </w:t>
      </w:r>
      <w:r w:rsidRPr="003A3830">
        <w:rPr>
          <w:rFonts w:ascii="Arial" w:hAnsi="Arial" w:cs="Arial"/>
          <w:color w:val="auto"/>
          <w:sz w:val="20"/>
          <w:szCs w:val="20"/>
        </w:rPr>
        <w:t>I.,</w:t>
      </w:r>
      <w:r w:rsidRPr="003A3830">
        <w:rPr>
          <w:rFonts w:ascii="Arial" w:hAnsi="Arial" w:cs="Arial"/>
          <w:color w:val="auto"/>
          <w:spacing w:val="-12"/>
          <w:sz w:val="20"/>
          <w:szCs w:val="20"/>
        </w:rPr>
        <w:t xml:space="preserve"> </w:t>
      </w:r>
      <w:r w:rsidRPr="003A3830">
        <w:rPr>
          <w:rFonts w:ascii="Arial" w:hAnsi="Arial" w:cs="Arial"/>
          <w:color w:val="auto"/>
          <w:sz w:val="20"/>
          <w:szCs w:val="20"/>
        </w:rPr>
        <w:t>&amp; Fatimah,</w:t>
      </w:r>
      <w:r w:rsidRPr="003A3830">
        <w:rPr>
          <w:rFonts w:ascii="Arial" w:hAnsi="Arial" w:cs="Arial"/>
          <w:color w:val="auto"/>
          <w:spacing w:val="-3"/>
          <w:sz w:val="20"/>
          <w:szCs w:val="20"/>
        </w:rPr>
        <w:t xml:space="preserve"> </w:t>
      </w:r>
      <w:r w:rsidRPr="003A3830">
        <w:rPr>
          <w:rFonts w:ascii="Arial" w:hAnsi="Arial" w:cs="Arial"/>
          <w:color w:val="auto"/>
          <w:sz w:val="20"/>
          <w:szCs w:val="20"/>
        </w:rPr>
        <w:t>S.</w:t>
      </w:r>
      <w:r w:rsidRPr="003A3830">
        <w:rPr>
          <w:rFonts w:ascii="Arial" w:hAnsi="Arial" w:cs="Arial"/>
          <w:color w:val="auto"/>
          <w:spacing w:val="-2"/>
          <w:sz w:val="20"/>
          <w:szCs w:val="20"/>
        </w:rPr>
        <w:t xml:space="preserve"> </w:t>
      </w:r>
      <w:r w:rsidRPr="003A3830">
        <w:rPr>
          <w:rFonts w:ascii="Arial" w:hAnsi="Arial" w:cs="Arial"/>
          <w:color w:val="auto"/>
          <w:sz w:val="20"/>
          <w:szCs w:val="20"/>
        </w:rPr>
        <w:t>(2020).</w:t>
      </w:r>
      <w:r w:rsidRPr="003A3830">
        <w:rPr>
          <w:rFonts w:ascii="Arial" w:hAnsi="Arial" w:cs="Arial"/>
          <w:color w:val="auto"/>
          <w:spacing w:val="-12"/>
          <w:sz w:val="20"/>
          <w:szCs w:val="20"/>
        </w:rPr>
        <w:t xml:space="preserve"> </w:t>
      </w:r>
      <w:r w:rsidRPr="003A3830">
        <w:rPr>
          <w:rFonts w:ascii="Arial" w:hAnsi="Arial" w:cs="Arial"/>
          <w:color w:val="auto"/>
          <w:sz w:val="20"/>
          <w:szCs w:val="20"/>
        </w:rPr>
        <w:t>Amenitas</w:t>
      </w:r>
      <w:r w:rsidRPr="003A3830">
        <w:rPr>
          <w:rFonts w:ascii="Arial" w:hAnsi="Arial" w:cs="Arial"/>
          <w:color w:val="auto"/>
          <w:spacing w:val="-7"/>
          <w:sz w:val="20"/>
          <w:szCs w:val="20"/>
        </w:rPr>
        <w:t xml:space="preserve"> </w:t>
      </w:r>
      <w:r w:rsidRPr="003A3830">
        <w:rPr>
          <w:rFonts w:ascii="Arial" w:hAnsi="Arial" w:cs="Arial"/>
          <w:color w:val="auto"/>
          <w:sz w:val="20"/>
          <w:szCs w:val="20"/>
        </w:rPr>
        <w:t>Kawasan</w:t>
      </w:r>
      <w:r w:rsidRPr="003A3830">
        <w:rPr>
          <w:rFonts w:ascii="Arial" w:hAnsi="Arial" w:cs="Arial"/>
          <w:color w:val="auto"/>
          <w:spacing w:val="-3"/>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Pantai Air</w:t>
      </w:r>
      <w:r w:rsidRPr="003A3830">
        <w:rPr>
          <w:rFonts w:ascii="Arial" w:hAnsi="Arial" w:cs="Arial"/>
          <w:color w:val="auto"/>
          <w:spacing w:val="-3"/>
          <w:sz w:val="20"/>
          <w:szCs w:val="20"/>
        </w:rPr>
        <w:t xml:space="preserve"> </w:t>
      </w:r>
      <w:r w:rsidRPr="003A3830">
        <w:rPr>
          <w:rFonts w:ascii="Arial" w:hAnsi="Arial" w:cs="Arial"/>
          <w:color w:val="auto"/>
          <w:sz w:val="20"/>
          <w:szCs w:val="20"/>
        </w:rPr>
        <w:t>Manis</w:t>
      </w:r>
      <w:r w:rsidRPr="003A3830">
        <w:rPr>
          <w:rFonts w:ascii="Arial" w:hAnsi="Arial" w:cs="Arial"/>
          <w:color w:val="auto"/>
          <w:spacing w:val="-57"/>
          <w:sz w:val="20"/>
          <w:szCs w:val="20"/>
        </w:rPr>
        <w:t xml:space="preserve"> </w:t>
      </w:r>
      <w:r w:rsidRPr="003A3830">
        <w:rPr>
          <w:rFonts w:ascii="Arial" w:hAnsi="Arial" w:cs="Arial"/>
          <w:color w:val="auto"/>
          <w:sz w:val="20"/>
          <w:szCs w:val="20"/>
        </w:rPr>
        <w:t xml:space="preserve">Tahun 2011-2018. </w:t>
      </w:r>
      <w:r w:rsidRPr="003A3830">
        <w:rPr>
          <w:rFonts w:ascii="Arial" w:hAnsi="Arial" w:cs="Arial"/>
          <w:i/>
          <w:color w:val="auto"/>
          <w:sz w:val="20"/>
          <w:szCs w:val="20"/>
        </w:rPr>
        <w:t>Jurnal</w:t>
      </w:r>
      <w:r w:rsidRPr="003A3830">
        <w:rPr>
          <w:rFonts w:ascii="Arial" w:hAnsi="Arial" w:cs="Arial"/>
          <w:i/>
          <w:color w:val="auto"/>
          <w:spacing w:val="3"/>
          <w:sz w:val="20"/>
          <w:szCs w:val="20"/>
        </w:rPr>
        <w:t xml:space="preserve"> </w:t>
      </w:r>
      <w:r w:rsidRPr="003A3830">
        <w:rPr>
          <w:rFonts w:ascii="Arial" w:hAnsi="Arial" w:cs="Arial"/>
          <w:i/>
          <w:color w:val="auto"/>
          <w:sz w:val="20"/>
          <w:szCs w:val="20"/>
        </w:rPr>
        <w:t>Kronologi</w:t>
      </w:r>
      <w:r w:rsidRPr="003A3830">
        <w:rPr>
          <w:rFonts w:ascii="Arial" w:hAnsi="Arial" w:cs="Arial"/>
          <w:color w:val="auto"/>
          <w:sz w:val="20"/>
          <w:szCs w:val="20"/>
        </w:rPr>
        <w:t xml:space="preserve">, </w:t>
      </w:r>
      <w:r w:rsidRPr="003A3830">
        <w:rPr>
          <w:rFonts w:ascii="Arial" w:hAnsi="Arial" w:cs="Arial"/>
          <w:i/>
          <w:color w:val="auto"/>
          <w:sz w:val="20"/>
          <w:szCs w:val="20"/>
        </w:rPr>
        <w:t>2</w:t>
      </w:r>
      <w:r w:rsidRPr="003A3830">
        <w:rPr>
          <w:rFonts w:ascii="Arial" w:hAnsi="Arial" w:cs="Arial"/>
          <w:color w:val="auto"/>
          <w:sz w:val="20"/>
          <w:szCs w:val="20"/>
        </w:rPr>
        <w:t>(4), 236.</w:t>
      </w:r>
    </w:p>
    <w:p w14:paraId="6742739D"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Pagliara, F., Aria, M., Brancati, G., Moradpour, A., &amp; Morrison, A. M. (2025). A mixed-method study for the identification of the factors affecting the performance of a tourist destination. Journal of Destination Marketing &amp; Management, 37, 101018. https://doi.org/10.1016/j.jdmm.2025.101018</w:t>
      </w:r>
    </w:p>
    <w:p w14:paraId="7B5A4D43"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Prawira, S. A., &amp; Pranitasari, D. (2020). Pengaruh Aksesibilitas, Inovasi Dan</w:t>
      </w:r>
      <w:r w:rsidRPr="003A3830">
        <w:rPr>
          <w:rFonts w:ascii="Arial" w:hAnsi="Arial" w:cs="Arial"/>
          <w:color w:val="auto"/>
          <w:spacing w:val="1"/>
          <w:sz w:val="20"/>
          <w:szCs w:val="20"/>
        </w:rPr>
        <w:t xml:space="preserve"> </w:t>
      </w:r>
      <w:r w:rsidRPr="003A3830">
        <w:rPr>
          <w:rFonts w:ascii="Arial" w:hAnsi="Arial" w:cs="Arial"/>
          <w:color w:val="auto"/>
          <w:sz w:val="20"/>
          <w:szCs w:val="20"/>
        </w:rPr>
        <w:t>Kualitas</w:t>
      </w:r>
      <w:r w:rsidRPr="003A3830">
        <w:rPr>
          <w:rFonts w:ascii="Arial" w:hAnsi="Arial" w:cs="Arial"/>
          <w:color w:val="auto"/>
          <w:spacing w:val="1"/>
          <w:sz w:val="20"/>
          <w:szCs w:val="20"/>
        </w:rPr>
        <w:t xml:space="preserve"> </w:t>
      </w:r>
      <w:r w:rsidRPr="003A3830">
        <w:rPr>
          <w:rFonts w:ascii="Arial" w:hAnsi="Arial" w:cs="Arial"/>
          <w:color w:val="auto"/>
          <w:sz w:val="20"/>
          <w:szCs w:val="20"/>
        </w:rPr>
        <w:t>Pelayanan</w:t>
      </w:r>
      <w:r w:rsidRPr="003A3830">
        <w:rPr>
          <w:rFonts w:ascii="Arial" w:hAnsi="Arial" w:cs="Arial"/>
          <w:color w:val="auto"/>
          <w:spacing w:val="1"/>
          <w:sz w:val="20"/>
          <w:szCs w:val="20"/>
        </w:rPr>
        <w:t xml:space="preserve"> </w:t>
      </w:r>
      <w:r w:rsidRPr="003A3830">
        <w:rPr>
          <w:rFonts w:ascii="Arial" w:hAnsi="Arial" w:cs="Arial"/>
          <w:color w:val="auto"/>
          <w:sz w:val="20"/>
          <w:szCs w:val="20"/>
        </w:rPr>
        <w:t>Fasilitas</w:t>
      </w:r>
      <w:r w:rsidRPr="003A3830">
        <w:rPr>
          <w:rFonts w:ascii="Arial" w:hAnsi="Arial" w:cs="Arial"/>
          <w:color w:val="auto"/>
          <w:spacing w:val="1"/>
          <w:sz w:val="20"/>
          <w:szCs w:val="20"/>
        </w:rPr>
        <w:t xml:space="preserve"> </w:t>
      </w:r>
      <w:r w:rsidRPr="003A3830">
        <w:rPr>
          <w:rFonts w:ascii="Arial" w:hAnsi="Arial" w:cs="Arial"/>
          <w:color w:val="auto"/>
          <w:sz w:val="20"/>
          <w:szCs w:val="20"/>
        </w:rPr>
        <w:t>Publik</w:t>
      </w:r>
      <w:r w:rsidRPr="003A3830">
        <w:rPr>
          <w:rFonts w:ascii="Arial" w:hAnsi="Arial" w:cs="Arial"/>
          <w:color w:val="auto"/>
          <w:spacing w:val="1"/>
          <w:sz w:val="20"/>
          <w:szCs w:val="20"/>
        </w:rPr>
        <w:t xml:space="preserve"> </w:t>
      </w:r>
      <w:r w:rsidRPr="003A3830">
        <w:rPr>
          <w:rFonts w:ascii="Arial" w:hAnsi="Arial" w:cs="Arial"/>
          <w:color w:val="auto"/>
          <w:sz w:val="20"/>
          <w:szCs w:val="20"/>
        </w:rPr>
        <w:t>Terhadap</w:t>
      </w:r>
      <w:r w:rsidRPr="003A3830">
        <w:rPr>
          <w:rFonts w:ascii="Arial" w:hAnsi="Arial" w:cs="Arial"/>
          <w:color w:val="auto"/>
          <w:spacing w:val="1"/>
          <w:sz w:val="20"/>
          <w:szCs w:val="20"/>
        </w:rPr>
        <w:t xml:space="preserve"> </w:t>
      </w:r>
      <w:r w:rsidRPr="003A3830">
        <w:rPr>
          <w:rFonts w:ascii="Arial" w:hAnsi="Arial" w:cs="Arial"/>
          <w:color w:val="auto"/>
          <w:sz w:val="20"/>
          <w:szCs w:val="20"/>
        </w:rPr>
        <w:t>Kepuasan</w:t>
      </w:r>
      <w:r w:rsidRPr="003A3830">
        <w:rPr>
          <w:rFonts w:ascii="Arial" w:hAnsi="Arial" w:cs="Arial"/>
          <w:color w:val="auto"/>
          <w:spacing w:val="1"/>
          <w:sz w:val="20"/>
          <w:szCs w:val="20"/>
        </w:rPr>
        <w:t xml:space="preserve"> </w:t>
      </w:r>
      <w:r w:rsidRPr="003A3830">
        <w:rPr>
          <w:rFonts w:ascii="Arial" w:hAnsi="Arial" w:cs="Arial"/>
          <w:color w:val="auto"/>
          <w:sz w:val="20"/>
          <w:szCs w:val="20"/>
        </w:rPr>
        <w:t>Penumpang</w:t>
      </w:r>
      <w:r w:rsidRPr="003A3830">
        <w:rPr>
          <w:rFonts w:ascii="Arial" w:hAnsi="Arial" w:cs="Arial"/>
          <w:color w:val="auto"/>
          <w:spacing w:val="1"/>
          <w:sz w:val="20"/>
          <w:szCs w:val="20"/>
        </w:rPr>
        <w:t xml:space="preserve"> </w:t>
      </w:r>
      <w:r w:rsidRPr="003A3830">
        <w:rPr>
          <w:rFonts w:ascii="Arial" w:hAnsi="Arial" w:cs="Arial"/>
          <w:color w:val="auto"/>
          <w:sz w:val="20"/>
          <w:szCs w:val="20"/>
        </w:rPr>
        <w:t>Disabilitas</w:t>
      </w:r>
      <w:r w:rsidRPr="003A3830">
        <w:rPr>
          <w:rFonts w:ascii="Arial" w:hAnsi="Arial" w:cs="Arial"/>
          <w:color w:val="auto"/>
          <w:spacing w:val="-14"/>
          <w:sz w:val="20"/>
          <w:szCs w:val="20"/>
        </w:rPr>
        <w:t xml:space="preserve"> </w:t>
      </w:r>
      <w:r w:rsidRPr="003A3830">
        <w:rPr>
          <w:rFonts w:ascii="Arial" w:hAnsi="Arial" w:cs="Arial"/>
          <w:color w:val="auto"/>
          <w:sz w:val="20"/>
          <w:szCs w:val="20"/>
        </w:rPr>
        <w:t>Di</w:t>
      </w:r>
      <w:r w:rsidRPr="003A3830">
        <w:rPr>
          <w:rFonts w:ascii="Arial" w:hAnsi="Arial" w:cs="Arial"/>
          <w:color w:val="auto"/>
          <w:spacing w:val="-5"/>
          <w:sz w:val="20"/>
          <w:szCs w:val="20"/>
        </w:rPr>
        <w:t xml:space="preserve"> </w:t>
      </w:r>
      <w:r w:rsidRPr="003A3830">
        <w:rPr>
          <w:rFonts w:ascii="Arial" w:hAnsi="Arial" w:cs="Arial"/>
          <w:color w:val="auto"/>
          <w:sz w:val="20"/>
          <w:szCs w:val="20"/>
        </w:rPr>
        <w:t>Kereta</w:t>
      </w:r>
      <w:r w:rsidRPr="003A3830">
        <w:rPr>
          <w:rFonts w:ascii="Arial" w:hAnsi="Arial" w:cs="Arial"/>
          <w:color w:val="auto"/>
          <w:spacing w:val="-6"/>
          <w:sz w:val="20"/>
          <w:szCs w:val="20"/>
        </w:rPr>
        <w:t xml:space="preserve"> </w:t>
      </w:r>
      <w:r w:rsidRPr="003A3830">
        <w:rPr>
          <w:rFonts w:ascii="Arial" w:hAnsi="Arial" w:cs="Arial"/>
          <w:color w:val="auto"/>
          <w:sz w:val="20"/>
          <w:szCs w:val="20"/>
        </w:rPr>
        <w:t>Rel</w:t>
      </w:r>
      <w:r w:rsidRPr="003A3830">
        <w:rPr>
          <w:rFonts w:ascii="Arial" w:hAnsi="Arial" w:cs="Arial"/>
          <w:color w:val="auto"/>
          <w:spacing w:val="-6"/>
          <w:sz w:val="20"/>
          <w:szCs w:val="20"/>
        </w:rPr>
        <w:t xml:space="preserve"> </w:t>
      </w:r>
      <w:r w:rsidRPr="003A3830">
        <w:rPr>
          <w:rFonts w:ascii="Arial" w:hAnsi="Arial" w:cs="Arial"/>
          <w:color w:val="auto"/>
          <w:sz w:val="20"/>
          <w:szCs w:val="20"/>
        </w:rPr>
        <w:t>Listrik</w:t>
      </w:r>
      <w:r w:rsidRPr="003A3830">
        <w:rPr>
          <w:rFonts w:ascii="Arial" w:hAnsi="Arial" w:cs="Arial"/>
          <w:color w:val="auto"/>
          <w:spacing w:val="-10"/>
          <w:sz w:val="20"/>
          <w:szCs w:val="20"/>
        </w:rPr>
        <w:t xml:space="preserve"> </w:t>
      </w:r>
      <w:r w:rsidRPr="003A3830">
        <w:rPr>
          <w:rFonts w:ascii="Arial" w:hAnsi="Arial" w:cs="Arial"/>
          <w:color w:val="auto"/>
          <w:sz w:val="20"/>
          <w:szCs w:val="20"/>
        </w:rPr>
        <w:t>Jakarta.</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6"/>
          <w:sz w:val="20"/>
          <w:szCs w:val="20"/>
        </w:rPr>
        <w:t xml:space="preserve"> </w:t>
      </w:r>
      <w:r w:rsidRPr="003A3830">
        <w:rPr>
          <w:rFonts w:ascii="Arial" w:hAnsi="Arial" w:cs="Arial"/>
          <w:i/>
          <w:color w:val="auto"/>
          <w:sz w:val="20"/>
          <w:szCs w:val="20"/>
        </w:rPr>
        <w:t>Sekolah</w:t>
      </w:r>
      <w:r w:rsidRPr="003A3830">
        <w:rPr>
          <w:rFonts w:ascii="Arial" w:hAnsi="Arial" w:cs="Arial"/>
          <w:i/>
          <w:color w:val="auto"/>
          <w:spacing w:val="-10"/>
          <w:sz w:val="20"/>
          <w:szCs w:val="20"/>
        </w:rPr>
        <w:t xml:space="preserve"> </w:t>
      </w:r>
      <w:r w:rsidRPr="003A3830">
        <w:rPr>
          <w:rFonts w:ascii="Arial" w:hAnsi="Arial" w:cs="Arial"/>
          <w:i/>
          <w:color w:val="auto"/>
          <w:sz w:val="20"/>
          <w:szCs w:val="20"/>
        </w:rPr>
        <w:t>Tinggi</w:t>
      </w:r>
      <w:r w:rsidRPr="003A3830">
        <w:rPr>
          <w:rFonts w:ascii="Arial" w:hAnsi="Arial" w:cs="Arial"/>
          <w:i/>
          <w:color w:val="auto"/>
          <w:spacing w:val="-6"/>
          <w:sz w:val="20"/>
          <w:szCs w:val="20"/>
        </w:rPr>
        <w:t xml:space="preserve"> </w:t>
      </w:r>
      <w:r w:rsidRPr="003A3830">
        <w:rPr>
          <w:rFonts w:ascii="Arial" w:hAnsi="Arial" w:cs="Arial"/>
          <w:i/>
          <w:color w:val="auto"/>
          <w:sz w:val="20"/>
          <w:szCs w:val="20"/>
        </w:rPr>
        <w:t>Ilmu</w:t>
      </w:r>
      <w:r w:rsidRPr="003A3830">
        <w:rPr>
          <w:rFonts w:ascii="Arial" w:hAnsi="Arial" w:cs="Arial"/>
          <w:i/>
          <w:color w:val="auto"/>
          <w:spacing w:val="-10"/>
          <w:sz w:val="20"/>
          <w:szCs w:val="20"/>
        </w:rPr>
        <w:t xml:space="preserve"> </w:t>
      </w:r>
      <w:r w:rsidRPr="003A3830">
        <w:rPr>
          <w:rFonts w:ascii="Arial" w:hAnsi="Arial" w:cs="Arial"/>
          <w:i/>
          <w:color w:val="auto"/>
          <w:sz w:val="20"/>
          <w:szCs w:val="20"/>
        </w:rPr>
        <w:t>Ekonomi</w:t>
      </w:r>
      <w:r w:rsidRPr="003A3830">
        <w:rPr>
          <w:rFonts w:ascii="Arial" w:hAnsi="Arial" w:cs="Arial"/>
          <w:i/>
          <w:color w:val="auto"/>
          <w:spacing w:val="-57"/>
          <w:sz w:val="20"/>
          <w:szCs w:val="20"/>
        </w:rPr>
        <w:t xml:space="preserve"> </w:t>
      </w:r>
      <w:r w:rsidRPr="003A3830">
        <w:rPr>
          <w:rFonts w:ascii="Arial" w:hAnsi="Arial" w:cs="Arial"/>
          <w:i/>
          <w:color w:val="auto"/>
          <w:sz w:val="20"/>
          <w:szCs w:val="20"/>
        </w:rPr>
        <w:t>Indonesia</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1–15. </w:t>
      </w:r>
      <w:hyperlink r:id="rId10">
        <w:r w:rsidRPr="003A3830">
          <w:rPr>
            <w:rFonts w:ascii="Arial" w:hAnsi="Arial" w:cs="Arial"/>
            <w:color w:val="auto"/>
            <w:sz w:val="20"/>
            <w:szCs w:val="20"/>
          </w:rPr>
          <w:t>Http://Repository.Stei.Ac.Id/Id/Eprint/1195</w:t>
        </w:r>
      </w:hyperlink>
      <w:r w:rsidRPr="003A3830">
        <w:rPr>
          <w:rFonts w:ascii="Arial" w:hAnsi="Arial" w:cs="Arial"/>
          <w:color w:val="auto"/>
          <w:sz w:val="20"/>
          <w:szCs w:val="20"/>
          <w:lang w:val="en-US"/>
        </w:rPr>
        <w:t>.</w:t>
      </w:r>
      <w:r w:rsidRPr="003A3830">
        <w:rPr>
          <w:rFonts w:ascii="Arial" w:hAnsi="Arial" w:cs="Arial"/>
          <w:color w:val="auto"/>
          <w:sz w:val="20"/>
          <w:szCs w:val="20"/>
        </w:rPr>
        <w:t>.</w:t>
      </w:r>
    </w:p>
    <w:p w14:paraId="5252ED83"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Purwanza Dkk., S. W. (2022). Metodologi Penelitian Kuantitatif, Kualitatif Dan</w:t>
      </w:r>
      <w:r w:rsidRPr="003A3830">
        <w:rPr>
          <w:rFonts w:ascii="Arial" w:hAnsi="Arial" w:cs="Arial"/>
          <w:color w:val="auto"/>
          <w:spacing w:val="1"/>
          <w:sz w:val="20"/>
          <w:szCs w:val="20"/>
        </w:rPr>
        <w:t xml:space="preserve"> </w:t>
      </w:r>
      <w:r w:rsidRPr="003A3830">
        <w:rPr>
          <w:rFonts w:ascii="Arial" w:hAnsi="Arial" w:cs="Arial"/>
          <w:color w:val="auto"/>
          <w:sz w:val="20"/>
          <w:szCs w:val="20"/>
        </w:rPr>
        <w:t>Kombinasi.</w:t>
      </w:r>
      <w:r w:rsidRPr="003A3830">
        <w:rPr>
          <w:rFonts w:ascii="Arial" w:hAnsi="Arial" w:cs="Arial"/>
          <w:color w:val="auto"/>
          <w:spacing w:val="-1"/>
          <w:sz w:val="20"/>
          <w:szCs w:val="20"/>
        </w:rPr>
        <w:t xml:space="preserve"> </w:t>
      </w:r>
      <w:r w:rsidRPr="003A3830">
        <w:rPr>
          <w:rFonts w:ascii="Arial" w:hAnsi="Arial" w:cs="Arial"/>
          <w:color w:val="auto"/>
          <w:sz w:val="20"/>
          <w:szCs w:val="20"/>
        </w:rPr>
        <w:t>In</w:t>
      </w:r>
      <w:r w:rsidRPr="003A3830">
        <w:rPr>
          <w:rFonts w:ascii="Arial" w:hAnsi="Arial" w:cs="Arial"/>
          <w:color w:val="auto"/>
          <w:spacing w:val="2"/>
          <w:sz w:val="20"/>
          <w:szCs w:val="20"/>
        </w:rPr>
        <w:t xml:space="preserve"> </w:t>
      </w:r>
      <w:r w:rsidRPr="003A3830">
        <w:rPr>
          <w:rFonts w:ascii="Arial" w:hAnsi="Arial" w:cs="Arial"/>
          <w:i/>
          <w:color w:val="auto"/>
          <w:sz w:val="20"/>
          <w:szCs w:val="20"/>
        </w:rPr>
        <w:t>News.Ge</w:t>
      </w:r>
      <w:r w:rsidRPr="003A3830">
        <w:rPr>
          <w:rFonts w:ascii="Arial" w:hAnsi="Arial" w:cs="Arial"/>
          <w:i/>
          <w:color w:val="auto"/>
          <w:spacing w:val="4"/>
          <w:sz w:val="20"/>
          <w:szCs w:val="20"/>
        </w:rPr>
        <w:t xml:space="preserve"> </w:t>
      </w:r>
      <w:r w:rsidRPr="003A3830">
        <w:rPr>
          <w:rFonts w:ascii="Arial" w:hAnsi="Arial" w:cs="Arial"/>
          <w:color w:val="auto"/>
          <w:sz w:val="20"/>
          <w:szCs w:val="20"/>
        </w:rPr>
        <w:t>(Issue</w:t>
      </w:r>
      <w:r w:rsidRPr="003A3830">
        <w:rPr>
          <w:rFonts w:ascii="Arial" w:hAnsi="Arial" w:cs="Arial"/>
          <w:color w:val="auto"/>
          <w:spacing w:val="3"/>
          <w:sz w:val="20"/>
          <w:szCs w:val="20"/>
        </w:rPr>
        <w:t xml:space="preserve"> </w:t>
      </w:r>
      <w:r w:rsidRPr="003A3830">
        <w:rPr>
          <w:rFonts w:ascii="Arial" w:hAnsi="Arial" w:cs="Arial"/>
          <w:color w:val="auto"/>
          <w:sz w:val="20"/>
          <w:szCs w:val="20"/>
        </w:rPr>
        <w:t>March).</w:t>
      </w:r>
    </w:p>
    <w:p w14:paraId="526EA34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Ragavan, N.A., Subramonian, H. and Sharif, S.P. (2014), “Tourists’ perceptions of destination travelattributes: an application to international tourists to Lumpur”, Procedia-Social and BehavioralSciences, Vol. 144, pp. 403-411, doi: 10.1016/j.sbspro.2014.07.309, Elsevier B.V.</w:t>
      </w:r>
    </w:p>
    <w:p w14:paraId="797A3806"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 xml:space="preserve">Rasoolimanesh, S. M., Seyfi, Siamak. Rather, Raouf Ahmad and Hall, Colin Michael. (2021). Investigating the mediating role of visitor satisfaction in the relationship between memorable tourism experiences and behavioral intentions in heritage tourism context. Service Industries Journal, Vol. </w:t>
      </w:r>
      <w:r w:rsidRPr="003A3830">
        <w:rPr>
          <w:rFonts w:ascii="Arial" w:hAnsi="Arial" w:cs="Arial"/>
          <w:color w:val="auto"/>
          <w:sz w:val="20"/>
          <w:szCs w:val="20"/>
          <w:lang w:val="en-US"/>
        </w:rPr>
        <w:t>25</w:t>
      </w:r>
      <w:r w:rsidRPr="003A3830">
        <w:rPr>
          <w:rFonts w:ascii="Arial" w:hAnsi="Arial" w:cs="Arial"/>
          <w:color w:val="auto"/>
          <w:sz w:val="20"/>
          <w:szCs w:val="20"/>
        </w:rPr>
        <w:t xml:space="preserve"> No. </w:t>
      </w:r>
      <w:proofErr w:type="gramStart"/>
      <w:r w:rsidRPr="003A3830">
        <w:rPr>
          <w:rFonts w:ascii="Arial" w:hAnsi="Arial" w:cs="Arial"/>
          <w:color w:val="auto"/>
          <w:sz w:val="20"/>
          <w:szCs w:val="20"/>
        </w:rPr>
        <w:t>7,pp.</w:t>
      </w:r>
      <w:proofErr w:type="gramEnd"/>
      <w:r w:rsidRPr="003A3830">
        <w:rPr>
          <w:rFonts w:ascii="Arial" w:hAnsi="Arial" w:cs="Arial"/>
          <w:color w:val="auto"/>
          <w:sz w:val="20"/>
          <w:szCs w:val="20"/>
        </w:rPr>
        <w:t xml:space="preserve"> 559-574, doi: 10.1080/02642069.2019.1570152</w:t>
      </w:r>
      <w:r w:rsidRPr="003A3830">
        <w:rPr>
          <w:rFonts w:ascii="Arial" w:hAnsi="Arial" w:cs="Arial"/>
          <w:color w:val="auto"/>
          <w:sz w:val="20"/>
          <w:szCs w:val="20"/>
          <w:lang w:val="en-US"/>
        </w:rPr>
        <w:t>.</w:t>
      </w:r>
    </w:p>
    <w:p w14:paraId="60C4339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Rasoolimanesh, S.M., Md Noor, S., Schuberth, F. and Jaafar, M. (2019), “Investigating the effects oftourist engagement on satisfaction and loyalty”, Service Industries Journal, Vol. 39 No. 7,pp. 559-574, doi: 10.1080/02642069.2019.1570152</w:t>
      </w:r>
      <w:r w:rsidRPr="003A3830">
        <w:rPr>
          <w:rFonts w:ascii="Arial" w:hAnsi="Arial" w:cs="Arial"/>
          <w:color w:val="auto"/>
          <w:sz w:val="20"/>
          <w:szCs w:val="20"/>
          <w:lang w:val="en-US"/>
        </w:rPr>
        <w:t>.</w:t>
      </w:r>
    </w:p>
    <w:p w14:paraId="61FC19F8"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Rosalia, F., </w:t>
      </w:r>
      <w:proofErr w:type="spellStart"/>
      <w:r w:rsidRPr="003A3830">
        <w:rPr>
          <w:rFonts w:ascii="Arial" w:hAnsi="Arial" w:cs="Arial"/>
          <w:sz w:val="20"/>
          <w:szCs w:val="20"/>
        </w:rPr>
        <w:t>Kagungan</w:t>
      </w:r>
      <w:proofErr w:type="spellEnd"/>
      <w:r w:rsidRPr="003A3830">
        <w:rPr>
          <w:rFonts w:ascii="Arial" w:hAnsi="Arial" w:cs="Arial"/>
          <w:sz w:val="20"/>
          <w:szCs w:val="20"/>
        </w:rPr>
        <w:t xml:space="preserve">, D., &amp; </w:t>
      </w:r>
      <w:proofErr w:type="spellStart"/>
      <w:r w:rsidRPr="003A3830">
        <w:rPr>
          <w:rFonts w:ascii="Arial" w:hAnsi="Arial" w:cs="Arial"/>
          <w:sz w:val="20"/>
          <w:szCs w:val="20"/>
        </w:rPr>
        <w:t>Faedlulloh</w:t>
      </w:r>
      <w:proofErr w:type="spellEnd"/>
      <w:r w:rsidRPr="003A3830">
        <w:rPr>
          <w:rFonts w:ascii="Arial" w:hAnsi="Arial" w:cs="Arial"/>
          <w:sz w:val="20"/>
          <w:szCs w:val="20"/>
        </w:rPr>
        <w:t xml:space="preserve">, D. (2022). </w:t>
      </w:r>
      <w:r w:rsidRPr="003A3830">
        <w:rPr>
          <w:rFonts w:ascii="Arial" w:hAnsi="Arial" w:cs="Arial"/>
          <w:i/>
          <w:sz w:val="20"/>
          <w:szCs w:val="20"/>
        </w:rPr>
        <w:t xml:space="preserve">Pendidikan Dan </w:t>
      </w:r>
      <w:proofErr w:type="spellStart"/>
      <w:r w:rsidRPr="003A3830">
        <w:rPr>
          <w:rFonts w:ascii="Arial" w:hAnsi="Arial" w:cs="Arial"/>
          <w:i/>
          <w:sz w:val="20"/>
          <w:szCs w:val="20"/>
        </w:rPr>
        <w:t>Pelatihan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Pengembangan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Potensi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Unggulan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Kampoeng</w:t>
      </w:r>
      <w:proofErr w:type="spellEnd"/>
      <w:r w:rsidRPr="003A3830">
        <w:rPr>
          <w:rFonts w:ascii="Arial" w:hAnsi="Arial" w:cs="Arial"/>
          <w:i/>
          <w:spacing w:val="1"/>
          <w:sz w:val="20"/>
          <w:szCs w:val="20"/>
        </w:rPr>
        <w:t xml:space="preserve"> </w:t>
      </w:r>
      <w:r w:rsidRPr="003A3830">
        <w:rPr>
          <w:rFonts w:ascii="Arial" w:hAnsi="Arial" w:cs="Arial"/>
          <w:i/>
          <w:sz w:val="20"/>
          <w:szCs w:val="20"/>
        </w:rPr>
        <w:t>Kopi</w:t>
      </w:r>
      <w:r w:rsidRPr="003A3830">
        <w:rPr>
          <w:rFonts w:ascii="Arial" w:hAnsi="Arial" w:cs="Arial"/>
          <w:i/>
          <w:spacing w:val="1"/>
          <w:sz w:val="20"/>
          <w:szCs w:val="20"/>
        </w:rPr>
        <w:t xml:space="preserve"> </w:t>
      </w:r>
      <w:proofErr w:type="spellStart"/>
      <w:r w:rsidRPr="003A3830">
        <w:rPr>
          <w:rFonts w:ascii="Arial" w:hAnsi="Arial" w:cs="Arial"/>
          <w:i/>
          <w:sz w:val="20"/>
          <w:szCs w:val="20"/>
        </w:rPr>
        <w:t>Bagi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Kelompok</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Sadar</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Desa</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Rigis</w:t>
      </w:r>
      <w:proofErr w:type="spellEnd"/>
      <w:r w:rsidRPr="003A3830">
        <w:rPr>
          <w:rFonts w:ascii="Arial" w:hAnsi="Arial" w:cs="Arial"/>
          <w:i/>
          <w:sz w:val="20"/>
          <w:szCs w:val="20"/>
        </w:rPr>
        <w:t xml:space="preserve"> Jaya </w:t>
      </w:r>
      <w:proofErr w:type="spellStart"/>
      <w:r w:rsidRPr="003A3830">
        <w:rPr>
          <w:rFonts w:ascii="Arial" w:hAnsi="Arial" w:cs="Arial"/>
          <w:i/>
          <w:sz w:val="20"/>
          <w:szCs w:val="20"/>
        </w:rPr>
        <w:t>Kecamatan</w:t>
      </w:r>
      <w:proofErr w:type="spellEnd"/>
      <w:r w:rsidRPr="003A3830">
        <w:rPr>
          <w:rFonts w:ascii="Arial" w:hAnsi="Arial" w:cs="Arial"/>
          <w:i/>
          <w:sz w:val="20"/>
          <w:szCs w:val="20"/>
        </w:rPr>
        <w:t xml:space="preserve"> Air </w:t>
      </w:r>
      <w:proofErr w:type="spellStart"/>
      <w:r w:rsidRPr="003A3830">
        <w:rPr>
          <w:rFonts w:ascii="Arial" w:hAnsi="Arial" w:cs="Arial"/>
          <w:i/>
          <w:sz w:val="20"/>
          <w:szCs w:val="20"/>
        </w:rPr>
        <w:t>Hitam</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Kabupaten</w:t>
      </w:r>
      <w:proofErr w:type="spellEnd"/>
      <w:r w:rsidRPr="003A3830">
        <w:rPr>
          <w:rFonts w:ascii="Arial" w:hAnsi="Arial" w:cs="Arial"/>
          <w:i/>
          <w:spacing w:val="1"/>
          <w:sz w:val="20"/>
          <w:szCs w:val="20"/>
        </w:rPr>
        <w:t xml:space="preserve"> </w:t>
      </w:r>
      <w:r w:rsidRPr="003A3830">
        <w:rPr>
          <w:rFonts w:ascii="Arial" w:hAnsi="Arial" w:cs="Arial"/>
          <w:i/>
          <w:sz w:val="20"/>
          <w:szCs w:val="20"/>
        </w:rPr>
        <w:t>Lampung</w:t>
      </w:r>
      <w:r w:rsidRPr="003A3830">
        <w:rPr>
          <w:rFonts w:ascii="Arial" w:hAnsi="Arial" w:cs="Arial"/>
          <w:i/>
          <w:spacing w:val="-1"/>
          <w:sz w:val="20"/>
          <w:szCs w:val="20"/>
        </w:rPr>
        <w:t xml:space="preserve"> </w:t>
      </w:r>
      <w:r w:rsidRPr="003A3830">
        <w:rPr>
          <w:rFonts w:ascii="Arial" w:hAnsi="Arial" w:cs="Arial"/>
          <w:i/>
          <w:sz w:val="20"/>
          <w:szCs w:val="20"/>
        </w:rPr>
        <w:t>Barat</w:t>
      </w:r>
      <w:r w:rsidRPr="003A3830">
        <w:rPr>
          <w:rFonts w:ascii="Arial" w:hAnsi="Arial" w:cs="Arial"/>
          <w:sz w:val="20"/>
          <w:szCs w:val="20"/>
        </w:rPr>
        <w:t xml:space="preserve">. </w:t>
      </w:r>
      <w:r w:rsidRPr="003A3830">
        <w:rPr>
          <w:rFonts w:ascii="Arial" w:hAnsi="Arial" w:cs="Arial"/>
          <w:i/>
          <w:sz w:val="20"/>
          <w:szCs w:val="20"/>
        </w:rPr>
        <w:t>1</w:t>
      </w:r>
      <w:r w:rsidRPr="003A3830">
        <w:rPr>
          <w:rFonts w:ascii="Arial" w:hAnsi="Arial" w:cs="Arial"/>
          <w:sz w:val="20"/>
          <w:szCs w:val="20"/>
        </w:rPr>
        <w:t>(10), 2609–2616.</w:t>
      </w:r>
    </w:p>
    <w:p w14:paraId="1F7D3170"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Sangpikul, A. (2018), “The effects of travel experience dimensions on tourist satisfaction and</w:t>
      </w:r>
      <w:r w:rsidRPr="003A3830">
        <w:rPr>
          <w:rFonts w:ascii="Arial" w:hAnsi="Arial" w:cs="Arial"/>
          <w:color w:val="auto"/>
          <w:sz w:val="20"/>
          <w:szCs w:val="20"/>
          <w:lang w:val="en-US"/>
        </w:rPr>
        <w:t xml:space="preserve"> </w:t>
      </w:r>
      <w:r w:rsidRPr="003A3830">
        <w:rPr>
          <w:rFonts w:ascii="Arial" w:hAnsi="Arial" w:cs="Arial"/>
          <w:color w:val="auto"/>
          <w:sz w:val="20"/>
          <w:szCs w:val="20"/>
        </w:rPr>
        <w:t>destination loyalty: the case of an island destination”, International Journal of Culture, Tourismand Hospitality Research, Vol. 12 No. 1, pp. 106-123, doi: 10.1108/IJCTHR-06-2017-0067.</w:t>
      </w:r>
    </w:p>
    <w:p w14:paraId="20DE5035"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Saragih</w:t>
      </w:r>
      <w:proofErr w:type="spellEnd"/>
      <w:r w:rsidRPr="003A3830">
        <w:rPr>
          <w:rFonts w:ascii="Arial" w:hAnsi="Arial" w:cs="Arial"/>
          <w:sz w:val="20"/>
          <w:szCs w:val="20"/>
        </w:rPr>
        <w:t xml:space="preserve">, Y. S. (2023). </w:t>
      </w:r>
      <w:r w:rsidRPr="003A3830">
        <w:rPr>
          <w:rFonts w:ascii="Arial" w:hAnsi="Arial" w:cs="Arial"/>
          <w:i/>
          <w:sz w:val="20"/>
          <w:szCs w:val="20"/>
        </w:rPr>
        <w:t>Analysis Of The Effect Of Tourism Development On Tourist</w:t>
      </w:r>
      <w:r w:rsidRPr="003A3830">
        <w:rPr>
          <w:rFonts w:ascii="Arial" w:hAnsi="Arial" w:cs="Arial"/>
          <w:i/>
          <w:spacing w:val="-57"/>
          <w:sz w:val="20"/>
          <w:szCs w:val="20"/>
        </w:rPr>
        <w:t xml:space="preserve"> </w:t>
      </w:r>
      <w:r w:rsidRPr="003A3830">
        <w:rPr>
          <w:rFonts w:ascii="Arial" w:hAnsi="Arial" w:cs="Arial"/>
          <w:i/>
          <w:sz w:val="20"/>
          <w:szCs w:val="20"/>
        </w:rPr>
        <w:t>Satisfaction</w:t>
      </w:r>
      <w:r w:rsidRPr="003A3830">
        <w:rPr>
          <w:rFonts w:ascii="Arial" w:hAnsi="Arial" w:cs="Arial"/>
          <w:i/>
          <w:spacing w:val="1"/>
          <w:sz w:val="20"/>
          <w:szCs w:val="20"/>
        </w:rPr>
        <w:t xml:space="preserve"> </w:t>
      </w:r>
      <w:r w:rsidRPr="003A3830">
        <w:rPr>
          <w:rFonts w:ascii="Arial" w:hAnsi="Arial" w:cs="Arial"/>
          <w:i/>
          <w:sz w:val="20"/>
          <w:szCs w:val="20"/>
        </w:rPr>
        <w:t>In</w:t>
      </w:r>
      <w:r w:rsidRPr="003A3830">
        <w:rPr>
          <w:rFonts w:ascii="Arial" w:hAnsi="Arial" w:cs="Arial"/>
          <w:i/>
          <w:spacing w:val="1"/>
          <w:sz w:val="20"/>
          <w:szCs w:val="20"/>
        </w:rPr>
        <w:t xml:space="preserve"> </w:t>
      </w:r>
      <w:r w:rsidRPr="003A3830">
        <w:rPr>
          <w:rFonts w:ascii="Arial" w:hAnsi="Arial" w:cs="Arial"/>
          <w:i/>
          <w:sz w:val="20"/>
          <w:szCs w:val="20"/>
        </w:rPr>
        <w:t>The</w:t>
      </w:r>
      <w:r w:rsidRPr="003A3830">
        <w:rPr>
          <w:rFonts w:ascii="Arial" w:hAnsi="Arial" w:cs="Arial"/>
          <w:i/>
          <w:spacing w:val="1"/>
          <w:sz w:val="20"/>
          <w:szCs w:val="20"/>
        </w:rPr>
        <w:t xml:space="preserve"> </w:t>
      </w:r>
      <w:r w:rsidRPr="003A3830">
        <w:rPr>
          <w:rFonts w:ascii="Arial" w:hAnsi="Arial" w:cs="Arial"/>
          <w:i/>
          <w:sz w:val="20"/>
          <w:szCs w:val="20"/>
        </w:rPr>
        <w:t>Bukit</w:t>
      </w:r>
      <w:r w:rsidRPr="003A3830">
        <w:rPr>
          <w:rFonts w:ascii="Arial" w:hAnsi="Arial" w:cs="Arial"/>
          <w:i/>
          <w:spacing w:val="1"/>
          <w:sz w:val="20"/>
          <w:szCs w:val="20"/>
        </w:rPr>
        <w:t xml:space="preserve"> </w:t>
      </w:r>
      <w:r w:rsidRPr="003A3830">
        <w:rPr>
          <w:rFonts w:ascii="Arial" w:hAnsi="Arial" w:cs="Arial"/>
          <w:i/>
          <w:sz w:val="20"/>
          <w:szCs w:val="20"/>
        </w:rPr>
        <w:t>Indah</w:t>
      </w:r>
      <w:r w:rsidRPr="003A3830">
        <w:rPr>
          <w:rFonts w:ascii="Arial" w:hAnsi="Arial" w:cs="Arial"/>
          <w:i/>
          <w:spacing w:val="1"/>
          <w:sz w:val="20"/>
          <w:szCs w:val="20"/>
        </w:rPr>
        <w:t xml:space="preserve"> </w:t>
      </w:r>
      <w:proofErr w:type="spellStart"/>
      <w:r w:rsidRPr="003A3830">
        <w:rPr>
          <w:rFonts w:ascii="Arial" w:hAnsi="Arial" w:cs="Arial"/>
          <w:i/>
          <w:sz w:val="20"/>
          <w:szCs w:val="20"/>
        </w:rPr>
        <w:t>Simarjarunjung</w:t>
      </w:r>
      <w:proofErr w:type="spellEnd"/>
      <w:r w:rsidRPr="003A3830">
        <w:rPr>
          <w:rFonts w:ascii="Arial" w:hAnsi="Arial" w:cs="Arial"/>
          <w:i/>
          <w:spacing w:val="1"/>
          <w:sz w:val="20"/>
          <w:szCs w:val="20"/>
        </w:rPr>
        <w:t xml:space="preserve"> </w:t>
      </w:r>
      <w:r w:rsidRPr="003A3830">
        <w:rPr>
          <w:rFonts w:ascii="Arial" w:hAnsi="Arial" w:cs="Arial"/>
          <w:i/>
          <w:sz w:val="20"/>
          <w:szCs w:val="20"/>
        </w:rPr>
        <w:t>Tourism</w:t>
      </w:r>
      <w:r w:rsidRPr="003A3830">
        <w:rPr>
          <w:rFonts w:ascii="Arial" w:hAnsi="Arial" w:cs="Arial"/>
          <w:i/>
          <w:spacing w:val="1"/>
          <w:sz w:val="20"/>
          <w:szCs w:val="20"/>
        </w:rPr>
        <w:t xml:space="preserve"> </w:t>
      </w:r>
      <w:r w:rsidRPr="003A3830">
        <w:rPr>
          <w:rFonts w:ascii="Arial" w:hAnsi="Arial" w:cs="Arial"/>
          <w:i/>
          <w:sz w:val="20"/>
          <w:szCs w:val="20"/>
        </w:rPr>
        <w:t>Area</w:t>
      </w:r>
      <w:r w:rsidRPr="003A3830">
        <w:rPr>
          <w:rFonts w:ascii="Arial" w:hAnsi="Arial" w:cs="Arial"/>
          <w:i/>
          <w:spacing w:val="1"/>
          <w:sz w:val="20"/>
          <w:szCs w:val="20"/>
        </w:rPr>
        <w:t xml:space="preserve"> </w:t>
      </w:r>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Pariksabungan</w:t>
      </w:r>
      <w:proofErr w:type="spellEnd"/>
      <w:r w:rsidRPr="003A3830">
        <w:rPr>
          <w:rFonts w:ascii="Arial" w:hAnsi="Arial" w:cs="Arial"/>
          <w:i/>
          <w:sz w:val="20"/>
          <w:szCs w:val="20"/>
        </w:rPr>
        <w:t xml:space="preserve"> Village , </w:t>
      </w:r>
      <w:proofErr w:type="spellStart"/>
      <w:r w:rsidRPr="003A3830">
        <w:rPr>
          <w:rFonts w:ascii="Arial" w:hAnsi="Arial" w:cs="Arial"/>
          <w:i/>
          <w:sz w:val="20"/>
          <w:szCs w:val="20"/>
        </w:rPr>
        <w:t>Simalungun</w:t>
      </w:r>
      <w:proofErr w:type="spellEnd"/>
      <w:r w:rsidRPr="003A3830">
        <w:rPr>
          <w:rFonts w:ascii="Arial" w:hAnsi="Arial" w:cs="Arial"/>
          <w:i/>
          <w:sz w:val="20"/>
          <w:szCs w:val="20"/>
        </w:rPr>
        <w:t xml:space="preserve"> Regency </w:t>
      </w:r>
      <w:proofErr w:type="spellStart"/>
      <w:r w:rsidRPr="003A3830">
        <w:rPr>
          <w:rFonts w:ascii="Arial" w:hAnsi="Arial" w:cs="Arial"/>
          <w:i/>
          <w:sz w:val="20"/>
          <w:szCs w:val="20"/>
        </w:rPr>
        <w:t>Analisis</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Pengaruh</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Pengem</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Terhadap</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Kepuasan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Wisatawan</w:t>
      </w:r>
      <w:proofErr w:type="spellEnd"/>
      <w:r w:rsidRPr="003A3830">
        <w:rPr>
          <w:rFonts w:ascii="Arial" w:hAnsi="Arial" w:cs="Arial"/>
          <w:i/>
          <w:spacing w:val="1"/>
          <w:sz w:val="20"/>
          <w:szCs w:val="20"/>
        </w:rPr>
        <w:t xml:space="preserve"> </w:t>
      </w:r>
      <w:r w:rsidRPr="003A3830">
        <w:rPr>
          <w:rFonts w:ascii="Arial" w:hAnsi="Arial" w:cs="Arial"/>
          <w:i/>
          <w:sz w:val="20"/>
          <w:szCs w:val="20"/>
        </w:rPr>
        <w:t>Di</w:t>
      </w:r>
      <w:r w:rsidRPr="003A3830">
        <w:rPr>
          <w:rFonts w:ascii="Arial" w:hAnsi="Arial" w:cs="Arial"/>
          <w:i/>
          <w:spacing w:val="1"/>
          <w:sz w:val="20"/>
          <w:szCs w:val="20"/>
        </w:rPr>
        <w:t xml:space="preserve"> </w:t>
      </w:r>
      <w:r w:rsidRPr="003A3830">
        <w:rPr>
          <w:rFonts w:ascii="Arial" w:hAnsi="Arial" w:cs="Arial"/>
          <w:i/>
          <w:sz w:val="20"/>
          <w:szCs w:val="20"/>
        </w:rPr>
        <w:t>Kawasan</w:t>
      </w:r>
      <w:r w:rsidRPr="003A3830">
        <w:rPr>
          <w:rFonts w:ascii="Arial" w:hAnsi="Arial" w:cs="Arial"/>
          <w:i/>
          <w:spacing w:val="1"/>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1"/>
          <w:sz w:val="20"/>
          <w:szCs w:val="20"/>
        </w:rPr>
        <w:t xml:space="preserve"> </w:t>
      </w:r>
      <w:r w:rsidRPr="003A3830">
        <w:rPr>
          <w:rFonts w:ascii="Arial" w:hAnsi="Arial" w:cs="Arial"/>
          <w:i/>
          <w:sz w:val="20"/>
          <w:szCs w:val="20"/>
        </w:rPr>
        <w:t>Bukit</w:t>
      </w:r>
      <w:r w:rsidRPr="003A3830">
        <w:rPr>
          <w:rFonts w:ascii="Arial" w:hAnsi="Arial" w:cs="Arial"/>
          <w:sz w:val="20"/>
          <w:szCs w:val="20"/>
        </w:rPr>
        <w:t xml:space="preserve">. </w:t>
      </w:r>
      <w:r w:rsidRPr="003A3830">
        <w:rPr>
          <w:rFonts w:ascii="Arial" w:hAnsi="Arial" w:cs="Arial"/>
          <w:i/>
          <w:sz w:val="20"/>
          <w:szCs w:val="20"/>
        </w:rPr>
        <w:t>2</w:t>
      </w:r>
      <w:r w:rsidRPr="003A3830">
        <w:rPr>
          <w:rFonts w:ascii="Arial" w:hAnsi="Arial" w:cs="Arial"/>
          <w:sz w:val="20"/>
          <w:szCs w:val="20"/>
        </w:rPr>
        <w:t>(1), 115–134.</w:t>
      </w:r>
    </w:p>
    <w:p w14:paraId="0BB7D5C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Sari, D., Kusumah, A. H. G., &amp; Marhanah, S. (2018). Analisis Faktor Motivasi</w:t>
      </w:r>
      <w:r w:rsidRPr="003A3830">
        <w:rPr>
          <w:rFonts w:ascii="Arial" w:hAnsi="Arial" w:cs="Arial"/>
          <w:color w:val="auto"/>
          <w:spacing w:val="1"/>
          <w:sz w:val="20"/>
          <w:szCs w:val="20"/>
        </w:rPr>
        <w:t xml:space="preserve"> </w:t>
      </w:r>
      <w:r w:rsidRPr="003A3830">
        <w:rPr>
          <w:rFonts w:ascii="Arial" w:hAnsi="Arial" w:cs="Arial"/>
          <w:color w:val="auto"/>
          <w:sz w:val="20"/>
          <w:szCs w:val="20"/>
        </w:rPr>
        <w:t>Wisatawan</w:t>
      </w:r>
      <w:r w:rsidRPr="003A3830">
        <w:rPr>
          <w:rFonts w:ascii="Arial" w:hAnsi="Arial" w:cs="Arial"/>
          <w:color w:val="auto"/>
          <w:spacing w:val="1"/>
          <w:sz w:val="20"/>
          <w:szCs w:val="20"/>
        </w:rPr>
        <w:t xml:space="preserve"> </w:t>
      </w:r>
      <w:r w:rsidRPr="003A3830">
        <w:rPr>
          <w:rFonts w:ascii="Arial" w:hAnsi="Arial" w:cs="Arial"/>
          <w:color w:val="auto"/>
          <w:sz w:val="20"/>
          <w:szCs w:val="20"/>
        </w:rPr>
        <w:t>Muda</w:t>
      </w:r>
      <w:r w:rsidRPr="003A3830">
        <w:rPr>
          <w:rFonts w:ascii="Arial" w:hAnsi="Arial" w:cs="Arial"/>
          <w:color w:val="auto"/>
          <w:spacing w:val="1"/>
          <w:sz w:val="20"/>
          <w:szCs w:val="20"/>
        </w:rPr>
        <w:t xml:space="preserve"> </w:t>
      </w:r>
      <w:r w:rsidRPr="003A3830">
        <w:rPr>
          <w:rFonts w:ascii="Arial" w:hAnsi="Arial" w:cs="Arial"/>
          <w:color w:val="auto"/>
          <w:sz w:val="20"/>
          <w:szCs w:val="20"/>
        </w:rPr>
        <w:t>Dalam</w:t>
      </w:r>
      <w:r w:rsidRPr="003A3830">
        <w:rPr>
          <w:rFonts w:ascii="Arial" w:hAnsi="Arial" w:cs="Arial"/>
          <w:color w:val="auto"/>
          <w:spacing w:val="1"/>
          <w:sz w:val="20"/>
          <w:szCs w:val="20"/>
        </w:rPr>
        <w:t xml:space="preserve"> </w:t>
      </w:r>
      <w:r w:rsidRPr="003A3830">
        <w:rPr>
          <w:rFonts w:ascii="Arial" w:hAnsi="Arial" w:cs="Arial"/>
          <w:color w:val="auto"/>
          <w:sz w:val="20"/>
          <w:szCs w:val="20"/>
        </w:rPr>
        <w:t>Mengunjungi</w:t>
      </w:r>
      <w:r w:rsidRPr="003A3830">
        <w:rPr>
          <w:rFonts w:ascii="Arial" w:hAnsi="Arial" w:cs="Arial"/>
          <w:color w:val="auto"/>
          <w:spacing w:val="1"/>
          <w:sz w:val="20"/>
          <w:szCs w:val="20"/>
        </w:rPr>
        <w:t xml:space="preserve"> </w:t>
      </w:r>
      <w:r w:rsidRPr="003A3830">
        <w:rPr>
          <w:rFonts w:ascii="Arial" w:hAnsi="Arial" w:cs="Arial"/>
          <w:color w:val="auto"/>
          <w:sz w:val="20"/>
          <w:szCs w:val="20"/>
        </w:rPr>
        <w:t>Destinasi</w:t>
      </w:r>
      <w:r w:rsidRPr="003A3830">
        <w:rPr>
          <w:rFonts w:ascii="Arial" w:hAnsi="Arial" w:cs="Arial"/>
          <w:color w:val="auto"/>
          <w:spacing w:val="1"/>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Minat</w:t>
      </w:r>
      <w:r w:rsidRPr="003A3830">
        <w:rPr>
          <w:rFonts w:ascii="Arial" w:hAnsi="Arial" w:cs="Arial"/>
          <w:color w:val="auto"/>
          <w:spacing w:val="1"/>
          <w:sz w:val="20"/>
          <w:szCs w:val="20"/>
        </w:rPr>
        <w:t xml:space="preserve"> </w:t>
      </w:r>
      <w:r w:rsidRPr="003A3830">
        <w:rPr>
          <w:rFonts w:ascii="Arial" w:hAnsi="Arial" w:cs="Arial"/>
          <w:color w:val="auto"/>
          <w:sz w:val="20"/>
          <w:szCs w:val="20"/>
        </w:rPr>
        <w:t>Khusus.</w:t>
      </w:r>
      <w:r w:rsidRPr="003A3830">
        <w:rPr>
          <w:rFonts w:ascii="Arial" w:hAnsi="Arial" w:cs="Arial"/>
          <w:color w:val="auto"/>
          <w:spacing w:val="1"/>
          <w:sz w:val="20"/>
          <w:szCs w:val="20"/>
        </w:rPr>
        <w:t xml:space="preserve"> </w:t>
      </w:r>
      <w:r w:rsidRPr="003A3830">
        <w:rPr>
          <w:rFonts w:ascii="Arial" w:hAnsi="Arial" w:cs="Arial"/>
          <w:color w:val="auto"/>
          <w:sz w:val="20"/>
          <w:szCs w:val="20"/>
        </w:rPr>
        <w:t>Journal</w:t>
      </w:r>
      <w:r w:rsidRPr="003A3830">
        <w:rPr>
          <w:rFonts w:ascii="Arial" w:hAnsi="Arial" w:cs="Arial"/>
          <w:color w:val="auto"/>
          <w:spacing w:val="3"/>
          <w:sz w:val="20"/>
          <w:szCs w:val="20"/>
        </w:rPr>
        <w:t xml:space="preserve"> </w:t>
      </w:r>
      <w:r w:rsidRPr="003A3830">
        <w:rPr>
          <w:rFonts w:ascii="Arial" w:hAnsi="Arial" w:cs="Arial"/>
          <w:color w:val="auto"/>
          <w:sz w:val="20"/>
          <w:szCs w:val="20"/>
        </w:rPr>
        <w:t>Of</w:t>
      </w:r>
      <w:r w:rsidRPr="003A3830">
        <w:rPr>
          <w:rFonts w:ascii="Arial" w:hAnsi="Arial" w:cs="Arial"/>
          <w:color w:val="auto"/>
          <w:spacing w:val="1"/>
          <w:sz w:val="20"/>
          <w:szCs w:val="20"/>
        </w:rPr>
        <w:t xml:space="preserve"> </w:t>
      </w:r>
      <w:r w:rsidRPr="003A3830">
        <w:rPr>
          <w:rFonts w:ascii="Arial" w:hAnsi="Arial" w:cs="Arial"/>
          <w:color w:val="auto"/>
          <w:sz w:val="20"/>
          <w:szCs w:val="20"/>
        </w:rPr>
        <w:t>Indonesian Tourism,</w:t>
      </w:r>
      <w:r w:rsidRPr="003A3830">
        <w:rPr>
          <w:rFonts w:ascii="Arial" w:hAnsi="Arial" w:cs="Arial"/>
          <w:color w:val="auto"/>
          <w:spacing w:val="1"/>
          <w:sz w:val="20"/>
          <w:szCs w:val="20"/>
        </w:rPr>
        <w:t xml:space="preserve"> </w:t>
      </w:r>
      <w:r w:rsidRPr="003A3830">
        <w:rPr>
          <w:rFonts w:ascii="Arial" w:hAnsi="Arial" w:cs="Arial"/>
          <w:color w:val="auto"/>
          <w:sz w:val="20"/>
          <w:szCs w:val="20"/>
        </w:rPr>
        <w:t>Hospitality And</w:t>
      </w:r>
      <w:r w:rsidRPr="003A3830">
        <w:rPr>
          <w:rFonts w:ascii="Arial" w:hAnsi="Arial" w:cs="Arial"/>
          <w:color w:val="auto"/>
          <w:spacing w:val="1"/>
          <w:sz w:val="20"/>
          <w:szCs w:val="20"/>
        </w:rPr>
        <w:t xml:space="preserve"> </w:t>
      </w:r>
      <w:r w:rsidRPr="003A3830">
        <w:rPr>
          <w:rFonts w:ascii="Arial" w:hAnsi="Arial" w:cs="Arial"/>
          <w:color w:val="auto"/>
          <w:sz w:val="20"/>
          <w:szCs w:val="20"/>
        </w:rPr>
        <w:t>Recreation, 1(2),</w:t>
      </w:r>
      <w:r w:rsidRPr="003A3830">
        <w:rPr>
          <w:rFonts w:ascii="Arial" w:hAnsi="Arial" w:cs="Arial"/>
          <w:color w:val="auto"/>
          <w:spacing w:val="1"/>
          <w:sz w:val="20"/>
          <w:szCs w:val="20"/>
        </w:rPr>
        <w:t xml:space="preserve"> </w:t>
      </w:r>
      <w:r w:rsidRPr="003A3830">
        <w:rPr>
          <w:rFonts w:ascii="Arial" w:hAnsi="Arial" w:cs="Arial"/>
          <w:color w:val="auto"/>
          <w:sz w:val="20"/>
          <w:szCs w:val="20"/>
        </w:rPr>
        <w:t>11–22</w:t>
      </w:r>
    </w:p>
    <w:p w14:paraId="2690E293"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Sari, Y. R., Marta, A., Wiranata, I. J., &amp; </w:t>
      </w:r>
      <w:proofErr w:type="spellStart"/>
      <w:r w:rsidRPr="003A3830">
        <w:rPr>
          <w:rFonts w:ascii="Arial" w:hAnsi="Arial" w:cs="Arial"/>
          <w:sz w:val="20"/>
          <w:szCs w:val="20"/>
        </w:rPr>
        <w:t>Handayani</w:t>
      </w:r>
      <w:proofErr w:type="spellEnd"/>
      <w:r w:rsidRPr="003A3830">
        <w:rPr>
          <w:rFonts w:ascii="Arial" w:hAnsi="Arial" w:cs="Arial"/>
          <w:sz w:val="20"/>
          <w:szCs w:val="20"/>
        </w:rPr>
        <w:t>, D. W. (2022).</w:t>
      </w:r>
      <w:r w:rsidRPr="003A3830">
        <w:rPr>
          <w:rFonts w:ascii="Arial" w:hAnsi="Arial" w:cs="Arial"/>
          <w:spacing w:val="1"/>
          <w:sz w:val="20"/>
          <w:szCs w:val="20"/>
        </w:rPr>
        <w:t xml:space="preserve"> </w:t>
      </w:r>
      <w:proofErr w:type="spellStart"/>
      <w:r w:rsidRPr="003A3830">
        <w:rPr>
          <w:rFonts w:ascii="Arial" w:hAnsi="Arial" w:cs="Arial"/>
          <w:i/>
          <w:sz w:val="20"/>
          <w:szCs w:val="20"/>
        </w:rPr>
        <w:t>Peluang</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Kolaborasi</w:t>
      </w:r>
      <w:proofErr w:type="spellEnd"/>
      <w:r w:rsidRPr="003A3830">
        <w:rPr>
          <w:rFonts w:ascii="Arial" w:hAnsi="Arial" w:cs="Arial"/>
          <w:i/>
          <w:spacing w:val="1"/>
          <w:sz w:val="20"/>
          <w:szCs w:val="20"/>
        </w:rPr>
        <w:t xml:space="preserve"> </w:t>
      </w:r>
      <w:r w:rsidRPr="003A3830">
        <w:rPr>
          <w:rFonts w:ascii="Arial" w:hAnsi="Arial" w:cs="Arial"/>
          <w:i/>
          <w:sz w:val="20"/>
          <w:szCs w:val="20"/>
        </w:rPr>
        <w:t>Penta</w:t>
      </w:r>
      <w:r w:rsidRPr="003A3830">
        <w:rPr>
          <w:rFonts w:ascii="Arial" w:hAnsi="Arial" w:cs="Arial"/>
          <w:i/>
          <w:spacing w:val="1"/>
          <w:sz w:val="20"/>
          <w:szCs w:val="20"/>
        </w:rPr>
        <w:t xml:space="preserve"> </w:t>
      </w:r>
      <w:r w:rsidRPr="003A3830">
        <w:rPr>
          <w:rFonts w:ascii="Arial" w:hAnsi="Arial" w:cs="Arial"/>
          <w:i/>
          <w:sz w:val="20"/>
          <w:szCs w:val="20"/>
        </w:rPr>
        <w:t>Helix</w:t>
      </w:r>
      <w:r w:rsidRPr="003A3830">
        <w:rPr>
          <w:rFonts w:ascii="Arial" w:hAnsi="Arial" w:cs="Arial"/>
          <w:i/>
          <w:spacing w:val="1"/>
          <w:sz w:val="20"/>
          <w:szCs w:val="20"/>
        </w:rPr>
        <w:t xml:space="preserve"> </w:t>
      </w:r>
      <w:proofErr w:type="spellStart"/>
      <w:r w:rsidRPr="003A3830">
        <w:rPr>
          <w:rFonts w:ascii="Arial" w:hAnsi="Arial" w:cs="Arial"/>
          <w:i/>
          <w:sz w:val="20"/>
          <w:szCs w:val="20"/>
        </w:rPr>
        <w:t>Bagi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Pengembangan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Desa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1"/>
          <w:sz w:val="20"/>
          <w:szCs w:val="20"/>
        </w:rPr>
        <w:t xml:space="preserve"> </w:t>
      </w:r>
      <w:r w:rsidRPr="003A3830">
        <w:rPr>
          <w:rFonts w:ascii="Arial" w:hAnsi="Arial" w:cs="Arial"/>
          <w:i/>
          <w:sz w:val="20"/>
          <w:szCs w:val="20"/>
        </w:rPr>
        <w:t>Di</w:t>
      </w:r>
      <w:r w:rsidRPr="003A3830">
        <w:rPr>
          <w:rFonts w:ascii="Arial" w:hAnsi="Arial" w:cs="Arial"/>
          <w:i/>
          <w:spacing w:val="1"/>
          <w:sz w:val="20"/>
          <w:szCs w:val="20"/>
        </w:rPr>
        <w:t xml:space="preserve"> </w:t>
      </w:r>
      <w:proofErr w:type="spellStart"/>
      <w:r w:rsidRPr="003A3830">
        <w:rPr>
          <w:rFonts w:ascii="Arial" w:hAnsi="Arial" w:cs="Arial"/>
          <w:i/>
          <w:sz w:val="20"/>
          <w:szCs w:val="20"/>
        </w:rPr>
        <w:t>Provinsi</w:t>
      </w:r>
      <w:proofErr w:type="spellEnd"/>
      <w:r w:rsidRPr="003A3830">
        <w:rPr>
          <w:rFonts w:ascii="Arial" w:hAnsi="Arial" w:cs="Arial"/>
          <w:i/>
          <w:spacing w:val="1"/>
          <w:sz w:val="20"/>
          <w:szCs w:val="20"/>
        </w:rPr>
        <w:t xml:space="preserve"> </w:t>
      </w:r>
      <w:r w:rsidRPr="003A3830">
        <w:rPr>
          <w:rFonts w:ascii="Arial" w:hAnsi="Arial" w:cs="Arial"/>
          <w:i/>
          <w:sz w:val="20"/>
          <w:szCs w:val="20"/>
        </w:rPr>
        <w:t>Lampung</w:t>
      </w:r>
      <w:r w:rsidRPr="003A3830">
        <w:rPr>
          <w:rFonts w:ascii="Arial" w:hAnsi="Arial" w:cs="Arial"/>
          <w:sz w:val="20"/>
          <w:szCs w:val="20"/>
        </w:rPr>
        <w:t xml:space="preserve">. </w:t>
      </w:r>
      <w:r w:rsidRPr="003A3830">
        <w:rPr>
          <w:rFonts w:ascii="Arial" w:hAnsi="Arial" w:cs="Arial"/>
          <w:i/>
          <w:sz w:val="20"/>
          <w:szCs w:val="20"/>
        </w:rPr>
        <w:t>7</w:t>
      </w:r>
      <w:r w:rsidRPr="003A3830">
        <w:rPr>
          <w:rFonts w:ascii="Arial" w:hAnsi="Arial" w:cs="Arial"/>
          <w:sz w:val="20"/>
          <w:szCs w:val="20"/>
        </w:rPr>
        <w:t xml:space="preserve">(2). </w:t>
      </w:r>
      <w:hyperlink r:id="rId11" w:history="1">
        <w:r w:rsidRPr="003A3830">
          <w:rPr>
            <w:rStyle w:val="Hyperlink"/>
            <w:rFonts w:ascii="Arial" w:hAnsi="Arial" w:cs="Arial"/>
            <w:color w:val="auto"/>
            <w:sz w:val="20"/>
            <w:szCs w:val="20"/>
          </w:rPr>
          <w:t>Https://Doi.Org/10.14710/Jiip.V7i2.14465</w:t>
        </w:r>
      </w:hyperlink>
      <w:r w:rsidRPr="003A3830">
        <w:rPr>
          <w:rFonts w:ascii="Arial" w:hAnsi="Arial" w:cs="Arial"/>
          <w:sz w:val="20"/>
          <w:szCs w:val="20"/>
        </w:rPr>
        <w:t>.</w:t>
      </w:r>
    </w:p>
    <w:p w14:paraId="1F50EC7C"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Sharma, P. and Nayak, J.K. (2019), “</w:t>
      </w:r>
      <w:r w:rsidRPr="003A3830">
        <w:rPr>
          <w:rFonts w:ascii="Arial" w:hAnsi="Arial" w:cs="Arial"/>
          <w:i/>
          <w:iCs/>
          <w:sz w:val="20"/>
          <w:szCs w:val="20"/>
        </w:rPr>
        <w:t xml:space="preserve">Do tourists’ emotional experiences influence images and </w:t>
      </w:r>
      <w:proofErr w:type="spellStart"/>
      <w:r w:rsidRPr="003A3830">
        <w:rPr>
          <w:rFonts w:ascii="Arial" w:hAnsi="Arial" w:cs="Arial"/>
          <w:i/>
          <w:iCs/>
          <w:sz w:val="20"/>
          <w:szCs w:val="20"/>
        </w:rPr>
        <w:t>intentionsin</w:t>
      </w:r>
      <w:proofErr w:type="spellEnd"/>
      <w:r w:rsidRPr="003A3830">
        <w:rPr>
          <w:rFonts w:ascii="Arial" w:hAnsi="Arial" w:cs="Arial"/>
          <w:i/>
          <w:iCs/>
          <w:sz w:val="20"/>
          <w:szCs w:val="20"/>
        </w:rPr>
        <w:t xml:space="preserve"> yoga tourism?</w:t>
      </w:r>
      <w:r w:rsidRPr="003A3830">
        <w:rPr>
          <w:rFonts w:ascii="Arial" w:hAnsi="Arial" w:cs="Arial"/>
          <w:sz w:val="20"/>
          <w:szCs w:val="20"/>
        </w:rPr>
        <w:t xml:space="preserve">”, Tourism Review, Vol. 74 No. 3, pp. 646-665, </w:t>
      </w:r>
      <w:proofErr w:type="spellStart"/>
      <w:r w:rsidRPr="003A3830">
        <w:rPr>
          <w:rFonts w:ascii="Arial" w:hAnsi="Arial" w:cs="Arial"/>
          <w:sz w:val="20"/>
          <w:szCs w:val="20"/>
        </w:rPr>
        <w:t>doi</w:t>
      </w:r>
      <w:proofErr w:type="spellEnd"/>
      <w:r w:rsidRPr="003A3830">
        <w:rPr>
          <w:rFonts w:ascii="Arial" w:hAnsi="Arial" w:cs="Arial"/>
          <w:sz w:val="20"/>
          <w:szCs w:val="20"/>
        </w:rPr>
        <w:t>: 10.1108/TR-05-2018-0060.</w:t>
      </w:r>
    </w:p>
    <w:p w14:paraId="7E8D04A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Shavanddasht</w:t>
      </w:r>
      <w:proofErr w:type="spellEnd"/>
      <w:r w:rsidRPr="003A3830">
        <w:rPr>
          <w:rFonts w:ascii="Arial" w:hAnsi="Arial" w:cs="Arial"/>
          <w:sz w:val="20"/>
          <w:szCs w:val="20"/>
        </w:rPr>
        <w:t xml:space="preserve">, M. and Allan, M. (2019), “First-time versus repeat tourists: level of </w:t>
      </w:r>
      <w:proofErr w:type="spellStart"/>
      <w:proofErr w:type="gramStart"/>
      <w:r w:rsidRPr="003A3830">
        <w:rPr>
          <w:rFonts w:ascii="Arial" w:hAnsi="Arial" w:cs="Arial"/>
          <w:sz w:val="20"/>
          <w:szCs w:val="20"/>
        </w:rPr>
        <w:t>satisfaction,emotional</w:t>
      </w:r>
      <w:proofErr w:type="spellEnd"/>
      <w:proofErr w:type="gramEnd"/>
      <w:r w:rsidRPr="003A3830">
        <w:rPr>
          <w:rFonts w:ascii="Arial" w:hAnsi="Arial" w:cs="Arial"/>
          <w:sz w:val="20"/>
          <w:szCs w:val="20"/>
        </w:rPr>
        <w:t xml:space="preserve"> involvement, and loyalty at hot spring”, Anatolia, Vol. 30 No. 1, pp. 61-74, </w:t>
      </w:r>
      <w:proofErr w:type="spellStart"/>
      <w:r w:rsidRPr="003A3830">
        <w:rPr>
          <w:rFonts w:ascii="Arial" w:hAnsi="Arial" w:cs="Arial"/>
          <w:sz w:val="20"/>
          <w:szCs w:val="20"/>
        </w:rPr>
        <w:t>doi</w:t>
      </w:r>
      <w:proofErr w:type="spellEnd"/>
      <w:r w:rsidRPr="003A3830">
        <w:rPr>
          <w:rFonts w:ascii="Arial" w:hAnsi="Arial" w:cs="Arial"/>
          <w:sz w:val="20"/>
          <w:szCs w:val="20"/>
        </w:rPr>
        <w:t>: 10.1080/13032917.2018.1498363, Routledge.</w:t>
      </w:r>
    </w:p>
    <w:p w14:paraId="02F91A19"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Shen, Y., </w:t>
      </w:r>
      <w:proofErr w:type="spellStart"/>
      <w:r w:rsidRPr="003A3830">
        <w:rPr>
          <w:rFonts w:ascii="Arial" w:hAnsi="Arial" w:cs="Arial"/>
          <w:sz w:val="20"/>
          <w:szCs w:val="20"/>
        </w:rPr>
        <w:t>Kokkranikal</w:t>
      </w:r>
      <w:proofErr w:type="spellEnd"/>
      <w:r w:rsidRPr="003A3830">
        <w:rPr>
          <w:rFonts w:ascii="Arial" w:hAnsi="Arial" w:cs="Arial"/>
          <w:sz w:val="20"/>
          <w:szCs w:val="20"/>
        </w:rPr>
        <w:t>, J. Christensen, C.P., Morrison, A. M. (2021). Perceived importance of and satisfaction with marina attributes in sailing tourism experiences: A kano model approach. Journal of Outdoor Recreation and Tourism. https://doi.org/10.1016/j.jort.2021.100402.</w:t>
      </w:r>
    </w:p>
    <w:p w14:paraId="296ADBD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Sthapit</w:t>
      </w:r>
      <w:proofErr w:type="spellEnd"/>
      <w:r w:rsidRPr="003A3830">
        <w:rPr>
          <w:rFonts w:ascii="Arial" w:hAnsi="Arial" w:cs="Arial"/>
          <w:sz w:val="20"/>
          <w:szCs w:val="20"/>
        </w:rPr>
        <w:t xml:space="preserve">, E., </w:t>
      </w:r>
      <w:proofErr w:type="spellStart"/>
      <w:r w:rsidRPr="003A3830">
        <w:rPr>
          <w:rFonts w:ascii="Arial" w:hAnsi="Arial" w:cs="Arial"/>
          <w:sz w:val="20"/>
          <w:szCs w:val="20"/>
        </w:rPr>
        <w:t>Bj€ork</w:t>
      </w:r>
      <w:proofErr w:type="spellEnd"/>
      <w:r w:rsidRPr="003A3830">
        <w:rPr>
          <w:rFonts w:ascii="Arial" w:hAnsi="Arial" w:cs="Arial"/>
          <w:sz w:val="20"/>
          <w:szCs w:val="20"/>
        </w:rPr>
        <w:t xml:space="preserve">, P. and </w:t>
      </w:r>
      <w:proofErr w:type="spellStart"/>
      <w:r w:rsidRPr="003A3830">
        <w:rPr>
          <w:rFonts w:ascii="Arial" w:hAnsi="Arial" w:cs="Arial"/>
          <w:sz w:val="20"/>
          <w:szCs w:val="20"/>
        </w:rPr>
        <w:t>Coudounaris</w:t>
      </w:r>
      <w:proofErr w:type="spellEnd"/>
      <w:r w:rsidRPr="003A3830">
        <w:rPr>
          <w:rFonts w:ascii="Arial" w:hAnsi="Arial" w:cs="Arial"/>
          <w:sz w:val="20"/>
          <w:szCs w:val="20"/>
        </w:rPr>
        <w:t xml:space="preserve">, D.N. (2017), “Emotions elicited by local food </w:t>
      </w:r>
      <w:proofErr w:type="spellStart"/>
      <w:proofErr w:type="gramStart"/>
      <w:r w:rsidRPr="003A3830">
        <w:rPr>
          <w:rFonts w:ascii="Arial" w:hAnsi="Arial" w:cs="Arial"/>
          <w:sz w:val="20"/>
          <w:szCs w:val="20"/>
        </w:rPr>
        <w:t>consumption,memories</w:t>
      </w:r>
      <w:proofErr w:type="spellEnd"/>
      <w:proofErr w:type="gramEnd"/>
      <w:r w:rsidRPr="003A3830">
        <w:rPr>
          <w:rFonts w:ascii="Arial" w:hAnsi="Arial" w:cs="Arial"/>
          <w:sz w:val="20"/>
          <w:szCs w:val="20"/>
        </w:rPr>
        <w:t xml:space="preserve">, place attachment and </w:t>
      </w:r>
      <w:proofErr w:type="spellStart"/>
      <w:r w:rsidRPr="003A3830">
        <w:rPr>
          <w:rFonts w:ascii="Arial" w:hAnsi="Arial" w:cs="Arial"/>
          <w:sz w:val="20"/>
          <w:szCs w:val="20"/>
        </w:rPr>
        <w:t>behavioural</w:t>
      </w:r>
      <w:proofErr w:type="spellEnd"/>
      <w:r w:rsidRPr="003A3830">
        <w:rPr>
          <w:rFonts w:ascii="Arial" w:hAnsi="Arial" w:cs="Arial"/>
          <w:sz w:val="20"/>
          <w:szCs w:val="20"/>
        </w:rPr>
        <w:t xml:space="preserve"> intentions”, Anatolia, Vol. 28 No. 3, pp. 363-380,doi: 10.1080/13032917.2017.1322111, Routledge.</w:t>
      </w:r>
    </w:p>
    <w:p w14:paraId="0381A2A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Stela </w:t>
      </w:r>
      <w:proofErr w:type="spellStart"/>
      <w:r w:rsidRPr="003A3830">
        <w:rPr>
          <w:rFonts w:ascii="Arial" w:hAnsi="Arial" w:cs="Arial"/>
          <w:sz w:val="20"/>
          <w:szCs w:val="20"/>
        </w:rPr>
        <w:t>Sangkaeng</w:t>
      </w:r>
      <w:proofErr w:type="spellEnd"/>
      <w:r w:rsidRPr="003A3830">
        <w:rPr>
          <w:rFonts w:ascii="Arial" w:hAnsi="Arial" w:cs="Arial"/>
          <w:sz w:val="20"/>
          <w:szCs w:val="20"/>
        </w:rPr>
        <w:t xml:space="preserve">, </w:t>
      </w:r>
      <w:proofErr w:type="spellStart"/>
      <w:r w:rsidRPr="003A3830">
        <w:rPr>
          <w:rFonts w:ascii="Arial" w:hAnsi="Arial" w:cs="Arial"/>
          <w:sz w:val="20"/>
          <w:szCs w:val="20"/>
        </w:rPr>
        <w:t>Mananeke</w:t>
      </w:r>
      <w:proofErr w:type="spellEnd"/>
      <w:r w:rsidRPr="003A3830">
        <w:rPr>
          <w:rFonts w:ascii="Arial" w:hAnsi="Arial" w:cs="Arial"/>
          <w:sz w:val="20"/>
          <w:szCs w:val="20"/>
        </w:rPr>
        <w:t xml:space="preserve">, L., &amp; </w:t>
      </w:r>
      <w:proofErr w:type="spellStart"/>
      <w:r w:rsidRPr="003A3830">
        <w:rPr>
          <w:rFonts w:ascii="Arial" w:hAnsi="Arial" w:cs="Arial"/>
          <w:sz w:val="20"/>
          <w:szCs w:val="20"/>
        </w:rPr>
        <w:t>Oroh</w:t>
      </w:r>
      <w:proofErr w:type="spellEnd"/>
      <w:r w:rsidRPr="003A3830">
        <w:rPr>
          <w:rFonts w:ascii="Arial" w:hAnsi="Arial" w:cs="Arial"/>
          <w:sz w:val="20"/>
          <w:szCs w:val="20"/>
        </w:rPr>
        <w:t xml:space="preserve">, S. G. (2014). </w:t>
      </w:r>
      <w:proofErr w:type="spellStart"/>
      <w:r w:rsidRPr="003A3830">
        <w:rPr>
          <w:rFonts w:ascii="Arial" w:hAnsi="Arial" w:cs="Arial"/>
          <w:sz w:val="20"/>
          <w:szCs w:val="20"/>
        </w:rPr>
        <w:t>Pengaruh</w:t>
      </w:r>
      <w:proofErr w:type="spellEnd"/>
      <w:r w:rsidRPr="003A3830">
        <w:rPr>
          <w:rFonts w:ascii="Arial" w:hAnsi="Arial" w:cs="Arial"/>
          <w:sz w:val="20"/>
          <w:szCs w:val="20"/>
        </w:rPr>
        <w:t xml:space="preserve"> Citra, </w:t>
      </w:r>
      <w:proofErr w:type="spellStart"/>
      <w:r w:rsidRPr="003A3830">
        <w:rPr>
          <w:rFonts w:ascii="Arial" w:hAnsi="Arial" w:cs="Arial"/>
          <w:sz w:val="20"/>
          <w:szCs w:val="20"/>
        </w:rPr>
        <w:t>Promosi</w:t>
      </w:r>
      <w:proofErr w:type="spellEnd"/>
      <w:r w:rsidRPr="003A3830">
        <w:rPr>
          <w:rFonts w:ascii="Arial" w:hAnsi="Arial" w:cs="Arial"/>
          <w:spacing w:val="1"/>
          <w:sz w:val="20"/>
          <w:szCs w:val="20"/>
        </w:rPr>
        <w:t xml:space="preserve"> </w:t>
      </w:r>
      <w:r w:rsidRPr="003A3830">
        <w:rPr>
          <w:rFonts w:ascii="Arial" w:hAnsi="Arial" w:cs="Arial"/>
          <w:sz w:val="20"/>
          <w:szCs w:val="20"/>
        </w:rPr>
        <w:t xml:space="preserve">Dan </w:t>
      </w:r>
      <w:proofErr w:type="spellStart"/>
      <w:r w:rsidRPr="003A3830">
        <w:rPr>
          <w:rFonts w:ascii="Arial" w:hAnsi="Arial" w:cs="Arial"/>
          <w:sz w:val="20"/>
          <w:szCs w:val="20"/>
        </w:rPr>
        <w:t>Kualitas</w:t>
      </w:r>
      <w:proofErr w:type="spellEnd"/>
      <w:r w:rsidRPr="003A3830">
        <w:rPr>
          <w:rFonts w:ascii="Arial" w:hAnsi="Arial" w:cs="Arial"/>
          <w:sz w:val="20"/>
          <w:szCs w:val="20"/>
        </w:rPr>
        <w:t xml:space="preserve"> </w:t>
      </w:r>
      <w:proofErr w:type="spellStart"/>
      <w:r w:rsidRPr="003A3830">
        <w:rPr>
          <w:rFonts w:ascii="Arial" w:hAnsi="Arial" w:cs="Arial"/>
          <w:sz w:val="20"/>
          <w:szCs w:val="20"/>
        </w:rPr>
        <w:t>Pelayanan</w:t>
      </w:r>
      <w:proofErr w:type="spellEnd"/>
      <w:r w:rsidRPr="003A3830">
        <w:rPr>
          <w:rFonts w:ascii="Arial" w:hAnsi="Arial" w:cs="Arial"/>
          <w:sz w:val="20"/>
          <w:szCs w:val="20"/>
        </w:rPr>
        <w:t xml:space="preserve"> </w:t>
      </w:r>
      <w:proofErr w:type="spellStart"/>
      <w:r w:rsidRPr="003A3830">
        <w:rPr>
          <w:rFonts w:ascii="Arial" w:hAnsi="Arial" w:cs="Arial"/>
          <w:sz w:val="20"/>
          <w:szCs w:val="20"/>
        </w:rPr>
        <w:t>Objek</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Terhadap</w:t>
      </w:r>
      <w:proofErr w:type="spellEnd"/>
      <w:r w:rsidRPr="003A3830">
        <w:rPr>
          <w:rFonts w:ascii="Arial" w:hAnsi="Arial" w:cs="Arial"/>
          <w:sz w:val="20"/>
          <w:szCs w:val="20"/>
        </w:rPr>
        <w:t xml:space="preserve"> </w:t>
      </w:r>
      <w:proofErr w:type="spellStart"/>
      <w:r w:rsidRPr="003A3830">
        <w:rPr>
          <w:rFonts w:ascii="Arial" w:hAnsi="Arial" w:cs="Arial"/>
          <w:sz w:val="20"/>
          <w:szCs w:val="20"/>
        </w:rPr>
        <w:t>Kepuasan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Di</w:t>
      </w:r>
      <w:r w:rsidRPr="003A3830">
        <w:rPr>
          <w:rFonts w:ascii="Arial" w:hAnsi="Arial" w:cs="Arial"/>
          <w:spacing w:val="1"/>
          <w:sz w:val="20"/>
          <w:szCs w:val="20"/>
        </w:rPr>
        <w:t xml:space="preserve"> </w:t>
      </w:r>
      <w:proofErr w:type="spellStart"/>
      <w:r w:rsidRPr="003A3830">
        <w:rPr>
          <w:rFonts w:ascii="Arial" w:hAnsi="Arial" w:cs="Arial"/>
          <w:sz w:val="20"/>
          <w:szCs w:val="20"/>
        </w:rPr>
        <w:t>Objek</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Taman </w:t>
      </w:r>
      <w:proofErr w:type="spellStart"/>
      <w:r w:rsidRPr="003A3830">
        <w:rPr>
          <w:rFonts w:ascii="Arial" w:hAnsi="Arial" w:cs="Arial"/>
          <w:sz w:val="20"/>
          <w:szCs w:val="20"/>
        </w:rPr>
        <w:t>Laut</w:t>
      </w:r>
      <w:proofErr w:type="spellEnd"/>
      <w:r w:rsidRPr="003A3830">
        <w:rPr>
          <w:rFonts w:ascii="Arial" w:hAnsi="Arial" w:cs="Arial"/>
          <w:sz w:val="20"/>
          <w:szCs w:val="20"/>
        </w:rPr>
        <w:t xml:space="preserve"> </w:t>
      </w:r>
      <w:proofErr w:type="spellStart"/>
      <w:r w:rsidRPr="003A3830">
        <w:rPr>
          <w:rFonts w:ascii="Arial" w:hAnsi="Arial" w:cs="Arial"/>
          <w:sz w:val="20"/>
          <w:szCs w:val="20"/>
        </w:rPr>
        <w:t>Bunaken</w:t>
      </w:r>
      <w:proofErr w:type="spellEnd"/>
      <w:r w:rsidRPr="003A3830">
        <w:rPr>
          <w:rFonts w:ascii="Arial" w:hAnsi="Arial" w:cs="Arial"/>
          <w:sz w:val="20"/>
          <w:szCs w:val="20"/>
        </w:rPr>
        <w:t xml:space="preserve"> Sulawesi Utara. </w:t>
      </w:r>
      <w:proofErr w:type="spellStart"/>
      <w:r w:rsidRPr="003A3830">
        <w:rPr>
          <w:rFonts w:ascii="Arial" w:hAnsi="Arial" w:cs="Arial"/>
          <w:i/>
          <w:sz w:val="20"/>
          <w:szCs w:val="20"/>
        </w:rPr>
        <w:t>Jurnal</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Riset</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Ekonomi</w:t>
      </w:r>
      <w:proofErr w:type="spellEnd"/>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Manajemen</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Bisnis</w:t>
      </w:r>
      <w:proofErr w:type="spellEnd"/>
      <w:r w:rsidRPr="003A3830">
        <w:rPr>
          <w:rFonts w:ascii="Arial" w:hAnsi="Arial" w:cs="Arial"/>
          <w:i/>
          <w:spacing w:val="-4"/>
          <w:sz w:val="20"/>
          <w:szCs w:val="20"/>
        </w:rPr>
        <w:t xml:space="preserve"> </w:t>
      </w:r>
      <w:r w:rsidRPr="003A3830">
        <w:rPr>
          <w:rFonts w:ascii="Arial" w:hAnsi="Arial" w:cs="Arial"/>
          <w:i/>
          <w:sz w:val="20"/>
          <w:szCs w:val="20"/>
        </w:rPr>
        <w:t xml:space="preserve">Dan </w:t>
      </w:r>
      <w:proofErr w:type="spellStart"/>
      <w:r w:rsidRPr="003A3830">
        <w:rPr>
          <w:rFonts w:ascii="Arial" w:hAnsi="Arial" w:cs="Arial"/>
          <w:i/>
          <w:sz w:val="20"/>
          <w:szCs w:val="20"/>
        </w:rPr>
        <w:t>Akuntansi</w:t>
      </w:r>
      <w:proofErr w:type="spellEnd"/>
      <w:r w:rsidRPr="003A3830">
        <w:rPr>
          <w:rFonts w:ascii="Arial" w:hAnsi="Arial" w:cs="Arial"/>
          <w:sz w:val="20"/>
          <w:szCs w:val="20"/>
        </w:rPr>
        <w:t xml:space="preserve">, </w:t>
      </w:r>
      <w:r w:rsidRPr="003A3830">
        <w:rPr>
          <w:rFonts w:ascii="Arial" w:hAnsi="Arial" w:cs="Arial"/>
          <w:i/>
          <w:sz w:val="20"/>
          <w:szCs w:val="20"/>
        </w:rPr>
        <w:t>3</w:t>
      </w:r>
      <w:r w:rsidRPr="003A3830">
        <w:rPr>
          <w:rFonts w:ascii="Arial" w:hAnsi="Arial" w:cs="Arial"/>
          <w:sz w:val="20"/>
          <w:szCs w:val="20"/>
        </w:rPr>
        <w:t>(3), 1089–1100.</w:t>
      </w:r>
    </w:p>
    <w:p w14:paraId="1F48AFD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Sulistiyana, R. T., Hamid, D., &amp; Azizah, D. F. (2015). Pengaruh Fasilitas Wisata</w:t>
      </w:r>
      <w:r w:rsidRPr="003A3830">
        <w:rPr>
          <w:rFonts w:ascii="Arial" w:hAnsi="Arial" w:cs="Arial"/>
          <w:color w:val="auto"/>
          <w:spacing w:val="1"/>
          <w:sz w:val="20"/>
          <w:szCs w:val="20"/>
        </w:rPr>
        <w:t xml:space="preserve"> </w:t>
      </w:r>
      <w:r w:rsidRPr="003A3830">
        <w:rPr>
          <w:rFonts w:ascii="Arial" w:hAnsi="Arial" w:cs="Arial"/>
          <w:color w:val="auto"/>
          <w:sz w:val="20"/>
          <w:szCs w:val="20"/>
        </w:rPr>
        <w:t>Dan Harga Terhadap Kepuasan Konsumen ( Studi Pada Museum Satwa ).</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1"/>
          <w:sz w:val="20"/>
          <w:szCs w:val="20"/>
        </w:rPr>
        <w:t xml:space="preserve"> </w:t>
      </w:r>
      <w:r w:rsidRPr="003A3830">
        <w:rPr>
          <w:rFonts w:ascii="Arial" w:hAnsi="Arial" w:cs="Arial"/>
          <w:i/>
          <w:color w:val="auto"/>
          <w:sz w:val="20"/>
          <w:szCs w:val="20"/>
        </w:rPr>
        <w:t>Administrasi</w:t>
      </w:r>
      <w:r w:rsidRPr="003A3830">
        <w:rPr>
          <w:rFonts w:ascii="Arial" w:hAnsi="Arial" w:cs="Arial"/>
          <w:i/>
          <w:color w:val="auto"/>
          <w:spacing w:val="1"/>
          <w:sz w:val="20"/>
          <w:szCs w:val="20"/>
        </w:rPr>
        <w:t xml:space="preserve"> </w:t>
      </w:r>
      <w:r w:rsidRPr="003A3830">
        <w:rPr>
          <w:rFonts w:ascii="Arial" w:hAnsi="Arial" w:cs="Arial"/>
          <w:i/>
          <w:color w:val="auto"/>
          <w:sz w:val="20"/>
          <w:szCs w:val="20"/>
        </w:rPr>
        <w:t>Bisnis</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i/>
          <w:color w:val="auto"/>
          <w:sz w:val="20"/>
          <w:szCs w:val="20"/>
        </w:rPr>
        <w:t>25</w:t>
      </w:r>
      <w:r w:rsidRPr="003A3830">
        <w:rPr>
          <w:rFonts w:ascii="Arial" w:hAnsi="Arial" w:cs="Arial"/>
          <w:color w:val="auto"/>
          <w:sz w:val="20"/>
          <w:szCs w:val="20"/>
        </w:rPr>
        <w:t>(1),</w:t>
      </w:r>
      <w:r w:rsidRPr="003A3830">
        <w:rPr>
          <w:rFonts w:ascii="Arial" w:hAnsi="Arial" w:cs="Arial"/>
          <w:color w:val="auto"/>
          <w:spacing w:val="1"/>
          <w:sz w:val="20"/>
          <w:szCs w:val="20"/>
        </w:rPr>
        <w:t xml:space="preserve"> </w:t>
      </w:r>
      <w:r w:rsidRPr="003A3830">
        <w:rPr>
          <w:rFonts w:ascii="Arial" w:hAnsi="Arial" w:cs="Arial"/>
          <w:color w:val="auto"/>
          <w:sz w:val="20"/>
          <w:szCs w:val="20"/>
        </w:rPr>
        <w:t>1–9.</w:t>
      </w:r>
      <w:r w:rsidRPr="003A3830">
        <w:rPr>
          <w:rFonts w:ascii="Arial" w:hAnsi="Arial" w:cs="Arial"/>
          <w:color w:val="auto"/>
          <w:spacing w:val="1"/>
          <w:sz w:val="20"/>
          <w:szCs w:val="20"/>
        </w:rPr>
        <w:t xml:space="preserve"> </w:t>
      </w:r>
      <w:hyperlink r:id="rId12">
        <w:r w:rsidRPr="003A3830">
          <w:rPr>
            <w:rFonts w:ascii="Arial" w:hAnsi="Arial" w:cs="Arial"/>
            <w:color w:val="auto"/>
            <w:sz w:val="20"/>
            <w:szCs w:val="20"/>
          </w:rPr>
          <w:t>Http://Administrasibisnis.S</w:t>
        </w:r>
      </w:hyperlink>
      <w:r w:rsidRPr="003A3830">
        <w:rPr>
          <w:rFonts w:ascii="Arial" w:hAnsi="Arial" w:cs="Arial"/>
          <w:color w:val="auto"/>
          <w:spacing w:val="1"/>
          <w:sz w:val="20"/>
          <w:szCs w:val="20"/>
        </w:rPr>
        <w:t xml:space="preserve"> </w:t>
      </w:r>
      <w:r w:rsidRPr="003A3830">
        <w:rPr>
          <w:rFonts w:ascii="Arial" w:hAnsi="Arial" w:cs="Arial"/>
          <w:color w:val="auto"/>
          <w:sz w:val="20"/>
          <w:szCs w:val="20"/>
        </w:rPr>
        <w:t>tudentjournal.Ub.Ac.Id/Index.Php/Jab/Article/Viewfile/1017/1200</w:t>
      </w:r>
    </w:p>
    <w:p w14:paraId="428E8B2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Su, L., Huang, Y. and Hsu, M. (2018), “Unraveling the impact of destination reputation on </w:t>
      </w:r>
      <w:proofErr w:type="spellStart"/>
      <w:r w:rsidRPr="003A3830">
        <w:rPr>
          <w:rFonts w:ascii="Arial" w:hAnsi="Arial" w:cs="Arial"/>
          <w:sz w:val="20"/>
          <w:szCs w:val="20"/>
        </w:rPr>
        <w:t>placeattachment</w:t>
      </w:r>
      <w:proofErr w:type="spellEnd"/>
      <w:r w:rsidRPr="003A3830">
        <w:rPr>
          <w:rFonts w:ascii="Arial" w:hAnsi="Arial" w:cs="Arial"/>
          <w:sz w:val="20"/>
          <w:szCs w:val="20"/>
        </w:rPr>
        <w:t xml:space="preserve"> and behavior outcomes among Chinese urban tourists”, Journal of Hospitality </w:t>
      </w:r>
      <w:proofErr w:type="spellStart"/>
      <w:r w:rsidRPr="003A3830">
        <w:rPr>
          <w:rFonts w:ascii="Arial" w:hAnsi="Arial" w:cs="Arial"/>
          <w:sz w:val="20"/>
          <w:szCs w:val="20"/>
        </w:rPr>
        <w:t>andTourism</w:t>
      </w:r>
      <w:proofErr w:type="spellEnd"/>
      <w:r w:rsidRPr="003A3830">
        <w:rPr>
          <w:rFonts w:ascii="Arial" w:hAnsi="Arial" w:cs="Arial"/>
          <w:sz w:val="20"/>
          <w:szCs w:val="20"/>
        </w:rPr>
        <w:t xml:space="preserve"> Insights, Vol. 1 No. 4, pp. 290-308, </w:t>
      </w:r>
      <w:proofErr w:type="spellStart"/>
      <w:r w:rsidRPr="003A3830">
        <w:rPr>
          <w:rFonts w:ascii="Arial" w:hAnsi="Arial" w:cs="Arial"/>
          <w:sz w:val="20"/>
          <w:szCs w:val="20"/>
        </w:rPr>
        <w:t>doi</w:t>
      </w:r>
      <w:proofErr w:type="spellEnd"/>
      <w:r w:rsidRPr="003A3830">
        <w:rPr>
          <w:rFonts w:ascii="Arial" w:hAnsi="Arial" w:cs="Arial"/>
          <w:sz w:val="20"/>
          <w:szCs w:val="20"/>
        </w:rPr>
        <w:t>: 10.1108/jhti-11-2017-0026.</w:t>
      </w:r>
    </w:p>
    <w:p w14:paraId="717DD612"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Sugiyono</w:t>
      </w:r>
      <w:proofErr w:type="spellEnd"/>
      <w:r w:rsidRPr="003A3830">
        <w:rPr>
          <w:rFonts w:ascii="Arial" w:hAnsi="Arial" w:cs="Arial"/>
          <w:sz w:val="20"/>
          <w:szCs w:val="20"/>
        </w:rPr>
        <w:t xml:space="preserve">, S. (2016). </w:t>
      </w:r>
      <w:proofErr w:type="spellStart"/>
      <w:r w:rsidRPr="003A3830">
        <w:rPr>
          <w:rFonts w:ascii="Arial" w:hAnsi="Arial" w:cs="Arial"/>
          <w:sz w:val="20"/>
          <w:szCs w:val="20"/>
        </w:rPr>
        <w:t>Metode</w:t>
      </w:r>
      <w:proofErr w:type="spellEnd"/>
      <w:r w:rsidRPr="003A3830">
        <w:rPr>
          <w:rFonts w:ascii="Arial" w:hAnsi="Arial" w:cs="Arial"/>
          <w:sz w:val="20"/>
          <w:szCs w:val="20"/>
        </w:rPr>
        <w:t xml:space="preserve"> </w:t>
      </w:r>
      <w:proofErr w:type="spellStart"/>
      <w:r w:rsidRPr="003A3830">
        <w:rPr>
          <w:rFonts w:ascii="Arial" w:hAnsi="Arial" w:cs="Arial"/>
          <w:sz w:val="20"/>
          <w:szCs w:val="20"/>
        </w:rPr>
        <w:t>penelitian</w:t>
      </w:r>
      <w:proofErr w:type="spellEnd"/>
      <w:r w:rsidRPr="003A3830">
        <w:rPr>
          <w:rFonts w:ascii="Arial" w:hAnsi="Arial" w:cs="Arial"/>
          <w:sz w:val="20"/>
          <w:szCs w:val="20"/>
        </w:rPr>
        <w:t xml:space="preserve"> </w:t>
      </w:r>
      <w:proofErr w:type="spellStart"/>
      <w:r w:rsidRPr="003A3830">
        <w:rPr>
          <w:rFonts w:ascii="Arial" w:hAnsi="Arial" w:cs="Arial"/>
          <w:sz w:val="20"/>
          <w:szCs w:val="20"/>
        </w:rPr>
        <w:t>kuantitatif</w:t>
      </w:r>
      <w:proofErr w:type="spellEnd"/>
      <w:r w:rsidRPr="003A3830">
        <w:rPr>
          <w:rFonts w:ascii="Arial" w:hAnsi="Arial" w:cs="Arial"/>
          <w:sz w:val="20"/>
          <w:szCs w:val="20"/>
        </w:rPr>
        <w:t xml:space="preserve">, </w:t>
      </w:r>
      <w:proofErr w:type="spellStart"/>
      <w:r w:rsidRPr="003A3830">
        <w:rPr>
          <w:rFonts w:ascii="Arial" w:hAnsi="Arial" w:cs="Arial"/>
          <w:sz w:val="20"/>
          <w:szCs w:val="20"/>
        </w:rPr>
        <w:t>kualitatif</w:t>
      </w:r>
      <w:proofErr w:type="spellEnd"/>
      <w:r w:rsidRPr="003A3830">
        <w:rPr>
          <w:rFonts w:ascii="Arial" w:hAnsi="Arial" w:cs="Arial"/>
          <w:sz w:val="20"/>
          <w:szCs w:val="20"/>
        </w:rPr>
        <w:t xml:space="preserve">, R&amp;D. Bandung: </w:t>
      </w:r>
      <w:proofErr w:type="spellStart"/>
      <w:r w:rsidRPr="003A3830">
        <w:rPr>
          <w:rFonts w:ascii="Arial" w:hAnsi="Arial" w:cs="Arial"/>
          <w:sz w:val="20"/>
          <w:szCs w:val="20"/>
        </w:rPr>
        <w:t>Alfabeta</w:t>
      </w:r>
      <w:proofErr w:type="spellEnd"/>
      <w:r w:rsidRPr="003A3830">
        <w:rPr>
          <w:rFonts w:ascii="Arial" w:hAnsi="Arial" w:cs="Arial"/>
          <w:sz w:val="20"/>
          <w:szCs w:val="20"/>
        </w:rPr>
        <w:t>, 1–11.</w:t>
      </w:r>
    </w:p>
    <w:p w14:paraId="70BDBEA6" w14:textId="77777777" w:rsidR="008266AC" w:rsidRPr="003A3830" w:rsidRDefault="008266AC" w:rsidP="008266AC">
      <w:pPr>
        <w:pStyle w:val="ListParagraph"/>
        <w:numPr>
          <w:ilvl w:val="0"/>
          <w:numId w:val="32"/>
        </w:numPr>
        <w:spacing w:after="120"/>
        <w:ind w:left="567" w:hanging="567"/>
        <w:jc w:val="both"/>
        <w:rPr>
          <w:rFonts w:ascii="Arial" w:hAnsi="Arial" w:cs="Arial"/>
          <w:i/>
          <w:sz w:val="20"/>
          <w:szCs w:val="20"/>
        </w:rPr>
      </w:pPr>
      <w:proofErr w:type="spellStart"/>
      <w:r w:rsidRPr="003A3830">
        <w:rPr>
          <w:rFonts w:ascii="Arial" w:hAnsi="Arial" w:cs="Arial"/>
          <w:sz w:val="20"/>
          <w:szCs w:val="20"/>
        </w:rPr>
        <w:t>Syafiqah</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K.</w:t>
      </w:r>
      <w:r w:rsidRPr="003A3830">
        <w:rPr>
          <w:rFonts w:ascii="Arial" w:hAnsi="Arial" w:cs="Arial"/>
          <w:spacing w:val="1"/>
          <w:sz w:val="20"/>
          <w:szCs w:val="20"/>
        </w:rPr>
        <w:t xml:space="preserve"> </w:t>
      </w:r>
      <w:r w:rsidRPr="003A3830">
        <w:rPr>
          <w:rFonts w:ascii="Arial" w:hAnsi="Arial" w:cs="Arial"/>
          <w:sz w:val="20"/>
          <w:szCs w:val="20"/>
        </w:rPr>
        <w:t>K.,</w:t>
      </w:r>
      <w:r w:rsidRPr="003A3830">
        <w:rPr>
          <w:rFonts w:ascii="Arial" w:hAnsi="Arial" w:cs="Arial"/>
          <w:spacing w:val="1"/>
          <w:sz w:val="20"/>
          <w:szCs w:val="20"/>
        </w:rPr>
        <w:t xml:space="preserve"> </w:t>
      </w:r>
      <w:r w:rsidRPr="003A3830">
        <w:rPr>
          <w:rFonts w:ascii="Arial" w:hAnsi="Arial" w:cs="Arial"/>
          <w:sz w:val="20"/>
          <w:szCs w:val="20"/>
        </w:rPr>
        <w:t>Aprilia,</w:t>
      </w:r>
      <w:r w:rsidRPr="003A3830">
        <w:rPr>
          <w:rFonts w:ascii="Arial" w:hAnsi="Arial" w:cs="Arial"/>
          <w:spacing w:val="1"/>
          <w:sz w:val="20"/>
          <w:szCs w:val="20"/>
        </w:rPr>
        <w:t xml:space="preserve"> </w:t>
      </w:r>
      <w:r w:rsidRPr="003A3830">
        <w:rPr>
          <w:rFonts w:ascii="Arial" w:hAnsi="Arial" w:cs="Arial"/>
          <w:sz w:val="20"/>
          <w:szCs w:val="20"/>
        </w:rPr>
        <w:t>D.,</w:t>
      </w:r>
      <w:r w:rsidRPr="003A3830">
        <w:rPr>
          <w:rFonts w:ascii="Arial" w:hAnsi="Arial" w:cs="Arial"/>
          <w:spacing w:val="1"/>
          <w:sz w:val="20"/>
          <w:szCs w:val="20"/>
        </w:rPr>
        <w:t xml:space="preserve"> </w:t>
      </w:r>
      <w:r w:rsidRPr="003A3830">
        <w:rPr>
          <w:rFonts w:ascii="Arial" w:hAnsi="Arial" w:cs="Arial"/>
          <w:sz w:val="20"/>
          <w:szCs w:val="20"/>
        </w:rPr>
        <w:t>&amp;</w:t>
      </w:r>
      <w:r w:rsidRPr="003A3830">
        <w:rPr>
          <w:rFonts w:ascii="Arial" w:hAnsi="Arial" w:cs="Arial"/>
          <w:spacing w:val="1"/>
          <w:sz w:val="20"/>
          <w:szCs w:val="20"/>
        </w:rPr>
        <w:t xml:space="preserve"> </w:t>
      </w:r>
      <w:r w:rsidRPr="003A3830">
        <w:rPr>
          <w:rFonts w:ascii="Arial" w:hAnsi="Arial" w:cs="Arial"/>
          <w:sz w:val="20"/>
          <w:szCs w:val="20"/>
        </w:rPr>
        <w:t>Maharani,</w:t>
      </w:r>
      <w:r w:rsidRPr="003A3830">
        <w:rPr>
          <w:rFonts w:ascii="Arial" w:hAnsi="Arial" w:cs="Arial"/>
          <w:spacing w:val="1"/>
          <w:sz w:val="20"/>
          <w:szCs w:val="20"/>
        </w:rPr>
        <w:t xml:space="preserve"> </w:t>
      </w:r>
      <w:r w:rsidRPr="003A3830">
        <w:rPr>
          <w:rFonts w:ascii="Arial" w:hAnsi="Arial" w:cs="Arial"/>
          <w:sz w:val="20"/>
          <w:szCs w:val="20"/>
        </w:rPr>
        <w:t>F.</w:t>
      </w:r>
      <w:r w:rsidRPr="003A3830">
        <w:rPr>
          <w:rFonts w:ascii="Arial" w:hAnsi="Arial" w:cs="Arial"/>
          <w:spacing w:val="1"/>
          <w:sz w:val="20"/>
          <w:szCs w:val="20"/>
        </w:rPr>
        <w:t xml:space="preserve"> </w:t>
      </w:r>
      <w:r w:rsidRPr="003A3830">
        <w:rPr>
          <w:rFonts w:ascii="Arial" w:hAnsi="Arial" w:cs="Arial"/>
          <w:sz w:val="20"/>
          <w:szCs w:val="20"/>
        </w:rPr>
        <w:t>(2022).</w:t>
      </w:r>
      <w:r w:rsidRPr="003A3830">
        <w:rPr>
          <w:rFonts w:ascii="Arial" w:hAnsi="Arial" w:cs="Arial"/>
          <w:spacing w:val="1"/>
          <w:sz w:val="20"/>
          <w:szCs w:val="20"/>
        </w:rPr>
        <w:t xml:space="preserve"> </w:t>
      </w:r>
      <w:proofErr w:type="spellStart"/>
      <w:r w:rsidRPr="003A3830">
        <w:rPr>
          <w:rFonts w:ascii="Arial" w:hAnsi="Arial" w:cs="Arial"/>
          <w:i/>
          <w:sz w:val="20"/>
          <w:szCs w:val="20"/>
        </w:rPr>
        <w:t>Implementasi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Konsep</w:t>
      </w:r>
      <w:proofErr w:type="spellEnd"/>
      <w:r w:rsidRPr="003A3830">
        <w:rPr>
          <w:rFonts w:ascii="Arial" w:hAnsi="Arial" w:cs="Arial"/>
          <w:i/>
          <w:spacing w:val="1"/>
          <w:sz w:val="20"/>
          <w:szCs w:val="20"/>
        </w:rPr>
        <w:t xml:space="preserve"> </w:t>
      </w:r>
      <w:r w:rsidRPr="003A3830">
        <w:rPr>
          <w:rFonts w:ascii="Arial" w:hAnsi="Arial" w:cs="Arial"/>
          <w:i/>
          <w:sz w:val="20"/>
          <w:szCs w:val="20"/>
        </w:rPr>
        <w:t>Community</w:t>
      </w:r>
      <w:r w:rsidRPr="003A3830">
        <w:rPr>
          <w:rFonts w:ascii="Arial" w:hAnsi="Arial" w:cs="Arial"/>
          <w:i/>
          <w:spacing w:val="1"/>
          <w:sz w:val="20"/>
          <w:szCs w:val="20"/>
        </w:rPr>
        <w:t xml:space="preserve"> </w:t>
      </w:r>
      <w:r w:rsidRPr="003A3830">
        <w:rPr>
          <w:rFonts w:ascii="Arial" w:hAnsi="Arial" w:cs="Arial"/>
          <w:i/>
          <w:sz w:val="20"/>
          <w:szCs w:val="20"/>
        </w:rPr>
        <w:t>Based</w:t>
      </w:r>
      <w:r w:rsidRPr="003A3830">
        <w:rPr>
          <w:rFonts w:ascii="Arial" w:hAnsi="Arial" w:cs="Arial"/>
          <w:i/>
          <w:spacing w:val="1"/>
          <w:sz w:val="20"/>
          <w:szCs w:val="20"/>
        </w:rPr>
        <w:t xml:space="preserve"> </w:t>
      </w:r>
      <w:r w:rsidRPr="003A3830">
        <w:rPr>
          <w:rFonts w:ascii="Arial" w:hAnsi="Arial" w:cs="Arial"/>
          <w:i/>
          <w:sz w:val="20"/>
          <w:szCs w:val="20"/>
        </w:rPr>
        <w:t>Tourism</w:t>
      </w:r>
      <w:r w:rsidRPr="003A3830">
        <w:rPr>
          <w:rFonts w:ascii="Arial" w:hAnsi="Arial" w:cs="Arial"/>
          <w:i/>
          <w:spacing w:val="1"/>
          <w:sz w:val="20"/>
          <w:szCs w:val="20"/>
        </w:rPr>
        <w:t xml:space="preserve"> </w:t>
      </w:r>
      <w:proofErr w:type="gramStart"/>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Cbt</w:t>
      </w:r>
      <w:proofErr w:type="spellEnd"/>
      <w:proofErr w:type="gramEnd"/>
      <w:r w:rsidRPr="003A3830">
        <w:rPr>
          <w:rFonts w:ascii="Arial" w:hAnsi="Arial" w:cs="Arial"/>
          <w:i/>
          <w:spacing w:val="1"/>
          <w:sz w:val="20"/>
          <w:szCs w:val="20"/>
        </w:rPr>
        <w:t xml:space="preserve"> </w:t>
      </w:r>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Dalam</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Mendukung</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Pengelolaan</w:t>
      </w:r>
      <w:proofErr w:type="spellEnd"/>
      <w:r w:rsidRPr="003A3830">
        <w:rPr>
          <w:rFonts w:ascii="Arial" w:hAnsi="Arial" w:cs="Arial"/>
          <w:i/>
          <w:spacing w:val="-57"/>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Berkelanjutan</w:t>
      </w:r>
      <w:proofErr w:type="spellEnd"/>
      <w:r w:rsidRPr="003A3830">
        <w:rPr>
          <w:rFonts w:ascii="Arial" w:hAnsi="Arial" w:cs="Arial"/>
          <w:i/>
          <w:spacing w:val="30"/>
          <w:sz w:val="20"/>
          <w:szCs w:val="20"/>
        </w:rPr>
        <w:t xml:space="preserve"> </w:t>
      </w:r>
      <w:r w:rsidRPr="003A3830">
        <w:rPr>
          <w:rFonts w:ascii="Arial" w:hAnsi="Arial" w:cs="Arial"/>
          <w:i/>
          <w:sz w:val="20"/>
          <w:szCs w:val="20"/>
        </w:rPr>
        <w:t>Pada</w:t>
      </w:r>
      <w:r w:rsidRPr="003A3830">
        <w:rPr>
          <w:rFonts w:ascii="Arial" w:hAnsi="Arial" w:cs="Arial"/>
          <w:i/>
          <w:spacing w:val="40"/>
          <w:sz w:val="20"/>
          <w:szCs w:val="20"/>
        </w:rPr>
        <w:t xml:space="preserve"> </w:t>
      </w:r>
      <w:proofErr w:type="spellStart"/>
      <w:r w:rsidRPr="003A3830">
        <w:rPr>
          <w:rFonts w:ascii="Arial" w:hAnsi="Arial" w:cs="Arial"/>
          <w:i/>
          <w:sz w:val="20"/>
          <w:szCs w:val="20"/>
        </w:rPr>
        <w:t>Destinasi</w:t>
      </w:r>
      <w:proofErr w:type="spellEnd"/>
      <w:r w:rsidRPr="003A3830">
        <w:rPr>
          <w:rFonts w:ascii="Arial" w:hAnsi="Arial" w:cs="Arial"/>
          <w:i/>
          <w:spacing w:val="45"/>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Sanghyang</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Kenit</w:t>
      </w:r>
      <w:proofErr w:type="spellEnd"/>
      <w:r w:rsidRPr="003A3830">
        <w:rPr>
          <w:rFonts w:ascii="Arial" w:hAnsi="Arial" w:cs="Arial"/>
          <w:i/>
          <w:spacing w:val="45"/>
          <w:sz w:val="20"/>
          <w:szCs w:val="20"/>
        </w:rPr>
        <w:t xml:space="preserve"> </w:t>
      </w:r>
      <w:r w:rsidRPr="003A3830">
        <w:rPr>
          <w:rFonts w:ascii="Arial" w:hAnsi="Arial" w:cs="Arial"/>
          <w:i/>
          <w:sz w:val="20"/>
          <w:szCs w:val="20"/>
        </w:rPr>
        <w:t xml:space="preserve">Di </w:t>
      </w:r>
      <w:proofErr w:type="spellStart"/>
      <w:r w:rsidRPr="003A3830">
        <w:rPr>
          <w:rFonts w:ascii="Arial" w:hAnsi="Arial" w:cs="Arial"/>
          <w:i/>
          <w:sz w:val="20"/>
          <w:szCs w:val="20"/>
        </w:rPr>
        <w:t>Kabupaten</w:t>
      </w:r>
      <w:proofErr w:type="spellEnd"/>
      <w:r w:rsidRPr="003A3830">
        <w:rPr>
          <w:rFonts w:ascii="Arial" w:hAnsi="Arial" w:cs="Arial"/>
          <w:i/>
          <w:spacing w:val="2"/>
          <w:sz w:val="20"/>
          <w:szCs w:val="20"/>
        </w:rPr>
        <w:t xml:space="preserve"> </w:t>
      </w:r>
      <w:r w:rsidRPr="003A3830">
        <w:rPr>
          <w:rFonts w:ascii="Arial" w:hAnsi="Arial" w:cs="Arial"/>
          <w:i/>
          <w:sz w:val="20"/>
          <w:szCs w:val="20"/>
        </w:rPr>
        <w:t>Bandung</w:t>
      </w:r>
      <w:r w:rsidRPr="003A3830">
        <w:rPr>
          <w:rFonts w:ascii="Arial" w:hAnsi="Arial" w:cs="Arial"/>
          <w:i/>
          <w:spacing w:val="2"/>
          <w:sz w:val="20"/>
          <w:szCs w:val="20"/>
        </w:rPr>
        <w:t xml:space="preserve"> </w:t>
      </w:r>
      <w:r w:rsidRPr="003A3830">
        <w:rPr>
          <w:rFonts w:ascii="Arial" w:hAnsi="Arial" w:cs="Arial"/>
          <w:i/>
          <w:sz w:val="20"/>
          <w:szCs w:val="20"/>
        </w:rPr>
        <w:t>Barat</w:t>
      </w:r>
      <w:r w:rsidRPr="003A3830">
        <w:rPr>
          <w:rFonts w:ascii="Arial" w:hAnsi="Arial" w:cs="Arial"/>
          <w:sz w:val="20"/>
          <w:szCs w:val="20"/>
        </w:rPr>
        <w:t>.</w:t>
      </w:r>
      <w:r w:rsidRPr="003A3830">
        <w:rPr>
          <w:rFonts w:ascii="Arial" w:hAnsi="Arial" w:cs="Arial"/>
          <w:spacing w:val="3"/>
          <w:sz w:val="20"/>
          <w:szCs w:val="20"/>
        </w:rPr>
        <w:t xml:space="preserve"> </w:t>
      </w:r>
      <w:r w:rsidRPr="003A3830">
        <w:rPr>
          <w:rFonts w:ascii="Arial" w:hAnsi="Arial" w:cs="Arial"/>
          <w:i/>
          <w:sz w:val="20"/>
          <w:szCs w:val="20"/>
        </w:rPr>
        <w:t>1</w:t>
      </w:r>
      <w:r w:rsidRPr="003A3830">
        <w:rPr>
          <w:rFonts w:ascii="Arial" w:hAnsi="Arial" w:cs="Arial"/>
          <w:sz w:val="20"/>
          <w:szCs w:val="20"/>
        </w:rPr>
        <w:t>(2),</w:t>
      </w:r>
      <w:r w:rsidRPr="003A3830">
        <w:rPr>
          <w:rFonts w:ascii="Arial" w:hAnsi="Arial" w:cs="Arial"/>
          <w:spacing w:val="2"/>
          <w:sz w:val="20"/>
          <w:szCs w:val="20"/>
        </w:rPr>
        <w:t xml:space="preserve"> </w:t>
      </w:r>
      <w:r w:rsidRPr="003A3830">
        <w:rPr>
          <w:rFonts w:ascii="Arial" w:hAnsi="Arial" w:cs="Arial"/>
          <w:sz w:val="20"/>
          <w:szCs w:val="20"/>
        </w:rPr>
        <w:t>1–18.</w:t>
      </w:r>
    </w:p>
    <w:p w14:paraId="3A47CF34"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Tlili, H.T. and Amara, D. (2016), “Towards emotional experience and place attachment as </w:t>
      </w:r>
      <w:proofErr w:type="spellStart"/>
      <w:r w:rsidRPr="003A3830">
        <w:rPr>
          <w:rFonts w:ascii="Arial" w:hAnsi="Arial" w:cs="Arial"/>
          <w:sz w:val="20"/>
          <w:szCs w:val="20"/>
        </w:rPr>
        <w:t>touristsatisfaction</w:t>
      </w:r>
      <w:proofErr w:type="spellEnd"/>
      <w:r w:rsidRPr="003A3830">
        <w:rPr>
          <w:rFonts w:ascii="Arial" w:hAnsi="Arial" w:cs="Arial"/>
          <w:sz w:val="20"/>
          <w:szCs w:val="20"/>
        </w:rPr>
        <w:t xml:space="preserve"> attributes”, Journal of Business and Economic Policy, Vol. 3 No. 3, pp. 108-119.</w:t>
      </w:r>
    </w:p>
    <w:p w14:paraId="6FE4E31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Valduga</w:t>
      </w:r>
      <w:proofErr w:type="spellEnd"/>
      <w:r w:rsidRPr="003A3830">
        <w:rPr>
          <w:rFonts w:ascii="Arial" w:hAnsi="Arial" w:cs="Arial"/>
          <w:sz w:val="20"/>
          <w:szCs w:val="20"/>
        </w:rPr>
        <w:t xml:space="preserve">, M.C., Breda, Z. and Costa, C.M. (2019) ‘Perceptions of blended destination image: the case </w:t>
      </w:r>
      <w:proofErr w:type="spellStart"/>
      <w:r w:rsidRPr="003A3830">
        <w:rPr>
          <w:rFonts w:ascii="Arial" w:hAnsi="Arial" w:cs="Arial"/>
          <w:sz w:val="20"/>
          <w:szCs w:val="20"/>
        </w:rPr>
        <w:t>ofRio</w:t>
      </w:r>
      <w:proofErr w:type="spellEnd"/>
      <w:r w:rsidRPr="003A3830">
        <w:rPr>
          <w:rFonts w:ascii="Arial" w:hAnsi="Arial" w:cs="Arial"/>
          <w:sz w:val="20"/>
          <w:szCs w:val="20"/>
        </w:rPr>
        <w:t xml:space="preserve"> de Janeiro and Brazil.’, Journal of Hospitality and Tourism Insights, Vol. 3 No. 2, pp. 75-93, </w:t>
      </w:r>
      <w:proofErr w:type="spellStart"/>
      <w:r w:rsidRPr="003A3830">
        <w:rPr>
          <w:rFonts w:ascii="Arial" w:hAnsi="Arial" w:cs="Arial"/>
          <w:sz w:val="20"/>
          <w:szCs w:val="20"/>
        </w:rPr>
        <w:t>doi</w:t>
      </w:r>
      <w:proofErr w:type="spellEnd"/>
      <w:r w:rsidRPr="003A3830">
        <w:rPr>
          <w:rFonts w:ascii="Arial" w:hAnsi="Arial" w:cs="Arial"/>
          <w:sz w:val="20"/>
          <w:szCs w:val="20"/>
        </w:rPr>
        <w:t>: 10.1108/JHTI-03-2019-0052.</w:t>
      </w:r>
    </w:p>
    <w:p w14:paraId="56A5E8D0"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Xu, Z., Zhang, H., Zhang, C., Xu, M. and Dong, N. (2019), “Exploring the role of emotion in therelationship between museum image and tourists’ behavioral intention: the case of threemuseums in Xi’an”, Sustainability, Vol. 11 No. 3, pp. 1-20, doi: 10.3390/su11030559.</w:t>
      </w:r>
    </w:p>
    <w:p w14:paraId="35E15F3C"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 xml:space="preserve">Yao, Y. (2013), “Assessing tourist experience satisfaction with a heritage destination”, MasterDissertation, Purdue University, West Lafayette, IN, available at: </w:t>
      </w:r>
      <w:hyperlink r:id="rId13" w:history="1">
        <w:r w:rsidRPr="003A3830">
          <w:rPr>
            <w:rStyle w:val="Hyperlink"/>
            <w:rFonts w:ascii="Arial" w:hAnsi="Arial" w:cs="Arial"/>
            <w:color w:val="auto"/>
            <w:sz w:val="20"/>
            <w:szCs w:val="20"/>
          </w:rPr>
          <w:t>https://docs.lib.purdue.edu/open_access_theses/107/</w:t>
        </w:r>
      </w:hyperlink>
    </w:p>
    <w:p w14:paraId="0D3DA25B" w14:textId="220F5B50" w:rsidR="005571FF"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Zeng, Liyun and Li, Rita Yi Man. (2021). Tourist Satisfaction, Willingness to Revisit and Recommend, and Mountain </w:t>
      </w:r>
      <w:proofErr w:type="spellStart"/>
      <w:r w:rsidRPr="003A3830">
        <w:rPr>
          <w:rFonts w:ascii="Arial" w:hAnsi="Arial" w:cs="Arial"/>
          <w:sz w:val="20"/>
          <w:szCs w:val="20"/>
        </w:rPr>
        <w:t>Kangyang</w:t>
      </w:r>
      <w:proofErr w:type="spellEnd"/>
      <w:r w:rsidRPr="003A3830">
        <w:rPr>
          <w:rFonts w:ascii="Arial" w:hAnsi="Arial" w:cs="Arial"/>
          <w:sz w:val="20"/>
          <w:szCs w:val="20"/>
        </w:rPr>
        <w:t xml:space="preserve"> Tourism Spots Sustainability: A Structural Equation Modelling Approach. Sustainability. </w:t>
      </w:r>
      <w:hyperlink r:id="rId14" w:history="1">
        <w:r w:rsidRPr="003A3830">
          <w:rPr>
            <w:rStyle w:val="Hyperlink"/>
            <w:rFonts w:ascii="Arial" w:hAnsi="Arial" w:cs="Arial"/>
            <w:color w:val="auto"/>
            <w:sz w:val="20"/>
            <w:szCs w:val="20"/>
          </w:rPr>
          <w:t>https://doi.org/10.3390/su131910620</w:t>
        </w:r>
      </w:hyperlink>
      <w:r w:rsidRPr="003A3830">
        <w:rPr>
          <w:rFonts w:ascii="Arial" w:hAnsi="Arial" w:cs="Arial"/>
          <w:sz w:val="20"/>
          <w:szCs w:val="20"/>
        </w:rPr>
        <w:t>.</w:t>
      </w:r>
    </w:p>
    <w:sectPr w:rsidR="005571FF" w:rsidRPr="003A3830" w:rsidSect="00A85835">
      <w:headerReference w:type="even" r:id="rId15"/>
      <w:headerReference w:type="default" r:id="rId16"/>
      <w:footerReference w:type="even" r:id="rId17"/>
      <w:footerReference w:type="default" r:id="rId18"/>
      <w:headerReference w:type="first" r:id="rId19"/>
      <w:footerReference w:type="first" r:id="rId20"/>
      <w:pgSz w:w="12240" w:h="15840"/>
      <w:pgMar w:top="1440" w:right="2007" w:bottom="2007"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0416" w14:textId="77777777" w:rsidR="00732BF9" w:rsidRDefault="00732BF9" w:rsidP="00B0447D">
      <w:r>
        <w:separator/>
      </w:r>
    </w:p>
  </w:endnote>
  <w:endnote w:type="continuationSeparator" w:id="0">
    <w:p w14:paraId="1D720238" w14:textId="77777777" w:rsidR="00732BF9" w:rsidRDefault="00732BF9" w:rsidP="00B0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22F1" w14:textId="77777777" w:rsidR="00B0447D" w:rsidRDefault="00B0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2A73" w14:textId="77777777" w:rsidR="00B0447D" w:rsidRDefault="00B04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32AF" w14:textId="77777777" w:rsidR="00B0447D" w:rsidRDefault="00B0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6E77" w14:textId="77777777" w:rsidR="00732BF9" w:rsidRDefault="00732BF9" w:rsidP="00B0447D">
      <w:r>
        <w:separator/>
      </w:r>
    </w:p>
  </w:footnote>
  <w:footnote w:type="continuationSeparator" w:id="0">
    <w:p w14:paraId="26D1B461" w14:textId="77777777" w:rsidR="00732BF9" w:rsidRDefault="00732BF9" w:rsidP="00B0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C500" w14:textId="20680D46" w:rsidR="00B0447D" w:rsidRDefault="00732BF9">
    <w:pPr>
      <w:pStyle w:val="Header"/>
    </w:pPr>
    <w:r>
      <w:rPr>
        <w:noProof/>
      </w:rPr>
      <w:pict w14:anchorId="56E3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8" o:spid="_x0000_s2051" type="#_x0000_t136" alt="" style="position:absolute;margin-left:0;margin-top:0;width:521.9pt;height:57.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FBBD" w14:textId="10332B57" w:rsidR="00B0447D" w:rsidRDefault="00732BF9">
    <w:pPr>
      <w:pStyle w:val="Header"/>
    </w:pPr>
    <w:r>
      <w:rPr>
        <w:noProof/>
      </w:rPr>
      <w:pict w14:anchorId="64C60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9" o:spid="_x0000_s2050" type="#_x0000_t136" alt="" style="position:absolute;margin-left:0;margin-top:0;width:521.9pt;height:57.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0C81" w14:textId="49506668" w:rsidR="00B0447D" w:rsidRDefault="00732BF9">
    <w:pPr>
      <w:pStyle w:val="Header"/>
    </w:pPr>
    <w:r>
      <w:rPr>
        <w:noProof/>
      </w:rPr>
      <w:pict w14:anchorId="6DF63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7" o:spid="_x0000_s2049" type="#_x0000_t136" alt="" style="position:absolute;margin-left:0;margin-top:0;width:521.9pt;height:57.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A2F"/>
    <w:multiLevelType w:val="hybridMultilevel"/>
    <w:tmpl w:val="1D0A751E"/>
    <w:lvl w:ilvl="0" w:tplc="EC7609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1FC7"/>
    <w:multiLevelType w:val="hybridMultilevel"/>
    <w:tmpl w:val="85EADC64"/>
    <w:lvl w:ilvl="0" w:tplc="7AB4D066">
      <w:start w:val="1"/>
      <w:numFmt w:val="decimal"/>
      <w:lvlText w:val="[%1]"/>
      <w:lvlJc w:val="left"/>
      <w:pPr>
        <w:ind w:left="720" w:hanging="360"/>
      </w:pPr>
      <w:rPr>
        <w:rFonts w:ascii="Times New Roman" w:eastAsia="Times New Roman" w:hAnsi="Times New Roman" w:cs="Times New Roman" w:hint="default"/>
        <w:spacing w:val="-2"/>
        <w:w w:val="100"/>
        <w:sz w:val="16"/>
        <w:szCs w:val="1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3F38"/>
    <w:multiLevelType w:val="hybridMultilevel"/>
    <w:tmpl w:val="291C852C"/>
    <w:lvl w:ilvl="0" w:tplc="0409000F">
      <w:start w:val="1"/>
      <w:numFmt w:val="decimal"/>
      <w:lvlText w:val="%1."/>
      <w:lvlJc w:val="left"/>
      <w:pPr>
        <w:ind w:left="551" w:hanging="432"/>
      </w:pPr>
      <w:rPr>
        <w:rFonts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3" w15:restartNumberingAfterBreak="0">
    <w:nsid w:val="08642410"/>
    <w:multiLevelType w:val="hybridMultilevel"/>
    <w:tmpl w:val="56E61DB0"/>
    <w:lvl w:ilvl="0" w:tplc="70D411DC">
      <w:numFmt w:val="bullet"/>
      <w:lvlText w:val="•"/>
      <w:lvlJc w:val="left"/>
      <w:pPr>
        <w:ind w:left="720" w:hanging="360"/>
      </w:pPr>
      <w:rPr>
        <w:rFonts w:hint="default"/>
        <w:b w:val="0"/>
        <w:bCs/>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CAD7C73"/>
    <w:multiLevelType w:val="hybridMultilevel"/>
    <w:tmpl w:val="F8E86E16"/>
    <w:lvl w:ilvl="0" w:tplc="F47CEB3C">
      <w:start w:val="1"/>
      <w:numFmt w:val="decimal"/>
      <w:lvlText w:val="%1."/>
      <w:lvlJc w:val="left"/>
      <w:pPr>
        <w:tabs>
          <w:tab w:val="num" w:pos="2880"/>
        </w:tabs>
        <w:ind w:left="2880" w:hanging="360"/>
      </w:pPr>
      <w:rPr>
        <w:rFonts w:cs="Times New Roman" w:hint="default"/>
        <w:b w:val="0"/>
      </w:rPr>
    </w:lvl>
    <w:lvl w:ilvl="1" w:tplc="DE3090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3347740"/>
    <w:multiLevelType w:val="hybridMultilevel"/>
    <w:tmpl w:val="2874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038D"/>
    <w:multiLevelType w:val="multilevel"/>
    <w:tmpl w:val="CBF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205E7"/>
    <w:multiLevelType w:val="multilevel"/>
    <w:tmpl w:val="14C205E7"/>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eastAsia="SimSun" w:hint="default"/>
        <w:b/>
        <w:color w:val="000000"/>
      </w:rPr>
    </w:lvl>
    <w:lvl w:ilvl="2">
      <w:start w:val="1"/>
      <w:numFmt w:val="decimal"/>
      <w:isLgl/>
      <w:lvlText w:val="%1.%2.%3"/>
      <w:lvlJc w:val="left"/>
      <w:pPr>
        <w:ind w:left="1080" w:hanging="720"/>
      </w:pPr>
      <w:rPr>
        <w:rFonts w:eastAsia="SimSun" w:hint="default"/>
        <w:b/>
        <w:color w:val="000000"/>
      </w:rPr>
    </w:lvl>
    <w:lvl w:ilvl="3">
      <w:start w:val="1"/>
      <w:numFmt w:val="decimal"/>
      <w:isLgl/>
      <w:lvlText w:val="%1.%2.%3.%4"/>
      <w:lvlJc w:val="left"/>
      <w:pPr>
        <w:ind w:left="1080" w:hanging="720"/>
      </w:pPr>
      <w:rPr>
        <w:rFonts w:eastAsia="SimSun" w:hint="default"/>
        <w:b/>
        <w:color w:val="000000"/>
      </w:rPr>
    </w:lvl>
    <w:lvl w:ilvl="4">
      <w:start w:val="1"/>
      <w:numFmt w:val="decimal"/>
      <w:isLgl/>
      <w:lvlText w:val="%1.%2.%3.%4.%5"/>
      <w:lvlJc w:val="left"/>
      <w:pPr>
        <w:ind w:left="1440" w:hanging="1080"/>
      </w:pPr>
      <w:rPr>
        <w:rFonts w:eastAsia="SimSun" w:hint="default"/>
        <w:b/>
        <w:color w:val="000000"/>
      </w:rPr>
    </w:lvl>
    <w:lvl w:ilvl="5">
      <w:start w:val="1"/>
      <w:numFmt w:val="decimal"/>
      <w:isLgl/>
      <w:lvlText w:val="%1.%2.%3.%4.%5.%6"/>
      <w:lvlJc w:val="left"/>
      <w:pPr>
        <w:ind w:left="1440" w:hanging="1080"/>
      </w:pPr>
      <w:rPr>
        <w:rFonts w:eastAsia="SimSun" w:hint="default"/>
        <w:b/>
        <w:color w:val="000000"/>
      </w:rPr>
    </w:lvl>
    <w:lvl w:ilvl="6">
      <w:start w:val="1"/>
      <w:numFmt w:val="decimal"/>
      <w:isLgl/>
      <w:lvlText w:val="%1.%2.%3.%4.%5.%6.%7"/>
      <w:lvlJc w:val="left"/>
      <w:pPr>
        <w:ind w:left="1800" w:hanging="1440"/>
      </w:pPr>
      <w:rPr>
        <w:rFonts w:eastAsia="SimSun" w:hint="default"/>
        <w:b/>
        <w:color w:val="000000"/>
      </w:rPr>
    </w:lvl>
    <w:lvl w:ilvl="7">
      <w:start w:val="1"/>
      <w:numFmt w:val="decimal"/>
      <w:isLgl/>
      <w:lvlText w:val="%1.%2.%3.%4.%5.%6.%7.%8"/>
      <w:lvlJc w:val="left"/>
      <w:pPr>
        <w:ind w:left="1800" w:hanging="1440"/>
      </w:pPr>
      <w:rPr>
        <w:rFonts w:eastAsia="SimSun" w:hint="default"/>
        <w:b/>
        <w:color w:val="000000"/>
      </w:rPr>
    </w:lvl>
    <w:lvl w:ilvl="8">
      <w:start w:val="1"/>
      <w:numFmt w:val="decimal"/>
      <w:isLgl/>
      <w:lvlText w:val="%1.%2.%3.%4.%5.%6.%7.%8.%9"/>
      <w:lvlJc w:val="left"/>
      <w:pPr>
        <w:ind w:left="2160" w:hanging="1800"/>
      </w:pPr>
      <w:rPr>
        <w:rFonts w:eastAsia="SimSun" w:hint="default"/>
        <w:b/>
        <w:color w:val="000000"/>
      </w:rPr>
    </w:lvl>
  </w:abstractNum>
  <w:abstractNum w:abstractNumId="8" w15:restartNumberingAfterBreak="0">
    <w:nsid w:val="14CD4335"/>
    <w:multiLevelType w:val="multilevel"/>
    <w:tmpl w:val="0B52A13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861A9"/>
    <w:multiLevelType w:val="multilevel"/>
    <w:tmpl w:val="9132CEA2"/>
    <w:lvl w:ilvl="0">
      <w:start w:val="1"/>
      <w:numFmt w:val="decimal"/>
      <w:lvlText w:val="%1."/>
      <w:lvlJc w:val="left"/>
      <w:pPr>
        <w:ind w:left="720" w:hanging="360"/>
      </w:pPr>
      <w:rPr>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5C37BA4"/>
    <w:multiLevelType w:val="hybridMultilevel"/>
    <w:tmpl w:val="7EAE7290"/>
    <w:lvl w:ilvl="0" w:tplc="945649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41830"/>
    <w:multiLevelType w:val="hybridMultilevel"/>
    <w:tmpl w:val="438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F7713"/>
    <w:multiLevelType w:val="hybridMultilevel"/>
    <w:tmpl w:val="E9C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12BE7"/>
    <w:multiLevelType w:val="multilevel"/>
    <w:tmpl w:val="E65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E0C22"/>
    <w:multiLevelType w:val="hybridMultilevel"/>
    <w:tmpl w:val="2A4ADEB2"/>
    <w:lvl w:ilvl="0" w:tplc="5FB03C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B0A5C"/>
    <w:multiLevelType w:val="hybridMultilevel"/>
    <w:tmpl w:val="4FD4E57C"/>
    <w:lvl w:ilvl="0" w:tplc="589E3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A350C"/>
    <w:multiLevelType w:val="multilevel"/>
    <w:tmpl w:val="A84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045F8"/>
    <w:multiLevelType w:val="hybridMultilevel"/>
    <w:tmpl w:val="D7A8DB36"/>
    <w:lvl w:ilvl="0" w:tplc="7AB4D066">
      <w:start w:val="1"/>
      <w:numFmt w:val="decimal"/>
      <w:lvlText w:val="[%1]"/>
      <w:lvlJc w:val="left"/>
      <w:pPr>
        <w:ind w:left="240" w:hanging="360"/>
      </w:pPr>
      <w:rPr>
        <w:rFonts w:ascii="Times New Roman" w:eastAsia="Times New Roman" w:hAnsi="Times New Roman" w:cs="Times New Roman" w:hint="default"/>
        <w:spacing w:val="-2"/>
        <w:w w:val="100"/>
        <w:sz w:val="16"/>
        <w:szCs w:val="16"/>
        <w:lang w:val="en-US" w:eastAsia="en-US" w:bidi="ar-SA"/>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8" w15:restartNumberingAfterBreak="0">
    <w:nsid w:val="3C705D86"/>
    <w:multiLevelType w:val="multilevel"/>
    <w:tmpl w:val="3C705D8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76DBD"/>
    <w:multiLevelType w:val="hybridMultilevel"/>
    <w:tmpl w:val="52CA82DE"/>
    <w:lvl w:ilvl="0" w:tplc="04090011">
      <w:start w:val="1"/>
      <w:numFmt w:val="decimal"/>
      <w:lvlText w:val="%1)"/>
      <w:lvlJc w:val="left"/>
      <w:pPr>
        <w:ind w:left="720" w:hanging="360"/>
      </w:pPr>
    </w:lvl>
    <w:lvl w:ilvl="1" w:tplc="0AAE311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543D1"/>
    <w:multiLevelType w:val="multilevel"/>
    <w:tmpl w:val="B45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42F49"/>
    <w:multiLevelType w:val="multilevel"/>
    <w:tmpl w:val="0B52A13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F0AE3"/>
    <w:multiLevelType w:val="multilevel"/>
    <w:tmpl w:val="926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71CD1"/>
    <w:multiLevelType w:val="multilevel"/>
    <w:tmpl w:val="659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719A3"/>
    <w:multiLevelType w:val="multilevel"/>
    <w:tmpl w:val="6A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D54CD"/>
    <w:multiLevelType w:val="multilevel"/>
    <w:tmpl w:val="F0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27" w15:restartNumberingAfterBreak="0">
    <w:nsid w:val="664368BE"/>
    <w:multiLevelType w:val="hybridMultilevel"/>
    <w:tmpl w:val="3EB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61679"/>
    <w:multiLevelType w:val="multilevel"/>
    <w:tmpl w:val="1B3E89C2"/>
    <w:lvl w:ilvl="0">
      <w:start w:val="1"/>
      <w:numFmt w:val="decimal"/>
      <w:lvlText w:val="%1."/>
      <w:lvlJc w:val="left"/>
      <w:pPr>
        <w:ind w:left="720" w:hanging="360"/>
      </w:pPr>
      <w:rPr>
        <w:rFonts w:ascii="Times New Roman" w:hAnsi="Times New Roman" w:cs="Times New Roman" w:hint="default"/>
        <w:b w:val="0"/>
        <w:sz w:val="24"/>
        <w:szCs w:val="24"/>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13D0ADC"/>
    <w:multiLevelType w:val="multilevel"/>
    <w:tmpl w:val="8CE8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A6947"/>
    <w:multiLevelType w:val="multilevel"/>
    <w:tmpl w:val="473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66CBD"/>
    <w:multiLevelType w:val="hybridMultilevel"/>
    <w:tmpl w:val="2DB28956"/>
    <w:lvl w:ilvl="0" w:tplc="08AA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1"/>
  </w:num>
  <w:num w:numId="3">
    <w:abstractNumId w:val="26"/>
  </w:num>
  <w:num w:numId="4">
    <w:abstractNumId w:val="2"/>
  </w:num>
  <w:num w:numId="5">
    <w:abstractNumId w:val="4"/>
  </w:num>
  <w:num w:numId="6">
    <w:abstractNumId w:val="15"/>
  </w:num>
  <w:num w:numId="7">
    <w:abstractNumId w:val="11"/>
  </w:num>
  <w:num w:numId="8">
    <w:abstractNumId w:val="10"/>
  </w:num>
  <w:num w:numId="9">
    <w:abstractNumId w:val="18"/>
  </w:num>
  <w:num w:numId="10">
    <w:abstractNumId w:val="27"/>
  </w:num>
  <w:num w:numId="11">
    <w:abstractNumId w:val="5"/>
  </w:num>
  <w:num w:numId="12">
    <w:abstractNumId w:val="7"/>
  </w:num>
  <w:num w:numId="13">
    <w:abstractNumId w:val="12"/>
  </w:num>
  <w:num w:numId="14">
    <w:abstractNumId w:val="20"/>
  </w:num>
  <w:num w:numId="15">
    <w:abstractNumId w:val="22"/>
  </w:num>
  <w:num w:numId="16">
    <w:abstractNumId w:val="29"/>
  </w:num>
  <w:num w:numId="17">
    <w:abstractNumId w:val="6"/>
  </w:num>
  <w:num w:numId="18">
    <w:abstractNumId w:val="30"/>
  </w:num>
  <w:num w:numId="19">
    <w:abstractNumId w:val="16"/>
  </w:num>
  <w:num w:numId="20">
    <w:abstractNumId w:val="24"/>
  </w:num>
  <w:num w:numId="21">
    <w:abstractNumId w:val="13"/>
  </w:num>
  <w:num w:numId="22">
    <w:abstractNumId w:val="23"/>
  </w:num>
  <w:num w:numId="23">
    <w:abstractNumId w:val="25"/>
  </w:num>
  <w:num w:numId="24">
    <w:abstractNumId w:val="8"/>
  </w:num>
  <w:num w:numId="25">
    <w:abstractNumId w:val="19"/>
  </w:num>
  <w:num w:numId="26">
    <w:abstractNumId w:val="21"/>
  </w:num>
  <w:num w:numId="27">
    <w:abstractNumId w:val="14"/>
  </w:num>
  <w:num w:numId="28">
    <w:abstractNumId w:val="28"/>
  </w:num>
  <w:num w:numId="29">
    <w:abstractNumId w:val="0"/>
  </w:num>
  <w:num w:numId="30">
    <w:abstractNumId w:val="17"/>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35"/>
    <w:rsid w:val="00003208"/>
    <w:rsid w:val="00004AD3"/>
    <w:rsid w:val="00012165"/>
    <w:rsid w:val="000133CF"/>
    <w:rsid w:val="00027598"/>
    <w:rsid w:val="00027D94"/>
    <w:rsid w:val="00041AC7"/>
    <w:rsid w:val="00042BCB"/>
    <w:rsid w:val="00044967"/>
    <w:rsid w:val="00081F5C"/>
    <w:rsid w:val="00093231"/>
    <w:rsid w:val="000A644D"/>
    <w:rsid w:val="000B1429"/>
    <w:rsid w:val="000B341A"/>
    <w:rsid w:val="000B6764"/>
    <w:rsid w:val="000C2BBD"/>
    <w:rsid w:val="000D4ED5"/>
    <w:rsid w:val="000D7382"/>
    <w:rsid w:val="000E143E"/>
    <w:rsid w:val="000E26FA"/>
    <w:rsid w:val="000F1BF5"/>
    <w:rsid w:val="00106B42"/>
    <w:rsid w:val="001128C4"/>
    <w:rsid w:val="00121B47"/>
    <w:rsid w:val="00125465"/>
    <w:rsid w:val="00125E71"/>
    <w:rsid w:val="00132F92"/>
    <w:rsid w:val="001476D6"/>
    <w:rsid w:val="00163612"/>
    <w:rsid w:val="00182F27"/>
    <w:rsid w:val="0019697E"/>
    <w:rsid w:val="001C1466"/>
    <w:rsid w:val="001C78F3"/>
    <w:rsid w:val="001C79D0"/>
    <w:rsid w:val="001D3E02"/>
    <w:rsid w:val="001D59CD"/>
    <w:rsid w:val="001E12AD"/>
    <w:rsid w:val="0021042B"/>
    <w:rsid w:val="00210EFD"/>
    <w:rsid w:val="0021745F"/>
    <w:rsid w:val="0021797B"/>
    <w:rsid w:val="002179F6"/>
    <w:rsid w:val="00220963"/>
    <w:rsid w:val="002229FB"/>
    <w:rsid w:val="00225AA0"/>
    <w:rsid w:val="0022604C"/>
    <w:rsid w:val="002423EF"/>
    <w:rsid w:val="00244E27"/>
    <w:rsid w:val="00253CC1"/>
    <w:rsid w:val="00276931"/>
    <w:rsid w:val="0029057D"/>
    <w:rsid w:val="002B0DD1"/>
    <w:rsid w:val="002B5003"/>
    <w:rsid w:val="002F4F16"/>
    <w:rsid w:val="002F592F"/>
    <w:rsid w:val="002F7FE7"/>
    <w:rsid w:val="0030726D"/>
    <w:rsid w:val="00317A98"/>
    <w:rsid w:val="00317DAA"/>
    <w:rsid w:val="00327A1B"/>
    <w:rsid w:val="00363BE3"/>
    <w:rsid w:val="003648FB"/>
    <w:rsid w:val="00370EB7"/>
    <w:rsid w:val="003759B1"/>
    <w:rsid w:val="00392BBA"/>
    <w:rsid w:val="0039704D"/>
    <w:rsid w:val="00397ED8"/>
    <w:rsid w:val="00397F00"/>
    <w:rsid w:val="003A3830"/>
    <w:rsid w:val="003A41D6"/>
    <w:rsid w:val="003A45EF"/>
    <w:rsid w:val="003B37A7"/>
    <w:rsid w:val="003C6F71"/>
    <w:rsid w:val="003C70A5"/>
    <w:rsid w:val="003E2A3B"/>
    <w:rsid w:val="003E3AFF"/>
    <w:rsid w:val="004050A2"/>
    <w:rsid w:val="004305C3"/>
    <w:rsid w:val="00436CDD"/>
    <w:rsid w:val="00447341"/>
    <w:rsid w:val="00450B31"/>
    <w:rsid w:val="0045263E"/>
    <w:rsid w:val="00470C87"/>
    <w:rsid w:val="00473A5F"/>
    <w:rsid w:val="004836E1"/>
    <w:rsid w:val="004878E0"/>
    <w:rsid w:val="00491649"/>
    <w:rsid w:val="004918DB"/>
    <w:rsid w:val="00495F0B"/>
    <w:rsid w:val="004A033E"/>
    <w:rsid w:val="004A461D"/>
    <w:rsid w:val="004A4AC8"/>
    <w:rsid w:val="004A58AA"/>
    <w:rsid w:val="004B0CEF"/>
    <w:rsid w:val="004B2DF7"/>
    <w:rsid w:val="004B4069"/>
    <w:rsid w:val="004D0524"/>
    <w:rsid w:val="004D1A13"/>
    <w:rsid w:val="004E30ED"/>
    <w:rsid w:val="004F451E"/>
    <w:rsid w:val="005057FF"/>
    <w:rsid w:val="00514B8B"/>
    <w:rsid w:val="0052456D"/>
    <w:rsid w:val="00525C80"/>
    <w:rsid w:val="00531D91"/>
    <w:rsid w:val="00532968"/>
    <w:rsid w:val="0053370E"/>
    <w:rsid w:val="0053513F"/>
    <w:rsid w:val="0054004D"/>
    <w:rsid w:val="005571FF"/>
    <w:rsid w:val="00560462"/>
    <w:rsid w:val="005654A1"/>
    <w:rsid w:val="00585400"/>
    <w:rsid w:val="005B0B35"/>
    <w:rsid w:val="005B3843"/>
    <w:rsid w:val="005C4AD1"/>
    <w:rsid w:val="005C57D2"/>
    <w:rsid w:val="005C77CF"/>
    <w:rsid w:val="005D0A26"/>
    <w:rsid w:val="005E07B1"/>
    <w:rsid w:val="005E48FB"/>
    <w:rsid w:val="005E6E07"/>
    <w:rsid w:val="005F0C9A"/>
    <w:rsid w:val="005F5812"/>
    <w:rsid w:val="0060348F"/>
    <w:rsid w:val="00606C07"/>
    <w:rsid w:val="00613F36"/>
    <w:rsid w:val="0062247B"/>
    <w:rsid w:val="006230FF"/>
    <w:rsid w:val="006242F2"/>
    <w:rsid w:val="0063417E"/>
    <w:rsid w:val="00635F1B"/>
    <w:rsid w:val="006417B7"/>
    <w:rsid w:val="00652884"/>
    <w:rsid w:val="006528C2"/>
    <w:rsid w:val="00671DDD"/>
    <w:rsid w:val="0067474D"/>
    <w:rsid w:val="006807DE"/>
    <w:rsid w:val="006830AC"/>
    <w:rsid w:val="006833B4"/>
    <w:rsid w:val="00684E5B"/>
    <w:rsid w:val="006927E7"/>
    <w:rsid w:val="006A7689"/>
    <w:rsid w:val="006B1D04"/>
    <w:rsid w:val="006B4897"/>
    <w:rsid w:val="006C2C54"/>
    <w:rsid w:val="006D3186"/>
    <w:rsid w:val="006E28ED"/>
    <w:rsid w:val="006F5291"/>
    <w:rsid w:val="00711A77"/>
    <w:rsid w:val="00717352"/>
    <w:rsid w:val="00727719"/>
    <w:rsid w:val="00732BF9"/>
    <w:rsid w:val="007434D0"/>
    <w:rsid w:val="007609D5"/>
    <w:rsid w:val="00784AF9"/>
    <w:rsid w:val="007B33F9"/>
    <w:rsid w:val="007B5633"/>
    <w:rsid w:val="007C6E86"/>
    <w:rsid w:val="007D271D"/>
    <w:rsid w:val="007E3087"/>
    <w:rsid w:val="0080526E"/>
    <w:rsid w:val="008126F9"/>
    <w:rsid w:val="008266AC"/>
    <w:rsid w:val="00843C16"/>
    <w:rsid w:val="00855B43"/>
    <w:rsid w:val="00855E03"/>
    <w:rsid w:val="00870F0A"/>
    <w:rsid w:val="00873D16"/>
    <w:rsid w:val="00874F0D"/>
    <w:rsid w:val="008857A9"/>
    <w:rsid w:val="008B4AD7"/>
    <w:rsid w:val="008B5067"/>
    <w:rsid w:val="008C1B83"/>
    <w:rsid w:val="008C37E2"/>
    <w:rsid w:val="008D511D"/>
    <w:rsid w:val="008D5DC5"/>
    <w:rsid w:val="008F45D0"/>
    <w:rsid w:val="0090260D"/>
    <w:rsid w:val="00906233"/>
    <w:rsid w:val="00920B64"/>
    <w:rsid w:val="00926448"/>
    <w:rsid w:val="0094289D"/>
    <w:rsid w:val="00942C31"/>
    <w:rsid w:val="00964B64"/>
    <w:rsid w:val="00967277"/>
    <w:rsid w:val="0096736C"/>
    <w:rsid w:val="009A1AC1"/>
    <w:rsid w:val="009C290D"/>
    <w:rsid w:val="009C4612"/>
    <w:rsid w:val="009D21DF"/>
    <w:rsid w:val="009D6E2F"/>
    <w:rsid w:val="009D7417"/>
    <w:rsid w:val="009E6628"/>
    <w:rsid w:val="009E770E"/>
    <w:rsid w:val="009F0171"/>
    <w:rsid w:val="00A13128"/>
    <w:rsid w:val="00A15C09"/>
    <w:rsid w:val="00A43450"/>
    <w:rsid w:val="00A55FC2"/>
    <w:rsid w:val="00A65A4B"/>
    <w:rsid w:val="00A85835"/>
    <w:rsid w:val="00A93C09"/>
    <w:rsid w:val="00A962A1"/>
    <w:rsid w:val="00AA5D9F"/>
    <w:rsid w:val="00AC3DC4"/>
    <w:rsid w:val="00AC524C"/>
    <w:rsid w:val="00AE4875"/>
    <w:rsid w:val="00B01336"/>
    <w:rsid w:val="00B03601"/>
    <w:rsid w:val="00B0447D"/>
    <w:rsid w:val="00B15577"/>
    <w:rsid w:val="00B31D70"/>
    <w:rsid w:val="00B46107"/>
    <w:rsid w:val="00B62C05"/>
    <w:rsid w:val="00B6400C"/>
    <w:rsid w:val="00B64079"/>
    <w:rsid w:val="00B83EB0"/>
    <w:rsid w:val="00BB42DD"/>
    <w:rsid w:val="00BB48CB"/>
    <w:rsid w:val="00BB78F9"/>
    <w:rsid w:val="00BC224C"/>
    <w:rsid w:val="00BD2E92"/>
    <w:rsid w:val="00BD5A28"/>
    <w:rsid w:val="00BE2A8C"/>
    <w:rsid w:val="00BE5227"/>
    <w:rsid w:val="00BE63B5"/>
    <w:rsid w:val="00C033CF"/>
    <w:rsid w:val="00C04059"/>
    <w:rsid w:val="00C04B3B"/>
    <w:rsid w:val="00C11D32"/>
    <w:rsid w:val="00C2713A"/>
    <w:rsid w:val="00C312DA"/>
    <w:rsid w:val="00C37361"/>
    <w:rsid w:val="00C37461"/>
    <w:rsid w:val="00C502BB"/>
    <w:rsid w:val="00C712C8"/>
    <w:rsid w:val="00C80ABE"/>
    <w:rsid w:val="00C8313E"/>
    <w:rsid w:val="00C869BC"/>
    <w:rsid w:val="00C92F71"/>
    <w:rsid w:val="00CB233B"/>
    <w:rsid w:val="00CB5E8A"/>
    <w:rsid w:val="00CC4F23"/>
    <w:rsid w:val="00CC5646"/>
    <w:rsid w:val="00CD3053"/>
    <w:rsid w:val="00CE2726"/>
    <w:rsid w:val="00CE77F8"/>
    <w:rsid w:val="00D043EB"/>
    <w:rsid w:val="00D27ADD"/>
    <w:rsid w:val="00D318D5"/>
    <w:rsid w:val="00D3578B"/>
    <w:rsid w:val="00D36AE6"/>
    <w:rsid w:val="00D44745"/>
    <w:rsid w:val="00D452E4"/>
    <w:rsid w:val="00D46645"/>
    <w:rsid w:val="00D65827"/>
    <w:rsid w:val="00D74773"/>
    <w:rsid w:val="00D941CC"/>
    <w:rsid w:val="00DA1942"/>
    <w:rsid w:val="00DA39E7"/>
    <w:rsid w:val="00DA4656"/>
    <w:rsid w:val="00DA701D"/>
    <w:rsid w:val="00DB3612"/>
    <w:rsid w:val="00DB4DFB"/>
    <w:rsid w:val="00DC0970"/>
    <w:rsid w:val="00DC45DC"/>
    <w:rsid w:val="00DD069E"/>
    <w:rsid w:val="00DF64B3"/>
    <w:rsid w:val="00E10CA6"/>
    <w:rsid w:val="00E12CA5"/>
    <w:rsid w:val="00E2160E"/>
    <w:rsid w:val="00E4660D"/>
    <w:rsid w:val="00E6078F"/>
    <w:rsid w:val="00E6458B"/>
    <w:rsid w:val="00E64F01"/>
    <w:rsid w:val="00E75164"/>
    <w:rsid w:val="00E76CA1"/>
    <w:rsid w:val="00E776EE"/>
    <w:rsid w:val="00E814E0"/>
    <w:rsid w:val="00E96FFA"/>
    <w:rsid w:val="00EA69C2"/>
    <w:rsid w:val="00ED4BC1"/>
    <w:rsid w:val="00EE4886"/>
    <w:rsid w:val="00EF33FB"/>
    <w:rsid w:val="00EF392B"/>
    <w:rsid w:val="00F22FD7"/>
    <w:rsid w:val="00F23E71"/>
    <w:rsid w:val="00F32503"/>
    <w:rsid w:val="00F341B0"/>
    <w:rsid w:val="00F44F7B"/>
    <w:rsid w:val="00F561F8"/>
    <w:rsid w:val="00F60628"/>
    <w:rsid w:val="00F629F1"/>
    <w:rsid w:val="00F85DAF"/>
    <w:rsid w:val="00F90551"/>
    <w:rsid w:val="00F96765"/>
    <w:rsid w:val="00F97525"/>
    <w:rsid w:val="00FE66B6"/>
    <w:rsid w:val="00FE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A9380"/>
  <w15:chartTrackingRefBased/>
  <w15:docId w15:val="{002CB4D1-A019-E34B-8598-E747CB9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583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3A41D6"/>
    <w:pPr>
      <w:widowControl/>
      <w:autoSpaceDE/>
      <w:autoSpaceDN/>
      <w:spacing w:before="100" w:beforeAutospacing="1" w:after="100" w:afterAutospacing="1"/>
      <w:outlineLvl w:val="2"/>
    </w:pPr>
    <w:rPr>
      <w:b/>
      <w:bCs/>
      <w:sz w:val="27"/>
      <w:szCs w:val="27"/>
      <w:lang w:val="en-ID"/>
    </w:rPr>
  </w:style>
  <w:style w:type="paragraph" w:styleId="Heading4">
    <w:name w:val="heading 4"/>
    <w:basedOn w:val="Normal"/>
    <w:next w:val="Normal"/>
    <w:link w:val="Heading4Char"/>
    <w:uiPriority w:val="9"/>
    <w:semiHidden/>
    <w:unhideWhenUsed/>
    <w:qFormat/>
    <w:rsid w:val="006034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85835"/>
    <w:pPr>
      <w:spacing w:before="1"/>
      <w:ind w:left="664" w:right="711"/>
      <w:jc w:val="center"/>
    </w:pPr>
    <w:rPr>
      <w:sz w:val="48"/>
      <w:szCs w:val="48"/>
    </w:rPr>
  </w:style>
  <w:style w:type="character" w:customStyle="1" w:styleId="TitleChar">
    <w:name w:val="Title Char"/>
    <w:basedOn w:val="DefaultParagraphFont"/>
    <w:link w:val="Title"/>
    <w:uiPriority w:val="1"/>
    <w:rsid w:val="00A85835"/>
    <w:rPr>
      <w:rFonts w:ascii="Times New Roman" w:eastAsia="Times New Roman" w:hAnsi="Times New Roman" w:cs="Times New Roman"/>
      <w:sz w:val="48"/>
      <w:szCs w:val="48"/>
    </w:rPr>
  </w:style>
  <w:style w:type="character" w:customStyle="1" w:styleId="markedcontent">
    <w:name w:val="markedcontent"/>
    <w:qFormat/>
    <w:rsid w:val="00B83EB0"/>
  </w:style>
  <w:style w:type="paragraph" w:styleId="ListParagraph">
    <w:name w:val="List Paragraph"/>
    <w:aliases w:val="Body Text Char1,Char Char2,kepala,Body of text,List Paragraph1,skripsi,Heading 1 Char1,List Paragraph2,spasi 2 taiiii,List Paragraph-ExecSummary,UGEX'Z,PARAGRAPH,Body of text+1,Body of text+2,Body of text+3,List Paragraph11,Char Char21"/>
    <w:basedOn w:val="Normal"/>
    <w:link w:val="ListParagraphChar"/>
    <w:uiPriority w:val="1"/>
    <w:qFormat/>
    <w:rsid w:val="00B83EB0"/>
    <w:pPr>
      <w:ind w:left="720"/>
      <w:contextualSpacing/>
    </w:pPr>
  </w:style>
  <w:style w:type="paragraph" w:customStyle="1" w:styleId="Default">
    <w:name w:val="Default"/>
    <w:rsid w:val="00D452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unhideWhenUsed/>
    <w:rsid w:val="005571FF"/>
    <w:rPr>
      <w:color w:val="0000FF"/>
      <w:u w:val="single"/>
    </w:rPr>
  </w:style>
  <w:style w:type="character" w:customStyle="1" w:styleId="ListParagraphChar">
    <w:name w:val="List Paragraph Char"/>
    <w:aliases w:val="Body Text Char1 Char,Char Char2 Char,kepala Char,Body of text Char,List Paragraph1 Char,skripsi Char,Heading 1 Char1 Char,List Paragraph2 Char,spasi 2 taiiii Char,List Paragraph-ExecSummary Char,UGEX'Z Char,PARAGRAPH Char"/>
    <w:link w:val="ListParagraph"/>
    <w:uiPriority w:val="1"/>
    <w:qFormat/>
    <w:locked/>
    <w:rsid w:val="005571FF"/>
    <w:rPr>
      <w:rFonts w:ascii="Times New Roman" w:eastAsia="Times New Roman" w:hAnsi="Times New Roman" w:cs="Times New Roman"/>
    </w:rPr>
  </w:style>
  <w:style w:type="character" w:customStyle="1" w:styleId="highlight">
    <w:name w:val="highlight"/>
    <w:rsid w:val="00F32503"/>
  </w:style>
  <w:style w:type="character" w:customStyle="1" w:styleId="hgkelc">
    <w:name w:val="hgkelc"/>
    <w:rsid w:val="00F32503"/>
  </w:style>
  <w:style w:type="paragraph" w:customStyle="1" w:styleId="Head1">
    <w:name w:val="Head 1"/>
    <w:basedOn w:val="Normal"/>
    <w:autoRedefine/>
    <w:rsid w:val="00253CC1"/>
    <w:pPr>
      <w:widowControl/>
      <w:autoSpaceDE/>
      <w:autoSpaceDN/>
      <w:spacing w:after="120"/>
      <w:jc w:val="both"/>
    </w:pPr>
    <w:rPr>
      <w:rFonts w:ascii="Arial" w:eastAsia="MS Mincho" w:hAnsi="Arial" w:cs="Arial"/>
      <w:b/>
      <w:bCs/>
      <w:sz w:val="20"/>
      <w:szCs w:val="20"/>
      <w:lang w:eastAsia="ja-JP"/>
    </w:rPr>
  </w:style>
  <w:style w:type="paragraph" w:customStyle="1" w:styleId="Head2">
    <w:name w:val="Head 2"/>
    <w:basedOn w:val="Normal"/>
    <w:autoRedefine/>
    <w:rsid w:val="00F32503"/>
    <w:pPr>
      <w:widowControl/>
      <w:autoSpaceDE/>
      <w:autoSpaceDN/>
      <w:jc w:val="both"/>
    </w:pPr>
    <w:rPr>
      <w:rFonts w:eastAsia="MS Mincho"/>
      <w:sz w:val="20"/>
      <w:szCs w:val="20"/>
      <w:lang w:eastAsia="ja-JP"/>
    </w:rPr>
  </w:style>
  <w:style w:type="paragraph" w:customStyle="1" w:styleId="MainText">
    <w:name w:val="Main Text"/>
    <w:basedOn w:val="Normal"/>
    <w:link w:val="MainTextChar"/>
    <w:rsid w:val="00F32503"/>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F32503"/>
    <w:rPr>
      <w:rFonts w:ascii="Times New Roman" w:eastAsia="MS Mincho" w:hAnsi="Times New Roman" w:cs="Times New Roman"/>
      <w:sz w:val="24"/>
      <w:szCs w:val="24"/>
      <w:lang w:eastAsia="ja-JP"/>
    </w:rPr>
  </w:style>
  <w:style w:type="character" w:customStyle="1" w:styleId="y2iqfc">
    <w:name w:val="y2iqfc"/>
    <w:basedOn w:val="DefaultParagraphFont"/>
    <w:rsid w:val="006830AC"/>
  </w:style>
  <w:style w:type="paragraph" w:styleId="NormalWeb">
    <w:name w:val="Normal (Web)"/>
    <w:basedOn w:val="Normal"/>
    <w:uiPriority w:val="99"/>
    <w:unhideWhenUsed/>
    <w:qFormat/>
    <w:rsid w:val="00C033C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37A7"/>
    <w:rPr>
      <w:i/>
      <w:iCs/>
    </w:rPr>
  </w:style>
  <w:style w:type="paragraph" w:styleId="FootnoteText">
    <w:name w:val="footnote text"/>
    <w:basedOn w:val="Normal"/>
    <w:link w:val="FootnoteTextChar"/>
    <w:uiPriority w:val="99"/>
    <w:semiHidden/>
    <w:unhideWhenUsed/>
    <w:qFormat/>
    <w:rsid w:val="003B37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37A7"/>
    <w:rPr>
      <w:sz w:val="20"/>
      <w:szCs w:val="20"/>
    </w:rPr>
  </w:style>
  <w:style w:type="table" w:styleId="TableGrid">
    <w:name w:val="Table Grid"/>
    <w:basedOn w:val="TableNormal"/>
    <w:uiPriority w:val="39"/>
    <w:qFormat/>
    <w:rsid w:val="007D271D"/>
    <w:pPr>
      <w:spacing w:after="0"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F0D"/>
  </w:style>
  <w:style w:type="character" w:styleId="Strong">
    <w:name w:val="Strong"/>
    <w:basedOn w:val="DefaultParagraphFont"/>
    <w:uiPriority w:val="22"/>
    <w:qFormat/>
    <w:rsid w:val="00CC5646"/>
    <w:rPr>
      <w:b/>
      <w:bCs/>
    </w:rPr>
  </w:style>
  <w:style w:type="character" w:customStyle="1" w:styleId="Heading3Char">
    <w:name w:val="Heading 3 Char"/>
    <w:basedOn w:val="DefaultParagraphFont"/>
    <w:link w:val="Heading3"/>
    <w:uiPriority w:val="9"/>
    <w:rsid w:val="003A41D6"/>
    <w:rPr>
      <w:rFonts w:ascii="Times New Roman" w:eastAsia="Times New Roman" w:hAnsi="Times New Roman" w:cs="Times New Roman"/>
      <w:b/>
      <w:bCs/>
      <w:sz w:val="27"/>
      <w:szCs w:val="27"/>
      <w:lang w:val="en-ID"/>
    </w:rPr>
  </w:style>
  <w:style w:type="character" w:customStyle="1" w:styleId="Heading4Char">
    <w:name w:val="Heading 4 Char"/>
    <w:basedOn w:val="DefaultParagraphFont"/>
    <w:link w:val="Heading4"/>
    <w:uiPriority w:val="9"/>
    <w:rsid w:val="0060348F"/>
    <w:rPr>
      <w:rFonts w:asciiTheme="majorHAnsi" w:eastAsiaTheme="majorEastAsia" w:hAnsiTheme="majorHAnsi" w:cstheme="majorBidi"/>
      <w:i/>
      <w:iCs/>
      <w:color w:val="2E74B5" w:themeColor="accent1" w:themeShade="BF"/>
    </w:rPr>
  </w:style>
  <w:style w:type="character" w:customStyle="1" w:styleId="katex">
    <w:name w:val="katex"/>
    <w:basedOn w:val="DefaultParagraphFont"/>
    <w:rsid w:val="0060348F"/>
  </w:style>
  <w:style w:type="character" w:styleId="FollowedHyperlink">
    <w:name w:val="FollowedHyperlink"/>
    <w:basedOn w:val="DefaultParagraphFont"/>
    <w:uiPriority w:val="99"/>
    <w:semiHidden/>
    <w:unhideWhenUsed/>
    <w:rsid w:val="004E30ED"/>
    <w:rPr>
      <w:color w:val="954F72" w:themeColor="followedHyperlink"/>
      <w:u w:val="single"/>
    </w:rPr>
  </w:style>
  <w:style w:type="paragraph" w:styleId="Caption">
    <w:name w:val="caption"/>
    <w:basedOn w:val="Normal"/>
    <w:next w:val="Normal"/>
    <w:uiPriority w:val="35"/>
    <w:unhideWhenUsed/>
    <w:qFormat/>
    <w:rsid w:val="00CB233B"/>
    <w:pPr>
      <w:widowControl/>
      <w:autoSpaceDE/>
      <w:autoSpaceDN/>
      <w:spacing w:after="200"/>
    </w:pPr>
    <w:rPr>
      <w:i/>
      <w:iCs/>
      <w:color w:val="44546A" w:themeColor="text2"/>
      <w:sz w:val="18"/>
      <w:szCs w:val="18"/>
      <w:lang w:val="en-ID"/>
    </w:rPr>
  </w:style>
  <w:style w:type="character" w:customStyle="1" w:styleId="UnresolvedMention1">
    <w:name w:val="Unresolved Mention1"/>
    <w:basedOn w:val="DefaultParagraphFont"/>
    <w:uiPriority w:val="99"/>
    <w:semiHidden/>
    <w:unhideWhenUsed/>
    <w:rsid w:val="003C6F71"/>
    <w:rPr>
      <w:color w:val="605E5C"/>
      <w:shd w:val="clear" w:color="auto" w:fill="E1DFDD"/>
    </w:rPr>
  </w:style>
  <w:style w:type="paragraph" w:styleId="BodyText">
    <w:name w:val="Body Text"/>
    <w:basedOn w:val="Normal"/>
    <w:link w:val="BodyTextChar"/>
    <w:uiPriority w:val="1"/>
    <w:qFormat/>
    <w:rsid w:val="008266AC"/>
    <w:pPr>
      <w:adjustRightInd w:val="0"/>
    </w:pPr>
    <w:rPr>
      <w:rFonts w:ascii="Courier New" w:eastAsiaTheme="minorHAnsi" w:hAnsi="Courier New" w:cs="Courier New"/>
      <w:color w:val="000000"/>
      <w:sz w:val="28"/>
      <w:szCs w:val="28"/>
      <w:lang w:val="id"/>
    </w:rPr>
  </w:style>
  <w:style w:type="character" w:customStyle="1" w:styleId="BodyTextChar">
    <w:name w:val="Body Text Char"/>
    <w:basedOn w:val="DefaultParagraphFont"/>
    <w:link w:val="BodyText"/>
    <w:uiPriority w:val="1"/>
    <w:rsid w:val="008266AC"/>
    <w:rPr>
      <w:rFonts w:ascii="Courier New" w:hAnsi="Courier New" w:cs="Courier New"/>
      <w:color w:val="000000"/>
      <w:sz w:val="28"/>
      <w:szCs w:val="28"/>
      <w:lang w:val="id"/>
    </w:rPr>
  </w:style>
  <w:style w:type="paragraph" w:customStyle="1" w:styleId="Gambar">
    <w:name w:val="Gambar"/>
    <w:basedOn w:val="Caption"/>
    <w:link w:val="GambarChar"/>
    <w:qFormat/>
    <w:rsid w:val="008266AC"/>
    <w:pPr>
      <w:widowControl w:val="0"/>
      <w:autoSpaceDE w:val="0"/>
      <w:autoSpaceDN w:val="0"/>
      <w:adjustRightInd w:val="0"/>
      <w:jc w:val="center"/>
    </w:pPr>
    <w:rPr>
      <w:i w:val="0"/>
      <w:color w:val="auto"/>
      <w:sz w:val="24"/>
      <w:lang w:val="id"/>
    </w:rPr>
  </w:style>
  <w:style w:type="character" w:customStyle="1" w:styleId="GambarChar">
    <w:name w:val="Gambar Char"/>
    <w:basedOn w:val="DefaultParagraphFont"/>
    <w:link w:val="Gambar"/>
    <w:rsid w:val="008266AC"/>
    <w:rPr>
      <w:rFonts w:ascii="Times New Roman" w:eastAsia="Times New Roman" w:hAnsi="Times New Roman" w:cs="Times New Roman"/>
      <w:iCs/>
      <w:sz w:val="24"/>
      <w:szCs w:val="18"/>
      <w:lang w:val="id"/>
    </w:rPr>
  </w:style>
  <w:style w:type="paragraph" w:customStyle="1" w:styleId="Tabel">
    <w:name w:val="Tabel"/>
    <w:basedOn w:val="Caption"/>
    <w:link w:val="TabelChar"/>
    <w:qFormat/>
    <w:rsid w:val="008266AC"/>
    <w:pPr>
      <w:keepNext/>
      <w:widowControl w:val="0"/>
      <w:autoSpaceDE w:val="0"/>
      <w:autoSpaceDN w:val="0"/>
      <w:adjustRightInd w:val="0"/>
      <w:jc w:val="center"/>
    </w:pPr>
    <w:rPr>
      <w:i w:val="0"/>
      <w:color w:val="auto"/>
      <w:sz w:val="24"/>
      <w:lang w:val="id"/>
    </w:rPr>
  </w:style>
  <w:style w:type="character" w:customStyle="1" w:styleId="TabelChar">
    <w:name w:val="Tabel Char"/>
    <w:basedOn w:val="DefaultParagraphFont"/>
    <w:link w:val="Tabel"/>
    <w:rsid w:val="008266AC"/>
    <w:rPr>
      <w:rFonts w:ascii="Times New Roman" w:eastAsia="Times New Roman" w:hAnsi="Times New Roman" w:cs="Times New Roman"/>
      <w:iCs/>
      <w:sz w:val="24"/>
      <w:szCs w:val="18"/>
      <w:lang w:val="id"/>
    </w:rPr>
  </w:style>
  <w:style w:type="paragraph" w:styleId="Header">
    <w:name w:val="header"/>
    <w:basedOn w:val="Normal"/>
    <w:link w:val="HeaderChar"/>
    <w:uiPriority w:val="99"/>
    <w:unhideWhenUsed/>
    <w:rsid w:val="00B0447D"/>
    <w:pPr>
      <w:tabs>
        <w:tab w:val="center" w:pos="4680"/>
        <w:tab w:val="right" w:pos="9360"/>
      </w:tabs>
    </w:pPr>
  </w:style>
  <w:style w:type="character" w:customStyle="1" w:styleId="HeaderChar">
    <w:name w:val="Header Char"/>
    <w:basedOn w:val="DefaultParagraphFont"/>
    <w:link w:val="Header"/>
    <w:uiPriority w:val="99"/>
    <w:rsid w:val="00B0447D"/>
    <w:rPr>
      <w:rFonts w:ascii="Times New Roman" w:eastAsia="Times New Roman" w:hAnsi="Times New Roman" w:cs="Times New Roman"/>
    </w:rPr>
  </w:style>
  <w:style w:type="paragraph" w:styleId="Footer">
    <w:name w:val="footer"/>
    <w:basedOn w:val="Normal"/>
    <w:link w:val="FooterChar"/>
    <w:uiPriority w:val="99"/>
    <w:unhideWhenUsed/>
    <w:rsid w:val="00B0447D"/>
    <w:pPr>
      <w:tabs>
        <w:tab w:val="center" w:pos="4680"/>
        <w:tab w:val="right" w:pos="9360"/>
      </w:tabs>
    </w:pPr>
  </w:style>
  <w:style w:type="character" w:customStyle="1" w:styleId="FooterChar">
    <w:name w:val="Footer Char"/>
    <w:basedOn w:val="DefaultParagraphFont"/>
    <w:link w:val="Footer"/>
    <w:uiPriority w:val="99"/>
    <w:rsid w:val="00B044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404">
      <w:bodyDiv w:val="1"/>
      <w:marLeft w:val="0"/>
      <w:marRight w:val="0"/>
      <w:marTop w:val="0"/>
      <w:marBottom w:val="0"/>
      <w:divBdr>
        <w:top w:val="none" w:sz="0" w:space="0" w:color="auto"/>
        <w:left w:val="none" w:sz="0" w:space="0" w:color="auto"/>
        <w:bottom w:val="none" w:sz="0" w:space="0" w:color="auto"/>
        <w:right w:val="none" w:sz="0" w:space="0" w:color="auto"/>
      </w:divBdr>
    </w:div>
    <w:div w:id="13776908">
      <w:bodyDiv w:val="1"/>
      <w:marLeft w:val="0"/>
      <w:marRight w:val="0"/>
      <w:marTop w:val="0"/>
      <w:marBottom w:val="0"/>
      <w:divBdr>
        <w:top w:val="none" w:sz="0" w:space="0" w:color="auto"/>
        <w:left w:val="none" w:sz="0" w:space="0" w:color="auto"/>
        <w:bottom w:val="none" w:sz="0" w:space="0" w:color="auto"/>
        <w:right w:val="none" w:sz="0" w:space="0" w:color="auto"/>
      </w:divBdr>
    </w:div>
    <w:div w:id="31227754">
      <w:bodyDiv w:val="1"/>
      <w:marLeft w:val="0"/>
      <w:marRight w:val="0"/>
      <w:marTop w:val="0"/>
      <w:marBottom w:val="0"/>
      <w:divBdr>
        <w:top w:val="none" w:sz="0" w:space="0" w:color="auto"/>
        <w:left w:val="none" w:sz="0" w:space="0" w:color="auto"/>
        <w:bottom w:val="none" w:sz="0" w:space="0" w:color="auto"/>
        <w:right w:val="none" w:sz="0" w:space="0" w:color="auto"/>
      </w:divBdr>
      <w:divsChild>
        <w:div w:id="1607731901">
          <w:marLeft w:val="0"/>
          <w:marRight w:val="0"/>
          <w:marTop w:val="0"/>
          <w:marBottom w:val="0"/>
          <w:divBdr>
            <w:top w:val="none" w:sz="0" w:space="0" w:color="auto"/>
            <w:left w:val="none" w:sz="0" w:space="0" w:color="auto"/>
            <w:bottom w:val="none" w:sz="0" w:space="0" w:color="auto"/>
            <w:right w:val="none" w:sz="0" w:space="0" w:color="auto"/>
          </w:divBdr>
          <w:divsChild>
            <w:div w:id="1041786669">
              <w:marLeft w:val="0"/>
              <w:marRight w:val="0"/>
              <w:marTop w:val="0"/>
              <w:marBottom w:val="0"/>
              <w:divBdr>
                <w:top w:val="none" w:sz="0" w:space="0" w:color="auto"/>
                <w:left w:val="none" w:sz="0" w:space="0" w:color="auto"/>
                <w:bottom w:val="none" w:sz="0" w:space="0" w:color="auto"/>
                <w:right w:val="none" w:sz="0" w:space="0" w:color="auto"/>
              </w:divBdr>
              <w:divsChild>
                <w:div w:id="5712113">
                  <w:marLeft w:val="0"/>
                  <w:marRight w:val="0"/>
                  <w:marTop w:val="0"/>
                  <w:marBottom w:val="0"/>
                  <w:divBdr>
                    <w:top w:val="none" w:sz="0" w:space="0" w:color="auto"/>
                    <w:left w:val="none" w:sz="0" w:space="0" w:color="auto"/>
                    <w:bottom w:val="none" w:sz="0" w:space="0" w:color="auto"/>
                    <w:right w:val="none" w:sz="0" w:space="0" w:color="auto"/>
                  </w:divBdr>
                  <w:divsChild>
                    <w:div w:id="16588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8275">
      <w:bodyDiv w:val="1"/>
      <w:marLeft w:val="0"/>
      <w:marRight w:val="0"/>
      <w:marTop w:val="0"/>
      <w:marBottom w:val="0"/>
      <w:divBdr>
        <w:top w:val="none" w:sz="0" w:space="0" w:color="auto"/>
        <w:left w:val="none" w:sz="0" w:space="0" w:color="auto"/>
        <w:bottom w:val="none" w:sz="0" w:space="0" w:color="auto"/>
        <w:right w:val="none" w:sz="0" w:space="0" w:color="auto"/>
      </w:divBdr>
    </w:div>
    <w:div w:id="54280123">
      <w:bodyDiv w:val="1"/>
      <w:marLeft w:val="0"/>
      <w:marRight w:val="0"/>
      <w:marTop w:val="0"/>
      <w:marBottom w:val="0"/>
      <w:divBdr>
        <w:top w:val="none" w:sz="0" w:space="0" w:color="auto"/>
        <w:left w:val="none" w:sz="0" w:space="0" w:color="auto"/>
        <w:bottom w:val="none" w:sz="0" w:space="0" w:color="auto"/>
        <w:right w:val="none" w:sz="0" w:space="0" w:color="auto"/>
      </w:divBdr>
    </w:div>
    <w:div w:id="56830607">
      <w:bodyDiv w:val="1"/>
      <w:marLeft w:val="0"/>
      <w:marRight w:val="0"/>
      <w:marTop w:val="0"/>
      <w:marBottom w:val="0"/>
      <w:divBdr>
        <w:top w:val="none" w:sz="0" w:space="0" w:color="auto"/>
        <w:left w:val="none" w:sz="0" w:space="0" w:color="auto"/>
        <w:bottom w:val="none" w:sz="0" w:space="0" w:color="auto"/>
        <w:right w:val="none" w:sz="0" w:space="0" w:color="auto"/>
      </w:divBdr>
    </w:div>
    <w:div w:id="58672746">
      <w:bodyDiv w:val="1"/>
      <w:marLeft w:val="0"/>
      <w:marRight w:val="0"/>
      <w:marTop w:val="0"/>
      <w:marBottom w:val="0"/>
      <w:divBdr>
        <w:top w:val="none" w:sz="0" w:space="0" w:color="auto"/>
        <w:left w:val="none" w:sz="0" w:space="0" w:color="auto"/>
        <w:bottom w:val="none" w:sz="0" w:space="0" w:color="auto"/>
        <w:right w:val="none" w:sz="0" w:space="0" w:color="auto"/>
      </w:divBdr>
    </w:div>
    <w:div w:id="60564106">
      <w:bodyDiv w:val="1"/>
      <w:marLeft w:val="0"/>
      <w:marRight w:val="0"/>
      <w:marTop w:val="0"/>
      <w:marBottom w:val="0"/>
      <w:divBdr>
        <w:top w:val="none" w:sz="0" w:space="0" w:color="auto"/>
        <w:left w:val="none" w:sz="0" w:space="0" w:color="auto"/>
        <w:bottom w:val="none" w:sz="0" w:space="0" w:color="auto"/>
        <w:right w:val="none" w:sz="0" w:space="0" w:color="auto"/>
      </w:divBdr>
    </w:div>
    <w:div w:id="67267338">
      <w:bodyDiv w:val="1"/>
      <w:marLeft w:val="0"/>
      <w:marRight w:val="0"/>
      <w:marTop w:val="0"/>
      <w:marBottom w:val="0"/>
      <w:divBdr>
        <w:top w:val="none" w:sz="0" w:space="0" w:color="auto"/>
        <w:left w:val="none" w:sz="0" w:space="0" w:color="auto"/>
        <w:bottom w:val="none" w:sz="0" w:space="0" w:color="auto"/>
        <w:right w:val="none" w:sz="0" w:space="0" w:color="auto"/>
      </w:divBdr>
    </w:div>
    <w:div w:id="78797996">
      <w:bodyDiv w:val="1"/>
      <w:marLeft w:val="0"/>
      <w:marRight w:val="0"/>
      <w:marTop w:val="0"/>
      <w:marBottom w:val="0"/>
      <w:divBdr>
        <w:top w:val="none" w:sz="0" w:space="0" w:color="auto"/>
        <w:left w:val="none" w:sz="0" w:space="0" w:color="auto"/>
        <w:bottom w:val="none" w:sz="0" w:space="0" w:color="auto"/>
        <w:right w:val="none" w:sz="0" w:space="0" w:color="auto"/>
      </w:divBdr>
    </w:div>
    <w:div w:id="79716884">
      <w:bodyDiv w:val="1"/>
      <w:marLeft w:val="0"/>
      <w:marRight w:val="0"/>
      <w:marTop w:val="0"/>
      <w:marBottom w:val="0"/>
      <w:divBdr>
        <w:top w:val="none" w:sz="0" w:space="0" w:color="auto"/>
        <w:left w:val="none" w:sz="0" w:space="0" w:color="auto"/>
        <w:bottom w:val="none" w:sz="0" w:space="0" w:color="auto"/>
        <w:right w:val="none" w:sz="0" w:space="0" w:color="auto"/>
      </w:divBdr>
    </w:div>
    <w:div w:id="98569843">
      <w:bodyDiv w:val="1"/>
      <w:marLeft w:val="0"/>
      <w:marRight w:val="0"/>
      <w:marTop w:val="0"/>
      <w:marBottom w:val="0"/>
      <w:divBdr>
        <w:top w:val="none" w:sz="0" w:space="0" w:color="auto"/>
        <w:left w:val="none" w:sz="0" w:space="0" w:color="auto"/>
        <w:bottom w:val="none" w:sz="0" w:space="0" w:color="auto"/>
        <w:right w:val="none" w:sz="0" w:space="0" w:color="auto"/>
      </w:divBdr>
    </w:div>
    <w:div w:id="106432403">
      <w:bodyDiv w:val="1"/>
      <w:marLeft w:val="0"/>
      <w:marRight w:val="0"/>
      <w:marTop w:val="0"/>
      <w:marBottom w:val="0"/>
      <w:divBdr>
        <w:top w:val="none" w:sz="0" w:space="0" w:color="auto"/>
        <w:left w:val="none" w:sz="0" w:space="0" w:color="auto"/>
        <w:bottom w:val="none" w:sz="0" w:space="0" w:color="auto"/>
        <w:right w:val="none" w:sz="0" w:space="0" w:color="auto"/>
      </w:divBdr>
    </w:div>
    <w:div w:id="115490526">
      <w:bodyDiv w:val="1"/>
      <w:marLeft w:val="0"/>
      <w:marRight w:val="0"/>
      <w:marTop w:val="0"/>
      <w:marBottom w:val="0"/>
      <w:divBdr>
        <w:top w:val="none" w:sz="0" w:space="0" w:color="auto"/>
        <w:left w:val="none" w:sz="0" w:space="0" w:color="auto"/>
        <w:bottom w:val="none" w:sz="0" w:space="0" w:color="auto"/>
        <w:right w:val="none" w:sz="0" w:space="0" w:color="auto"/>
      </w:divBdr>
    </w:div>
    <w:div w:id="117266318">
      <w:bodyDiv w:val="1"/>
      <w:marLeft w:val="0"/>
      <w:marRight w:val="0"/>
      <w:marTop w:val="0"/>
      <w:marBottom w:val="0"/>
      <w:divBdr>
        <w:top w:val="none" w:sz="0" w:space="0" w:color="auto"/>
        <w:left w:val="none" w:sz="0" w:space="0" w:color="auto"/>
        <w:bottom w:val="none" w:sz="0" w:space="0" w:color="auto"/>
        <w:right w:val="none" w:sz="0" w:space="0" w:color="auto"/>
      </w:divBdr>
    </w:div>
    <w:div w:id="122506384">
      <w:bodyDiv w:val="1"/>
      <w:marLeft w:val="0"/>
      <w:marRight w:val="0"/>
      <w:marTop w:val="0"/>
      <w:marBottom w:val="0"/>
      <w:divBdr>
        <w:top w:val="none" w:sz="0" w:space="0" w:color="auto"/>
        <w:left w:val="none" w:sz="0" w:space="0" w:color="auto"/>
        <w:bottom w:val="none" w:sz="0" w:space="0" w:color="auto"/>
        <w:right w:val="none" w:sz="0" w:space="0" w:color="auto"/>
      </w:divBdr>
    </w:div>
    <w:div w:id="125129996">
      <w:bodyDiv w:val="1"/>
      <w:marLeft w:val="0"/>
      <w:marRight w:val="0"/>
      <w:marTop w:val="0"/>
      <w:marBottom w:val="0"/>
      <w:divBdr>
        <w:top w:val="none" w:sz="0" w:space="0" w:color="auto"/>
        <w:left w:val="none" w:sz="0" w:space="0" w:color="auto"/>
        <w:bottom w:val="none" w:sz="0" w:space="0" w:color="auto"/>
        <w:right w:val="none" w:sz="0" w:space="0" w:color="auto"/>
      </w:divBdr>
    </w:div>
    <w:div w:id="141628229">
      <w:bodyDiv w:val="1"/>
      <w:marLeft w:val="0"/>
      <w:marRight w:val="0"/>
      <w:marTop w:val="0"/>
      <w:marBottom w:val="0"/>
      <w:divBdr>
        <w:top w:val="none" w:sz="0" w:space="0" w:color="auto"/>
        <w:left w:val="none" w:sz="0" w:space="0" w:color="auto"/>
        <w:bottom w:val="none" w:sz="0" w:space="0" w:color="auto"/>
        <w:right w:val="none" w:sz="0" w:space="0" w:color="auto"/>
      </w:divBdr>
    </w:div>
    <w:div w:id="159583257">
      <w:bodyDiv w:val="1"/>
      <w:marLeft w:val="0"/>
      <w:marRight w:val="0"/>
      <w:marTop w:val="0"/>
      <w:marBottom w:val="0"/>
      <w:divBdr>
        <w:top w:val="none" w:sz="0" w:space="0" w:color="auto"/>
        <w:left w:val="none" w:sz="0" w:space="0" w:color="auto"/>
        <w:bottom w:val="none" w:sz="0" w:space="0" w:color="auto"/>
        <w:right w:val="none" w:sz="0" w:space="0" w:color="auto"/>
      </w:divBdr>
    </w:div>
    <w:div w:id="162858989">
      <w:bodyDiv w:val="1"/>
      <w:marLeft w:val="0"/>
      <w:marRight w:val="0"/>
      <w:marTop w:val="0"/>
      <w:marBottom w:val="0"/>
      <w:divBdr>
        <w:top w:val="none" w:sz="0" w:space="0" w:color="auto"/>
        <w:left w:val="none" w:sz="0" w:space="0" w:color="auto"/>
        <w:bottom w:val="none" w:sz="0" w:space="0" w:color="auto"/>
        <w:right w:val="none" w:sz="0" w:space="0" w:color="auto"/>
      </w:divBdr>
    </w:div>
    <w:div w:id="168105860">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182674275">
      <w:bodyDiv w:val="1"/>
      <w:marLeft w:val="0"/>
      <w:marRight w:val="0"/>
      <w:marTop w:val="0"/>
      <w:marBottom w:val="0"/>
      <w:divBdr>
        <w:top w:val="none" w:sz="0" w:space="0" w:color="auto"/>
        <w:left w:val="none" w:sz="0" w:space="0" w:color="auto"/>
        <w:bottom w:val="none" w:sz="0" w:space="0" w:color="auto"/>
        <w:right w:val="none" w:sz="0" w:space="0" w:color="auto"/>
      </w:divBdr>
    </w:div>
    <w:div w:id="187716080">
      <w:bodyDiv w:val="1"/>
      <w:marLeft w:val="0"/>
      <w:marRight w:val="0"/>
      <w:marTop w:val="0"/>
      <w:marBottom w:val="0"/>
      <w:divBdr>
        <w:top w:val="none" w:sz="0" w:space="0" w:color="auto"/>
        <w:left w:val="none" w:sz="0" w:space="0" w:color="auto"/>
        <w:bottom w:val="none" w:sz="0" w:space="0" w:color="auto"/>
        <w:right w:val="none" w:sz="0" w:space="0" w:color="auto"/>
      </w:divBdr>
    </w:div>
    <w:div w:id="190918109">
      <w:bodyDiv w:val="1"/>
      <w:marLeft w:val="0"/>
      <w:marRight w:val="0"/>
      <w:marTop w:val="0"/>
      <w:marBottom w:val="0"/>
      <w:divBdr>
        <w:top w:val="none" w:sz="0" w:space="0" w:color="auto"/>
        <w:left w:val="none" w:sz="0" w:space="0" w:color="auto"/>
        <w:bottom w:val="none" w:sz="0" w:space="0" w:color="auto"/>
        <w:right w:val="none" w:sz="0" w:space="0" w:color="auto"/>
      </w:divBdr>
    </w:div>
    <w:div w:id="191192470">
      <w:bodyDiv w:val="1"/>
      <w:marLeft w:val="0"/>
      <w:marRight w:val="0"/>
      <w:marTop w:val="0"/>
      <w:marBottom w:val="0"/>
      <w:divBdr>
        <w:top w:val="none" w:sz="0" w:space="0" w:color="auto"/>
        <w:left w:val="none" w:sz="0" w:space="0" w:color="auto"/>
        <w:bottom w:val="none" w:sz="0" w:space="0" w:color="auto"/>
        <w:right w:val="none" w:sz="0" w:space="0" w:color="auto"/>
      </w:divBdr>
    </w:div>
    <w:div w:id="200871392">
      <w:bodyDiv w:val="1"/>
      <w:marLeft w:val="0"/>
      <w:marRight w:val="0"/>
      <w:marTop w:val="0"/>
      <w:marBottom w:val="0"/>
      <w:divBdr>
        <w:top w:val="none" w:sz="0" w:space="0" w:color="auto"/>
        <w:left w:val="none" w:sz="0" w:space="0" w:color="auto"/>
        <w:bottom w:val="none" w:sz="0" w:space="0" w:color="auto"/>
        <w:right w:val="none" w:sz="0" w:space="0" w:color="auto"/>
      </w:divBdr>
    </w:div>
    <w:div w:id="208685314">
      <w:bodyDiv w:val="1"/>
      <w:marLeft w:val="0"/>
      <w:marRight w:val="0"/>
      <w:marTop w:val="0"/>
      <w:marBottom w:val="0"/>
      <w:divBdr>
        <w:top w:val="none" w:sz="0" w:space="0" w:color="auto"/>
        <w:left w:val="none" w:sz="0" w:space="0" w:color="auto"/>
        <w:bottom w:val="none" w:sz="0" w:space="0" w:color="auto"/>
        <w:right w:val="none" w:sz="0" w:space="0" w:color="auto"/>
      </w:divBdr>
    </w:div>
    <w:div w:id="211115947">
      <w:bodyDiv w:val="1"/>
      <w:marLeft w:val="0"/>
      <w:marRight w:val="0"/>
      <w:marTop w:val="0"/>
      <w:marBottom w:val="0"/>
      <w:divBdr>
        <w:top w:val="none" w:sz="0" w:space="0" w:color="auto"/>
        <w:left w:val="none" w:sz="0" w:space="0" w:color="auto"/>
        <w:bottom w:val="none" w:sz="0" w:space="0" w:color="auto"/>
        <w:right w:val="none" w:sz="0" w:space="0" w:color="auto"/>
      </w:divBdr>
    </w:div>
    <w:div w:id="219874681">
      <w:bodyDiv w:val="1"/>
      <w:marLeft w:val="0"/>
      <w:marRight w:val="0"/>
      <w:marTop w:val="0"/>
      <w:marBottom w:val="0"/>
      <w:divBdr>
        <w:top w:val="none" w:sz="0" w:space="0" w:color="auto"/>
        <w:left w:val="none" w:sz="0" w:space="0" w:color="auto"/>
        <w:bottom w:val="none" w:sz="0" w:space="0" w:color="auto"/>
        <w:right w:val="none" w:sz="0" w:space="0" w:color="auto"/>
      </w:divBdr>
    </w:div>
    <w:div w:id="221526593">
      <w:bodyDiv w:val="1"/>
      <w:marLeft w:val="0"/>
      <w:marRight w:val="0"/>
      <w:marTop w:val="0"/>
      <w:marBottom w:val="0"/>
      <w:divBdr>
        <w:top w:val="none" w:sz="0" w:space="0" w:color="auto"/>
        <w:left w:val="none" w:sz="0" w:space="0" w:color="auto"/>
        <w:bottom w:val="none" w:sz="0" w:space="0" w:color="auto"/>
        <w:right w:val="none" w:sz="0" w:space="0" w:color="auto"/>
      </w:divBdr>
    </w:div>
    <w:div w:id="228545081">
      <w:bodyDiv w:val="1"/>
      <w:marLeft w:val="0"/>
      <w:marRight w:val="0"/>
      <w:marTop w:val="0"/>
      <w:marBottom w:val="0"/>
      <w:divBdr>
        <w:top w:val="none" w:sz="0" w:space="0" w:color="auto"/>
        <w:left w:val="none" w:sz="0" w:space="0" w:color="auto"/>
        <w:bottom w:val="none" w:sz="0" w:space="0" w:color="auto"/>
        <w:right w:val="none" w:sz="0" w:space="0" w:color="auto"/>
      </w:divBdr>
    </w:div>
    <w:div w:id="249892795">
      <w:bodyDiv w:val="1"/>
      <w:marLeft w:val="0"/>
      <w:marRight w:val="0"/>
      <w:marTop w:val="0"/>
      <w:marBottom w:val="0"/>
      <w:divBdr>
        <w:top w:val="none" w:sz="0" w:space="0" w:color="auto"/>
        <w:left w:val="none" w:sz="0" w:space="0" w:color="auto"/>
        <w:bottom w:val="none" w:sz="0" w:space="0" w:color="auto"/>
        <w:right w:val="none" w:sz="0" w:space="0" w:color="auto"/>
      </w:divBdr>
    </w:div>
    <w:div w:id="258220355">
      <w:bodyDiv w:val="1"/>
      <w:marLeft w:val="0"/>
      <w:marRight w:val="0"/>
      <w:marTop w:val="0"/>
      <w:marBottom w:val="0"/>
      <w:divBdr>
        <w:top w:val="none" w:sz="0" w:space="0" w:color="auto"/>
        <w:left w:val="none" w:sz="0" w:space="0" w:color="auto"/>
        <w:bottom w:val="none" w:sz="0" w:space="0" w:color="auto"/>
        <w:right w:val="none" w:sz="0" w:space="0" w:color="auto"/>
      </w:divBdr>
    </w:div>
    <w:div w:id="307520000">
      <w:bodyDiv w:val="1"/>
      <w:marLeft w:val="0"/>
      <w:marRight w:val="0"/>
      <w:marTop w:val="0"/>
      <w:marBottom w:val="0"/>
      <w:divBdr>
        <w:top w:val="none" w:sz="0" w:space="0" w:color="auto"/>
        <w:left w:val="none" w:sz="0" w:space="0" w:color="auto"/>
        <w:bottom w:val="none" w:sz="0" w:space="0" w:color="auto"/>
        <w:right w:val="none" w:sz="0" w:space="0" w:color="auto"/>
      </w:divBdr>
    </w:div>
    <w:div w:id="315231418">
      <w:bodyDiv w:val="1"/>
      <w:marLeft w:val="0"/>
      <w:marRight w:val="0"/>
      <w:marTop w:val="0"/>
      <w:marBottom w:val="0"/>
      <w:divBdr>
        <w:top w:val="none" w:sz="0" w:space="0" w:color="auto"/>
        <w:left w:val="none" w:sz="0" w:space="0" w:color="auto"/>
        <w:bottom w:val="none" w:sz="0" w:space="0" w:color="auto"/>
        <w:right w:val="none" w:sz="0" w:space="0" w:color="auto"/>
      </w:divBdr>
    </w:div>
    <w:div w:id="327249799">
      <w:bodyDiv w:val="1"/>
      <w:marLeft w:val="0"/>
      <w:marRight w:val="0"/>
      <w:marTop w:val="0"/>
      <w:marBottom w:val="0"/>
      <w:divBdr>
        <w:top w:val="none" w:sz="0" w:space="0" w:color="auto"/>
        <w:left w:val="none" w:sz="0" w:space="0" w:color="auto"/>
        <w:bottom w:val="none" w:sz="0" w:space="0" w:color="auto"/>
        <w:right w:val="none" w:sz="0" w:space="0" w:color="auto"/>
      </w:divBdr>
    </w:div>
    <w:div w:id="331225609">
      <w:bodyDiv w:val="1"/>
      <w:marLeft w:val="0"/>
      <w:marRight w:val="0"/>
      <w:marTop w:val="0"/>
      <w:marBottom w:val="0"/>
      <w:divBdr>
        <w:top w:val="none" w:sz="0" w:space="0" w:color="auto"/>
        <w:left w:val="none" w:sz="0" w:space="0" w:color="auto"/>
        <w:bottom w:val="none" w:sz="0" w:space="0" w:color="auto"/>
        <w:right w:val="none" w:sz="0" w:space="0" w:color="auto"/>
      </w:divBdr>
    </w:div>
    <w:div w:id="338777948">
      <w:bodyDiv w:val="1"/>
      <w:marLeft w:val="0"/>
      <w:marRight w:val="0"/>
      <w:marTop w:val="0"/>
      <w:marBottom w:val="0"/>
      <w:divBdr>
        <w:top w:val="none" w:sz="0" w:space="0" w:color="auto"/>
        <w:left w:val="none" w:sz="0" w:space="0" w:color="auto"/>
        <w:bottom w:val="none" w:sz="0" w:space="0" w:color="auto"/>
        <w:right w:val="none" w:sz="0" w:space="0" w:color="auto"/>
      </w:divBdr>
    </w:div>
    <w:div w:id="359428852">
      <w:bodyDiv w:val="1"/>
      <w:marLeft w:val="0"/>
      <w:marRight w:val="0"/>
      <w:marTop w:val="0"/>
      <w:marBottom w:val="0"/>
      <w:divBdr>
        <w:top w:val="none" w:sz="0" w:space="0" w:color="auto"/>
        <w:left w:val="none" w:sz="0" w:space="0" w:color="auto"/>
        <w:bottom w:val="none" w:sz="0" w:space="0" w:color="auto"/>
        <w:right w:val="none" w:sz="0" w:space="0" w:color="auto"/>
      </w:divBdr>
    </w:div>
    <w:div w:id="368339885">
      <w:bodyDiv w:val="1"/>
      <w:marLeft w:val="0"/>
      <w:marRight w:val="0"/>
      <w:marTop w:val="0"/>
      <w:marBottom w:val="0"/>
      <w:divBdr>
        <w:top w:val="none" w:sz="0" w:space="0" w:color="auto"/>
        <w:left w:val="none" w:sz="0" w:space="0" w:color="auto"/>
        <w:bottom w:val="none" w:sz="0" w:space="0" w:color="auto"/>
        <w:right w:val="none" w:sz="0" w:space="0" w:color="auto"/>
      </w:divBdr>
    </w:div>
    <w:div w:id="368840338">
      <w:bodyDiv w:val="1"/>
      <w:marLeft w:val="0"/>
      <w:marRight w:val="0"/>
      <w:marTop w:val="0"/>
      <w:marBottom w:val="0"/>
      <w:divBdr>
        <w:top w:val="none" w:sz="0" w:space="0" w:color="auto"/>
        <w:left w:val="none" w:sz="0" w:space="0" w:color="auto"/>
        <w:bottom w:val="none" w:sz="0" w:space="0" w:color="auto"/>
        <w:right w:val="none" w:sz="0" w:space="0" w:color="auto"/>
      </w:divBdr>
    </w:div>
    <w:div w:id="422073222">
      <w:bodyDiv w:val="1"/>
      <w:marLeft w:val="0"/>
      <w:marRight w:val="0"/>
      <w:marTop w:val="0"/>
      <w:marBottom w:val="0"/>
      <w:divBdr>
        <w:top w:val="none" w:sz="0" w:space="0" w:color="auto"/>
        <w:left w:val="none" w:sz="0" w:space="0" w:color="auto"/>
        <w:bottom w:val="none" w:sz="0" w:space="0" w:color="auto"/>
        <w:right w:val="none" w:sz="0" w:space="0" w:color="auto"/>
      </w:divBdr>
    </w:div>
    <w:div w:id="439568953">
      <w:bodyDiv w:val="1"/>
      <w:marLeft w:val="0"/>
      <w:marRight w:val="0"/>
      <w:marTop w:val="0"/>
      <w:marBottom w:val="0"/>
      <w:divBdr>
        <w:top w:val="none" w:sz="0" w:space="0" w:color="auto"/>
        <w:left w:val="none" w:sz="0" w:space="0" w:color="auto"/>
        <w:bottom w:val="none" w:sz="0" w:space="0" w:color="auto"/>
        <w:right w:val="none" w:sz="0" w:space="0" w:color="auto"/>
      </w:divBdr>
    </w:div>
    <w:div w:id="443698428">
      <w:bodyDiv w:val="1"/>
      <w:marLeft w:val="0"/>
      <w:marRight w:val="0"/>
      <w:marTop w:val="0"/>
      <w:marBottom w:val="0"/>
      <w:divBdr>
        <w:top w:val="none" w:sz="0" w:space="0" w:color="auto"/>
        <w:left w:val="none" w:sz="0" w:space="0" w:color="auto"/>
        <w:bottom w:val="none" w:sz="0" w:space="0" w:color="auto"/>
        <w:right w:val="none" w:sz="0" w:space="0" w:color="auto"/>
      </w:divBdr>
    </w:div>
    <w:div w:id="449907160">
      <w:bodyDiv w:val="1"/>
      <w:marLeft w:val="0"/>
      <w:marRight w:val="0"/>
      <w:marTop w:val="0"/>
      <w:marBottom w:val="0"/>
      <w:divBdr>
        <w:top w:val="none" w:sz="0" w:space="0" w:color="auto"/>
        <w:left w:val="none" w:sz="0" w:space="0" w:color="auto"/>
        <w:bottom w:val="none" w:sz="0" w:space="0" w:color="auto"/>
        <w:right w:val="none" w:sz="0" w:space="0" w:color="auto"/>
      </w:divBdr>
    </w:div>
    <w:div w:id="456215969">
      <w:bodyDiv w:val="1"/>
      <w:marLeft w:val="0"/>
      <w:marRight w:val="0"/>
      <w:marTop w:val="0"/>
      <w:marBottom w:val="0"/>
      <w:divBdr>
        <w:top w:val="none" w:sz="0" w:space="0" w:color="auto"/>
        <w:left w:val="none" w:sz="0" w:space="0" w:color="auto"/>
        <w:bottom w:val="none" w:sz="0" w:space="0" w:color="auto"/>
        <w:right w:val="none" w:sz="0" w:space="0" w:color="auto"/>
      </w:divBdr>
    </w:div>
    <w:div w:id="484586142">
      <w:bodyDiv w:val="1"/>
      <w:marLeft w:val="0"/>
      <w:marRight w:val="0"/>
      <w:marTop w:val="0"/>
      <w:marBottom w:val="0"/>
      <w:divBdr>
        <w:top w:val="none" w:sz="0" w:space="0" w:color="auto"/>
        <w:left w:val="none" w:sz="0" w:space="0" w:color="auto"/>
        <w:bottom w:val="none" w:sz="0" w:space="0" w:color="auto"/>
        <w:right w:val="none" w:sz="0" w:space="0" w:color="auto"/>
      </w:divBdr>
    </w:div>
    <w:div w:id="503085911">
      <w:bodyDiv w:val="1"/>
      <w:marLeft w:val="0"/>
      <w:marRight w:val="0"/>
      <w:marTop w:val="0"/>
      <w:marBottom w:val="0"/>
      <w:divBdr>
        <w:top w:val="none" w:sz="0" w:space="0" w:color="auto"/>
        <w:left w:val="none" w:sz="0" w:space="0" w:color="auto"/>
        <w:bottom w:val="none" w:sz="0" w:space="0" w:color="auto"/>
        <w:right w:val="none" w:sz="0" w:space="0" w:color="auto"/>
      </w:divBdr>
    </w:div>
    <w:div w:id="507139887">
      <w:bodyDiv w:val="1"/>
      <w:marLeft w:val="0"/>
      <w:marRight w:val="0"/>
      <w:marTop w:val="0"/>
      <w:marBottom w:val="0"/>
      <w:divBdr>
        <w:top w:val="none" w:sz="0" w:space="0" w:color="auto"/>
        <w:left w:val="none" w:sz="0" w:space="0" w:color="auto"/>
        <w:bottom w:val="none" w:sz="0" w:space="0" w:color="auto"/>
        <w:right w:val="none" w:sz="0" w:space="0" w:color="auto"/>
      </w:divBdr>
    </w:div>
    <w:div w:id="516887299">
      <w:bodyDiv w:val="1"/>
      <w:marLeft w:val="0"/>
      <w:marRight w:val="0"/>
      <w:marTop w:val="0"/>
      <w:marBottom w:val="0"/>
      <w:divBdr>
        <w:top w:val="none" w:sz="0" w:space="0" w:color="auto"/>
        <w:left w:val="none" w:sz="0" w:space="0" w:color="auto"/>
        <w:bottom w:val="none" w:sz="0" w:space="0" w:color="auto"/>
        <w:right w:val="none" w:sz="0" w:space="0" w:color="auto"/>
      </w:divBdr>
    </w:div>
    <w:div w:id="530413358">
      <w:bodyDiv w:val="1"/>
      <w:marLeft w:val="0"/>
      <w:marRight w:val="0"/>
      <w:marTop w:val="0"/>
      <w:marBottom w:val="0"/>
      <w:divBdr>
        <w:top w:val="none" w:sz="0" w:space="0" w:color="auto"/>
        <w:left w:val="none" w:sz="0" w:space="0" w:color="auto"/>
        <w:bottom w:val="none" w:sz="0" w:space="0" w:color="auto"/>
        <w:right w:val="none" w:sz="0" w:space="0" w:color="auto"/>
      </w:divBdr>
    </w:div>
    <w:div w:id="535698982">
      <w:bodyDiv w:val="1"/>
      <w:marLeft w:val="0"/>
      <w:marRight w:val="0"/>
      <w:marTop w:val="0"/>
      <w:marBottom w:val="0"/>
      <w:divBdr>
        <w:top w:val="none" w:sz="0" w:space="0" w:color="auto"/>
        <w:left w:val="none" w:sz="0" w:space="0" w:color="auto"/>
        <w:bottom w:val="none" w:sz="0" w:space="0" w:color="auto"/>
        <w:right w:val="none" w:sz="0" w:space="0" w:color="auto"/>
      </w:divBdr>
    </w:div>
    <w:div w:id="555094621">
      <w:bodyDiv w:val="1"/>
      <w:marLeft w:val="0"/>
      <w:marRight w:val="0"/>
      <w:marTop w:val="0"/>
      <w:marBottom w:val="0"/>
      <w:divBdr>
        <w:top w:val="none" w:sz="0" w:space="0" w:color="auto"/>
        <w:left w:val="none" w:sz="0" w:space="0" w:color="auto"/>
        <w:bottom w:val="none" w:sz="0" w:space="0" w:color="auto"/>
        <w:right w:val="none" w:sz="0" w:space="0" w:color="auto"/>
      </w:divBdr>
    </w:div>
    <w:div w:id="568199732">
      <w:bodyDiv w:val="1"/>
      <w:marLeft w:val="0"/>
      <w:marRight w:val="0"/>
      <w:marTop w:val="0"/>
      <w:marBottom w:val="0"/>
      <w:divBdr>
        <w:top w:val="none" w:sz="0" w:space="0" w:color="auto"/>
        <w:left w:val="none" w:sz="0" w:space="0" w:color="auto"/>
        <w:bottom w:val="none" w:sz="0" w:space="0" w:color="auto"/>
        <w:right w:val="none" w:sz="0" w:space="0" w:color="auto"/>
      </w:divBdr>
    </w:div>
    <w:div w:id="576473789">
      <w:bodyDiv w:val="1"/>
      <w:marLeft w:val="0"/>
      <w:marRight w:val="0"/>
      <w:marTop w:val="0"/>
      <w:marBottom w:val="0"/>
      <w:divBdr>
        <w:top w:val="none" w:sz="0" w:space="0" w:color="auto"/>
        <w:left w:val="none" w:sz="0" w:space="0" w:color="auto"/>
        <w:bottom w:val="none" w:sz="0" w:space="0" w:color="auto"/>
        <w:right w:val="none" w:sz="0" w:space="0" w:color="auto"/>
      </w:divBdr>
    </w:div>
    <w:div w:id="594368163">
      <w:bodyDiv w:val="1"/>
      <w:marLeft w:val="0"/>
      <w:marRight w:val="0"/>
      <w:marTop w:val="0"/>
      <w:marBottom w:val="0"/>
      <w:divBdr>
        <w:top w:val="none" w:sz="0" w:space="0" w:color="auto"/>
        <w:left w:val="none" w:sz="0" w:space="0" w:color="auto"/>
        <w:bottom w:val="none" w:sz="0" w:space="0" w:color="auto"/>
        <w:right w:val="none" w:sz="0" w:space="0" w:color="auto"/>
      </w:divBdr>
    </w:div>
    <w:div w:id="627276936">
      <w:bodyDiv w:val="1"/>
      <w:marLeft w:val="0"/>
      <w:marRight w:val="0"/>
      <w:marTop w:val="0"/>
      <w:marBottom w:val="0"/>
      <w:divBdr>
        <w:top w:val="none" w:sz="0" w:space="0" w:color="auto"/>
        <w:left w:val="none" w:sz="0" w:space="0" w:color="auto"/>
        <w:bottom w:val="none" w:sz="0" w:space="0" w:color="auto"/>
        <w:right w:val="none" w:sz="0" w:space="0" w:color="auto"/>
      </w:divBdr>
    </w:div>
    <w:div w:id="627669344">
      <w:bodyDiv w:val="1"/>
      <w:marLeft w:val="0"/>
      <w:marRight w:val="0"/>
      <w:marTop w:val="0"/>
      <w:marBottom w:val="0"/>
      <w:divBdr>
        <w:top w:val="none" w:sz="0" w:space="0" w:color="auto"/>
        <w:left w:val="none" w:sz="0" w:space="0" w:color="auto"/>
        <w:bottom w:val="none" w:sz="0" w:space="0" w:color="auto"/>
        <w:right w:val="none" w:sz="0" w:space="0" w:color="auto"/>
      </w:divBdr>
      <w:divsChild>
        <w:div w:id="1525822145">
          <w:marLeft w:val="0"/>
          <w:marRight w:val="0"/>
          <w:marTop w:val="0"/>
          <w:marBottom w:val="0"/>
          <w:divBdr>
            <w:top w:val="none" w:sz="0" w:space="0" w:color="auto"/>
            <w:left w:val="none" w:sz="0" w:space="0" w:color="auto"/>
            <w:bottom w:val="none" w:sz="0" w:space="0" w:color="auto"/>
            <w:right w:val="none" w:sz="0" w:space="0" w:color="auto"/>
          </w:divBdr>
          <w:divsChild>
            <w:div w:id="114180159">
              <w:marLeft w:val="0"/>
              <w:marRight w:val="0"/>
              <w:marTop w:val="0"/>
              <w:marBottom w:val="0"/>
              <w:divBdr>
                <w:top w:val="none" w:sz="0" w:space="0" w:color="auto"/>
                <w:left w:val="none" w:sz="0" w:space="0" w:color="auto"/>
                <w:bottom w:val="none" w:sz="0" w:space="0" w:color="auto"/>
                <w:right w:val="none" w:sz="0" w:space="0" w:color="auto"/>
              </w:divBdr>
              <w:divsChild>
                <w:div w:id="466167928">
                  <w:marLeft w:val="0"/>
                  <w:marRight w:val="0"/>
                  <w:marTop w:val="0"/>
                  <w:marBottom w:val="0"/>
                  <w:divBdr>
                    <w:top w:val="none" w:sz="0" w:space="0" w:color="auto"/>
                    <w:left w:val="none" w:sz="0" w:space="0" w:color="auto"/>
                    <w:bottom w:val="none" w:sz="0" w:space="0" w:color="auto"/>
                    <w:right w:val="none" w:sz="0" w:space="0" w:color="auto"/>
                  </w:divBdr>
                  <w:divsChild>
                    <w:div w:id="3882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67006">
      <w:bodyDiv w:val="1"/>
      <w:marLeft w:val="0"/>
      <w:marRight w:val="0"/>
      <w:marTop w:val="0"/>
      <w:marBottom w:val="0"/>
      <w:divBdr>
        <w:top w:val="none" w:sz="0" w:space="0" w:color="auto"/>
        <w:left w:val="none" w:sz="0" w:space="0" w:color="auto"/>
        <w:bottom w:val="none" w:sz="0" w:space="0" w:color="auto"/>
        <w:right w:val="none" w:sz="0" w:space="0" w:color="auto"/>
      </w:divBdr>
    </w:div>
    <w:div w:id="650599172">
      <w:bodyDiv w:val="1"/>
      <w:marLeft w:val="0"/>
      <w:marRight w:val="0"/>
      <w:marTop w:val="0"/>
      <w:marBottom w:val="0"/>
      <w:divBdr>
        <w:top w:val="none" w:sz="0" w:space="0" w:color="auto"/>
        <w:left w:val="none" w:sz="0" w:space="0" w:color="auto"/>
        <w:bottom w:val="none" w:sz="0" w:space="0" w:color="auto"/>
        <w:right w:val="none" w:sz="0" w:space="0" w:color="auto"/>
      </w:divBdr>
    </w:div>
    <w:div w:id="675574908">
      <w:bodyDiv w:val="1"/>
      <w:marLeft w:val="0"/>
      <w:marRight w:val="0"/>
      <w:marTop w:val="0"/>
      <w:marBottom w:val="0"/>
      <w:divBdr>
        <w:top w:val="none" w:sz="0" w:space="0" w:color="auto"/>
        <w:left w:val="none" w:sz="0" w:space="0" w:color="auto"/>
        <w:bottom w:val="none" w:sz="0" w:space="0" w:color="auto"/>
        <w:right w:val="none" w:sz="0" w:space="0" w:color="auto"/>
      </w:divBdr>
    </w:div>
    <w:div w:id="698748613">
      <w:bodyDiv w:val="1"/>
      <w:marLeft w:val="0"/>
      <w:marRight w:val="0"/>
      <w:marTop w:val="0"/>
      <w:marBottom w:val="0"/>
      <w:divBdr>
        <w:top w:val="none" w:sz="0" w:space="0" w:color="auto"/>
        <w:left w:val="none" w:sz="0" w:space="0" w:color="auto"/>
        <w:bottom w:val="none" w:sz="0" w:space="0" w:color="auto"/>
        <w:right w:val="none" w:sz="0" w:space="0" w:color="auto"/>
      </w:divBdr>
    </w:div>
    <w:div w:id="699165590">
      <w:bodyDiv w:val="1"/>
      <w:marLeft w:val="0"/>
      <w:marRight w:val="0"/>
      <w:marTop w:val="0"/>
      <w:marBottom w:val="0"/>
      <w:divBdr>
        <w:top w:val="none" w:sz="0" w:space="0" w:color="auto"/>
        <w:left w:val="none" w:sz="0" w:space="0" w:color="auto"/>
        <w:bottom w:val="none" w:sz="0" w:space="0" w:color="auto"/>
        <w:right w:val="none" w:sz="0" w:space="0" w:color="auto"/>
      </w:divBdr>
    </w:div>
    <w:div w:id="704792877">
      <w:bodyDiv w:val="1"/>
      <w:marLeft w:val="0"/>
      <w:marRight w:val="0"/>
      <w:marTop w:val="0"/>
      <w:marBottom w:val="0"/>
      <w:divBdr>
        <w:top w:val="none" w:sz="0" w:space="0" w:color="auto"/>
        <w:left w:val="none" w:sz="0" w:space="0" w:color="auto"/>
        <w:bottom w:val="none" w:sz="0" w:space="0" w:color="auto"/>
        <w:right w:val="none" w:sz="0" w:space="0" w:color="auto"/>
      </w:divBdr>
    </w:div>
    <w:div w:id="715542668">
      <w:bodyDiv w:val="1"/>
      <w:marLeft w:val="0"/>
      <w:marRight w:val="0"/>
      <w:marTop w:val="0"/>
      <w:marBottom w:val="0"/>
      <w:divBdr>
        <w:top w:val="none" w:sz="0" w:space="0" w:color="auto"/>
        <w:left w:val="none" w:sz="0" w:space="0" w:color="auto"/>
        <w:bottom w:val="none" w:sz="0" w:space="0" w:color="auto"/>
        <w:right w:val="none" w:sz="0" w:space="0" w:color="auto"/>
      </w:divBdr>
    </w:div>
    <w:div w:id="719325233">
      <w:bodyDiv w:val="1"/>
      <w:marLeft w:val="0"/>
      <w:marRight w:val="0"/>
      <w:marTop w:val="0"/>
      <w:marBottom w:val="0"/>
      <w:divBdr>
        <w:top w:val="none" w:sz="0" w:space="0" w:color="auto"/>
        <w:left w:val="none" w:sz="0" w:space="0" w:color="auto"/>
        <w:bottom w:val="none" w:sz="0" w:space="0" w:color="auto"/>
        <w:right w:val="none" w:sz="0" w:space="0" w:color="auto"/>
      </w:divBdr>
    </w:div>
    <w:div w:id="730537249">
      <w:bodyDiv w:val="1"/>
      <w:marLeft w:val="0"/>
      <w:marRight w:val="0"/>
      <w:marTop w:val="0"/>
      <w:marBottom w:val="0"/>
      <w:divBdr>
        <w:top w:val="none" w:sz="0" w:space="0" w:color="auto"/>
        <w:left w:val="none" w:sz="0" w:space="0" w:color="auto"/>
        <w:bottom w:val="none" w:sz="0" w:space="0" w:color="auto"/>
        <w:right w:val="none" w:sz="0" w:space="0" w:color="auto"/>
      </w:divBdr>
    </w:div>
    <w:div w:id="737019083">
      <w:bodyDiv w:val="1"/>
      <w:marLeft w:val="0"/>
      <w:marRight w:val="0"/>
      <w:marTop w:val="0"/>
      <w:marBottom w:val="0"/>
      <w:divBdr>
        <w:top w:val="none" w:sz="0" w:space="0" w:color="auto"/>
        <w:left w:val="none" w:sz="0" w:space="0" w:color="auto"/>
        <w:bottom w:val="none" w:sz="0" w:space="0" w:color="auto"/>
        <w:right w:val="none" w:sz="0" w:space="0" w:color="auto"/>
      </w:divBdr>
    </w:div>
    <w:div w:id="738594735">
      <w:bodyDiv w:val="1"/>
      <w:marLeft w:val="0"/>
      <w:marRight w:val="0"/>
      <w:marTop w:val="0"/>
      <w:marBottom w:val="0"/>
      <w:divBdr>
        <w:top w:val="none" w:sz="0" w:space="0" w:color="auto"/>
        <w:left w:val="none" w:sz="0" w:space="0" w:color="auto"/>
        <w:bottom w:val="none" w:sz="0" w:space="0" w:color="auto"/>
        <w:right w:val="none" w:sz="0" w:space="0" w:color="auto"/>
      </w:divBdr>
    </w:div>
    <w:div w:id="740907564">
      <w:bodyDiv w:val="1"/>
      <w:marLeft w:val="0"/>
      <w:marRight w:val="0"/>
      <w:marTop w:val="0"/>
      <w:marBottom w:val="0"/>
      <w:divBdr>
        <w:top w:val="none" w:sz="0" w:space="0" w:color="auto"/>
        <w:left w:val="none" w:sz="0" w:space="0" w:color="auto"/>
        <w:bottom w:val="none" w:sz="0" w:space="0" w:color="auto"/>
        <w:right w:val="none" w:sz="0" w:space="0" w:color="auto"/>
      </w:divBdr>
    </w:div>
    <w:div w:id="748961284">
      <w:bodyDiv w:val="1"/>
      <w:marLeft w:val="0"/>
      <w:marRight w:val="0"/>
      <w:marTop w:val="0"/>
      <w:marBottom w:val="0"/>
      <w:divBdr>
        <w:top w:val="none" w:sz="0" w:space="0" w:color="auto"/>
        <w:left w:val="none" w:sz="0" w:space="0" w:color="auto"/>
        <w:bottom w:val="none" w:sz="0" w:space="0" w:color="auto"/>
        <w:right w:val="none" w:sz="0" w:space="0" w:color="auto"/>
      </w:divBdr>
    </w:div>
    <w:div w:id="753546654">
      <w:bodyDiv w:val="1"/>
      <w:marLeft w:val="0"/>
      <w:marRight w:val="0"/>
      <w:marTop w:val="0"/>
      <w:marBottom w:val="0"/>
      <w:divBdr>
        <w:top w:val="none" w:sz="0" w:space="0" w:color="auto"/>
        <w:left w:val="none" w:sz="0" w:space="0" w:color="auto"/>
        <w:bottom w:val="none" w:sz="0" w:space="0" w:color="auto"/>
        <w:right w:val="none" w:sz="0" w:space="0" w:color="auto"/>
      </w:divBdr>
    </w:div>
    <w:div w:id="758136843">
      <w:bodyDiv w:val="1"/>
      <w:marLeft w:val="0"/>
      <w:marRight w:val="0"/>
      <w:marTop w:val="0"/>
      <w:marBottom w:val="0"/>
      <w:divBdr>
        <w:top w:val="none" w:sz="0" w:space="0" w:color="auto"/>
        <w:left w:val="none" w:sz="0" w:space="0" w:color="auto"/>
        <w:bottom w:val="none" w:sz="0" w:space="0" w:color="auto"/>
        <w:right w:val="none" w:sz="0" w:space="0" w:color="auto"/>
      </w:divBdr>
    </w:div>
    <w:div w:id="765419530">
      <w:bodyDiv w:val="1"/>
      <w:marLeft w:val="0"/>
      <w:marRight w:val="0"/>
      <w:marTop w:val="0"/>
      <w:marBottom w:val="0"/>
      <w:divBdr>
        <w:top w:val="none" w:sz="0" w:space="0" w:color="auto"/>
        <w:left w:val="none" w:sz="0" w:space="0" w:color="auto"/>
        <w:bottom w:val="none" w:sz="0" w:space="0" w:color="auto"/>
        <w:right w:val="none" w:sz="0" w:space="0" w:color="auto"/>
      </w:divBdr>
    </w:div>
    <w:div w:id="779304520">
      <w:bodyDiv w:val="1"/>
      <w:marLeft w:val="0"/>
      <w:marRight w:val="0"/>
      <w:marTop w:val="0"/>
      <w:marBottom w:val="0"/>
      <w:divBdr>
        <w:top w:val="none" w:sz="0" w:space="0" w:color="auto"/>
        <w:left w:val="none" w:sz="0" w:space="0" w:color="auto"/>
        <w:bottom w:val="none" w:sz="0" w:space="0" w:color="auto"/>
        <w:right w:val="none" w:sz="0" w:space="0" w:color="auto"/>
      </w:divBdr>
    </w:div>
    <w:div w:id="780035582">
      <w:bodyDiv w:val="1"/>
      <w:marLeft w:val="0"/>
      <w:marRight w:val="0"/>
      <w:marTop w:val="0"/>
      <w:marBottom w:val="0"/>
      <w:divBdr>
        <w:top w:val="none" w:sz="0" w:space="0" w:color="auto"/>
        <w:left w:val="none" w:sz="0" w:space="0" w:color="auto"/>
        <w:bottom w:val="none" w:sz="0" w:space="0" w:color="auto"/>
        <w:right w:val="none" w:sz="0" w:space="0" w:color="auto"/>
      </w:divBdr>
    </w:div>
    <w:div w:id="782654767">
      <w:bodyDiv w:val="1"/>
      <w:marLeft w:val="0"/>
      <w:marRight w:val="0"/>
      <w:marTop w:val="0"/>
      <w:marBottom w:val="0"/>
      <w:divBdr>
        <w:top w:val="none" w:sz="0" w:space="0" w:color="auto"/>
        <w:left w:val="none" w:sz="0" w:space="0" w:color="auto"/>
        <w:bottom w:val="none" w:sz="0" w:space="0" w:color="auto"/>
        <w:right w:val="none" w:sz="0" w:space="0" w:color="auto"/>
      </w:divBdr>
    </w:div>
    <w:div w:id="791822082">
      <w:bodyDiv w:val="1"/>
      <w:marLeft w:val="0"/>
      <w:marRight w:val="0"/>
      <w:marTop w:val="0"/>
      <w:marBottom w:val="0"/>
      <w:divBdr>
        <w:top w:val="none" w:sz="0" w:space="0" w:color="auto"/>
        <w:left w:val="none" w:sz="0" w:space="0" w:color="auto"/>
        <w:bottom w:val="none" w:sz="0" w:space="0" w:color="auto"/>
        <w:right w:val="none" w:sz="0" w:space="0" w:color="auto"/>
      </w:divBdr>
    </w:div>
    <w:div w:id="800732562">
      <w:bodyDiv w:val="1"/>
      <w:marLeft w:val="0"/>
      <w:marRight w:val="0"/>
      <w:marTop w:val="0"/>
      <w:marBottom w:val="0"/>
      <w:divBdr>
        <w:top w:val="none" w:sz="0" w:space="0" w:color="auto"/>
        <w:left w:val="none" w:sz="0" w:space="0" w:color="auto"/>
        <w:bottom w:val="none" w:sz="0" w:space="0" w:color="auto"/>
        <w:right w:val="none" w:sz="0" w:space="0" w:color="auto"/>
      </w:divBdr>
    </w:div>
    <w:div w:id="821386557">
      <w:bodyDiv w:val="1"/>
      <w:marLeft w:val="0"/>
      <w:marRight w:val="0"/>
      <w:marTop w:val="0"/>
      <w:marBottom w:val="0"/>
      <w:divBdr>
        <w:top w:val="none" w:sz="0" w:space="0" w:color="auto"/>
        <w:left w:val="none" w:sz="0" w:space="0" w:color="auto"/>
        <w:bottom w:val="none" w:sz="0" w:space="0" w:color="auto"/>
        <w:right w:val="none" w:sz="0" w:space="0" w:color="auto"/>
      </w:divBdr>
      <w:divsChild>
        <w:div w:id="1697543207">
          <w:marLeft w:val="0"/>
          <w:marRight w:val="0"/>
          <w:marTop w:val="0"/>
          <w:marBottom w:val="0"/>
          <w:divBdr>
            <w:top w:val="none" w:sz="0" w:space="0" w:color="auto"/>
            <w:left w:val="none" w:sz="0" w:space="0" w:color="auto"/>
            <w:bottom w:val="none" w:sz="0" w:space="0" w:color="auto"/>
            <w:right w:val="none" w:sz="0" w:space="0" w:color="auto"/>
          </w:divBdr>
          <w:divsChild>
            <w:div w:id="972639677">
              <w:marLeft w:val="0"/>
              <w:marRight w:val="0"/>
              <w:marTop w:val="0"/>
              <w:marBottom w:val="0"/>
              <w:divBdr>
                <w:top w:val="none" w:sz="0" w:space="0" w:color="auto"/>
                <w:left w:val="none" w:sz="0" w:space="0" w:color="auto"/>
                <w:bottom w:val="none" w:sz="0" w:space="0" w:color="auto"/>
                <w:right w:val="none" w:sz="0" w:space="0" w:color="auto"/>
              </w:divBdr>
              <w:divsChild>
                <w:div w:id="1018697327">
                  <w:marLeft w:val="0"/>
                  <w:marRight w:val="0"/>
                  <w:marTop w:val="0"/>
                  <w:marBottom w:val="0"/>
                  <w:divBdr>
                    <w:top w:val="none" w:sz="0" w:space="0" w:color="auto"/>
                    <w:left w:val="none" w:sz="0" w:space="0" w:color="auto"/>
                    <w:bottom w:val="none" w:sz="0" w:space="0" w:color="auto"/>
                    <w:right w:val="none" w:sz="0" w:space="0" w:color="auto"/>
                  </w:divBdr>
                  <w:divsChild>
                    <w:div w:id="4369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4814">
      <w:bodyDiv w:val="1"/>
      <w:marLeft w:val="0"/>
      <w:marRight w:val="0"/>
      <w:marTop w:val="0"/>
      <w:marBottom w:val="0"/>
      <w:divBdr>
        <w:top w:val="none" w:sz="0" w:space="0" w:color="auto"/>
        <w:left w:val="none" w:sz="0" w:space="0" w:color="auto"/>
        <w:bottom w:val="none" w:sz="0" w:space="0" w:color="auto"/>
        <w:right w:val="none" w:sz="0" w:space="0" w:color="auto"/>
      </w:divBdr>
    </w:div>
    <w:div w:id="827596922">
      <w:bodyDiv w:val="1"/>
      <w:marLeft w:val="0"/>
      <w:marRight w:val="0"/>
      <w:marTop w:val="0"/>
      <w:marBottom w:val="0"/>
      <w:divBdr>
        <w:top w:val="none" w:sz="0" w:space="0" w:color="auto"/>
        <w:left w:val="none" w:sz="0" w:space="0" w:color="auto"/>
        <w:bottom w:val="none" w:sz="0" w:space="0" w:color="auto"/>
        <w:right w:val="none" w:sz="0" w:space="0" w:color="auto"/>
      </w:divBdr>
    </w:div>
    <w:div w:id="830414515">
      <w:bodyDiv w:val="1"/>
      <w:marLeft w:val="0"/>
      <w:marRight w:val="0"/>
      <w:marTop w:val="0"/>
      <w:marBottom w:val="0"/>
      <w:divBdr>
        <w:top w:val="none" w:sz="0" w:space="0" w:color="auto"/>
        <w:left w:val="none" w:sz="0" w:space="0" w:color="auto"/>
        <w:bottom w:val="none" w:sz="0" w:space="0" w:color="auto"/>
        <w:right w:val="none" w:sz="0" w:space="0" w:color="auto"/>
      </w:divBdr>
    </w:div>
    <w:div w:id="830753714">
      <w:bodyDiv w:val="1"/>
      <w:marLeft w:val="0"/>
      <w:marRight w:val="0"/>
      <w:marTop w:val="0"/>
      <w:marBottom w:val="0"/>
      <w:divBdr>
        <w:top w:val="none" w:sz="0" w:space="0" w:color="auto"/>
        <w:left w:val="none" w:sz="0" w:space="0" w:color="auto"/>
        <w:bottom w:val="none" w:sz="0" w:space="0" w:color="auto"/>
        <w:right w:val="none" w:sz="0" w:space="0" w:color="auto"/>
      </w:divBdr>
    </w:div>
    <w:div w:id="831793329">
      <w:bodyDiv w:val="1"/>
      <w:marLeft w:val="0"/>
      <w:marRight w:val="0"/>
      <w:marTop w:val="0"/>
      <w:marBottom w:val="0"/>
      <w:divBdr>
        <w:top w:val="none" w:sz="0" w:space="0" w:color="auto"/>
        <w:left w:val="none" w:sz="0" w:space="0" w:color="auto"/>
        <w:bottom w:val="none" w:sz="0" w:space="0" w:color="auto"/>
        <w:right w:val="none" w:sz="0" w:space="0" w:color="auto"/>
      </w:divBdr>
    </w:div>
    <w:div w:id="848257969">
      <w:bodyDiv w:val="1"/>
      <w:marLeft w:val="0"/>
      <w:marRight w:val="0"/>
      <w:marTop w:val="0"/>
      <w:marBottom w:val="0"/>
      <w:divBdr>
        <w:top w:val="none" w:sz="0" w:space="0" w:color="auto"/>
        <w:left w:val="none" w:sz="0" w:space="0" w:color="auto"/>
        <w:bottom w:val="none" w:sz="0" w:space="0" w:color="auto"/>
        <w:right w:val="none" w:sz="0" w:space="0" w:color="auto"/>
      </w:divBdr>
    </w:div>
    <w:div w:id="864439248">
      <w:bodyDiv w:val="1"/>
      <w:marLeft w:val="0"/>
      <w:marRight w:val="0"/>
      <w:marTop w:val="0"/>
      <w:marBottom w:val="0"/>
      <w:divBdr>
        <w:top w:val="none" w:sz="0" w:space="0" w:color="auto"/>
        <w:left w:val="none" w:sz="0" w:space="0" w:color="auto"/>
        <w:bottom w:val="none" w:sz="0" w:space="0" w:color="auto"/>
        <w:right w:val="none" w:sz="0" w:space="0" w:color="auto"/>
      </w:divBdr>
    </w:div>
    <w:div w:id="867988603">
      <w:bodyDiv w:val="1"/>
      <w:marLeft w:val="0"/>
      <w:marRight w:val="0"/>
      <w:marTop w:val="0"/>
      <w:marBottom w:val="0"/>
      <w:divBdr>
        <w:top w:val="none" w:sz="0" w:space="0" w:color="auto"/>
        <w:left w:val="none" w:sz="0" w:space="0" w:color="auto"/>
        <w:bottom w:val="none" w:sz="0" w:space="0" w:color="auto"/>
        <w:right w:val="none" w:sz="0" w:space="0" w:color="auto"/>
      </w:divBdr>
    </w:div>
    <w:div w:id="872771056">
      <w:bodyDiv w:val="1"/>
      <w:marLeft w:val="0"/>
      <w:marRight w:val="0"/>
      <w:marTop w:val="0"/>
      <w:marBottom w:val="0"/>
      <w:divBdr>
        <w:top w:val="none" w:sz="0" w:space="0" w:color="auto"/>
        <w:left w:val="none" w:sz="0" w:space="0" w:color="auto"/>
        <w:bottom w:val="none" w:sz="0" w:space="0" w:color="auto"/>
        <w:right w:val="none" w:sz="0" w:space="0" w:color="auto"/>
      </w:divBdr>
    </w:div>
    <w:div w:id="879244067">
      <w:bodyDiv w:val="1"/>
      <w:marLeft w:val="0"/>
      <w:marRight w:val="0"/>
      <w:marTop w:val="0"/>
      <w:marBottom w:val="0"/>
      <w:divBdr>
        <w:top w:val="none" w:sz="0" w:space="0" w:color="auto"/>
        <w:left w:val="none" w:sz="0" w:space="0" w:color="auto"/>
        <w:bottom w:val="none" w:sz="0" w:space="0" w:color="auto"/>
        <w:right w:val="none" w:sz="0" w:space="0" w:color="auto"/>
      </w:divBdr>
    </w:div>
    <w:div w:id="884218632">
      <w:bodyDiv w:val="1"/>
      <w:marLeft w:val="0"/>
      <w:marRight w:val="0"/>
      <w:marTop w:val="0"/>
      <w:marBottom w:val="0"/>
      <w:divBdr>
        <w:top w:val="none" w:sz="0" w:space="0" w:color="auto"/>
        <w:left w:val="none" w:sz="0" w:space="0" w:color="auto"/>
        <w:bottom w:val="none" w:sz="0" w:space="0" w:color="auto"/>
        <w:right w:val="none" w:sz="0" w:space="0" w:color="auto"/>
      </w:divBdr>
    </w:div>
    <w:div w:id="898323102">
      <w:bodyDiv w:val="1"/>
      <w:marLeft w:val="0"/>
      <w:marRight w:val="0"/>
      <w:marTop w:val="0"/>
      <w:marBottom w:val="0"/>
      <w:divBdr>
        <w:top w:val="none" w:sz="0" w:space="0" w:color="auto"/>
        <w:left w:val="none" w:sz="0" w:space="0" w:color="auto"/>
        <w:bottom w:val="none" w:sz="0" w:space="0" w:color="auto"/>
        <w:right w:val="none" w:sz="0" w:space="0" w:color="auto"/>
      </w:divBdr>
    </w:div>
    <w:div w:id="942423612">
      <w:bodyDiv w:val="1"/>
      <w:marLeft w:val="0"/>
      <w:marRight w:val="0"/>
      <w:marTop w:val="0"/>
      <w:marBottom w:val="0"/>
      <w:divBdr>
        <w:top w:val="none" w:sz="0" w:space="0" w:color="auto"/>
        <w:left w:val="none" w:sz="0" w:space="0" w:color="auto"/>
        <w:bottom w:val="none" w:sz="0" w:space="0" w:color="auto"/>
        <w:right w:val="none" w:sz="0" w:space="0" w:color="auto"/>
      </w:divBdr>
    </w:div>
    <w:div w:id="945576197">
      <w:bodyDiv w:val="1"/>
      <w:marLeft w:val="0"/>
      <w:marRight w:val="0"/>
      <w:marTop w:val="0"/>
      <w:marBottom w:val="0"/>
      <w:divBdr>
        <w:top w:val="none" w:sz="0" w:space="0" w:color="auto"/>
        <w:left w:val="none" w:sz="0" w:space="0" w:color="auto"/>
        <w:bottom w:val="none" w:sz="0" w:space="0" w:color="auto"/>
        <w:right w:val="none" w:sz="0" w:space="0" w:color="auto"/>
      </w:divBdr>
      <w:divsChild>
        <w:div w:id="81951988">
          <w:marLeft w:val="0"/>
          <w:marRight w:val="0"/>
          <w:marTop w:val="0"/>
          <w:marBottom w:val="0"/>
          <w:divBdr>
            <w:top w:val="none" w:sz="0" w:space="0" w:color="auto"/>
            <w:left w:val="none" w:sz="0" w:space="0" w:color="auto"/>
            <w:bottom w:val="none" w:sz="0" w:space="0" w:color="auto"/>
            <w:right w:val="none" w:sz="0" w:space="0" w:color="auto"/>
          </w:divBdr>
          <w:divsChild>
            <w:div w:id="7411664">
              <w:marLeft w:val="0"/>
              <w:marRight w:val="0"/>
              <w:marTop w:val="0"/>
              <w:marBottom w:val="0"/>
              <w:divBdr>
                <w:top w:val="none" w:sz="0" w:space="0" w:color="auto"/>
                <w:left w:val="none" w:sz="0" w:space="0" w:color="auto"/>
                <w:bottom w:val="none" w:sz="0" w:space="0" w:color="auto"/>
                <w:right w:val="none" w:sz="0" w:space="0" w:color="auto"/>
              </w:divBdr>
              <w:divsChild>
                <w:div w:id="1728794192">
                  <w:marLeft w:val="0"/>
                  <w:marRight w:val="0"/>
                  <w:marTop w:val="0"/>
                  <w:marBottom w:val="0"/>
                  <w:divBdr>
                    <w:top w:val="none" w:sz="0" w:space="0" w:color="auto"/>
                    <w:left w:val="none" w:sz="0" w:space="0" w:color="auto"/>
                    <w:bottom w:val="none" w:sz="0" w:space="0" w:color="auto"/>
                    <w:right w:val="none" w:sz="0" w:space="0" w:color="auto"/>
                  </w:divBdr>
                  <w:divsChild>
                    <w:div w:id="1711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136">
      <w:bodyDiv w:val="1"/>
      <w:marLeft w:val="0"/>
      <w:marRight w:val="0"/>
      <w:marTop w:val="0"/>
      <w:marBottom w:val="0"/>
      <w:divBdr>
        <w:top w:val="none" w:sz="0" w:space="0" w:color="auto"/>
        <w:left w:val="none" w:sz="0" w:space="0" w:color="auto"/>
        <w:bottom w:val="none" w:sz="0" w:space="0" w:color="auto"/>
        <w:right w:val="none" w:sz="0" w:space="0" w:color="auto"/>
      </w:divBdr>
    </w:div>
    <w:div w:id="958142471">
      <w:bodyDiv w:val="1"/>
      <w:marLeft w:val="0"/>
      <w:marRight w:val="0"/>
      <w:marTop w:val="0"/>
      <w:marBottom w:val="0"/>
      <w:divBdr>
        <w:top w:val="none" w:sz="0" w:space="0" w:color="auto"/>
        <w:left w:val="none" w:sz="0" w:space="0" w:color="auto"/>
        <w:bottom w:val="none" w:sz="0" w:space="0" w:color="auto"/>
        <w:right w:val="none" w:sz="0" w:space="0" w:color="auto"/>
      </w:divBdr>
    </w:div>
    <w:div w:id="969898212">
      <w:bodyDiv w:val="1"/>
      <w:marLeft w:val="0"/>
      <w:marRight w:val="0"/>
      <w:marTop w:val="0"/>
      <w:marBottom w:val="0"/>
      <w:divBdr>
        <w:top w:val="none" w:sz="0" w:space="0" w:color="auto"/>
        <w:left w:val="none" w:sz="0" w:space="0" w:color="auto"/>
        <w:bottom w:val="none" w:sz="0" w:space="0" w:color="auto"/>
        <w:right w:val="none" w:sz="0" w:space="0" w:color="auto"/>
      </w:divBdr>
    </w:div>
    <w:div w:id="975717393">
      <w:bodyDiv w:val="1"/>
      <w:marLeft w:val="0"/>
      <w:marRight w:val="0"/>
      <w:marTop w:val="0"/>
      <w:marBottom w:val="0"/>
      <w:divBdr>
        <w:top w:val="none" w:sz="0" w:space="0" w:color="auto"/>
        <w:left w:val="none" w:sz="0" w:space="0" w:color="auto"/>
        <w:bottom w:val="none" w:sz="0" w:space="0" w:color="auto"/>
        <w:right w:val="none" w:sz="0" w:space="0" w:color="auto"/>
      </w:divBdr>
    </w:div>
    <w:div w:id="982005521">
      <w:bodyDiv w:val="1"/>
      <w:marLeft w:val="0"/>
      <w:marRight w:val="0"/>
      <w:marTop w:val="0"/>
      <w:marBottom w:val="0"/>
      <w:divBdr>
        <w:top w:val="none" w:sz="0" w:space="0" w:color="auto"/>
        <w:left w:val="none" w:sz="0" w:space="0" w:color="auto"/>
        <w:bottom w:val="none" w:sz="0" w:space="0" w:color="auto"/>
        <w:right w:val="none" w:sz="0" w:space="0" w:color="auto"/>
      </w:divBdr>
    </w:div>
    <w:div w:id="1005285978">
      <w:bodyDiv w:val="1"/>
      <w:marLeft w:val="0"/>
      <w:marRight w:val="0"/>
      <w:marTop w:val="0"/>
      <w:marBottom w:val="0"/>
      <w:divBdr>
        <w:top w:val="none" w:sz="0" w:space="0" w:color="auto"/>
        <w:left w:val="none" w:sz="0" w:space="0" w:color="auto"/>
        <w:bottom w:val="none" w:sz="0" w:space="0" w:color="auto"/>
        <w:right w:val="none" w:sz="0" w:space="0" w:color="auto"/>
      </w:divBdr>
    </w:div>
    <w:div w:id="1025205071">
      <w:bodyDiv w:val="1"/>
      <w:marLeft w:val="0"/>
      <w:marRight w:val="0"/>
      <w:marTop w:val="0"/>
      <w:marBottom w:val="0"/>
      <w:divBdr>
        <w:top w:val="none" w:sz="0" w:space="0" w:color="auto"/>
        <w:left w:val="none" w:sz="0" w:space="0" w:color="auto"/>
        <w:bottom w:val="none" w:sz="0" w:space="0" w:color="auto"/>
        <w:right w:val="none" w:sz="0" w:space="0" w:color="auto"/>
      </w:divBdr>
      <w:divsChild>
        <w:div w:id="737244096">
          <w:marLeft w:val="0"/>
          <w:marRight w:val="0"/>
          <w:marTop w:val="0"/>
          <w:marBottom w:val="0"/>
          <w:divBdr>
            <w:top w:val="none" w:sz="0" w:space="0" w:color="auto"/>
            <w:left w:val="none" w:sz="0" w:space="0" w:color="auto"/>
            <w:bottom w:val="none" w:sz="0" w:space="0" w:color="auto"/>
            <w:right w:val="none" w:sz="0" w:space="0" w:color="auto"/>
          </w:divBdr>
          <w:divsChild>
            <w:div w:id="981158101">
              <w:marLeft w:val="0"/>
              <w:marRight w:val="0"/>
              <w:marTop w:val="0"/>
              <w:marBottom w:val="0"/>
              <w:divBdr>
                <w:top w:val="none" w:sz="0" w:space="0" w:color="auto"/>
                <w:left w:val="none" w:sz="0" w:space="0" w:color="auto"/>
                <w:bottom w:val="none" w:sz="0" w:space="0" w:color="auto"/>
                <w:right w:val="none" w:sz="0" w:space="0" w:color="auto"/>
              </w:divBdr>
              <w:divsChild>
                <w:div w:id="1261328718">
                  <w:marLeft w:val="0"/>
                  <w:marRight w:val="0"/>
                  <w:marTop w:val="0"/>
                  <w:marBottom w:val="0"/>
                  <w:divBdr>
                    <w:top w:val="none" w:sz="0" w:space="0" w:color="auto"/>
                    <w:left w:val="none" w:sz="0" w:space="0" w:color="auto"/>
                    <w:bottom w:val="none" w:sz="0" w:space="0" w:color="auto"/>
                    <w:right w:val="none" w:sz="0" w:space="0" w:color="auto"/>
                  </w:divBdr>
                  <w:divsChild>
                    <w:div w:id="17772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536013">
      <w:bodyDiv w:val="1"/>
      <w:marLeft w:val="0"/>
      <w:marRight w:val="0"/>
      <w:marTop w:val="0"/>
      <w:marBottom w:val="0"/>
      <w:divBdr>
        <w:top w:val="none" w:sz="0" w:space="0" w:color="auto"/>
        <w:left w:val="none" w:sz="0" w:space="0" w:color="auto"/>
        <w:bottom w:val="none" w:sz="0" w:space="0" w:color="auto"/>
        <w:right w:val="none" w:sz="0" w:space="0" w:color="auto"/>
      </w:divBdr>
    </w:div>
    <w:div w:id="1052922210">
      <w:bodyDiv w:val="1"/>
      <w:marLeft w:val="0"/>
      <w:marRight w:val="0"/>
      <w:marTop w:val="0"/>
      <w:marBottom w:val="0"/>
      <w:divBdr>
        <w:top w:val="none" w:sz="0" w:space="0" w:color="auto"/>
        <w:left w:val="none" w:sz="0" w:space="0" w:color="auto"/>
        <w:bottom w:val="none" w:sz="0" w:space="0" w:color="auto"/>
        <w:right w:val="none" w:sz="0" w:space="0" w:color="auto"/>
      </w:divBdr>
    </w:div>
    <w:div w:id="1069307052">
      <w:bodyDiv w:val="1"/>
      <w:marLeft w:val="0"/>
      <w:marRight w:val="0"/>
      <w:marTop w:val="0"/>
      <w:marBottom w:val="0"/>
      <w:divBdr>
        <w:top w:val="none" w:sz="0" w:space="0" w:color="auto"/>
        <w:left w:val="none" w:sz="0" w:space="0" w:color="auto"/>
        <w:bottom w:val="none" w:sz="0" w:space="0" w:color="auto"/>
        <w:right w:val="none" w:sz="0" w:space="0" w:color="auto"/>
      </w:divBdr>
    </w:div>
    <w:div w:id="1072968908">
      <w:bodyDiv w:val="1"/>
      <w:marLeft w:val="0"/>
      <w:marRight w:val="0"/>
      <w:marTop w:val="0"/>
      <w:marBottom w:val="0"/>
      <w:divBdr>
        <w:top w:val="none" w:sz="0" w:space="0" w:color="auto"/>
        <w:left w:val="none" w:sz="0" w:space="0" w:color="auto"/>
        <w:bottom w:val="none" w:sz="0" w:space="0" w:color="auto"/>
        <w:right w:val="none" w:sz="0" w:space="0" w:color="auto"/>
      </w:divBdr>
    </w:div>
    <w:div w:id="1073163653">
      <w:bodyDiv w:val="1"/>
      <w:marLeft w:val="0"/>
      <w:marRight w:val="0"/>
      <w:marTop w:val="0"/>
      <w:marBottom w:val="0"/>
      <w:divBdr>
        <w:top w:val="none" w:sz="0" w:space="0" w:color="auto"/>
        <w:left w:val="none" w:sz="0" w:space="0" w:color="auto"/>
        <w:bottom w:val="none" w:sz="0" w:space="0" w:color="auto"/>
        <w:right w:val="none" w:sz="0" w:space="0" w:color="auto"/>
      </w:divBdr>
    </w:div>
    <w:div w:id="1104693814">
      <w:bodyDiv w:val="1"/>
      <w:marLeft w:val="0"/>
      <w:marRight w:val="0"/>
      <w:marTop w:val="0"/>
      <w:marBottom w:val="0"/>
      <w:divBdr>
        <w:top w:val="none" w:sz="0" w:space="0" w:color="auto"/>
        <w:left w:val="none" w:sz="0" w:space="0" w:color="auto"/>
        <w:bottom w:val="none" w:sz="0" w:space="0" w:color="auto"/>
        <w:right w:val="none" w:sz="0" w:space="0" w:color="auto"/>
      </w:divBdr>
    </w:div>
    <w:div w:id="1116872091">
      <w:bodyDiv w:val="1"/>
      <w:marLeft w:val="0"/>
      <w:marRight w:val="0"/>
      <w:marTop w:val="0"/>
      <w:marBottom w:val="0"/>
      <w:divBdr>
        <w:top w:val="none" w:sz="0" w:space="0" w:color="auto"/>
        <w:left w:val="none" w:sz="0" w:space="0" w:color="auto"/>
        <w:bottom w:val="none" w:sz="0" w:space="0" w:color="auto"/>
        <w:right w:val="none" w:sz="0" w:space="0" w:color="auto"/>
      </w:divBdr>
    </w:div>
    <w:div w:id="1133906748">
      <w:bodyDiv w:val="1"/>
      <w:marLeft w:val="0"/>
      <w:marRight w:val="0"/>
      <w:marTop w:val="0"/>
      <w:marBottom w:val="0"/>
      <w:divBdr>
        <w:top w:val="none" w:sz="0" w:space="0" w:color="auto"/>
        <w:left w:val="none" w:sz="0" w:space="0" w:color="auto"/>
        <w:bottom w:val="none" w:sz="0" w:space="0" w:color="auto"/>
        <w:right w:val="none" w:sz="0" w:space="0" w:color="auto"/>
      </w:divBdr>
    </w:div>
    <w:div w:id="1137146644">
      <w:bodyDiv w:val="1"/>
      <w:marLeft w:val="0"/>
      <w:marRight w:val="0"/>
      <w:marTop w:val="0"/>
      <w:marBottom w:val="0"/>
      <w:divBdr>
        <w:top w:val="none" w:sz="0" w:space="0" w:color="auto"/>
        <w:left w:val="none" w:sz="0" w:space="0" w:color="auto"/>
        <w:bottom w:val="none" w:sz="0" w:space="0" w:color="auto"/>
        <w:right w:val="none" w:sz="0" w:space="0" w:color="auto"/>
      </w:divBdr>
    </w:div>
    <w:div w:id="1143159980">
      <w:bodyDiv w:val="1"/>
      <w:marLeft w:val="0"/>
      <w:marRight w:val="0"/>
      <w:marTop w:val="0"/>
      <w:marBottom w:val="0"/>
      <w:divBdr>
        <w:top w:val="none" w:sz="0" w:space="0" w:color="auto"/>
        <w:left w:val="none" w:sz="0" w:space="0" w:color="auto"/>
        <w:bottom w:val="none" w:sz="0" w:space="0" w:color="auto"/>
        <w:right w:val="none" w:sz="0" w:space="0" w:color="auto"/>
      </w:divBdr>
    </w:div>
    <w:div w:id="1155955026">
      <w:bodyDiv w:val="1"/>
      <w:marLeft w:val="0"/>
      <w:marRight w:val="0"/>
      <w:marTop w:val="0"/>
      <w:marBottom w:val="0"/>
      <w:divBdr>
        <w:top w:val="none" w:sz="0" w:space="0" w:color="auto"/>
        <w:left w:val="none" w:sz="0" w:space="0" w:color="auto"/>
        <w:bottom w:val="none" w:sz="0" w:space="0" w:color="auto"/>
        <w:right w:val="none" w:sz="0" w:space="0" w:color="auto"/>
      </w:divBdr>
    </w:div>
    <w:div w:id="1158306549">
      <w:bodyDiv w:val="1"/>
      <w:marLeft w:val="0"/>
      <w:marRight w:val="0"/>
      <w:marTop w:val="0"/>
      <w:marBottom w:val="0"/>
      <w:divBdr>
        <w:top w:val="none" w:sz="0" w:space="0" w:color="auto"/>
        <w:left w:val="none" w:sz="0" w:space="0" w:color="auto"/>
        <w:bottom w:val="none" w:sz="0" w:space="0" w:color="auto"/>
        <w:right w:val="none" w:sz="0" w:space="0" w:color="auto"/>
      </w:divBdr>
    </w:div>
    <w:div w:id="1159536553">
      <w:bodyDiv w:val="1"/>
      <w:marLeft w:val="0"/>
      <w:marRight w:val="0"/>
      <w:marTop w:val="0"/>
      <w:marBottom w:val="0"/>
      <w:divBdr>
        <w:top w:val="none" w:sz="0" w:space="0" w:color="auto"/>
        <w:left w:val="none" w:sz="0" w:space="0" w:color="auto"/>
        <w:bottom w:val="none" w:sz="0" w:space="0" w:color="auto"/>
        <w:right w:val="none" w:sz="0" w:space="0" w:color="auto"/>
      </w:divBdr>
    </w:div>
    <w:div w:id="1171605124">
      <w:bodyDiv w:val="1"/>
      <w:marLeft w:val="0"/>
      <w:marRight w:val="0"/>
      <w:marTop w:val="0"/>
      <w:marBottom w:val="0"/>
      <w:divBdr>
        <w:top w:val="none" w:sz="0" w:space="0" w:color="auto"/>
        <w:left w:val="none" w:sz="0" w:space="0" w:color="auto"/>
        <w:bottom w:val="none" w:sz="0" w:space="0" w:color="auto"/>
        <w:right w:val="none" w:sz="0" w:space="0" w:color="auto"/>
      </w:divBdr>
    </w:div>
    <w:div w:id="1176186301">
      <w:bodyDiv w:val="1"/>
      <w:marLeft w:val="0"/>
      <w:marRight w:val="0"/>
      <w:marTop w:val="0"/>
      <w:marBottom w:val="0"/>
      <w:divBdr>
        <w:top w:val="none" w:sz="0" w:space="0" w:color="auto"/>
        <w:left w:val="none" w:sz="0" w:space="0" w:color="auto"/>
        <w:bottom w:val="none" w:sz="0" w:space="0" w:color="auto"/>
        <w:right w:val="none" w:sz="0" w:space="0" w:color="auto"/>
      </w:divBdr>
    </w:div>
    <w:div w:id="1185095280">
      <w:bodyDiv w:val="1"/>
      <w:marLeft w:val="0"/>
      <w:marRight w:val="0"/>
      <w:marTop w:val="0"/>
      <w:marBottom w:val="0"/>
      <w:divBdr>
        <w:top w:val="none" w:sz="0" w:space="0" w:color="auto"/>
        <w:left w:val="none" w:sz="0" w:space="0" w:color="auto"/>
        <w:bottom w:val="none" w:sz="0" w:space="0" w:color="auto"/>
        <w:right w:val="none" w:sz="0" w:space="0" w:color="auto"/>
      </w:divBdr>
    </w:div>
    <w:div w:id="1198619354">
      <w:bodyDiv w:val="1"/>
      <w:marLeft w:val="0"/>
      <w:marRight w:val="0"/>
      <w:marTop w:val="0"/>
      <w:marBottom w:val="0"/>
      <w:divBdr>
        <w:top w:val="none" w:sz="0" w:space="0" w:color="auto"/>
        <w:left w:val="none" w:sz="0" w:space="0" w:color="auto"/>
        <w:bottom w:val="none" w:sz="0" w:space="0" w:color="auto"/>
        <w:right w:val="none" w:sz="0" w:space="0" w:color="auto"/>
      </w:divBdr>
    </w:div>
    <w:div w:id="1209341771">
      <w:bodyDiv w:val="1"/>
      <w:marLeft w:val="0"/>
      <w:marRight w:val="0"/>
      <w:marTop w:val="0"/>
      <w:marBottom w:val="0"/>
      <w:divBdr>
        <w:top w:val="none" w:sz="0" w:space="0" w:color="auto"/>
        <w:left w:val="none" w:sz="0" w:space="0" w:color="auto"/>
        <w:bottom w:val="none" w:sz="0" w:space="0" w:color="auto"/>
        <w:right w:val="none" w:sz="0" w:space="0" w:color="auto"/>
      </w:divBdr>
    </w:div>
    <w:div w:id="1215971163">
      <w:bodyDiv w:val="1"/>
      <w:marLeft w:val="0"/>
      <w:marRight w:val="0"/>
      <w:marTop w:val="0"/>
      <w:marBottom w:val="0"/>
      <w:divBdr>
        <w:top w:val="none" w:sz="0" w:space="0" w:color="auto"/>
        <w:left w:val="none" w:sz="0" w:space="0" w:color="auto"/>
        <w:bottom w:val="none" w:sz="0" w:space="0" w:color="auto"/>
        <w:right w:val="none" w:sz="0" w:space="0" w:color="auto"/>
      </w:divBdr>
    </w:div>
    <w:div w:id="1219364203">
      <w:bodyDiv w:val="1"/>
      <w:marLeft w:val="0"/>
      <w:marRight w:val="0"/>
      <w:marTop w:val="0"/>
      <w:marBottom w:val="0"/>
      <w:divBdr>
        <w:top w:val="none" w:sz="0" w:space="0" w:color="auto"/>
        <w:left w:val="none" w:sz="0" w:space="0" w:color="auto"/>
        <w:bottom w:val="none" w:sz="0" w:space="0" w:color="auto"/>
        <w:right w:val="none" w:sz="0" w:space="0" w:color="auto"/>
      </w:divBdr>
    </w:div>
    <w:div w:id="1246185227">
      <w:bodyDiv w:val="1"/>
      <w:marLeft w:val="0"/>
      <w:marRight w:val="0"/>
      <w:marTop w:val="0"/>
      <w:marBottom w:val="0"/>
      <w:divBdr>
        <w:top w:val="none" w:sz="0" w:space="0" w:color="auto"/>
        <w:left w:val="none" w:sz="0" w:space="0" w:color="auto"/>
        <w:bottom w:val="none" w:sz="0" w:space="0" w:color="auto"/>
        <w:right w:val="none" w:sz="0" w:space="0" w:color="auto"/>
      </w:divBdr>
    </w:div>
    <w:div w:id="1261839595">
      <w:bodyDiv w:val="1"/>
      <w:marLeft w:val="0"/>
      <w:marRight w:val="0"/>
      <w:marTop w:val="0"/>
      <w:marBottom w:val="0"/>
      <w:divBdr>
        <w:top w:val="none" w:sz="0" w:space="0" w:color="auto"/>
        <w:left w:val="none" w:sz="0" w:space="0" w:color="auto"/>
        <w:bottom w:val="none" w:sz="0" w:space="0" w:color="auto"/>
        <w:right w:val="none" w:sz="0" w:space="0" w:color="auto"/>
      </w:divBdr>
    </w:div>
    <w:div w:id="1288970781">
      <w:bodyDiv w:val="1"/>
      <w:marLeft w:val="0"/>
      <w:marRight w:val="0"/>
      <w:marTop w:val="0"/>
      <w:marBottom w:val="0"/>
      <w:divBdr>
        <w:top w:val="none" w:sz="0" w:space="0" w:color="auto"/>
        <w:left w:val="none" w:sz="0" w:space="0" w:color="auto"/>
        <w:bottom w:val="none" w:sz="0" w:space="0" w:color="auto"/>
        <w:right w:val="none" w:sz="0" w:space="0" w:color="auto"/>
      </w:divBdr>
    </w:div>
    <w:div w:id="1310207895">
      <w:bodyDiv w:val="1"/>
      <w:marLeft w:val="0"/>
      <w:marRight w:val="0"/>
      <w:marTop w:val="0"/>
      <w:marBottom w:val="0"/>
      <w:divBdr>
        <w:top w:val="none" w:sz="0" w:space="0" w:color="auto"/>
        <w:left w:val="none" w:sz="0" w:space="0" w:color="auto"/>
        <w:bottom w:val="none" w:sz="0" w:space="0" w:color="auto"/>
        <w:right w:val="none" w:sz="0" w:space="0" w:color="auto"/>
      </w:divBdr>
    </w:div>
    <w:div w:id="1316493754">
      <w:bodyDiv w:val="1"/>
      <w:marLeft w:val="0"/>
      <w:marRight w:val="0"/>
      <w:marTop w:val="0"/>
      <w:marBottom w:val="0"/>
      <w:divBdr>
        <w:top w:val="none" w:sz="0" w:space="0" w:color="auto"/>
        <w:left w:val="none" w:sz="0" w:space="0" w:color="auto"/>
        <w:bottom w:val="none" w:sz="0" w:space="0" w:color="auto"/>
        <w:right w:val="none" w:sz="0" w:space="0" w:color="auto"/>
      </w:divBdr>
    </w:div>
    <w:div w:id="1354695924">
      <w:bodyDiv w:val="1"/>
      <w:marLeft w:val="0"/>
      <w:marRight w:val="0"/>
      <w:marTop w:val="0"/>
      <w:marBottom w:val="0"/>
      <w:divBdr>
        <w:top w:val="none" w:sz="0" w:space="0" w:color="auto"/>
        <w:left w:val="none" w:sz="0" w:space="0" w:color="auto"/>
        <w:bottom w:val="none" w:sz="0" w:space="0" w:color="auto"/>
        <w:right w:val="none" w:sz="0" w:space="0" w:color="auto"/>
      </w:divBdr>
    </w:div>
    <w:div w:id="1364743618">
      <w:bodyDiv w:val="1"/>
      <w:marLeft w:val="0"/>
      <w:marRight w:val="0"/>
      <w:marTop w:val="0"/>
      <w:marBottom w:val="0"/>
      <w:divBdr>
        <w:top w:val="none" w:sz="0" w:space="0" w:color="auto"/>
        <w:left w:val="none" w:sz="0" w:space="0" w:color="auto"/>
        <w:bottom w:val="none" w:sz="0" w:space="0" w:color="auto"/>
        <w:right w:val="none" w:sz="0" w:space="0" w:color="auto"/>
      </w:divBdr>
    </w:div>
    <w:div w:id="1378045507">
      <w:bodyDiv w:val="1"/>
      <w:marLeft w:val="0"/>
      <w:marRight w:val="0"/>
      <w:marTop w:val="0"/>
      <w:marBottom w:val="0"/>
      <w:divBdr>
        <w:top w:val="none" w:sz="0" w:space="0" w:color="auto"/>
        <w:left w:val="none" w:sz="0" w:space="0" w:color="auto"/>
        <w:bottom w:val="none" w:sz="0" w:space="0" w:color="auto"/>
        <w:right w:val="none" w:sz="0" w:space="0" w:color="auto"/>
      </w:divBdr>
    </w:div>
    <w:div w:id="1379352192">
      <w:bodyDiv w:val="1"/>
      <w:marLeft w:val="0"/>
      <w:marRight w:val="0"/>
      <w:marTop w:val="0"/>
      <w:marBottom w:val="0"/>
      <w:divBdr>
        <w:top w:val="none" w:sz="0" w:space="0" w:color="auto"/>
        <w:left w:val="none" w:sz="0" w:space="0" w:color="auto"/>
        <w:bottom w:val="none" w:sz="0" w:space="0" w:color="auto"/>
        <w:right w:val="none" w:sz="0" w:space="0" w:color="auto"/>
      </w:divBdr>
    </w:div>
    <w:div w:id="1411734487">
      <w:bodyDiv w:val="1"/>
      <w:marLeft w:val="0"/>
      <w:marRight w:val="0"/>
      <w:marTop w:val="0"/>
      <w:marBottom w:val="0"/>
      <w:divBdr>
        <w:top w:val="none" w:sz="0" w:space="0" w:color="auto"/>
        <w:left w:val="none" w:sz="0" w:space="0" w:color="auto"/>
        <w:bottom w:val="none" w:sz="0" w:space="0" w:color="auto"/>
        <w:right w:val="none" w:sz="0" w:space="0" w:color="auto"/>
      </w:divBdr>
    </w:div>
    <w:div w:id="1419910634">
      <w:bodyDiv w:val="1"/>
      <w:marLeft w:val="0"/>
      <w:marRight w:val="0"/>
      <w:marTop w:val="0"/>
      <w:marBottom w:val="0"/>
      <w:divBdr>
        <w:top w:val="none" w:sz="0" w:space="0" w:color="auto"/>
        <w:left w:val="none" w:sz="0" w:space="0" w:color="auto"/>
        <w:bottom w:val="none" w:sz="0" w:space="0" w:color="auto"/>
        <w:right w:val="none" w:sz="0" w:space="0" w:color="auto"/>
      </w:divBdr>
    </w:div>
    <w:div w:id="1429472438">
      <w:bodyDiv w:val="1"/>
      <w:marLeft w:val="0"/>
      <w:marRight w:val="0"/>
      <w:marTop w:val="0"/>
      <w:marBottom w:val="0"/>
      <w:divBdr>
        <w:top w:val="none" w:sz="0" w:space="0" w:color="auto"/>
        <w:left w:val="none" w:sz="0" w:space="0" w:color="auto"/>
        <w:bottom w:val="none" w:sz="0" w:space="0" w:color="auto"/>
        <w:right w:val="none" w:sz="0" w:space="0" w:color="auto"/>
      </w:divBdr>
    </w:div>
    <w:div w:id="1454977123">
      <w:bodyDiv w:val="1"/>
      <w:marLeft w:val="0"/>
      <w:marRight w:val="0"/>
      <w:marTop w:val="0"/>
      <w:marBottom w:val="0"/>
      <w:divBdr>
        <w:top w:val="none" w:sz="0" w:space="0" w:color="auto"/>
        <w:left w:val="none" w:sz="0" w:space="0" w:color="auto"/>
        <w:bottom w:val="none" w:sz="0" w:space="0" w:color="auto"/>
        <w:right w:val="none" w:sz="0" w:space="0" w:color="auto"/>
      </w:divBdr>
    </w:div>
    <w:div w:id="1454978941">
      <w:bodyDiv w:val="1"/>
      <w:marLeft w:val="0"/>
      <w:marRight w:val="0"/>
      <w:marTop w:val="0"/>
      <w:marBottom w:val="0"/>
      <w:divBdr>
        <w:top w:val="none" w:sz="0" w:space="0" w:color="auto"/>
        <w:left w:val="none" w:sz="0" w:space="0" w:color="auto"/>
        <w:bottom w:val="none" w:sz="0" w:space="0" w:color="auto"/>
        <w:right w:val="none" w:sz="0" w:space="0" w:color="auto"/>
      </w:divBdr>
    </w:div>
    <w:div w:id="1469974671">
      <w:bodyDiv w:val="1"/>
      <w:marLeft w:val="0"/>
      <w:marRight w:val="0"/>
      <w:marTop w:val="0"/>
      <w:marBottom w:val="0"/>
      <w:divBdr>
        <w:top w:val="none" w:sz="0" w:space="0" w:color="auto"/>
        <w:left w:val="none" w:sz="0" w:space="0" w:color="auto"/>
        <w:bottom w:val="none" w:sz="0" w:space="0" w:color="auto"/>
        <w:right w:val="none" w:sz="0" w:space="0" w:color="auto"/>
      </w:divBdr>
    </w:div>
    <w:div w:id="1490973433">
      <w:bodyDiv w:val="1"/>
      <w:marLeft w:val="0"/>
      <w:marRight w:val="0"/>
      <w:marTop w:val="0"/>
      <w:marBottom w:val="0"/>
      <w:divBdr>
        <w:top w:val="none" w:sz="0" w:space="0" w:color="auto"/>
        <w:left w:val="none" w:sz="0" w:space="0" w:color="auto"/>
        <w:bottom w:val="none" w:sz="0" w:space="0" w:color="auto"/>
        <w:right w:val="none" w:sz="0" w:space="0" w:color="auto"/>
      </w:divBdr>
      <w:divsChild>
        <w:div w:id="1465272961">
          <w:marLeft w:val="0"/>
          <w:marRight w:val="0"/>
          <w:marTop w:val="0"/>
          <w:marBottom w:val="0"/>
          <w:divBdr>
            <w:top w:val="none" w:sz="0" w:space="0" w:color="auto"/>
            <w:left w:val="none" w:sz="0" w:space="0" w:color="auto"/>
            <w:bottom w:val="none" w:sz="0" w:space="0" w:color="auto"/>
            <w:right w:val="none" w:sz="0" w:space="0" w:color="auto"/>
          </w:divBdr>
          <w:divsChild>
            <w:div w:id="632520098">
              <w:marLeft w:val="0"/>
              <w:marRight w:val="0"/>
              <w:marTop w:val="0"/>
              <w:marBottom w:val="0"/>
              <w:divBdr>
                <w:top w:val="none" w:sz="0" w:space="0" w:color="auto"/>
                <w:left w:val="none" w:sz="0" w:space="0" w:color="auto"/>
                <w:bottom w:val="none" w:sz="0" w:space="0" w:color="auto"/>
                <w:right w:val="none" w:sz="0" w:space="0" w:color="auto"/>
              </w:divBdr>
              <w:divsChild>
                <w:div w:id="1913389677">
                  <w:marLeft w:val="0"/>
                  <w:marRight w:val="0"/>
                  <w:marTop w:val="0"/>
                  <w:marBottom w:val="0"/>
                  <w:divBdr>
                    <w:top w:val="none" w:sz="0" w:space="0" w:color="auto"/>
                    <w:left w:val="none" w:sz="0" w:space="0" w:color="auto"/>
                    <w:bottom w:val="none" w:sz="0" w:space="0" w:color="auto"/>
                    <w:right w:val="none" w:sz="0" w:space="0" w:color="auto"/>
                  </w:divBdr>
                  <w:divsChild>
                    <w:div w:id="4979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31200">
      <w:bodyDiv w:val="1"/>
      <w:marLeft w:val="0"/>
      <w:marRight w:val="0"/>
      <w:marTop w:val="0"/>
      <w:marBottom w:val="0"/>
      <w:divBdr>
        <w:top w:val="none" w:sz="0" w:space="0" w:color="auto"/>
        <w:left w:val="none" w:sz="0" w:space="0" w:color="auto"/>
        <w:bottom w:val="none" w:sz="0" w:space="0" w:color="auto"/>
        <w:right w:val="none" w:sz="0" w:space="0" w:color="auto"/>
      </w:divBdr>
    </w:div>
    <w:div w:id="1521040654">
      <w:bodyDiv w:val="1"/>
      <w:marLeft w:val="0"/>
      <w:marRight w:val="0"/>
      <w:marTop w:val="0"/>
      <w:marBottom w:val="0"/>
      <w:divBdr>
        <w:top w:val="none" w:sz="0" w:space="0" w:color="auto"/>
        <w:left w:val="none" w:sz="0" w:space="0" w:color="auto"/>
        <w:bottom w:val="none" w:sz="0" w:space="0" w:color="auto"/>
        <w:right w:val="none" w:sz="0" w:space="0" w:color="auto"/>
      </w:divBdr>
    </w:div>
    <w:div w:id="1545026290">
      <w:bodyDiv w:val="1"/>
      <w:marLeft w:val="0"/>
      <w:marRight w:val="0"/>
      <w:marTop w:val="0"/>
      <w:marBottom w:val="0"/>
      <w:divBdr>
        <w:top w:val="none" w:sz="0" w:space="0" w:color="auto"/>
        <w:left w:val="none" w:sz="0" w:space="0" w:color="auto"/>
        <w:bottom w:val="none" w:sz="0" w:space="0" w:color="auto"/>
        <w:right w:val="none" w:sz="0" w:space="0" w:color="auto"/>
      </w:divBdr>
    </w:div>
    <w:div w:id="1546716075">
      <w:bodyDiv w:val="1"/>
      <w:marLeft w:val="0"/>
      <w:marRight w:val="0"/>
      <w:marTop w:val="0"/>
      <w:marBottom w:val="0"/>
      <w:divBdr>
        <w:top w:val="none" w:sz="0" w:space="0" w:color="auto"/>
        <w:left w:val="none" w:sz="0" w:space="0" w:color="auto"/>
        <w:bottom w:val="none" w:sz="0" w:space="0" w:color="auto"/>
        <w:right w:val="none" w:sz="0" w:space="0" w:color="auto"/>
      </w:divBdr>
    </w:div>
    <w:div w:id="1555852755">
      <w:bodyDiv w:val="1"/>
      <w:marLeft w:val="0"/>
      <w:marRight w:val="0"/>
      <w:marTop w:val="0"/>
      <w:marBottom w:val="0"/>
      <w:divBdr>
        <w:top w:val="none" w:sz="0" w:space="0" w:color="auto"/>
        <w:left w:val="none" w:sz="0" w:space="0" w:color="auto"/>
        <w:bottom w:val="none" w:sz="0" w:space="0" w:color="auto"/>
        <w:right w:val="none" w:sz="0" w:space="0" w:color="auto"/>
      </w:divBdr>
    </w:div>
    <w:div w:id="1561669414">
      <w:bodyDiv w:val="1"/>
      <w:marLeft w:val="0"/>
      <w:marRight w:val="0"/>
      <w:marTop w:val="0"/>
      <w:marBottom w:val="0"/>
      <w:divBdr>
        <w:top w:val="none" w:sz="0" w:space="0" w:color="auto"/>
        <w:left w:val="none" w:sz="0" w:space="0" w:color="auto"/>
        <w:bottom w:val="none" w:sz="0" w:space="0" w:color="auto"/>
        <w:right w:val="none" w:sz="0" w:space="0" w:color="auto"/>
      </w:divBdr>
    </w:div>
    <w:div w:id="1604151085">
      <w:bodyDiv w:val="1"/>
      <w:marLeft w:val="0"/>
      <w:marRight w:val="0"/>
      <w:marTop w:val="0"/>
      <w:marBottom w:val="0"/>
      <w:divBdr>
        <w:top w:val="none" w:sz="0" w:space="0" w:color="auto"/>
        <w:left w:val="none" w:sz="0" w:space="0" w:color="auto"/>
        <w:bottom w:val="none" w:sz="0" w:space="0" w:color="auto"/>
        <w:right w:val="none" w:sz="0" w:space="0" w:color="auto"/>
      </w:divBdr>
    </w:div>
    <w:div w:id="1606499560">
      <w:bodyDiv w:val="1"/>
      <w:marLeft w:val="0"/>
      <w:marRight w:val="0"/>
      <w:marTop w:val="0"/>
      <w:marBottom w:val="0"/>
      <w:divBdr>
        <w:top w:val="none" w:sz="0" w:space="0" w:color="auto"/>
        <w:left w:val="none" w:sz="0" w:space="0" w:color="auto"/>
        <w:bottom w:val="none" w:sz="0" w:space="0" w:color="auto"/>
        <w:right w:val="none" w:sz="0" w:space="0" w:color="auto"/>
      </w:divBdr>
    </w:div>
    <w:div w:id="1612545783">
      <w:bodyDiv w:val="1"/>
      <w:marLeft w:val="0"/>
      <w:marRight w:val="0"/>
      <w:marTop w:val="0"/>
      <w:marBottom w:val="0"/>
      <w:divBdr>
        <w:top w:val="none" w:sz="0" w:space="0" w:color="auto"/>
        <w:left w:val="none" w:sz="0" w:space="0" w:color="auto"/>
        <w:bottom w:val="none" w:sz="0" w:space="0" w:color="auto"/>
        <w:right w:val="none" w:sz="0" w:space="0" w:color="auto"/>
      </w:divBdr>
      <w:divsChild>
        <w:div w:id="1174153251">
          <w:marLeft w:val="0"/>
          <w:marRight w:val="0"/>
          <w:marTop w:val="0"/>
          <w:marBottom w:val="0"/>
          <w:divBdr>
            <w:top w:val="none" w:sz="0" w:space="0" w:color="auto"/>
            <w:left w:val="none" w:sz="0" w:space="0" w:color="auto"/>
            <w:bottom w:val="none" w:sz="0" w:space="0" w:color="auto"/>
            <w:right w:val="none" w:sz="0" w:space="0" w:color="auto"/>
          </w:divBdr>
          <w:divsChild>
            <w:div w:id="31616723">
              <w:marLeft w:val="0"/>
              <w:marRight w:val="0"/>
              <w:marTop w:val="0"/>
              <w:marBottom w:val="0"/>
              <w:divBdr>
                <w:top w:val="none" w:sz="0" w:space="0" w:color="auto"/>
                <w:left w:val="none" w:sz="0" w:space="0" w:color="auto"/>
                <w:bottom w:val="none" w:sz="0" w:space="0" w:color="auto"/>
                <w:right w:val="none" w:sz="0" w:space="0" w:color="auto"/>
              </w:divBdr>
              <w:divsChild>
                <w:div w:id="659043535">
                  <w:marLeft w:val="0"/>
                  <w:marRight w:val="0"/>
                  <w:marTop w:val="0"/>
                  <w:marBottom w:val="0"/>
                  <w:divBdr>
                    <w:top w:val="none" w:sz="0" w:space="0" w:color="auto"/>
                    <w:left w:val="none" w:sz="0" w:space="0" w:color="auto"/>
                    <w:bottom w:val="none" w:sz="0" w:space="0" w:color="auto"/>
                    <w:right w:val="none" w:sz="0" w:space="0" w:color="auto"/>
                  </w:divBdr>
                  <w:divsChild>
                    <w:div w:id="14094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7123">
      <w:bodyDiv w:val="1"/>
      <w:marLeft w:val="0"/>
      <w:marRight w:val="0"/>
      <w:marTop w:val="0"/>
      <w:marBottom w:val="0"/>
      <w:divBdr>
        <w:top w:val="none" w:sz="0" w:space="0" w:color="auto"/>
        <w:left w:val="none" w:sz="0" w:space="0" w:color="auto"/>
        <w:bottom w:val="none" w:sz="0" w:space="0" w:color="auto"/>
        <w:right w:val="none" w:sz="0" w:space="0" w:color="auto"/>
      </w:divBdr>
    </w:div>
    <w:div w:id="1620212843">
      <w:bodyDiv w:val="1"/>
      <w:marLeft w:val="0"/>
      <w:marRight w:val="0"/>
      <w:marTop w:val="0"/>
      <w:marBottom w:val="0"/>
      <w:divBdr>
        <w:top w:val="none" w:sz="0" w:space="0" w:color="auto"/>
        <w:left w:val="none" w:sz="0" w:space="0" w:color="auto"/>
        <w:bottom w:val="none" w:sz="0" w:space="0" w:color="auto"/>
        <w:right w:val="none" w:sz="0" w:space="0" w:color="auto"/>
      </w:divBdr>
    </w:div>
    <w:div w:id="1640846326">
      <w:bodyDiv w:val="1"/>
      <w:marLeft w:val="0"/>
      <w:marRight w:val="0"/>
      <w:marTop w:val="0"/>
      <w:marBottom w:val="0"/>
      <w:divBdr>
        <w:top w:val="none" w:sz="0" w:space="0" w:color="auto"/>
        <w:left w:val="none" w:sz="0" w:space="0" w:color="auto"/>
        <w:bottom w:val="none" w:sz="0" w:space="0" w:color="auto"/>
        <w:right w:val="none" w:sz="0" w:space="0" w:color="auto"/>
      </w:divBdr>
    </w:div>
    <w:div w:id="1671713519">
      <w:bodyDiv w:val="1"/>
      <w:marLeft w:val="0"/>
      <w:marRight w:val="0"/>
      <w:marTop w:val="0"/>
      <w:marBottom w:val="0"/>
      <w:divBdr>
        <w:top w:val="none" w:sz="0" w:space="0" w:color="auto"/>
        <w:left w:val="none" w:sz="0" w:space="0" w:color="auto"/>
        <w:bottom w:val="none" w:sz="0" w:space="0" w:color="auto"/>
        <w:right w:val="none" w:sz="0" w:space="0" w:color="auto"/>
      </w:divBdr>
    </w:div>
    <w:div w:id="1678311642">
      <w:bodyDiv w:val="1"/>
      <w:marLeft w:val="0"/>
      <w:marRight w:val="0"/>
      <w:marTop w:val="0"/>
      <w:marBottom w:val="0"/>
      <w:divBdr>
        <w:top w:val="none" w:sz="0" w:space="0" w:color="auto"/>
        <w:left w:val="none" w:sz="0" w:space="0" w:color="auto"/>
        <w:bottom w:val="none" w:sz="0" w:space="0" w:color="auto"/>
        <w:right w:val="none" w:sz="0" w:space="0" w:color="auto"/>
      </w:divBdr>
    </w:div>
    <w:div w:id="1702434161">
      <w:bodyDiv w:val="1"/>
      <w:marLeft w:val="0"/>
      <w:marRight w:val="0"/>
      <w:marTop w:val="0"/>
      <w:marBottom w:val="0"/>
      <w:divBdr>
        <w:top w:val="none" w:sz="0" w:space="0" w:color="auto"/>
        <w:left w:val="none" w:sz="0" w:space="0" w:color="auto"/>
        <w:bottom w:val="none" w:sz="0" w:space="0" w:color="auto"/>
        <w:right w:val="none" w:sz="0" w:space="0" w:color="auto"/>
      </w:divBdr>
    </w:div>
    <w:div w:id="1711682082">
      <w:bodyDiv w:val="1"/>
      <w:marLeft w:val="0"/>
      <w:marRight w:val="0"/>
      <w:marTop w:val="0"/>
      <w:marBottom w:val="0"/>
      <w:divBdr>
        <w:top w:val="none" w:sz="0" w:space="0" w:color="auto"/>
        <w:left w:val="none" w:sz="0" w:space="0" w:color="auto"/>
        <w:bottom w:val="none" w:sz="0" w:space="0" w:color="auto"/>
        <w:right w:val="none" w:sz="0" w:space="0" w:color="auto"/>
      </w:divBdr>
    </w:div>
    <w:div w:id="1715544979">
      <w:bodyDiv w:val="1"/>
      <w:marLeft w:val="0"/>
      <w:marRight w:val="0"/>
      <w:marTop w:val="0"/>
      <w:marBottom w:val="0"/>
      <w:divBdr>
        <w:top w:val="none" w:sz="0" w:space="0" w:color="auto"/>
        <w:left w:val="none" w:sz="0" w:space="0" w:color="auto"/>
        <w:bottom w:val="none" w:sz="0" w:space="0" w:color="auto"/>
        <w:right w:val="none" w:sz="0" w:space="0" w:color="auto"/>
      </w:divBdr>
    </w:div>
    <w:div w:id="1722635220">
      <w:bodyDiv w:val="1"/>
      <w:marLeft w:val="0"/>
      <w:marRight w:val="0"/>
      <w:marTop w:val="0"/>
      <w:marBottom w:val="0"/>
      <w:divBdr>
        <w:top w:val="none" w:sz="0" w:space="0" w:color="auto"/>
        <w:left w:val="none" w:sz="0" w:space="0" w:color="auto"/>
        <w:bottom w:val="none" w:sz="0" w:space="0" w:color="auto"/>
        <w:right w:val="none" w:sz="0" w:space="0" w:color="auto"/>
      </w:divBdr>
      <w:divsChild>
        <w:div w:id="451287485">
          <w:marLeft w:val="0"/>
          <w:marRight w:val="0"/>
          <w:marTop w:val="0"/>
          <w:marBottom w:val="0"/>
          <w:divBdr>
            <w:top w:val="none" w:sz="0" w:space="0" w:color="auto"/>
            <w:left w:val="none" w:sz="0" w:space="0" w:color="auto"/>
            <w:bottom w:val="none" w:sz="0" w:space="0" w:color="auto"/>
            <w:right w:val="none" w:sz="0" w:space="0" w:color="auto"/>
          </w:divBdr>
          <w:divsChild>
            <w:div w:id="21162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8209">
      <w:bodyDiv w:val="1"/>
      <w:marLeft w:val="0"/>
      <w:marRight w:val="0"/>
      <w:marTop w:val="0"/>
      <w:marBottom w:val="0"/>
      <w:divBdr>
        <w:top w:val="none" w:sz="0" w:space="0" w:color="auto"/>
        <w:left w:val="none" w:sz="0" w:space="0" w:color="auto"/>
        <w:bottom w:val="none" w:sz="0" w:space="0" w:color="auto"/>
        <w:right w:val="none" w:sz="0" w:space="0" w:color="auto"/>
      </w:divBdr>
    </w:div>
    <w:div w:id="1753624052">
      <w:bodyDiv w:val="1"/>
      <w:marLeft w:val="0"/>
      <w:marRight w:val="0"/>
      <w:marTop w:val="0"/>
      <w:marBottom w:val="0"/>
      <w:divBdr>
        <w:top w:val="none" w:sz="0" w:space="0" w:color="auto"/>
        <w:left w:val="none" w:sz="0" w:space="0" w:color="auto"/>
        <w:bottom w:val="none" w:sz="0" w:space="0" w:color="auto"/>
        <w:right w:val="none" w:sz="0" w:space="0" w:color="auto"/>
      </w:divBdr>
    </w:div>
    <w:div w:id="1762868558">
      <w:bodyDiv w:val="1"/>
      <w:marLeft w:val="0"/>
      <w:marRight w:val="0"/>
      <w:marTop w:val="0"/>
      <w:marBottom w:val="0"/>
      <w:divBdr>
        <w:top w:val="none" w:sz="0" w:space="0" w:color="auto"/>
        <w:left w:val="none" w:sz="0" w:space="0" w:color="auto"/>
        <w:bottom w:val="none" w:sz="0" w:space="0" w:color="auto"/>
        <w:right w:val="none" w:sz="0" w:space="0" w:color="auto"/>
      </w:divBdr>
    </w:div>
    <w:div w:id="1798448089">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6968381">
      <w:bodyDiv w:val="1"/>
      <w:marLeft w:val="0"/>
      <w:marRight w:val="0"/>
      <w:marTop w:val="0"/>
      <w:marBottom w:val="0"/>
      <w:divBdr>
        <w:top w:val="none" w:sz="0" w:space="0" w:color="auto"/>
        <w:left w:val="none" w:sz="0" w:space="0" w:color="auto"/>
        <w:bottom w:val="none" w:sz="0" w:space="0" w:color="auto"/>
        <w:right w:val="none" w:sz="0" w:space="0" w:color="auto"/>
      </w:divBdr>
    </w:div>
    <w:div w:id="1841459097">
      <w:bodyDiv w:val="1"/>
      <w:marLeft w:val="0"/>
      <w:marRight w:val="0"/>
      <w:marTop w:val="0"/>
      <w:marBottom w:val="0"/>
      <w:divBdr>
        <w:top w:val="none" w:sz="0" w:space="0" w:color="auto"/>
        <w:left w:val="none" w:sz="0" w:space="0" w:color="auto"/>
        <w:bottom w:val="none" w:sz="0" w:space="0" w:color="auto"/>
        <w:right w:val="none" w:sz="0" w:space="0" w:color="auto"/>
      </w:divBdr>
    </w:div>
    <w:div w:id="1855879317">
      <w:bodyDiv w:val="1"/>
      <w:marLeft w:val="0"/>
      <w:marRight w:val="0"/>
      <w:marTop w:val="0"/>
      <w:marBottom w:val="0"/>
      <w:divBdr>
        <w:top w:val="none" w:sz="0" w:space="0" w:color="auto"/>
        <w:left w:val="none" w:sz="0" w:space="0" w:color="auto"/>
        <w:bottom w:val="none" w:sz="0" w:space="0" w:color="auto"/>
        <w:right w:val="none" w:sz="0" w:space="0" w:color="auto"/>
      </w:divBdr>
    </w:div>
    <w:div w:id="1866207102">
      <w:bodyDiv w:val="1"/>
      <w:marLeft w:val="0"/>
      <w:marRight w:val="0"/>
      <w:marTop w:val="0"/>
      <w:marBottom w:val="0"/>
      <w:divBdr>
        <w:top w:val="none" w:sz="0" w:space="0" w:color="auto"/>
        <w:left w:val="none" w:sz="0" w:space="0" w:color="auto"/>
        <w:bottom w:val="none" w:sz="0" w:space="0" w:color="auto"/>
        <w:right w:val="none" w:sz="0" w:space="0" w:color="auto"/>
      </w:divBdr>
    </w:div>
    <w:div w:id="1872643623">
      <w:bodyDiv w:val="1"/>
      <w:marLeft w:val="0"/>
      <w:marRight w:val="0"/>
      <w:marTop w:val="0"/>
      <w:marBottom w:val="0"/>
      <w:divBdr>
        <w:top w:val="none" w:sz="0" w:space="0" w:color="auto"/>
        <w:left w:val="none" w:sz="0" w:space="0" w:color="auto"/>
        <w:bottom w:val="none" w:sz="0" w:space="0" w:color="auto"/>
        <w:right w:val="none" w:sz="0" w:space="0" w:color="auto"/>
      </w:divBdr>
    </w:div>
    <w:div w:id="1898392851">
      <w:bodyDiv w:val="1"/>
      <w:marLeft w:val="0"/>
      <w:marRight w:val="0"/>
      <w:marTop w:val="0"/>
      <w:marBottom w:val="0"/>
      <w:divBdr>
        <w:top w:val="none" w:sz="0" w:space="0" w:color="auto"/>
        <w:left w:val="none" w:sz="0" w:space="0" w:color="auto"/>
        <w:bottom w:val="none" w:sz="0" w:space="0" w:color="auto"/>
        <w:right w:val="none" w:sz="0" w:space="0" w:color="auto"/>
      </w:divBdr>
    </w:div>
    <w:div w:id="1912230297">
      <w:bodyDiv w:val="1"/>
      <w:marLeft w:val="0"/>
      <w:marRight w:val="0"/>
      <w:marTop w:val="0"/>
      <w:marBottom w:val="0"/>
      <w:divBdr>
        <w:top w:val="none" w:sz="0" w:space="0" w:color="auto"/>
        <w:left w:val="none" w:sz="0" w:space="0" w:color="auto"/>
        <w:bottom w:val="none" w:sz="0" w:space="0" w:color="auto"/>
        <w:right w:val="none" w:sz="0" w:space="0" w:color="auto"/>
      </w:divBdr>
    </w:div>
    <w:div w:id="1940333355">
      <w:bodyDiv w:val="1"/>
      <w:marLeft w:val="0"/>
      <w:marRight w:val="0"/>
      <w:marTop w:val="0"/>
      <w:marBottom w:val="0"/>
      <w:divBdr>
        <w:top w:val="none" w:sz="0" w:space="0" w:color="auto"/>
        <w:left w:val="none" w:sz="0" w:space="0" w:color="auto"/>
        <w:bottom w:val="none" w:sz="0" w:space="0" w:color="auto"/>
        <w:right w:val="none" w:sz="0" w:space="0" w:color="auto"/>
      </w:divBdr>
    </w:div>
    <w:div w:id="1946301265">
      <w:bodyDiv w:val="1"/>
      <w:marLeft w:val="0"/>
      <w:marRight w:val="0"/>
      <w:marTop w:val="0"/>
      <w:marBottom w:val="0"/>
      <w:divBdr>
        <w:top w:val="none" w:sz="0" w:space="0" w:color="auto"/>
        <w:left w:val="none" w:sz="0" w:space="0" w:color="auto"/>
        <w:bottom w:val="none" w:sz="0" w:space="0" w:color="auto"/>
        <w:right w:val="none" w:sz="0" w:space="0" w:color="auto"/>
      </w:divBdr>
    </w:div>
    <w:div w:id="1975669990">
      <w:bodyDiv w:val="1"/>
      <w:marLeft w:val="0"/>
      <w:marRight w:val="0"/>
      <w:marTop w:val="0"/>
      <w:marBottom w:val="0"/>
      <w:divBdr>
        <w:top w:val="none" w:sz="0" w:space="0" w:color="auto"/>
        <w:left w:val="none" w:sz="0" w:space="0" w:color="auto"/>
        <w:bottom w:val="none" w:sz="0" w:space="0" w:color="auto"/>
        <w:right w:val="none" w:sz="0" w:space="0" w:color="auto"/>
      </w:divBdr>
    </w:div>
    <w:div w:id="1990669877">
      <w:bodyDiv w:val="1"/>
      <w:marLeft w:val="0"/>
      <w:marRight w:val="0"/>
      <w:marTop w:val="0"/>
      <w:marBottom w:val="0"/>
      <w:divBdr>
        <w:top w:val="none" w:sz="0" w:space="0" w:color="auto"/>
        <w:left w:val="none" w:sz="0" w:space="0" w:color="auto"/>
        <w:bottom w:val="none" w:sz="0" w:space="0" w:color="auto"/>
        <w:right w:val="none" w:sz="0" w:space="0" w:color="auto"/>
      </w:divBdr>
    </w:div>
    <w:div w:id="2043506406">
      <w:bodyDiv w:val="1"/>
      <w:marLeft w:val="0"/>
      <w:marRight w:val="0"/>
      <w:marTop w:val="0"/>
      <w:marBottom w:val="0"/>
      <w:divBdr>
        <w:top w:val="none" w:sz="0" w:space="0" w:color="auto"/>
        <w:left w:val="none" w:sz="0" w:space="0" w:color="auto"/>
        <w:bottom w:val="none" w:sz="0" w:space="0" w:color="auto"/>
        <w:right w:val="none" w:sz="0" w:space="0" w:color="auto"/>
      </w:divBdr>
    </w:div>
    <w:div w:id="2043707148">
      <w:bodyDiv w:val="1"/>
      <w:marLeft w:val="0"/>
      <w:marRight w:val="0"/>
      <w:marTop w:val="0"/>
      <w:marBottom w:val="0"/>
      <w:divBdr>
        <w:top w:val="none" w:sz="0" w:space="0" w:color="auto"/>
        <w:left w:val="none" w:sz="0" w:space="0" w:color="auto"/>
        <w:bottom w:val="none" w:sz="0" w:space="0" w:color="auto"/>
        <w:right w:val="none" w:sz="0" w:space="0" w:color="auto"/>
      </w:divBdr>
    </w:div>
    <w:div w:id="2046757760">
      <w:bodyDiv w:val="1"/>
      <w:marLeft w:val="0"/>
      <w:marRight w:val="0"/>
      <w:marTop w:val="0"/>
      <w:marBottom w:val="0"/>
      <w:divBdr>
        <w:top w:val="none" w:sz="0" w:space="0" w:color="auto"/>
        <w:left w:val="none" w:sz="0" w:space="0" w:color="auto"/>
        <w:bottom w:val="none" w:sz="0" w:space="0" w:color="auto"/>
        <w:right w:val="none" w:sz="0" w:space="0" w:color="auto"/>
      </w:divBdr>
    </w:div>
    <w:div w:id="2051029678">
      <w:bodyDiv w:val="1"/>
      <w:marLeft w:val="0"/>
      <w:marRight w:val="0"/>
      <w:marTop w:val="0"/>
      <w:marBottom w:val="0"/>
      <w:divBdr>
        <w:top w:val="none" w:sz="0" w:space="0" w:color="auto"/>
        <w:left w:val="none" w:sz="0" w:space="0" w:color="auto"/>
        <w:bottom w:val="none" w:sz="0" w:space="0" w:color="auto"/>
        <w:right w:val="none" w:sz="0" w:space="0" w:color="auto"/>
      </w:divBdr>
    </w:div>
    <w:div w:id="2060011028">
      <w:bodyDiv w:val="1"/>
      <w:marLeft w:val="0"/>
      <w:marRight w:val="0"/>
      <w:marTop w:val="0"/>
      <w:marBottom w:val="0"/>
      <w:divBdr>
        <w:top w:val="none" w:sz="0" w:space="0" w:color="auto"/>
        <w:left w:val="none" w:sz="0" w:space="0" w:color="auto"/>
        <w:bottom w:val="none" w:sz="0" w:space="0" w:color="auto"/>
        <w:right w:val="none" w:sz="0" w:space="0" w:color="auto"/>
      </w:divBdr>
    </w:div>
    <w:div w:id="2069910435">
      <w:bodyDiv w:val="1"/>
      <w:marLeft w:val="0"/>
      <w:marRight w:val="0"/>
      <w:marTop w:val="0"/>
      <w:marBottom w:val="0"/>
      <w:divBdr>
        <w:top w:val="none" w:sz="0" w:space="0" w:color="auto"/>
        <w:left w:val="none" w:sz="0" w:space="0" w:color="auto"/>
        <w:bottom w:val="none" w:sz="0" w:space="0" w:color="auto"/>
        <w:right w:val="none" w:sz="0" w:space="0" w:color="auto"/>
      </w:divBdr>
    </w:div>
    <w:div w:id="2094275321">
      <w:bodyDiv w:val="1"/>
      <w:marLeft w:val="0"/>
      <w:marRight w:val="0"/>
      <w:marTop w:val="0"/>
      <w:marBottom w:val="0"/>
      <w:divBdr>
        <w:top w:val="none" w:sz="0" w:space="0" w:color="auto"/>
        <w:left w:val="none" w:sz="0" w:space="0" w:color="auto"/>
        <w:bottom w:val="none" w:sz="0" w:space="0" w:color="auto"/>
        <w:right w:val="none" w:sz="0" w:space="0" w:color="auto"/>
      </w:divBdr>
    </w:div>
    <w:div w:id="2108117041">
      <w:bodyDiv w:val="1"/>
      <w:marLeft w:val="0"/>
      <w:marRight w:val="0"/>
      <w:marTop w:val="0"/>
      <w:marBottom w:val="0"/>
      <w:divBdr>
        <w:top w:val="none" w:sz="0" w:space="0" w:color="auto"/>
        <w:left w:val="none" w:sz="0" w:space="0" w:color="auto"/>
        <w:bottom w:val="none" w:sz="0" w:space="0" w:color="auto"/>
        <w:right w:val="none" w:sz="0" w:space="0" w:color="auto"/>
      </w:divBdr>
    </w:div>
    <w:div w:id="2108575091">
      <w:bodyDiv w:val="1"/>
      <w:marLeft w:val="0"/>
      <w:marRight w:val="0"/>
      <w:marTop w:val="0"/>
      <w:marBottom w:val="0"/>
      <w:divBdr>
        <w:top w:val="none" w:sz="0" w:space="0" w:color="auto"/>
        <w:left w:val="none" w:sz="0" w:space="0" w:color="auto"/>
        <w:bottom w:val="none" w:sz="0" w:space="0" w:color="auto"/>
        <w:right w:val="none" w:sz="0" w:space="0" w:color="auto"/>
      </w:divBdr>
    </w:div>
    <w:div w:id="2110083924">
      <w:bodyDiv w:val="1"/>
      <w:marLeft w:val="0"/>
      <w:marRight w:val="0"/>
      <w:marTop w:val="0"/>
      <w:marBottom w:val="0"/>
      <w:divBdr>
        <w:top w:val="none" w:sz="0" w:space="0" w:color="auto"/>
        <w:left w:val="none" w:sz="0" w:space="0" w:color="auto"/>
        <w:bottom w:val="none" w:sz="0" w:space="0" w:color="auto"/>
        <w:right w:val="none" w:sz="0" w:space="0" w:color="auto"/>
      </w:divBdr>
    </w:div>
    <w:div w:id="2128694387">
      <w:bodyDiv w:val="1"/>
      <w:marLeft w:val="0"/>
      <w:marRight w:val="0"/>
      <w:marTop w:val="0"/>
      <w:marBottom w:val="0"/>
      <w:divBdr>
        <w:top w:val="none" w:sz="0" w:space="0" w:color="auto"/>
        <w:left w:val="none" w:sz="0" w:space="0" w:color="auto"/>
        <w:bottom w:val="none" w:sz="0" w:space="0" w:color="auto"/>
        <w:right w:val="none" w:sz="0" w:space="0" w:color="auto"/>
      </w:divBdr>
    </w:div>
    <w:div w:id="2139640099">
      <w:bodyDiv w:val="1"/>
      <w:marLeft w:val="0"/>
      <w:marRight w:val="0"/>
      <w:marTop w:val="0"/>
      <w:marBottom w:val="0"/>
      <w:divBdr>
        <w:top w:val="none" w:sz="0" w:space="0" w:color="auto"/>
        <w:left w:val="none" w:sz="0" w:space="0" w:color="auto"/>
        <w:bottom w:val="none" w:sz="0" w:space="0" w:color="auto"/>
        <w:right w:val="none" w:sz="0" w:space="0" w:color="auto"/>
      </w:divBdr>
    </w:div>
    <w:div w:id="21444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ib.purdue.edu/open_access_theses/10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ministrasibisni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0/Jiip.V7i2.1446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pository.Stei.Ac.Id/Id/Eprint/119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08/EBR-11-2018-0203" TargetMode="External"/><Relationship Id="rId14" Type="http://schemas.openxmlformats.org/officeDocument/2006/relationships/hyperlink" Target="https://doi.org/10.3390/su1319106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18F2-71C6-489D-82B4-F372C32F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7879</Words>
  <Characters>44912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1158</cp:lastModifiedBy>
  <cp:revision>47</cp:revision>
  <cp:lastPrinted>2024-06-18T03:03:00Z</cp:lastPrinted>
  <dcterms:created xsi:type="dcterms:W3CDTF">2025-07-19T08:19:00Z</dcterms:created>
  <dcterms:modified xsi:type="dcterms:W3CDTF">2025-07-31T10:11:00Z</dcterms:modified>
</cp:coreProperties>
</file>