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456D" w14:textId="1C5FB766" w:rsidR="00B221E2" w:rsidRPr="00B221E2" w:rsidRDefault="00B221E2" w:rsidP="003F3E2D">
      <w:pPr>
        <w:spacing w:line="360" w:lineRule="auto"/>
        <w:jc w:val="both"/>
        <w:rPr>
          <w:rFonts w:ascii="Times New Roman" w:hAnsi="Times New Roman" w:cs="Times New Roman"/>
          <w:b/>
          <w:sz w:val="24"/>
          <w:szCs w:val="24"/>
          <w:u w:val="single"/>
        </w:rPr>
      </w:pPr>
      <w:bookmarkStart w:id="0" w:name="_GoBack"/>
      <w:bookmarkEnd w:id="0"/>
      <w:r w:rsidRPr="00B221E2">
        <w:rPr>
          <w:rFonts w:ascii="Times New Roman" w:hAnsi="Times New Roman" w:cs="Times New Roman"/>
          <w:b/>
          <w:sz w:val="24"/>
          <w:szCs w:val="24"/>
          <w:u w:val="single"/>
        </w:rPr>
        <w:t>Minireview Article</w:t>
      </w:r>
    </w:p>
    <w:p w14:paraId="28DE7CFE" w14:textId="62C0B21F" w:rsidR="00023306" w:rsidRPr="00E3004E" w:rsidRDefault="00023306" w:rsidP="003F3E2D">
      <w:pPr>
        <w:spacing w:line="360" w:lineRule="auto"/>
        <w:jc w:val="both"/>
        <w:rPr>
          <w:rFonts w:ascii="Times New Roman" w:hAnsi="Times New Roman" w:cs="Times New Roman"/>
          <w:b/>
          <w:sz w:val="24"/>
          <w:szCs w:val="24"/>
        </w:rPr>
      </w:pPr>
      <w:r w:rsidRPr="00E3004E">
        <w:rPr>
          <w:rFonts w:ascii="Times New Roman" w:hAnsi="Times New Roman" w:cs="Times New Roman"/>
          <w:b/>
          <w:sz w:val="24"/>
          <w:szCs w:val="24"/>
        </w:rPr>
        <w:t xml:space="preserve">Optimization in Protein structure and function prediction of silk of Tasar </w:t>
      </w:r>
      <w:proofErr w:type="gramStart"/>
      <w:r w:rsidRPr="00E3004E">
        <w:rPr>
          <w:rFonts w:ascii="Times New Roman" w:hAnsi="Times New Roman" w:cs="Times New Roman"/>
          <w:b/>
          <w:sz w:val="24"/>
          <w:szCs w:val="24"/>
        </w:rPr>
        <w:t>silkworm</w:t>
      </w:r>
      <w:r w:rsidR="008B37B1" w:rsidRPr="00E3004E">
        <w:rPr>
          <w:rFonts w:ascii="Times New Roman" w:hAnsi="Times New Roman" w:cs="Times New Roman"/>
          <w:b/>
          <w:sz w:val="24"/>
          <w:szCs w:val="24"/>
        </w:rPr>
        <w:t xml:space="preserve">, </w:t>
      </w:r>
      <w:r w:rsidRPr="00E3004E">
        <w:rPr>
          <w:rFonts w:ascii="Times New Roman" w:hAnsi="Times New Roman" w:cs="Times New Roman"/>
          <w:b/>
          <w:sz w:val="24"/>
          <w:szCs w:val="24"/>
        </w:rPr>
        <w:t xml:space="preserve"> </w:t>
      </w:r>
      <w:r w:rsidRPr="00E3004E">
        <w:rPr>
          <w:rFonts w:ascii="Times New Roman" w:hAnsi="Times New Roman" w:cs="Times New Roman"/>
          <w:b/>
          <w:i/>
          <w:iCs/>
          <w:sz w:val="24"/>
          <w:szCs w:val="24"/>
        </w:rPr>
        <w:t>Antheraea</w:t>
      </w:r>
      <w:proofErr w:type="gramEnd"/>
      <w:r w:rsidRPr="00E3004E">
        <w:rPr>
          <w:rFonts w:ascii="Times New Roman" w:hAnsi="Times New Roman" w:cs="Times New Roman"/>
          <w:b/>
          <w:i/>
          <w:iCs/>
          <w:sz w:val="24"/>
          <w:szCs w:val="24"/>
        </w:rPr>
        <w:t xml:space="preserve"> mylitta</w:t>
      </w:r>
      <w:r w:rsidRPr="00E3004E">
        <w:rPr>
          <w:rFonts w:ascii="Times New Roman" w:hAnsi="Times New Roman" w:cs="Times New Roman"/>
          <w:b/>
          <w:sz w:val="24"/>
          <w:szCs w:val="24"/>
        </w:rPr>
        <w:t xml:space="preserve"> Drury</w:t>
      </w:r>
    </w:p>
    <w:p w14:paraId="373CF01C" w14:textId="77777777" w:rsidR="00F3434A" w:rsidRDefault="00F3434A" w:rsidP="003F3E2D">
      <w:pPr>
        <w:spacing w:line="360" w:lineRule="auto"/>
        <w:rPr>
          <w:rFonts w:ascii="Times New Roman" w:hAnsi="Times New Roman" w:cs="Times New Roman"/>
          <w:b/>
          <w:sz w:val="24"/>
          <w:szCs w:val="24"/>
        </w:rPr>
      </w:pPr>
    </w:p>
    <w:p w14:paraId="60A817F2" w14:textId="77777777" w:rsidR="00F3434A" w:rsidRDefault="00F3434A" w:rsidP="003F3E2D">
      <w:pPr>
        <w:spacing w:line="360" w:lineRule="auto"/>
        <w:rPr>
          <w:rFonts w:ascii="Times New Roman" w:hAnsi="Times New Roman" w:cs="Times New Roman"/>
          <w:b/>
          <w:sz w:val="24"/>
          <w:szCs w:val="24"/>
        </w:rPr>
      </w:pPr>
    </w:p>
    <w:p w14:paraId="36B93780" w14:textId="37D4254F" w:rsidR="00023306" w:rsidRPr="00E3004E" w:rsidRDefault="00023306" w:rsidP="003F3E2D">
      <w:pPr>
        <w:spacing w:line="360" w:lineRule="auto"/>
        <w:rPr>
          <w:rFonts w:ascii="Times New Roman" w:hAnsi="Times New Roman" w:cs="Times New Roman"/>
          <w:b/>
          <w:sz w:val="24"/>
          <w:szCs w:val="24"/>
        </w:rPr>
      </w:pPr>
      <w:r w:rsidRPr="00E3004E">
        <w:rPr>
          <w:rFonts w:ascii="Times New Roman" w:hAnsi="Times New Roman" w:cs="Times New Roman"/>
          <w:b/>
          <w:sz w:val="24"/>
          <w:szCs w:val="24"/>
        </w:rPr>
        <w:t>Abstract</w:t>
      </w:r>
    </w:p>
    <w:p w14:paraId="7A9300A3" w14:textId="46CD0238" w:rsidR="00023306" w:rsidRPr="00E3004E" w:rsidRDefault="00023306" w:rsidP="003F3E2D">
      <w:pPr>
        <w:spacing w:line="360" w:lineRule="auto"/>
        <w:jc w:val="both"/>
        <w:rPr>
          <w:rFonts w:ascii="Times New Roman" w:hAnsi="Times New Roman" w:cs="Times New Roman"/>
          <w:sz w:val="24"/>
          <w:szCs w:val="24"/>
        </w:rPr>
      </w:pPr>
      <w:r w:rsidRPr="00E3004E">
        <w:rPr>
          <w:rFonts w:ascii="Times New Roman" w:hAnsi="Times New Roman" w:cs="Times New Roman"/>
          <w:sz w:val="24"/>
          <w:szCs w:val="24"/>
        </w:rPr>
        <w:t xml:space="preserve">                     Protein structure and function prediction is an arduous task in computational biology. Understanding the structure of protein facilitates in understanding its function. The Tasar silkworm</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w:t>
      </w:r>
      <w:r w:rsidRPr="00E3004E">
        <w:rPr>
          <w:rFonts w:ascii="Times New Roman" w:hAnsi="Times New Roman" w:cs="Times New Roman"/>
          <w:i/>
          <w:iCs/>
          <w:sz w:val="24"/>
          <w:szCs w:val="24"/>
        </w:rPr>
        <w:t>Antheraea mylitta</w:t>
      </w:r>
      <w:r w:rsidRPr="00E3004E">
        <w:rPr>
          <w:rFonts w:ascii="Times New Roman" w:hAnsi="Times New Roman" w:cs="Times New Roman"/>
          <w:iCs/>
          <w:sz w:val="24"/>
          <w:szCs w:val="24"/>
        </w:rPr>
        <w:t xml:space="preserve"> Drury</w:t>
      </w:r>
      <w:r w:rsidR="00754350" w:rsidRPr="00E3004E">
        <w:rPr>
          <w:rFonts w:ascii="Times New Roman" w:hAnsi="Times New Roman" w:cs="Times New Roman"/>
          <w:iCs/>
          <w:sz w:val="24"/>
          <w:szCs w:val="24"/>
        </w:rPr>
        <w:t>,</w:t>
      </w:r>
      <w:r w:rsidRPr="00E3004E">
        <w:rPr>
          <w:rFonts w:ascii="Times New Roman" w:hAnsi="Times New Roman" w:cs="Times New Roman"/>
          <w:i/>
          <w:iCs/>
          <w:sz w:val="24"/>
          <w:szCs w:val="24"/>
        </w:rPr>
        <w:t xml:space="preserve"> </w:t>
      </w:r>
      <w:r w:rsidRPr="00E3004E">
        <w:rPr>
          <w:rFonts w:ascii="Times New Roman" w:hAnsi="Times New Roman" w:cs="Times New Roman"/>
          <w:sz w:val="24"/>
          <w:szCs w:val="24"/>
        </w:rPr>
        <w:t>is a vital species in sericulture</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producing </w:t>
      </w:r>
      <w:r w:rsidR="00754350" w:rsidRPr="00E3004E">
        <w:rPr>
          <w:rFonts w:ascii="Times New Roman" w:hAnsi="Times New Roman" w:cs="Times New Roman"/>
          <w:sz w:val="24"/>
          <w:szCs w:val="24"/>
        </w:rPr>
        <w:t>high-quality</w:t>
      </w:r>
      <w:r w:rsidRPr="00E3004E">
        <w:rPr>
          <w:rFonts w:ascii="Times New Roman" w:hAnsi="Times New Roman" w:cs="Times New Roman"/>
          <w:sz w:val="24"/>
          <w:szCs w:val="24"/>
        </w:rPr>
        <w:t xml:space="preserve"> silk fibres with unique properties. Beyond its economic significance</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the Tasar silkworm </w:t>
      </w:r>
      <w:r w:rsidR="00754350" w:rsidRPr="00E3004E">
        <w:rPr>
          <w:rFonts w:ascii="Times New Roman" w:hAnsi="Times New Roman" w:cs="Times New Roman"/>
          <w:sz w:val="24"/>
          <w:szCs w:val="24"/>
        </w:rPr>
        <w:t>is</w:t>
      </w:r>
      <w:r w:rsidRPr="00E3004E">
        <w:rPr>
          <w:rFonts w:ascii="Times New Roman" w:hAnsi="Times New Roman" w:cs="Times New Roman"/>
          <w:sz w:val="24"/>
          <w:szCs w:val="24"/>
        </w:rPr>
        <w:t xml:space="preserve"> a model organism for studying insect biology, development</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and evolution.  Despite recent advances in genomics and proteomics</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which </w:t>
      </w:r>
      <w:r w:rsidR="00754350" w:rsidRPr="00E3004E">
        <w:rPr>
          <w:rFonts w:ascii="Times New Roman" w:hAnsi="Times New Roman" w:cs="Times New Roman"/>
          <w:sz w:val="24"/>
          <w:szCs w:val="24"/>
        </w:rPr>
        <w:t>have</w:t>
      </w:r>
      <w:r w:rsidRPr="00E3004E">
        <w:rPr>
          <w:rFonts w:ascii="Times New Roman" w:hAnsi="Times New Roman" w:cs="Times New Roman"/>
          <w:sz w:val="24"/>
          <w:szCs w:val="24"/>
        </w:rPr>
        <w:t xml:space="preserve"> enabled the exploration of the Tasar silkworm proteome, there still </w:t>
      </w:r>
      <w:r w:rsidR="00702657" w:rsidRPr="00E3004E">
        <w:rPr>
          <w:rFonts w:ascii="Times New Roman" w:hAnsi="Times New Roman" w:cs="Times New Roman"/>
          <w:sz w:val="24"/>
          <w:szCs w:val="24"/>
        </w:rPr>
        <w:t>exist</w:t>
      </w:r>
      <w:r w:rsidRPr="00E3004E">
        <w:rPr>
          <w:rFonts w:ascii="Times New Roman" w:hAnsi="Times New Roman" w:cs="Times New Roman"/>
          <w:sz w:val="24"/>
          <w:szCs w:val="24"/>
        </w:rPr>
        <w:t xml:space="preserve"> hitches in </w:t>
      </w:r>
      <w:r w:rsidR="00754350" w:rsidRPr="00E3004E">
        <w:rPr>
          <w:rFonts w:ascii="Times New Roman" w:hAnsi="Times New Roman" w:cs="Times New Roman"/>
          <w:sz w:val="24"/>
          <w:szCs w:val="24"/>
        </w:rPr>
        <w:t xml:space="preserve">the </w:t>
      </w:r>
      <w:r w:rsidRPr="00E3004E">
        <w:rPr>
          <w:rFonts w:ascii="Times New Roman" w:hAnsi="Times New Roman" w:cs="Times New Roman"/>
          <w:sz w:val="24"/>
          <w:szCs w:val="24"/>
        </w:rPr>
        <w:t>atomic accuracy of its protein structure prediction in the era of deep learning. Here, we endeavour to bridge the existing knowledge gap of algorithmic modelling techniques</w:t>
      </w:r>
      <w:r w:rsidR="00702657" w:rsidRPr="00E3004E">
        <w:rPr>
          <w:rFonts w:ascii="Times New Roman" w:hAnsi="Times New Roman" w:cs="Times New Roman"/>
          <w:sz w:val="24"/>
          <w:szCs w:val="24"/>
        </w:rPr>
        <w:t>,</w:t>
      </w:r>
      <w:r w:rsidRPr="00E3004E">
        <w:rPr>
          <w:rFonts w:ascii="Times New Roman" w:hAnsi="Times New Roman" w:cs="Times New Roman"/>
          <w:sz w:val="24"/>
          <w:szCs w:val="24"/>
        </w:rPr>
        <w:t xml:space="preserve"> especially deep neural networks in protein prediction methods of this valuable lepidopteran</w:t>
      </w:r>
      <w:r w:rsidR="00702657" w:rsidRPr="00E3004E">
        <w:rPr>
          <w:rFonts w:ascii="Times New Roman" w:hAnsi="Times New Roman" w:cs="Times New Roman"/>
          <w:sz w:val="24"/>
          <w:szCs w:val="24"/>
        </w:rPr>
        <w:t>,</w:t>
      </w:r>
      <w:r w:rsidRPr="00E3004E">
        <w:rPr>
          <w:rFonts w:ascii="Times New Roman" w:hAnsi="Times New Roman" w:cs="Times New Roman"/>
          <w:sz w:val="24"/>
          <w:szCs w:val="24"/>
        </w:rPr>
        <w:t xml:space="preserve"> leading to a better understanding of its biological processes and potential applications.</w:t>
      </w:r>
    </w:p>
    <w:p w14:paraId="6135D2E0" w14:textId="02605B9A" w:rsidR="00726BA4" w:rsidRPr="00E3004E" w:rsidRDefault="00023306" w:rsidP="003F3E2D">
      <w:pPr>
        <w:spacing w:line="360" w:lineRule="auto"/>
        <w:jc w:val="both"/>
        <w:rPr>
          <w:rFonts w:ascii="Times New Roman" w:hAnsi="Times New Roman" w:cs="Times New Roman"/>
          <w:b/>
          <w:sz w:val="24"/>
          <w:szCs w:val="24"/>
        </w:rPr>
      </w:pPr>
      <w:r w:rsidRPr="00E3004E">
        <w:rPr>
          <w:rFonts w:ascii="Times New Roman" w:hAnsi="Times New Roman" w:cs="Times New Roman"/>
          <w:b/>
          <w:sz w:val="24"/>
          <w:szCs w:val="24"/>
        </w:rPr>
        <w:t xml:space="preserve">           Keywords: </w:t>
      </w:r>
      <w:r w:rsidRPr="00E3004E">
        <w:rPr>
          <w:rFonts w:ascii="Times New Roman" w:hAnsi="Times New Roman" w:cs="Times New Roman"/>
          <w:sz w:val="24"/>
          <w:szCs w:val="24"/>
        </w:rPr>
        <w:t>Optimization, Protein structure and function, algorithmic modelling, deep neural network</w:t>
      </w:r>
      <w:r w:rsidR="00A83428" w:rsidRPr="00E3004E">
        <w:rPr>
          <w:rFonts w:ascii="Times New Roman" w:hAnsi="Times New Roman" w:cs="Times New Roman"/>
          <w:b/>
          <w:sz w:val="24"/>
          <w:szCs w:val="24"/>
        </w:rPr>
        <w:t xml:space="preserve"> </w:t>
      </w:r>
      <w:r w:rsidR="00726BA4" w:rsidRPr="00E3004E">
        <w:rPr>
          <w:rFonts w:ascii="Times New Roman" w:hAnsi="Times New Roman" w:cs="Times New Roman"/>
          <w:b/>
          <w:sz w:val="24"/>
          <w:szCs w:val="24"/>
        </w:rPr>
        <w:br w:type="page"/>
      </w:r>
    </w:p>
    <w:p w14:paraId="5E8E5A54" w14:textId="11BB804D" w:rsidR="00023306" w:rsidRPr="00E3004E" w:rsidRDefault="00023306" w:rsidP="003F3E2D">
      <w:pPr>
        <w:spacing w:line="360" w:lineRule="auto"/>
        <w:jc w:val="both"/>
        <w:rPr>
          <w:rFonts w:ascii="Times New Roman" w:hAnsi="Times New Roman" w:cs="Times New Roman"/>
          <w:b/>
          <w:sz w:val="24"/>
          <w:szCs w:val="24"/>
        </w:rPr>
      </w:pPr>
      <w:r w:rsidRPr="00E3004E">
        <w:rPr>
          <w:rFonts w:ascii="Times New Roman" w:hAnsi="Times New Roman" w:cs="Times New Roman"/>
          <w:b/>
          <w:sz w:val="24"/>
          <w:szCs w:val="24"/>
        </w:rPr>
        <w:lastRenderedPageBreak/>
        <w:t>Introduction</w:t>
      </w:r>
    </w:p>
    <w:p w14:paraId="162C37DD" w14:textId="30FDAE46" w:rsidR="00023306" w:rsidRPr="00E3004E" w:rsidRDefault="00023306" w:rsidP="003F3E2D">
      <w:pPr>
        <w:spacing w:line="360" w:lineRule="auto"/>
        <w:jc w:val="both"/>
        <w:rPr>
          <w:rFonts w:ascii="Times New Roman" w:hAnsi="Times New Roman" w:cs="Times New Roman"/>
          <w:bCs/>
          <w:sz w:val="24"/>
          <w:szCs w:val="24"/>
        </w:rPr>
      </w:pPr>
      <w:r w:rsidRPr="00E3004E">
        <w:rPr>
          <w:rFonts w:ascii="Times New Roman" w:hAnsi="Times New Roman" w:cs="Times New Roman"/>
          <w:sz w:val="24"/>
          <w:szCs w:val="24"/>
        </w:rPr>
        <w:t xml:space="preserve">                      </w:t>
      </w:r>
      <w:r w:rsidRPr="00615D08">
        <w:rPr>
          <w:rFonts w:ascii="Times New Roman" w:hAnsi="Times New Roman" w:cs="Times New Roman"/>
          <w:sz w:val="24"/>
          <w:szCs w:val="24"/>
          <w:highlight w:val="yellow"/>
        </w:rPr>
        <w:t xml:space="preserve">Tasar cocoons are </w:t>
      </w:r>
      <w:r w:rsidR="00512B35" w:rsidRPr="00615D08">
        <w:rPr>
          <w:rFonts w:ascii="Times New Roman" w:hAnsi="Times New Roman" w:cs="Times New Roman"/>
          <w:sz w:val="24"/>
          <w:szCs w:val="24"/>
          <w:highlight w:val="yellow"/>
        </w:rPr>
        <w:t>indeed reported to be largest among all the silk producing insects in the world</w:t>
      </w:r>
      <w:r w:rsidR="007643CA">
        <w:rPr>
          <w:rFonts w:ascii="Times New Roman" w:hAnsi="Times New Roman" w:cs="Times New Roman"/>
          <w:sz w:val="24"/>
          <w:szCs w:val="24"/>
        </w:rPr>
        <w:t xml:space="preserve"> </w:t>
      </w:r>
      <w:r w:rsidR="00604D6D">
        <w:rPr>
          <w:rFonts w:ascii="Times New Roman" w:hAnsi="Times New Roman" w:cs="Times New Roman"/>
          <w:sz w:val="24"/>
          <w:szCs w:val="24"/>
        </w:rPr>
        <w:t>(</w:t>
      </w:r>
      <w:r w:rsidR="00604D6D" w:rsidRPr="008912BF">
        <w:rPr>
          <w:rFonts w:ascii="Times New Roman" w:hAnsi="Times New Roman" w:cs="Times New Roman"/>
          <w:sz w:val="24"/>
          <w:szCs w:val="24"/>
          <w:highlight w:val="yellow"/>
        </w:rPr>
        <w:t xml:space="preserve">Akai .H </w:t>
      </w:r>
      <w:r w:rsidR="0044626C">
        <w:rPr>
          <w:rFonts w:ascii="Times New Roman" w:hAnsi="Times New Roman" w:cs="Times New Roman"/>
          <w:sz w:val="24"/>
          <w:szCs w:val="24"/>
          <w:highlight w:val="yellow"/>
        </w:rPr>
        <w:t>et al</w:t>
      </w:r>
      <w:r w:rsidR="00604D6D" w:rsidRPr="008912BF">
        <w:rPr>
          <w:rFonts w:ascii="Times New Roman" w:hAnsi="Times New Roman" w:cs="Times New Roman"/>
          <w:sz w:val="24"/>
          <w:szCs w:val="24"/>
          <w:highlight w:val="yellow"/>
        </w:rPr>
        <w:t>., 2000)</w:t>
      </w:r>
      <w:r w:rsidR="007643CA" w:rsidRPr="008912BF">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Tasar silk producing silkworm </w:t>
      </w:r>
      <w:r w:rsidRPr="00E3004E">
        <w:rPr>
          <w:rFonts w:ascii="Times New Roman" w:hAnsi="Times New Roman" w:cs="Times New Roman"/>
          <w:i/>
          <w:iCs/>
          <w:sz w:val="24"/>
          <w:szCs w:val="24"/>
        </w:rPr>
        <w:t>Antheraea mylitta</w:t>
      </w:r>
      <w:r w:rsidRPr="00E3004E">
        <w:rPr>
          <w:rFonts w:ascii="Times New Roman" w:hAnsi="Times New Roman" w:cs="Times New Roman"/>
          <w:sz w:val="24"/>
          <w:szCs w:val="24"/>
        </w:rPr>
        <w:t xml:space="preserve"> Drury is highly heterogenic with several ecoraces in varied topographical diverse areas exhibiting diversity in phenotypic characters and forms an integral part of forest ecosystem</w:t>
      </w:r>
      <w:r w:rsidR="007643CA">
        <w:rPr>
          <w:rFonts w:ascii="Times New Roman" w:hAnsi="Times New Roman" w:cs="Times New Roman"/>
          <w:sz w:val="24"/>
          <w:szCs w:val="24"/>
        </w:rPr>
        <w:t xml:space="preserve"> </w:t>
      </w:r>
      <w:proofErr w:type="gramStart"/>
      <w:r w:rsidR="007643CA">
        <w:rPr>
          <w:rFonts w:ascii="Times New Roman" w:hAnsi="Times New Roman" w:cs="Times New Roman"/>
          <w:sz w:val="24"/>
          <w:szCs w:val="24"/>
        </w:rPr>
        <w:t>(</w:t>
      </w:r>
      <w:r w:rsidRPr="00E3004E">
        <w:rPr>
          <w:rFonts w:ascii="Times New Roman" w:hAnsi="Times New Roman" w:cs="Times New Roman"/>
          <w:sz w:val="24"/>
          <w:szCs w:val="24"/>
        </w:rPr>
        <w:t xml:space="preserve"> </w:t>
      </w:r>
      <w:r w:rsidR="007643CA" w:rsidRPr="008E5BFB">
        <w:rPr>
          <w:rFonts w:ascii="Times New Roman" w:hAnsi="Times New Roman" w:cs="Times New Roman"/>
          <w:sz w:val="24"/>
          <w:szCs w:val="24"/>
          <w:highlight w:val="yellow"/>
        </w:rPr>
        <w:t>Rao</w:t>
      </w:r>
      <w:proofErr w:type="gramEnd"/>
      <w:r w:rsidR="007643CA" w:rsidRPr="008E5BFB">
        <w:rPr>
          <w:rFonts w:ascii="Times New Roman" w:hAnsi="Times New Roman" w:cs="Times New Roman"/>
          <w:sz w:val="24"/>
          <w:szCs w:val="24"/>
          <w:highlight w:val="yellow"/>
        </w:rPr>
        <w:t xml:space="preserve"> N. A 2007)</w:t>
      </w:r>
      <w:r w:rsidR="007E0305" w:rsidRPr="008E5BFB">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However, it is on the verge of extinction due to its weakness in voltinism, emergence, hatching, low yield etc. </w:t>
      </w:r>
      <w:r w:rsidR="007643CA" w:rsidRPr="008E5BFB">
        <w:rPr>
          <w:rFonts w:ascii="Times New Roman" w:hAnsi="Times New Roman" w:cs="Times New Roman"/>
          <w:sz w:val="24"/>
          <w:szCs w:val="24"/>
          <w:highlight w:val="yellow"/>
        </w:rPr>
        <w:t>(Thangavelu et</w:t>
      </w:r>
      <w:r w:rsidR="00497B12">
        <w:rPr>
          <w:rFonts w:ascii="Times New Roman" w:hAnsi="Times New Roman" w:cs="Times New Roman"/>
          <w:sz w:val="24"/>
          <w:szCs w:val="24"/>
          <w:highlight w:val="yellow"/>
        </w:rPr>
        <w:t xml:space="preserve"> </w:t>
      </w:r>
      <w:r w:rsidR="007643CA" w:rsidRPr="008E5BFB">
        <w:rPr>
          <w:rFonts w:ascii="Times New Roman" w:hAnsi="Times New Roman" w:cs="Times New Roman"/>
          <w:sz w:val="24"/>
          <w:szCs w:val="24"/>
          <w:highlight w:val="yellow"/>
        </w:rPr>
        <w:t>al.,</w:t>
      </w:r>
      <w:proofErr w:type="gramStart"/>
      <w:r w:rsidR="007643CA" w:rsidRPr="008E5BFB">
        <w:rPr>
          <w:rFonts w:ascii="Times New Roman" w:hAnsi="Times New Roman" w:cs="Times New Roman"/>
          <w:sz w:val="24"/>
          <w:szCs w:val="24"/>
          <w:highlight w:val="yellow"/>
        </w:rPr>
        <w:t>1992,Srivastava</w:t>
      </w:r>
      <w:proofErr w:type="gramEnd"/>
      <w:r w:rsidR="0044626C">
        <w:rPr>
          <w:rFonts w:ascii="Times New Roman" w:hAnsi="Times New Roman" w:cs="Times New Roman"/>
          <w:sz w:val="24"/>
          <w:szCs w:val="24"/>
          <w:highlight w:val="yellow"/>
        </w:rPr>
        <w:t xml:space="preserve"> et al. </w:t>
      </w:r>
      <w:r w:rsidR="007643CA" w:rsidRPr="002F5427">
        <w:rPr>
          <w:rFonts w:ascii="Times New Roman" w:hAnsi="Times New Roman" w:cs="Times New Roman"/>
          <w:sz w:val="24"/>
          <w:szCs w:val="24"/>
          <w:highlight w:val="yellow"/>
        </w:rPr>
        <w:t>,2003,Kavane</w:t>
      </w:r>
      <w:r w:rsidR="007643CA">
        <w:rPr>
          <w:rFonts w:ascii="Times New Roman" w:hAnsi="Times New Roman" w:cs="Times New Roman"/>
          <w:sz w:val="24"/>
          <w:szCs w:val="24"/>
        </w:rPr>
        <w:t xml:space="preserve"> </w:t>
      </w:r>
      <w:r w:rsidR="00DD33A7">
        <w:rPr>
          <w:rFonts w:ascii="Times New Roman" w:hAnsi="Times New Roman" w:cs="Times New Roman"/>
          <w:sz w:val="24"/>
          <w:szCs w:val="24"/>
        </w:rPr>
        <w:t>et al</w:t>
      </w:r>
      <w:r w:rsidR="007643CA" w:rsidRPr="00653766">
        <w:rPr>
          <w:rFonts w:ascii="Times New Roman" w:hAnsi="Times New Roman" w:cs="Times New Roman"/>
          <w:sz w:val="24"/>
          <w:szCs w:val="24"/>
          <w:highlight w:val="yellow"/>
        </w:rPr>
        <w:t>.,</w:t>
      </w:r>
      <w:r w:rsidR="008E5BFB" w:rsidRPr="00653766">
        <w:rPr>
          <w:rFonts w:ascii="Times New Roman" w:hAnsi="Times New Roman" w:cs="Times New Roman"/>
          <w:sz w:val="24"/>
          <w:szCs w:val="24"/>
          <w:highlight w:val="yellow"/>
        </w:rPr>
        <w:t xml:space="preserve">  </w:t>
      </w:r>
      <w:r w:rsidR="00497B12" w:rsidRPr="00653766">
        <w:rPr>
          <w:rFonts w:ascii="Times New Roman" w:hAnsi="Times New Roman" w:cs="Times New Roman"/>
          <w:sz w:val="24"/>
          <w:szCs w:val="24"/>
          <w:highlight w:val="yellow"/>
        </w:rPr>
        <w:t>2</w:t>
      </w:r>
      <w:r w:rsidR="007643CA" w:rsidRPr="00653766">
        <w:rPr>
          <w:rFonts w:ascii="Times New Roman" w:hAnsi="Times New Roman" w:cs="Times New Roman"/>
          <w:sz w:val="24"/>
          <w:szCs w:val="24"/>
          <w:highlight w:val="yellow"/>
        </w:rPr>
        <w:t>009)</w:t>
      </w:r>
      <w:r w:rsidRPr="00653766">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The extinction process can be mitigated to some extent by deciphering the proteome</w:t>
      </w:r>
      <w:r w:rsidR="007E0305">
        <w:rPr>
          <w:rFonts w:ascii="Times New Roman" w:hAnsi="Times New Roman" w:cs="Times New Roman"/>
          <w:sz w:val="24"/>
          <w:szCs w:val="24"/>
        </w:rPr>
        <w:t>,</w:t>
      </w:r>
      <w:r w:rsidRPr="00E3004E">
        <w:rPr>
          <w:rFonts w:ascii="Times New Roman" w:hAnsi="Times New Roman" w:cs="Times New Roman"/>
          <w:sz w:val="24"/>
          <w:szCs w:val="24"/>
        </w:rPr>
        <w:t xml:space="preserve"> enabling the identification of functional proteins, their interactions</w:t>
      </w:r>
      <w:r w:rsidR="007E0305">
        <w:rPr>
          <w:rFonts w:ascii="Times New Roman" w:hAnsi="Times New Roman" w:cs="Times New Roman"/>
          <w:sz w:val="24"/>
          <w:szCs w:val="24"/>
        </w:rPr>
        <w:t>,</w:t>
      </w:r>
      <w:r w:rsidRPr="00E3004E">
        <w:rPr>
          <w:rFonts w:ascii="Times New Roman" w:hAnsi="Times New Roman" w:cs="Times New Roman"/>
          <w:sz w:val="24"/>
          <w:szCs w:val="24"/>
        </w:rPr>
        <w:t xml:space="preserve"> and regulation. The current paper discusses the optimization of machine learning and deep learning methods to be used for </w:t>
      </w:r>
      <w:r w:rsidRPr="00E3004E">
        <w:rPr>
          <w:rFonts w:ascii="Times New Roman" w:hAnsi="Times New Roman" w:cs="Times New Roman"/>
          <w:bCs/>
          <w:sz w:val="24"/>
          <w:szCs w:val="24"/>
        </w:rPr>
        <w:t xml:space="preserve">protein structure and function prediction of silk of </w:t>
      </w:r>
      <w:r w:rsidR="007E0305">
        <w:rPr>
          <w:rFonts w:ascii="Times New Roman" w:hAnsi="Times New Roman" w:cs="Times New Roman"/>
          <w:bCs/>
          <w:sz w:val="24"/>
          <w:szCs w:val="24"/>
        </w:rPr>
        <w:t xml:space="preserve">the </w:t>
      </w:r>
      <w:r w:rsidRPr="00E3004E">
        <w:rPr>
          <w:rFonts w:ascii="Times New Roman" w:hAnsi="Times New Roman" w:cs="Times New Roman"/>
          <w:bCs/>
          <w:sz w:val="24"/>
          <w:szCs w:val="24"/>
        </w:rPr>
        <w:t xml:space="preserve">Tasar silkworm </w:t>
      </w:r>
      <w:r w:rsidRPr="00E3004E">
        <w:rPr>
          <w:rFonts w:ascii="Times New Roman" w:hAnsi="Times New Roman" w:cs="Times New Roman"/>
          <w:bCs/>
          <w:i/>
          <w:iCs/>
          <w:sz w:val="24"/>
          <w:szCs w:val="24"/>
        </w:rPr>
        <w:t>Antheraea mylitta</w:t>
      </w:r>
      <w:r w:rsidRPr="00E3004E">
        <w:rPr>
          <w:rFonts w:ascii="Times New Roman" w:hAnsi="Times New Roman" w:cs="Times New Roman"/>
          <w:bCs/>
          <w:sz w:val="24"/>
          <w:szCs w:val="24"/>
        </w:rPr>
        <w:t xml:space="preserve"> Drury. </w:t>
      </w:r>
    </w:p>
    <w:p w14:paraId="3967C99D" w14:textId="53855CCA" w:rsidR="00023306" w:rsidRPr="00E3004E" w:rsidRDefault="00023306" w:rsidP="003F3E2D">
      <w:pPr>
        <w:spacing w:line="360" w:lineRule="auto"/>
        <w:jc w:val="both"/>
        <w:rPr>
          <w:rFonts w:ascii="Times New Roman" w:hAnsi="Times New Roman" w:cs="Times New Roman"/>
          <w:sz w:val="24"/>
          <w:szCs w:val="24"/>
        </w:rPr>
      </w:pPr>
      <w:r w:rsidRPr="00E3004E">
        <w:rPr>
          <w:rFonts w:ascii="Times New Roman" w:hAnsi="Times New Roman" w:cs="Times New Roman"/>
          <w:sz w:val="24"/>
          <w:szCs w:val="24"/>
        </w:rPr>
        <w:t xml:space="preserve">                The advancements in computational biology have made molecular modelling of biological compounds a reality </w:t>
      </w:r>
      <w:r w:rsidR="007643CA">
        <w:rPr>
          <w:rFonts w:ascii="Times New Roman" w:hAnsi="Times New Roman" w:cs="Times New Roman"/>
          <w:sz w:val="24"/>
          <w:szCs w:val="24"/>
        </w:rPr>
        <w:t>(</w:t>
      </w:r>
      <w:proofErr w:type="spellStart"/>
      <w:proofErr w:type="gramStart"/>
      <w:r w:rsidR="007643CA" w:rsidRPr="002F5427">
        <w:rPr>
          <w:rFonts w:ascii="Times New Roman" w:hAnsi="Times New Roman" w:cs="Times New Roman"/>
          <w:sz w:val="24"/>
          <w:szCs w:val="24"/>
          <w:highlight w:val="yellow"/>
        </w:rPr>
        <w:t>Kumar,A</w:t>
      </w:r>
      <w:proofErr w:type="spellEnd"/>
      <w:proofErr w:type="gramEnd"/>
      <w:r w:rsidR="007643CA" w:rsidRPr="002F5427">
        <w:rPr>
          <w:rFonts w:ascii="Times New Roman" w:hAnsi="Times New Roman" w:cs="Times New Roman"/>
          <w:sz w:val="24"/>
          <w:szCs w:val="24"/>
          <w:highlight w:val="yellow"/>
        </w:rPr>
        <w:t xml:space="preserve"> Chordia</w:t>
      </w:r>
      <w:r w:rsidR="007643CA">
        <w:rPr>
          <w:rFonts w:ascii="Times New Roman" w:hAnsi="Times New Roman" w:cs="Times New Roman"/>
          <w:sz w:val="24"/>
          <w:szCs w:val="24"/>
        </w:rPr>
        <w:t xml:space="preserve"> </w:t>
      </w:r>
      <w:r w:rsidR="007643CA" w:rsidRPr="002F5427">
        <w:rPr>
          <w:rFonts w:ascii="Times New Roman" w:hAnsi="Times New Roman" w:cs="Times New Roman"/>
          <w:sz w:val="24"/>
          <w:szCs w:val="24"/>
          <w:highlight w:val="yellow"/>
        </w:rPr>
        <w:t>et</w:t>
      </w:r>
      <w:r w:rsidR="00CF0052">
        <w:rPr>
          <w:rFonts w:ascii="Times New Roman" w:hAnsi="Times New Roman" w:cs="Times New Roman"/>
          <w:sz w:val="24"/>
          <w:szCs w:val="24"/>
          <w:highlight w:val="yellow"/>
        </w:rPr>
        <w:t xml:space="preserve"> </w:t>
      </w:r>
      <w:r w:rsidR="007643CA" w:rsidRPr="002F5427">
        <w:rPr>
          <w:rFonts w:ascii="Times New Roman" w:hAnsi="Times New Roman" w:cs="Times New Roman"/>
          <w:sz w:val="24"/>
          <w:szCs w:val="24"/>
          <w:highlight w:val="yellow"/>
        </w:rPr>
        <w:t>al.,2017)</w:t>
      </w:r>
      <w:r w:rsidR="007E0305" w:rsidRPr="002F5427">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For instance, proteins—composed of polypeptide chains-undergo intricate folding processes at multiple structural levels to become functional. After synthesis by ribosomes, these chains first fold into secondary structures such as alpha helices and beta sheets, often connected by </w:t>
      </w:r>
      <w:proofErr w:type="gramStart"/>
      <w:r w:rsidRPr="00E3004E">
        <w:rPr>
          <w:rFonts w:ascii="Times New Roman" w:hAnsi="Times New Roman" w:cs="Times New Roman"/>
          <w:sz w:val="24"/>
          <w:szCs w:val="24"/>
        </w:rPr>
        <w:t>turns</w:t>
      </w:r>
      <w:r w:rsidR="00FE479D" w:rsidRPr="00FE479D">
        <w:rPr>
          <w:rFonts w:ascii="Times New Roman" w:hAnsi="Times New Roman" w:cs="Times New Roman"/>
          <w:sz w:val="24"/>
          <w:szCs w:val="24"/>
        </w:rPr>
        <w:t xml:space="preserve"> </w:t>
      </w:r>
      <w:r w:rsidRPr="00E3004E">
        <w:rPr>
          <w:rFonts w:ascii="Times New Roman" w:hAnsi="Times New Roman" w:cs="Times New Roman"/>
          <w:sz w:val="24"/>
          <w:szCs w:val="24"/>
        </w:rPr>
        <w:t xml:space="preserve"> </w:t>
      </w:r>
      <w:r w:rsidR="007643CA" w:rsidRPr="001C57FF">
        <w:rPr>
          <w:rFonts w:ascii="Times New Roman" w:hAnsi="Times New Roman" w:cs="Times New Roman"/>
          <w:sz w:val="24"/>
          <w:szCs w:val="24"/>
          <w:highlight w:val="yellow"/>
        </w:rPr>
        <w:t>(</w:t>
      </w:r>
      <w:proofErr w:type="gramEnd"/>
      <w:r w:rsidR="007643CA" w:rsidRPr="001C57FF">
        <w:rPr>
          <w:rFonts w:ascii="Times New Roman" w:hAnsi="Times New Roman" w:cs="Times New Roman"/>
          <w:sz w:val="24"/>
          <w:szCs w:val="24"/>
          <w:highlight w:val="yellow"/>
        </w:rPr>
        <w:t xml:space="preserve">Voet and Voet </w:t>
      </w:r>
      <w:r w:rsidR="00CF0052">
        <w:rPr>
          <w:rFonts w:ascii="Times New Roman" w:hAnsi="Times New Roman" w:cs="Times New Roman"/>
          <w:sz w:val="24"/>
          <w:szCs w:val="24"/>
          <w:highlight w:val="yellow"/>
        </w:rPr>
        <w:t>et al.,</w:t>
      </w:r>
      <w:r w:rsidR="00E54A70" w:rsidRPr="001C57FF">
        <w:rPr>
          <w:rFonts w:ascii="Times New Roman" w:hAnsi="Times New Roman" w:cs="Times New Roman"/>
          <w:sz w:val="24"/>
          <w:szCs w:val="24"/>
          <w:highlight w:val="yellow"/>
        </w:rPr>
        <w:t>1990)</w:t>
      </w:r>
      <w:r w:rsidR="003D7AE8" w:rsidRPr="00E3004E">
        <w:rPr>
          <w:rFonts w:ascii="Times New Roman" w:hAnsi="Times New Roman" w:cs="Times New Roman"/>
          <w:sz w:val="24"/>
          <w:szCs w:val="24"/>
        </w:rPr>
        <w:t>.</w:t>
      </w:r>
      <w:r w:rsidR="007E0305">
        <w:rPr>
          <w:rFonts w:ascii="Times New Roman" w:hAnsi="Times New Roman" w:cs="Times New Roman"/>
          <w:sz w:val="24"/>
          <w:szCs w:val="24"/>
        </w:rPr>
        <w:t xml:space="preserve"> </w:t>
      </w:r>
      <w:r w:rsidRPr="00E3004E">
        <w:rPr>
          <w:rFonts w:ascii="Times New Roman" w:hAnsi="Times New Roman" w:cs="Times New Roman"/>
          <w:sz w:val="24"/>
          <w:szCs w:val="24"/>
        </w:rPr>
        <w:t xml:space="preserve">This is followed by tertiary </w:t>
      </w:r>
      <w:r w:rsidR="003D4D7B">
        <w:rPr>
          <w:rFonts w:ascii="Times New Roman" w:hAnsi="Times New Roman" w:cs="Times New Roman"/>
          <w:sz w:val="24"/>
          <w:szCs w:val="24"/>
        </w:rPr>
        <w:t>(</w:t>
      </w:r>
      <w:r w:rsidR="00E54A70" w:rsidRPr="00FE479D">
        <w:rPr>
          <w:rFonts w:ascii="Times New Roman" w:hAnsi="Times New Roman" w:cs="Times New Roman"/>
          <w:sz w:val="24"/>
          <w:szCs w:val="24"/>
          <w:highlight w:val="yellow"/>
        </w:rPr>
        <w:t>Dorn et</w:t>
      </w:r>
      <w:r w:rsidR="00150C02">
        <w:rPr>
          <w:rFonts w:ascii="Times New Roman" w:hAnsi="Times New Roman" w:cs="Times New Roman"/>
          <w:sz w:val="24"/>
          <w:szCs w:val="24"/>
          <w:highlight w:val="yellow"/>
        </w:rPr>
        <w:t xml:space="preserve"> </w:t>
      </w:r>
      <w:r w:rsidR="00E54A70" w:rsidRPr="00FE479D">
        <w:rPr>
          <w:rFonts w:ascii="Times New Roman" w:hAnsi="Times New Roman" w:cs="Times New Roman"/>
          <w:sz w:val="24"/>
          <w:szCs w:val="24"/>
          <w:highlight w:val="yellow"/>
        </w:rPr>
        <w:t>al.,2008)</w:t>
      </w:r>
      <w:r w:rsidRPr="00E3004E">
        <w:rPr>
          <w:rFonts w:ascii="Times New Roman" w:hAnsi="Times New Roman" w:cs="Times New Roman"/>
          <w:sz w:val="24"/>
          <w:szCs w:val="24"/>
        </w:rPr>
        <w:t xml:space="preserve"> and quaternary </w:t>
      </w:r>
      <w:proofErr w:type="gramStart"/>
      <w:r w:rsidRPr="00E3004E">
        <w:rPr>
          <w:rFonts w:ascii="Times New Roman" w:hAnsi="Times New Roman" w:cs="Times New Roman"/>
          <w:sz w:val="24"/>
          <w:szCs w:val="24"/>
        </w:rPr>
        <w:t>folding</w:t>
      </w:r>
      <w:r w:rsidR="00E54A70">
        <w:rPr>
          <w:rFonts w:ascii="Times New Roman" w:hAnsi="Times New Roman" w:cs="Times New Roman"/>
          <w:sz w:val="24"/>
          <w:szCs w:val="24"/>
        </w:rPr>
        <w:t>(</w:t>
      </w:r>
      <w:proofErr w:type="gramEnd"/>
      <w:r w:rsidR="00E54A70">
        <w:rPr>
          <w:rFonts w:ascii="Times New Roman" w:hAnsi="Times New Roman" w:cs="Times New Roman"/>
          <w:sz w:val="24"/>
          <w:szCs w:val="24"/>
        </w:rPr>
        <w:t>3)</w:t>
      </w:r>
      <w:r w:rsidRPr="00E3004E">
        <w:rPr>
          <w:rFonts w:ascii="Times New Roman" w:hAnsi="Times New Roman" w:cs="Times New Roman"/>
          <w:sz w:val="24"/>
          <w:szCs w:val="24"/>
        </w:rPr>
        <w:t xml:space="preserve">, </w:t>
      </w:r>
      <w:r w:rsidR="00431BBC" w:rsidRPr="004B3E8B">
        <w:rPr>
          <w:rFonts w:ascii="Times New Roman" w:hAnsi="Times New Roman" w:cs="Times New Roman"/>
          <w:sz w:val="24"/>
          <w:szCs w:val="24"/>
          <w:highlight w:val="yellow"/>
        </w:rPr>
        <w:t>(</w:t>
      </w:r>
      <w:r w:rsidR="003921D9" w:rsidRPr="004B3E8B">
        <w:rPr>
          <w:rFonts w:ascii="Times New Roman" w:hAnsi="Times New Roman" w:cs="Times New Roman"/>
          <w:sz w:val="24"/>
          <w:szCs w:val="24"/>
          <w:highlight w:val="yellow"/>
        </w:rPr>
        <w:t>Brown et</w:t>
      </w:r>
      <w:r w:rsidR="00150C02">
        <w:rPr>
          <w:rFonts w:ascii="Times New Roman" w:hAnsi="Times New Roman" w:cs="Times New Roman"/>
          <w:sz w:val="24"/>
          <w:szCs w:val="24"/>
          <w:highlight w:val="yellow"/>
        </w:rPr>
        <w:t xml:space="preserve"> a</w:t>
      </w:r>
      <w:r w:rsidR="003921D9" w:rsidRPr="004B3E8B">
        <w:rPr>
          <w:rFonts w:ascii="Times New Roman" w:hAnsi="Times New Roman" w:cs="Times New Roman"/>
          <w:sz w:val="24"/>
          <w:szCs w:val="24"/>
          <w:highlight w:val="yellow"/>
        </w:rPr>
        <w:t>l.,200</w:t>
      </w:r>
      <w:r w:rsidR="00431BBC" w:rsidRPr="004B3E8B">
        <w:rPr>
          <w:rFonts w:ascii="Times New Roman" w:hAnsi="Times New Roman" w:cs="Times New Roman"/>
          <w:sz w:val="24"/>
          <w:szCs w:val="24"/>
          <w:highlight w:val="yellow"/>
        </w:rPr>
        <w:t>0)</w:t>
      </w:r>
      <w:r w:rsidRPr="00E3004E">
        <w:rPr>
          <w:rFonts w:ascii="Times New Roman" w:hAnsi="Times New Roman" w:cs="Times New Roman"/>
          <w:sz w:val="24"/>
          <w:szCs w:val="24"/>
        </w:rPr>
        <w:t xml:space="preserve">which are essential for achieving the final three-dimensional conformation necessary for proper protein function. In nature, although many varieties of Protein folding are seen, but SCOP (Structural Classification of Proteins) and CATH are two most common ones </w:t>
      </w:r>
      <w:proofErr w:type="gramStart"/>
      <w:r w:rsidR="00107CEE">
        <w:rPr>
          <w:rFonts w:ascii="Times New Roman" w:hAnsi="Times New Roman" w:cs="Times New Roman"/>
          <w:sz w:val="24"/>
          <w:szCs w:val="24"/>
        </w:rPr>
        <w:t>(</w:t>
      </w:r>
      <w:r w:rsidR="004B3E8B" w:rsidRPr="004B3E8B">
        <w:rPr>
          <w:rFonts w:ascii="Times New Roman" w:hAnsi="Times New Roman" w:cs="Times New Roman"/>
          <w:sz w:val="24"/>
          <w:szCs w:val="24"/>
        </w:rPr>
        <w:t xml:space="preserve"> </w:t>
      </w:r>
      <w:r w:rsidR="004B3E8B" w:rsidRPr="00107CEE">
        <w:rPr>
          <w:rFonts w:ascii="Times New Roman" w:hAnsi="Times New Roman" w:cs="Times New Roman"/>
          <w:sz w:val="24"/>
          <w:szCs w:val="24"/>
          <w:highlight w:val="yellow"/>
        </w:rPr>
        <w:t>Csaba</w:t>
      </w:r>
      <w:proofErr w:type="gramEnd"/>
      <w:r w:rsidR="004B3E8B" w:rsidRPr="00107CEE">
        <w:rPr>
          <w:rFonts w:ascii="Times New Roman" w:hAnsi="Times New Roman" w:cs="Times New Roman"/>
          <w:sz w:val="24"/>
          <w:szCs w:val="24"/>
          <w:highlight w:val="yellow"/>
        </w:rPr>
        <w:t xml:space="preserve"> .G et</w:t>
      </w:r>
      <w:r w:rsidR="00150C02">
        <w:rPr>
          <w:rFonts w:ascii="Times New Roman" w:hAnsi="Times New Roman" w:cs="Times New Roman"/>
          <w:sz w:val="24"/>
          <w:szCs w:val="24"/>
          <w:highlight w:val="yellow"/>
        </w:rPr>
        <w:t xml:space="preserve"> </w:t>
      </w:r>
      <w:r w:rsidR="004B3E8B" w:rsidRPr="00107CEE">
        <w:rPr>
          <w:rFonts w:ascii="Times New Roman" w:hAnsi="Times New Roman" w:cs="Times New Roman"/>
          <w:sz w:val="24"/>
          <w:szCs w:val="24"/>
          <w:highlight w:val="yellow"/>
        </w:rPr>
        <w:t>al.,20</w:t>
      </w:r>
      <w:r w:rsidR="00107CEE" w:rsidRPr="00107CEE">
        <w:rPr>
          <w:rFonts w:ascii="Times New Roman" w:hAnsi="Times New Roman" w:cs="Times New Roman"/>
          <w:sz w:val="24"/>
          <w:szCs w:val="24"/>
          <w:highlight w:val="yellow"/>
        </w:rPr>
        <w:t>09</w:t>
      </w:r>
      <w:r w:rsidR="00E54A70">
        <w:rPr>
          <w:rFonts w:ascii="Times New Roman" w:hAnsi="Times New Roman" w:cs="Times New Roman"/>
          <w:sz w:val="24"/>
          <w:szCs w:val="24"/>
        </w:rPr>
        <w:t>)</w:t>
      </w:r>
      <w:r w:rsidRPr="00E3004E">
        <w:rPr>
          <w:rFonts w:ascii="Times New Roman" w:hAnsi="Times New Roman" w:cs="Times New Roman"/>
          <w:sz w:val="24"/>
          <w:szCs w:val="24"/>
        </w:rPr>
        <w:t xml:space="preserve">. The amino acids that make up the polypeptide determine the folding, aka the interaction between the structures, determines the physio-chemical nature of the Proteins. Hence understanding the constitutive </w:t>
      </w:r>
      <w:proofErr w:type="spellStart"/>
      <w:r w:rsidRPr="00E3004E">
        <w:rPr>
          <w:rFonts w:ascii="Times New Roman" w:hAnsi="Times New Roman" w:cs="Times New Roman"/>
          <w:sz w:val="24"/>
          <w:szCs w:val="24"/>
        </w:rPr>
        <w:t>aminoacids</w:t>
      </w:r>
      <w:proofErr w:type="spellEnd"/>
      <w:r w:rsidRPr="00E3004E">
        <w:rPr>
          <w:rFonts w:ascii="Times New Roman" w:hAnsi="Times New Roman" w:cs="Times New Roman"/>
          <w:sz w:val="24"/>
          <w:szCs w:val="24"/>
        </w:rPr>
        <w:t xml:space="preserve"> of a protein is crucial to understand the </w:t>
      </w:r>
      <w:proofErr w:type="spellStart"/>
      <w:r w:rsidRPr="00E3004E">
        <w:rPr>
          <w:rFonts w:ascii="Times New Roman" w:hAnsi="Times New Roman" w:cs="Times New Roman"/>
          <w:sz w:val="24"/>
          <w:szCs w:val="24"/>
        </w:rPr>
        <w:t>the</w:t>
      </w:r>
      <w:proofErr w:type="spellEnd"/>
      <w:r w:rsidRPr="00E3004E">
        <w:rPr>
          <w:rFonts w:ascii="Times New Roman" w:hAnsi="Times New Roman" w:cs="Times New Roman"/>
          <w:sz w:val="24"/>
          <w:szCs w:val="24"/>
        </w:rPr>
        <w:t xml:space="preserve"> mechanism of function of proteins </w:t>
      </w:r>
      <w:r w:rsidR="00E54A70">
        <w:rPr>
          <w:rFonts w:ascii="Times New Roman" w:hAnsi="Times New Roman" w:cs="Times New Roman"/>
          <w:sz w:val="24"/>
          <w:szCs w:val="24"/>
        </w:rPr>
        <w:t>(</w:t>
      </w:r>
      <w:r w:rsidR="00E54A70" w:rsidRPr="008A2040">
        <w:rPr>
          <w:rFonts w:ascii="Times New Roman" w:hAnsi="Times New Roman" w:cs="Times New Roman"/>
          <w:sz w:val="24"/>
          <w:szCs w:val="24"/>
          <w:highlight w:val="yellow"/>
        </w:rPr>
        <w:t>He Y</w:t>
      </w:r>
      <w:r w:rsidR="00E54A70">
        <w:rPr>
          <w:rFonts w:ascii="Times New Roman" w:hAnsi="Times New Roman" w:cs="Times New Roman"/>
          <w:sz w:val="24"/>
          <w:szCs w:val="24"/>
        </w:rPr>
        <w:t xml:space="preserve"> </w:t>
      </w:r>
      <w:r w:rsidR="00E54A70" w:rsidRPr="00304FEF">
        <w:rPr>
          <w:rFonts w:ascii="Times New Roman" w:hAnsi="Times New Roman" w:cs="Times New Roman"/>
          <w:sz w:val="24"/>
          <w:szCs w:val="24"/>
          <w:highlight w:val="yellow"/>
        </w:rPr>
        <w:t>et</w:t>
      </w:r>
      <w:r w:rsidR="00150C02">
        <w:rPr>
          <w:rFonts w:ascii="Times New Roman" w:hAnsi="Times New Roman" w:cs="Times New Roman"/>
          <w:sz w:val="24"/>
          <w:szCs w:val="24"/>
          <w:highlight w:val="yellow"/>
        </w:rPr>
        <w:t xml:space="preserve"> </w:t>
      </w:r>
      <w:r w:rsidR="00E54A70" w:rsidRPr="00304FEF">
        <w:rPr>
          <w:rFonts w:ascii="Times New Roman" w:hAnsi="Times New Roman" w:cs="Times New Roman"/>
          <w:sz w:val="24"/>
          <w:szCs w:val="24"/>
          <w:highlight w:val="yellow"/>
        </w:rPr>
        <w:t>al.,2012)</w:t>
      </w:r>
      <w:r w:rsidRPr="00E3004E">
        <w:rPr>
          <w:rFonts w:ascii="Times New Roman" w:hAnsi="Times New Roman" w:cs="Times New Roman"/>
          <w:sz w:val="24"/>
          <w:szCs w:val="24"/>
        </w:rPr>
        <w:t xml:space="preserve"> </w:t>
      </w:r>
    </w:p>
    <w:p w14:paraId="5DAE6BF1" w14:textId="77777777" w:rsidR="00023306" w:rsidRPr="00E3004E" w:rsidRDefault="00023306"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Although understanding the constituents of the proteins in the language of Amino Acids sounds easy, but physically understanding the inter-</w:t>
      </w:r>
      <w:proofErr w:type="spellStart"/>
      <w:r w:rsidRPr="00E3004E">
        <w:rPr>
          <w:rFonts w:ascii="Times New Roman" w:hAnsi="Times New Roman" w:cs="Times New Roman"/>
          <w:sz w:val="24"/>
          <w:szCs w:val="24"/>
        </w:rPr>
        <w:t>aminoacid</w:t>
      </w:r>
      <w:proofErr w:type="spellEnd"/>
      <w:r w:rsidRPr="00E3004E">
        <w:rPr>
          <w:rFonts w:ascii="Times New Roman" w:hAnsi="Times New Roman" w:cs="Times New Roman"/>
          <w:sz w:val="24"/>
          <w:szCs w:val="24"/>
        </w:rPr>
        <w:t xml:space="preserve"> interactions in secondary structures and further folding is tricky. Hence, for this purpose use </w:t>
      </w:r>
      <w:proofErr w:type="gramStart"/>
      <w:r w:rsidRPr="00E3004E">
        <w:rPr>
          <w:rFonts w:ascii="Times New Roman" w:hAnsi="Times New Roman" w:cs="Times New Roman"/>
          <w:sz w:val="24"/>
          <w:szCs w:val="24"/>
        </w:rPr>
        <w:t>of  traditional</w:t>
      </w:r>
      <w:proofErr w:type="gramEnd"/>
      <w:r w:rsidRPr="00E3004E">
        <w:rPr>
          <w:rFonts w:ascii="Times New Roman" w:hAnsi="Times New Roman" w:cs="Times New Roman"/>
          <w:sz w:val="24"/>
          <w:szCs w:val="24"/>
        </w:rPr>
        <w:t xml:space="preserve"> prediction methods along with AI powered one have proven quite helpful. </w:t>
      </w:r>
    </w:p>
    <w:p w14:paraId="52E09480" w14:textId="09E69AFF" w:rsidR="00023306" w:rsidRPr="00E3004E" w:rsidRDefault="00023306" w:rsidP="003F3E2D">
      <w:pPr>
        <w:spacing w:line="360" w:lineRule="auto"/>
        <w:jc w:val="both"/>
        <w:rPr>
          <w:rFonts w:ascii="Times New Roman" w:hAnsi="Times New Roman" w:cs="Times New Roman"/>
          <w:color w:val="FF0000"/>
          <w:sz w:val="24"/>
          <w:szCs w:val="24"/>
        </w:rPr>
      </w:pPr>
      <w:r w:rsidRPr="00E3004E">
        <w:rPr>
          <w:rFonts w:ascii="Times New Roman" w:hAnsi="Times New Roman" w:cs="Times New Roman"/>
          <w:b/>
          <w:sz w:val="24"/>
          <w:szCs w:val="24"/>
        </w:rPr>
        <w:t>P</w:t>
      </w:r>
      <w:r w:rsidR="00D52C94" w:rsidRPr="00E3004E">
        <w:rPr>
          <w:rFonts w:ascii="Times New Roman" w:hAnsi="Times New Roman" w:cs="Times New Roman"/>
          <w:b/>
          <w:sz w:val="24"/>
          <w:szCs w:val="24"/>
        </w:rPr>
        <w:t>ROTEIN PREDICTION METHODS</w:t>
      </w:r>
    </w:p>
    <w:p w14:paraId="313ED0C0" w14:textId="3692129C" w:rsidR="00023306" w:rsidRPr="00E3004E" w:rsidRDefault="00023306"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Various methods are been employed for protein prediction, which broadly categorized into several approaches. Homology-based methods include tools such as BLAST (Basic Local Alignment Search Tool) and PSI-BLAST (Position-Specific Iterative BLAST), along with </w:t>
      </w:r>
      <w:r w:rsidRPr="00E3004E">
        <w:rPr>
          <w:rFonts w:ascii="Times New Roman" w:hAnsi="Times New Roman" w:cs="Times New Roman"/>
          <w:sz w:val="24"/>
          <w:szCs w:val="24"/>
        </w:rPr>
        <w:lastRenderedPageBreak/>
        <w:t xml:space="preserve">HMMER, which utilizes Hidden Markov Models (HMM) for sequence alignment and comparison. Machine learning-based approaches involve algorithms like Support Vector Machines (SVM), Random Forests, Neural Networks, and Gradient Boosting, which can identify patterns from large datasets. Deep learning-based techniques offer advanced analysis through architectures such as Convolutional Neural Networks (CNNs), Recurrent Neural Networks (RNNs), and Long Short-Term Memory (LSTM) networks. Additionally, physicochemical property-based methods predict proteins based on features like hydrophobicity, charge, and secondary structure. Ab initio methods, which predict protein structures from scratch without relying on homologous templates, include tools such as Rosetta, </w:t>
      </w:r>
      <w:proofErr w:type="spellStart"/>
      <w:r w:rsidRPr="00E3004E">
        <w:rPr>
          <w:rFonts w:ascii="Times New Roman" w:hAnsi="Times New Roman" w:cs="Times New Roman"/>
          <w:sz w:val="24"/>
          <w:szCs w:val="24"/>
        </w:rPr>
        <w:t>trRosetta</w:t>
      </w:r>
      <w:proofErr w:type="spellEnd"/>
      <w:r w:rsidRPr="00E3004E">
        <w:rPr>
          <w:rFonts w:ascii="Times New Roman" w:hAnsi="Times New Roman" w:cs="Times New Roman"/>
          <w:sz w:val="24"/>
          <w:szCs w:val="24"/>
        </w:rPr>
        <w:t xml:space="preserve"> (transform-restrained Rosetta), I-TASSER (Iterative Threading Assembly Refinement), and QUARK. Hybrid methods combine multiple strategies from the aforementioned categories to enhance prediction accuracy. Furthermore, template-based </w:t>
      </w:r>
      <w:proofErr w:type="spellStart"/>
      <w:r w:rsidRPr="00E3004E">
        <w:rPr>
          <w:rFonts w:ascii="Times New Roman" w:hAnsi="Times New Roman" w:cs="Times New Roman"/>
          <w:sz w:val="24"/>
          <w:szCs w:val="24"/>
        </w:rPr>
        <w:t>modeling</w:t>
      </w:r>
      <w:proofErr w:type="spellEnd"/>
      <w:r w:rsidRPr="00E3004E">
        <w:rPr>
          <w:rFonts w:ascii="Times New Roman" w:hAnsi="Times New Roman" w:cs="Times New Roman"/>
          <w:sz w:val="24"/>
          <w:szCs w:val="24"/>
        </w:rPr>
        <w:t xml:space="preserve"> compares the target protein with known structures as templates or by aligning smaller fragments from existing proteins.</w:t>
      </w:r>
    </w:p>
    <w:p w14:paraId="278086CB" w14:textId="142C200E" w:rsidR="00023306" w:rsidRPr="00E3004E" w:rsidRDefault="00D434A3"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Protein structure prediction is continuously benchmarked through community-wide experiments like the Critical Assessment of protein Structure Prediction (CASP), which classifies prediction targets into Template-Based Modelling (TBM) and Free Modelling (FM) categories </w:t>
      </w:r>
      <w:r w:rsidR="00E54A70">
        <w:rPr>
          <w:rFonts w:ascii="Times New Roman" w:hAnsi="Times New Roman" w:cs="Times New Roman"/>
          <w:sz w:val="24"/>
          <w:szCs w:val="24"/>
        </w:rPr>
        <w:t>(</w:t>
      </w:r>
      <w:r w:rsidR="00E54A70" w:rsidRPr="00E339B8">
        <w:rPr>
          <w:rFonts w:ascii="Times New Roman" w:hAnsi="Times New Roman" w:cs="Times New Roman"/>
          <w:sz w:val="24"/>
          <w:szCs w:val="24"/>
          <w:highlight w:val="yellow"/>
        </w:rPr>
        <w:t>Moult J.</w:t>
      </w:r>
      <w:r w:rsidR="00E54A70">
        <w:rPr>
          <w:rFonts w:ascii="Times New Roman" w:hAnsi="Times New Roman" w:cs="Times New Roman"/>
          <w:sz w:val="24"/>
          <w:szCs w:val="24"/>
        </w:rPr>
        <w:t xml:space="preserve"> </w:t>
      </w:r>
      <w:r w:rsidR="00E54A70" w:rsidRPr="00E339B8">
        <w:rPr>
          <w:rFonts w:ascii="Times New Roman" w:hAnsi="Times New Roman" w:cs="Times New Roman"/>
          <w:sz w:val="24"/>
          <w:szCs w:val="24"/>
          <w:highlight w:val="yellow"/>
        </w:rPr>
        <w:t>et</w:t>
      </w:r>
      <w:r w:rsidR="00407426">
        <w:rPr>
          <w:rFonts w:ascii="Times New Roman" w:hAnsi="Times New Roman" w:cs="Times New Roman"/>
          <w:sz w:val="24"/>
          <w:szCs w:val="24"/>
          <w:highlight w:val="yellow"/>
        </w:rPr>
        <w:t xml:space="preserve"> </w:t>
      </w:r>
      <w:r w:rsidR="00E54A70" w:rsidRPr="00E339B8">
        <w:rPr>
          <w:rFonts w:ascii="Times New Roman" w:hAnsi="Times New Roman" w:cs="Times New Roman"/>
          <w:sz w:val="24"/>
          <w:szCs w:val="24"/>
          <w:highlight w:val="yellow"/>
        </w:rPr>
        <w:t>al.,2018)</w:t>
      </w:r>
      <w:r w:rsidR="000F5A0A">
        <w:rPr>
          <w:rFonts w:ascii="Times New Roman" w:hAnsi="Times New Roman" w:cs="Times New Roman"/>
          <w:sz w:val="24"/>
          <w:szCs w:val="24"/>
        </w:rPr>
        <w:t>.</w:t>
      </w:r>
      <w:r w:rsidRPr="00E3004E">
        <w:rPr>
          <w:rFonts w:ascii="Times New Roman" w:hAnsi="Times New Roman" w:cs="Times New Roman"/>
          <w:sz w:val="24"/>
          <w:szCs w:val="24"/>
        </w:rPr>
        <w:t xml:space="preserve"> Furthermore, machine learning techniques (ML Techniques), including Support Vector Machines (SVM) and kernel methods, are increasingly being integrated into structural bioinformatics recently. These approaches leverage both homogeneous and heterogeneous datasets to recognize structural and functional patterns </w:t>
      </w:r>
      <w:r w:rsidR="00E54A70" w:rsidRPr="00E339B8">
        <w:rPr>
          <w:rFonts w:ascii="Times New Roman" w:hAnsi="Times New Roman" w:cs="Times New Roman"/>
          <w:sz w:val="24"/>
          <w:szCs w:val="24"/>
          <w:highlight w:val="yellow"/>
        </w:rPr>
        <w:t>(Torrisi</w:t>
      </w:r>
      <w:r w:rsidR="00E54A70">
        <w:rPr>
          <w:rFonts w:ascii="Times New Roman" w:hAnsi="Times New Roman" w:cs="Times New Roman"/>
          <w:sz w:val="24"/>
          <w:szCs w:val="24"/>
        </w:rPr>
        <w:t xml:space="preserve"> </w:t>
      </w:r>
      <w:proofErr w:type="gramStart"/>
      <w:r w:rsidR="00407426" w:rsidRPr="001E6718">
        <w:rPr>
          <w:rFonts w:ascii="Times New Roman" w:hAnsi="Times New Roman" w:cs="Times New Roman"/>
          <w:sz w:val="24"/>
          <w:szCs w:val="24"/>
          <w:highlight w:val="yellow"/>
        </w:rPr>
        <w:t>et al</w:t>
      </w:r>
      <w:r w:rsidR="00E54A70" w:rsidRPr="001E6718">
        <w:rPr>
          <w:rFonts w:ascii="Times New Roman" w:hAnsi="Times New Roman" w:cs="Times New Roman"/>
          <w:sz w:val="24"/>
          <w:szCs w:val="24"/>
          <w:highlight w:val="yellow"/>
        </w:rPr>
        <w:t>.,</w:t>
      </w:r>
      <w:r w:rsidR="00E54A70" w:rsidRPr="00CB4EC3">
        <w:rPr>
          <w:rFonts w:ascii="Times New Roman" w:hAnsi="Times New Roman" w:cs="Times New Roman"/>
          <w:sz w:val="24"/>
          <w:szCs w:val="24"/>
          <w:highlight w:val="yellow"/>
        </w:rPr>
        <w:t>(</w:t>
      </w:r>
      <w:proofErr w:type="gramEnd"/>
      <w:r w:rsidR="00E54A70" w:rsidRPr="00CB4EC3">
        <w:rPr>
          <w:rFonts w:ascii="Times New Roman" w:hAnsi="Times New Roman" w:cs="Times New Roman"/>
          <w:sz w:val="24"/>
          <w:szCs w:val="24"/>
          <w:highlight w:val="yellow"/>
        </w:rPr>
        <w:t>2018)</w:t>
      </w:r>
      <w:r w:rsidR="00CF6030" w:rsidRPr="00CB4EC3">
        <w:rPr>
          <w:rFonts w:ascii="Times New Roman" w:hAnsi="Times New Roman" w:cs="Times New Roman"/>
          <w:sz w:val="24"/>
          <w:szCs w:val="24"/>
          <w:highlight w:val="yellow"/>
        </w:rPr>
        <w:t>.</w:t>
      </w:r>
      <w:r w:rsidR="00CF6030">
        <w:rPr>
          <w:rFonts w:ascii="Times New Roman" w:hAnsi="Times New Roman" w:cs="Times New Roman"/>
          <w:sz w:val="24"/>
          <w:szCs w:val="24"/>
        </w:rPr>
        <w:t xml:space="preserve"> </w:t>
      </w:r>
    </w:p>
    <w:p w14:paraId="02E2660D" w14:textId="215D01AD" w:rsidR="00993405" w:rsidRPr="00E3004E" w:rsidRDefault="00434EAD" w:rsidP="003F3E2D">
      <w:pPr>
        <w:spacing w:line="360" w:lineRule="auto"/>
        <w:jc w:val="both"/>
        <w:rPr>
          <w:rFonts w:ascii="Times New Roman" w:hAnsi="Times New Roman" w:cs="Times New Roman"/>
          <w:b/>
          <w:bCs/>
          <w:sz w:val="24"/>
          <w:szCs w:val="24"/>
        </w:rPr>
      </w:pPr>
      <w:r w:rsidRPr="00E3004E">
        <w:rPr>
          <w:rFonts w:ascii="Times New Roman" w:hAnsi="Times New Roman" w:cs="Times New Roman"/>
          <w:b/>
          <w:bCs/>
          <w:sz w:val="24"/>
          <w:szCs w:val="24"/>
        </w:rPr>
        <w:t xml:space="preserve"> U</w:t>
      </w:r>
      <w:r w:rsidR="00D52C94" w:rsidRPr="00E3004E">
        <w:rPr>
          <w:rFonts w:ascii="Times New Roman" w:hAnsi="Times New Roman" w:cs="Times New Roman"/>
          <w:b/>
          <w:bCs/>
          <w:sz w:val="24"/>
          <w:szCs w:val="24"/>
        </w:rPr>
        <w:t>TILISING PROTEOMICS AND PROTEIN PREDICTION METHODS IN TASAR SILKWORM</w:t>
      </w:r>
    </w:p>
    <w:p w14:paraId="560C0822" w14:textId="0F138CBF" w:rsidR="002110C5" w:rsidRPr="00E3004E" w:rsidRDefault="002110C5" w:rsidP="002110C5">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Protein structure prediction can be approached using two broad categories: </w:t>
      </w:r>
      <w:r w:rsidRPr="00E3004E">
        <w:rPr>
          <w:rFonts w:ascii="Times New Roman" w:hAnsi="Times New Roman" w:cs="Times New Roman"/>
          <w:b/>
          <w:bCs/>
          <w:sz w:val="24"/>
          <w:szCs w:val="24"/>
        </w:rPr>
        <w:t>Experimental Methods</w:t>
      </w:r>
      <w:r w:rsidRPr="00E3004E">
        <w:rPr>
          <w:rFonts w:ascii="Times New Roman" w:hAnsi="Times New Roman" w:cs="Times New Roman"/>
          <w:sz w:val="24"/>
          <w:szCs w:val="24"/>
        </w:rPr>
        <w:t xml:space="preserve"> and </w:t>
      </w:r>
      <w:r w:rsidRPr="00E3004E">
        <w:rPr>
          <w:rFonts w:ascii="Times New Roman" w:hAnsi="Times New Roman" w:cs="Times New Roman"/>
          <w:b/>
          <w:bCs/>
          <w:sz w:val="24"/>
          <w:szCs w:val="24"/>
        </w:rPr>
        <w:t>Computational Methods</w:t>
      </w:r>
      <w:r w:rsidRPr="00E3004E">
        <w:rPr>
          <w:rFonts w:ascii="Times New Roman" w:hAnsi="Times New Roman" w:cs="Times New Roman"/>
          <w:sz w:val="24"/>
          <w:szCs w:val="24"/>
        </w:rPr>
        <w:t xml:space="preserve">. Experimental techniques such as X-ray crystallography, NMR spectroscopy, and cryo-electron microscopy (Cryo-EM) are widely employed for determining the three-dimensional (3D) structure of proteins, each with its own strengths and limitations </w:t>
      </w:r>
      <w:r w:rsidR="00E54A70">
        <w:rPr>
          <w:rFonts w:ascii="Times New Roman" w:hAnsi="Times New Roman" w:cs="Times New Roman"/>
          <w:sz w:val="24"/>
          <w:szCs w:val="24"/>
        </w:rPr>
        <w:t>(</w:t>
      </w:r>
      <w:r w:rsidR="00E54A70" w:rsidRPr="00CB4EC3">
        <w:rPr>
          <w:rFonts w:ascii="Times New Roman" w:hAnsi="Times New Roman" w:cs="Times New Roman"/>
          <w:sz w:val="24"/>
          <w:szCs w:val="24"/>
          <w:highlight w:val="yellow"/>
        </w:rPr>
        <w:t xml:space="preserve">Kendrew </w:t>
      </w:r>
      <w:proofErr w:type="gramStart"/>
      <w:r w:rsidR="00E54A70" w:rsidRPr="00CB4EC3">
        <w:rPr>
          <w:rFonts w:ascii="Times New Roman" w:hAnsi="Times New Roman" w:cs="Times New Roman"/>
          <w:sz w:val="24"/>
          <w:szCs w:val="24"/>
          <w:highlight w:val="yellow"/>
        </w:rPr>
        <w:t>J</w:t>
      </w:r>
      <w:r w:rsidR="00E54A70">
        <w:rPr>
          <w:rFonts w:ascii="Times New Roman" w:hAnsi="Times New Roman" w:cs="Times New Roman"/>
          <w:sz w:val="24"/>
          <w:szCs w:val="24"/>
        </w:rPr>
        <w:t xml:space="preserve"> </w:t>
      </w:r>
      <w:r w:rsidR="00E54A70" w:rsidRPr="00E95DE1">
        <w:rPr>
          <w:rFonts w:ascii="Times New Roman" w:hAnsi="Times New Roman" w:cs="Times New Roman"/>
          <w:sz w:val="24"/>
          <w:szCs w:val="24"/>
          <w:highlight w:val="yellow"/>
        </w:rPr>
        <w:t>.</w:t>
      </w:r>
      <w:proofErr w:type="gramEnd"/>
      <w:r w:rsidR="00E54A70" w:rsidRPr="00E95DE1">
        <w:rPr>
          <w:rFonts w:ascii="Times New Roman" w:hAnsi="Times New Roman" w:cs="Times New Roman"/>
          <w:sz w:val="24"/>
          <w:szCs w:val="24"/>
          <w:highlight w:val="yellow"/>
        </w:rPr>
        <w:t>C.et</w:t>
      </w:r>
      <w:r w:rsidR="00407426">
        <w:rPr>
          <w:rFonts w:ascii="Times New Roman" w:hAnsi="Times New Roman" w:cs="Times New Roman"/>
          <w:sz w:val="24"/>
          <w:szCs w:val="24"/>
          <w:highlight w:val="yellow"/>
        </w:rPr>
        <w:t xml:space="preserve"> </w:t>
      </w:r>
      <w:r w:rsidR="00E54A70" w:rsidRPr="00E95DE1">
        <w:rPr>
          <w:rFonts w:ascii="Times New Roman" w:hAnsi="Times New Roman" w:cs="Times New Roman"/>
          <w:sz w:val="24"/>
          <w:szCs w:val="24"/>
          <w:highlight w:val="yellow"/>
        </w:rPr>
        <w:t>al.,1958)</w:t>
      </w:r>
      <w:r w:rsidRPr="00E95DE1">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In X-ray crystallography, the protein must be purified and crystallized under optimal conditions before being exposed to an X-ray beam to obtain diffraction patterns </w:t>
      </w:r>
      <w:r w:rsidR="00E54A70">
        <w:rPr>
          <w:rFonts w:ascii="Times New Roman" w:hAnsi="Times New Roman" w:cs="Times New Roman"/>
          <w:sz w:val="24"/>
          <w:szCs w:val="24"/>
        </w:rPr>
        <w:t>(</w:t>
      </w:r>
      <w:r w:rsidR="00E54A70" w:rsidRPr="00716C84">
        <w:rPr>
          <w:rFonts w:ascii="Times New Roman" w:hAnsi="Times New Roman" w:cs="Times New Roman"/>
          <w:sz w:val="24"/>
          <w:szCs w:val="24"/>
          <w:highlight w:val="yellow"/>
        </w:rPr>
        <w:t>Burley et</w:t>
      </w:r>
      <w:r w:rsidR="00407426">
        <w:rPr>
          <w:rFonts w:ascii="Times New Roman" w:hAnsi="Times New Roman" w:cs="Times New Roman"/>
          <w:sz w:val="24"/>
          <w:szCs w:val="24"/>
          <w:highlight w:val="yellow"/>
        </w:rPr>
        <w:t xml:space="preserve"> a</w:t>
      </w:r>
      <w:r w:rsidR="00E54A70" w:rsidRPr="00716C84">
        <w:rPr>
          <w:rFonts w:ascii="Times New Roman" w:hAnsi="Times New Roman" w:cs="Times New Roman"/>
          <w:sz w:val="24"/>
          <w:szCs w:val="24"/>
          <w:highlight w:val="yellow"/>
        </w:rPr>
        <w:t>l.,2019)</w:t>
      </w:r>
      <w:r w:rsidRPr="00E3004E">
        <w:rPr>
          <w:rFonts w:ascii="Times New Roman" w:hAnsi="Times New Roman" w:cs="Times New Roman"/>
          <w:sz w:val="24"/>
          <w:szCs w:val="24"/>
        </w:rPr>
        <w:t xml:space="preserve"> In NMR spectroscopy, it </w:t>
      </w:r>
      <w:proofErr w:type="spellStart"/>
      <w:r w:rsidRPr="00E3004E">
        <w:rPr>
          <w:rFonts w:ascii="Times New Roman" w:hAnsi="Times New Roman" w:cs="Times New Roman"/>
          <w:sz w:val="24"/>
          <w:szCs w:val="24"/>
        </w:rPr>
        <w:t>analyzes</w:t>
      </w:r>
      <w:proofErr w:type="spellEnd"/>
      <w:r w:rsidRPr="00E3004E">
        <w:rPr>
          <w:rFonts w:ascii="Times New Roman" w:hAnsi="Times New Roman" w:cs="Times New Roman"/>
          <w:sz w:val="24"/>
          <w:szCs w:val="24"/>
        </w:rPr>
        <w:t xml:space="preserve"> proteins in solution, especially if the protein structure is </w:t>
      </w:r>
      <w:proofErr w:type="gramStart"/>
      <w:r w:rsidRPr="00E3004E">
        <w:rPr>
          <w:rFonts w:ascii="Times New Roman" w:hAnsi="Times New Roman" w:cs="Times New Roman"/>
          <w:sz w:val="24"/>
          <w:szCs w:val="24"/>
        </w:rPr>
        <w:t>flexible</w:t>
      </w:r>
      <w:r w:rsidR="00E54A70">
        <w:rPr>
          <w:rFonts w:ascii="Times New Roman" w:hAnsi="Times New Roman" w:cs="Times New Roman"/>
          <w:sz w:val="24"/>
          <w:szCs w:val="24"/>
        </w:rPr>
        <w:t>(</w:t>
      </w:r>
      <w:proofErr w:type="gramEnd"/>
      <w:r w:rsidR="00E54A70" w:rsidRPr="00716C84">
        <w:rPr>
          <w:rFonts w:ascii="Times New Roman" w:hAnsi="Times New Roman" w:cs="Times New Roman"/>
          <w:sz w:val="24"/>
          <w:szCs w:val="24"/>
          <w:highlight w:val="yellow"/>
        </w:rPr>
        <w:t>Synder</w:t>
      </w:r>
      <w:r w:rsidR="00E54A70">
        <w:rPr>
          <w:rFonts w:ascii="Times New Roman" w:hAnsi="Times New Roman" w:cs="Times New Roman"/>
          <w:sz w:val="24"/>
          <w:szCs w:val="24"/>
        </w:rPr>
        <w:t xml:space="preserve"> </w:t>
      </w:r>
      <w:r w:rsidR="00E54A70" w:rsidRPr="00716C84">
        <w:rPr>
          <w:rFonts w:ascii="Times New Roman" w:hAnsi="Times New Roman" w:cs="Times New Roman"/>
          <w:sz w:val="24"/>
          <w:szCs w:val="24"/>
          <w:highlight w:val="yellow"/>
        </w:rPr>
        <w:t>et</w:t>
      </w:r>
      <w:r w:rsidR="00407426">
        <w:rPr>
          <w:rFonts w:ascii="Times New Roman" w:hAnsi="Times New Roman" w:cs="Times New Roman"/>
          <w:sz w:val="24"/>
          <w:szCs w:val="24"/>
          <w:highlight w:val="yellow"/>
        </w:rPr>
        <w:t xml:space="preserve"> a</w:t>
      </w:r>
      <w:r w:rsidR="00E54A70" w:rsidRPr="00716C84">
        <w:rPr>
          <w:rFonts w:ascii="Times New Roman" w:hAnsi="Times New Roman" w:cs="Times New Roman"/>
          <w:sz w:val="24"/>
          <w:szCs w:val="24"/>
          <w:highlight w:val="yellow"/>
        </w:rPr>
        <w:t>l.,2005)</w:t>
      </w:r>
      <w:r w:rsidRPr="00716C84">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Cryo-EM, involving </w:t>
      </w:r>
      <w:r w:rsidRPr="00E3004E">
        <w:rPr>
          <w:rFonts w:ascii="Times New Roman" w:hAnsi="Times New Roman" w:cs="Times New Roman"/>
          <w:sz w:val="24"/>
          <w:szCs w:val="24"/>
        </w:rPr>
        <w:lastRenderedPageBreak/>
        <w:t xml:space="preserve">electron beams and lenses, provides direct imaging of biomolecules, and in certain cases, electron diffraction from 2D/3D crystals is employed as well, to determine the structural information </w:t>
      </w:r>
      <w:r w:rsidR="00E54A70">
        <w:rPr>
          <w:rFonts w:ascii="Times New Roman" w:hAnsi="Times New Roman" w:cs="Times New Roman"/>
          <w:sz w:val="24"/>
          <w:szCs w:val="24"/>
        </w:rPr>
        <w:t>(</w:t>
      </w:r>
      <w:r w:rsidR="00E54A70" w:rsidRPr="00DD11EE">
        <w:rPr>
          <w:rFonts w:ascii="Times New Roman" w:hAnsi="Times New Roman" w:cs="Times New Roman"/>
          <w:sz w:val="24"/>
          <w:szCs w:val="24"/>
          <w:highlight w:val="yellow"/>
        </w:rPr>
        <w:t>Orlova et</w:t>
      </w:r>
      <w:r w:rsidR="00407426">
        <w:rPr>
          <w:rFonts w:ascii="Times New Roman" w:hAnsi="Times New Roman" w:cs="Times New Roman"/>
          <w:sz w:val="24"/>
          <w:szCs w:val="24"/>
          <w:highlight w:val="yellow"/>
        </w:rPr>
        <w:t xml:space="preserve"> a</w:t>
      </w:r>
      <w:r w:rsidR="00E54A70" w:rsidRPr="00DD11EE">
        <w:rPr>
          <w:rFonts w:ascii="Times New Roman" w:hAnsi="Times New Roman" w:cs="Times New Roman"/>
          <w:sz w:val="24"/>
          <w:szCs w:val="24"/>
          <w:highlight w:val="yellow"/>
        </w:rPr>
        <w:t>l.,2011 and Rabel</w:t>
      </w:r>
      <w:r w:rsidR="00E54A70">
        <w:rPr>
          <w:rFonts w:ascii="Times New Roman" w:hAnsi="Times New Roman" w:cs="Times New Roman"/>
          <w:sz w:val="24"/>
          <w:szCs w:val="24"/>
        </w:rPr>
        <w:t xml:space="preserve"> </w:t>
      </w:r>
      <w:r w:rsidR="00E54A70" w:rsidRPr="00DD11EE">
        <w:rPr>
          <w:rFonts w:ascii="Times New Roman" w:hAnsi="Times New Roman" w:cs="Times New Roman"/>
          <w:sz w:val="24"/>
          <w:szCs w:val="24"/>
          <w:highlight w:val="yellow"/>
        </w:rPr>
        <w:t>et</w:t>
      </w:r>
      <w:r w:rsidR="00407426">
        <w:rPr>
          <w:rFonts w:ascii="Times New Roman" w:hAnsi="Times New Roman" w:cs="Times New Roman"/>
          <w:sz w:val="24"/>
          <w:szCs w:val="24"/>
          <w:highlight w:val="yellow"/>
        </w:rPr>
        <w:t xml:space="preserve"> </w:t>
      </w:r>
      <w:r w:rsidR="00E54A70" w:rsidRPr="00DD11EE">
        <w:rPr>
          <w:rFonts w:ascii="Times New Roman" w:hAnsi="Times New Roman" w:cs="Times New Roman"/>
          <w:sz w:val="24"/>
          <w:szCs w:val="24"/>
          <w:highlight w:val="yellow"/>
        </w:rPr>
        <w:t>al.,2010)</w:t>
      </w:r>
      <w:r w:rsidRPr="00DD11EE">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As for the Computational methods, Homology Modelling, Fold Recognition (also known as threading), and AB Initio Modelling are widely used. Homology modelling is considered as one of the most straightforward and reliable techniques when the target protein shares &gt;30% sequence identity with a known template structure</w:t>
      </w:r>
      <w:r w:rsidR="00DD33A7">
        <w:rPr>
          <w:rFonts w:ascii="Times New Roman" w:hAnsi="Times New Roman" w:cs="Times New Roman"/>
          <w:sz w:val="24"/>
          <w:szCs w:val="24"/>
        </w:rPr>
        <w:t>(</w:t>
      </w:r>
      <w:r w:rsidRPr="00E3004E">
        <w:rPr>
          <w:rFonts w:ascii="Times New Roman" w:hAnsi="Times New Roman" w:cs="Times New Roman"/>
          <w:sz w:val="24"/>
          <w:szCs w:val="24"/>
        </w:rPr>
        <w:t xml:space="preserve"> </w:t>
      </w:r>
      <w:r w:rsidR="00DD11EE" w:rsidRPr="00FD1E6F">
        <w:rPr>
          <w:rFonts w:ascii="Times New Roman" w:hAnsi="Times New Roman" w:cs="Times New Roman"/>
          <w:sz w:val="24"/>
          <w:szCs w:val="24"/>
          <w:highlight w:val="yellow"/>
        </w:rPr>
        <w:t>Peitsch et</w:t>
      </w:r>
      <w:r w:rsidR="00674035">
        <w:rPr>
          <w:rFonts w:ascii="Times New Roman" w:hAnsi="Times New Roman" w:cs="Times New Roman"/>
          <w:sz w:val="24"/>
          <w:szCs w:val="24"/>
          <w:highlight w:val="yellow"/>
        </w:rPr>
        <w:t xml:space="preserve"> </w:t>
      </w:r>
      <w:r w:rsidR="00DD11EE" w:rsidRPr="00FD1E6F">
        <w:rPr>
          <w:rFonts w:ascii="Times New Roman" w:hAnsi="Times New Roman" w:cs="Times New Roman"/>
          <w:sz w:val="24"/>
          <w:szCs w:val="24"/>
          <w:highlight w:val="yellow"/>
        </w:rPr>
        <w:t>al.,1997 and Sanchez et</w:t>
      </w:r>
      <w:r w:rsidR="00674035">
        <w:rPr>
          <w:rFonts w:ascii="Times New Roman" w:hAnsi="Times New Roman" w:cs="Times New Roman"/>
          <w:sz w:val="24"/>
          <w:szCs w:val="24"/>
          <w:highlight w:val="yellow"/>
        </w:rPr>
        <w:t xml:space="preserve"> </w:t>
      </w:r>
      <w:r w:rsidR="00DD11EE" w:rsidRPr="00FD1E6F">
        <w:rPr>
          <w:rFonts w:ascii="Times New Roman" w:hAnsi="Times New Roman" w:cs="Times New Roman"/>
          <w:sz w:val="24"/>
          <w:szCs w:val="24"/>
          <w:highlight w:val="yellow"/>
        </w:rPr>
        <w:t>al.,1997)</w:t>
      </w:r>
      <w:r w:rsidR="003659C3">
        <w:rPr>
          <w:rFonts w:ascii="Times New Roman" w:hAnsi="Times New Roman" w:cs="Times New Roman"/>
          <w:sz w:val="24"/>
          <w:szCs w:val="24"/>
        </w:rPr>
        <w:t>.</w:t>
      </w:r>
      <w:r w:rsidRPr="00E3004E">
        <w:rPr>
          <w:rFonts w:ascii="Times New Roman" w:hAnsi="Times New Roman" w:cs="Times New Roman"/>
          <w:sz w:val="24"/>
          <w:szCs w:val="24"/>
        </w:rPr>
        <w:t xml:space="preserve">The process involves multiple steps such as template identification (using BLAST: </w:t>
      </w:r>
      <w:r w:rsidR="00BC5C33">
        <w:rPr>
          <w:rFonts w:ascii="Times New Roman" w:hAnsi="Times New Roman" w:cs="Times New Roman"/>
          <w:sz w:val="24"/>
          <w:szCs w:val="24"/>
        </w:rPr>
        <w:t>(</w:t>
      </w:r>
      <w:r w:rsidR="00BC5C33" w:rsidRPr="00F55099">
        <w:rPr>
          <w:rFonts w:ascii="Times New Roman" w:hAnsi="Times New Roman" w:cs="Times New Roman"/>
          <w:sz w:val="24"/>
          <w:szCs w:val="24"/>
          <w:highlight w:val="yellow"/>
        </w:rPr>
        <w:t>Altschul et</w:t>
      </w:r>
      <w:r w:rsidR="00674035">
        <w:rPr>
          <w:rFonts w:ascii="Times New Roman" w:hAnsi="Times New Roman" w:cs="Times New Roman"/>
          <w:sz w:val="24"/>
          <w:szCs w:val="24"/>
          <w:highlight w:val="yellow"/>
        </w:rPr>
        <w:t xml:space="preserve"> </w:t>
      </w:r>
      <w:r w:rsidR="00BC5C33" w:rsidRPr="00F55099">
        <w:rPr>
          <w:rFonts w:ascii="Times New Roman" w:hAnsi="Times New Roman" w:cs="Times New Roman"/>
          <w:sz w:val="24"/>
          <w:szCs w:val="24"/>
          <w:highlight w:val="yellow"/>
        </w:rPr>
        <w:t>al.,1990)</w:t>
      </w:r>
      <w:r w:rsidRPr="00E3004E">
        <w:rPr>
          <w:rFonts w:ascii="Times New Roman" w:hAnsi="Times New Roman" w:cs="Times New Roman"/>
          <w:sz w:val="24"/>
          <w:szCs w:val="24"/>
        </w:rPr>
        <w:t xml:space="preserve"> or FASTA: </w:t>
      </w:r>
      <w:r w:rsidR="00BC5C33">
        <w:rPr>
          <w:rFonts w:ascii="Times New Roman" w:hAnsi="Times New Roman" w:cs="Times New Roman"/>
          <w:sz w:val="24"/>
          <w:szCs w:val="24"/>
        </w:rPr>
        <w:t>(</w:t>
      </w:r>
      <w:r w:rsidR="00BC5C33" w:rsidRPr="009B2F02">
        <w:rPr>
          <w:rFonts w:ascii="Times New Roman" w:hAnsi="Times New Roman" w:cs="Times New Roman"/>
          <w:sz w:val="24"/>
          <w:szCs w:val="24"/>
          <w:highlight w:val="yellow"/>
        </w:rPr>
        <w:t xml:space="preserve">Pearson </w:t>
      </w:r>
      <w:r w:rsidR="00674035">
        <w:rPr>
          <w:rFonts w:ascii="Times New Roman" w:hAnsi="Times New Roman" w:cs="Times New Roman"/>
          <w:sz w:val="24"/>
          <w:szCs w:val="24"/>
          <w:highlight w:val="yellow"/>
        </w:rPr>
        <w:t>et al</w:t>
      </w:r>
      <w:r w:rsidR="00BC5C33" w:rsidRPr="009B2F02">
        <w:rPr>
          <w:rFonts w:ascii="Times New Roman" w:hAnsi="Times New Roman" w:cs="Times New Roman"/>
          <w:sz w:val="24"/>
          <w:szCs w:val="24"/>
          <w:highlight w:val="yellow"/>
        </w:rPr>
        <w:t>.,1990</w:t>
      </w:r>
      <w:r w:rsidR="00BC5C33">
        <w:rPr>
          <w:rFonts w:ascii="Times New Roman" w:hAnsi="Times New Roman" w:cs="Times New Roman"/>
          <w:sz w:val="24"/>
          <w:szCs w:val="24"/>
        </w:rPr>
        <w:t>)</w:t>
      </w:r>
      <w:r w:rsidRPr="00E3004E">
        <w:rPr>
          <w:rFonts w:ascii="Times New Roman" w:hAnsi="Times New Roman" w:cs="Times New Roman"/>
          <w:sz w:val="24"/>
          <w:szCs w:val="24"/>
        </w:rPr>
        <w:t xml:space="preserve"> sequence alignment (e.g., CLUSTAL W: </w:t>
      </w:r>
      <w:r w:rsidR="00BC5C33" w:rsidRPr="009B2F02">
        <w:rPr>
          <w:rFonts w:ascii="Times New Roman" w:hAnsi="Times New Roman" w:cs="Times New Roman"/>
          <w:sz w:val="24"/>
          <w:szCs w:val="24"/>
          <w:highlight w:val="yellow"/>
        </w:rPr>
        <w:t>(Thompson et</w:t>
      </w:r>
      <w:r w:rsidR="00674035">
        <w:rPr>
          <w:rFonts w:ascii="Times New Roman" w:hAnsi="Times New Roman" w:cs="Times New Roman"/>
          <w:sz w:val="24"/>
          <w:szCs w:val="24"/>
          <w:highlight w:val="yellow"/>
        </w:rPr>
        <w:t xml:space="preserve"> </w:t>
      </w:r>
      <w:r w:rsidR="00BC5C33" w:rsidRPr="009B2F02">
        <w:rPr>
          <w:rFonts w:ascii="Times New Roman" w:hAnsi="Times New Roman" w:cs="Times New Roman"/>
          <w:sz w:val="24"/>
          <w:szCs w:val="24"/>
          <w:highlight w:val="yellow"/>
        </w:rPr>
        <w:t>al.,1994)</w:t>
      </w:r>
      <w:r w:rsidRPr="00E3004E">
        <w:rPr>
          <w:rFonts w:ascii="Times New Roman" w:hAnsi="Times New Roman" w:cs="Times New Roman"/>
          <w:sz w:val="24"/>
          <w:szCs w:val="24"/>
        </w:rPr>
        <w:t xml:space="preserve"> structural modelling, loop modelling, side chain optimization, energy minimization, and model validation </w:t>
      </w:r>
      <w:r w:rsidR="00BC5C33">
        <w:rPr>
          <w:rFonts w:ascii="Times New Roman" w:hAnsi="Times New Roman" w:cs="Times New Roman"/>
          <w:sz w:val="24"/>
          <w:szCs w:val="24"/>
        </w:rPr>
        <w:t>(</w:t>
      </w:r>
      <w:r w:rsidR="00BC5C33" w:rsidRPr="00C545EF">
        <w:rPr>
          <w:rFonts w:ascii="Times New Roman" w:hAnsi="Times New Roman" w:cs="Times New Roman"/>
          <w:sz w:val="24"/>
          <w:szCs w:val="24"/>
          <w:highlight w:val="yellow"/>
        </w:rPr>
        <w:t>Johnson et</w:t>
      </w:r>
      <w:r w:rsidR="00674035">
        <w:rPr>
          <w:rFonts w:ascii="Times New Roman" w:hAnsi="Times New Roman" w:cs="Times New Roman"/>
          <w:sz w:val="24"/>
          <w:szCs w:val="24"/>
          <w:highlight w:val="yellow"/>
        </w:rPr>
        <w:t xml:space="preserve"> al</w:t>
      </w:r>
      <w:r w:rsidR="00BC5C33" w:rsidRPr="00C545EF">
        <w:rPr>
          <w:rFonts w:ascii="Times New Roman" w:hAnsi="Times New Roman" w:cs="Times New Roman"/>
          <w:sz w:val="24"/>
          <w:szCs w:val="24"/>
          <w:highlight w:val="yellow"/>
        </w:rPr>
        <w:t>al.,1994)</w:t>
      </w:r>
      <w:r w:rsidR="00503900">
        <w:rPr>
          <w:rFonts w:ascii="Times New Roman" w:hAnsi="Times New Roman" w:cs="Times New Roman"/>
          <w:sz w:val="24"/>
          <w:szCs w:val="24"/>
        </w:rPr>
        <w:t xml:space="preserve"> </w:t>
      </w:r>
      <w:r w:rsidRPr="00E3004E">
        <w:rPr>
          <w:rFonts w:ascii="Times New Roman" w:hAnsi="Times New Roman" w:cs="Times New Roman"/>
          <w:sz w:val="24"/>
          <w:szCs w:val="24"/>
        </w:rPr>
        <w:t xml:space="preserve">sequentially. Loop regions, which often contribute to protein flexibility and functional specificity, are modelled using knowledge-based methods supported by software such as MODELLER </w:t>
      </w:r>
      <w:r w:rsidR="00BC5C33">
        <w:rPr>
          <w:rFonts w:ascii="Times New Roman" w:hAnsi="Times New Roman" w:cs="Times New Roman"/>
          <w:sz w:val="24"/>
          <w:szCs w:val="24"/>
        </w:rPr>
        <w:t>(</w:t>
      </w:r>
      <w:r w:rsidR="00BC5C33" w:rsidRPr="00C545EF">
        <w:rPr>
          <w:rFonts w:ascii="Times New Roman" w:hAnsi="Times New Roman" w:cs="Times New Roman"/>
          <w:sz w:val="24"/>
          <w:szCs w:val="24"/>
          <w:highlight w:val="yellow"/>
        </w:rPr>
        <w:t>Sali et</w:t>
      </w:r>
      <w:r w:rsidR="00C73F57">
        <w:rPr>
          <w:rFonts w:ascii="Times New Roman" w:hAnsi="Times New Roman" w:cs="Times New Roman"/>
          <w:sz w:val="24"/>
          <w:szCs w:val="24"/>
          <w:highlight w:val="yellow"/>
        </w:rPr>
        <w:t xml:space="preserve"> </w:t>
      </w:r>
      <w:r w:rsidR="00BC5C33" w:rsidRPr="00C545EF">
        <w:rPr>
          <w:rFonts w:ascii="Times New Roman" w:hAnsi="Times New Roman" w:cs="Times New Roman"/>
          <w:sz w:val="24"/>
          <w:szCs w:val="24"/>
          <w:highlight w:val="yellow"/>
        </w:rPr>
        <w:t>al.,1993)</w:t>
      </w:r>
      <w:r w:rsidRPr="00C545EF">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Swiss-Model </w:t>
      </w:r>
      <w:r w:rsidR="00BC5C33">
        <w:rPr>
          <w:rFonts w:ascii="Times New Roman" w:hAnsi="Times New Roman" w:cs="Times New Roman"/>
          <w:sz w:val="24"/>
          <w:szCs w:val="24"/>
        </w:rPr>
        <w:t>(</w:t>
      </w:r>
      <w:r w:rsidR="00BC5C33" w:rsidRPr="00C545EF">
        <w:rPr>
          <w:rFonts w:ascii="Times New Roman" w:hAnsi="Times New Roman" w:cs="Times New Roman"/>
          <w:sz w:val="24"/>
          <w:szCs w:val="24"/>
          <w:highlight w:val="yellow"/>
        </w:rPr>
        <w:t xml:space="preserve">Peitsch </w:t>
      </w:r>
      <w:r w:rsidR="00C73F57">
        <w:rPr>
          <w:rFonts w:ascii="Times New Roman" w:hAnsi="Times New Roman" w:cs="Times New Roman"/>
          <w:sz w:val="24"/>
          <w:szCs w:val="24"/>
          <w:highlight w:val="yellow"/>
        </w:rPr>
        <w:t>et al</w:t>
      </w:r>
      <w:r w:rsidR="00BC5C33" w:rsidRPr="00C545EF">
        <w:rPr>
          <w:rFonts w:ascii="Times New Roman" w:hAnsi="Times New Roman" w:cs="Times New Roman"/>
          <w:sz w:val="24"/>
          <w:szCs w:val="24"/>
          <w:highlight w:val="yellow"/>
        </w:rPr>
        <w:t>., 2000)</w:t>
      </w:r>
      <w:r w:rsidR="00D83330" w:rsidRPr="00C545EF">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Insight (</w:t>
      </w:r>
      <w:r w:rsidR="00BC5C33" w:rsidRPr="006C519D">
        <w:rPr>
          <w:rFonts w:ascii="Times New Roman" w:hAnsi="Times New Roman" w:cs="Times New Roman"/>
          <w:sz w:val="24"/>
          <w:szCs w:val="24"/>
          <w:highlight w:val="yellow"/>
        </w:rPr>
        <w:t xml:space="preserve">Dayringer </w:t>
      </w:r>
      <w:r w:rsidR="00C73F57">
        <w:rPr>
          <w:rFonts w:ascii="Times New Roman" w:hAnsi="Times New Roman" w:cs="Times New Roman"/>
          <w:sz w:val="24"/>
          <w:szCs w:val="24"/>
          <w:highlight w:val="yellow"/>
        </w:rPr>
        <w:t>et al</w:t>
      </w:r>
      <w:r w:rsidR="00BC5C33" w:rsidRPr="006C519D">
        <w:rPr>
          <w:rFonts w:ascii="Times New Roman" w:hAnsi="Times New Roman" w:cs="Times New Roman"/>
          <w:sz w:val="24"/>
          <w:szCs w:val="24"/>
          <w:highlight w:val="yellow"/>
        </w:rPr>
        <w:t>.,1986</w:t>
      </w:r>
      <w:r w:rsidRPr="006C519D">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and 3D-Jigsaw </w:t>
      </w:r>
      <w:r w:rsidR="00BC5C33">
        <w:rPr>
          <w:rFonts w:ascii="Times New Roman" w:hAnsi="Times New Roman" w:cs="Times New Roman"/>
          <w:sz w:val="24"/>
          <w:szCs w:val="24"/>
        </w:rPr>
        <w:t>(</w:t>
      </w:r>
      <w:r w:rsidR="00BC5C33" w:rsidRPr="006C519D">
        <w:rPr>
          <w:rFonts w:ascii="Times New Roman" w:hAnsi="Times New Roman" w:cs="Times New Roman"/>
          <w:sz w:val="24"/>
          <w:szCs w:val="24"/>
          <w:highlight w:val="yellow"/>
        </w:rPr>
        <w:t>Bates et</w:t>
      </w:r>
      <w:r w:rsidR="00C73F57">
        <w:rPr>
          <w:rFonts w:ascii="Times New Roman" w:hAnsi="Times New Roman" w:cs="Times New Roman"/>
          <w:sz w:val="24"/>
          <w:szCs w:val="24"/>
          <w:highlight w:val="yellow"/>
        </w:rPr>
        <w:t xml:space="preserve"> a</w:t>
      </w:r>
      <w:r w:rsidR="00BC5C33" w:rsidRPr="006C519D">
        <w:rPr>
          <w:rFonts w:ascii="Times New Roman" w:hAnsi="Times New Roman" w:cs="Times New Roman"/>
          <w:sz w:val="24"/>
          <w:szCs w:val="24"/>
          <w:highlight w:val="yellow"/>
        </w:rPr>
        <w:t>l.,1999)</w:t>
      </w:r>
      <w:r w:rsidRPr="006C519D">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Energy functions using Monte Carlo or Molecular Dynamics Simulations can be applied to optimize loop conformations </w:t>
      </w:r>
      <w:r w:rsidR="00BC5C33">
        <w:rPr>
          <w:rFonts w:ascii="Times New Roman" w:hAnsi="Times New Roman" w:cs="Times New Roman"/>
          <w:sz w:val="24"/>
          <w:szCs w:val="24"/>
        </w:rPr>
        <w:t>(</w:t>
      </w:r>
      <w:r w:rsidR="00BC5C33" w:rsidRPr="006C519D">
        <w:rPr>
          <w:rFonts w:ascii="Times New Roman" w:hAnsi="Times New Roman" w:cs="Times New Roman"/>
          <w:sz w:val="24"/>
          <w:szCs w:val="24"/>
          <w:highlight w:val="yellow"/>
        </w:rPr>
        <w:t>Fiser et</w:t>
      </w:r>
      <w:r w:rsidR="00C73F57">
        <w:rPr>
          <w:rFonts w:ascii="Times New Roman" w:hAnsi="Times New Roman" w:cs="Times New Roman"/>
          <w:sz w:val="24"/>
          <w:szCs w:val="24"/>
          <w:highlight w:val="yellow"/>
        </w:rPr>
        <w:t xml:space="preserve"> </w:t>
      </w:r>
      <w:r w:rsidR="00BC5C33" w:rsidRPr="006C519D">
        <w:rPr>
          <w:rFonts w:ascii="Times New Roman" w:hAnsi="Times New Roman" w:cs="Times New Roman"/>
          <w:sz w:val="24"/>
          <w:szCs w:val="24"/>
          <w:highlight w:val="yellow"/>
        </w:rPr>
        <w:t>al.,2000)</w:t>
      </w:r>
      <w:r w:rsidRPr="00E3004E">
        <w:rPr>
          <w:rFonts w:ascii="Times New Roman" w:hAnsi="Times New Roman" w:cs="Times New Roman"/>
          <w:sz w:val="24"/>
          <w:szCs w:val="24"/>
        </w:rPr>
        <w:t xml:space="preserve">, However, a low energy state does not always indicate correct folding, as some misfolded structures can also exhibit energetically favourable conformations </w:t>
      </w:r>
      <w:r w:rsidR="00BC5C33">
        <w:rPr>
          <w:rFonts w:ascii="Times New Roman" w:hAnsi="Times New Roman" w:cs="Times New Roman"/>
          <w:sz w:val="24"/>
          <w:szCs w:val="24"/>
        </w:rPr>
        <w:t>(</w:t>
      </w:r>
      <w:r w:rsidR="00BC5C33" w:rsidRPr="000F3653">
        <w:rPr>
          <w:rFonts w:ascii="Times New Roman" w:hAnsi="Times New Roman" w:cs="Times New Roman"/>
          <w:sz w:val="24"/>
          <w:szCs w:val="24"/>
          <w:highlight w:val="yellow"/>
        </w:rPr>
        <w:t>Novotny</w:t>
      </w:r>
      <w:r w:rsidR="00BC5C33">
        <w:rPr>
          <w:rFonts w:ascii="Times New Roman" w:hAnsi="Times New Roman" w:cs="Times New Roman"/>
          <w:sz w:val="24"/>
          <w:szCs w:val="24"/>
        </w:rPr>
        <w:t xml:space="preserve"> </w:t>
      </w:r>
      <w:r w:rsidR="00BC5C33" w:rsidRPr="000F3653">
        <w:rPr>
          <w:rFonts w:ascii="Times New Roman" w:hAnsi="Times New Roman" w:cs="Times New Roman"/>
          <w:sz w:val="24"/>
          <w:szCs w:val="24"/>
          <w:highlight w:val="yellow"/>
        </w:rPr>
        <w:t>et</w:t>
      </w:r>
      <w:r w:rsidR="00C73F57">
        <w:rPr>
          <w:rFonts w:ascii="Times New Roman" w:hAnsi="Times New Roman" w:cs="Times New Roman"/>
          <w:sz w:val="24"/>
          <w:szCs w:val="24"/>
          <w:highlight w:val="yellow"/>
        </w:rPr>
        <w:t xml:space="preserve"> a</w:t>
      </w:r>
      <w:r w:rsidR="00BC5C33" w:rsidRPr="000F3653">
        <w:rPr>
          <w:rFonts w:ascii="Times New Roman" w:hAnsi="Times New Roman" w:cs="Times New Roman"/>
          <w:sz w:val="24"/>
          <w:szCs w:val="24"/>
          <w:highlight w:val="yellow"/>
        </w:rPr>
        <w:t>l.,1988)</w:t>
      </w:r>
      <w:r w:rsidRPr="00E3004E">
        <w:rPr>
          <w:rFonts w:ascii="Times New Roman" w:hAnsi="Times New Roman" w:cs="Times New Roman"/>
          <w:sz w:val="24"/>
          <w:szCs w:val="24"/>
        </w:rPr>
        <w:t xml:space="preserve"> Hence, model validation should include verification for Torsion Angles, Bond Lengths, Bond Angles, and Hydrophobic Core Packing </w:t>
      </w:r>
      <w:r w:rsidR="00BC5C33">
        <w:rPr>
          <w:rFonts w:ascii="Times New Roman" w:hAnsi="Times New Roman" w:cs="Times New Roman"/>
          <w:sz w:val="24"/>
          <w:szCs w:val="24"/>
        </w:rPr>
        <w:t>(</w:t>
      </w:r>
      <w:r w:rsidR="00BC5C33" w:rsidRPr="005A458F">
        <w:rPr>
          <w:rFonts w:ascii="Times New Roman" w:hAnsi="Times New Roman" w:cs="Times New Roman"/>
          <w:sz w:val="24"/>
          <w:szCs w:val="24"/>
          <w:highlight w:val="yellow"/>
        </w:rPr>
        <w:t>Baumann</w:t>
      </w:r>
      <w:r w:rsidR="00BC5C33">
        <w:rPr>
          <w:rFonts w:ascii="Times New Roman" w:hAnsi="Times New Roman" w:cs="Times New Roman"/>
          <w:sz w:val="24"/>
          <w:szCs w:val="24"/>
        </w:rPr>
        <w:t xml:space="preserve"> </w:t>
      </w:r>
      <w:r w:rsidR="00BC5C33" w:rsidRPr="005A458F">
        <w:rPr>
          <w:rFonts w:ascii="Times New Roman" w:hAnsi="Times New Roman" w:cs="Times New Roman"/>
          <w:sz w:val="24"/>
          <w:szCs w:val="24"/>
          <w:highlight w:val="yellow"/>
        </w:rPr>
        <w:t>et</w:t>
      </w:r>
      <w:r w:rsidR="00C73F57">
        <w:rPr>
          <w:rFonts w:ascii="Times New Roman" w:hAnsi="Times New Roman" w:cs="Times New Roman"/>
          <w:sz w:val="24"/>
          <w:szCs w:val="24"/>
          <w:highlight w:val="yellow"/>
        </w:rPr>
        <w:t xml:space="preserve"> </w:t>
      </w:r>
      <w:r w:rsidR="00BC5C33" w:rsidRPr="005A458F">
        <w:rPr>
          <w:rFonts w:ascii="Times New Roman" w:hAnsi="Times New Roman" w:cs="Times New Roman"/>
          <w:sz w:val="24"/>
          <w:szCs w:val="24"/>
          <w:highlight w:val="yellow"/>
        </w:rPr>
        <w:t>al.,1989)</w:t>
      </w:r>
      <w:r w:rsidRPr="00E3004E">
        <w:rPr>
          <w:rFonts w:ascii="Times New Roman" w:hAnsi="Times New Roman" w:cs="Times New Roman"/>
          <w:sz w:val="24"/>
          <w:szCs w:val="24"/>
        </w:rPr>
        <w:t xml:space="preserve"> In cases where sequence similarity is below 30%, Threading or Fold Recognition both are preferred</w:t>
      </w:r>
      <w:r w:rsidR="00BC5C33">
        <w:rPr>
          <w:rFonts w:ascii="Times New Roman" w:hAnsi="Times New Roman" w:cs="Times New Roman"/>
          <w:sz w:val="24"/>
          <w:szCs w:val="24"/>
        </w:rPr>
        <w:t>(</w:t>
      </w:r>
      <w:r w:rsidR="00BC5C33" w:rsidRPr="005A458F">
        <w:rPr>
          <w:rFonts w:ascii="Times New Roman" w:hAnsi="Times New Roman" w:cs="Times New Roman"/>
          <w:sz w:val="24"/>
          <w:szCs w:val="24"/>
          <w:highlight w:val="yellow"/>
        </w:rPr>
        <w:t>S</w:t>
      </w:r>
      <w:r w:rsidR="00197986" w:rsidRPr="005A458F">
        <w:rPr>
          <w:rFonts w:ascii="Times New Roman" w:hAnsi="Times New Roman" w:cs="Times New Roman"/>
          <w:sz w:val="24"/>
          <w:szCs w:val="24"/>
          <w:highlight w:val="yellow"/>
        </w:rPr>
        <w:t xml:space="preserve">ippl </w:t>
      </w:r>
      <w:r w:rsidR="00C73F57">
        <w:rPr>
          <w:rFonts w:ascii="Times New Roman" w:hAnsi="Times New Roman" w:cs="Times New Roman"/>
          <w:sz w:val="24"/>
          <w:szCs w:val="24"/>
          <w:highlight w:val="yellow"/>
        </w:rPr>
        <w:t xml:space="preserve">et </w:t>
      </w:r>
      <w:r w:rsidR="007D1DD2">
        <w:rPr>
          <w:rFonts w:ascii="Times New Roman" w:hAnsi="Times New Roman" w:cs="Times New Roman"/>
          <w:sz w:val="24"/>
          <w:szCs w:val="24"/>
          <w:highlight w:val="yellow"/>
        </w:rPr>
        <w:t>al.,</w:t>
      </w:r>
      <w:r w:rsidR="00197986" w:rsidRPr="005A458F">
        <w:rPr>
          <w:rFonts w:ascii="Times New Roman" w:hAnsi="Times New Roman" w:cs="Times New Roman"/>
          <w:sz w:val="24"/>
          <w:szCs w:val="24"/>
          <w:highlight w:val="yellow"/>
        </w:rPr>
        <w:t xml:space="preserve">1993 and </w:t>
      </w:r>
      <w:proofErr w:type="spellStart"/>
      <w:r w:rsidR="00197986" w:rsidRPr="005A458F">
        <w:rPr>
          <w:rFonts w:ascii="Times New Roman" w:hAnsi="Times New Roman" w:cs="Times New Roman"/>
          <w:sz w:val="24"/>
          <w:szCs w:val="24"/>
          <w:highlight w:val="yellow"/>
        </w:rPr>
        <w:t>Hendlich</w:t>
      </w:r>
      <w:proofErr w:type="spellEnd"/>
      <w:r w:rsidR="00197986" w:rsidRPr="005A458F">
        <w:rPr>
          <w:rFonts w:ascii="Times New Roman" w:hAnsi="Times New Roman" w:cs="Times New Roman"/>
          <w:sz w:val="24"/>
          <w:szCs w:val="24"/>
          <w:highlight w:val="yellow"/>
        </w:rPr>
        <w:t xml:space="preserve"> et</w:t>
      </w:r>
      <w:r w:rsidR="007D1DD2">
        <w:rPr>
          <w:rFonts w:ascii="Times New Roman" w:hAnsi="Times New Roman" w:cs="Times New Roman"/>
          <w:sz w:val="24"/>
          <w:szCs w:val="24"/>
          <w:highlight w:val="yellow"/>
        </w:rPr>
        <w:t xml:space="preserve"> </w:t>
      </w:r>
      <w:r w:rsidR="00197986" w:rsidRPr="005A458F">
        <w:rPr>
          <w:rFonts w:ascii="Times New Roman" w:hAnsi="Times New Roman" w:cs="Times New Roman"/>
          <w:sz w:val="24"/>
          <w:szCs w:val="24"/>
          <w:highlight w:val="yellow"/>
        </w:rPr>
        <w:t>al.,1990)</w:t>
      </w:r>
      <w:r w:rsidRPr="005A458F">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These techniques specialize in detecting distant homologs by matching the target sequence to known folds </w:t>
      </w:r>
      <w:r w:rsidR="00D83330">
        <w:rPr>
          <w:rFonts w:ascii="Times New Roman" w:hAnsi="Times New Roman" w:cs="Times New Roman"/>
          <w:sz w:val="24"/>
          <w:szCs w:val="24"/>
        </w:rPr>
        <w:t>based on their</w:t>
      </w:r>
      <w:r w:rsidRPr="00E3004E">
        <w:rPr>
          <w:rFonts w:ascii="Times New Roman" w:hAnsi="Times New Roman" w:cs="Times New Roman"/>
          <w:sz w:val="24"/>
          <w:szCs w:val="24"/>
        </w:rPr>
        <w:t xml:space="preserve"> structural features. 3D profiles, which can assess the compatibility of amino acids between multiple proteins with structural environments, are also preferred in some, like Tools of Profile-3D and PROSPECT </w:t>
      </w:r>
      <w:r w:rsidR="00197986">
        <w:rPr>
          <w:rFonts w:ascii="Times New Roman" w:hAnsi="Times New Roman" w:cs="Times New Roman"/>
          <w:sz w:val="24"/>
          <w:szCs w:val="24"/>
          <w:highlight w:val="yellow"/>
        </w:rPr>
        <w:t>(Bowie et</w:t>
      </w:r>
      <w:r w:rsidR="007D1DD2">
        <w:rPr>
          <w:rFonts w:ascii="Times New Roman" w:hAnsi="Times New Roman" w:cs="Times New Roman"/>
          <w:sz w:val="24"/>
          <w:szCs w:val="24"/>
          <w:highlight w:val="yellow"/>
        </w:rPr>
        <w:t xml:space="preserve"> a</w:t>
      </w:r>
      <w:r w:rsidR="00197986">
        <w:rPr>
          <w:rFonts w:ascii="Times New Roman" w:hAnsi="Times New Roman" w:cs="Times New Roman"/>
          <w:sz w:val="24"/>
          <w:szCs w:val="24"/>
          <w:highlight w:val="yellow"/>
        </w:rPr>
        <w:t xml:space="preserve">l.,1991 and Shi </w:t>
      </w:r>
      <w:proofErr w:type="spellStart"/>
      <w:proofErr w:type="gramStart"/>
      <w:r w:rsidR="00197986">
        <w:rPr>
          <w:rFonts w:ascii="Times New Roman" w:hAnsi="Times New Roman" w:cs="Times New Roman"/>
          <w:sz w:val="24"/>
          <w:szCs w:val="24"/>
          <w:highlight w:val="yellow"/>
        </w:rPr>
        <w:t>J.Blundell</w:t>
      </w:r>
      <w:proofErr w:type="spellEnd"/>
      <w:proofErr w:type="gramEnd"/>
      <w:r w:rsidR="00197986">
        <w:rPr>
          <w:rFonts w:ascii="Times New Roman" w:hAnsi="Times New Roman" w:cs="Times New Roman"/>
          <w:sz w:val="24"/>
          <w:szCs w:val="24"/>
          <w:highlight w:val="yellow"/>
        </w:rPr>
        <w:t xml:space="preserve"> et</w:t>
      </w:r>
      <w:r w:rsidR="007D1DD2">
        <w:rPr>
          <w:rFonts w:ascii="Times New Roman" w:hAnsi="Times New Roman" w:cs="Times New Roman"/>
          <w:sz w:val="24"/>
          <w:szCs w:val="24"/>
          <w:highlight w:val="yellow"/>
        </w:rPr>
        <w:t xml:space="preserve"> </w:t>
      </w:r>
      <w:r w:rsidR="00197986">
        <w:rPr>
          <w:rFonts w:ascii="Times New Roman" w:hAnsi="Times New Roman" w:cs="Times New Roman"/>
          <w:sz w:val="24"/>
          <w:szCs w:val="24"/>
          <w:highlight w:val="yellow"/>
        </w:rPr>
        <w:t>al.,2001)</w:t>
      </w:r>
      <w:r w:rsidRPr="00C92EF0">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Ab Initio Modelling, such as the </w:t>
      </w:r>
      <w:r w:rsidR="001D6D89">
        <w:rPr>
          <w:rFonts w:ascii="Times New Roman" w:hAnsi="Times New Roman" w:cs="Times New Roman"/>
          <w:sz w:val="24"/>
          <w:szCs w:val="24"/>
        </w:rPr>
        <w:t xml:space="preserve">ROSETTA </w:t>
      </w:r>
      <w:proofErr w:type="gramStart"/>
      <w:r w:rsidR="001D6D89">
        <w:rPr>
          <w:rFonts w:ascii="Times New Roman" w:hAnsi="Times New Roman" w:cs="Times New Roman"/>
          <w:sz w:val="24"/>
          <w:szCs w:val="24"/>
        </w:rPr>
        <w:t>platform</w:t>
      </w:r>
      <w:r w:rsidR="0047632F">
        <w:rPr>
          <w:rFonts w:ascii="Times New Roman" w:hAnsi="Times New Roman" w:cs="Times New Roman"/>
          <w:sz w:val="24"/>
          <w:szCs w:val="24"/>
        </w:rPr>
        <w:t xml:space="preserve">( </w:t>
      </w:r>
      <w:r w:rsidR="0033582A" w:rsidRPr="0033582A">
        <w:rPr>
          <w:rFonts w:ascii="Times New Roman" w:hAnsi="Times New Roman" w:cs="Times New Roman"/>
          <w:sz w:val="24"/>
          <w:szCs w:val="24"/>
          <w:highlight w:val="yellow"/>
        </w:rPr>
        <w:t>Han</w:t>
      </w:r>
      <w:proofErr w:type="gramEnd"/>
      <w:r w:rsidR="0033582A" w:rsidRPr="0033582A">
        <w:rPr>
          <w:rFonts w:ascii="Times New Roman" w:hAnsi="Times New Roman" w:cs="Times New Roman"/>
          <w:sz w:val="24"/>
          <w:szCs w:val="24"/>
          <w:highlight w:val="yellow"/>
        </w:rPr>
        <w:t xml:space="preserve"> et</w:t>
      </w:r>
      <w:r w:rsidR="007D1DD2">
        <w:rPr>
          <w:rFonts w:ascii="Times New Roman" w:hAnsi="Times New Roman" w:cs="Times New Roman"/>
          <w:sz w:val="24"/>
          <w:szCs w:val="24"/>
          <w:highlight w:val="yellow"/>
        </w:rPr>
        <w:t xml:space="preserve"> </w:t>
      </w:r>
      <w:r w:rsidR="0033582A" w:rsidRPr="0033582A">
        <w:rPr>
          <w:rFonts w:ascii="Times New Roman" w:hAnsi="Times New Roman" w:cs="Times New Roman"/>
          <w:sz w:val="24"/>
          <w:szCs w:val="24"/>
          <w:highlight w:val="yellow"/>
        </w:rPr>
        <w:t>al.,1995 and Shortle et</w:t>
      </w:r>
      <w:r w:rsidR="007D1DD2">
        <w:rPr>
          <w:rFonts w:ascii="Times New Roman" w:hAnsi="Times New Roman" w:cs="Times New Roman"/>
          <w:sz w:val="24"/>
          <w:szCs w:val="24"/>
          <w:highlight w:val="yellow"/>
        </w:rPr>
        <w:t xml:space="preserve"> a</w:t>
      </w:r>
      <w:r w:rsidR="0033582A" w:rsidRPr="0033582A">
        <w:rPr>
          <w:rFonts w:ascii="Times New Roman" w:hAnsi="Times New Roman" w:cs="Times New Roman"/>
          <w:sz w:val="24"/>
          <w:szCs w:val="24"/>
          <w:highlight w:val="yellow"/>
        </w:rPr>
        <w:t>l.,1998)</w:t>
      </w:r>
      <w:r w:rsidR="00A663D0">
        <w:rPr>
          <w:rFonts w:ascii="Times New Roman" w:hAnsi="Times New Roman" w:cs="Times New Roman"/>
          <w:sz w:val="24"/>
          <w:szCs w:val="24"/>
          <w:highlight w:val="yellow"/>
        </w:rPr>
        <w:t xml:space="preserve"> </w:t>
      </w:r>
      <w:r w:rsidRPr="00E3004E">
        <w:rPr>
          <w:rFonts w:ascii="Times New Roman" w:hAnsi="Times New Roman" w:cs="Times New Roman"/>
          <w:sz w:val="24"/>
          <w:szCs w:val="24"/>
        </w:rPr>
        <w:t xml:space="preserve"> (developed by David Baker lab; </w:t>
      </w:r>
      <w:r w:rsidR="00197986">
        <w:rPr>
          <w:rFonts w:ascii="Times New Roman" w:hAnsi="Times New Roman" w:cs="Times New Roman"/>
          <w:sz w:val="24"/>
          <w:szCs w:val="24"/>
        </w:rPr>
        <w:t>(</w:t>
      </w:r>
      <w:r w:rsidRPr="00E3004E">
        <w:rPr>
          <w:rFonts w:ascii="Times New Roman" w:hAnsi="Times New Roman" w:cs="Times New Roman"/>
          <w:sz w:val="24"/>
          <w:szCs w:val="24"/>
        </w:rPr>
        <w:t xml:space="preserve">can construct protein models without a template, using fragment assembly techniques based on structures from the Protein Data Bank (PDB). Despite its innovative strategy, the accuracy of Ab Initio Models is comparatively lower compared to template-based methods </w:t>
      </w:r>
      <w:r w:rsidR="00197986">
        <w:rPr>
          <w:rFonts w:ascii="Times New Roman" w:hAnsi="Times New Roman" w:cs="Times New Roman"/>
          <w:sz w:val="24"/>
          <w:szCs w:val="24"/>
        </w:rPr>
        <w:t>(</w:t>
      </w:r>
      <w:r w:rsidR="00197986" w:rsidRPr="0033582A">
        <w:rPr>
          <w:rFonts w:ascii="Times New Roman" w:hAnsi="Times New Roman" w:cs="Times New Roman"/>
          <w:sz w:val="24"/>
          <w:szCs w:val="24"/>
          <w:highlight w:val="yellow"/>
        </w:rPr>
        <w:t>Simons et</w:t>
      </w:r>
      <w:r w:rsidR="007D1DD2">
        <w:rPr>
          <w:rFonts w:ascii="Times New Roman" w:hAnsi="Times New Roman" w:cs="Times New Roman"/>
          <w:sz w:val="24"/>
          <w:szCs w:val="24"/>
          <w:highlight w:val="yellow"/>
        </w:rPr>
        <w:t xml:space="preserve"> </w:t>
      </w:r>
      <w:r w:rsidR="00197986" w:rsidRPr="0033582A">
        <w:rPr>
          <w:rFonts w:ascii="Times New Roman" w:hAnsi="Times New Roman" w:cs="Times New Roman"/>
          <w:sz w:val="24"/>
          <w:szCs w:val="24"/>
          <w:highlight w:val="yellow"/>
        </w:rPr>
        <w:t>al.,1999)</w:t>
      </w:r>
      <w:r>
        <w:rPr>
          <w:rFonts w:ascii="Times New Roman" w:hAnsi="Times New Roman" w:cs="Times New Roman"/>
          <w:sz w:val="24"/>
          <w:szCs w:val="24"/>
        </w:rPr>
        <w:t xml:space="preserve">. </w:t>
      </w:r>
    </w:p>
    <w:p w14:paraId="05A09A15" w14:textId="6BFB5437" w:rsidR="00A77240" w:rsidRPr="00E3004E" w:rsidRDefault="00147DF4"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Proteomic techniques can </w:t>
      </w:r>
      <w:r w:rsidR="00ED0CB4" w:rsidRPr="00E3004E">
        <w:rPr>
          <w:rFonts w:ascii="Times New Roman" w:hAnsi="Times New Roman" w:cs="Times New Roman"/>
          <w:sz w:val="24"/>
          <w:szCs w:val="24"/>
        </w:rPr>
        <w:t xml:space="preserve">also </w:t>
      </w:r>
      <w:r w:rsidRPr="00E3004E">
        <w:rPr>
          <w:rFonts w:ascii="Times New Roman" w:hAnsi="Times New Roman" w:cs="Times New Roman"/>
          <w:sz w:val="24"/>
          <w:szCs w:val="24"/>
        </w:rPr>
        <w:t xml:space="preserve">be effectively used to study protein alterations throughout embryonic development, larval stages, and pupation of the tropical </w:t>
      </w:r>
      <w:proofErr w:type="spellStart"/>
      <w:r w:rsidRPr="00E3004E">
        <w:rPr>
          <w:rFonts w:ascii="Times New Roman" w:hAnsi="Times New Roman" w:cs="Times New Roman"/>
          <w:sz w:val="24"/>
          <w:szCs w:val="24"/>
        </w:rPr>
        <w:t>tasar</w:t>
      </w:r>
      <w:proofErr w:type="spellEnd"/>
      <w:r w:rsidRPr="00E3004E">
        <w:rPr>
          <w:rFonts w:ascii="Times New Roman" w:hAnsi="Times New Roman" w:cs="Times New Roman"/>
          <w:sz w:val="24"/>
          <w:szCs w:val="24"/>
        </w:rPr>
        <w:t xml:space="preserve"> silkworm </w:t>
      </w:r>
      <w:proofErr w:type="spellStart"/>
      <w:r w:rsidRPr="00E3004E">
        <w:rPr>
          <w:rFonts w:ascii="Times New Roman" w:hAnsi="Times New Roman" w:cs="Times New Roman"/>
          <w:i/>
          <w:iCs/>
          <w:sz w:val="24"/>
          <w:szCs w:val="24"/>
        </w:rPr>
        <w:t>Antheraea</w:t>
      </w:r>
      <w:proofErr w:type="spellEnd"/>
      <w:r w:rsidRPr="00E3004E">
        <w:rPr>
          <w:rFonts w:ascii="Times New Roman" w:hAnsi="Times New Roman" w:cs="Times New Roman"/>
          <w:i/>
          <w:iCs/>
          <w:sz w:val="24"/>
          <w:szCs w:val="24"/>
        </w:rPr>
        <w:t xml:space="preserve"> </w:t>
      </w:r>
      <w:proofErr w:type="spellStart"/>
      <w:r w:rsidRPr="00E3004E">
        <w:rPr>
          <w:rFonts w:ascii="Times New Roman" w:hAnsi="Times New Roman" w:cs="Times New Roman"/>
          <w:i/>
          <w:iCs/>
          <w:sz w:val="24"/>
          <w:szCs w:val="24"/>
        </w:rPr>
        <w:t>mylitta</w:t>
      </w:r>
      <w:proofErr w:type="spellEnd"/>
      <w:r w:rsidRPr="00E3004E">
        <w:rPr>
          <w:rFonts w:ascii="Times New Roman" w:hAnsi="Times New Roman" w:cs="Times New Roman"/>
          <w:sz w:val="24"/>
          <w:szCs w:val="24"/>
        </w:rPr>
        <w:t xml:space="preserve"> Drury. By integrating proteomics with genomics, we can gain a deeper understanding of gene expression and protein function in various silkworm species, including </w:t>
      </w:r>
      <w:r w:rsidRPr="00E3004E">
        <w:rPr>
          <w:rFonts w:ascii="Times New Roman" w:hAnsi="Times New Roman" w:cs="Times New Roman"/>
          <w:sz w:val="24"/>
          <w:szCs w:val="24"/>
        </w:rPr>
        <w:lastRenderedPageBreak/>
        <w:t xml:space="preserve">both closely and distantly related species of </w:t>
      </w:r>
      <w:r w:rsidRPr="00E3004E">
        <w:rPr>
          <w:rFonts w:ascii="Times New Roman" w:hAnsi="Times New Roman" w:cs="Times New Roman"/>
          <w:i/>
          <w:iCs/>
          <w:sz w:val="24"/>
          <w:szCs w:val="24"/>
        </w:rPr>
        <w:t>Antheraea mylitta</w:t>
      </w:r>
      <w:r w:rsidRPr="00E3004E">
        <w:rPr>
          <w:rFonts w:ascii="Times New Roman" w:hAnsi="Times New Roman" w:cs="Times New Roman"/>
          <w:sz w:val="24"/>
          <w:szCs w:val="24"/>
        </w:rPr>
        <w:t xml:space="preserve">. This integrative approach may </w:t>
      </w:r>
      <w:r w:rsidR="00ED0CB4" w:rsidRPr="00E3004E">
        <w:rPr>
          <w:rFonts w:ascii="Times New Roman" w:hAnsi="Times New Roman" w:cs="Times New Roman"/>
          <w:sz w:val="24"/>
          <w:szCs w:val="24"/>
        </w:rPr>
        <w:t xml:space="preserve">be </w:t>
      </w:r>
      <w:r w:rsidRPr="00E3004E">
        <w:rPr>
          <w:rFonts w:ascii="Times New Roman" w:hAnsi="Times New Roman" w:cs="Times New Roman"/>
          <w:sz w:val="24"/>
          <w:szCs w:val="24"/>
        </w:rPr>
        <w:t>prove</w:t>
      </w:r>
      <w:r w:rsidR="00ED0CB4" w:rsidRPr="00E3004E">
        <w:rPr>
          <w:rFonts w:ascii="Times New Roman" w:hAnsi="Times New Roman" w:cs="Times New Roman"/>
          <w:sz w:val="24"/>
          <w:szCs w:val="24"/>
        </w:rPr>
        <w:t>n as a</w:t>
      </w:r>
      <w:r w:rsidRPr="00E3004E">
        <w:rPr>
          <w:rFonts w:ascii="Times New Roman" w:hAnsi="Times New Roman" w:cs="Times New Roman"/>
          <w:sz w:val="24"/>
          <w:szCs w:val="24"/>
        </w:rPr>
        <w:t xml:space="preserve"> very useful </w:t>
      </w:r>
      <w:r w:rsidR="00ED0CB4" w:rsidRPr="00E3004E">
        <w:rPr>
          <w:rFonts w:ascii="Times New Roman" w:hAnsi="Times New Roman" w:cs="Times New Roman"/>
          <w:sz w:val="24"/>
          <w:szCs w:val="24"/>
        </w:rPr>
        <w:t xml:space="preserve">approach towards </w:t>
      </w:r>
      <w:r w:rsidRPr="00E3004E">
        <w:rPr>
          <w:rFonts w:ascii="Times New Roman" w:hAnsi="Times New Roman" w:cs="Times New Roman"/>
          <w:sz w:val="24"/>
          <w:szCs w:val="24"/>
        </w:rPr>
        <w:t xml:space="preserve">enhancing </w:t>
      </w:r>
      <w:proofErr w:type="spellStart"/>
      <w:r w:rsidRPr="00E3004E">
        <w:rPr>
          <w:rFonts w:ascii="Times New Roman" w:hAnsi="Times New Roman" w:cs="Times New Roman"/>
          <w:sz w:val="24"/>
          <w:szCs w:val="24"/>
        </w:rPr>
        <w:t>tasar</w:t>
      </w:r>
      <w:proofErr w:type="spellEnd"/>
      <w:r w:rsidRPr="00E3004E">
        <w:rPr>
          <w:rFonts w:ascii="Times New Roman" w:hAnsi="Times New Roman" w:cs="Times New Roman"/>
          <w:sz w:val="24"/>
          <w:szCs w:val="24"/>
        </w:rPr>
        <w:t xml:space="preserve"> silkworm breeding, sericulture practices, and biotechnological innovations across the country. The identification of vitellogenin, a female-specific protein present in the </w:t>
      </w:r>
      <w:proofErr w:type="spellStart"/>
      <w:r w:rsidRPr="00E3004E">
        <w:rPr>
          <w:rFonts w:ascii="Times New Roman" w:hAnsi="Times New Roman" w:cs="Times New Roman"/>
          <w:sz w:val="24"/>
          <w:szCs w:val="24"/>
        </w:rPr>
        <w:t>hemolymph</w:t>
      </w:r>
      <w:proofErr w:type="spellEnd"/>
      <w:r w:rsidRPr="00E3004E">
        <w:rPr>
          <w:rFonts w:ascii="Times New Roman" w:hAnsi="Times New Roman" w:cs="Times New Roman"/>
          <w:sz w:val="24"/>
          <w:szCs w:val="24"/>
        </w:rPr>
        <w:t xml:space="preserve">, marked a significant milestone in insect biochemistry, first reported in </w:t>
      </w:r>
      <w:proofErr w:type="spellStart"/>
      <w:r w:rsidRPr="00E3004E">
        <w:rPr>
          <w:rFonts w:ascii="Times New Roman" w:hAnsi="Times New Roman" w:cs="Times New Roman"/>
          <w:sz w:val="24"/>
          <w:szCs w:val="24"/>
        </w:rPr>
        <w:t>Hyalophora</w:t>
      </w:r>
      <w:proofErr w:type="spellEnd"/>
      <w:r w:rsidRPr="00E3004E">
        <w:rPr>
          <w:rFonts w:ascii="Times New Roman" w:hAnsi="Times New Roman" w:cs="Times New Roman"/>
          <w:sz w:val="24"/>
          <w:szCs w:val="24"/>
        </w:rPr>
        <w:t xml:space="preserve"> cecropia by </w:t>
      </w:r>
      <w:r w:rsidR="00197986" w:rsidRPr="00A9735E">
        <w:rPr>
          <w:rFonts w:ascii="Times New Roman" w:hAnsi="Times New Roman" w:cs="Times New Roman"/>
          <w:sz w:val="24"/>
          <w:szCs w:val="24"/>
          <w:highlight w:val="yellow"/>
        </w:rPr>
        <w:t>(Telfer et</w:t>
      </w:r>
      <w:r w:rsidR="007A4286">
        <w:rPr>
          <w:rFonts w:ascii="Times New Roman" w:hAnsi="Times New Roman" w:cs="Times New Roman"/>
          <w:sz w:val="24"/>
          <w:szCs w:val="24"/>
          <w:highlight w:val="yellow"/>
        </w:rPr>
        <w:t xml:space="preserve"> </w:t>
      </w:r>
      <w:r w:rsidR="00197986" w:rsidRPr="00A9735E">
        <w:rPr>
          <w:rFonts w:ascii="Times New Roman" w:hAnsi="Times New Roman" w:cs="Times New Roman"/>
          <w:sz w:val="24"/>
          <w:szCs w:val="24"/>
          <w:highlight w:val="yellow"/>
        </w:rPr>
        <w:t>al.,1958)</w:t>
      </w:r>
      <w:r w:rsidRPr="00E3004E">
        <w:rPr>
          <w:rFonts w:ascii="Times New Roman" w:hAnsi="Times New Roman" w:cs="Times New Roman"/>
          <w:sz w:val="24"/>
          <w:szCs w:val="24"/>
        </w:rPr>
        <w:t xml:space="preserve"> This discovery paved a smoother pathway for deeper molecular insect studies. Subsequently, the mapping of the silkworm genome</w:t>
      </w:r>
      <w:r w:rsidR="00C92EF0">
        <w:rPr>
          <w:rFonts w:ascii="Times New Roman" w:hAnsi="Times New Roman" w:cs="Times New Roman"/>
          <w:sz w:val="24"/>
          <w:szCs w:val="24"/>
        </w:rPr>
        <w:t xml:space="preserve"> </w:t>
      </w:r>
      <w:r w:rsidR="00197986">
        <w:rPr>
          <w:rFonts w:ascii="Times New Roman" w:hAnsi="Times New Roman" w:cs="Times New Roman"/>
          <w:sz w:val="24"/>
          <w:szCs w:val="24"/>
          <w:highlight w:val="yellow"/>
        </w:rPr>
        <w:t>(Xia et</w:t>
      </w:r>
      <w:r w:rsidR="007A4286">
        <w:rPr>
          <w:rFonts w:ascii="Times New Roman" w:hAnsi="Times New Roman" w:cs="Times New Roman"/>
          <w:sz w:val="24"/>
          <w:szCs w:val="24"/>
          <w:highlight w:val="yellow"/>
        </w:rPr>
        <w:t xml:space="preserve"> </w:t>
      </w:r>
      <w:r w:rsidR="00197986">
        <w:rPr>
          <w:rFonts w:ascii="Times New Roman" w:hAnsi="Times New Roman" w:cs="Times New Roman"/>
          <w:sz w:val="24"/>
          <w:szCs w:val="24"/>
          <w:highlight w:val="yellow"/>
        </w:rPr>
        <w:t>al.,2004 and Xia et</w:t>
      </w:r>
      <w:r w:rsidR="007A4286">
        <w:rPr>
          <w:rFonts w:ascii="Times New Roman" w:hAnsi="Times New Roman" w:cs="Times New Roman"/>
          <w:sz w:val="24"/>
          <w:szCs w:val="24"/>
          <w:highlight w:val="yellow"/>
        </w:rPr>
        <w:t xml:space="preserve"> </w:t>
      </w:r>
      <w:r w:rsidR="00197986">
        <w:rPr>
          <w:rFonts w:ascii="Times New Roman" w:hAnsi="Times New Roman" w:cs="Times New Roman"/>
          <w:sz w:val="24"/>
          <w:szCs w:val="24"/>
          <w:highlight w:val="yellow"/>
        </w:rPr>
        <w:t>al.,2008)</w:t>
      </w:r>
      <w:r w:rsidR="007E0305" w:rsidRPr="007E0305">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enabled the application of advanced proteomic technologies to silkworm research. In this context, two-dimensional electrophoresis (2D-PAGE) combined with mass spectrometry has proven particularly effective for </w:t>
      </w:r>
      <w:proofErr w:type="spellStart"/>
      <w:r w:rsidRPr="00E3004E">
        <w:rPr>
          <w:rFonts w:ascii="Times New Roman" w:hAnsi="Times New Roman" w:cs="Times New Roman"/>
          <w:sz w:val="24"/>
          <w:szCs w:val="24"/>
        </w:rPr>
        <w:t>analyzing</w:t>
      </w:r>
      <w:proofErr w:type="spellEnd"/>
      <w:r w:rsidRPr="00E3004E">
        <w:rPr>
          <w:rFonts w:ascii="Times New Roman" w:hAnsi="Times New Roman" w:cs="Times New Roman"/>
          <w:sz w:val="24"/>
          <w:szCs w:val="24"/>
        </w:rPr>
        <w:t xml:space="preserve"> this protein’s expression in various tissues such as silk glands, fat body, skeletal muscle, and h</w:t>
      </w:r>
      <w:r w:rsidR="0045323D" w:rsidRPr="00E3004E">
        <w:rPr>
          <w:rFonts w:ascii="Times New Roman" w:hAnsi="Times New Roman" w:cs="Times New Roman"/>
          <w:sz w:val="24"/>
          <w:szCs w:val="24"/>
        </w:rPr>
        <w:t>a</w:t>
      </w:r>
      <w:r w:rsidRPr="00E3004E">
        <w:rPr>
          <w:rFonts w:ascii="Times New Roman" w:hAnsi="Times New Roman" w:cs="Times New Roman"/>
          <w:sz w:val="24"/>
          <w:szCs w:val="24"/>
        </w:rPr>
        <w:t xml:space="preserve">emolymph </w:t>
      </w:r>
      <w:r w:rsidR="00197986">
        <w:rPr>
          <w:rFonts w:ascii="Times New Roman" w:hAnsi="Times New Roman" w:cs="Times New Roman"/>
          <w:sz w:val="24"/>
          <w:szCs w:val="24"/>
        </w:rPr>
        <w:t>(</w:t>
      </w:r>
      <w:r w:rsidR="00197986" w:rsidRPr="00A9735E">
        <w:rPr>
          <w:rFonts w:ascii="Times New Roman" w:hAnsi="Times New Roman" w:cs="Times New Roman"/>
          <w:sz w:val="24"/>
          <w:szCs w:val="24"/>
          <w:highlight w:val="yellow"/>
        </w:rPr>
        <w:t>Hou et</w:t>
      </w:r>
      <w:r w:rsidR="007A4286">
        <w:rPr>
          <w:rFonts w:ascii="Times New Roman" w:hAnsi="Times New Roman" w:cs="Times New Roman"/>
          <w:sz w:val="24"/>
          <w:szCs w:val="24"/>
          <w:highlight w:val="yellow"/>
        </w:rPr>
        <w:t xml:space="preserve"> </w:t>
      </w:r>
      <w:r w:rsidR="00197986" w:rsidRPr="00A9735E">
        <w:rPr>
          <w:rFonts w:ascii="Times New Roman" w:hAnsi="Times New Roman" w:cs="Times New Roman"/>
          <w:sz w:val="24"/>
          <w:szCs w:val="24"/>
          <w:highlight w:val="yellow"/>
        </w:rPr>
        <w:t>al.,2007 and Zhang</w:t>
      </w:r>
      <w:r w:rsidRPr="00E3004E">
        <w:rPr>
          <w:rFonts w:ascii="Times New Roman" w:hAnsi="Times New Roman" w:cs="Times New Roman"/>
          <w:sz w:val="24"/>
          <w:szCs w:val="24"/>
        </w:rPr>
        <w:t xml:space="preserve"> </w:t>
      </w:r>
      <w:r w:rsidR="00197986">
        <w:rPr>
          <w:rFonts w:ascii="Times New Roman" w:hAnsi="Times New Roman" w:cs="Times New Roman"/>
          <w:sz w:val="24"/>
          <w:szCs w:val="24"/>
        </w:rPr>
        <w:t xml:space="preserve"> </w:t>
      </w:r>
      <w:r w:rsidR="00197986" w:rsidRPr="006265A3">
        <w:rPr>
          <w:rFonts w:ascii="Times New Roman" w:hAnsi="Times New Roman" w:cs="Times New Roman"/>
          <w:sz w:val="24"/>
          <w:szCs w:val="24"/>
          <w:highlight w:val="yellow"/>
        </w:rPr>
        <w:t>et</w:t>
      </w:r>
      <w:r w:rsidR="007A4286">
        <w:rPr>
          <w:rFonts w:ascii="Times New Roman" w:hAnsi="Times New Roman" w:cs="Times New Roman"/>
          <w:sz w:val="24"/>
          <w:szCs w:val="24"/>
          <w:highlight w:val="yellow"/>
        </w:rPr>
        <w:t xml:space="preserve"> </w:t>
      </w:r>
      <w:r w:rsidR="00197986" w:rsidRPr="006265A3">
        <w:rPr>
          <w:rFonts w:ascii="Times New Roman" w:hAnsi="Times New Roman" w:cs="Times New Roman"/>
          <w:sz w:val="24"/>
          <w:szCs w:val="24"/>
          <w:highlight w:val="yellow"/>
        </w:rPr>
        <w:t>al.,2007</w:t>
      </w:r>
      <w:r w:rsidR="00197986">
        <w:rPr>
          <w:rFonts w:ascii="Times New Roman" w:hAnsi="Times New Roman" w:cs="Times New Roman"/>
          <w:sz w:val="24"/>
          <w:szCs w:val="24"/>
        </w:rPr>
        <w:t>)</w:t>
      </w:r>
      <w:r w:rsidRPr="00E3004E">
        <w:rPr>
          <w:rFonts w:ascii="Times New Roman" w:hAnsi="Times New Roman" w:cs="Times New Roman"/>
          <w:sz w:val="24"/>
          <w:szCs w:val="24"/>
        </w:rPr>
        <w:t>The development of the silk gland, which undergoes significant growth during the fourth and fifth larval instars, is largely affected by environmental factors such as light, diet, temperature, and humidity</w:t>
      </w:r>
      <w:r w:rsidR="00857C14" w:rsidRPr="00E3004E">
        <w:rPr>
          <w:rFonts w:ascii="Times New Roman" w:hAnsi="Times New Roman" w:cs="Times New Roman"/>
          <w:sz w:val="24"/>
          <w:szCs w:val="24"/>
        </w:rPr>
        <w:t>.</w:t>
      </w:r>
      <w:r w:rsidR="00935805">
        <w:rPr>
          <w:rFonts w:ascii="Times New Roman" w:hAnsi="Times New Roman" w:cs="Times New Roman"/>
          <w:sz w:val="24"/>
          <w:szCs w:val="24"/>
        </w:rPr>
        <w:t xml:space="preserve"> </w:t>
      </w:r>
      <w:r w:rsidRPr="00615D08">
        <w:rPr>
          <w:rFonts w:ascii="Times New Roman" w:hAnsi="Times New Roman" w:cs="Times New Roman"/>
          <w:sz w:val="24"/>
          <w:szCs w:val="24"/>
          <w:highlight w:val="yellow"/>
        </w:rPr>
        <w:t xml:space="preserve">In a key contribution to silk protein characterization, </w:t>
      </w:r>
      <w:r w:rsidR="00615D08" w:rsidRPr="00615D08">
        <w:rPr>
          <w:rFonts w:ascii="Times New Roman" w:hAnsi="Times New Roman" w:cs="Times New Roman"/>
          <w:sz w:val="24"/>
          <w:szCs w:val="24"/>
          <w:highlight w:val="yellow"/>
        </w:rPr>
        <w:t xml:space="preserve">Das and </w:t>
      </w:r>
      <w:proofErr w:type="spellStart"/>
      <w:r w:rsidR="00615D08" w:rsidRPr="00615D08">
        <w:rPr>
          <w:rFonts w:ascii="Times New Roman" w:hAnsi="Times New Roman" w:cs="Times New Roman"/>
          <w:sz w:val="24"/>
          <w:szCs w:val="24"/>
          <w:highlight w:val="yellow"/>
        </w:rPr>
        <w:t>collegues</w:t>
      </w:r>
      <w:proofErr w:type="spellEnd"/>
      <w:r w:rsidR="00615D08" w:rsidRPr="00615D08">
        <w:rPr>
          <w:rFonts w:ascii="Times New Roman" w:hAnsi="Times New Roman" w:cs="Times New Roman"/>
          <w:sz w:val="24"/>
          <w:szCs w:val="24"/>
          <w:highlight w:val="yellow"/>
        </w:rPr>
        <w:t xml:space="preserve"> </w:t>
      </w:r>
      <w:r w:rsidRPr="00615D08">
        <w:rPr>
          <w:rFonts w:ascii="Times New Roman" w:hAnsi="Times New Roman" w:cs="Times New Roman"/>
          <w:sz w:val="24"/>
          <w:szCs w:val="24"/>
          <w:highlight w:val="yellow"/>
        </w:rPr>
        <w:t xml:space="preserve">successfully isolated, purified, and </w:t>
      </w:r>
      <w:r w:rsidR="00D5173B" w:rsidRPr="00615D08">
        <w:rPr>
          <w:rFonts w:ascii="Times New Roman" w:hAnsi="Times New Roman" w:cs="Times New Roman"/>
          <w:sz w:val="24"/>
          <w:szCs w:val="24"/>
          <w:highlight w:val="yellow"/>
        </w:rPr>
        <w:t>analysed</w:t>
      </w:r>
      <w:r w:rsidRPr="00615D08">
        <w:rPr>
          <w:rFonts w:ascii="Times New Roman" w:hAnsi="Times New Roman" w:cs="Times New Roman"/>
          <w:sz w:val="24"/>
          <w:szCs w:val="24"/>
          <w:highlight w:val="yellow"/>
        </w:rPr>
        <w:t xml:space="preserve"> proteins from the cocoon peduncle of </w:t>
      </w:r>
      <w:r w:rsidRPr="00615D08">
        <w:rPr>
          <w:rFonts w:ascii="Times New Roman" w:hAnsi="Times New Roman" w:cs="Times New Roman"/>
          <w:i/>
          <w:iCs/>
          <w:sz w:val="24"/>
          <w:szCs w:val="24"/>
          <w:highlight w:val="yellow"/>
        </w:rPr>
        <w:t>Antheraea mylitta</w:t>
      </w:r>
      <w:r w:rsidR="00615D08" w:rsidRPr="00615D08">
        <w:rPr>
          <w:rFonts w:ascii="Times New Roman" w:hAnsi="Times New Roman" w:cs="Times New Roman"/>
          <w:sz w:val="24"/>
          <w:szCs w:val="24"/>
          <w:highlight w:val="yellow"/>
        </w:rPr>
        <w:t xml:space="preserve"> </w:t>
      </w:r>
      <w:r w:rsidR="00197986">
        <w:rPr>
          <w:rFonts w:ascii="Times New Roman" w:hAnsi="Times New Roman" w:cs="Times New Roman"/>
          <w:sz w:val="24"/>
          <w:szCs w:val="24"/>
          <w:highlight w:val="yellow"/>
        </w:rPr>
        <w:t>(Dash et</w:t>
      </w:r>
      <w:r w:rsidR="003E37EB">
        <w:rPr>
          <w:rFonts w:ascii="Times New Roman" w:hAnsi="Times New Roman" w:cs="Times New Roman"/>
          <w:sz w:val="24"/>
          <w:szCs w:val="24"/>
          <w:highlight w:val="yellow"/>
        </w:rPr>
        <w:t xml:space="preserve"> </w:t>
      </w:r>
      <w:r w:rsidR="00197986">
        <w:rPr>
          <w:rFonts w:ascii="Times New Roman" w:hAnsi="Times New Roman" w:cs="Times New Roman"/>
          <w:sz w:val="24"/>
          <w:szCs w:val="24"/>
          <w:highlight w:val="yellow"/>
        </w:rPr>
        <w:t>al.,2006</w:t>
      </w:r>
      <w:proofErr w:type="gramStart"/>
      <w:r w:rsidR="00197986">
        <w:rPr>
          <w:rFonts w:ascii="Times New Roman" w:hAnsi="Times New Roman" w:cs="Times New Roman"/>
          <w:sz w:val="24"/>
          <w:szCs w:val="24"/>
          <w:highlight w:val="yellow"/>
        </w:rPr>
        <w:t>)</w:t>
      </w:r>
      <w:r w:rsidR="00615D08" w:rsidRPr="00615D08">
        <w:rPr>
          <w:rFonts w:ascii="Times New Roman" w:hAnsi="Times New Roman" w:cs="Times New Roman"/>
          <w:sz w:val="24"/>
          <w:szCs w:val="24"/>
          <w:highlight w:val="yellow"/>
        </w:rPr>
        <w:t xml:space="preserve"> </w:t>
      </w:r>
      <w:r w:rsidRPr="00615D08">
        <w:rPr>
          <w:rFonts w:ascii="Times New Roman" w:hAnsi="Times New Roman" w:cs="Times New Roman"/>
          <w:sz w:val="24"/>
          <w:szCs w:val="24"/>
          <w:highlight w:val="yellow"/>
        </w:rPr>
        <w:t>.</w:t>
      </w:r>
      <w:proofErr w:type="gramEnd"/>
      <w:r w:rsidRPr="00E3004E">
        <w:rPr>
          <w:rFonts w:ascii="Times New Roman" w:hAnsi="Times New Roman" w:cs="Times New Roman"/>
          <w:sz w:val="24"/>
          <w:szCs w:val="24"/>
        </w:rPr>
        <w:t xml:space="preserve"> Further advancements were made in this field</w:t>
      </w:r>
      <w:r w:rsidR="00871754">
        <w:rPr>
          <w:rFonts w:ascii="Times New Roman" w:hAnsi="Times New Roman" w:cs="Times New Roman"/>
          <w:sz w:val="24"/>
          <w:szCs w:val="24"/>
        </w:rPr>
        <w:t xml:space="preserve"> </w:t>
      </w:r>
      <w:r w:rsidR="00197986">
        <w:rPr>
          <w:rFonts w:ascii="Times New Roman" w:hAnsi="Times New Roman" w:cs="Times New Roman"/>
          <w:sz w:val="24"/>
          <w:szCs w:val="24"/>
        </w:rPr>
        <w:t>(</w:t>
      </w:r>
      <w:r w:rsidR="00197986" w:rsidRPr="00626958">
        <w:rPr>
          <w:rFonts w:ascii="Times New Roman" w:hAnsi="Times New Roman" w:cs="Times New Roman"/>
          <w:sz w:val="24"/>
          <w:szCs w:val="24"/>
          <w:highlight w:val="yellow"/>
        </w:rPr>
        <w:t>Deng et</w:t>
      </w:r>
      <w:r w:rsidR="003E37EB">
        <w:rPr>
          <w:rFonts w:ascii="Times New Roman" w:hAnsi="Times New Roman" w:cs="Times New Roman"/>
          <w:sz w:val="24"/>
          <w:szCs w:val="24"/>
          <w:highlight w:val="yellow"/>
        </w:rPr>
        <w:t xml:space="preserve"> </w:t>
      </w:r>
      <w:r w:rsidR="00197986" w:rsidRPr="00626958">
        <w:rPr>
          <w:rFonts w:ascii="Times New Roman" w:hAnsi="Times New Roman" w:cs="Times New Roman"/>
          <w:sz w:val="24"/>
          <w:szCs w:val="24"/>
          <w:highlight w:val="yellow"/>
        </w:rPr>
        <w:t>al.,2013)</w:t>
      </w:r>
      <w:r w:rsidRPr="00626958">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who identified 169 distinct proteins in </w:t>
      </w:r>
      <w:r w:rsidRPr="00E3004E">
        <w:rPr>
          <w:rFonts w:ascii="Times New Roman" w:hAnsi="Times New Roman" w:cs="Times New Roman"/>
          <w:i/>
          <w:iCs/>
          <w:sz w:val="24"/>
          <w:szCs w:val="24"/>
        </w:rPr>
        <w:t>Bombyx mori</w:t>
      </w:r>
      <w:r w:rsidRPr="00E3004E">
        <w:rPr>
          <w:rFonts w:ascii="Times New Roman" w:hAnsi="Times New Roman" w:cs="Times New Roman"/>
          <w:sz w:val="24"/>
          <w:szCs w:val="24"/>
        </w:rPr>
        <w:t xml:space="preserve"> cocoon silk using shotgun LC-MS/MS techniques. In addition to the primary silk proteins, fibroin and sericin, studies have revealed the presence of enzymes, protease inhibitors, and proteins of </w:t>
      </w:r>
      <w:r w:rsidR="00935805">
        <w:rPr>
          <w:rFonts w:ascii="Times New Roman" w:hAnsi="Times New Roman" w:cs="Times New Roman"/>
          <w:sz w:val="24"/>
          <w:szCs w:val="24"/>
        </w:rPr>
        <w:t>yet unknown</w:t>
      </w:r>
      <w:r w:rsidRPr="00E3004E">
        <w:rPr>
          <w:rFonts w:ascii="Times New Roman" w:hAnsi="Times New Roman" w:cs="Times New Roman"/>
          <w:sz w:val="24"/>
          <w:szCs w:val="24"/>
        </w:rPr>
        <w:t xml:space="preserve"> function. The resulting mass spectrometry data were </w:t>
      </w:r>
      <w:r w:rsidR="00D5173B" w:rsidRPr="00E3004E">
        <w:rPr>
          <w:rFonts w:ascii="Times New Roman" w:hAnsi="Times New Roman" w:cs="Times New Roman"/>
          <w:sz w:val="24"/>
          <w:szCs w:val="24"/>
        </w:rPr>
        <w:t>analysed</w:t>
      </w:r>
      <w:r w:rsidRPr="00E3004E">
        <w:rPr>
          <w:rFonts w:ascii="Times New Roman" w:hAnsi="Times New Roman" w:cs="Times New Roman"/>
          <w:sz w:val="24"/>
          <w:szCs w:val="24"/>
        </w:rPr>
        <w:t xml:space="preserve"> using </w:t>
      </w:r>
      <w:proofErr w:type="spellStart"/>
      <w:r w:rsidRPr="00E3004E">
        <w:rPr>
          <w:rFonts w:ascii="Times New Roman" w:hAnsi="Times New Roman" w:cs="Times New Roman"/>
          <w:sz w:val="24"/>
          <w:szCs w:val="24"/>
        </w:rPr>
        <w:t>MaxQuant</w:t>
      </w:r>
      <w:proofErr w:type="spellEnd"/>
      <w:r w:rsidRPr="00E3004E">
        <w:rPr>
          <w:rFonts w:ascii="Times New Roman" w:hAnsi="Times New Roman" w:cs="Times New Roman"/>
          <w:sz w:val="24"/>
          <w:szCs w:val="24"/>
        </w:rPr>
        <w:t xml:space="preserve"> software (version 1.3.0.1) </w:t>
      </w:r>
      <w:r w:rsidR="00197986">
        <w:rPr>
          <w:rFonts w:ascii="Times New Roman" w:hAnsi="Times New Roman" w:cs="Times New Roman"/>
          <w:sz w:val="24"/>
          <w:szCs w:val="24"/>
        </w:rPr>
        <w:t>(</w:t>
      </w:r>
      <w:r w:rsidR="00197986" w:rsidRPr="00626958">
        <w:rPr>
          <w:rFonts w:ascii="Times New Roman" w:hAnsi="Times New Roman" w:cs="Times New Roman"/>
          <w:sz w:val="24"/>
          <w:szCs w:val="24"/>
          <w:highlight w:val="yellow"/>
        </w:rPr>
        <w:t>Cox</w:t>
      </w:r>
      <w:r w:rsidR="00197986">
        <w:rPr>
          <w:rFonts w:ascii="Times New Roman" w:hAnsi="Times New Roman" w:cs="Times New Roman"/>
          <w:sz w:val="24"/>
          <w:szCs w:val="24"/>
        </w:rPr>
        <w:t xml:space="preserve"> </w:t>
      </w:r>
      <w:r w:rsidR="00197986" w:rsidRPr="00626958">
        <w:rPr>
          <w:rFonts w:ascii="Times New Roman" w:hAnsi="Times New Roman" w:cs="Times New Roman"/>
          <w:sz w:val="24"/>
          <w:szCs w:val="24"/>
          <w:highlight w:val="yellow"/>
        </w:rPr>
        <w:t>et</w:t>
      </w:r>
      <w:r w:rsidR="003E37EB">
        <w:rPr>
          <w:rFonts w:ascii="Times New Roman" w:hAnsi="Times New Roman" w:cs="Times New Roman"/>
          <w:sz w:val="24"/>
          <w:szCs w:val="24"/>
          <w:highlight w:val="yellow"/>
        </w:rPr>
        <w:t xml:space="preserve"> </w:t>
      </w:r>
      <w:r w:rsidR="00197986" w:rsidRPr="00626958">
        <w:rPr>
          <w:rFonts w:ascii="Times New Roman" w:hAnsi="Times New Roman" w:cs="Times New Roman"/>
          <w:sz w:val="24"/>
          <w:szCs w:val="24"/>
          <w:highlight w:val="yellow"/>
        </w:rPr>
        <w:t>al.,2008)</w:t>
      </w:r>
      <w:r w:rsidRPr="00626958">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while the database searches were conducted against the integrated silkworm proteome resource containing 35,379 protein sequences from NCBI and </w:t>
      </w:r>
      <w:proofErr w:type="spellStart"/>
      <w:r w:rsidRPr="00E3004E">
        <w:rPr>
          <w:rFonts w:ascii="Times New Roman" w:hAnsi="Times New Roman" w:cs="Times New Roman"/>
          <w:sz w:val="24"/>
          <w:szCs w:val="24"/>
        </w:rPr>
        <w:t>SilkDB</w:t>
      </w:r>
      <w:proofErr w:type="spellEnd"/>
      <w:r w:rsidRPr="00E3004E">
        <w:rPr>
          <w:rFonts w:ascii="Times New Roman" w:hAnsi="Times New Roman" w:cs="Times New Roman"/>
          <w:sz w:val="24"/>
          <w:szCs w:val="24"/>
        </w:rPr>
        <w:t xml:space="preserve"> </w:t>
      </w:r>
      <w:r w:rsidR="00197986" w:rsidRPr="00657722">
        <w:rPr>
          <w:rFonts w:ascii="Times New Roman" w:hAnsi="Times New Roman" w:cs="Times New Roman"/>
          <w:sz w:val="24"/>
          <w:szCs w:val="24"/>
          <w:highlight w:val="yellow"/>
        </w:rPr>
        <w:t>(Zhang et</w:t>
      </w:r>
      <w:r w:rsidR="003E37EB">
        <w:rPr>
          <w:rFonts w:ascii="Times New Roman" w:hAnsi="Times New Roman" w:cs="Times New Roman"/>
          <w:sz w:val="24"/>
          <w:szCs w:val="24"/>
          <w:highlight w:val="yellow"/>
        </w:rPr>
        <w:t xml:space="preserve"> </w:t>
      </w:r>
      <w:r w:rsidR="00197986" w:rsidRPr="00657722">
        <w:rPr>
          <w:rFonts w:ascii="Times New Roman" w:hAnsi="Times New Roman" w:cs="Times New Roman"/>
          <w:sz w:val="24"/>
          <w:szCs w:val="24"/>
          <w:highlight w:val="yellow"/>
        </w:rPr>
        <w:t>al.,2015)</w:t>
      </w:r>
      <w:r w:rsidRPr="00E3004E">
        <w:rPr>
          <w:rFonts w:ascii="Times New Roman" w:hAnsi="Times New Roman" w:cs="Times New Roman"/>
          <w:sz w:val="24"/>
          <w:szCs w:val="24"/>
        </w:rPr>
        <w:t xml:space="preserve">. In parallel, amino acid sequence analysis of </w:t>
      </w:r>
      <w:proofErr w:type="spellStart"/>
      <w:r w:rsidRPr="00E3004E">
        <w:rPr>
          <w:rFonts w:ascii="Times New Roman" w:hAnsi="Times New Roman" w:cs="Times New Roman"/>
          <w:sz w:val="24"/>
          <w:szCs w:val="24"/>
        </w:rPr>
        <w:t>tasar</w:t>
      </w:r>
      <w:proofErr w:type="spellEnd"/>
      <w:r w:rsidRPr="00E3004E">
        <w:rPr>
          <w:rFonts w:ascii="Times New Roman" w:hAnsi="Times New Roman" w:cs="Times New Roman"/>
          <w:sz w:val="24"/>
          <w:szCs w:val="24"/>
        </w:rPr>
        <w:t xml:space="preserve"> silkworm proteins has provided critical insights into their structure, function, and biochemical properties. Structural predictions can be achieved through homology model</w:t>
      </w:r>
      <w:r w:rsidR="005D730D" w:rsidRPr="00E3004E">
        <w:rPr>
          <w:rFonts w:ascii="Times New Roman" w:hAnsi="Times New Roman" w:cs="Times New Roman"/>
          <w:sz w:val="24"/>
          <w:szCs w:val="24"/>
        </w:rPr>
        <w:t>l</w:t>
      </w:r>
      <w:r w:rsidRPr="00E3004E">
        <w:rPr>
          <w:rFonts w:ascii="Times New Roman" w:hAnsi="Times New Roman" w:cs="Times New Roman"/>
          <w:sz w:val="24"/>
          <w:szCs w:val="24"/>
        </w:rPr>
        <w:t xml:space="preserve">ing when similar known protein structures are available, or via ab initio methods in the absence of such templates. These computational approaches aid in understanding biological functions such as enzymatic activity, ligand-binding affinity, subcellular localization, post-translational modifications (e.g., phosphorylation, glycosylation), and interactions with other proteins or small molecules like hormones and drugs. To support these predictions, several robust bioinformatics tools are employed. BLAST and HMMER facilitate sequence alignment and motif detection, while SWISS-MODEL and I-TASSER assist in 3D structural </w:t>
      </w:r>
      <w:r w:rsidR="00D5173B" w:rsidRPr="00E3004E">
        <w:rPr>
          <w:rFonts w:ascii="Times New Roman" w:hAnsi="Times New Roman" w:cs="Times New Roman"/>
          <w:sz w:val="24"/>
          <w:szCs w:val="24"/>
        </w:rPr>
        <w:t>modelling</w:t>
      </w:r>
      <w:r w:rsidRPr="00E3004E">
        <w:rPr>
          <w:rFonts w:ascii="Times New Roman" w:hAnsi="Times New Roman" w:cs="Times New Roman"/>
          <w:sz w:val="24"/>
          <w:szCs w:val="24"/>
        </w:rPr>
        <w:t xml:space="preserve">. Functional annotations can be predicted using </w:t>
      </w:r>
      <w:proofErr w:type="spellStart"/>
      <w:r w:rsidRPr="00E3004E">
        <w:rPr>
          <w:rFonts w:ascii="Times New Roman" w:hAnsi="Times New Roman" w:cs="Times New Roman"/>
          <w:sz w:val="24"/>
          <w:szCs w:val="24"/>
        </w:rPr>
        <w:t>Functome</w:t>
      </w:r>
      <w:proofErr w:type="spellEnd"/>
      <w:r w:rsidRPr="00E3004E">
        <w:rPr>
          <w:rFonts w:ascii="Times New Roman" w:hAnsi="Times New Roman" w:cs="Times New Roman"/>
          <w:sz w:val="24"/>
          <w:szCs w:val="24"/>
        </w:rPr>
        <w:t xml:space="preserve">, subcellular localization through </w:t>
      </w:r>
      <w:proofErr w:type="spellStart"/>
      <w:r w:rsidRPr="00E3004E">
        <w:rPr>
          <w:rFonts w:ascii="Times New Roman" w:hAnsi="Times New Roman" w:cs="Times New Roman"/>
          <w:sz w:val="24"/>
          <w:szCs w:val="24"/>
        </w:rPr>
        <w:t>SubLoc</w:t>
      </w:r>
      <w:proofErr w:type="spellEnd"/>
      <w:r w:rsidRPr="00E3004E">
        <w:rPr>
          <w:rFonts w:ascii="Times New Roman" w:hAnsi="Times New Roman" w:cs="Times New Roman"/>
          <w:sz w:val="24"/>
          <w:szCs w:val="24"/>
        </w:rPr>
        <w:t xml:space="preserve">, and post-translational modifications via </w:t>
      </w:r>
      <w:proofErr w:type="spellStart"/>
      <w:r w:rsidRPr="00E3004E">
        <w:rPr>
          <w:rFonts w:ascii="Times New Roman" w:hAnsi="Times New Roman" w:cs="Times New Roman"/>
          <w:sz w:val="24"/>
          <w:szCs w:val="24"/>
        </w:rPr>
        <w:lastRenderedPageBreak/>
        <w:t>NetPhos</w:t>
      </w:r>
      <w:proofErr w:type="spellEnd"/>
      <w:r w:rsidRPr="00E3004E">
        <w:rPr>
          <w:rFonts w:ascii="Times New Roman" w:hAnsi="Times New Roman" w:cs="Times New Roman"/>
          <w:sz w:val="24"/>
          <w:szCs w:val="24"/>
        </w:rPr>
        <w:t>. This review highlights a comparative analysis of these protein prediction methods, emphasizing both their advantages and limitations in advancing silkworm proteomics.</w:t>
      </w:r>
    </w:p>
    <w:p w14:paraId="53AB8C02" w14:textId="1B40E09C" w:rsidR="00D52C94" w:rsidRPr="00E3004E" w:rsidRDefault="00D52C94" w:rsidP="003F3E2D">
      <w:pPr>
        <w:spacing w:line="360" w:lineRule="auto"/>
        <w:ind w:firstLine="720"/>
        <w:jc w:val="both"/>
        <w:rPr>
          <w:rFonts w:ascii="Times New Roman" w:hAnsi="Times New Roman" w:cs="Times New Roman"/>
          <w:b/>
          <w:bCs/>
          <w:sz w:val="24"/>
          <w:szCs w:val="24"/>
        </w:rPr>
      </w:pPr>
      <w:r w:rsidRPr="00E3004E">
        <w:rPr>
          <w:rFonts w:ascii="Times New Roman" w:hAnsi="Times New Roman" w:cs="Times New Roman"/>
          <w:b/>
          <w:bCs/>
          <w:sz w:val="24"/>
          <w:szCs w:val="24"/>
        </w:rPr>
        <w:t>RESULTS AND DISCUSSION</w:t>
      </w:r>
    </w:p>
    <w:p w14:paraId="7D43D4D8" w14:textId="23DAA44A" w:rsidR="00A77240" w:rsidRPr="00E3004E" w:rsidRDefault="00A77240"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One of the major challenges in protein structure and function prediction for the Tasar silkworm lies in the limited availability and quality of genomic and proteomic data. This scarcity hinders the training and validation of computational prediction models. As of March 2021, while the Protein Data Bank (PDB) housed around 180,000 protein structures </w:t>
      </w:r>
      <w:r w:rsidR="00197986">
        <w:rPr>
          <w:rFonts w:ascii="Times New Roman" w:hAnsi="Times New Roman" w:cs="Times New Roman"/>
          <w:sz w:val="24"/>
          <w:szCs w:val="24"/>
        </w:rPr>
        <w:t>(</w:t>
      </w:r>
      <w:r w:rsidR="00197986" w:rsidRPr="00657722">
        <w:rPr>
          <w:rFonts w:ascii="Times New Roman" w:hAnsi="Times New Roman" w:cs="Times New Roman"/>
          <w:sz w:val="24"/>
          <w:szCs w:val="24"/>
          <w:highlight w:val="yellow"/>
        </w:rPr>
        <w:t>Bermann</w:t>
      </w:r>
      <w:r w:rsidR="00197986">
        <w:rPr>
          <w:rFonts w:ascii="Times New Roman" w:hAnsi="Times New Roman" w:cs="Times New Roman"/>
          <w:sz w:val="24"/>
          <w:szCs w:val="24"/>
        </w:rPr>
        <w:t xml:space="preserve"> </w:t>
      </w:r>
      <w:r w:rsidR="00197986" w:rsidRPr="00657722">
        <w:rPr>
          <w:rFonts w:ascii="Times New Roman" w:hAnsi="Times New Roman" w:cs="Times New Roman"/>
          <w:sz w:val="24"/>
          <w:szCs w:val="24"/>
          <w:highlight w:val="yellow"/>
        </w:rPr>
        <w:t>et</w:t>
      </w:r>
      <w:r w:rsidR="003E37EB">
        <w:rPr>
          <w:rFonts w:ascii="Times New Roman" w:hAnsi="Times New Roman" w:cs="Times New Roman"/>
          <w:sz w:val="24"/>
          <w:szCs w:val="24"/>
          <w:highlight w:val="yellow"/>
        </w:rPr>
        <w:t xml:space="preserve"> </w:t>
      </w:r>
      <w:proofErr w:type="gramStart"/>
      <w:r w:rsidR="00197986" w:rsidRPr="00657722">
        <w:rPr>
          <w:rFonts w:ascii="Times New Roman" w:hAnsi="Times New Roman" w:cs="Times New Roman"/>
          <w:sz w:val="24"/>
          <w:szCs w:val="24"/>
          <w:highlight w:val="yellow"/>
        </w:rPr>
        <w:t>al .</w:t>
      </w:r>
      <w:proofErr w:type="gramEnd"/>
      <w:r w:rsidR="00197986" w:rsidRPr="00657722">
        <w:rPr>
          <w:rFonts w:ascii="Times New Roman" w:hAnsi="Times New Roman" w:cs="Times New Roman"/>
          <w:sz w:val="24"/>
          <w:szCs w:val="24"/>
          <w:highlight w:val="yellow"/>
        </w:rPr>
        <w:t>,2000)</w:t>
      </w:r>
      <w:r w:rsidRPr="00E3004E">
        <w:rPr>
          <w:rFonts w:ascii="Times New Roman" w:hAnsi="Times New Roman" w:cs="Times New Roman"/>
          <w:sz w:val="24"/>
          <w:szCs w:val="24"/>
        </w:rPr>
        <w:t xml:space="preserve"> databases like </w:t>
      </w:r>
      <w:proofErr w:type="spellStart"/>
      <w:r w:rsidRPr="00E3004E">
        <w:rPr>
          <w:rFonts w:ascii="Times New Roman" w:hAnsi="Times New Roman" w:cs="Times New Roman"/>
          <w:sz w:val="24"/>
          <w:szCs w:val="24"/>
        </w:rPr>
        <w:t>UniProt</w:t>
      </w:r>
      <w:proofErr w:type="spellEnd"/>
      <w:r w:rsidRPr="00E3004E">
        <w:rPr>
          <w:rFonts w:ascii="Times New Roman" w:hAnsi="Times New Roman" w:cs="Times New Roman"/>
          <w:sz w:val="24"/>
          <w:szCs w:val="24"/>
        </w:rPr>
        <w:t xml:space="preserve"> and </w:t>
      </w:r>
      <w:proofErr w:type="spellStart"/>
      <w:r w:rsidRPr="00E3004E">
        <w:rPr>
          <w:rFonts w:ascii="Times New Roman" w:hAnsi="Times New Roman" w:cs="Times New Roman"/>
          <w:sz w:val="24"/>
          <w:szCs w:val="24"/>
        </w:rPr>
        <w:t>TrEMBL</w:t>
      </w:r>
      <w:proofErr w:type="spellEnd"/>
      <w:r w:rsidRPr="00E3004E">
        <w:rPr>
          <w:rFonts w:ascii="Times New Roman" w:hAnsi="Times New Roman" w:cs="Times New Roman"/>
          <w:sz w:val="24"/>
          <w:szCs w:val="24"/>
        </w:rPr>
        <w:t xml:space="preserve"> had catalogued approximately 207 million protein sequences by the end of 2020 (</w:t>
      </w:r>
      <w:proofErr w:type="spellStart"/>
      <w:r w:rsidRPr="00E3004E">
        <w:rPr>
          <w:rFonts w:ascii="Times New Roman" w:hAnsi="Times New Roman" w:cs="Times New Roman"/>
          <w:sz w:val="24"/>
          <w:szCs w:val="24"/>
        </w:rPr>
        <w:t>UniProt</w:t>
      </w:r>
      <w:proofErr w:type="spellEnd"/>
      <w:r w:rsidRPr="00E3004E">
        <w:rPr>
          <w:rFonts w:ascii="Times New Roman" w:hAnsi="Times New Roman" w:cs="Times New Roman"/>
          <w:sz w:val="24"/>
          <w:szCs w:val="24"/>
        </w:rPr>
        <w:t xml:space="preserve"> Consortium, 2021). The vast disparity between available sequence and structure data creates a bottleneck for accurate model training.</w:t>
      </w:r>
    </w:p>
    <w:p w14:paraId="172F057D" w14:textId="46AE96E2" w:rsidR="00A77240" w:rsidRPr="00E3004E" w:rsidRDefault="00A77240"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Proteins from the Tasar silkworm are often complex, which adds to the difficulty of structural prediction. The lack of closely related species with well-characterized proteins further limits the accuracy of homology-based models. In particular, predicting reliable 3D structures for large and intricate silk proteins such as fibroin and sericin remains a substantial challenge. Additionally, assigning specific functions to predicted protein sequences is often inconclusive, and post-translational modifications (PTMs) like phosphorylation and glycosylation—crucial to protein function—are difficult to predict with current tools.</w:t>
      </w:r>
      <w:r w:rsidR="007C5FFB" w:rsidRPr="00E3004E">
        <w:rPr>
          <w:rFonts w:ascii="Times New Roman" w:hAnsi="Times New Roman" w:cs="Times New Roman"/>
          <w:sz w:val="24"/>
          <w:szCs w:val="24"/>
        </w:rPr>
        <w:t xml:space="preserve"> </w:t>
      </w:r>
      <w:r w:rsidRPr="00E3004E">
        <w:rPr>
          <w:rFonts w:ascii="Times New Roman" w:hAnsi="Times New Roman" w:cs="Times New Roman"/>
          <w:sz w:val="24"/>
          <w:szCs w:val="24"/>
        </w:rPr>
        <w:t>Another layer of complexity arises in the prediction of protein–protein interactions, which are essential to understanding biological processes. The sheer volume of protein sequences demands considerable computational resources, both for storage and analysis. Moreover, existing algorithms may fail to capture the full spectrum of protein behavio</w:t>
      </w:r>
      <w:r w:rsidR="00225C48" w:rsidRPr="00E3004E">
        <w:rPr>
          <w:rFonts w:ascii="Times New Roman" w:hAnsi="Times New Roman" w:cs="Times New Roman"/>
          <w:sz w:val="24"/>
          <w:szCs w:val="24"/>
        </w:rPr>
        <w:t>u</w:t>
      </w:r>
      <w:r w:rsidRPr="00E3004E">
        <w:rPr>
          <w:rFonts w:ascii="Times New Roman" w:hAnsi="Times New Roman" w:cs="Times New Roman"/>
          <w:sz w:val="24"/>
          <w:szCs w:val="24"/>
        </w:rPr>
        <w:t>r, and no universally accepted protocols currently exist for validating predictions. Variations in input parameters and methodology further affect the consistency and reproducibility of outcomes.</w:t>
      </w:r>
      <w:r w:rsidR="007C5FFB" w:rsidRPr="00E3004E">
        <w:rPr>
          <w:rFonts w:ascii="Times New Roman" w:hAnsi="Times New Roman" w:cs="Times New Roman"/>
          <w:sz w:val="24"/>
          <w:szCs w:val="24"/>
        </w:rPr>
        <w:t xml:space="preserve"> </w:t>
      </w:r>
      <w:r w:rsidRPr="00E3004E">
        <w:rPr>
          <w:rFonts w:ascii="Times New Roman" w:hAnsi="Times New Roman" w:cs="Times New Roman"/>
          <w:sz w:val="24"/>
          <w:szCs w:val="24"/>
        </w:rPr>
        <w:t xml:space="preserve">Function prediction is further complicated by moonlighting proteins, which perform multiple unrelated biochemical or biophysical roles </w:t>
      </w:r>
      <w:r w:rsidR="00C925F3">
        <w:rPr>
          <w:rFonts w:ascii="Times New Roman" w:hAnsi="Times New Roman" w:cs="Times New Roman"/>
          <w:sz w:val="24"/>
          <w:szCs w:val="24"/>
        </w:rPr>
        <w:t>(</w:t>
      </w:r>
      <w:r w:rsidR="00C925F3" w:rsidRPr="00657722">
        <w:rPr>
          <w:rFonts w:ascii="Times New Roman" w:hAnsi="Times New Roman" w:cs="Times New Roman"/>
          <w:sz w:val="24"/>
          <w:szCs w:val="24"/>
          <w:highlight w:val="yellow"/>
        </w:rPr>
        <w:t>Jeffrey</w:t>
      </w:r>
      <w:r w:rsidR="00C925F3">
        <w:rPr>
          <w:rFonts w:ascii="Times New Roman" w:hAnsi="Times New Roman" w:cs="Times New Roman"/>
          <w:sz w:val="24"/>
          <w:szCs w:val="24"/>
        </w:rPr>
        <w:t xml:space="preserve"> </w:t>
      </w:r>
      <w:r w:rsidR="00C925F3" w:rsidRPr="001E148B">
        <w:rPr>
          <w:rFonts w:ascii="Times New Roman" w:hAnsi="Times New Roman" w:cs="Times New Roman"/>
          <w:sz w:val="24"/>
          <w:szCs w:val="24"/>
          <w:highlight w:val="yellow"/>
        </w:rPr>
        <w:t>et</w:t>
      </w:r>
      <w:r w:rsidR="003E37EB">
        <w:rPr>
          <w:rFonts w:ascii="Times New Roman" w:hAnsi="Times New Roman" w:cs="Times New Roman"/>
          <w:sz w:val="24"/>
          <w:szCs w:val="24"/>
          <w:highlight w:val="yellow"/>
        </w:rPr>
        <w:t xml:space="preserve"> </w:t>
      </w:r>
      <w:r w:rsidR="00C925F3" w:rsidRPr="001E148B">
        <w:rPr>
          <w:rFonts w:ascii="Times New Roman" w:hAnsi="Times New Roman" w:cs="Times New Roman"/>
          <w:sz w:val="24"/>
          <w:szCs w:val="24"/>
          <w:highlight w:val="yellow"/>
        </w:rPr>
        <w:t xml:space="preserve">al.,1999 and Jeffrey </w:t>
      </w:r>
      <w:r w:rsidR="00976E41">
        <w:rPr>
          <w:rFonts w:ascii="Times New Roman" w:hAnsi="Times New Roman" w:cs="Times New Roman"/>
          <w:sz w:val="24"/>
          <w:szCs w:val="24"/>
          <w:highlight w:val="yellow"/>
        </w:rPr>
        <w:t>et al.,</w:t>
      </w:r>
      <w:r w:rsidR="00C925F3" w:rsidRPr="001E148B">
        <w:rPr>
          <w:rFonts w:ascii="Times New Roman" w:hAnsi="Times New Roman" w:cs="Times New Roman"/>
          <w:sz w:val="24"/>
          <w:szCs w:val="24"/>
          <w:highlight w:val="yellow"/>
        </w:rPr>
        <w:t>2017)</w:t>
      </w:r>
      <w:r w:rsidR="00615D08" w:rsidRPr="001E148B">
        <w:rPr>
          <w:rFonts w:ascii="Times New Roman" w:hAnsi="Times New Roman" w:cs="Times New Roman"/>
          <w:sz w:val="24"/>
          <w:szCs w:val="24"/>
          <w:highlight w:val="yellow"/>
        </w:rPr>
        <w:t>.</w:t>
      </w:r>
      <w:r w:rsidR="00615D08">
        <w:rPr>
          <w:rFonts w:ascii="Times New Roman" w:hAnsi="Times New Roman" w:cs="Times New Roman"/>
          <w:sz w:val="24"/>
          <w:szCs w:val="24"/>
        </w:rPr>
        <w:t xml:space="preserve"> </w:t>
      </w:r>
      <w:r w:rsidRPr="00E3004E">
        <w:rPr>
          <w:rFonts w:ascii="Times New Roman" w:hAnsi="Times New Roman" w:cs="Times New Roman"/>
          <w:sz w:val="24"/>
          <w:szCs w:val="24"/>
        </w:rPr>
        <w:t>Some enzymes, for instance, have dual roles</w:t>
      </w:r>
      <w:r w:rsidR="00615D08">
        <w:rPr>
          <w:rFonts w:ascii="Times New Roman" w:hAnsi="Times New Roman" w:cs="Times New Roman"/>
          <w:sz w:val="24"/>
          <w:szCs w:val="24"/>
        </w:rPr>
        <w:t xml:space="preserve">, </w:t>
      </w:r>
      <w:r w:rsidRPr="00E3004E">
        <w:rPr>
          <w:rFonts w:ascii="Times New Roman" w:hAnsi="Times New Roman" w:cs="Times New Roman"/>
          <w:sz w:val="24"/>
          <w:szCs w:val="24"/>
        </w:rPr>
        <w:t xml:space="preserve">acting catalytically and also regulating transcription or translation through interactions with DNA, RNA, or transcription factors </w:t>
      </w:r>
      <w:r w:rsidR="00C925F3" w:rsidRPr="001E148B">
        <w:rPr>
          <w:rFonts w:ascii="Times New Roman" w:hAnsi="Times New Roman" w:cs="Times New Roman"/>
          <w:sz w:val="24"/>
          <w:szCs w:val="24"/>
          <w:highlight w:val="yellow"/>
        </w:rPr>
        <w:t>(Commichau et</w:t>
      </w:r>
      <w:r w:rsidR="00976E41">
        <w:rPr>
          <w:rFonts w:ascii="Times New Roman" w:hAnsi="Times New Roman" w:cs="Times New Roman"/>
          <w:sz w:val="24"/>
          <w:szCs w:val="24"/>
          <w:highlight w:val="yellow"/>
        </w:rPr>
        <w:t xml:space="preserve"> </w:t>
      </w:r>
      <w:r w:rsidR="00C925F3" w:rsidRPr="001E148B">
        <w:rPr>
          <w:rFonts w:ascii="Times New Roman" w:hAnsi="Times New Roman" w:cs="Times New Roman"/>
          <w:sz w:val="24"/>
          <w:szCs w:val="24"/>
          <w:highlight w:val="yellow"/>
        </w:rPr>
        <w:t>al.,2015)</w:t>
      </w:r>
      <w:r w:rsidR="00615D08" w:rsidRPr="001E148B">
        <w:rPr>
          <w:rFonts w:ascii="Times New Roman" w:hAnsi="Times New Roman" w:cs="Times New Roman"/>
          <w:sz w:val="24"/>
          <w:szCs w:val="24"/>
          <w:highlight w:val="yellow"/>
        </w:rPr>
        <w:t>.</w:t>
      </w:r>
      <w:r w:rsidR="00615D08">
        <w:rPr>
          <w:rFonts w:ascii="Times New Roman" w:hAnsi="Times New Roman" w:cs="Times New Roman"/>
          <w:sz w:val="24"/>
          <w:szCs w:val="24"/>
        </w:rPr>
        <w:t xml:space="preserve"> </w:t>
      </w:r>
    </w:p>
    <w:p w14:paraId="0AA312A1" w14:textId="1CC95DA5" w:rsidR="00A77240" w:rsidRPr="00E3004E" w:rsidRDefault="00A77240" w:rsidP="001900CF">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To address some of these challenges, machine learning approaches have been integrated into protein prediction frameworks. These models consider factors such as the frequency of Gene Ontology (GO) terms, amino acid sequence patterns, domain and motif presence, and various biophysical attributes </w:t>
      </w:r>
      <w:r w:rsidR="00C925F3" w:rsidRPr="001E148B">
        <w:rPr>
          <w:rFonts w:ascii="Times New Roman" w:hAnsi="Times New Roman" w:cs="Times New Roman"/>
          <w:sz w:val="24"/>
          <w:szCs w:val="24"/>
          <w:highlight w:val="yellow"/>
        </w:rPr>
        <w:t>(You et</w:t>
      </w:r>
      <w:r w:rsidR="00976E41">
        <w:rPr>
          <w:rFonts w:ascii="Times New Roman" w:hAnsi="Times New Roman" w:cs="Times New Roman"/>
          <w:sz w:val="24"/>
          <w:szCs w:val="24"/>
          <w:highlight w:val="yellow"/>
        </w:rPr>
        <w:t xml:space="preserve"> a</w:t>
      </w:r>
      <w:r w:rsidR="00C925F3" w:rsidRPr="001E148B">
        <w:rPr>
          <w:rFonts w:ascii="Times New Roman" w:hAnsi="Times New Roman" w:cs="Times New Roman"/>
          <w:sz w:val="24"/>
          <w:szCs w:val="24"/>
          <w:highlight w:val="yellow"/>
        </w:rPr>
        <w:t>l.,2018)</w:t>
      </w:r>
      <w:r w:rsidRPr="001E148B">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A recent review by </w:t>
      </w:r>
      <w:r w:rsidR="009E5753">
        <w:rPr>
          <w:rFonts w:ascii="Times New Roman" w:hAnsi="Times New Roman" w:cs="Times New Roman"/>
          <w:sz w:val="24"/>
          <w:szCs w:val="24"/>
          <w:highlight w:val="yellow"/>
        </w:rPr>
        <w:t xml:space="preserve">Boneta </w:t>
      </w:r>
      <w:r w:rsidR="009E5753" w:rsidRPr="00A02EDB">
        <w:rPr>
          <w:rFonts w:ascii="Times New Roman" w:hAnsi="Times New Roman" w:cs="Times New Roman"/>
          <w:sz w:val="24"/>
          <w:szCs w:val="24"/>
          <w:highlight w:val="yellow"/>
        </w:rPr>
        <w:t>and Valentino et al.,</w:t>
      </w:r>
      <w:r w:rsidR="00641108" w:rsidRPr="00A02EDB">
        <w:rPr>
          <w:rFonts w:ascii="Times New Roman" w:hAnsi="Times New Roman" w:cs="Times New Roman"/>
          <w:sz w:val="24"/>
          <w:szCs w:val="24"/>
          <w:highlight w:val="yellow"/>
        </w:rPr>
        <w:t>2023)</w:t>
      </w:r>
      <w:r w:rsidR="00641108">
        <w:rPr>
          <w:rFonts w:ascii="Times New Roman" w:hAnsi="Times New Roman" w:cs="Times New Roman"/>
          <w:sz w:val="24"/>
          <w:szCs w:val="24"/>
        </w:rPr>
        <w:t xml:space="preserve"> </w:t>
      </w:r>
      <w:r w:rsidRPr="00E3004E">
        <w:rPr>
          <w:rFonts w:ascii="Times New Roman" w:hAnsi="Times New Roman" w:cs="Times New Roman"/>
          <w:sz w:val="24"/>
          <w:szCs w:val="24"/>
        </w:rPr>
        <w:t xml:space="preserve">offers a comprehensive overview of machine learning methodologies in protein </w:t>
      </w:r>
      <w:r w:rsidRPr="00E3004E">
        <w:rPr>
          <w:rFonts w:ascii="Times New Roman" w:hAnsi="Times New Roman" w:cs="Times New Roman"/>
          <w:sz w:val="24"/>
          <w:szCs w:val="24"/>
        </w:rPr>
        <w:lastRenderedPageBreak/>
        <w:t xml:space="preserve">function prediction, including feature selection techniques, algorithm types, model implementations, and evaluation </w:t>
      </w:r>
      <w:proofErr w:type="gramStart"/>
      <w:r w:rsidRPr="00E3004E">
        <w:rPr>
          <w:rFonts w:ascii="Times New Roman" w:hAnsi="Times New Roman" w:cs="Times New Roman"/>
          <w:sz w:val="24"/>
          <w:szCs w:val="24"/>
        </w:rPr>
        <w:t>strategies</w:t>
      </w:r>
      <w:r w:rsidR="00DF0516">
        <w:rPr>
          <w:rFonts w:ascii="Times New Roman" w:hAnsi="Times New Roman" w:cs="Times New Roman"/>
          <w:sz w:val="24"/>
          <w:szCs w:val="24"/>
        </w:rPr>
        <w:t xml:space="preserve"> </w:t>
      </w:r>
      <w:r w:rsidRPr="00FC546E">
        <w:rPr>
          <w:rFonts w:ascii="Times New Roman" w:hAnsi="Times New Roman" w:cs="Times New Roman"/>
          <w:sz w:val="24"/>
          <w:szCs w:val="24"/>
          <w:highlight w:val="yellow"/>
        </w:rPr>
        <w:t>.</w:t>
      </w:r>
      <w:proofErr w:type="gramEnd"/>
      <w:r w:rsidR="007C5FFB" w:rsidRPr="00E3004E">
        <w:rPr>
          <w:rFonts w:ascii="Times New Roman" w:hAnsi="Times New Roman" w:cs="Times New Roman"/>
          <w:sz w:val="24"/>
          <w:szCs w:val="24"/>
        </w:rPr>
        <w:t xml:space="preserve"> </w:t>
      </w:r>
      <w:r w:rsidRPr="00E3004E">
        <w:rPr>
          <w:rFonts w:ascii="Times New Roman" w:hAnsi="Times New Roman" w:cs="Times New Roman"/>
          <w:sz w:val="24"/>
          <w:szCs w:val="24"/>
        </w:rPr>
        <w:t xml:space="preserve">The complexity increases with multi-domain proteins and longer sequences, which tend to have higher radii of gyration, making structural </w:t>
      </w:r>
      <w:proofErr w:type="spellStart"/>
      <w:r w:rsidRPr="00E3004E">
        <w:rPr>
          <w:rFonts w:ascii="Times New Roman" w:hAnsi="Times New Roman" w:cs="Times New Roman"/>
          <w:sz w:val="24"/>
          <w:szCs w:val="24"/>
        </w:rPr>
        <w:t>modeling</w:t>
      </w:r>
      <w:proofErr w:type="spellEnd"/>
      <w:r w:rsidRPr="00E3004E">
        <w:rPr>
          <w:rFonts w:ascii="Times New Roman" w:hAnsi="Times New Roman" w:cs="Times New Roman"/>
          <w:sz w:val="24"/>
          <w:szCs w:val="24"/>
        </w:rPr>
        <w:t xml:space="preserve"> more difficult</w:t>
      </w:r>
      <w:r w:rsidR="00780CA7" w:rsidRPr="00E3004E">
        <w:rPr>
          <w:rFonts w:ascii="Times New Roman" w:hAnsi="Times New Roman" w:cs="Times New Roman"/>
          <w:sz w:val="24"/>
          <w:szCs w:val="24"/>
        </w:rPr>
        <w:t xml:space="preserve"> </w:t>
      </w:r>
      <w:r w:rsidR="00C925F3">
        <w:rPr>
          <w:rFonts w:ascii="Times New Roman" w:hAnsi="Times New Roman" w:cs="Times New Roman"/>
          <w:sz w:val="24"/>
          <w:szCs w:val="24"/>
        </w:rPr>
        <w:t>(</w:t>
      </w:r>
      <w:r w:rsidR="00C925F3" w:rsidRPr="00775000">
        <w:rPr>
          <w:rFonts w:ascii="Times New Roman" w:hAnsi="Times New Roman" w:cs="Times New Roman"/>
          <w:sz w:val="24"/>
          <w:szCs w:val="24"/>
          <w:highlight w:val="yellow"/>
        </w:rPr>
        <w:t>Tang et</w:t>
      </w:r>
      <w:r w:rsidR="00146BF4">
        <w:rPr>
          <w:rFonts w:ascii="Times New Roman" w:hAnsi="Times New Roman" w:cs="Times New Roman"/>
          <w:sz w:val="24"/>
          <w:szCs w:val="24"/>
          <w:highlight w:val="yellow"/>
        </w:rPr>
        <w:t xml:space="preserve"> </w:t>
      </w:r>
      <w:r w:rsidR="00C925F3" w:rsidRPr="00775000">
        <w:rPr>
          <w:rFonts w:ascii="Times New Roman" w:hAnsi="Times New Roman" w:cs="Times New Roman"/>
          <w:sz w:val="24"/>
          <w:szCs w:val="24"/>
          <w:highlight w:val="yellow"/>
        </w:rPr>
        <w:t>al.,2022</w:t>
      </w:r>
      <w:r w:rsidR="00C925F3">
        <w:rPr>
          <w:rFonts w:ascii="Times New Roman" w:hAnsi="Times New Roman" w:cs="Times New Roman"/>
          <w:sz w:val="24"/>
          <w:szCs w:val="24"/>
        </w:rPr>
        <w:t xml:space="preserve"> </w:t>
      </w:r>
      <w:r w:rsidR="00C925F3" w:rsidRPr="00775000">
        <w:rPr>
          <w:rFonts w:ascii="Times New Roman" w:hAnsi="Times New Roman" w:cs="Times New Roman"/>
          <w:sz w:val="24"/>
          <w:szCs w:val="24"/>
          <w:highlight w:val="yellow"/>
        </w:rPr>
        <w:t xml:space="preserve">and </w:t>
      </w:r>
      <w:proofErr w:type="gramStart"/>
      <w:r w:rsidR="00C925F3" w:rsidRPr="00775000">
        <w:rPr>
          <w:rFonts w:ascii="Times New Roman" w:hAnsi="Times New Roman" w:cs="Times New Roman"/>
          <w:sz w:val="24"/>
          <w:szCs w:val="24"/>
          <w:highlight w:val="yellow"/>
        </w:rPr>
        <w:t xml:space="preserve">Lobanov </w:t>
      </w:r>
      <w:r w:rsidR="00146BF4">
        <w:rPr>
          <w:rFonts w:ascii="Times New Roman" w:hAnsi="Times New Roman" w:cs="Times New Roman"/>
          <w:sz w:val="24"/>
          <w:szCs w:val="24"/>
          <w:highlight w:val="yellow"/>
        </w:rPr>
        <w:t xml:space="preserve"> et al.</w:t>
      </w:r>
      <w:proofErr w:type="gramEnd"/>
      <w:r w:rsidR="00146BF4">
        <w:rPr>
          <w:rFonts w:ascii="Times New Roman" w:hAnsi="Times New Roman" w:cs="Times New Roman"/>
          <w:sz w:val="24"/>
          <w:szCs w:val="24"/>
          <w:highlight w:val="yellow"/>
        </w:rPr>
        <w:t>,</w:t>
      </w:r>
      <w:r w:rsidR="00C925F3" w:rsidRPr="00775000">
        <w:rPr>
          <w:rFonts w:ascii="Times New Roman" w:hAnsi="Times New Roman" w:cs="Times New Roman"/>
          <w:sz w:val="24"/>
          <w:szCs w:val="24"/>
          <w:highlight w:val="yellow"/>
        </w:rPr>
        <w:t>2008)</w:t>
      </w:r>
      <w:r w:rsidRPr="00775000">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In cases where no structural homologs with significant sequence similarity are found in PDB, alternative strategies like threading or fold recognition are employed. These methods attempt to align target sequences with known structural folds, exploiting the evolutionary conservation of protein structures </w:t>
      </w:r>
      <w:r w:rsidR="00C925F3">
        <w:rPr>
          <w:rFonts w:ascii="Times New Roman" w:hAnsi="Times New Roman" w:cs="Times New Roman"/>
          <w:sz w:val="24"/>
          <w:szCs w:val="24"/>
          <w:highlight w:val="yellow"/>
        </w:rPr>
        <w:t>(Bowie et</w:t>
      </w:r>
      <w:r w:rsidR="00146BF4">
        <w:rPr>
          <w:rFonts w:ascii="Times New Roman" w:hAnsi="Times New Roman" w:cs="Times New Roman"/>
          <w:sz w:val="24"/>
          <w:szCs w:val="24"/>
          <w:highlight w:val="yellow"/>
        </w:rPr>
        <w:t xml:space="preserve"> </w:t>
      </w:r>
      <w:r w:rsidR="00C925F3">
        <w:rPr>
          <w:rFonts w:ascii="Times New Roman" w:hAnsi="Times New Roman" w:cs="Times New Roman"/>
          <w:sz w:val="24"/>
          <w:szCs w:val="24"/>
          <w:highlight w:val="yellow"/>
        </w:rPr>
        <w:t>al.,</w:t>
      </w:r>
      <w:proofErr w:type="gramStart"/>
      <w:r w:rsidR="00C925F3">
        <w:rPr>
          <w:rFonts w:ascii="Times New Roman" w:hAnsi="Times New Roman" w:cs="Times New Roman"/>
          <w:sz w:val="24"/>
          <w:szCs w:val="24"/>
          <w:highlight w:val="yellow"/>
        </w:rPr>
        <w:t>1991 ,Jones</w:t>
      </w:r>
      <w:proofErr w:type="gramEnd"/>
      <w:r w:rsidR="00C925F3">
        <w:rPr>
          <w:rFonts w:ascii="Times New Roman" w:hAnsi="Times New Roman" w:cs="Times New Roman"/>
          <w:sz w:val="24"/>
          <w:szCs w:val="24"/>
          <w:highlight w:val="yellow"/>
        </w:rPr>
        <w:t xml:space="preserve"> et</w:t>
      </w:r>
      <w:r w:rsidR="00A27F47">
        <w:rPr>
          <w:rFonts w:ascii="Times New Roman" w:hAnsi="Times New Roman" w:cs="Times New Roman"/>
          <w:sz w:val="24"/>
          <w:szCs w:val="24"/>
          <w:highlight w:val="yellow"/>
        </w:rPr>
        <w:t xml:space="preserve"> al.,</w:t>
      </w:r>
      <w:r w:rsidR="00C925F3">
        <w:rPr>
          <w:rFonts w:ascii="Times New Roman" w:hAnsi="Times New Roman" w:cs="Times New Roman"/>
          <w:sz w:val="24"/>
          <w:szCs w:val="24"/>
          <w:highlight w:val="yellow"/>
        </w:rPr>
        <w:t>1992,Jones et</w:t>
      </w:r>
      <w:r w:rsidR="00A27F47">
        <w:rPr>
          <w:rFonts w:ascii="Times New Roman" w:hAnsi="Times New Roman" w:cs="Times New Roman"/>
          <w:sz w:val="24"/>
          <w:szCs w:val="24"/>
          <w:highlight w:val="yellow"/>
        </w:rPr>
        <w:t xml:space="preserve"> </w:t>
      </w:r>
      <w:r w:rsidR="00C925F3">
        <w:rPr>
          <w:rFonts w:ascii="Times New Roman" w:hAnsi="Times New Roman" w:cs="Times New Roman"/>
          <w:sz w:val="24"/>
          <w:szCs w:val="24"/>
          <w:highlight w:val="yellow"/>
        </w:rPr>
        <w:t>al.,1999,Chothia et</w:t>
      </w:r>
      <w:r w:rsidR="00BF7B9F">
        <w:rPr>
          <w:rFonts w:ascii="Times New Roman" w:hAnsi="Times New Roman" w:cs="Times New Roman"/>
          <w:sz w:val="24"/>
          <w:szCs w:val="24"/>
          <w:highlight w:val="yellow"/>
        </w:rPr>
        <w:t xml:space="preserve"> a</w:t>
      </w:r>
      <w:r w:rsidR="00C925F3">
        <w:rPr>
          <w:rFonts w:ascii="Times New Roman" w:hAnsi="Times New Roman" w:cs="Times New Roman"/>
          <w:sz w:val="24"/>
          <w:szCs w:val="24"/>
          <w:highlight w:val="yellow"/>
        </w:rPr>
        <w:t>l.,1992,Zhang et</w:t>
      </w:r>
      <w:r w:rsidR="00BF7B9F">
        <w:rPr>
          <w:rFonts w:ascii="Times New Roman" w:hAnsi="Times New Roman" w:cs="Times New Roman"/>
          <w:sz w:val="24"/>
          <w:szCs w:val="24"/>
          <w:highlight w:val="yellow"/>
        </w:rPr>
        <w:t xml:space="preserve"> a</w:t>
      </w:r>
      <w:r w:rsidR="00C925F3">
        <w:rPr>
          <w:rFonts w:ascii="Times New Roman" w:hAnsi="Times New Roman" w:cs="Times New Roman"/>
          <w:sz w:val="24"/>
          <w:szCs w:val="24"/>
          <w:highlight w:val="yellow"/>
        </w:rPr>
        <w:t>l.,2005)</w:t>
      </w:r>
      <w:r w:rsidR="00FC546E" w:rsidRPr="00FC546E">
        <w:rPr>
          <w:rFonts w:ascii="Times New Roman" w:hAnsi="Times New Roman" w:cs="Times New Roman"/>
          <w:sz w:val="24"/>
          <w:szCs w:val="24"/>
          <w:highlight w:val="yellow"/>
        </w:rPr>
        <w:t>.</w:t>
      </w:r>
      <w:r w:rsidR="00FC546E">
        <w:rPr>
          <w:rFonts w:ascii="Times New Roman" w:hAnsi="Times New Roman" w:cs="Times New Roman"/>
          <w:sz w:val="24"/>
          <w:szCs w:val="24"/>
        </w:rPr>
        <w:t xml:space="preserve"> </w:t>
      </w:r>
      <w:r w:rsidRPr="00E3004E">
        <w:rPr>
          <w:rFonts w:ascii="Times New Roman" w:hAnsi="Times New Roman" w:cs="Times New Roman"/>
          <w:sz w:val="24"/>
          <w:szCs w:val="24"/>
        </w:rPr>
        <w:t>There is also growing recognition of the functional importance of microproteins</w:t>
      </w:r>
      <w:r w:rsidR="00FC546E">
        <w:rPr>
          <w:rFonts w:ascii="Times New Roman" w:hAnsi="Times New Roman" w:cs="Times New Roman"/>
          <w:sz w:val="24"/>
          <w:szCs w:val="24"/>
        </w:rPr>
        <w:t xml:space="preserve">, </w:t>
      </w:r>
      <w:r w:rsidRPr="00E3004E">
        <w:rPr>
          <w:rFonts w:ascii="Times New Roman" w:hAnsi="Times New Roman" w:cs="Times New Roman"/>
          <w:sz w:val="24"/>
          <w:szCs w:val="24"/>
        </w:rPr>
        <w:t>those with fewer than 100 amino acids</w:t>
      </w:r>
      <w:r w:rsidR="00FC546E">
        <w:rPr>
          <w:rFonts w:ascii="Times New Roman" w:hAnsi="Times New Roman" w:cs="Times New Roman"/>
          <w:sz w:val="24"/>
          <w:szCs w:val="24"/>
        </w:rPr>
        <w:t>-</w:t>
      </w:r>
      <w:r w:rsidRPr="00E3004E">
        <w:rPr>
          <w:rFonts w:ascii="Times New Roman" w:hAnsi="Times New Roman" w:cs="Times New Roman"/>
          <w:sz w:val="24"/>
          <w:szCs w:val="24"/>
        </w:rPr>
        <w:t xml:space="preserve">which may serve regulatory, structural, or other roles </w:t>
      </w:r>
      <w:r w:rsidR="00C925F3" w:rsidRPr="00775000">
        <w:rPr>
          <w:rFonts w:ascii="Times New Roman" w:hAnsi="Times New Roman" w:cs="Times New Roman"/>
          <w:sz w:val="24"/>
          <w:szCs w:val="24"/>
          <w:highlight w:val="yellow"/>
        </w:rPr>
        <w:t>(Brunet et</w:t>
      </w:r>
      <w:r w:rsidR="00BF7B9F">
        <w:rPr>
          <w:rFonts w:ascii="Times New Roman" w:hAnsi="Times New Roman" w:cs="Times New Roman"/>
          <w:sz w:val="24"/>
          <w:szCs w:val="24"/>
          <w:highlight w:val="yellow"/>
        </w:rPr>
        <w:t xml:space="preserve"> a</w:t>
      </w:r>
      <w:r w:rsidR="00C925F3" w:rsidRPr="00775000">
        <w:rPr>
          <w:rFonts w:ascii="Times New Roman" w:hAnsi="Times New Roman" w:cs="Times New Roman"/>
          <w:sz w:val="24"/>
          <w:szCs w:val="24"/>
          <w:highlight w:val="yellow"/>
        </w:rPr>
        <w:t>l.,2020)</w:t>
      </w:r>
      <w:r w:rsidR="00FC546E" w:rsidRPr="00775000">
        <w:rPr>
          <w:rFonts w:ascii="Times New Roman" w:hAnsi="Times New Roman" w:cs="Times New Roman"/>
          <w:sz w:val="24"/>
          <w:szCs w:val="24"/>
          <w:highlight w:val="yellow"/>
        </w:rPr>
        <w:t>.</w:t>
      </w:r>
      <w:r w:rsidR="00715DAD">
        <w:rPr>
          <w:rFonts w:ascii="Times New Roman" w:hAnsi="Times New Roman" w:cs="Times New Roman"/>
          <w:sz w:val="24"/>
          <w:szCs w:val="24"/>
        </w:rPr>
        <w:t xml:space="preserve"> </w:t>
      </w:r>
      <w:r w:rsidRPr="00E3004E">
        <w:rPr>
          <w:rFonts w:ascii="Times New Roman" w:hAnsi="Times New Roman" w:cs="Times New Roman"/>
          <w:sz w:val="24"/>
          <w:szCs w:val="24"/>
        </w:rPr>
        <w:t xml:space="preserve">Community initiatives like the Critical Assessment of Functional Annotation (CAFA) have played a pivotal role in benchmarking algorithm performance and have reported steady improvements over the last decade </w:t>
      </w:r>
      <w:r w:rsidR="00C925F3" w:rsidRPr="00796552">
        <w:rPr>
          <w:rFonts w:ascii="Times New Roman" w:hAnsi="Times New Roman" w:cs="Times New Roman"/>
          <w:sz w:val="24"/>
          <w:szCs w:val="24"/>
          <w:highlight w:val="yellow"/>
        </w:rPr>
        <w:t>(</w:t>
      </w:r>
      <w:proofErr w:type="spellStart"/>
      <w:r w:rsidR="00C925F3" w:rsidRPr="00796552">
        <w:rPr>
          <w:rFonts w:ascii="Times New Roman" w:hAnsi="Times New Roman" w:cs="Times New Roman"/>
          <w:sz w:val="24"/>
          <w:szCs w:val="24"/>
          <w:highlight w:val="yellow"/>
        </w:rPr>
        <w:t>Rodivojac</w:t>
      </w:r>
      <w:proofErr w:type="spellEnd"/>
      <w:r w:rsidR="00C925F3" w:rsidRPr="00796552">
        <w:rPr>
          <w:rFonts w:ascii="Times New Roman" w:hAnsi="Times New Roman" w:cs="Times New Roman"/>
          <w:sz w:val="24"/>
          <w:szCs w:val="24"/>
          <w:highlight w:val="yellow"/>
        </w:rPr>
        <w:t xml:space="preserve"> et</w:t>
      </w:r>
      <w:r w:rsidR="00BF7B9F">
        <w:rPr>
          <w:rFonts w:ascii="Times New Roman" w:hAnsi="Times New Roman" w:cs="Times New Roman"/>
          <w:sz w:val="24"/>
          <w:szCs w:val="24"/>
          <w:highlight w:val="yellow"/>
        </w:rPr>
        <w:t xml:space="preserve"> </w:t>
      </w:r>
      <w:r w:rsidR="00C925F3" w:rsidRPr="00796552">
        <w:rPr>
          <w:rFonts w:ascii="Times New Roman" w:hAnsi="Times New Roman" w:cs="Times New Roman"/>
          <w:sz w:val="24"/>
          <w:szCs w:val="24"/>
          <w:highlight w:val="yellow"/>
        </w:rPr>
        <w:t>al.,</w:t>
      </w:r>
      <w:proofErr w:type="gramStart"/>
      <w:r w:rsidR="00C925F3" w:rsidRPr="00796552">
        <w:rPr>
          <w:rFonts w:ascii="Times New Roman" w:hAnsi="Times New Roman" w:cs="Times New Roman"/>
          <w:sz w:val="24"/>
          <w:szCs w:val="24"/>
          <w:highlight w:val="yellow"/>
        </w:rPr>
        <w:t>2013,Jiang</w:t>
      </w:r>
      <w:proofErr w:type="gramEnd"/>
      <w:r w:rsidR="00C925F3" w:rsidRPr="00796552">
        <w:rPr>
          <w:rFonts w:ascii="Times New Roman" w:hAnsi="Times New Roman" w:cs="Times New Roman"/>
          <w:sz w:val="24"/>
          <w:szCs w:val="24"/>
          <w:highlight w:val="yellow"/>
        </w:rPr>
        <w:t xml:space="preserve"> et</w:t>
      </w:r>
      <w:r w:rsidR="00BF7B9F">
        <w:rPr>
          <w:rFonts w:ascii="Times New Roman" w:hAnsi="Times New Roman" w:cs="Times New Roman"/>
          <w:sz w:val="24"/>
          <w:szCs w:val="24"/>
          <w:highlight w:val="yellow"/>
        </w:rPr>
        <w:t xml:space="preserve"> a</w:t>
      </w:r>
      <w:r w:rsidR="00C925F3" w:rsidRPr="00796552">
        <w:rPr>
          <w:rFonts w:ascii="Times New Roman" w:hAnsi="Times New Roman" w:cs="Times New Roman"/>
          <w:sz w:val="24"/>
          <w:szCs w:val="24"/>
          <w:highlight w:val="yellow"/>
        </w:rPr>
        <w:t>l.,2016,Zhou et</w:t>
      </w:r>
      <w:r w:rsidR="00BF7B9F">
        <w:rPr>
          <w:rFonts w:ascii="Times New Roman" w:hAnsi="Times New Roman" w:cs="Times New Roman"/>
          <w:sz w:val="24"/>
          <w:szCs w:val="24"/>
          <w:highlight w:val="yellow"/>
        </w:rPr>
        <w:t xml:space="preserve"> </w:t>
      </w:r>
      <w:r w:rsidR="00C925F3" w:rsidRPr="00796552">
        <w:rPr>
          <w:rFonts w:ascii="Times New Roman" w:hAnsi="Times New Roman" w:cs="Times New Roman"/>
          <w:sz w:val="24"/>
          <w:szCs w:val="24"/>
          <w:highlight w:val="yellow"/>
        </w:rPr>
        <w:t>al.,2019)</w:t>
      </w:r>
      <w:r w:rsidR="00E30010">
        <w:rPr>
          <w:rFonts w:ascii="Times New Roman" w:hAnsi="Times New Roman" w:cs="Times New Roman"/>
          <w:sz w:val="24"/>
          <w:szCs w:val="24"/>
        </w:rPr>
        <w:t xml:space="preserve"> </w:t>
      </w:r>
    </w:p>
    <w:p w14:paraId="2D0E726C" w14:textId="02A0D9C0" w:rsidR="00A77240" w:rsidRPr="00E3004E" w:rsidRDefault="00A77240" w:rsidP="003F3E2D">
      <w:pPr>
        <w:spacing w:line="360" w:lineRule="auto"/>
        <w:jc w:val="both"/>
        <w:rPr>
          <w:rFonts w:ascii="Times New Roman" w:hAnsi="Times New Roman" w:cs="Times New Roman"/>
          <w:b/>
          <w:bCs/>
          <w:sz w:val="24"/>
          <w:szCs w:val="24"/>
        </w:rPr>
      </w:pPr>
      <w:r w:rsidRPr="00E3004E">
        <w:rPr>
          <w:rFonts w:ascii="Times New Roman" w:hAnsi="Times New Roman" w:cs="Times New Roman"/>
          <w:b/>
          <w:bCs/>
          <w:sz w:val="24"/>
          <w:szCs w:val="24"/>
        </w:rPr>
        <w:t>C</w:t>
      </w:r>
      <w:r w:rsidR="00D52C94" w:rsidRPr="00E3004E">
        <w:rPr>
          <w:rFonts w:ascii="Times New Roman" w:hAnsi="Times New Roman" w:cs="Times New Roman"/>
          <w:b/>
          <w:bCs/>
          <w:sz w:val="24"/>
          <w:szCs w:val="24"/>
        </w:rPr>
        <w:t>ONCLUSION</w:t>
      </w:r>
    </w:p>
    <w:p w14:paraId="115483AE" w14:textId="2DE4125E" w:rsidR="00A77240" w:rsidRPr="001900CF" w:rsidRDefault="00A77240" w:rsidP="001900CF">
      <w:pPr>
        <w:spacing w:line="360" w:lineRule="auto"/>
        <w:ind w:firstLine="720"/>
        <w:jc w:val="both"/>
        <w:rPr>
          <w:rFonts w:ascii="Times New Roman" w:hAnsi="Times New Roman" w:cs="Times New Roman"/>
          <w:sz w:val="24"/>
          <w:szCs w:val="24"/>
        </w:rPr>
      </w:pPr>
      <w:r w:rsidRPr="001900CF">
        <w:rPr>
          <w:rFonts w:ascii="Times New Roman" w:hAnsi="Times New Roman" w:cs="Times New Roman"/>
          <w:sz w:val="24"/>
          <w:szCs w:val="24"/>
        </w:rPr>
        <w:t>Protein prediction in the Tasar silkworm is an emerging and rapidly evolving field that holds great promise for advancing our understanding of this economically and ecologically significant insect. Through the application of cutting-edge computational techniques and integrative strategies, researchers are now able to predict protein structures, functions, and properties with increasing accuracy.</w:t>
      </w:r>
      <w:r w:rsidR="007C5FFB" w:rsidRPr="001900CF">
        <w:rPr>
          <w:rFonts w:ascii="Times New Roman" w:hAnsi="Times New Roman" w:cs="Times New Roman"/>
          <w:sz w:val="24"/>
          <w:szCs w:val="24"/>
        </w:rPr>
        <w:t xml:space="preserve"> </w:t>
      </w:r>
      <w:r w:rsidRPr="001900CF">
        <w:rPr>
          <w:rFonts w:ascii="Times New Roman" w:hAnsi="Times New Roman" w:cs="Times New Roman"/>
          <w:sz w:val="24"/>
          <w:szCs w:val="24"/>
        </w:rPr>
        <w:t>Potential applications of this research span improved silk production, novel biomaterials, and future biopharmaceutical developments. To realize these benefits, future research should prioritize:</w:t>
      </w:r>
      <w:r w:rsidR="008A19DD" w:rsidRPr="001900CF">
        <w:rPr>
          <w:rFonts w:ascii="Times New Roman" w:hAnsi="Times New Roman" w:cs="Times New Roman"/>
          <w:sz w:val="24"/>
          <w:szCs w:val="24"/>
        </w:rPr>
        <w:t xml:space="preserve"> such as </w:t>
      </w:r>
      <w:r w:rsidRPr="001900CF">
        <w:rPr>
          <w:rFonts w:ascii="Times New Roman" w:hAnsi="Times New Roman" w:cs="Times New Roman"/>
          <w:sz w:val="24"/>
          <w:szCs w:val="24"/>
        </w:rPr>
        <w:t>Generation of high-quality genomic and proteomic datasets</w:t>
      </w:r>
      <w:r w:rsidR="008A19DD" w:rsidRPr="001900CF">
        <w:rPr>
          <w:rFonts w:ascii="Times New Roman" w:hAnsi="Times New Roman" w:cs="Times New Roman"/>
          <w:sz w:val="24"/>
          <w:szCs w:val="24"/>
        </w:rPr>
        <w:t xml:space="preserve">; </w:t>
      </w:r>
      <w:r w:rsidRPr="001900CF">
        <w:rPr>
          <w:rFonts w:ascii="Times New Roman" w:hAnsi="Times New Roman" w:cs="Times New Roman"/>
          <w:sz w:val="24"/>
          <w:szCs w:val="24"/>
        </w:rPr>
        <w:t>Development of advanced AI and machine learning-based prediction models</w:t>
      </w:r>
      <w:r w:rsidR="007C5FFB" w:rsidRPr="001900CF">
        <w:rPr>
          <w:rFonts w:ascii="Times New Roman" w:hAnsi="Times New Roman" w:cs="Times New Roman"/>
          <w:sz w:val="24"/>
          <w:szCs w:val="24"/>
        </w:rPr>
        <w:t xml:space="preserve">; </w:t>
      </w:r>
      <w:r w:rsidRPr="001900CF">
        <w:rPr>
          <w:rFonts w:ascii="Times New Roman" w:hAnsi="Times New Roman" w:cs="Times New Roman"/>
          <w:sz w:val="24"/>
          <w:szCs w:val="24"/>
        </w:rPr>
        <w:t>Integration of multi-omics data (genomics, transcriptomics, proteomics)</w:t>
      </w:r>
      <w:r w:rsidR="007C5FFB" w:rsidRPr="001900CF">
        <w:rPr>
          <w:rFonts w:ascii="Times New Roman" w:hAnsi="Times New Roman" w:cs="Times New Roman"/>
          <w:sz w:val="24"/>
          <w:szCs w:val="24"/>
        </w:rPr>
        <w:t xml:space="preserve">; </w:t>
      </w:r>
      <w:r w:rsidRPr="001900CF">
        <w:rPr>
          <w:rFonts w:ascii="Times New Roman" w:hAnsi="Times New Roman" w:cs="Times New Roman"/>
          <w:sz w:val="24"/>
          <w:szCs w:val="24"/>
        </w:rPr>
        <w:t>Experimental validation of computational predictions</w:t>
      </w:r>
      <w:r w:rsidR="007C5FFB" w:rsidRPr="001900CF">
        <w:rPr>
          <w:rFonts w:ascii="Times New Roman" w:hAnsi="Times New Roman" w:cs="Times New Roman"/>
          <w:sz w:val="24"/>
          <w:szCs w:val="24"/>
        </w:rPr>
        <w:t xml:space="preserve">; </w:t>
      </w:r>
      <w:r w:rsidRPr="001900CF">
        <w:rPr>
          <w:rFonts w:ascii="Times New Roman" w:hAnsi="Times New Roman" w:cs="Times New Roman"/>
          <w:sz w:val="24"/>
          <w:szCs w:val="24"/>
        </w:rPr>
        <w:t>Exploration of industrial and biotechnological applications.</w:t>
      </w:r>
    </w:p>
    <w:p w14:paraId="752EEC11" w14:textId="78980B77" w:rsidR="00A77240" w:rsidRPr="00E3004E" w:rsidRDefault="00A77240"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Interestingly, </w:t>
      </w:r>
      <w:r w:rsidR="00296BCE" w:rsidRPr="00E3004E">
        <w:rPr>
          <w:rFonts w:ascii="Times New Roman" w:hAnsi="Times New Roman" w:cs="Times New Roman"/>
          <w:sz w:val="24"/>
          <w:szCs w:val="24"/>
        </w:rPr>
        <w:t>polypeptide studies</w:t>
      </w:r>
      <w:r w:rsidRPr="00E3004E">
        <w:rPr>
          <w:rFonts w:ascii="Times New Roman" w:hAnsi="Times New Roman" w:cs="Times New Roman"/>
          <w:sz w:val="24"/>
          <w:szCs w:val="24"/>
        </w:rPr>
        <w:t xml:space="preserve"> suggest that shorter sequences can introduce more complexity and lower confidence in structural </w:t>
      </w:r>
      <w:proofErr w:type="gramStart"/>
      <w:r w:rsidRPr="00E3004E">
        <w:rPr>
          <w:rFonts w:ascii="Times New Roman" w:hAnsi="Times New Roman" w:cs="Times New Roman"/>
          <w:sz w:val="24"/>
          <w:szCs w:val="24"/>
        </w:rPr>
        <w:t>predictio</w:t>
      </w:r>
      <w:r w:rsidR="005A65DE" w:rsidRPr="00E3004E">
        <w:rPr>
          <w:rFonts w:ascii="Times New Roman" w:hAnsi="Times New Roman" w:cs="Times New Roman"/>
          <w:sz w:val="24"/>
          <w:szCs w:val="24"/>
        </w:rPr>
        <w:t>n</w:t>
      </w:r>
      <w:r w:rsidR="00C925F3">
        <w:rPr>
          <w:rFonts w:ascii="Times New Roman" w:hAnsi="Times New Roman" w:cs="Times New Roman"/>
          <w:sz w:val="24"/>
          <w:szCs w:val="24"/>
        </w:rPr>
        <w:t>(</w:t>
      </w:r>
      <w:proofErr w:type="spellStart"/>
      <w:proofErr w:type="gramEnd"/>
      <w:r w:rsidR="00306940" w:rsidRPr="00796552">
        <w:rPr>
          <w:rFonts w:ascii="Times New Roman" w:hAnsi="Times New Roman" w:cs="Times New Roman"/>
          <w:sz w:val="24"/>
          <w:szCs w:val="24"/>
          <w:highlight w:val="yellow"/>
        </w:rPr>
        <w:t>AlQuraishi</w:t>
      </w:r>
      <w:proofErr w:type="spellEnd"/>
      <w:r w:rsidR="00306940" w:rsidRPr="00796552">
        <w:rPr>
          <w:rFonts w:ascii="Times New Roman" w:hAnsi="Times New Roman" w:cs="Times New Roman"/>
          <w:sz w:val="24"/>
          <w:szCs w:val="24"/>
          <w:highlight w:val="yellow"/>
        </w:rPr>
        <w:t xml:space="preserve"> et</w:t>
      </w:r>
      <w:r w:rsidR="00BF7B9F">
        <w:rPr>
          <w:rFonts w:ascii="Times New Roman" w:hAnsi="Times New Roman" w:cs="Times New Roman"/>
          <w:sz w:val="24"/>
          <w:szCs w:val="24"/>
          <w:highlight w:val="yellow"/>
        </w:rPr>
        <w:t xml:space="preserve"> </w:t>
      </w:r>
      <w:r w:rsidR="00306940" w:rsidRPr="00796552">
        <w:rPr>
          <w:rFonts w:ascii="Times New Roman" w:hAnsi="Times New Roman" w:cs="Times New Roman"/>
          <w:sz w:val="24"/>
          <w:szCs w:val="24"/>
          <w:highlight w:val="yellow"/>
        </w:rPr>
        <w:t>al.,2019 and Ismi</w:t>
      </w:r>
      <w:r w:rsidR="00306940">
        <w:rPr>
          <w:rFonts w:ascii="Times New Roman" w:hAnsi="Times New Roman" w:cs="Times New Roman"/>
          <w:sz w:val="24"/>
          <w:szCs w:val="24"/>
        </w:rPr>
        <w:t xml:space="preserve"> </w:t>
      </w:r>
      <w:r w:rsidR="00306940" w:rsidRPr="00796552">
        <w:rPr>
          <w:rFonts w:ascii="Times New Roman" w:hAnsi="Times New Roman" w:cs="Times New Roman"/>
          <w:sz w:val="24"/>
          <w:szCs w:val="24"/>
          <w:highlight w:val="yellow"/>
        </w:rPr>
        <w:t>et</w:t>
      </w:r>
      <w:r w:rsidR="00BF7B9F">
        <w:rPr>
          <w:rFonts w:ascii="Times New Roman" w:hAnsi="Times New Roman" w:cs="Times New Roman"/>
          <w:sz w:val="24"/>
          <w:szCs w:val="24"/>
          <w:highlight w:val="yellow"/>
        </w:rPr>
        <w:t xml:space="preserve"> a</w:t>
      </w:r>
      <w:r w:rsidR="00306940" w:rsidRPr="00796552">
        <w:rPr>
          <w:rFonts w:ascii="Times New Roman" w:hAnsi="Times New Roman" w:cs="Times New Roman"/>
          <w:sz w:val="24"/>
          <w:szCs w:val="24"/>
          <w:highlight w:val="yellow"/>
        </w:rPr>
        <w:t>l.,2022)</w:t>
      </w:r>
      <w:r w:rsidRPr="00796552">
        <w:rPr>
          <w:rFonts w:ascii="Times New Roman" w:hAnsi="Times New Roman" w:cs="Times New Roman"/>
          <w:sz w:val="24"/>
          <w:szCs w:val="24"/>
          <w:highlight w:val="yellow"/>
        </w:rPr>
        <w:t>.</w:t>
      </w:r>
      <w:r w:rsidRPr="00E3004E">
        <w:rPr>
          <w:rFonts w:ascii="Times New Roman" w:hAnsi="Times New Roman" w:cs="Times New Roman"/>
          <w:sz w:val="24"/>
          <w:szCs w:val="24"/>
        </w:rPr>
        <w:t xml:space="preserve"> This is due to the surface elements responsible for physicochemical interactions and binding often not being directly involved in the folding process, which means they may not significantly affect pharmacological or toxicological </w:t>
      </w:r>
      <w:proofErr w:type="spellStart"/>
      <w:r w:rsidRPr="00E3004E">
        <w:rPr>
          <w:rFonts w:ascii="Times New Roman" w:hAnsi="Times New Roman" w:cs="Times New Roman"/>
          <w:sz w:val="24"/>
          <w:szCs w:val="24"/>
        </w:rPr>
        <w:t>behavior</w:t>
      </w:r>
      <w:proofErr w:type="spellEnd"/>
      <w:r w:rsidRPr="00E3004E">
        <w:rPr>
          <w:rFonts w:ascii="Times New Roman" w:hAnsi="Times New Roman" w:cs="Times New Roman"/>
          <w:sz w:val="24"/>
          <w:szCs w:val="24"/>
        </w:rPr>
        <w:t xml:space="preserve"> </w:t>
      </w:r>
      <w:r w:rsidR="00306940">
        <w:rPr>
          <w:rFonts w:ascii="Times New Roman" w:hAnsi="Times New Roman" w:cs="Times New Roman"/>
          <w:sz w:val="24"/>
          <w:szCs w:val="24"/>
        </w:rPr>
        <w:t>(</w:t>
      </w:r>
      <w:proofErr w:type="spellStart"/>
      <w:r w:rsidR="00306940" w:rsidRPr="00412C02">
        <w:rPr>
          <w:rFonts w:ascii="Times New Roman" w:hAnsi="Times New Roman" w:cs="Times New Roman"/>
          <w:sz w:val="24"/>
          <w:szCs w:val="24"/>
          <w:highlight w:val="yellow"/>
        </w:rPr>
        <w:t>Zmasek</w:t>
      </w:r>
      <w:proofErr w:type="spellEnd"/>
      <w:r w:rsidR="00306940" w:rsidRPr="00412C02">
        <w:rPr>
          <w:rFonts w:ascii="Times New Roman" w:hAnsi="Times New Roman" w:cs="Times New Roman"/>
          <w:sz w:val="24"/>
          <w:szCs w:val="24"/>
          <w:highlight w:val="yellow"/>
        </w:rPr>
        <w:t xml:space="preserve"> et</w:t>
      </w:r>
      <w:r w:rsidR="00BF7B9F">
        <w:rPr>
          <w:rFonts w:ascii="Times New Roman" w:hAnsi="Times New Roman" w:cs="Times New Roman"/>
          <w:sz w:val="24"/>
          <w:szCs w:val="24"/>
          <w:highlight w:val="yellow"/>
        </w:rPr>
        <w:t xml:space="preserve"> a</w:t>
      </w:r>
      <w:r w:rsidR="00306940" w:rsidRPr="00412C02">
        <w:rPr>
          <w:rFonts w:ascii="Times New Roman" w:hAnsi="Times New Roman" w:cs="Times New Roman"/>
          <w:sz w:val="24"/>
          <w:szCs w:val="24"/>
          <w:highlight w:val="yellow"/>
        </w:rPr>
        <w:t>l.,2011)</w:t>
      </w:r>
      <w:r w:rsidR="00E30010" w:rsidRPr="00412C02">
        <w:rPr>
          <w:rFonts w:ascii="Times New Roman" w:hAnsi="Times New Roman" w:cs="Times New Roman"/>
          <w:sz w:val="24"/>
          <w:szCs w:val="24"/>
          <w:highlight w:val="yellow"/>
        </w:rPr>
        <w:t>.</w:t>
      </w:r>
      <w:r w:rsidR="00E30010">
        <w:rPr>
          <w:rFonts w:ascii="Times New Roman" w:hAnsi="Times New Roman" w:cs="Times New Roman"/>
          <w:sz w:val="24"/>
          <w:szCs w:val="24"/>
        </w:rPr>
        <w:t xml:space="preserve"> </w:t>
      </w:r>
      <w:r w:rsidR="007C5FFB" w:rsidRPr="00E3004E">
        <w:rPr>
          <w:rFonts w:ascii="Times New Roman" w:hAnsi="Times New Roman" w:cs="Times New Roman"/>
          <w:sz w:val="24"/>
          <w:szCs w:val="24"/>
        </w:rPr>
        <w:t xml:space="preserve"> </w:t>
      </w:r>
      <w:r w:rsidRPr="00E3004E">
        <w:rPr>
          <w:rFonts w:ascii="Times New Roman" w:hAnsi="Times New Roman" w:cs="Times New Roman"/>
          <w:sz w:val="24"/>
          <w:szCs w:val="24"/>
        </w:rPr>
        <w:t xml:space="preserve">In conclusion, this comprehensive review of protein prediction in </w:t>
      </w:r>
      <w:r w:rsidRPr="00E3004E">
        <w:rPr>
          <w:rFonts w:ascii="Times New Roman" w:hAnsi="Times New Roman" w:cs="Times New Roman"/>
          <w:i/>
          <w:iCs/>
          <w:sz w:val="24"/>
          <w:szCs w:val="24"/>
        </w:rPr>
        <w:t>Antheraea mylitta</w:t>
      </w:r>
      <w:r w:rsidRPr="00E3004E">
        <w:rPr>
          <w:rFonts w:ascii="Times New Roman" w:hAnsi="Times New Roman" w:cs="Times New Roman"/>
          <w:sz w:val="24"/>
          <w:szCs w:val="24"/>
        </w:rPr>
        <w:t xml:space="preserve"> provides </w:t>
      </w:r>
      <w:r w:rsidRPr="00E3004E">
        <w:rPr>
          <w:rFonts w:ascii="Times New Roman" w:hAnsi="Times New Roman" w:cs="Times New Roman"/>
          <w:sz w:val="24"/>
          <w:szCs w:val="24"/>
        </w:rPr>
        <w:lastRenderedPageBreak/>
        <w:t xml:space="preserve">critical insights and lays a robust foundation for future investigations. Continued advancements in this field are essential for unlocking the full biological and industrial potential of Tasar silk </w:t>
      </w:r>
      <w:r w:rsidR="00615D08" w:rsidRPr="00E3004E">
        <w:rPr>
          <w:rFonts w:ascii="Times New Roman" w:hAnsi="Times New Roman" w:cs="Times New Roman"/>
          <w:sz w:val="24"/>
          <w:szCs w:val="24"/>
        </w:rPr>
        <w:t>proteins</w:t>
      </w:r>
      <w:r w:rsidR="00F16599">
        <w:rPr>
          <w:rFonts w:ascii="Times New Roman" w:hAnsi="Times New Roman" w:cs="Times New Roman"/>
          <w:sz w:val="24"/>
          <w:szCs w:val="24"/>
          <w:highlight w:val="yellow"/>
        </w:rPr>
        <w:t>(Rennie ML, et al</w:t>
      </w:r>
      <w:r w:rsidR="00ED6958">
        <w:rPr>
          <w:rFonts w:ascii="Times New Roman" w:hAnsi="Times New Roman" w:cs="Times New Roman"/>
          <w:sz w:val="24"/>
          <w:szCs w:val="24"/>
          <w:highlight w:val="yellow"/>
        </w:rPr>
        <w:t>.</w:t>
      </w:r>
      <w:r w:rsidR="00F16599">
        <w:rPr>
          <w:rFonts w:ascii="Times New Roman" w:hAnsi="Times New Roman" w:cs="Times New Roman"/>
          <w:sz w:val="24"/>
          <w:szCs w:val="24"/>
          <w:highlight w:val="yellow"/>
        </w:rPr>
        <w:t>2025)</w:t>
      </w:r>
      <w:r w:rsidR="00512B35">
        <w:rPr>
          <w:rFonts w:ascii="Times New Roman" w:hAnsi="Times New Roman" w:cs="Times New Roman"/>
          <w:sz w:val="24"/>
          <w:szCs w:val="24"/>
        </w:rPr>
        <w:t>Studied predictions involving multiple components protein-</w:t>
      </w:r>
      <w:proofErr w:type="spellStart"/>
      <w:r w:rsidR="00512B35">
        <w:rPr>
          <w:rFonts w:ascii="Times New Roman" w:hAnsi="Times New Roman" w:cs="Times New Roman"/>
          <w:sz w:val="24"/>
          <w:szCs w:val="24"/>
        </w:rPr>
        <w:t>protein,protein</w:t>
      </w:r>
      <w:proofErr w:type="spellEnd"/>
      <w:r w:rsidR="00512B35">
        <w:rPr>
          <w:rFonts w:ascii="Times New Roman" w:hAnsi="Times New Roman" w:cs="Times New Roman"/>
          <w:sz w:val="24"/>
          <w:szCs w:val="24"/>
        </w:rPr>
        <w:t xml:space="preserve">-nucleic </w:t>
      </w:r>
      <w:r w:rsidR="00615D08">
        <w:rPr>
          <w:rFonts w:ascii="Times New Roman" w:hAnsi="Times New Roman" w:cs="Times New Roman"/>
          <w:sz w:val="24"/>
          <w:szCs w:val="24"/>
        </w:rPr>
        <w:t>acid, protein</w:t>
      </w:r>
      <w:r w:rsidR="00512B35">
        <w:rPr>
          <w:rFonts w:ascii="Times New Roman" w:hAnsi="Times New Roman" w:cs="Times New Roman"/>
          <w:sz w:val="24"/>
          <w:szCs w:val="24"/>
        </w:rPr>
        <w:t xml:space="preserve">-small </w:t>
      </w:r>
      <w:proofErr w:type="spellStart"/>
      <w:r w:rsidR="00512B35">
        <w:rPr>
          <w:rFonts w:ascii="Times New Roman" w:hAnsi="Times New Roman" w:cs="Times New Roman"/>
          <w:sz w:val="24"/>
          <w:szCs w:val="24"/>
        </w:rPr>
        <w:t>molecules.Protein</w:t>
      </w:r>
      <w:proofErr w:type="spellEnd"/>
      <w:r w:rsidR="00512B35">
        <w:rPr>
          <w:rFonts w:ascii="Times New Roman" w:hAnsi="Times New Roman" w:cs="Times New Roman"/>
          <w:sz w:val="24"/>
          <w:szCs w:val="24"/>
        </w:rPr>
        <w:t xml:space="preserve"> structure prediction ,a complex and challenging  </w:t>
      </w:r>
      <w:proofErr w:type="spellStart"/>
      <w:r w:rsidR="00512B35">
        <w:rPr>
          <w:rFonts w:ascii="Times New Roman" w:hAnsi="Times New Roman" w:cs="Times New Roman"/>
          <w:sz w:val="24"/>
          <w:szCs w:val="24"/>
        </w:rPr>
        <w:t>task,requires</w:t>
      </w:r>
      <w:proofErr w:type="spellEnd"/>
      <w:r w:rsidR="00314EEF">
        <w:rPr>
          <w:rFonts w:ascii="Times New Roman" w:hAnsi="Times New Roman" w:cs="Times New Roman"/>
          <w:sz w:val="24"/>
          <w:szCs w:val="24"/>
        </w:rPr>
        <w:t xml:space="preserve"> a range of databases .The databases can be broadly categorized into six types -protein sequence structure ,</w:t>
      </w:r>
      <w:r w:rsidR="00615D08">
        <w:rPr>
          <w:rFonts w:ascii="Times New Roman" w:hAnsi="Times New Roman" w:cs="Times New Roman"/>
          <w:sz w:val="24"/>
          <w:szCs w:val="24"/>
        </w:rPr>
        <w:t>family, interaction, function</w:t>
      </w:r>
      <w:r w:rsidR="00314EEF">
        <w:rPr>
          <w:rFonts w:ascii="Times New Roman" w:hAnsi="Times New Roman" w:cs="Times New Roman"/>
          <w:sz w:val="24"/>
          <w:szCs w:val="24"/>
        </w:rPr>
        <w:t xml:space="preserve"> and hybrid methods </w:t>
      </w:r>
      <w:r w:rsidR="00844F56">
        <w:rPr>
          <w:rFonts w:ascii="Times New Roman" w:hAnsi="Times New Roman" w:cs="Times New Roman"/>
          <w:sz w:val="24"/>
          <w:szCs w:val="24"/>
          <w:highlight w:val="yellow"/>
        </w:rPr>
        <w:t xml:space="preserve">databases (Meng Y, </w:t>
      </w:r>
      <w:r w:rsidR="00ED6958">
        <w:rPr>
          <w:rFonts w:ascii="Times New Roman" w:hAnsi="Times New Roman" w:cs="Times New Roman"/>
          <w:sz w:val="24"/>
          <w:szCs w:val="24"/>
          <w:highlight w:val="yellow"/>
        </w:rPr>
        <w:t xml:space="preserve">et al., 2025) </w:t>
      </w:r>
    </w:p>
    <w:p w14:paraId="37F4001B" w14:textId="435F6031" w:rsidR="001900CF" w:rsidRDefault="001900CF">
      <w:pPr>
        <w:rPr>
          <w:rFonts w:ascii="Times New Roman" w:hAnsi="Times New Roman" w:cs="Times New Roman"/>
          <w:sz w:val="24"/>
          <w:szCs w:val="24"/>
        </w:rPr>
      </w:pPr>
      <w:r>
        <w:rPr>
          <w:rFonts w:ascii="Times New Roman" w:hAnsi="Times New Roman" w:cs="Times New Roman"/>
          <w:sz w:val="24"/>
          <w:szCs w:val="24"/>
        </w:rPr>
        <w:br w:type="page"/>
      </w:r>
    </w:p>
    <w:p w14:paraId="3CFA1D67" w14:textId="77777777" w:rsidR="00DA05BC" w:rsidRPr="00E3004E" w:rsidRDefault="00DA05BC" w:rsidP="003F3E2D">
      <w:pPr>
        <w:spacing w:line="360" w:lineRule="auto"/>
        <w:jc w:val="both"/>
        <w:rPr>
          <w:rFonts w:ascii="Times New Roman" w:hAnsi="Times New Roman" w:cs="Times New Roman"/>
          <w:sz w:val="24"/>
          <w:szCs w:val="24"/>
        </w:rPr>
      </w:pPr>
    </w:p>
    <w:p w14:paraId="6C8A82F3" w14:textId="443602B0" w:rsidR="00726BA4" w:rsidRPr="001900CF" w:rsidRDefault="00726BA4" w:rsidP="001900CF">
      <w:pPr>
        <w:spacing w:line="360" w:lineRule="auto"/>
        <w:jc w:val="center"/>
        <w:rPr>
          <w:rFonts w:ascii="Times New Roman" w:hAnsi="Times New Roman" w:cs="Times New Roman"/>
          <w:b/>
          <w:sz w:val="24"/>
          <w:szCs w:val="24"/>
        </w:rPr>
      </w:pPr>
      <w:r w:rsidRPr="00E3004E">
        <w:rPr>
          <w:rFonts w:ascii="Times New Roman" w:hAnsi="Times New Roman" w:cs="Times New Roman"/>
          <w:b/>
          <w:sz w:val="24"/>
          <w:szCs w:val="24"/>
        </w:rPr>
        <w:t>Table-1: Highlights of different approaches to protein structure prediction in a tabular form</w:t>
      </w:r>
      <w:r w:rsidR="00DB7E66" w:rsidRPr="00E3004E">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757"/>
        <w:gridCol w:w="2309"/>
        <w:gridCol w:w="2929"/>
        <w:gridCol w:w="3021"/>
      </w:tblGrid>
      <w:tr w:rsidR="0091269D" w:rsidRPr="00E3004E" w14:paraId="2E4C9260" w14:textId="726CF941" w:rsidTr="001B72DD">
        <w:tc>
          <w:tcPr>
            <w:tcW w:w="0" w:type="auto"/>
          </w:tcPr>
          <w:p w14:paraId="18CE8E87"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Year</w:t>
            </w:r>
          </w:p>
        </w:tc>
        <w:tc>
          <w:tcPr>
            <w:tcW w:w="0" w:type="auto"/>
          </w:tcPr>
          <w:p w14:paraId="473E9A66"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Discoverer/Author</w:t>
            </w:r>
          </w:p>
        </w:tc>
        <w:tc>
          <w:tcPr>
            <w:tcW w:w="0" w:type="auto"/>
          </w:tcPr>
          <w:p w14:paraId="227FB0F3" w14:textId="2BC62793" w:rsidR="0091269D" w:rsidRPr="007160B3"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Type of Approach</w:t>
            </w:r>
          </w:p>
        </w:tc>
        <w:tc>
          <w:tcPr>
            <w:tcW w:w="0" w:type="auto"/>
          </w:tcPr>
          <w:p w14:paraId="59A31A8A" w14:textId="6A214338" w:rsidR="0091269D" w:rsidRPr="00E3004E" w:rsidRDefault="0091269D" w:rsidP="003F3E2D">
            <w:pPr>
              <w:spacing w:line="360" w:lineRule="auto"/>
              <w:jc w:val="both"/>
              <w:rPr>
                <w:rFonts w:ascii="Times New Roman" w:hAnsi="Times New Roman" w:cs="Times New Roman"/>
              </w:rPr>
            </w:pPr>
            <w:r w:rsidRPr="007160B3">
              <w:rPr>
                <w:rFonts w:ascii="Times New Roman" w:hAnsi="Times New Roman" w:cs="Times New Roman"/>
                <w:highlight w:val="yellow"/>
              </w:rPr>
              <w:t xml:space="preserve">Significance of </w:t>
            </w:r>
            <w:r>
              <w:rPr>
                <w:rFonts w:ascii="Times New Roman" w:hAnsi="Times New Roman" w:cs="Times New Roman"/>
                <w:highlight w:val="yellow"/>
              </w:rPr>
              <w:t>Approach</w:t>
            </w:r>
          </w:p>
        </w:tc>
      </w:tr>
      <w:tr w:rsidR="0091269D" w:rsidRPr="00E3004E" w14:paraId="255E3656" w14:textId="060469E1" w:rsidTr="001B72DD">
        <w:tc>
          <w:tcPr>
            <w:tcW w:w="0" w:type="auto"/>
          </w:tcPr>
          <w:p w14:paraId="4A983568"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1969</w:t>
            </w:r>
          </w:p>
        </w:tc>
        <w:tc>
          <w:tcPr>
            <w:tcW w:w="0" w:type="auto"/>
          </w:tcPr>
          <w:p w14:paraId="4C45AA07" w14:textId="3133C459"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Braune et al.</w:t>
            </w:r>
          </w:p>
        </w:tc>
        <w:tc>
          <w:tcPr>
            <w:tcW w:w="0" w:type="auto"/>
          </w:tcPr>
          <w:p w14:paraId="07F971CB" w14:textId="6BE8FF34" w:rsidR="0091269D" w:rsidRPr="00D62F75" w:rsidRDefault="0091269D" w:rsidP="003F3E2D">
            <w:pPr>
              <w:spacing w:line="360" w:lineRule="auto"/>
              <w:jc w:val="both"/>
              <w:rPr>
                <w:rFonts w:ascii="Times New Roman" w:hAnsi="Times New Roman" w:cs="Times New Roman"/>
                <w:highlight w:val="yellow"/>
              </w:rPr>
            </w:pPr>
            <w:r w:rsidRPr="00BC6648">
              <w:rPr>
                <w:rFonts w:ascii="Times New Roman" w:hAnsi="Times New Roman" w:cs="Times New Roman"/>
              </w:rPr>
              <w:t>Ho</w:t>
            </w:r>
            <w:r w:rsidRPr="00F56BF0">
              <w:rPr>
                <w:rFonts w:ascii="Times New Roman" w:hAnsi="Times New Roman" w:cs="Times New Roman"/>
              </w:rPr>
              <w:t>mology or Com</w:t>
            </w:r>
            <w:r w:rsidRPr="00BC6648">
              <w:rPr>
                <w:rFonts w:ascii="Times New Roman" w:hAnsi="Times New Roman" w:cs="Times New Roman"/>
              </w:rPr>
              <w:t>pa</w:t>
            </w:r>
            <w:r w:rsidRPr="00F56BF0">
              <w:rPr>
                <w:rFonts w:ascii="Times New Roman" w:hAnsi="Times New Roman" w:cs="Times New Roman"/>
              </w:rPr>
              <w:t>rative modelling of 3</w:t>
            </w:r>
            <w:r w:rsidRPr="00710696">
              <w:rPr>
                <w:rFonts w:ascii="Times New Roman" w:hAnsi="Times New Roman" w:cs="Times New Roman"/>
              </w:rPr>
              <w:t>D</w:t>
            </w:r>
            <w:r>
              <w:rPr>
                <w:rFonts w:ascii="Times New Roman" w:hAnsi="Times New Roman" w:cs="Times New Roman"/>
              </w:rPr>
              <w:t xml:space="preserve"> structure of protein</w:t>
            </w:r>
          </w:p>
        </w:tc>
        <w:tc>
          <w:tcPr>
            <w:tcW w:w="0" w:type="auto"/>
          </w:tcPr>
          <w:p w14:paraId="725E9EF9" w14:textId="431282FA" w:rsidR="0091269D" w:rsidRPr="00E3004E" w:rsidRDefault="0091269D" w:rsidP="008F7BF3">
            <w:pPr>
              <w:spacing w:line="360" w:lineRule="auto"/>
              <w:rPr>
                <w:rFonts w:ascii="Times New Roman" w:hAnsi="Times New Roman" w:cs="Times New Roman"/>
              </w:rPr>
            </w:pPr>
            <w:r w:rsidRPr="00D62F75">
              <w:rPr>
                <w:rFonts w:ascii="Times New Roman" w:hAnsi="Times New Roman" w:cs="Times New Roman"/>
                <w:highlight w:val="yellow"/>
              </w:rPr>
              <w:t>Explains</w:t>
            </w:r>
            <w:r>
              <w:rPr>
                <w:rFonts w:ascii="Times New Roman" w:hAnsi="Times New Roman" w:cs="Times New Roman"/>
              </w:rPr>
              <w:t xml:space="preserve"> </w:t>
            </w:r>
            <w:r w:rsidRPr="008773CA">
              <w:rPr>
                <w:rFonts w:ascii="Times New Roman" w:hAnsi="Times New Roman" w:cs="Times New Roman"/>
                <w:highlight w:val="yellow"/>
              </w:rPr>
              <w:t>protein</w:t>
            </w:r>
            <w:r>
              <w:rPr>
                <w:rFonts w:ascii="Times New Roman" w:hAnsi="Times New Roman" w:cs="Times New Roman"/>
              </w:rPr>
              <w:t xml:space="preserve"> </w:t>
            </w:r>
            <w:r w:rsidRPr="008773CA">
              <w:rPr>
                <w:rFonts w:ascii="Times New Roman" w:hAnsi="Times New Roman" w:cs="Times New Roman"/>
                <w:highlight w:val="yellow"/>
              </w:rPr>
              <w:t>3</w:t>
            </w:r>
            <w:r>
              <w:rPr>
                <w:rFonts w:ascii="Times New Roman" w:hAnsi="Times New Roman" w:cs="Times New Roman"/>
              </w:rPr>
              <w:t xml:space="preserve"> </w:t>
            </w:r>
            <w:r w:rsidRPr="008773CA">
              <w:rPr>
                <w:rFonts w:ascii="Times New Roman" w:hAnsi="Times New Roman" w:cs="Times New Roman"/>
                <w:highlight w:val="yellow"/>
              </w:rPr>
              <w:t>D</w:t>
            </w:r>
            <w:r>
              <w:rPr>
                <w:rFonts w:ascii="Times New Roman" w:hAnsi="Times New Roman" w:cs="Times New Roman"/>
              </w:rPr>
              <w:t xml:space="preserve"> </w:t>
            </w:r>
            <w:r w:rsidRPr="008773CA">
              <w:rPr>
                <w:rFonts w:ascii="Times New Roman" w:hAnsi="Times New Roman" w:cs="Times New Roman"/>
                <w:highlight w:val="yellow"/>
              </w:rPr>
              <w:t>structure</w:t>
            </w:r>
          </w:p>
        </w:tc>
      </w:tr>
      <w:tr w:rsidR="0091269D" w:rsidRPr="00E3004E" w14:paraId="659B6A54" w14:textId="6DC29C7D" w:rsidTr="001B72DD">
        <w:tc>
          <w:tcPr>
            <w:tcW w:w="0" w:type="auto"/>
          </w:tcPr>
          <w:p w14:paraId="2A5754DD"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1974</w:t>
            </w:r>
          </w:p>
        </w:tc>
        <w:tc>
          <w:tcPr>
            <w:tcW w:w="0" w:type="auto"/>
          </w:tcPr>
          <w:p w14:paraId="735F7108"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Richard Corey and Irving Kuntz</w:t>
            </w:r>
          </w:p>
        </w:tc>
        <w:tc>
          <w:tcPr>
            <w:tcW w:w="0" w:type="auto"/>
          </w:tcPr>
          <w:p w14:paraId="7374C053" w14:textId="64934EB2" w:rsidR="0091269D" w:rsidRPr="000001F0"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 xml:space="preserve">First protein folding algorithm (DREIDING) </w:t>
            </w:r>
            <w:r>
              <w:rPr>
                <w:rFonts w:ascii="Times New Roman" w:eastAsiaTheme="minorHAnsi" w:hAnsi="Times New Roman" w:cs="Times New Roman"/>
              </w:rPr>
              <w:t>(Niazi et al., 2024) [69]</w:t>
            </w:r>
          </w:p>
        </w:tc>
        <w:tc>
          <w:tcPr>
            <w:tcW w:w="0" w:type="auto"/>
          </w:tcPr>
          <w:p w14:paraId="5DFA5255" w14:textId="7B10802E" w:rsidR="0091269D" w:rsidRPr="00E3004E" w:rsidRDefault="0091269D" w:rsidP="008F7BF3">
            <w:pPr>
              <w:spacing w:line="360" w:lineRule="auto"/>
              <w:rPr>
                <w:rFonts w:ascii="Times New Roman" w:hAnsi="Times New Roman" w:cs="Times New Roman"/>
              </w:rPr>
            </w:pPr>
            <w:r w:rsidRPr="000001F0">
              <w:rPr>
                <w:rFonts w:ascii="Times New Roman" w:hAnsi="Times New Roman" w:cs="Times New Roman"/>
                <w:highlight w:val="yellow"/>
              </w:rPr>
              <w:t>Model</w:t>
            </w:r>
            <w:r>
              <w:rPr>
                <w:rFonts w:ascii="Times New Roman" w:hAnsi="Times New Roman" w:cs="Times New Roman"/>
              </w:rPr>
              <w:t xml:space="preserve"> </w:t>
            </w:r>
            <w:r w:rsidRPr="000001F0">
              <w:rPr>
                <w:rFonts w:ascii="Times New Roman" w:hAnsi="Times New Roman" w:cs="Times New Roman"/>
                <w:highlight w:val="yellow"/>
              </w:rPr>
              <w:t>molecular</w:t>
            </w:r>
            <w:r>
              <w:rPr>
                <w:rFonts w:ascii="Times New Roman" w:hAnsi="Times New Roman" w:cs="Times New Roman"/>
              </w:rPr>
              <w:t xml:space="preserve"> </w:t>
            </w:r>
            <w:r w:rsidRPr="000001F0">
              <w:rPr>
                <w:rFonts w:ascii="Times New Roman" w:hAnsi="Times New Roman" w:cs="Times New Roman"/>
                <w:highlight w:val="yellow"/>
              </w:rPr>
              <w:t>behaviour</w:t>
            </w:r>
          </w:p>
        </w:tc>
      </w:tr>
      <w:tr w:rsidR="0091269D" w:rsidRPr="00E3004E" w14:paraId="66E2BF3F" w14:textId="550859F8" w:rsidTr="001B72DD">
        <w:tc>
          <w:tcPr>
            <w:tcW w:w="0" w:type="auto"/>
          </w:tcPr>
          <w:p w14:paraId="164B09F6"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1991</w:t>
            </w:r>
          </w:p>
        </w:tc>
        <w:tc>
          <w:tcPr>
            <w:tcW w:w="0" w:type="auto"/>
          </w:tcPr>
          <w:p w14:paraId="57C9D5FE" w14:textId="3D3496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Bowie et al.</w:t>
            </w:r>
          </w:p>
        </w:tc>
        <w:tc>
          <w:tcPr>
            <w:tcW w:w="0" w:type="auto"/>
          </w:tcPr>
          <w:p w14:paraId="788B6828" w14:textId="023EF695" w:rsidR="0091269D" w:rsidRPr="000001F0"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Threading</w:t>
            </w:r>
            <w:r>
              <w:rPr>
                <w:rFonts w:ascii="Times New Roman" w:eastAsiaTheme="minorHAnsi" w:hAnsi="Times New Roman" w:cs="Times New Roman"/>
              </w:rPr>
              <w:t xml:space="preserve"> (Xu et al., 2007) [70]</w:t>
            </w:r>
          </w:p>
        </w:tc>
        <w:tc>
          <w:tcPr>
            <w:tcW w:w="0" w:type="auto"/>
          </w:tcPr>
          <w:p w14:paraId="3C707448" w14:textId="6426A893" w:rsidR="0091269D" w:rsidRPr="00E3004E" w:rsidRDefault="0091269D" w:rsidP="008F7BF3">
            <w:pPr>
              <w:spacing w:line="360" w:lineRule="auto"/>
              <w:rPr>
                <w:rFonts w:ascii="Times New Roman" w:hAnsi="Times New Roman" w:cs="Times New Roman"/>
              </w:rPr>
            </w:pPr>
            <w:r w:rsidRPr="000001F0">
              <w:rPr>
                <w:rFonts w:ascii="Times New Roman" w:hAnsi="Times New Roman" w:cs="Times New Roman"/>
                <w:highlight w:val="yellow"/>
              </w:rPr>
              <w:t>Folds</w:t>
            </w:r>
            <w:r>
              <w:rPr>
                <w:rFonts w:ascii="Times New Roman" w:hAnsi="Times New Roman" w:cs="Times New Roman"/>
              </w:rPr>
              <w:t xml:space="preserve"> </w:t>
            </w:r>
            <w:r w:rsidRPr="009C6A7E">
              <w:rPr>
                <w:rFonts w:ascii="Times New Roman" w:hAnsi="Times New Roman" w:cs="Times New Roman"/>
                <w:highlight w:val="yellow"/>
              </w:rPr>
              <w:t>and</w:t>
            </w:r>
            <w:r>
              <w:rPr>
                <w:rFonts w:ascii="Times New Roman" w:hAnsi="Times New Roman" w:cs="Times New Roman"/>
              </w:rPr>
              <w:t xml:space="preserve"> </w:t>
            </w:r>
            <w:r w:rsidRPr="009C6A7E">
              <w:rPr>
                <w:rFonts w:ascii="Times New Roman" w:hAnsi="Times New Roman" w:cs="Times New Roman"/>
                <w:highlight w:val="yellow"/>
              </w:rPr>
              <w:t>its</w:t>
            </w:r>
            <w:r>
              <w:rPr>
                <w:rFonts w:ascii="Times New Roman" w:hAnsi="Times New Roman" w:cs="Times New Roman"/>
              </w:rPr>
              <w:t xml:space="preserve"> </w:t>
            </w:r>
            <w:r w:rsidRPr="009C6A7E">
              <w:rPr>
                <w:rFonts w:ascii="Times New Roman" w:hAnsi="Times New Roman" w:cs="Times New Roman"/>
                <w:highlight w:val="yellow"/>
              </w:rPr>
              <w:t>functions</w:t>
            </w:r>
          </w:p>
        </w:tc>
      </w:tr>
      <w:tr w:rsidR="0091269D" w:rsidRPr="00E3004E" w14:paraId="6EF63AEC" w14:textId="7EA50A46" w:rsidTr="001B72DD">
        <w:tc>
          <w:tcPr>
            <w:tcW w:w="0" w:type="auto"/>
          </w:tcPr>
          <w:p w14:paraId="23CFC94D" w14:textId="643F9579" w:rsidR="0091269D" w:rsidRPr="00E3004E" w:rsidRDefault="0091269D" w:rsidP="003F3E2D">
            <w:pPr>
              <w:spacing w:after="160" w:line="360" w:lineRule="auto"/>
              <w:jc w:val="both"/>
              <w:rPr>
                <w:rFonts w:ascii="Times New Roman" w:eastAsiaTheme="minorHAnsi" w:hAnsi="Times New Roman" w:cs="Times New Roman"/>
              </w:rPr>
            </w:pPr>
            <w:r>
              <w:rPr>
                <w:rFonts w:ascii="Times New Roman" w:eastAsiaTheme="minorHAnsi" w:hAnsi="Times New Roman" w:cs="Times New Roman"/>
              </w:rPr>
              <w:t xml:space="preserve"> </w:t>
            </w:r>
            <w:proofErr w:type="gramStart"/>
            <w:r>
              <w:rPr>
                <w:rFonts w:ascii="Times New Roman" w:eastAsiaTheme="minorHAnsi" w:hAnsi="Times New Roman" w:cs="Times New Roman"/>
              </w:rPr>
              <w:t xml:space="preserve">Of  </w:t>
            </w:r>
            <w:r w:rsidRPr="00E3004E">
              <w:rPr>
                <w:rFonts w:ascii="Times New Roman" w:eastAsiaTheme="minorHAnsi" w:hAnsi="Times New Roman" w:cs="Times New Roman"/>
              </w:rPr>
              <w:t>1994</w:t>
            </w:r>
            <w:proofErr w:type="gramEnd"/>
          </w:p>
        </w:tc>
        <w:tc>
          <w:tcPr>
            <w:tcW w:w="0" w:type="auto"/>
          </w:tcPr>
          <w:p w14:paraId="756A5AA6" w14:textId="3BE723FA"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Moult et al.</w:t>
            </w:r>
          </w:p>
        </w:tc>
        <w:tc>
          <w:tcPr>
            <w:tcW w:w="0" w:type="auto"/>
          </w:tcPr>
          <w:p w14:paraId="28F79805" w14:textId="44866588" w:rsidR="0091269D" w:rsidRPr="00433527" w:rsidRDefault="0091269D" w:rsidP="003F3E2D">
            <w:pPr>
              <w:spacing w:line="360" w:lineRule="auto"/>
              <w:jc w:val="both"/>
              <w:rPr>
                <w:rFonts w:ascii="Times New Roman" w:hAnsi="Times New Roman" w:cs="Times New Roman"/>
                <w:highlight w:val="yellow"/>
              </w:rPr>
            </w:pPr>
            <w:proofErr w:type="gramStart"/>
            <w:r w:rsidRPr="00A90493">
              <w:rPr>
                <w:rFonts w:ascii="Times New Roman" w:eastAsiaTheme="minorHAnsi" w:hAnsi="Times New Roman" w:cs="Times New Roman"/>
              </w:rPr>
              <w:t>CASP(</w:t>
            </w:r>
            <w:proofErr w:type="gramEnd"/>
            <w:r w:rsidRPr="00A90493">
              <w:rPr>
                <w:rFonts w:ascii="Times New Roman" w:eastAsiaTheme="minorHAnsi" w:hAnsi="Times New Roman" w:cs="Times New Roman"/>
              </w:rPr>
              <w:t>Critical Assessment of Structure Prediction)</w:t>
            </w:r>
            <w:r>
              <w:rPr>
                <w:rFonts w:ascii="Times New Roman" w:eastAsiaTheme="minorHAnsi" w:hAnsi="Times New Roman" w:cs="Times New Roman"/>
              </w:rPr>
              <w:t xml:space="preserve"> (Moult et al., 1995)</w:t>
            </w:r>
            <w:r w:rsidRPr="00A90493">
              <w:rPr>
                <w:rFonts w:ascii="Times New Roman" w:eastAsiaTheme="minorHAnsi" w:hAnsi="Times New Roman" w:cs="Times New Roman"/>
              </w:rPr>
              <w:t xml:space="preserve"> </w:t>
            </w:r>
          </w:p>
        </w:tc>
        <w:tc>
          <w:tcPr>
            <w:tcW w:w="0" w:type="auto"/>
          </w:tcPr>
          <w:p w14:paraId="1C882494" w14:textId="6C6C7022" w:rsidR="0091269D" w:rsidRPr="00E3004E" w:rsidRDefault="0091269D" w:rsidP="008F7BF3">
            <w:pPr>
              <w:spacing w:line="360" w:lineRule="auto"/>
              <w:rPr>
                <w:rFonts w:ascii="Times New Roman" w:hAnsi="Times New Roman" w:cs="Times New Roman"/>
              </w:rPr>
            </w:pPr>
            <w:r w:rsidRPr="00433527">
              <w:rPr>
                <w:rFonts w:ascii="Times New Roman" w:hAnsi="Times New Roman" w:cs="Times New Roman"/>
                <w:highlight w:val="yellow"/>
              </w:rPr>
              <w:t>Compare strength and weakness in different</w:t>
            </w:r>
            <w:r>
              <w:rPr>
                <w:rFonts w:ascii="Times New Roman" w:hAnsi="Times New Roman" w:cs="Times New Roman"/>
              </w:rPr>
              <w:t xml:space="preserve"> </w:t>
            </w:r>
            <w:r w:rsidRPr="00862013">
              <w:rPr>
                <w:rFonts w:ascii="Times New Roman" w:hAnsi="Times New Roman" w:cs="Times New Roman"/>
                <w:highlight w:val="yellow"/>
              </w:rPr>
              <w:t>prediction</w:t>
            </w:r>
            <w:r>
              <w:rPr>
                <w:rFonts w:ascii="Times New Roman" w:hAnsi="Times New Roman" w:cs="Times New Roman"/>
              </w:rPr>
              <w:t xml:space="preserve"> </w:t>
            </w:r>
            <w:r w:rsidRPr="00862013">
              <w:rPr>
                <w:rFonts w:ascii="Times New Roman" w:hAnsi="Times New Roman" w:cs="Times New Roman"/>
                <w:highlight w:val="yellow"/>
              </w:rPr>
              <w:t>methods</w:t>
            </w:r>
          </w:p>
        </w:tc>
      </w:tr>
      <w:tr w:rsidR="0091269D" w:rsidRPr="00E3004E" w14:paraId="74C21E9A" w14:textId="3005810A" w:rsidTr="001B72DD">
        <w:tc>
          <w:tcPr>
            <w:tcW w:w="0" w:type="auto"/>
          </w:tcPr>
          <w:p w14:paraId="773F7135"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1995</w:t>
            </w:r>
          </w:p>
        </w:tc>
        <w:tc>
          <w:tcPr>
            <w:tcW w:w="0" w:type="auto"/>
          </w:tcPr>
          <w:p w14:paraId="57E6F9A9" w14:textId="14A66D4F"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Sali et al.</w:t>
            </w:r>
          </w:p>
        </w:tc>
        <w:tc>
          <w:tcPr>
            <w:tcW w:w="0" w:type="auto"/>
          </w:tcPr>
          <w:p w14:paraId="0AC64BC1" w14:textId="72F1DD1C" w:rsidR="0091269D" w:rsidRPr="004F584A"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MODELLER</w:t>
            </w:r>
            <w:r>
              <w:rPr>
                <w:rFonts w:ascii="Times New Roman" w:eastAsiaTheme="minorHAnsi" w:hAnsi="Times New Roman" w:cs="Times New Roman"/>
              </w:rPr>
              <w:t xml:space="preserve"> </w:t>
            </w:r>
          </w:p>
        </w:tc>
        <w:tc>
          <w:tcPr>
            <w:tcW w:w="0" w:type="auto"/>
          </w:tcPr>
          <w:p w14:paraId="5E342696" w14:textId="50F11BF5" w:rsidR="0091269D" w:rsidRPr="00E3004E" w:rsidRDefault="0091269D" w:rsidP="008F7BF3">
            <w:pPr>
              <w:spacing w:line="360" w:lineRule="auto"/>
              <w:rPr>
                <w:rFonts w:ascii="Times New Roman" w:hAnsi="Times New Roman" w:cs="Times New Roman"/>
              </w:rPr>
            </w:pPr>
            <w:r w:rsidRPr="004F584A">
              <w:rPr>
                <w:rFonts w:ascii="Times New Roman" w:hAnsi="Times New Roman" w:cs="Times New Roman"/>
                <w:highlight w:val="yellow"/>
              </w:rPr>
              <w:t>Homology or Comparative modelling of 3D</w:t>
            </w:r>
            <w:r>
              <w:rPr>
                <w:rFonts w:ascii="Times New Roman" w:hAnsi="Times New Roman" w:cs="Times New Roman"/>
              </w:rPr>
              <w:t xml:space="preserve"> </w:t>
            </w:r>
            <w:r w:rsidRPr="004F584A">
              <w:rPr>
                <w:rFonts w:ascii="Times New Roman" w:hAnsi="Times New Roman" w:cs="Times New Roman"/>
                <w:highlight w:val="yellow"/>
              </w:rPr>
              <w:t>structure</w:t>
            </w:r>
            <w:r>
              <w:rPr>
                <w:rFonts w:ascii="Times New Roman" w:hAnsi="Times New Roman" w:cs="Times New Roman"/>
              </w:rPr>
              <w:t xml:space="preserve"> </w:t>
            </w:r>
            <w:r w:rsidRPr="004D573C">
              <w:rPr>
                <w:rFonts w:ascii="Times New Roman" w:hAnsi="Times New Roman" w:cs="Times New Roman"/>
                <w:highlight w:val="yellow"/>
              </w:rPr>
              <w:t>of</w:t>
            </w:r>
            <w:r>
              <w:rPr>
                <w:rFonts w:ascii="Times New Roman" w:hAnsi="Times New Roman" w:cs="Times New Roman"/>
              </w:rPr>
              <w:t xml:space="preserve"> </w:t>
            </w:r>
            <w:r w:rsidRPr="004D573C">
              <w:rPr>
                <w:rFonts w:ascii="Times New Roman" w:hAnsi="Times New Roman" w:cs="Times New Roman"/>
                <w:highlight w:val="yellow"/>
              </w:rPr>
              <w:t>protein</w:t>
            </w:r>
          </w:p>
        </w:tc>
      </w:tr>
      <w:tr w:rsidR="0091269D" w:rsidRPr="00E3004E" w14:paraId="50669495" w14:textId="4E4968FA" w:rsidTr="001B72DD">
        <w:tc>
          <w:tcPr>
            <w:tcW w:w="0" w:type="auto"/>
          </w:tcPr>
          <w:p w14:paraId="561CF8CC"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1997</w:t>
            </w:r>
          </w:p>
        </w:tc>
        <w:tc>
          <w:tcPr>
            <w:tcW w:w="0" w:type="auto"/>
          </w:tcPr>
          <w:p w14:paraId="308197E1" w14:textId="4DFB20AD"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Altschul et al</w:t>
            </w:r>
            <w:r>
              <w:rPr>
                <w:rFonts w:ascii="Times New Roman" w:eastAsiaTheme="minorHAnsi" w:hAnsi="Times New Roman" w:cs="Times New Roman"/>
              </w:rPr>
              <w:t>.,1990</w:t>
            </w:r>
          </w:p>
        </w:tc>
        <w:tc>
          <w:tcPr>
            <w:tcW w:w="0" w:type="auto"/>
          </w:tcPr>
          <w:p w14:paraId="2028B649" w14:textId="43BC6FAF" w:rsidR="0091269D" w:rsidRPr="004D573C"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PSI-</w:t>
            </w:r>
            <w:proofErr w:type="gramStart"/>
            <w:r w:rsidRPr="00A90493">
              <w:rPr>
                <w:rFonts w:ascii="Times New Roman" w:eastAsiaTheme="minorHAnsi" w:hAnsi="Times New Roman" w:cs="Times New Roman"/>
              </w:rPr>
              <w:t>BLAST(</w:t>
            </w:r>
            <w:proofErr w:type="gramEnd"/>
            <w:r w:rsidRPr="00A90493">
              <w:rPr>
                <w:rFonts w:ascii="Times New Roman" w:eastAsiaTheme="minorHAnsi" w:hAnsi="Times New Roman" w:cs="Times New Roman"/>
              </w:rPr>
              <w:t xml:space="preserve">Position Specific Iterative  Basic Local Alignment Search Tool) </w:t>
            </w:r>
          </w:p>
        </w:tc>
        <w:tc>
          <w:tcPr>
            <w:tcW w:w="0" w:type="auto"/>
          </w:tcPr>
          <w:p w14:paraId="714D1C41" w14:textId="30398C47" w:rsidR="0091269D" w:rsidRPr="00E3004E" w:rsidRDefault="0091269D" w:rsidP="008F7BF3">
            <w:pPr>
              <w:spacing w:line="360" w:lineRule="auto"/>
              <w:rPr>
                <w:rFonts w:ascii="Times New Roman" w:hAnsi="Times New Roman" w:cs="Times New Roman"/>
              </w:rPr>
            </w:pPr>
            <w:r w:rsidRPr="004D573C">
              <w:rPr>
                <w:rFonts w:ascii="Times New Roman" w:hAnsi="Times New Roman" w:cs="Times New Roman"/>
                <w:highlight w:val="yellow"/>
              </w:rPr>
              <w:t>Identify distant evolutionary relationships</w:t>
            </w:r>
            <w:r>
              <w:rPr>
                <w:rFonts w:ascii="Times New Roman" w:hAnsi="Times New Roman" w:cs="Times New Roman"/>
              </w:rPr>
              <w:t xml:space="preserve"> </w:t>
            </w:r>
            <w:r w:rsidRPr="0017133C">
              <w:rPr>
                <w:rFonts w:ascii="Times New Roman" w:hAnsi="Times New Roman" w:cs="Times New Roman"/>
                <w:highlight w:val="yellow"/>
              </w:rPr>
              <w:t>between</w:t>
            </w:r>
            <w:r>
              <w:rPr>
                <w:rFonts w:ascii="Times New Roman" w:hAnsi="Times New Roman" w:cs="Times New Roman"/>
              </w:rPr>
              <w:t xml:space="preserve"> </w:t>
            </w:r>
            <w:r w:rsidRPr="000D35A7">
              <w:rPr>
                <w:rFonts w:ascii="Times New Roman" w:hAnsi="Times New Roman" w:cs="Times New Roman"/>
                <w:highlight w:val="yellow"/>
              </w:rPr>
              <w:t>protein</w:t>
            </w:r>
          </w:p>
        </w:tc>
      </w:tr>
      <w:tr w:rsidR="0091269D" w:rsidRPr="00E3004E" w14:paraId="3BC95457" w14:textId="25928861" w:rsidTr="001B72DD">
        <w:tc>
          <w:tcPr>
            <w:tcW w:w="0" w:type="auto"/>
          </w:tcPr>
          <w:p w14:paraId="0A5EFD5C"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1997</w:t>
            </w:r>
          </w:p>
        </w:tc>
        <w:tc>
          <w:tcPr>
            <w:tcW w:w="0" w:type="auto"/>
          </w:tcPr>
          <w:p w14:paraId="792A751B" w14:textId="09117242"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Baker et al.</w:t>
            </w:r>
            <w:r>
              <w:rPr>
                <w:rFonts w:ascii="Times New Roman" w:eastAsiaTheme="minorHAnsi" w:hAnsi="Times New Roman" w:cs="Times New Roman"/>
              </w:rPr>
              <w:t xml:space="preserve">, </w:t>
            </w:r>
          </w:p>
        </w:tc>
        <w:tc>
          <w:tcPr>
            <w:tcW w:w="0" w:type="auto"/>
          </w:tcPr>
          <w:p w14:paraId="6F91A626" w14:textId="2F1577CC" w:rsidR="0091269D" w:rsidRPr="0017133C"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Rosetta</w:t>
            </w:r>
            <w:r>
              <w:rPr>
                <w:rFonts w:ascii="Times New Roman" w:eastAsiaTheme="minorHAnsi" w:hAnsi="Times New Roman" w:cs="Times New Roman"/>
              </w:rPr>
              <w:t xml:space="preserve"> (Simons et al. </w:t>
            </w:r>
            <w:proofErr w:type="gramStart"/>
            <w:r>
              <w:rPr>
                <w:rFonts w:ascii="Times New Roman" w:eastAsiaTheme="minorHAnsi" w:hAnsi="Times New Roman" w:cs="Times New Roman"/>
              </w:rPr>
              <w:t>1999)[</w:t>
            </w:r>
            <w:proofErr w:type="gramEnd"/>
            <w:r>
              <w:rPr>
                <w:rFonts w:ascii="Times New Roman" w:eastAsiaTheme="minorHAnsi" w:hAnsi="Times New Roman" w:cs="Times New Roman"/>
              </w:rPr>
              <w:t>[72]</w:t>
            </w:r>
          </w:p>
        </w:tc>
        <w:tc>
          <w:tcPr>
            <w:tcW w:w="0" w:type="auto"/>
          </w:tcPr>
          <w:p w14:paraId="0186A52B" w14:textId="7F38266F" w:rsidR="0091269D" w:rsidRPr="00E3004E" w:rsidRDefault="0091269D" w:rsidP="008F7BF3">
            <w:pPr>
              <w:spacing w:line="360" w:lineRule="auto"/>
              <w:rPr>
                <w:rFonts w:ascii="Times New Roman" w:hAnsi="Times New Roman" w:cs="Times New Roman"/>
              </w:rPr>
            </w:pPr>
            <w:r w:rsidRPr="0017133C">
              <w:rPr>
                <w:rFonts w:ascii="Times New Roman" w:hAnsi="Times New Roman" w:cs="Times New Roman"/>
                <w:highlight w:val="yellow"/>
              </w:rPr>
              <w:t>Correlates between protein function and</w:t>
            </w:r>
            <w:r>
              <w:rPr>
                <w:rFonts w:ascii="Times New Roman" w:hAnsi="Times New Roman" w:cs="Times New Roman"/>
              </w:rPr>
              <w:t xml:space="preserve"> </w:t>
            </w:r>
            <w:r w:rsidRPr="0017133C">
              <w:rPr>
                <w:rFonts w:ascii="Times New Roman" w:hAnsi="Times New Roman" w:cs="Times New Roman"/>
                <w:highlight w:val="yellow"/>
              </w:rPr>
              <w:t>behaviour</w:t>
            </w:r>
          </w:p>
        </w:tc>
      </w:tr>
      <w:tr w:rsidR="0091269D" w:rsidRPr="00E3004E" w14:paraId="4FA162A2" w14:textId="791C57E4" w:rsidTr="001B72DD">
        <w:tc>
          <w:tcPr>
            <w:tcW w:w="0" w:type="auto"/>
          </w:tcPr>
          <w:p w14:paraId="35B56233"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1999</w:t>
            </w:r>
          </w:p>
        </w:tc>
        <w:tc>
          <w:tcPr>
            <w:tcW w:w="0" w:type="auto"/>
          </w:tcPr>
          <w:p w14:paraId="0A851B24" w14:textId="5E0AEFE6"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Jones</w:t>
            </w:r>
            <w:r>
              <w:rPr>
                <w:rFonts w:ascii="Times New Roman" w:eastAsiaTheme="minorHAnsi" w:hAnsi="Times New Roman" w:cs="Times New Roman"/>
              </w:rPr>
              <w:t xml:space="preserve"> etal.,1999</w:t>
            </w:r>
          </w:p>
        </w:tc>
        <w:tc>
          <w:tcPr>
            <w:tcW w:w="0" w:type="auto"/>
          </w:tcPr>
          <w:p w14:paraId="5C3C3DDE" w14:textId="65A1A42D" w:rsidR="0091269D" w:rsidRPr="005F27FE" w:rsidRDefault="0091269D" w:rsidP="003F3E2D">
            <w:pPr>
              <w:spacing w:line="360" w:lineRule="auto"/>
              <w:jc w:val="both"/>
              <w:rPr>
                <w:rFonts w:ascii="Times New Roman" w:hAnsi="Times New Roman" w:cs="Times New Roman"/>
                <w:highlight w:val="yellow"/>
              </w:rPr>
            </w:pPr>
            <w:proofErr w:type="gramStart"/>
            <w:r w:rsidRPr="00A90493">
              <w:rPr>
                <w:rFonts w:ascii="Times New Roman" w:eastAsiaTheme="minorHAnsi" w:hAnsi="Times New Roman" w:cs="Times New Roman"/>
              </w:rPr>
              <w:t>PSIPRED(</w:t>
            </w:r>
            <w:proofErr w:type="gramEnd"/>
            <w:r w:rsidRPr="00A90493">
              <w:rPr>
                <w:rFonts w:ascii="Times New Roman" w:eastAsiaTheme="minorHAnsi" w:hAnsi="Times New Roman" w:cs="Times New Roman"/>
              </w:rPr>
              <w:t xml:space="preserve">Position Specific Iterative  Blast based secondary structure prediction) </w:t>
            </w:r>
          </w:p>
        </w:tc>
        <w:tc>
          <w:tcPr>
            <w:tcW w:w="0" w:type="auto"/>
          </w:tcPr>
          <w:p w14:paraId="4F64B180" w14:textId="06D8DEEC" w:rsidR="0091269D" w:rsidRPr="00E3004E" w:rsidRDefault="0091269D" w:rsidP="008F7BF3">
            <w:pPr>
              <w:spacing w:line="360" w:lineRule="auto"/>
              <w:rPr>
                <w:rFonts w:ascii="Times New Roman" w:hAnsi="Times New Roman" w:cs="Times New Roman"/>
              </w:rPr>
            </w:pPr>
            <w:r w:rsidRPr="005F27FE">
              <w:rPr>
                <w:rFonts w:ascii="Times New Roman" w:hAnsi="Times New Roman" w:cs="Times New Roman"/>
                <w:highlight w:val="yellow"/>
              </w:rPr>
              <w:t>Highly accurate and reliable in</w:t>
            </w:r>
            <w:r>
              <w:rPr>
                <w:rFonts w:ascii="Times New Roman" w:hAnsi="Times New Roman" w:cs="Times New Roman"/>
              </w:rPr>
              <w:t xml:space="preserve"> </w:t>
            </w:r>
            <w:r w:rsidRPr="006735FE">
              <w:rPr>
                <w:rFonts w:ascii="Times New Roman" w:hAnsi="Times New Roman" w:cs="Times New Roman"/>
                <w:highlight w:val="yellow"/>
              </w:rPr>
              <w:t>protein</w:t>
            </w:r>
            <w:r>
              <w:rPr>
                <w:rFonts w:ascii="Times New Roman" w:hAnsi="Times New Roman" w:cs="Times New Roman"/>
              </w:rPr>
              <w:t xml:space="preserve"> </w:t>
            </w:r>
            <w:r w:rsidRPr="006735FE">
              <w:rPr>
                <w:rFonts w:ascii="Times New Roman" w:hAnsi="Times New Roman" w:cs="Times New Roman"/>
                <w:highlight w:val="yellow"/>
              </w:rPr>
              <w:t>secondary</w:t>
            </w:r>
            <w:r>
              <w:rPr>
                <w:rFonts w:ascii="Times New Roman" w:hAnsi="Times New Roman" w:cs="Times New Roman"/>
              </w:rPr>
              <w:t xml:space="preserve"> </w:t>
            </w:r>
            <w:r w:rsidRPr="006735FE">
              <w:rPr>
                <w:rFonts w:ascii="Times New Roman" w:hAnsi="Times New Roman" w:cs="Times New Roman"/>
                <w:highlight w:val="yellow"/>
              </w:rPr>
              <w:t>structure</w:t>
            </w:r>
          </w:p>
        </w:tc>
      </w:tr>
      <w:tr w:rsidR="0091269D" w:rsidRPr="00E3004E" w14:paraId="31748F24" w14:textId="1D0BEC17" w:rsidTr="001B72DD">
        <w:tc>
          <w:tcPr>
            <w:tcW w:w="0" w:type="auto"/>
          </w:tcPr>
          <w:p w14:paraId="7D51BCEF"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2004</w:t>
            </w:r>
          </w:p>
        </w:tc>
        <w:tc>
          <w:tcPr>
            <w:tcW w:w="0" w:type="auto"/>
          </w:tcPr>
          <w:p w14:paraId="43CA2618" w14:textId="147FB6CB"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Zhou and Zhou</w:t>
            </w:r>
          </w:p>
        </w:tc>
        <w:tc>
          <w:tcPr>
            <w:tcW w:w="0" w:type="auto"/>
          </w:tcPr>
          <w:p w14:paraId="28BD39BA" w14:textId="05242EBD" w:rsidR="0091269D" w:rsidRPr="006735FE"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SPARKS</w:t>
            </w:r>
            <w:r>
              <w:rPr>
                <w:rFonts w:ascii="Times New Roman" w:eastAsiaTheme="minorHAnsi" w:hAnsi="Times New Roman" w:cs="Times New Roman"/>
              </w:rPr>
              <w:t xml:space="preserve"> </w:t>
            </w:r>
          </w:p>
        </w:tc>
        <w:tc>
          <w:tcPr>
            <w:tcW w:w="0" w:type="auto"/>
          </w:tcPr>
          <w:p w14:paraId="6D6D0066" w14:textId="7B5B6352" w:rsidR="0091269D" w:rsidRPr="00E3004E" w:rsidRDefault="0091269D" w:rsidP="008F7BF3">
            <w:pPr>
              <w:spacing w:line="360" w:lineRule="auto"/>
              <w:rPr>
                <w:rFonts w:ascii="Times New Roman" w:hAnsi="Times New Roman" w:cs="Times New Roman"/>
              </w:rPr>
            </w:pPr>
            <w:proofErr w:type="spellStart"/>
            <w:r w:rsidRPr="006735FE">
              <w:rPr>
                <w:rFonts w:ascii="Times New Roman" w:hAnsi="Times New Roman" w:cs="Times New Roman"/>
                <w:highlight w:val="yellow"/>
              </w:rPr>
              <w:t>Analyzes</w:t>
            </w:r>
            <w:proofErr w:type="spellEnd"/>
            <w:r w:rsidRPr="006735FE">
              <w:rPr>
                <w:rFonts w:ascii="Times New Roman" w:hAnsi="Times New Roman" w:cs="Times New Roman"/>
                <w:highlight w:val="yellow"/>
              </w:rPr>
              <w:t xml:space="preserve"> large biological</w:t>
            </w:r>
            <w:r>
              <w:rPr>
                <w:rFonts w:ascii="Times New Roman" w:hAnsi="Times New Roman" w:cs="Times New Roman"/>
              </w:rPr>
              <w:t xml:space="preserve"> </w:t>
            </w:r>
            <w:r w:rsidRPr="006735FE">
              <w:rPr>
                <w:rFonts w:ascii="Times New Roman" w:hAnsi="Times New Roman" w:cs="Times New Roman"/>
                <w:highlight w:val="yellow"/>
              </w:rPr>
              <w:t>datasets</w:t>
            </w:r>
          </w:p>
        </w:tc>
      </w:tr>
      <w:tr w:rsidR="0091269D" w:rsidRPr="00E3004E" w14:paraId="5797609E" w14:textId="69F09F3A" w:rsidTr="001B72DD">
        <w:tc>
          <w:tcPr>
            <w:tcW w:w="0" w:type="auto"/>
          </w:tcPr>
          <w:p w14:paraId="5FA42D45"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lastRenderedPageBreak/>
              <w:t>2005</w:t>
            </w:r>
          </w:p>
        </w:tc>
        <w:tc>
          <w:tcPr>
            <w:tcW w:w="0" w:type="auto"/>
          </w:tcPr>
          <w:p w14:paraId="38699E10" w14:textId="036467FD"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Zhang et al.</w:t>
            </w:r>
            <w:r>
              <w:rPr>
                <w:rFonts w:ascii="Times New Roman" w:eastAsiaTheme="minorHAnsi" w:hAnsi="Times New Roman" w:cs="Times New Roman"/>
              </w:rPr>
              <w:t>2008</w:t>
            </w:r>
          </w:p>
        </w:tc>
        <w:tc>
          <w:tcPr>
            <w:tcW w:w="0" w:type="auto"/>
          </w:tcPr>
          <w:p w14:paraId="29D06856" w14:textId="5821BAB6" w:rsidR="0091269D" w:rsidRPr="000B46FF"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I-</w:t>
            </w:r>
            <w:proofErr w:type="gramStart"/>
            <w:r w:rsidRPr="00A90493">
              <w:rPr>
                <w:rFonts w:ascii="Times New Roman" w:eastAsiaTheme="minorHAnsi" w:hAnsi="Times New Roman" w:cs="Times New Roman"/>
              </w:rPr>
              <w:t>TASSER(</w:t>
            </w:r>
            <w:proofErr w:type="gramEnd"/>
            <w:r w:rsidRPr="00A90493">
              <w:rPr>
                <w:rFonts w:ascii="Times New Roman" w:eastAsiaTheme="minorHAnsi" w:hAnsi="Times New Roman" w:cs="Times New Roman"/>
              </w:rPr>
              <w:t xml:space="preserve">Iterative Threading </w:t>
            </w:r>
            <w:proofErr w:type="spellStart"/>
            <w:r w:rsidRPr="00A90493">
              <w:rPr>
                <w:rFonts w:ascii="Times New Roman" w:eastAsiaTheme="minorHAnsi" w:hAnsi="Times New Roman" w:cs="Times New Roman"/>
              </w:rPr>
              <w:t>ASSEmbly</w:t>
            </w:r>
            <w:proofErr w:type="spellEnd"/>
            <w:r w:rsidRPr="00A90493">
              <w:rPr>
                <w:rFonts w:ascii="Times New Roman" w:eastAsiaTheme="minorHAnsi" w:hAnsi="Times New Roman" w:cs="Times New Roman"/>
              </w:rPr>
              <w:t xml:space="preserve"> Refinement) </w:t>
            </w:r>
            <w:r>
              <w:rPr>
                <w:rFonts w:ascii="Times New Roman" w:eastAsiaTheme="minorHAnsi" w:hAnsi="Times New Roman" w:cs="Times New Roman"/>
              </w:rPr>
              <w:t>(</w:t>
            </w:r>
            <w:r w:rsidRPr="00A90493">
              <w:rPr>
                <w:rFonts w:ascii="Times New Roman" w:eastAsiaTheme="minorHAnsi" w:hAnsi="Times New Roman" w:cs="Times New Roman"/>
              </w:rPr>
              <w:t>Zhang</w:t>
            </w:r>
            <w:r>
              <w:rPr>
                <w:rFonts w:ascii="Times New Roman" w:eastAsiaTheme="minorHAnsi" w:hAnsi="Times New Roman" w:cs="Times New Roman"/>
              </w:rPr>
              <w:t>, 2008)</w:t>
            </w:r>
          </w:p>
        </w:tc>
        <w:tc>
          <w:tcPr>
            <w:tcW w:w="0" w:type="auto"/>
          </w:tcPr>
          <w:p w14:paraId="4F1972EC" w14:textId="13D84440" w:rsidR="0091269D" w:rsidRPr="00E3004E" w:rsidRDefault="0091269D" w:rsidP="008F7BF3">
            <w:pPr>
              <w:spacing w:line="360" w:lineRule="auto"/>
              <w:rPr>
                <w:rFonts w:ascii="Times New Roman" w:hAnsi="Times New Roman" w:cs="Times New Roman"/>
              </w:rPr>
            </w:pPr>
            <w:r w:rsidRPr="000B46FF">
              <w:rPr>
                <w:rFonts w:ascii="Times New Roman" w:hAnsi="Times New Roman" w:cs="Times New Roman"/>
                <w:highlight w:val="yellow"/>
              </w:rPr>
              <w:t>Predict protein structure and function from</w:t>
            </w:r>
            <w:r>
              <w:rPr>
                <w:rFonts w:ascii="Times New Roman" w:hAnsi="Times New Roman" w:cs="Times New Roman"/>
              </w:rPr>
              <w:t xml:space="preserve"> </w:t>
            </w:r>
            <w:r w:rsidRPr="005F27FE">
              <w:rPr>
                <w:rFonts w:ascii="Times New Roman" w:hAnsi="Times New Roman" w:cs="Times New Roman"/>
                <w:highlight w:val="yellow"/>
              </w:rPr>
              <w:t>amino acid sequences</w:t>
            </w:r>
          </w:p>
        </w:tc>
      </w:tr>
      <w:tr w:rsidR="0091269D" w:rsidRPr="00E3004E" w14:paraId="4883E973" w14:textId="26D78D52" w:rsidTr="001B72DD">
        <w:tc>
          <w:tcPr>
            <w:tcW w:w="0" w:type="auto"/>
          </w:tcPr>
          <w:p w14:paraId="656273AC"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2005</w:t>
            </w:r>
          </w:p>
        </w:tc>
        <w:tc>
          <w:tcPr>
            <w:tcW w:w="0" w:type="auto"/>
          </w:tcPr>
          <w:p w14:paraId="0CFC8B5E" w14:textId="1AD7B90A"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XU et al.</w:t>
            </w:r>
            <w:r>
              <w:rPr>
                <w:rFonts w:ascii="Times New Roman" w:eastAsiaTheme="minorHAnsi" w:hAnsi="Times New Roman" w:cs="Times New Roman"/>
              </w:rPr>
              <w:t>2007</w:t>
            </w:r>
          </w:p>
        </w:tc>
        <w:tc>
          <w:tcPr>
            <w:tcW w:w="0" w:type="auto"/>
          </w:tcPr>
          <w:p w14:paraId="6AC3608C" w14:textId="2104BED9" w:rsidR="0091269D" w:rsidRPr="0002211A"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QUARK</w:t>
            </w:r>
          </w:p>
        </w:tc>
        <w:tc>
          <w:tcPr>
            <w:tcW w:w="0" w:type="auto"/>
          </w:tcPr>
          <w:p w14:paraId="36554135" w14:textId="2FBD42D7" w:rsidR="0091269D" w:rsidRPr="00E3004E" w:rsidRDefault="0091269D" w:rsidP="008F7BF3">
            <w:pPr>
              <w:spacing w:line="360" w:lineRule="auto"/>
              <w:rPr>
                <w:rFonts w:ascii="Times New Roman" w:hAnsi="Times New Roman" w:cs="Times New Roman"/>
              </w:rPr>
            </w:pPr>
            <w:r w:rsidRPr="0002211A">
              <w:rPr>
                <w:rFonts w:ascii="Times New Roman" w:hAnsi="Times New Roman" w:cs="Times New Roman"/>
                <w:highlight w:val="yellow"/>
              </w:rPr>
              <w:t>Predict protein structure without relying on</w:t>
            </w:r>
            <w:r>
              <w:rPr>
                <w:rFonts w:ascii="Times New Roman" w:hAnsi="Times New Roman" w:cs="Times New Roman"/>
              </w:rPr>
              <w:t xml:space="preserve"> </w:t>
            </w:r>
            <w:r w:rsidRPr="000B46FF">
              <w:rPr>
                <w:rFonts w:ascii="Times New Roman" w:hAnsi="Times New Roman" w:cs="Times New Roman"/>
                <w:highlight w:val="yellow"/>
              </w:rPr>
              <w:t>known structure of similar proteins</w:t>
            </w:r>
          </w:p>
        </w:tc>
      </w:tr>
      <w:tr w:rsidR="0091269D" w:rsidRPr="00E3004E" w14:paraId="188899A6" w14:textId="43CE289B" w:rsidTr="001B72DD">
        <w:tc>
          <w:tcPr>
            <w:tcW w:w="0" w:type="auto"/>
          </w:tcPr>
          <w:p w14:paraId="079FC9C1"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2018</w:t>
            </w:r>
          </w:p>
        </w:tc>
        <w:tc>
          <w:tcPr>
            <w:tcW w:w="0" w:type="auto"/>
          </w:tcPr>
          <w:p w14:paraId="180BB6F3" w14:textId="4AC2B58C"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Senior et al.</w:t>
            </w:r>
            <w:r>
              <w:rPr>
                <w:rFonts w:ascii="Times New Roman" w:eastAsiaTheme="minorHAnsi" w:hAnsi="Times New Roman" w:cs="Times New Roman"/>
              </w:rPr>
              <w:t>2020</w:t>
            </w:r>
          </w:p>
        </w:tc>
        <w:tc>
          <w:tcPr>
            <w:tcW w:w="0" w:type="auto"/>
          </w:tcPr>
          <w:p w14:paraId="03CB8E33" w14:textId="4E1A3F6E" w:rsidR="0091269D" w:rsidRPr="000B46FF" w:rsidRDefault="0091269D" w:rsidP="003F3E2D">
            <w:pPr>
              <w:spacing w:line="360" w:lineRule="auto"/>
              <w:jc w:val="both"/>
              <w:rPr>
                <w:rFonts w:ascii="Times New Roman" w:hAnsi="Times New Roman" w:cs="Times New Roman"/>
                <w:highlight w:val="yellow"/>
              </w:rPr>
            </w:pPr>
            <w:proofErr w:type="spellStart"/>
            <w:r w:rsidRPr="00A90493">
              <w:rPr>
                <w:rFonts w:ascii="Times New Roman" w:eastAsiaTheme="minorHAnsi" w:hAnsi="Times New Roman" w:cs="Times New Roman"/>
              </w:rPr>
              <w:t>Alphafold</w:t>
            </w:r>
            <w:proofErr w:type="spellEnd"/>
          </w:p>
        </w:tc>
        <w:tc>
          <w:tcPr>
            <w:tcW w:w="0" w:type="auto"/>
          </w:tcPr>
          <w:p w14:paraId="56F8ABF5" w14:textId="02271771" w:rsidR="0091269D" w:rsidRPr="00E3004E" w:rsidRDefault="0091269D" w:rsidP="008F7BF3">
            <w:pPr>
              <w:spacing w:line="360" w:lineRule="auto"/>
              <w:rPr>
                <w:rFonts w:ascii="Times New Roman" w:hAnsi="Times New Roman" w:cs="Times New Roman"/>
              </w:rPr>
            </w:pPr>
            <w:r w:rsidRPr="000B46FF">
              <w:rPr>
                <w:rFonts w:ascii="Times New Roman" w:hAnsi="Times New Roman" w:cs="Times New Roman"/>
                <w:highlight w:val="yellow"/>
              </w:rPr>
              <w:t>Most accurate protein structure</w:t>
            </w:r>
            <w:r>
              <w:rPr>
                <w:rFonts w:ascii="Times New Roman" w:hAnsi="Times New Roman" w:cs="Times New Roman"/>
              </w:rPr>
              <w:t xml:space="preserve"> </w:t>
            </w:r>
            <w:r w:rsidRPr="000B46FF">
              <w:rPr>
                <w:rFonts w:ascii="Times New Roman" w:hAnsi="Times New Roman" w:cs="Times New Roman"/>
                <w:highlight w:val="yellow"/>
              </w:rPr>
              <w:t>predictor</w:t>
            </w:r>
          </w:p>
        </w:tc>
      </w:tr>
      <w:tr w:rsidR="0091269D" w:rsidRPr="00E3004E" w14:paraId="1BFFB0D6" w14:textId="763E1320" w:rsidTr="001B72DD">
        <w:tc>
          <w:tcPr>
            <w:tcW w:w="0" w:type="auto"/>
          </w:tcPr>
          <w:p w14:paraId="4B7B2C3A"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2019</w:t>
            </w:r>
          </w:p>
        </w:tc>
        <w:tc>
          <w:tcPr>
            <w:tcW w:w="0" w:type="auto"/>
          </w:tcPr>
          <w:p w14:paraId="4F5C8C61" w14:textId="1BCA7665"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Ingraham et al.</w:t>
            </w:r>
            <w:r>
              <w:rPr>
                <w:rFonts w:ascii="Times New Roman" w:eastAsiaTheme="minorHAnsi" w:hAnsi="Times New Roman" w:cs="Times New Roman"/>
              </w:rPr>
              <w:t>2019</w:t>
            </w:r>
          </w:p>
        </w:tc>
        <w:tc>
          <w:tcPr>
            <w:tcW w:w="0" w:type="auto"/>
          </w:tcPr>
          <w:p w14:paraId="4A2775B6" w14:textId="60004C6E" w:rsidR="0091269D" w:rsidRPr="0002211A" w:rsidRDefault="0091269D" w:rsidP="003F3E2D">
            <w:pPr>
              <w:spacing w:line="360" w:lineRule="auto"/>
              <w:jc w:val="both"/>
              <w:rPr>
                <w:rFonts w:ascii="Times New Roman" w:hAnsi="Times New Roman" w:cs="Times New Roman"/>
                <w:highlight w:val="yellow"/>
              </w:rPr>
            </w:pPr>
            <w:proofErr w:type="gramStart"/>
            <w:r w:rsidRPr="00A90493">
              <w:rPr>
                <w:rFonts w:ascii="Times New Roman" w:eastAsiaTheme="minorHAnsi" w:hAnsi="Times New Roman" w:cs="Times New Roman"/>
              </w:rPr>
              <w:t>NEMO(</w:t>
            </w:r>
            <w:proofErr w:type="gramEnd"/>
            <w:r w:rsidRPr="00A90493">
              <w:rPr>
                <w:rFonts w:ascii="Times New Roman" w:eastAsiaTheme="minorHAnsi" w:hAnsi="Times New Roman" w:cs="Times New Roman"/>
              </w:rPr>
              <w:t xml:space="preserve">NF-Kappa-B Essential Modulator) </w:t>
            </w:r>
          </w:p>
        </w:tc>
        <w:tc>
          <w:tcPr>
            <w:tcW w:w="0" w:type="auto"/>
          </w:tcPr>
          <w:p w14:paraId="46709694" w14:textId="5D352ADA" w:rsidR="0091269D" w:rsidRPr="00E3004E" w:rsidRDefault="0091269D" w:rsidP="008F7BF3">
            <w:pPr>
              <w:spacing w:line="360" w:lineRule="auto"/>
              <w:rPr>
                <w:rFonts w:ascii="Times New Roman" w:hAnsi="Times New Roman" w:cs="Times New Roman"/>
              </w:rPr>
            </w:pPr>
            <w:r w:rsidRPr="0002211A">
              <w:rPr>
                <w:rFonts w:ascii="Times New Roman" w:hAnsi="Times New Roman" w:cs="Times New Roman"/>
                <w:highlight w:val="yellow"/>
              </w:rPr>
              <w:t xml:space="preserve">Analyses 3D FISH </w:t>
            </w:r>
            <w:proofErr w:type="gramStart"/>
            <w:r w:rsidRPr="0002211A">
              <w:rPr>
                <w:rFonts w:ascii="Times New Roman" w:hAnsi="Times New Roman" w:cs="Times New Roman"/>
                <w:highlight w:val="yellow"/>
              </w:rPr>
              <w:t>images  and</w:t>
            </w:r>
            <w:proofErr w:type="gramEnd"/>
            <w:r w:rsidRPr="0002211A">
              <w:rPr>
                <w:rFonts w:ascii="Times New Roman" w:hAnsi="Times New Roman" w:cs="Times New Roman"/>
                <w:highlight w:val="yellow"/>
              </w:rPr>
              <w:t xml:space="preserve"> identify</w:t>
            </w:r>
            <w:r>
              <w:rPr>
                <w:rFonts w:ascii="Times New Roman" w:hAnsi="Times New Roman" w:cs="Times New Roman"/>
              </w:rPr>
              <w:t xml:space="preserve"> </w:t>
            </w:r>
            <w:r w:rsidRPr="0002211A">
              <w:rPr>
                <w:rFonts w:ascii="Times New Roman" w:hAnsi="Times New Roman" w:cs="Times New Roman"/>
                <w:highlight w:val="yellow"/>
              </w:rPr>
              <w:t>network modules in biological networks</w:t>
            </w:r>
          </w:p>
        </w:tc>
      </w:tr>
      <w:tr w:rsidR="0091269D" w:rsidRPr="00E3004E" w14:paraId="75715046" w14:textId="17FD1115" w:rsidTr="001B72DD">
        <w:tc>
          <w:tcPr>
            <w:tcW w:w="0" w:type="auto"/>
          </w:tcPr>
          <w:p w14:paraId="3B2FC4F4"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2019</w:t>
            </w:r>
          </w:p>
        </w:tc>
        <w:tc>
          <w:tcPr>
            <w:tcW w:w="0" w:type="auto"/>
          </w:tcPr>
          <w:p w14:paraId="32A39BDC" w14:textId="575FA63A" w:rsidR="0091269D" w:rsidRPr="00E3004E" w:rsidRDefault="0091269D"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AlQuraishi</w:t>
            </w:r>
            <w:proofErr w:type="spellEnd"/>
            <w:r w:rsidRPr="00E3004E">
              <w:rPr>
                <w:rFonts w:ascii="Times New Roman" w:eastAsiaTheme="minorHAnsi" w:hAnsi="Times New Roman" w:cs="Times New Roman"/>
              </w:rPr>
              <w:t xml:space="preserve"> et al.</w:t>
            </w:r>
            <w:r>
              <w:rPr>
                <w:rFonts w:ascii="Times New Roman" w:eastAsiaTheme="minorHAnsi" w:hAnsi="Times New Roman" w:cs="Times New Roman"/>
              </w:rPr>
              <w:t>2019</w:t>
            </w:r>
          </w:p>
        </w:tc>
        <w:tc>
          <w:tcPr>
            <w:tcW w:w="0" w:type="auto"/>
          </w:tcPr>
          <w:p w14:paraId="746B162C" w14:textId="06810044" w:rsidR="0091269D" w:rsidRPr="00F16FC4" w:rsidRDefault="0091269D" w:rsidP="003F3E2D">
            <w:pPr>
              <w:spacing w:line="360" w:lineRule="auto"/>
              <w:jc w:val="both"/>
              <w:rPr>
                <w:rFonts w:ascii="Times New Roman" w:hAnsi="Times New Roman" w:cs="Times New Roman"/>
                <w:highlight w:val="yellow"/>
              </w:rPr>
            </w:pPr>
            <w:proofErr w:type="gramStart"/>
            <w:r w:rsidRPr="00A90493">
              <w:rPr>
                <w:rFonts w:ascii="Times New Roman" w:eastAsiaTheme="minorHAnsi" w:hAnsi="Times New Roman" w:cs="Times New Roman"/>
              </w:rPr>
              <w:t>RGN(</w:t>
            </w:r>
            <w:proofErr w:type="gramEnd"/>
            <w:r w:rsidRPr="00A90493">
              <w:rPr>
                <w:rFonts w:ascii="Times New Roman" w:eastAsiaTheme="minorHAnsi" w:hAnsi="Times New Roman" w:cs="Times New Roman"/>
              </w:rPr>
              <w:t xml:space="preserve">Recurrent Geometric Network) </w:t>
            </w:r>
          </w:p>
        </w:tc>
        <w:tc>
          <w:tcPr>
            <w:tcW w:w="0" w:type="auto"/>
          </w:tcPr>
          <w:p w14:paraId="62851012" w14:textId="427C41E0" w:rsidR="0091269D" w:rsidRPr="00E3004E" w:rsidRDefault="0091269D" w:rsidP="008F7BF3">
            <w:pPr>
              <w:spacing w:line="360" w:lineRule="auto"/>
              <w:rPr>
                <w:rFonts w:ascii="Times New Roman" w:hAnsi="Times New Roman" w:cs="Times New Roman"/>
              </w:rPr>
            </w:pPr>
            <w:r w:rsidRPr="00F16FC4">
              <w:rPr>
                <w:rFonts w:ascii="Times New Roman" w:hAnsi="Times New Roman" w:cs="Times New Roman"/>
                <w:highlight w:val="yellow"/>
              </w:rPr>
              <w:t>It</w:t>
            </w:r>
            <w:r>
              <w:rPr>
                <w:rFonts w:ascii="Times New Roman" w:hAnsi="Times New Roman" w:cs="Times New Roman"/>
              </w:rPr>
              <w:t xml:space="preserve"> </w:t>
            </w:r>
            <w:r w:rsidRPr="00F16FC4">
              <w:rPr>
                <w:rFonts w:ascii="Times New Roman" w:hAnsi="Times New Roman" w:cs="Times New Roman"/>
                <w:highlight w:val="yellow"/>
              </w:rPr>
              <w:t xml:space="preserve">incorporates geometric principles and recurrence to process </w:t>
            </w:r>
            <w:proofErr w:type="spellStart"/>
            <w:proofErr w:type="gramStart"/>
            <w:r w:rsidRPr="00F16FC4">
              <w:rPr>
                <w:rFonts w:ascii="Times New Roman" w:hAnsi="Times New Roman" w:cs="Times New Roman"/>
                <w:highlight w:val="yellow"/>
              </w:rPr>
              <w:t>complex</w:t>
            </w:r>
            <w:r>
              <w:rPr>
                <w:rFonts w:ascii="Times New Roman" w:hAnsi="Times New Roman" w:cs="Times New Roman"/>
              </w:rPr>
              <w:t>,</w:t>
            </w:r>
            <w:r w:rsidRPr="00F16FC4">
              <w:rPr>
                <w:rFonts w:ascii="Times New Roman" w:hAnsi="Times New Roman" w:cs="Times New Roman"/>
                <w:highlight w:val="yellow"/>
              </w:rPr>
              <w:t>structured</w:t>
            </w:r>
            <w:proofErr w:type="spellEnd"/>
            <w:proofErr w:type="gramEnd"/>
            <w:r>
              <w:rPr>
                <w:rFonts w:ascii="Times New Roman" w:hAnsi="Times New Roman" w:cs="Times New Roman"/>
              </w:rPr>
              <w:t xml:space="preserve"> </w:t>
            </w:r>
            <w:r w:rsidRPr="00F16FC4">
              <w:rPr>
                <w:rFonts w:ascii="Times New Roman" w:hAnsi="Times New Roman" w:cs="Times New Roman"/>
                <w:highlight w:val="yellow"/>
              </w:rPr>
              <w:t>data</w:t>
            </w:r>
          </w:p>
        </w:tc>
      </w:tr>
      <w:tr w:rsidR="0091269D" w:rsidRPr="00E3004E" w14:paraId="02E896BF" w14:textId="70E31987" w:rsidTr="001B72DD">
        <w:tc>
          <w:tcPr>
            <w:tcW w:w="0" w:type="auto"/>
          </w:tcPr>
          <w:p w14:paraId="172174E9" w14:textId="7310DAE0"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2019</w:t>
            </w:r>
          </w:p>
        </w:tc>
        <w:tc>
          <w:tcPr>
            <w:tcW w:w="0" w:type="auto"/>
          </w:tcPr>
          <w:p w14:paraId="798EBC46" w14:textId="6E25B95E"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Mao et al.</w:t>
            </w:r>
            <w:r>
              <w:rPr>
                <w:rFonts w:ascii="Times New Roman" w:eastAsiaTheme="minorHAnsi" w:hAnsi="Times New Roman" w:cs="Times New Roman"/>
              </w:rPr>
              <w:t>2019</w:t>
            </w:r>
          </w:p>
        </w:tc>
        <w:tc>
          <w:tcPr>
            <w:tcW w:w="0" w:type="auto"/>
          </w:tcPr>
          <w:p w14:paraId="2690552B" w14:textId="1DF3DE30" w:rsidR="0091269D" w:rsidRPr="007E2EED" w:rsidRDefault="0091269D" w:rsidP="003F3E2D">
            <w:pPr>
              <w:spacing w:line="360" w:lineRule="auto"/>
              <w:jc w:val="both"/>
              <w:rPr>
                <w:rFonts w:ascii="Times New Roman" w:hAnsi="Times New Roman" w:cs="Times New Roman"/>
                <w:highlight w:val="yellow"/>
              </w:rPr>
            </w:pPr>
            <w:proofErr w:type="spellStart"/>
            <w:proofErr w:type="gramStart"/>
            <w:r w:rsidRPr="00A90493">
              <w:rPr>
                <w:rFonts w:ascii="Times New Roman" w:eastAsiaTheme="minorHAnsi" w:hAnsi="Times New Roman" w:cs="Times New Roman"/>
              </w:rPr>
              <w:t>GDFold</w:t>
            </w:r>
            <w:proofErr w:type="spellEnd"/>
            <w:r w:rsidRPr="00A90493">
              <w:rPr>
                <w:rFonts w:ascii="Times New Roman" w:eastAsiaTheme="minorHAnsi" w:hAnsi="Times New Roman" w:cs="Times New Roman"/>
              </w:rPr>
              <w:t>(</w:t>
            </w:r>
            <w:proofErr w:type="gramEnd"/>
            <w:r w:rsidRPr="00A90493">
              <w:rPr>
                <w:rFonts w:ascii="Times New Roman" w:eastAsiaTheme="minorHAnsi" w:hAnsi="Times New Roman" w:cs="Times New Roman"/>
              </w:rPr>
              <w:t xml:space="preserve">Gradient Decent Folding) </w:t>
            </w:r>
            <w:r>
              <w:rPr>
                <w:rFonts w:ascii="Times New Roman" w:eastAsiaTheme="minorHAnsi" w:hAnsi="Times New Roman" w:cs="Times New Roman"/>
              </w:rPr>
              <w:t xml:space="preserve"> </w:t>
            </w:r>
          </w:p>
        </w:tc>
        <w:tc>
          <w:tcPr>
            <w:tcW w:w="0" w:type="auto"/>
          </w:tcPr>
          <w:p w14:paraId="53573A11" w14:textId="4E728027" w:rsidR="0091269D" w:rsidRPr="00E3004E" w:rsidRDefault="0091269D" w:rsidP="008F7BF3">
            <w:pPr>
              <w:spacing w:line="360" w:lineRule="auto"/>
              <w:rPr>
                <w:rFonts w:ascii="Times New Roman" w:hAnsi="Times New Roman" w:cs="Times New Roman"/>
              </w:rPr>
            </w:pPr>
            <w:r w:rsidRPr="007E2EED">
              <w:rPr>
                <w:rFonts w:ascii="Times New Roman" w:hAnsi="Times New Roman" w:cs="Times New Roman"/>
                <w:highlight w:val="yellow"/>
              </w:rPr>
              <w:t>To understand the</w:t>
            </w:r>
            <w:r>
              <w:rPr>
                <w:rFonts w:ascii="Times New Roman" w:hAnsi="Times New Roman" w:cs="Times New Roman"/>
              </w:rPr>
              <w:t xml:space="preserve"> </w:t>
            </w:r>
            <w:r w:rsidRPr="003E0F5B">
              <w:rPr>
                <w:rFonts w:ascii="Times New Roman" w:hAnsi="Times New Roman" w:cs="Times New Roman"/>
                <w:highlight w:val="yellow"/>
              </w:rPr>
              <w:t>role in stabilising protein</w:t>
            </w:r>
            <w:r>
              <w:rPr>
                <w:rFonts w:ascii="Times New Roman" w:hAnsi="Times New Roman" w:cs="Times New Roman"/>
              </w:rPr>
              <w:t xml:space="preserve"> </w:t>
            </w:r>
            <w:r w:rsidRPr="007E2EED">
              <w:rPr>
                <w:rFonts w:ascii="Times New Roman" w:hAnsi="Times New Roman" w:cs="Times New Roman"/>
                <w:highlight w:val="yellow"/>
              </w:rPr>
              <w:t>structure</w:t>
            </w:r>
          </w:p>
        </w:tc>
      </w:tr>
      <w:tr w:rsidR="0091269D" w:rsidRPr="00E3004E" w14:paraId="1D0469BA" w14:textId="6389B2B3" w:rsidTr="001B72DD">
        <w:tc>
          <w:tcPr>
            <w:tcW w:w="0" w:type="auto"/>
          </w:tcPr>
          <w:p w14:paraId="2FEBCE77"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2020</w:t>
            </w:r>
          </w:p>
        </w:tc>
        <w:tc>
          <w:tcPr>
            <w:tcW w:w="0" w:type="auto"/>
          </w:tcPr>
          <w:p w14:paraId="045C841A" w14:textId="47A14DDE"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Yang et al.</w:t>
            </w:r>
            <w:r>
              <w:rPr>
                <w:rFonts w:ascii="Times New Roman" w:eastAsiaTheme="minorHAnsi" w:hAnsi="Times New Roman" w:cs="Times New Roman"/>
              </w:rPr>
              <w:t>2020</w:t>
            </w:r>
          </w:p>
        </w:tc>
        <w:tc>
          <w:tcPr>
            <w:tcW w:w="0" w:type="auto"/>
          </w:tcPr>
          <w:p w14:paraId="1E654F7E" w14:textId="2F9F94BB" w:rsidR="0091269D" w:rsidRPr="00C65C96" w:rsidRDefault="0091269D" w:rsidP="003F3E2D">
            <w:pPr>
              <w:spacing w:line="360" w:lineRule="auto"/>
              <w:jc w:val="both"/>
              <w:rPr>
                <w:rFonts w:ascii="Times New Roman" w:hAnsi="Times New Roman" w:cs="Times New Roman"/>
                <w:highlight w:val="yellow"/>
              </w:rPr>
            </w:pPr>
            <w:proofErr w:type="spellStart"/>
            <w:proofErr w:type="gramStart"/>
            <w:r w:rsidRPr="00A90493">
              <w:rPr>
                <w:rFonts w:ascii="Times New Roman" w:eastAsiaTheme="minorHAnsi" w:hAnsi="Times New Roman" w:cs="Times New Roman"/>
              </w:rPr>
              <w:t>trRosetta</w:t>
            </w:r>
            <w:proofErr w:type="spellEnd"/>
            <w:r w:rsidRPr="00A90493">
              <w:rPr>
                <w:rFonts w:ascii="Times New Roman" w:eastAsiaTheme="minorHAnsi" w:hAnsi="Times New Roman" w:cs="Times New Roman"/>
              </w:rPr>
              <w:t>(</w:t>
            </w:r>
            <w:proofErr w:type="gramEnd"/>
            <w:r w:rsidRPr="00A90493">
              <w:rPr>
                <w:rFonts w:ascii="Times New Roman" w:eastAsiaTheme="minorHAnsi" w:hAnsi="Times New Roman" w:cs="Times New Roman"/>
              </w:rPr>
              <w:t xml:space="preserve">transform restrained Rosetta) </w:t>
            </w:r>
            <w:r>
              <w:rPr>
                <w:rFonts w:ascii="Times New Roman" w:eastAsiaTheme="minorHAnsi" w:hAnsi="Times New Roman" w:cs="Times New Roman"/>
              </w:rPr>
              <w:t xml:space="preserve"> </w:t>
            </w:r>
          </w:p>
        </w:tc>
        <w:tc>
          <w:tcPr>
            <w:tcW w:w="0" w:type="auto"/>
          </w:tcPr>
          <w:p w14:paraId="3499761D" w14:textId="19D69039" w:rsidR="0091269D" w:rsidRPr="00E3004E" w:rsidRDefault="0091269D" w:rsidP="008F7BF3">
            <w:pPr>
              <w:spacing w:line="360" w:lineRule="auto"/>
              <w:rPr>
                <w:rFonts w:ascii="Times New Roman" w:hAnsi="Times New Roman" w:cs="Times New Roman"/>
              </w:rPr>
            </w:pPr>
            <w:r w:rsidRPr="00C65C96">
              <w:rPr>
                <w:rFonts w:ascii="Times New Roman" w:hAnsi="Times New Roman" w:cs="Times New Roman"/>
                <w:highlight w:val="yellow"/>
              </w:rPr>
              <w:t>It</w:t>
            </w:r>
            <w:r>
              <w:rPr>
                <w:rFonts w:ascii="Times New Roman" w:hAnsi="Times New Roman" w:cs="Times New Roman"/>
              </w:rPr>
              <w:t xml:space="preserve"> </w:t>
            </w:r>
            <w:r w:rsidRPr="007E2EED">
              <w:rPr>
                <w:rFonts w:ascii="Times New Roman" w:hAnsi="Times New Roman" w:cs="Times New Roman"/>
                <w:highlight w:val="yellow"/>
              </w:rPr>
              <w:t>speeds up and improves the accuracy of</w:t>
            </w:r>
            <w:r>
              <w:rPr>
                <w:rFonts w:ascii="Times New Roman" w:hAnsi="Times New Roman" w:cs="Times New Roman"/>
              </w:rPr>
              <w:t xml:space="preserve"> </w:t>
            </w:r>
            <w:r w:rsidRPr="00F64DF5">
              <w:rPr>
                <w:rFonts w:ascii="Times New Roman" w:hAnsi="Times New Roman" w:cs="Times New Roman"/>
                <w:highlight w:val="yellow"/>
              </w:rPr>
              <w:t>protein structure prediction</w:t>
            </w:r>
          </w:p>
        </w:tc>
      </w:tr>
      <w:tr w:rsidR="0091269D" w:rsidRPr="00E3004E" w14:paraId="55357179" w14:textId="095202A5" w:rsidTr="001B72DD">
        <w:tc>
          <w:tcPr>
            <w:tcW w:w="0" w:type="auto"/>
          </w:tcPr>
          <w:p w14:paraId="4D58CED3"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2021</w:t>
            </w:r>
          </w:p>
        </w:tc>
        <w:tc>
          <w:tcPr>
            <w:tcW w:w="0" w:type="auto"/>
          </w:tcPr>
          <w:p w14:paraId="63034EB7" w14:textId="7333E648"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Ju et al.</w:t>
            </w:r>
            <w:r>
              <w:rPr>
                <w:rFonts w:ascii="Times New Roman" w:eastAsiaTheme="minorHAnsi" w:hAnsi="Times New Roman" w:cs="Times New Roman"/>
              </w:rPr>
              <w:t>2021</w:t>
            </w:r>
          </w:p>
        </w:tc>
        <w:tc>
          <w:tcPr>
            <w:tcW w:w="0" w:type="auto"/>
          </w:tcPr>
          <w:p w14:paraId="251FA683" w14:textId="181993BE" w:rsidR="0091269D" w:rsidRPr="00C65C96" w:rsidRDefault="0091269D" w:rsidP="003F3E2D">
            <w:pPr>
              <w:spacing w:line="360" w:lineRule="auto"/>
              <w:jc w:val="both"/>
              <w:rPr>
                <w:rFonts w:ascii="Times New Roman" w:hAnsi="Times New Roman" w:cs="Times New Roman"/>
                <w:highlight w:val="yellow"/>
              </w:rPr>
            </w:pPr>
            <w:proofErr w:type="spellStart"/>
            <w:r w:rsidRPr="00A90493">
              <w:rPr>
                <w:rFonts w:ascii="Times New Roman" w:eastAsiaTheme="minorHAnsi" w:hAnsi="Times New Roman" w:cs="Times New Roman"/>
              </w:rPr>
              <w:t>CopulaNet</w:t>
            </w:r>
            <w:proofErr w:type="spellEnd"/>
          </w:p>
        </w:tc>
        <w:tc>
          <w:tcPr>
            <w:tcW w:w="0" w:type="auto"/>
          </w:tcPr>
          <w:p w14:paraId="2A3C1C8E" w14:textId="2F45BF6C" w:rsidR="0091269D" w:rsidRPr="00E3004E" w:rsidRDefault="0091269D" w:rsidP="008F7BF3">
            <w:pPr>
              <w:spacing w:line="360" w:lineRule="auto"/>
              <w:rPr>
                <w:rFonts w:ascii="Times New Roman" w:hAnsi="Times New Roman" w:cs="Times New Roman"/>
              </w:rPr>
            </w:pPr>
            <w:r w:rsidRPr="00C65C96">
              <w:rPr>
                <w:rFonts w:ascii="Times New Roman" w:hAnsi="Times New Roman" w:cs="Times New Roman"/>
                <w:highlight w:val="yellow"/>
              </w:rPr>
              <w:t>Predicting cellular behaviour</w:t>
            </w:r>
          </w:p>
        </w:tc>
      </w:tr>
      <w:tr w:rsidR="0091269D" w:rsidRPr="00E3004E" w14:paraId="27A612C2" w14:textId="4B1D2B4A" w:rsidTr="001B72DD">
        <w:tc>
          <w:tcPr>
            <w:tcW w:w="0" w:type="auto"/>
          </w:tcPr>
          <w:p w14:paraId="7E4F24AA"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2021</w:t>
            </w:r>
          </w:p>
        </w:tc>
        <w:tc>
          <w:tcPr>
            <w:tcW w:w="0" w:type="auto"/>
          </w:tcPr>
          <w:p w14:paraId="3D3E9BAC"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Google Deep mind</w:t>
            </w:r>
          </w:p>
        </w:tc>
        <w:tc>
          <w:tcPr>
            <w:tcW w:w="0" w:type="auto"/>
          </w:tcPr>
          <w:p w14:paraId="6E1EFBE3" w14:textId="28459047" w:rsidR="0091269D" w:rsidRPr="00A915F0" w:rsidRDefault="0091269D" w:rsidP="003F3E2D">
            <w:pPr>
              <w:spacing w:line="360" w:lineRule="auto"/>
              <w:jc w:val="both"/>
              <w:rPr>
                <w:rFonts w:ascii="Times New Roman" w:hAnsi="Times New Roman" w:cs="Times New Roman"/>
                <w:highlight w:val="yellow"/>
              </w:rPr>
            </w:pPr>
            <w:proofErr w:type="spellStart"/>
            <w:r w:rsidRPr="00A90493">
              <w:rPr>
                <w:rFonts w:ascii="Times New Roman" w:eastAsiaTheme="minorHAnsi" w:hAnsi="Times New Roman" w:cs="Times New Roman"/>
              </w:rPr>
              <w:t>Alphafold</w:t>
            </w:r>
            <w:proofErr w:type="spellEnd"/>
            <w:r w:rsidRPr="00A90493">
              <w:rPr>
                <w:rFonts w:ascii="Times New Roman" w:eastAsiaTheme="minorHAnsi" w:hAnsi="Times New Roman" w:cs="Times New Roman"/>
              </w:rPr>
              <w:t xml:space="preserve"> 2</w:t>
            </w:r>
            <w:r>
              <w:rPr>
                <w:rFonts w:ascii="Times New Roman" w:eastAsiaTheme="minorHAnsi" w:hAnsi="Times New Roman" w:cs="Times New Roman"/>
              </w:rPr>
              <w:t xml:space="preserve"> (Jumper et al, 2021) [82]</w:t>
            </w:r>
          </w:p>
        </w:tc>
        <w:tc>
          <w:tcPr>
            <w:tcW w:w="0" w:type="auto"/>
          </w:tcPr>
          <w:p w14:paraId="39128DA0" w14:textId="75F44843" w:rsidR="0091269D" w:rsidRPr="00E3004E" w:rsidRDefault="0091269D" w:rsidP="008F7BF3">
            <w:pPr>
              <w:spacing w:line="360" w:lineRule="auto"/>
              <w:rPr>
                <w:rFonts w:ascii="Times New Roman" w:hAnsi="Times New Roman" w:cs="Times New Roman"/>
              </w:rPr>
            </w:pPr>
            <w:r w:rsidRPr="00A915F0">
              <w:rPr>
                <w:rFonts w:ascii="Times New Roman" w:hAnsi="Times New Roman" w:cs="Times New Roman"/>
                <w:highlight w:val="yellow"/>
              </w:rPr>
              <w:t>Protein function study by providing a vast</w:t>
            </w:r>
            <w:r>
              <w:rPr>
                <w:rFonts w:ascii="Times New Roman" w:hAnsi="Times New Roman" w:cs="Times New Roman"/>
              </w:rPr>
              <w:t xml:space="preserve"> </w:t>
            </w:r>
            <w:r w:rsidRPr="00A915F0">
              <w:rPr>
                <w:rFonts w:ascii="Times New Roman" w:hAnsi="Times New Roman" w:cs="Times New Roman"/>
                <w:highlight w:val="yellow"/>
              </w:rPr>
              <w:t>database of predicted structures</w:t>
            </w:r>
          </w:p>
        </w:tc>
      </w:tr>
      <w:tr w:rsidR="0091269D" w:rsidRPr="00E3004E" w14:paraId="4FB6A759" w14:textId="38F4CC89" w:rsidTr="001B72DD">
        <w:tc>
          <w:tcPr>
            <w:tcW w:w="0" w:type="auto"/>
          </w:tcPr>
          <w:p w14:paraId="292A5A4B"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2021</w:t>
            </w:r>
          </w:p>
        </w:tc>
        <w:tc>
          <w:tcPr>
            <w:tcW w:w="0" w:type="auto"/>
          </w:tcPr>
          <w:p w14:paraId="58D6C377" w14:textId="3ED23F3F"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Baek et al.</w:t>
            </w:r>
            <w:r>
              <w:rPr>
                <w:rFonts w:ascii="Times New Roman" w:eastAsiaTheme="minorHAnsi" w:hAnsi="Times New Roman" w:cs="Times New Roman"/>
              </w:rPr>
              <w:t>2021</w:t>
            </w:r>
          </w:p>
        </w:tc>
        <w:tc>
          <w:tcPr>
            <w:tcW w:w="0" w:type="auto"/>
          </w:tcPr>
          <w:p w14:paraId="3AF3A929" w14:textId="0FBCCCBC" w:rsidR="0091269D" w:rsidRPr="00C65C96" w:rsidRDefault="0091269D" w:rsidP="003F3E2D">
            <w:pPr>
              <w:spacing w:line="360" w:lineRule="auto"/>
              <w:jc w:val="both"/>
              <w:rPr>
                <w:rFonts w:ascii="Times New Roman" w:hAnsi="Times New Roman" w:cs="Times New Roman"/>
                <w:highlight w:val="yellow"/>
              </w:rPr>
            </w:pPr>
            <w:proofErr w:type="spellStart"/>
            <w:r w:rsidRPr="00A90493">
              <w:rPr>
                <w:rFonts w:ascii="Times New Roman" w:eastAsiaTheme="minorHAnsi" w:hAnsi="Times New Roman" w:cs="Times New Roman"/>
              </w:rPr>
              <w:t>RoseTTA</w:t>
            </w:r>
            <w:proofErr w:type="spellEnd"/>
            <w:r w:rsidRPr="00A90493">
              <w:rPr>
                <w:rFonts w:ascii="Times New Roman" w:eastAsiaTheme="minorHAnsi" w:hAnsi="Times New Roman" w:cs="Times New Roman"/>
              </w:rPr>
              <w:t xml:space="preserve"> fold</w:t>
            </w:r>
          </w:p>
        </w:tc>
        <w:tc>
          <w:tcPr>
            <w:tcW w:w="0" w:type="auto"/>
          </w:tcPr>
          <w:p w14:paraId="22578567" w14:textId="6296A6C6" w:rsidR="0091269D" w:rsidRPr="00E3004E" w:rsidRDefault="0091269D" w:rsidP="008F7BF3">
            <w:pPr>
              <w:spacing w:line="360" w:lineRule="auto"/>
              <w:rPr>
                <w:rFonts w:ascii="Times New Roman" w:hAnsi="Times New Roman" w:cs="Times New Roman"/>
              </w:rPr>
            </w:pPr>
            <w:r w:rsidRPr="00C65C96">
              <w:rPr>
                <w:rFonts w:ascii="Times New Roman" w:hAnsi="Times New Roman" w:cs="Times New Roman"/>
                <w:highlight w:val="yellow"/>
              </w:rPr>
              <w:t>Computational method for predicting and</w:t>
            </w:r>
            <w:r>
              <w:rPr>
                <w:rFonts w:ascii="Times New Roman" w:hAnsi="Times New Roman" w:cs="Times New Roman"/>
              </w:rPr>
              <w:t xml:space="preserve"> </w:t>
            </w:r>
            <w:r w:rsidRPr="00E1660F">
              <w:rPr>
                <w:rFonts w:ascii="Times New Roman" w:hAnsi="Times New Roman" w:cs="Times New Roman"/>
                <w:highlight w:val="yellow"/>
              </w:rPr>
              <w:t>designing protein structure</w:t>
            </w:r>
          </w:p>
        </w:tc>
      </w:tr>
      <w:tr w:rsidR="0091269D" w:rsidRPr="00E3004E" w14:paraId="4D883FCF" w14:textId="0A9924BD" w:rsidTr="001B72DD">
        <w:tc>
          <w:tcPr>
            <w:tcW w:w="0" w:type="auto"/>
          </w:tcPr>
          <w:p w14:paraId="2D3ED9D3"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0" w:type="auto"/>
          </w:tcPr>
          <w:p w14:paraId="5F373AFC" w14:textId="6C644133"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Brandes et al.</w:t>
            </w:r>
            <w:r>
              <w:rPr>
                <w:rFonts w:ascii="Times New Roman" w:eastAsiaTheme="minorHAnsi" w:hAnsi="Times New Roman" w:cs="Times New Roman"/>
              </w:rPr>
              <w:t>2022</w:t>
            </w:r>
          </w:p>
        </w:tc>
        <w:tc>
          <w:tcPr>
            <w:tcW w:w="0" w:type="auto"/>
          </w:tcPr>
          <w:p w14:paraId="6FE6020C" w14:textId="59071313" w:rsidR="0091269D" w:rsidRPr="00E1660F"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Protein BERT</w:t>
            </w:r>
          </w:p>
        </w:tc>
        <w:tc>
          <w:tcPr>
            <w:tcW w:w="0" w:type="auto"/>
          </w:tcPr>
          <w:p w14:paraId="30231D6F" w14:textId="33D6D932" w:rsidR="0091269D" w:rsidRPr="00E3004E" w:rsidRDefault="0091269D" w:rsidP="008F7BF3">
            <w:pPr>
              <w:spacing w:line="360" w:lineRule="auto"/>
              <w:rPr>
                <w:rFonts w:ascii="Times New Roman" w:hAnsi="Times New Roman" w:cs="Times New Roman"/>
              </w:rPr>
            </w:pPr>
            <w:r w:rsidRPr="00E1660F">
              <w:rPr>
                <w:rFonts w:ascii="Times New Roman" w:hAnsi="Times New Roman" w:cs="Times New Roman"/>
                <w:highlight w:val="yellow"/>
              </w:rPr>
              <w:t>It can</w:t>
            </w:r>
            <w:r>
              <w:rPr>
                <w:rFonts w:ascii="Times New Roman" w:hAnsi="Times New Roman" w:cs="Times New Roman"/>
              </w:rPr>
              <w:t xml:space="preserve"> </w:t>
            </w:r>
            <w:r w:rsidRPr="00E1660F">
              <w:rPr>
                <w:rFonts w:ascii="Times New Roman" w:hAnsi="Times New Roman" w:cs="Times New Roman"/>
                <w:highlight w:val="yellow"/>
              </w:rPr>
              <w:t>handle long sequences efficiently</w:t>
            </w:r>
          </w:p>
        </w:tc>
      </w:tr>
      <w:tr w:rsidR="0091269D" w:rsidRPr="00E3004E" w14:paraId="50A09379" w14:textId="733EDF34" w:rsidTr="001B72DD">
        <w:tc>
          <w:tcPr>
            <w:tcW w:w="0" w:type="auto"/>
          </w:tcPr>
          <w:p w14:paraId="7F04CCF9"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0" w:type="auto"/>
          </w:tcPr>
          <w:p w14:paraId="7638786C" w14:textId="68281D72"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Chowdhury</w:t>
            </w:r>
            <w:r>
              <w:rPr>
                <w:rFonts w:ascii="Times New Roman" w:eastAsiaTheme="minorHAnsi" w:hAnsi="Times New Roman" w:cs="Times New Roman"/>
              </w:rPr>
              <w:t xml:space="preserve"> </w:t>
            </w:r>
            <w:r w:rsidRPr="00E3004E">
              <w:rPr>
                <w:rFonts w:ascii="Times New Roman" w:eastAsiaTheme="minorHAnsi" w:hAnsi="Times New Roman" w:cs="Times New Roman"/>
              </w:rPr>
              <w:t>et al.</w:t>
            </w:r>
            <w:r>
              <w:rPr>
                <w:rFonts w:ascii="Times New Roman" w:eastAsiaTheme="minorHAnsi" w:hAnsi="Times New Roman" w:cs="Times New Roman"/>
              </w:rPr>
              <w:t>2022</w:t>
            </w:r>
          </w:p>
        </w:tc>
        <w:tc>
          <w:tcPr>
            <w:tcW w:w="0" w:type="auto"/>
          </w:tcPr>
          <w:p w14:paraId="3EC0C1AB" w14:textId="7F73A461" w:rsidR="0091269D" w:rsidRPr="00591032"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 xml:space="preserve">RGN2(Recurrent Geometric Network 2) </w:t>
            </w:r>
          </w:p>
        </w:tc>
        <w:tc>
          <w:tcPr>
            <w:tcW w:w="0" w:type="auto"/>
          </w:tcPr>
          <w:p w14:paraId="4E05BE82" w14:textId="44219D52" w:rsidR="0091269D" w:rsidRPr="00E3004E" w:rsidRDefault="0091269D" w:rsidP="008F7BF3">
            <w:pPr>
              <w:spacing w:line="360" w:lineRule="auto"/>
              <w:rPr>
                <w:rFonts w:ascii="Times New Roman" w:hAnsi="Times New Roman" w:cs="Times New Roman"/>
              </w:rPr>
            </w:pPr>
            <w:r w:rsidRPr="00591032">
              <w:rPr>
                <w:rFonts w:ascii="Times New Roman" w:hAnsi="Times New Roman" w:cs="Times New Roman"/>
                <w:highlight w:val="yellow"/>
              </w:rPr>
              <w:t>Computational approach for study of</w:t>
            </w:r>
            <w:r>
              <w:rPr>
                <w:rFonts w:ascii="Times New Roman" w:hAnsi="Times New Roman" w:cs="Times New Roman"/>
              </w:rPr>
              <w:t xml:space="preserve"> </w:t>
            </w:r>
            <w:r w:rsidRPr="00591032">
              <w:rPr>
                <w:rFonts w:ascii="Times New Roman" w:hAnsi="Times New Roman" w:cs="Times New Roman"/>
                <w:highlight w:val="yellow"/>
              </w:rPr>
              <w:t>biochemical</w:t>
            </w:r>
            <w:r>
              <w:rPr>
                <w:rFonts w:ascii="Times New Roman" w:hAnsi="Times New Roman" w:cs="Times New Roman"/>
              </w:rPr>
              <w:t xml:space="preserve"> </w:t>
            </w:r>
            <w:r w:rsidRPr="00591032">
              <w:rPr>
                <w:rFonts w:ascii="Times New Roman" w:hAnsi="Times New Roman" w:cs="Times New Roman"/>
                <w:highlight w:val="yellow"/>
              </w:rPr>
              <w:t>processes</w:t>
            </w:r>
          </w:p>
        </w:tc>
      </w:tr>
      <w:tr w:rsidR="0091269D" w:rsidRPr="00E3004E" w14:paraId="3512F492" w14:textId="235A41C9" w:rsidTr="001B72DD">
        <w:tc>
          <w:tcPr>
            <w:tcW w:w="0" w:type="auto"/>
          </w:tcPr>
          <w:p w14:paraId="3B4672AE"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lastRenderedPageBreak/>
              <w:t>2022</w:t>
            </w:r>
          </w:p>
        </w:tc>
        <w:tc>
          <w:tcPr>
            <w:tcW w:w="0" w:type="auto"/>
          </w:tcPr>
          <w:p w14:paraId="18AA625E" w14:textId="07DE360A"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Yu et al.</w:t>
            </w:r>
            <w:r>
              <w:rPr>
                <w:rFonts w:ascii="Times New Roman" w:eastAsiaTheme="minorHAnsi" w:hAnsi="Times New Roman" w:cs="Times New Roman"/>
              </w:rPr>
              <w:t>2022</w:t>
            </w:r>
          </w:p>
        </w:tc>
        <w:tc>
          <w:tcPr>
            <w:tcW w:w="0" w:type="auto"/>
          </w:tcPr>
          <w:p w14:paraId="145FDA4C" w14:textId="12760D56" w:rsidR="0091269D" w:rsidRPr="00591032" w:rsidRDefault="0091269D" w:rsidP="003F3E2D">
            <w:pPr>
              <w:spacing w:line="360" w:lineRule="auto"/>
              <w:jc w:val="both"/>
              <w:rPr>
                <w:rFonts w:ascii="Times New Roman" w:hAnsi="Times New Roman" w:cs="Times New Roman"/>
                <w:highlight w:val="yellow"/>
              </w:rPr>
            </w:pPr>
            <w:proofErr w:type="spellStart"/>
            <w:r w:rsidRPr="00A90493">
              <w:rPr>
                <w:rFonts w:ascii="Times New Roman" w:eastAsiaTheme="minorHAnsi" w:hAnsi="Times New Roman" w:cs="Times New Roman"/>
              </w:rPr>
              <w:t>Profold</w:t>
            </w:r>
            <w:proofErr w:type="spellEnd"/>
            <w:r w:rsidRPr="00A90493">
              <w:rPr>
                <w:rFonts w:ascii="Times New Roman" w:eastAsiaTheme="minorHAnsi" w:hAnsi="Times New Roman" w:cs="Times New Roman"/>
              </w:rPr>
              <w:t xml:space="preserve"> </w:t>
            </w:r>
            <w:proofErr w:type="gramStart"/>
            <w:r w:rsidRPr="00A90493">
              <w:rPr>
                <w:rFonts w:ascii="Times New Roman" w:eastAsiaTheme="minorHAnsi" w:hAnsi="Times New Roman" w:cs="Times New Roman"/>
              </w:rPr>
              <w:t>single(</w:t>
            </w:r>
            <w:proofErr w:type="gramEnd"/>
            <w:r w:rsidRPr="00A90493">
              <w:rPr>
                <w:rFonts w:ascii="Times New Roman" w:eastAsiaTheme="minorHAnsi" w:hAnsi="Times New Roman" w:cs="Times New Roman"/>
              </w:rPr>
              <w:t xml:space="preserve">Protein fold single) </w:t>
            </w:r>
          </w:p>
        </w:tc>
        <w:tc>
          <w:tcPr>
            <w:tcW w:w="0" w:type="auto"/>
          </w:tcPr>
          <w:p w14:paraId="589A8BBE" w14:textId="2F5B2587" w:rsidR="0091269D" w:rsidRPr="00E3004E" w:rsidRDefault="0091269D" w:rsidP="008F7BF3">
            <w:pPr>
              <w:spacing w:line="360" w:lineRule="auto"/>
              <w:rPr>
                <w:rFonts w:ascii="Times New Roman" w:hAnsi="Times New Roman" w:cs="Times New Roman"/>
              </w:rPr>
            </w:pPr>
            <w:r w:rsidRPr="00591032">
              <w:rPr>
                <w:rFonts w:ascii="Times New Roman" w:hAnsi="Times New Roman" w:cs="Times New Roman"/>
                <w:highlight w:val="yellow"/>
              </w:rPr>
              <w:t>It</w:t>
            </w:r>
            <w:r>
              <w:rPr>
                <w:rFonts w:ascii="Times New Roman" w:hAnsi="Times New Roman" w:cs="Times New Roman"/>
              </w:rPr>
              <w:t xml:space="preserve"> </w:t>
            </w:r>
            <w:r w:rsidRPr="00812F2C">
              <w:rPr>
                <w:rFonts w:ascii="Times New Roman" w:hAnsi="Times New Roman" w:cs="Times New Roman"/>
                <w:highlight w:val="yellow"/>
              </w:rPr>
              <w:t>addresses the challenges of protein</w:t>
            </w:r>
            <w:r>
              <w:rPr>
                <w:rFonts w:ascii="Times New Roman" w:hAnsi="Times New Roman" w:cs="Times New Roman"/>
              </w:rPr>
              <w:t xml:space="preserve"> </w:t>
            </w:r>
            <w:r w:rsidRPr="00591032">
              <w:rPr>
                <w:rFonts w:ascii="Times New Roman" w:hAnsi="Times New Roman" w:cs="Times New Roman"/>
                <w:highlight w:val="yellow"/>
              </w:rPr>
              <w:t>structure determination</w:t>
            </w:r>
          </w:p>
        </w:tc>
      </w:tr>
      <w:tr w:rsidR="0091269D" w:rsidRPr="00E3004E" w14:paraId="2A2E6FD7" w14:textId="6D5BBD85" w:rsidTr="001B72DD">
        <w:tc>
          <w:tcPr>
            <w:tcW w:w="0" w:type="auto"/>
          </w:tcPr>
          <w:p w14:paraId="333D6579"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0" w:type="auto"/>
          </w:tcPr>
          <w:p w14:paraId="556AA407" w14:textId="6BDF79BB"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Wu et al.</w:t>
            </w:r>
            <w:r>
              <w:rPr>
                <w:rFonts w:ascii="Times New Roman" w:eastAsiaTheme="minorHAnsi" w:hAnsi="Times New Roman" w:cs="Times New Roman"/>
              </w:rPr>
              <w:t xml:space="preserve"> 2024</w:t>
            </w:r>
          </w:p>
        </w:tc>
        <w:tc>
          <w:tcPr>
            <w:tcW w:w="0" w:type="auto"/>
          </w:tcPr>
          <w:p w14:paraId="2D0FE059" w14:textId="55EA4587" w:rsidR="0091269D" w:rsidRPr="00414DF6" w:rsidRDefault="0091269D" w:rsidP="003F3E2D">
            <w:pPr>
              <w:spacing w:line="360" w:lineRule="auto"/>
              <w:jc w:val="both"/>
              <w:rPr>
                <w:rFonts w:ascii="Times New Roman" w:hAnsi="Times New Roman" w:cs="Times New Roman"/>
                <w:highlight w:val="yellow"/>
              </w:rPr>
            </w:pPr>
            <w:proofErr w:type="spellStart"/>
            <w:r w:rsidRPr="00A90493">
              <w:rPr>
                <w:rFonts w:ascii="Times New Roman" w:eastAsiaTheme="minorHAnsi" w:hAnsi="Times New Roman" w:cs="Times New Roman"/>
              </w:rPr>
              <w:t>Omegafold</w:t>
            </w:r>
            <w:proofErr w:type="spellEnd"/>
          </w:p>
        </w:tc>
        <w:tc>
          <w:tcPr>
            <w:tcW w:w="0" w:type="auto"/>
          </w:tcPr>
          <w:p w14:paraId="73829891" w14:textId="668BBFB4" w:rsidR="0091269D" w:rsidRPr="00E3004E" w:rsidRDefault="0091269D" w:rsidP="008F7BF3">
            <w:pPr>
              <w:spacing w:line="360" w:lineRule="auto"/>
              <w:rPr>
                <w:rFonts w:ascii="Times New Roman" w:hAnsi="Times New Roman" w:cs="Times New Roman"/>
              </w:rPr>
            </w:pPr>
            <w:r w:rsidRPr="00414DF6">
              <w:rPr>
                <w:rFonts w:ascii="Times New Roman" w:hAnsi="Times New Roman" w:cs="Times New Roman"/>
                <w:highlight w:val="yellow"/>
              </w:rPr>
              <w:t>Predicts protein structure from single amino</w:t>
            </w:r>
            <w:r>
              <w:rPr>
                <w:rFonts w:ascii="Times New Roman" w:hAnsi="Times New Roman" w:cs="Times New Roman"/>
              </w:rPr>
              <w:t xml:space="preserve"> </w:t>
            </w:r>
            <w:r w:rsidRPr="0035644D">
              <w:rPr>
                <w:rFonts w:ascii="Times New Roman" w:hAnsi="Times New Roman" w:cs="Times New Roman"/>
                <w:highlight w:val="yellow"/>
              </w:rPr>
              <w:t>acid sequences</w:t>
            </w:r>
          </w:p>
        </w:tc>
      </w:tr>
      <w:tr w:rsidR="0091269D" w:rsidRPr="00E3004E" w14:paraId="4523D619" w14:textId="592EC5DF" w:rsidTr="001B72DD">
        <w:tc>
          <w:tcPr>
            <w:tcW w:w="0" w:type="auto"/>
          </w:tcPr>
          <w:p w14:paraId="528553DC"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0" w:type="auto"/>
          </w:tcPr>
          <w:p w14:paraId="5FEF0712" w14:textId="2DC4EB7A" w:rsidR="0091269D" w:rsidRPr="00E3004E" w:rsidRDefault="0091269D"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Kandthil</w:t>
            </w:r>
            <w:proofErr w:type="spellEnd"/>
            <w:r w:rsidRPr="00E3004E">
              <w:rPr>
                <w:rFonts w:ascii="Times New Roman" w:eastAsiaTheme="minorHAnsi" w:hAnsi="Times New Roman" w:cs="Times New Roman"/>
              </w:rPr>
              <w:t xml:space="preserve"> et al. </w:t>
            </w:r>
            <w:r>
              <w:rPr>
                <w:rFonts w:ascii="Times New Roman" w:eastAsiaTheme="minorHAnsi" w:hAnsi="Times New Roman" w:cs="Times New Roman"/>
              </w:rPr>
              <w:t>2022</w:t>
            </w:r>
          </w:p>
        </w:tc>
        <w:tc>
          <w:tcPr>
            <w:tcW w:w="0" w:type="auto"/>
          </w:tcPr>
          <w:p w14:paraId="454CA45E" w14:textId="177A291B" w:rsidR="0091269D" w:rsidRPr="00812F2C"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DMP fold 2</w:t>
            </w:r>
          </w:p>
        </w:tc>
        <w:tc>
          <w:tcPr>
            <w:tcW w:w="0" w:type="auto"/>
          </w:tcPr>
          <w:p w14:paraId="7269E668" w14:textId="25A83169" w:rsidR="0091269D" w:rsidRPr="00E3004E" w:rsidRDefault="0091269D" w:rsidP="008F7BF3">
            <w:pPr>
              <w:spacing w:line="360" w:lineRule="auto"/>
              <w:rPr>
                <w:rFonts w:ascii="Times New Roman" w:hAnsi="Times New Roman" w:cs="Times New Roman"/>
              </w:rPr>
            </w:pPr>
            <w:r w:rsidRPr="00812F2C">
              <w:rPr>
                <w:rFonts w:ascii="Times New Roman" w:hAnsi="Times New Roman" w:cs="Times New Roman"/>
                <w:highlight w:val="yellow"/>
              </w:rPr>
              <w:t>Uses</w:t>
            </w:r>
            <w:r>
              <w:rPr>
                <w:rFonts w:ascii="Times New Roman" w:hAnsi="Times New Roman" w:cs="Times New Roman"/>
              </w:rPr>
              <w:t xml:space="preserve"> </w:t>
            </w:r>
            <w:r w:rsidRPr="00812F2C">
              <w:rPr>
                <w:rFonts w:ascii="Times New Roman" w:hAnsi="Times New Roman" w:cs="Times New Roman"/>
                <w:highlight w:val="yellow"/>
              </w:rPr>
              <w:t>deep learning to generate distance</w:t>
            </w:r>
            <w:r>
              <w:rPr>
                <w:rFonts w:ascii="Times New Roman" w:hAnsi="Times New Roman" w:cs="Times New Roman"/>
              </w:rPr>
              <w:t xml:space="preserve"> </w:t>
            </w:r>
            <w:r w:rsidRPr="00812F2C">
              <w:rPr>
                <w:rFonts w:ascii="Times New Roman" w:hAnsi="Times New Roman" w:cs="Times New Roman"/>
                <w:highlight w:val="yellow"/>
              </w:rPr>
              <w:t>constraints between amino acids</w:t>
            </w:r>
          </w:p>
        </w:tc>
      </w:tr>
      <w:tr w:rsidR="0091269D" w:rsidRPr="00E3004E" w14:paraId="2A1220CB" w14:textId="14E2D58B" w:rsidTr="001B72DD">
        <w:tc>
          <w:tcPr>
            <w:tcW w:w="0" w:type="auto"/>
          </w:tcPr>
          <w:p w14:paraId="0AD94624"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0" w:type="auto"/>
          </w:tcPr>
          <w:p w14:paraId="4C648A60" w14:textId="0F748DA8"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Lin et al. </w:t>
            </w:r>
            <w:r>
              <w:rPr>
                <w:rFonts w:ascii="Times New Roman" w:eastAsiaTheme="minorHAnsi" w:hAnsi="Times New Roman" w:cs="Times New Roman"/>
              </w:rPr>
              <w:t>2022</w:t>
            </w:r>
          </w:p>
        </w:tc>
        <w:tc>
          <w:tcPr>
            <w:tcW w:w="0" w:type="auto"/>
          </w:tcPr>
          <w:p w14:paraId="589F3D38" w14:textId="4487BB36" w:rsidR="0091269D" w:rsidRPr="00EE4F30" w:rsidRDefault="0091269D" w:rsidP="003F3E2D">
            <w:pPr>
              <w:spacing w:line="360" w:lineRule="auto"/>
              <w:jc w:val="both"/>
              <w:rPr>
                <w:rFonts w:ascii="Times New Roman" w:hAnsi="Times New Roman" w:cs="Times New Roman"/>
                <w:highlight w:val="yellow"/>
              </w:rPr>
            </w:pPr>
            <w:r w:rsidRPr="00A90493">
              <w:rPr>
                <w:rFonts w:ascii="Times New Roman" w:eastAsiaTheme="minorHAnsi" w:hAnsi="Times New Roman" w:cs="Times New Roman"/>
              </w:rPr>
              <w:t>ESM fold</w:t>
            </w:r>
            <w:r>
              <w:rPr>
                <w:rFonts w:ascii="Times New Roman" w:eastAsiaTheme="minorHAnsi" w:hAnsi="Times New Roman" w:cs="Times New Roman"/>
              </w:rPr>
              <w:t xml:space="preserve"> </w:t>
            </w:r>
            <w:r w:rsidRPr="00A90493">
              <w:rPr>
                <w:rFonts w:ascii="Times New Roman" w:eastAsiaTheme="minorHAnsi" w:hAnsi="Times New Roman" w:cs="Times New Roman"/>
              </w:rPr>
              <w:t xml:space="preserve">(Evolutionary Scale </w:t>
            </w:r>
            <w:proofErr w:type="spellStart"/>
            <w:r w:rsidRPr="00A90493">
              <w:rPr>
                <w:rFonts w:ascii="Times New Roman" w:eastAsiaTheme="minorHAnsi" w:hAnsi="Times New Roman" w:cs="Times New Roman"/>
              </w:rPr>
              <w:t>Modeling</w:t>
            </w:r>
            <w:proofErr w:type="spellEnd"/>
            <w:r w:rsidRPr="00A90493">
              <w:rPr>
                <w:rFonts w:ascii="Times New Roman" w:eastAsiaTheme="minorHAnsi" w:hAnsi="Times New Roman" w:cs="Times New Roman"/>
              </w:rPr>
              <w:t xml:space="preserve">) </w:t>
            </w:r>
          </w:p>
        </w:tc>
        <w:tc>
          <w:tcPr>
            <w:tcW w:w="0" w:type="auto"/>
          </w:tcPr>
          <w:p w14:paraId="5D26F21D" w14:textId="56DA8E7C" w:rsidR="0091269D" w:rsidRPr="00E3004E" w:rsidRDefault="0091269D" w:rsidP="008F7BF3">
            <w:pPr>
              <w:spacing w:line="360" w:lineRule="auto"/>
              <w:rPr>
                <w:rFonts w:ascii="Times New Roman" w:hAnsi="Times New Roman" w:cs="Times New Roman"/>
              </w:rPr>
            </w:pPr>
            <w:r w:rsidRPr="00EE4F30">
              <w:rPr>
                <w:rFonts w:ascii="Times New Roman" w:hAnsi="Times New Roman" w:cs="Times New Roman"/>
                <w:highlight w:val="yellow"/>
              </w:rPr>
              <w:t>Minimises</w:t>
            </w:r>
            <w:r>
              <w:rPr>
                <w:rFonts w:ascii="Times New Roman" w:hAnsi="Times New Roman" w:cs="Times New Roman"/>
              </w:rPr>
              <w:t xml:space="preserve"> </w:t>
            </w:r>
            <w:r w:rsidRPr="0035644D">
              <w:rPr>
                <w:rFonts w:ascii="Times New Roman" w:hAnsi="Times New Roman" w:cs="Times New Roman"/>
                <w:highlight w:val="yellow"/>
              </w:rPr>
              <w:t>the</w:t>
            </w:r>
            <w:r>
              <w:rPr>
                <w:rFonts w:ascii="Times New Roman" w:hAnsi="Times New Roman" w:cs="Times New Roman"/>
              </w:rPr>
              <w:t xml:space="preserve"> </w:t>
            </w:r>
            <w:r w:rsidRPr="00EE4F30">
              <w:rPr>
                <w:rFonts w:ascii="Times New Roman" w:hAnsi="Times New Roman" w:cs="Times New Roman"/>
                <w:highlight w:val="yellow"/>
              </w:rPr>
              <w:t>gap between protein sequence</w:t>
            </w:r>
            <w:r>
              <w:rPr>
                <w:rFonts w:ascii="Times New Roman" w:hAnsi="Times New Roman" w:cs="Times New Roman"/>
              </w:rPr>
              <w:t xml:space="preserve"> </w:t>
            </w:r>
            <w:r w:rsidRPr="0035644D">
              <w:rPr>
                <w:rFonts w:ascii="Times New Roman" w:hAnsi="Times New Roman" w:cs="Times New Roman"/>
                <w:highlight w:val="yellow"/>
              </w:rPr>
              <w:t>data and experimental protein structure</w:t>
            </w:r>
          </w:p>
        </w:tc>
      </w:tr>
      <w:tr w:rsidR="0091269D" w:rsidRPr="00E3004E" w14:paraId="63DFD3FD" w14:textId="518B8933" w:rsidTr="001B72DD">
        <w:tc>
          <w:tcPr>
            <w:tcW w:w="0" w:type="auto"/>
          </w:tcPr>
          <w:p w14:paraId="1480C6B8" w14:textId="77777777"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2024</w:t>
            </w:r>
          </w:p>
        </w:tc>
        <w:tc>
          <w:tcPr>
            <w:tcW w:w="0" w:type="auto"/>
          </w:tcPr>
          <w:p w14:paraId="2B543273" w14:textId="07D5169C" w:rsidR="0091269D" w:rsidRPr="00E3004E" w:rsidRDefault="0091269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Google DeepMind and Isomorphic Labs</w:t>
            </w:r>
          </w:p>
        </w:tc>
        <w:tc>
          <w:tcPr>
            <w:tcW w:w="0" w:type="auto"/>
          </w:tcPr>
          <w:p w14:paraId="5FFEFE01" w14:textId="2625EE9F" w:rsidR="0091269D" w:rsidRPr="009C6A7E" w:rsidRDefault="0091269D" w:rsidP="003F3E2D">
            <w:pPr>
              <w:spacing w:line="360" w:lineRule="auto"/>
              <w:jc w:val="both"/>
              <w:rPr>
                <w:rFonts w:ascii="Times New Roman" w:hAnsi="Times New Roman" w:cs="Times New Roman"/>
                <w:highlight w:val="yellow"/>
              </w:rPr>
            </w:pPr>
            <w:proofErr w:type="spellStart"/>
            <w:r w:rsidRPr="00A90493">
              <w:rPr>
                <w:rFonts w:ascii="Times New Roman" w:eastAsiaTheme="minorHAnsi" w:hAnsi="Times New Roman" w:cs="Times New Roman"/>
              </w:rPr>
              <w:t>Alphafold</w:t>
            </w:r>
            <w:proofErr w:type="spellEnd"/>
            <w:r w:rsidRPr="00A90493">
              <w:rPr>
                <w:rFonts w:ascii="Times New Roman" w:eastAsiaTheme="minorHAnsi" w:hAnsi="Times New Roman" w:cs="Times New Roman"/>
              </w:rPr>
              <w:t xml:space="preserve"> 3</w:t>
            </w:r>
            <w:r>
              <w:rPr>
                <w:rFonts w:ascii="Times New Roman" w:eastAsiaTheme="minorHAnsi" w:hAnsi="Times New Roman" w:cs="Times New Roman"/>
              </w:rPr>
              <w:t xml:space="preserve"> (Abramson et al., </w:t>
            </w:r>
            <w:proofErr w:type="gramStart"/>
            <w:r>
              <w:rPr>
                <w:rFonts w:ascii="Times New Roman" w:eastAsiaTheme="minorHAnsi" w:hAnsi="Times New Roman" w:cs="Times New Roman"/>
              </w:rPr>
              <w:t>2024)[</w:t>
            </w:r>
            <w:proofErr w:type="gramEnd"/>
            <w:r>
              <w:rPr>
                <w:rFonts w:ascii="Times New Roman" w:eastAsiaTheme="minorHAnsi" w:hAnsi="Times New Roman" w:cs="Times New Roman"/>
              </w:rPr>
              <w:t>90]</w:t>
            </w:r>
          </w:p>
        </w:tc>
        <w:tc>
          <w:tcPr>
            <w:tcW w:w="0" w:type="auto"/>
          </w:tcPr>
          <w:p w14:paraId="711B5426" w14:textId="6CB9C1E9" w:rsidR="0091269D" w:rsidRPr="00E3004E" w:rsidRDefault="0091269D" w:rsidP="008F7BF3">
            <w:pPr>
              <w:spacing w:line="360" w:lineRule="auto"/>
              <w:rPr>
                <w:rFonts w:ascii="Times New Roman" w:hAnsi="Times New Roman" w:cs="Times New Roman"/>
              </w:rPr>
            </w:pPr>
            <w:r w:rsidRPr="009C6A7E">
              <w:rPr>
                <w:rFonts w:ascii="Times New Roman" w:hAnsi="Times New Roman" w:cs="Times New Roman"/>
                <w:highlight w:val="yellow"/>
              </w:rPr>
              <w:t>Accurately</w:t>
            </w:r>
            <w:r>
              <w:rPr>
                <w:rFonts w:ascii="Times New Roman" w:hAnsi="Times New Roman" w:cs="Times New Roman"/>
              </w:rPr>
              <w:t xml:space="preserve"> </w:t>
            </w:r>
            <w:r w:rsidRPr="009C6A7E">
              <w:rPr>
                <w:rFonts w:ascii="Times New Roman" w:hAnsi="Times New Roman" w:cs="Times New Roman"/>
                <w:highlight w:val="yellow"/>
              </w:rPr>
              <w:t>predict</w:t>
            </w:r>
            <w:r>
              <w:rPr>
                <w:rFonts w:ascii="Times New Roman" w:hAnsi="Times New Roman" w:cs="Times New Roman"/>
              </w:rPr>
              <w:t xml:space="preserve"> </w:t>
            </w:r>
            <w:r w:rsidRPr="009C6A7E">
              <w:rPr>
                <w:rFonts w:ascii="Times New Roman" w:hAnsi="Times New Roman" w:cs="Times New Roman"/>
                <w:highlight w:val="yellow"/>
              </w:rPr>
              <w:t>interactions</w:t>
            </w:r>
            <w:r>
              <w:rPr>
                <w:rFonts w:ascii="Times New Roman" w:hAnsi="Times New Roman" w:cs="Times New Roman"/>
              </w:rPr>
              <w:t xml:space="preserve"> </w:t>
            </w:r>
            <w:r w:rsidRPr="009C6A7E">
              <w:rPr>
                <w:rFonts w:ascii="Times New Roman" w:hAnsi="Times New Roman" w:cs="Times New Roman"/>
                <w:highlight w:val="yellow"/>
              </w:rPr>
              <w:t>including</w:t>
            </w:r>
            <w:r>
              <w:rPr>
                <w:rFonts w:ascii="Times New Roman" w:hAnsi="Times New Roman" w:cs="Times New Roman"/>
              </w:rPr>
              <w:t xml:space="preserve"> </w:t>
            </w:r>
            <w:proofErr w:type="spellStart"/>
            <w:proofErr w:type="gramStart"/>
            <w:r w:rsidRPr="009C6A7E">
              <w:rPr>
                <w:rFonts w:ascii="Times New Roman" w:hAnsi="Times New Roman" w:cs="Times New Roman"/>
                <w:highlight w:val="yellow"/>
              </w:rPr>
              <w:t>proteins</w:t>
            </w:r>
            <w:r>
              <w:rPr>
                <w:rFonts w:ascii="Times New Roman" w:hAnsi="Times New Roman" w:cs="Times New Roman"/>
              </w:rPr>
              <w:t>,</w:t>
            </w:r>
            <w:r w:rsidRPr="009C6A7E">
              <w:rPr>
                <w:rFonts w:ascii="Times New Roman" w:hAnsi="Times New Roman" w:cs="Times New Roman"/>
                <w:highlight w:val="yellow"/>
              </w:rPr>
              <w:t>DNA</w:t>
            </w:r>
            <w:proofErr w:type="gramEnd"/>
            <w:r>
              <w:rPr>
                <w:rFonts w:ascii="Times New Roman" w:hAnsi="Times New Roman" w:cs="Times New Roman"/>
              </w:rPr>
              <w:t>,</w:t>
            </w:r>
            <w:r w:rsidRPr="009C1A21">
              <w:rPr>
                <w:rFonts w:ascii="Times New Roman" w:hAnsi="Times New Roman" w:cs="Times New Roman"/>
                <w:highlight w:val="yellow"/>
              </w:rPr>
              <w:t>RNA</w:t>
            </w:r>
            <w:proofErr w:type="spellEnd"/>
            <w:r>
              <w:rPr>
                <w:rFonts w:ascii="Times New Roman" w:hAnsi="Times New Roman" w:cs="Times New Roman"/>
              </w:rPr>
              <w:t xml:space="preserve"> </w:t>
            </w:r>
            <w:r w:rsidRPr="009C1A21">
              <w:rPr>
                <w:rFonts w:ascii="Times New Roman" w:hAnsi="Times New Roman" w:cs="Times New Roman"/>
                <w:highlight w:val="yellow"/>
              </w:rPr>
              <w:t>and</w:t>
            </w:r>
            <w:r>
              <w:rPr>
                <w:rFonts w:ascii="Times New Roman" w:hAnsi="Times New Roman" w:cs="Times New Roman"/>
              </w:rPr>
              <w:t xml:space="preserve"> </w:t>
            </w:r>
            <w:r w:rsidRPr="009C1A21">
              <w:rPr>
                <w:rFonts w:ascii="Times New Roman" w:hAnsi="Times New Roman" w:cs="Times New Roman"/>
                <w:highlight w:val="yellow"/>
              </w:rPr>
              <w:t>ligands</w:t>
            </w:r>
          </w:p>
        </w:tc>
      </w:tr>
    </w:tbl>
    <w:p w14:paraId="1CD47C23" w14:textId="1C2D8751" w:rsidR="00726BA4" w:rsidRPr="00615D08" w:rsidRDefault="00615D08" w:rsidP="003F3E2D">
      <w:pPr>
        <w:spacing w:line="360" w:lineRule="auto"/>
        <w:jc w:val="both"/>
        <w:rPr>
          <w:rFonts w:ascii="Times New Roman" w:hAnsi="Times New Roman" w:cs="Times New Roman"/>
          <w:i/>
          <w:iCs/>
          <w:sz w:val="24"/>
          <w:szCs w:val="24"/>
        </w:rPr>
      </w:pPr>
      <w:r w:rsidRPr="00615D08">
        <w:rPr>
          <w:rFonts w:ascii="Times New Roman" w:hAnsi="Times New Roman" w:cs="Times New Roman"/>
          <w:i/>
          <w:iCs/>
          <w:sz w:val="24"/>
          <w:szCs w:val="24"/>
          <w:highlight w:val="yellow"/>
        </w:rPr>
        <w:t xml:space="preserve">(Protein structure prediction approaches are helpful to study structural biology and bioinformatics. The </w:t>
      </w:r>
      <w:proofErr w:type="spellStart"/>
      <w:r w:rsidRPr="00615D08">
        <w:rPr>
          <w:rFonts w:ascii="Times New Roman" w:hAnsi="Times New Roman" w:cs="Times New Roman"/>
          <w:i/>
          <w:iCs/>
          <w:sz w:val="24"/>
          <w:szCs w:val="24"/>
          <w:highlight w:val="yellow"/>
        </w:rPr>
        <w:t>abinitio</w:t>
      </w:r>
      <w:proofErr w:type="spellEnd"/>
      <w:r w:rsidRPr="00615D08">
        <w:rPr>
          <w:rFonts w:ascii="Times New Roman" w:hAnsi="Times New Roman" w:cs="Times New Roman"/>
          <w:i/>
          <w:iCs/>
          <w:sz w:val="24"/>
          <w:szCs w:val="24"/>
          <w:highlight w:val="yellow"/>
        </w:rPr>
        <w:t xml:space="preserve"> are helpful to study novel protein, homology modelling approach is useful to study close homologues. Threading gives idea about recognition of folds. Machine learning methods are </w:t>
      </w:r>
      <w:proofErr w:type="gramStart"/>
      <w:r w:rsidRPr="00615D08">
        <w:rPr>
          <w:rFonts w:ascii="Times New Roman" w:hAnsi="Times New Roman" w:cs="Times New Roman"/>
          <w:i/>
          <w:iCs/>
          <w:sz w:val="24"/>
          <w:szCs w:val="24"/>
          <w:highlight w:val="yellow"/>
        </w:rPr>
        <w:t>more accurate and fast</w:t>
      </w:r>
      <w:proofErr w:type="gramEnd"/>
      <w:r w:rsidRPr="00615D08">
        <w:rPr>
          <w:rFonts w:ascii="Times New Roman" w:hAnsi="Times New Roman" w:cs="Times New Roman"/>
          <w:i/>
          <w:iCs/>
          <w:sz w:val="24"/>
          <w:szCs w:val="24"/>
          <w:highlight w:val="yellow"/>
        </w:rPr>
        <w:t>, but needs large datasets.)</w:t>
      </w:r>
      <w:r w:rsidRPr="00615D08">
        <w:rPr>
          <w:rFonts w:ascii="Times New Roman" w:hAnsi="Times New Roman" w:cs="Times New Roman"/>
          <w:i/>
          <w:iCs/>
          <w:sz w:val="24"/>
          <w:szCs w:val="24"/>
        </w:rPr>
        <w:t xml:space="preserve"> </w:t>
      </w:r>
    </w:p>
    <w:p w14:paraId="7D8E8FAF" w14:textId="2C5B49CE" w:rsidR="00DB7E66" w:rsidRPr="00E3004E" w:rsidRDefault="00985DDC" w:rsidP="003F3E2D">
      <w:pPr>
        <w:spacing w:line="360" w:lineRule="auto"/>
        <w:jc w:val="center"/>
        <w:rPr>
          <w:rFonts w:ascii="Times New Roman" w:hAnsi="Times New Roman" w:cs="Times New Roman"/>
          <w:b/>
          <w:sz w:val="24"/>
          <w:szCs w:val="24"/>
        </w:rPr>
      </w:pPr>
      <w:r w:rsidRPr="00E3004E">
        <w:rPr>
          <w:rFonts w:ascii="Times New Roman" w:hAnsi="Times New Roman" w:cs="Times New Roman"/>
          <w:b/>
          <w:sz w:val="24"/>
          <w:szCs w:val="24"/>
        </w:rPr>
        <w:t>Table 2</w:t>
      </w:r>
      <w:r w:rsidR="00726BA4" w:rsidRPr="00E3004E">
        <w:rPr>
          <w:rFonts w:ascii="Times New Roman" w:hAnsi="Times New Roman" w:cs="Times New Roman"/>
          <w:b/>
          <w:sz w:val="24"/>
          <w:szCs w:val="24"/>
        </w:rPr>
        <w:t>: Current Prediction Methods: (A)Prokaryotic localization predictors</w:t>
      </w:r>
      <w:r w:rsidR="00DB7E66" w:rsidRPr="00E3004E">
        <w:rPr>
          <w:rFonts w:ascii="Times New Roman" w:hAnsi="Times New Roman" w:cs="Times New Roman"/>
          <w:b/>
          <w:sz w:val="24"/>
          <w:szCs w:val="24"/>
        </w:rPr>
        <w:t xml:space="preserve"> </w:t>
      </w:r>
    </w:p>
    <w:p w14:paraId="207C1443" w14:textId="36D784ED" w:rsidR="00726BA4" w:rsidRPr="00E3004E" w:rsidRDefault="00726BA4" w:rsidP="003F3E2D">
      <w:pPr>
        <w:spacing w:line="360" w:lineRule="auto"/>
        <w:jc w:val="center"/>
        <w:rPr>
          <w:rFonts w:ascii="Times New Roman" w:hAnsi="Times New Roman" w:cs="Times New Roman"/>
          <w:b/>
          <w:sz w:val="24"/>
          <w:szCs w:val="24"/>
        </w:rPr>
      </w:pPr>
      <w:r w:rsidRPr="00E3004E">
        <w:rPr>
          <w:rFonts w:ascii="Times New Roman" w:hAnsi="Times New Roman" w:cs="Times New Roman"/>
          <w:b/>
          <w:sz w:val="24"/>
          <w:szCs w:val="24"/>
        </w:rPr>
        <w:t>(B) Eukaryotic localization predictors</w:t>
      </w:r>
      <w:r w:rsidR="00DB7E66" w:rsidRPr="00E3004E">
        <w:rPr>
          <w:rFonts w:ascii="Times New Roman" w:hAnsi="Times New Roman" w:cs="Times New Roman"/>
          <w:b/>
          <w:sz w:val="24"/>
          <w:szCs w:val="2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636"/>
        <w:gridCol w:w="2498"/>
        <w:gridCol w:w="2208"/>
        <w:gridCol w:w="2674"/>
      </w:tblGrid>
      <w:tr w:rsidR="00A726D2" w:rsidRPr="00E3004E" w14:paraId="45D7EDF1" w14:textId="4F7659ED" w:rsidTr="001B72DD">
        <w:trPr>
          <w:trHeight w:val="480"/>
        </w:trPr>
        <w:tc>
          <w:tcPr>
            <w:tcW w:w="0" w:type="auto"/>
            <w:gridSpan w:val="3"/>
          </w:tcPr>
          <w:p w14:paraId="1CA6CB74" w14:textId="1F924699" w:rsidR="00A726D2" w:rsidRPr="00E3004E" w:rsidRDefault="00A726D2" w:rsidP="00A726D2">
            <w:pPr>
              <w:spacing w:line="360" w:lineRule="auto"/>
              <w:jc w:val="center"/>
              <w:rPr>
                <w:rFonts w:ascii="Times New Roman" w:hAnsi="Times New Roman" w:cs="Times New Roman"/>
              </w:rPr>
            </w:pPr>
            <w:r w:rsidRPr="00E3004E">
              <w:rPr>
                <w:rFonts w:ascii="Times New Roman" w:hAnsi="Times New Roman" w:cs="Times New Roman"/>
                <w:b/>
              </w:rPr>
              <w:t>(A)Prokaryotic localization predictors</w:t>
            </w:r>
          </w:p>
        </w:tc>
        <w:tc>
          <w:tcPr>
            <w:tcW w:w="0" w:type="auto"/>
          </w:tcPr>
          <w:p w14:paraId="0A64ABF9" w14:textId="77777777" w:rsidR="00A726D2" w:rsidRPr="00E3004E" w:rsidRDefault="00A726D2" w:rsidP="00E25E68">
            <w:pPr>
              <w:spacing w:line="360" w:lineRule="auto"/>
              <w:rPr>
                <w:rFonts w:ascii="Times New Roman" w:hAnsi="Times New Roman" w:cs="Times New Roman"/>
                <w:b/>
              </w:rPr>
            </w:pPr>
          </w:p>
        </w:tc>
      </w:tr>
      <w:tr w:rsidR="00A726D2" w:rsidRPr="00E3004E" w14:paraId="13DB98D5" w14:textId="53261EE3" w:rsidTr="001B72DD">
        <w:trPr>
          <w:trHeight w:val="724"/>
        </w:trPr>
        <w:tc>
          <w:tcPr>
            <w:tcW w:w="0" w:type="auto"/>
          </w:tcPr>
          <w:p w14:paraId="53220064" w14:textId="77777777" w:rsidR="00A726D2" w:rsidRPr="00E3004E" w:rsidRDefault="00A726D2" w:rsidP="00A726D2">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Prediction Method</w:t>
            </w:r>
          </w:p>
        </w:tc>
        <w:tc>
          <w:tcPr>
            <w:tcW w:w="0" w:type="auto"/>
          </w:tcPr>
          <w:p w14:paraId="5A75E30E" w14:textId="77777777" w:rsidR="00A726D2" w:rsidRPr="00E3004E" w:rsidRDefault="00A726D2" w:rsidP="00A726D2">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Proposer or Discoverer</w:t>
            </w:r>
          </w:p>
        </w:tc>
        <w:tc>
          <w:tcPr>
            <w:tcW w:w="0" w:type="auto"/>
          </w:tcPr>
          <w:p w14:paraId="77946B0C" w14:textId="7D7F2FD7" w:rsidR="00A726D2" w:rsidRPr="00E3004E" w:rsidRDefault="00A726D2" w:rsidP="00A726D2">
            <w:pPr>
              <w:tabs>
                <w:tab w:val="right" w:pos="2803"/>
              </w:tabs>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Year of Discovery</w:t>
            </w:r>
            <w:r>
              <w:rPr>
                <w:rFonts w:ascii="Times New Roman" w:eastAsiaTheme="minorHAnsi" w:hAnsi="Times New Roman" w:cs="Times New Roman"/>
              </w:rPr>
              <w:tab/>
            </w:r>
          </w:p>
        </w:tc>
        <w:tc>
          <w:tcPr>
            <w:tcW w:w="0" w:type="auto"/>
          </w:tcPr>
          <w:p w14:paraId="787BC37A" w14:textId="36DB9ED2" w:rsidR="00A726D2" w:rsidRPr="00E3004E" w:rsidRDefault="0091711F" w:rsidP="00E25E68">
            <w:pPr>
              <w:tabs>
                <w:tab w:val="right" w:pos="2803"/>
              </w:tabs>
              <w:spacing w:line="360" w:lineRule="auto"/>
              <w:rPr>
                <w:rFonts w:ascii="Times New Roman" w:hAnsi="Times New Roman" w:cs="Times New Roman"/>
              </w:rPr>
            </w:pPr>
            <w:r w:rsidRPr="00F10470">
              <w:rPr>
                <w:rFonts w:ascii="Times New Roman" w:hAnsi="Times New Roman" w:cs="Times New Roman"/>
                <w:highlight w:val="yellow"/>
              </w:rPr>
              <w:t xml:space="preserve">Significance of </w:t>
            </w:r>
            <w:r w:rsidR="00470AAF">
              <w:rPr>
                <w:rFonts w:ascii="Times New Roman" w:hAnsi="Times New Roman" w:cs="Times New Roman"/>
                <w:highlight w:val="yellow"/>
              </w:rPr>
              <w:t>Approach</w:t>
            </w:r>
          </w:p>
        </w:tc>
      </w:tr>
      <w:tr w:rsidR="00A726D2" w:rsidRPr="00E3004E" w14:paraId="7CEC4D36" w14:textId="3F07176E" w:rsidTr="001B72DD">
        <w:trPr>
          <w:trHeight w:val="724"/>
        </w:trPr>
        <w:tc>
          <w:tcPr>
            <w:tcW w:w="0" w:type="auto"/>
          </w:tcPr>
          <w:p w14:paraId="6A82E563" w14:textId="77777777" w:rsidR="00A726D2" w:rsidRPr="00E3004E" w:rsidRDefault="00A726D2" w:rsidP="00A726D2">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PSORT I</w:t>
            </w:r>
          </w:p>
        </w:tc>
        <w:tc>
          <w:tcPr>
            <w:tcW w:w="0" w:type="auto"/>
          </w:tcPr>
          <w:p w14:paraId="3AA70824" w14:textId="18881C8F" w:rsidR="00A726D2" w:rsidRPr="00E3004E" w:rsidRDefault="00A726D2" w:rsidP="00A726D2">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Nakai K. And </w:t>
            </w:r>
            <w:proofErr w:type="spellStart"/>
            <w:r w:rsidRPr="00E3004E">
              <w:rPr>
                <w:rFonts w:ascii="Times New Roman" w:eastAsiaTheme="minorHAnsi" w:hAnsi="Times New Roman" w:cs="Times New Roman"/>
              </w:rPr>
              <w:t>Kanehisa</w:t>
            </w:r>
            <w:proofErr w:type="spellEnd"/>
            <w:r>
              <w:rPr>
                <w:rFonts w:ascii="Times New Roman" w:eastAsiaTheme="minorHAnsi" w:hAnsi="Times New Roman" w:cs="Times New Roman"/>
              </w:rPr>
              <w:t xml:space="preserve"> et</w:t>
            </w:r>
            <w:r w:rsidR="00AF6FB8">
              <w:rPr>
                <w:rFonts w:ascii="Times New Roman" w:eastAsiaTheme="minorHAnsi" w:hAnsi="Times New Roman" w:cs="Times New Roman"/>
              </w:rPr>
              <w:t xml:space="preserve"> a</w:t>
            </w:r>
            <w:r>
              <w:rPr>
                <w:rFonts w:ascii="Times New Roman" w:eastAsiaTheme="minorHAnsi" w:hAnsi="Times New Roman" w:cs="Times New Roman"/>
              </w:rPr>
              <w:t>l.,1991</w:t>
            </w:r>
          </w:p>
        </w:tc>
        <w:tc>
          <w:tcPr>
            <w:tcW w:w="0" w:type="auto"/>
          </w:tcPr>
          <w:p w14:paraId="34F02C9D" w14:textId="77777777" w:rsidR="00A726D2" w:rsidRPr="00E3004E" w:rsidRDefault="00A726D2" w:rsidP="00A726D2">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1991</w:t>
            </w:r>
          </w:p>
        </w:tc>
        <w:tc>
          <w:tcPr>
            <w:tcW w:w="0" w:type="auto"/>
          </w:tcPr>
          <w:p w14:paraId="0E1AB766" w14:textId="32BE38ED" w:rsidR="00A726D2" w:rsidRPr="00E3004E" w:rsidRDefault="0091711F" w:rsidP="00E25E68">
            <w:pPr>
              <w:spacing w:line="360" w:lineRule="auto"/>
              <w:rPr>
                <w:rFonts w:ascii="Times New Roman" w:hAnsi="Times New Roman" w:cs="Times New Roman"/>
              </w:rPr>
            </w:pPr>
            <w:r w:rsidRPr="00B25939">
              <w:rPr>
                <w:rFonts w:ascii="Times New Roman" w:hAnsi="Times New Roman" w:cs="Times New Roman"/>
                <w:highlight w:val="yellow"/>
              </w:rPr>
              <w:t>Protein</w:t>
            </w:r>
            <w:r>
              <w:rPr>
                <w:rFonts w:ascii="Times New Roman" w:hAnsi="Times New Roman" w:cs="Times New Roman"/>
              </w:rPr>
              <w:t xml:space="preserve"> </w:t>
            </w:r>
            <w:r w:rsidRPr="00B25939">
              <w:rPr>
                <w:rFonts w:ascii="Times New Roman" w:hAnsi="Times New Roman" w:cs="Times New Roman"/>
                <w:highlight w:val="yellow"/>
              </w:rPr>
              <w:t>localization within</w:t>
            </w:r>
            <w:r>
              <w:rPr>
                <w:rFonts w:ascii="Times New Roman" w:hAnsi="Times New Roman" w:cs="Times New Roman"/>
              </w:rPr>
              <w:t xml:space="preserve"> </w:t>
            </w:r>
            <w:r w:rsidRPr="00B25939">
              <w:rPr>
                <w:rFonts w:ascii="Times New Roman" w:hAnsi="Times New Roman" w:cs="Times New Roman"/>
                <w:highlight w:val="yellow"/>
              </w:rPr>
              <w:t>cell</w:t>
            </w:r>
          </w:p>
        </w:tc>
      </w:tr>
      <w:tr w:rsidR="00A726D2" w:rsidRPr="00E3004E" w14:paraId="47A0D758" w14:textId="31FA6EC4" w:rsidTr="001B72DD">
        <w:trPr>
          <w:trHeight w:val="712"/>
        </w:trPr>
        <w:tc>
          <w:tcPr>
            <w:tcW w:w="0" w:type="auto"/>
          </w:tcPr>
          <w:p w14:paraId="105B0A14" w14:textId="77777777" w:rsidR="00A726D2" w:rsidRPr="00E3004E" w:rsidRDefault="00A726D2" w:rsidP="00A726D2">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PSORT B</w:t>
            </w:r>
          </w:p>
        </w:tc>
        <w:tc>
          <w:tcPr>
            <w:tcW w:w="0" w:type="auto"/>
          </w:tcPr>
          <w:p w14:paraId="0F9E65AE" w14:textId="06ADE7A9" w:rsidR="00A726D2" w:rsidRPr="00E3004E" w:rsidRDefault="00A726D2" w:rsidP="00A726D2">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Nakai K. and </w:t>
            </w:r>
            <w:proofErr w:type="spellStart"/>
            <w:r w:rsidRPr="00E3004E">
              <w:rPr>
                <w:rFonts w:ascii="Times New Roman" w:eastAsiaTheme="minorHAnsi" w:hAnsi="Times New Roman" w:cs="Times New Roman"/>
              </w:rPr>
              <w:t>Kanehisa</w:t>
            </w:r>
            <w:proofErr w:type="spellEnd"/>
            <w:r w:rsidRPr="00E3004E">
              <w:rPr>
                <w:rFonts w:ascii="Times New Roman" w:eastAsiaTheme="minorHAnsi" w:hAnsi="Times New Roman" w:cs="Times New Roman"/>
              </w:rPr>
              <w:t xml:space="preserve"> </w:t>
            </w:r>
            <w:r>
              <w:rPr>
                <w:rFonts w:ascii="Times New Roman" w:eastAsiaTheme="minorHAnsi" w:hAnsi="Times New Roman" w:cs="Times New Roman"/>
              </w:rPr>
              <w:t>et</w:t>
            </w:r>
            <w:r w:rsidR="00AF6FB8">
              <w:rPr>
                <w:rFonts w:ascii="Times New Roman" w:eastAsiaTheme="minorHAnsi" w:hAnsi="Times New Roman" w:cs="Times New Roman"/>
              </w:rPr>
              <w:t xml:space="preserve"> a</w:t>
            </w:r>
            <w:r>
              <w:rPr>
                <w:rFonts w:ascii="Times New Roman" w:eastAsiaTheme="minorHAnsi" w:hAnsi="Times New Roman" w:cs="Times New Roman"/>
              </w:rPr>
              <w:t>l.,1992</w:t>
            </w:r>
          </w:p>
        </w:tc>
        <w:tc>
          <w:tcPr>
            <w:tcW w:w="0" w:type="auto"/>
          </w:tcPr>
          <w:p w14:paraId="4AAF7178" w14:textId="2C4954A7" w:rsidR="00A726D2" w:rsidRPr="00E3004E" w:rsidRDefault="00A726D2" w:rsidP="00A726D2">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2001 (Gardy et al, 2003)</w:t>
            </w:r>
          </w:p>
        </w:tc>
        <w:tc>
          <w:tcPr>
            <w:tcW w:w="0" w:type="auto"/>
          </w:tcPr>
          <w:p w14:paraId="6F781D35" w14:textId="0F357F8C" w:rsidR="00A726D2" w:rsidRPr="00E3004E" w:rsidRDefault="0091711F" w:rsidP="00E25E68">
            <w:pPr>
              <w:spacing w:line="360" w:lineRule="auto"/>
              <w:rPr>
                <w:rFonts w:ascii="Times New Roman" w:hAnsi="Times New Roman" w:cs="Times New Roman"/>
              </w:rPr>
            </w:pPr>
            <w:r w:rsidRPr="00BD1DC9">
              <w:rPr>
                <w:rFonts w:ascii="Times New Roman" w:hAnsi="Times New Roman" w:cs="Times New Roman"/>
                <w:highlight w:val="yellow"/>
              </w:rPr>
              <w:t>Designed</w:t>
            </w:r>
            <w:r>
              <w:rPr>
                <w:rFonts w:ascii="Times New Roman" w:hAnsi="Times New Roman" w:cs="Times New Roman"/>
              </w:rPr>
              <w:t xml:space="preserve"> </w:t>
            </w:r>
            <w:r w:rsidR="000D0FDD" w:rsidRPr="00470AAF">
              <w:rPr>
                <w:rFonts w:ascii="Times New Roman" w:hAnsi="Times New Roman" w:cs="Times New Roman"/>
                <w:highlight w:val="yellow"/>
              </w:rPr>
              <w:t>for</w:t>
            </w:r>
            <w:r w:rsidR="000D0FDD">
              <w:rPr>
                <w:rFonts w:ascii="Times New Roman" w:hAnsi="Times New Roman" w:cs="Times New Roman"/>
              </w:rPr>
              <w:t xml:space="preserve"> </w:t>
            </w:r>
            <w:r w:rsidR="000D0FDD" w:rsidRPr="00470AAF">
              <w:rPr>
                <w:rFonts w:ascii="Times New Roman" w:hAnsi="Times New Roman" w:cs="Times New Roman"/>
                <w:highlight w:val="yellow"/>
              </w:rPr>
              <w:t>Gram negative</w:t>
            </w:r>
            <w:r w:rsidR="000D0FDD">
              <w:rPr>
                <w:rFonts w:ascii="Times New Roman" w:hAnsi="Times New Roman" w:cs="Times New Roman"/>
              </w:rPr>
              <w:t xml:space="preserve"> </w:t>
            </w:r>
            <w:r w:rsidR="000D0FDD" w:rsidRPr="00470AAF">
              <w:rPr>
                <w:rFonts w:ascii="Times New Roman" w:hAnsi="Times New Roman" w:cs="Times New Roman"/>
                <w:highlight w:val="yellow"/>
              </w:rPr>
              <w:t>bacteria</w:t>
            </w:r>
          </w:p>
        </w:tc>
      </w:tr>
    </w:tbl>
    <w:p w14:paraId="6D183795" w14:textId="7B3F5F37" w:rsidR="00E30010" w:rsidRDefault="00E30010" w:rsidP="00E25E68">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31018AB" w14:textId="77777777" w:rsidR="00726BA4" w:rsidRPr="00E3004E" w:rsidRDefault="00726BA4" w:rsidP="003F3E2D">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06"/>
        <w:gridCol w:w="2296"/>
        <w:gridCol w:w="2207"/>
        <w:gridCol w:w="2307"/>
      </w:tblGrid>
      <w:tr w:rsidR="000D0FDD" w:rsidRPr="00E3004E" w14:paraId="70C23FF0" w14:textId="24018F57" w:rsidTr="005E50B2">
        <w:trPr>
          <w:trHeight w:val="597"/>
        </w:trPr>
        <w:tc>
          <w:tcPr>
            <w:tcW w:w="9016" w:type="dxa"/>
            <w:gridSpan w:val="3"/>
          </w:tcPr>
          <w:p w14:paraId="21A5CD50" w14:textId="577096A1" w:rsidR="000D0FDD" w:rsidRPr="00E3004E" w:rsidRDefault="000D0FDD" w:rsidP="003F3E2D">
            <w:pPr>
              <w:spacing w:line="360" w:lineRule="auto"/>
              <w:jc w:val="center"/>
              <w:rPr>
                <w:rFonts w:ascii="Times New Roman" w:hAnsi="Times New Roman" w:cs="Times New Roman"/>
                <w:b/>
              </w:rPr>
            </w:pPr>
            <w:r w:rsidRPr="00E3004E">
              <w:rPr>
                <w:rFonts w:ascii="Times New Roman" w:hAnsi="Times New Roman" w:cs="Times New Roman"/>
                <w:b/>
              </w:rPr>
              <w:t>(B) Eukaryotic localization predictors</w:t>
            </w:r>
          </w:p>
        </w:tc>
        <w:tc>
          <w:tcPr>
            <w:tcW w:w="3002" w:type="dxa"/>
          </w:tcPr>
          <w:p w14:paraId="6AE4BF70" w14:textId="77777777" w:rsidR="000D0FDD" w:rsidRPr="00E3004E" w:rsidRDefault="000D0FDD" w:rsidP="003F3E2D">
            <w:pPr>
              <w:spacing w:line="360" w:lineRule="auto"/>
              <w:jc w:val="center"/>
              <w:rPr>
                <w:rFonts w:ascii="Times New Roman" w:hAnsi="Times New Roman" w:cs="Times New Roman"/>
                <w:b/>
              </w:rPr>
            </w:pPr>
          </w:p>
        </w:tc>
      </w:tr>
      <w:tr w:rsidR="000D0FDD" w:rsidRPr="00E3004E" w14:paraId="10A237D4" w14:textId="64912CC9" w:rsidTr="005E50B2">
        <w:tc>
          <w:tcPr>
            <w:tcW w:w="3001" w:type="dxa"/>
          </w:tcPr>
          <w:p w14:paraId="356E1136"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Prediction Method</w:t>
            </w:r>
          </w:p>
        </w:tc>
        <w:tc>
          <w:tcPr>
            <w:tcW w:w="3013" w:type="dxa"/>
          </w:tcPr>
          <w:p w14:paraId="5A9701C2"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Proposer or Discoverer</w:t>
            </w:r>
          </w:p>
        </w:tc>
        <w:tc>
          <w:tcPr>
            <w:tcW w:w="3002" w:type="dxa"/>
          </w:tcPr>
          <w:p w14:paraId="6E2B5D2B"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Year of Discovery</w:t>
            </w:r>
          </w:p>
        </w:tc>
        <w:tc>
          <w:tcPr>
            <w:tcW w:w="3002" w:type="dxa"/>
          </w:tcPr>
          <w:p w14:paraId="30701A06" w14:textId="06571FD7" w:rsidR="000D0FDD" w:rsidRPr="00E3004E" w:rsidRDefault="000D0FDD" w:rsidP="00E25E68">
            <w:pPr>
              <w:spacing w:line="360" w:lineRule="auto"/>
              <w:rPr>
                <w:rFonts w:ascii="Times New Roman" w:hAnsi="Times New Roman" w:cs="Times New Roman"/>
              </w:rPr>
            </w:pPr>
            <w:r w:rsidRPr="00F06ABE">
              <w:rPr>
                <w:rFonts w:ascii="Times New Roman" w:hAnsi="Times New Roman" w:cs="Times New Roman"/>
                <w:highlight w:val="yellow"/>
              </w:rPr>
              <w:t>Significance of</w:t>
            </w:r>
            <w:r>
              <w:rPr>
                <w:rFonts w:ascii="Times New Roman" w:hAnsi="Times New Roman" w:cs="Times New Roman"/>
              </w:rPr>
              <w:t xml:space="preserve"> </w:t>
            </w:r>
            <w:r w:rsidRPr="00F06ABE">
              <w:rPr>
                <w:rFonts w:ascii="Times New Roman" w:hAnsi="Times New Roman" w:cs="Times New Roman"/>
                <w:highlight w:val="yellow"/>
              </w:rPr>
              <w:t>Approach</w:t>
            </w:r>
          </w:p>
        </w:tc>
      </w:tr>
      <w:tr w:rsidR="000D0FDD" w:rsidRPr="00E3004E" w14:paraId="007BE37B" w14:textId="57A32D72" w:rsidTr="005E50B2">
        <w:tc>
          <w:tcPr>
            <w:tcW w:w="3001" w:type="dxa"/>
          </w:tcPr>
          <w:p w14:paraId="3A448793"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PSORT II</w:t>
            </w:r>
          </w:p>
        </w:tc>
        <w:tc>
          <w:tcPr>
            <w:tcW w:w="3013" w:type="dxa"/>
          </w:tcPr>
          <w:p w14:paraId="7211D7C9" w14:textId="649BCAA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Nakai K. and Horton P.</w:t>
            </w:r>
            <w:r>
              <w:rPr>
                <w:rFonts w:ascii="Times New Roman" w:eastAsiaTheme="minorHAnsi" w:hAnsi="Times New Roman" w:cs="Times New Roman"/>
              </w:rPr>
              <w:t xml:space="preserve"> etal.,1999</w:t>
            </w:r>
          </w:p>
        </w:tc>
        <w:tc>
          <w:tcPr>
            <w:tcW w:w="3002" w:type="dxa"/>
          </w:tcPr>
          <w:p w14:paraId="31901B81" w14:textId="79F6837F"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1999</w:t>
            </w:r>
          </w:p>
        </w:tc>
        <w:tc>
          <w:tcPr>
            <w:tcW w:w="3002" w:type="dxa"/>
          </w:tcPr>
          <w:p w14:paraId="2A136361" w14:textId="22011143" w:rsidR="000D0FDD" w:rsidRPr="00E3004E" w:rsidRDefault="000D0FDD" w:rsidP="00E25E68">
            <w:pPr>
              <w:spacing w:line="360" w:lineRule="auto"/>
              <w:rPr>
                <w:rFonts w:ascii="Times New Roman" w:hAnsi="Times New Roman" w:cs="Times New Roman"/>
              </w:rPr>
            </w:pPr>
            <w:r w:rsidRPr="007B4652">
              <w:rPr>
                <w:rFonts w:ascii="Times New Roman" w:hAnsi="Times New Roman" w:cs="Times New Roman"/>
                <w:highlight w:val="yellow"/>
              </w:rPr>
              <w:t>Yeast</w:t>
            </w:r>
            <w:r>
              <w:rPr>
                <w:rFonts w:ascii="Times New Roman" w:hAnsi="Times New Roman" w:cs="Times New Roman"/>
              </w:rPr>
              <w:t xml:space="preserve"> </w:t>
            </w:r>
            <w:r w:rsidRPr="007B4652">
              <w:rPr>
                <w:rFonts w:ascii="Times New Roman" w:hAnsi="Times New Roman" w:cs="Times New Roman"/>
                <w:highlight w:val="yellow"/>
              </w:rPr>
              <w:t>and</w:t>
            </w:r>
            <w:r>
              <w:rPr>
                <w:rFonts w:ascii="Times New Roman" w:hAnsi="Times New Roman" w:cs="Times New Roman"/>
              </w:rPr>
              <w:t xml:space="preserve"> </w:t>
            </w:r>
            <w:r w:rsidRPr="007B4652">
              <w:rPr>
                <w:rFonts w:ascii="Times New Roman" w:hAnsi="Times New Roman" w:cs="Times New Roman"/>
                <w:highlight w:val="yellow"/>
              </w:rPr>
              <w:t>animal</w:t>
            </w:r>
            <w:r>
              <w:rPr>
                <w:rFonts w:ascii="Times New Roman" w:hAnsi="Times New Roman" w:cs="Times New Roman"/>
              </w:rPr>
              <w:t xml:space="preserve"> </w:t>
            </w:r>
            <w:r w:rsidRPr="007B4652">
              <w:rPr>
                <w:rFonts w:ascii="Times New Roman" w:hAnsi="Times New Roman" w:cs="Times New Roman"/>
                <w:highlight w:val="yellow"/>
              </w:rPr>
              <w:t>cells</w:t>
            </w:r>
          </w:p>
        </w:tc>
      </w:tr>
      <w:tr w:rsidR="000D0FDD" w:rsidRPr="00E3004E" w14:paraId="4AF4A39D" w14:textId="44D84878" w:rsidTr="005E50B2">
        <w:tc>
          <w:tcPr>
            <w:tcW w:w="3001" w:type="dxa"/>
          </w:tcPr>
          <w:p w14:paraId="2BD2A154" w14:textId="77777777" w:rsidR="000D0FDD" w:rsidRPr="00E3004E" w:rsidRDefault="000D0FDD" w:rsidP="003F3E2D">
            <w:pPr>
              <w:spacing w:after="160" w:line="360" w:lineRule="auto"/>
              <w:jc w:val="both"/>
              <w:rPr>
                <w:rFonts w:ascii="Times New Roman" w:eastAsiaTheme="minorHAnsi" w:hAnsi="Times New Roman" w:cs="Times New Roman"/>
              </w:rPr>
            </w:pPr>
            <w:proofErr w:type="spellStart"/>
            <w:proofErr w:type="gramStart"/>
            <w:r w:rsidRPr="00E3004E">
              <w:rPr>
                <w:rFonts w:ascii="Times New Roman" w:eastAsiaTheme="minorHAnsi" w:hAnsi="Times New Roman" w:cs="Times New Roman"/>
              </w:rPr>
              <w:t>i</w:t>
            </w:r>
            <w:proofErr w:type="spellEnd"/>
            <w:r w:rsidRPr="00E3004E">
              <w:rPr>
                <w:rFonts w:ascii="Times New Roman" w:eastAsiaTheme="minorHAnsi" w:hAnsi="Times New Roman" w:cs="Times New Roman"/>
              </w:rPr>
              <w:t xml:space="preserve">  PSORT</w:t>
            </w:r>
            <w:proofErr w:type="gramEnd"/>
          </w:p>
        </w:tc>
        <w:tc>
          <w:tcPr>
            <w:tcW w:w="3013" w:type="dxa"/>
          </w:tcPr>
          <w:p w14:paraId="4A83DD79" w14:textId="65D36B2B" w:rsidR="000D0FDD" w:rsidRPr="00E3004E" w:rsidRDefault="000D0FDD"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Bannai</w:t>
            </w:r>
            <w:proofErr w:type="spellEnd"/>
            <w:r w:rsidRPr="00E3004E">
              <w:rPr>
                <w:rFonts w:ascii="Times New Roman" w:eastAsiaTheme="minorHAnsi" w:hAnsi="Times New Roman" w:cs="Times New Roman"/>
              </w:rPr>
              <w:t xml:space="preserve"> et al.</w:t>
            </w:r>
            <w:r>
              <w:rPr>
                <w:rFonts w:ascii="Times New Roman" w:eastAsiaTheme="minorHAnsi" w:hAnsi="Times New Roman" w:cs="Times New Roman"/>
              </w:rPr>
              <w:t>,2002</w:t>
            </w:r>
          </w:p>
        </w:tc>
        <w:tc>
          <w:tcPr>
            <w:tcW w:w="3002" w:type="dxa"/>
          </w:tcPr>
          <w:p w14:paraId="3FD434A6" w14:textId="3A1F9F7C"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2001 (</w:t>
            </w:r>
            <w:proofErr w:type="spellStart"/>
            <w:r w:rsidRPr="00E3004E">
              <w:rPr>
                <w:rFonts w:ascii="Times New Roman" w:eastAsiaTheme="minorHAnsi" w:hAnsi="Times New Roman" w:cs="Times New Roman"/>
              </w:rPr>
              <w:t>Bannai</w:t>
            </w:r>
            <w:proofErr w:type="spellEnd"/>
            <w:r w:rsidRPr="00E3004E">
              <w:rPr>
                <w:rFonts w:ascii="Times New Roman" w:eastAsiaTheme="minorHAnsi" w:hAnsi="Times New Roman" w:cs="Times New Roman"/>
              </w:rPr>
              <w:t xml:space="preserve"> et al., 2002)</w:t>
            </w:r>
          </w:p>
        </w:tc>
        <w:tc>
          <w:tcPr>
            <w:tcW w:w="3002" w:type="dxa"/>
          </w:tcPr>
          <w:p w14:paraId="38610154" w14:textId="77AFC848" w:rsidR="000D0FDD" w:rsidRPr="00E3004E" w:rsidRDefault="000D0FDD" w:rsidP="00E25E68">
            <w:pPr>
              <w:spacing w:line="360" w:lineRule="auto"/>
              <w:rPr>
                <w:rFonts w:ascii="Times New Roman" w:hAnsi="Times New Roman" w:cs="Times New Roman"/>
              </w:rPr>
            </w:pPr>
            <w:r w:rsidRPr="006B596B">
              <w:rPr>
                <w:rFonts w:ascii="Times New Roman" w:hAnsi="Times New Roman" w:cs="Times New Roman"/>
                <w:highlight w:val="yellow"/>
              </w:rPr>
              <w:t>Specifically for N-terminal sorting signal</w:t>
            </w:r>
            <w:r>
              <w:rPr>
                <w:rFonts w:ascii="Times New Roman" w:hAnsi="Times New Roman" w:cs="Times New Roman"/>
              </w:rPr>
              <w:t>s</w:t>
            </w:r>
          </w:p>
        </w:tc>
      </w:tr>
      <w:tr w:rsidR="000D0FDD" w:rsidRPr="00E3004E" w14:paraId="70A7B7EA" w14:textId="7C7CD645" w:rsidTr="005E50B2">
        <w:tc>
          <w:tcPr>
            <w:tcW w:w="3001" w:type="dxa"/>
          </w:tcPr>
          <w:p w14:paraId="263599AD"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Target P</w:t>
            </w:r>
          </w:p>
        </w:tc>
        <w:tc>
          <w:tcPr>
            <w:tcW w:w="3013" w:type="dxa"/>
          </w:tcPr>
          <w:p w14:paraId="71553AF1" w14:textId="0BCE4FEE" w:rsidR="000D0FDD" w:rsidRPr="00E3004E" w:rsidRDefault="000D0FDD"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Emanulsson</w:t>
            </w:r>
            <w:proofErr w:type="spellEnd"/>
            <w:r w:rsidRPr="00E3004E">
              <w:rPr>
                <w:rFonts w:ascii="Times New Roman" w:eastAsiaTheme="minorHAnsi" w:hAnsi="Times New Roman" w:cs="Times New Roman"/>
              </w:rPr>
              <w:t xml:space="preserve"> etal.</w:t>
            </w:r>
            <w:r>
              <w:rPr>
                <w:rFonts w:ascii="Times New Roman" w:eastAsiaTheme="minorHAnsi" w:hAnsi="Times New Roman" w:cs="Times New Roman"/>
              </w:rPr>
              <w:t>,2000</w:t>
            </w:r>
          </w:p>
        </w:tc>
        <w:tc>
          <w:tcPr>
            <w:tcW w:w="3002" w:type="dxa"/>
          </w:tcPr>
          <w:p w14:paraId="6DC3191F" w14:textId="7E7D763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2000</w:t>
            </w:r>
          </w:p>
        </w:tc>
        <w:tc>
          <w:tcPr>
            <w:tcW w:w="3002" w:type="dxa"/>
          </w:tcPr>
          <w:p w14:paraId="5C34FE57" w14:textId="5ECC4C3C" w:rsidR="000D0FDD" w:rsidRPr="00E3004E" w:rsidRDefault="000D0FDD" w:rsidP="00E25E68">
            <w:pPr>
              <w:spacing w:line="360" w:lineRule="auto"/>
              <w:rPr>
                <w:rFonts w:ascii="Times New Roman" w:hAnsi="Times New Roman" w:cs="Times New Roman"/>
              </w:rPr>
            </w:pPr>
            <w:r w:rsidRPr="004C26D8">
              <w:rPr>
                <w:rFonts w:ascii="Times New Roman" w:hAnsi="Times New Roman" w:cs="Times New Roman"/>
                <w:highlight w:val="yellow"/>
              </w:rPr>
              <w:t>Chloroplasts</w:t>
            </w:r>
            <w:r>
              <w:rPr>
                <w:rFonts w:ascii="Times New Roman" w:hAnsi="Times New Roman" w:cs="Times New Roman"/>
              </w:rPr>
              <w:t xml:space="preserve"> </w:t>
            </w:r>
            <w:r w:rsidRPr="007B4652">
              <w:rPr>
                <w:rFonts w:ascii="Times New Roman" w:hAnsi="Times New Roman" w:cs="Times New Roman"/>
                <w:highlight w:val="yellow"/>
              </w:rPr>
              <w:t>or</w:t>
            </w:r>
            <w:r>
              <w:rPr>
                <w:rFonts w:ascii="Times New Roman" w:hAnsi="Times New Roman" w:cs="Times New Roman"/>
              </w:rPr>
              <w:t xml:space="preserve"> </w:t>
            </w:r>
            <w:r w:rsidRPr="007B4652">
              <w:rPr>
                <w:rFonts w:ascii="Times New Roman" w:hAnsi="Times New Roman" w:cs="Times New Roman"/>
                <w:highlight w:val="yellow"/>
              </w:rPr>
              <w:t>the secretory</w:t>
            </w:r>
            <w:r>
              <w:rPr>
                <w:rFonts w:ascii="Times New Roman" w:hAnsi="Times New Roman" w:cs="Times New Roman"/>
              </w:rPr>
              <w:t xml:space="preserve"> </w:t>
            </w:r>
            <w:r w:rsidRPr="007B4652">
              <w:rPr>
                <w:rFonts w:ascii="Times New Roman" w:hAnsi="Times New Roman" w:cs="Times New Roman"/>
                <w:highlight w:val="yellow"/>
              </w:rPr>
              <w:t>pathways</w:t>
            </w:r>
          </w:p>
        </w:tc>
      </w:tr>
      <w:tr w:rsidR="000D0FDD" w:rsidRPr="00E3004E" w14:paraId="57E26A44" w14:textId="780E3162" w:rsidTr="005E50B2">
        <w:tc>
          <w:tcPr>
            <w:tcW w:w="3001" w:type="dxa"/>
          </w:tcPr>
          <w:p w14:paraId="6D477D5F" w14:textId="77777777" w:rsidR="000D0FDD" w:rsidRPr="00E3004E" w:rsidRDefault="000D0FDD"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ESLPred</w:t>
            </w:r>
            <w:proofErr w:type="spellEnd"/>
          </w:p>
        </w:tc>
        <w:tc>
          <w:tcPr>
            <w:tcW w:w="3013" w:type="dxa"/>
          </w:tcPr>
          <w:p w14:paraId="6AA19EF8" w14:textId="555C54D4"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Bhasin and Raghava</w:t>
            </w:r>
            <w:r>
              <w:rPr>
                <w:rFonts w:ascii="Times New Roman" w:eastAsiaTheme="minorHAnsi" w:hAnsi="Times New Roman" w:cs="Times New Roman"/>
              </w:rPr>
              <w:t xml:space="preserve"> etal.,2009</w:t>
            </w:r>
          </w:p>
        </w:tc>
        <w:tc>
          <w:tcPr>
            <w:tcW w:w="3002" w:type="dxa"/>
          </w:tcPr>
          <w:p w14:paraId="555C7ADE"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2004</w:t>
            </w:r>
          </w:p>
        </w:tc>
        <w:tc>
          <w:tcPr>
            <w:tcW w:w="3002" w:type="dxa"/>
          </w:tcPr>
          <w:p w14:paraId="53897E60" w14:textId="42311AB3" w:rsidR="000D0FDD" w:rsidRPr="00E3004E" w:rsidRDefault="000D0FDD" w:rsidP="00E25E68">
            <w:pPr>
              <w:spacing w:line="360" w:lineRule="auto"/>
              <w:rPr>
                <w:rFonts w:ascii="Times New Roman" w:hAnsi="Times New Roman" w:cs="Times New Roman"/>
              </w:rPr>
            </w:pPr>
            <w:r w:rsidRPr="004C26D8">
              <w:rPr>
                <w:rFonts w:ascii="Times New Roman" w:hAnsi="Times New Roman" w:cs="Times New Roman"/>
                <w:highlight w:val="yellow"/>
              </w:rPr>
              <w:t>Eukaryotic</w:t>
            </w:r>
            <w:r>
              <w:rPr>
                <w:rFonts w:ascii="Times New Roman" w:hAnsi="Times New Roman" w:cs="Times New Roman"/>
              </w:rPr>
              <w:t xml:space="preserve"> </w:t>
            </w:r>
            <w:r w:rsidRPr="004C26D8">
              <w:rPr>
                <w:rFonts w:ascii="Times New Roman" w:hAnsi="Times New Roman" w:cs="Times New Roman"/>
                <w:highlight w:val="yellow"/>
              </w:rPr>
              <w:t>proteins</w:t>
            </w:r>
          </w:p>
        </w:tc>
      </w:tr>
    </w:tbl>
    <w:p w14:paraId="2413A7D1" w14:textId="77777777" w:rsidR="00726BA4" w:rsidRPr="00E3004E" w:rsidRDefault="00726BA4" w:rsidP="003F3E2D">
      <w:pPr>
        <w:spacing w:line="360" w:lineRule="auto"/>
        <w:jc w:val="both"/>
        <w:rPr>
          <w:rFonts w:ascii="Times New Roman" w:hAnsi="Times New Roman" w:cs="Times New Roman"/>
          <w:sz w:val="24"/>
          <w:szCs w:val="24"/>
        </w:rPr>
      </w:pPr>
    </w:p>
    <w:p w14:paraId="2119D318" w14:textId="273B48C7" w:rsidR="00726BA4" w:rsidRPr="00E3004E" w:rsidRDefault="00726BA4" w:rsidP="003F3E2D">
      <w:pPr>
        <w:spacing w:line="360" w:lineRule="auto"/>
        <w:rPr>
          <w:rFonts w:ascii="Times New Roman" w:hAnsi="Times New Roman" w:cs="Times New Roman"/>
          <w:b/>
          <w:bCs/>
          <w:sz w:val="24"/>
          <w:szCs w:val="24"/>
        </w:rPr>
      </w:pPr>
      <w:r w:rsidRPr="00E3004E">
        <w:rPr>
          <w:rFonts w:ascii="Times New Roman" w:hAnsi="Times New Roman" w:cs="Times New Roman"/>
          <w:b/>
          <w:sz w:val="24"/>
          <w:szCs w:val="24"/>
        </w:rPr>
        <w:t xml:space="preserve">Table-3: Prokaryotic and Eukaryotic </w:t>
      </w:r>
      <w:r w:rsidR="001337C2" w:rsidRPr="00E3004E">
        <w:rPr>
          <w:rFonts w:ascii="Times New Roman" w:hAnsi="Times New Roman" w:cs="Times New Roman"/>
          <w:b/>
          <w:sz w:val="24"/>
          <w:szCs w:val="24"/>
        </w:rPr>
        <w:t>localization predictors</w:t>
      </w:r>
    </w:p>
    <w:tbl>
      <w:tblPr>
        <w:tblStyle w:val="TableGrid"/>
        <w:tblW w:w="0" w:type="auto"/>
        <w:tblLook w:val="04A0" w:firstRow="1" w:lastRow="0" w:firstColumn="1" w:lastColumn="0" w:noHBand="0" w:noVBand="1"/>
      </w:tblPr>
      <w:tblGrid>
        <w:gridCol w:w="2552"/>
        <w:gridCol w:w="2133"/>
        <w:gridCol w:w="2070"/>
        <w:gridCol w:w="2261"/>
      </w:tblGrid>
      <w:tr w:rsidR="000D0FDD" w:rsidRPr="00E3004E" w14:paraId="618C47A2" w14:textId="48D1A484" w:rsidTr="005E50B2">
        <w:tc>
          <w:tcPr>
            <w:tcW w:w="3116" w:type="dxa"/>
          </w:tcPr>
          <w:p w14:paraId="76C41535"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Prediction Method</w:t>
            </w:r>
          </w:p>
        </w:tc>
        <w:tc>
          <w:tcPr>
            <w:tcW w:w="3117" w:type="dxa"/>
          </w:tcPr>
          <w:p w14:paraId="5B6E9C1F"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Proposer or Discoverer</w:t>
            </w:r>
          </w:p>
        </w:tc>
        <w:tc>
          <w:tcPr>
            <w:tcW w:w="3117" w:type="dxa"/>
          </w:tcPr>
          <w:p w14:paraId="3D68337E" w14:textId="13029398"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 Year of discovery</w:t>
            </w:r>
          </w:p>
        </w:tc>
        <w:tc>
          <w:tcPr>
            <w:tcW w:w="3117" w:type="dxa"/>
          </w:tcPr>
          <w:p w14:paraId="2DA1417B" w14:textId="6876C4B9" w:rsidR="000D0FDD" w:rsidRPr="00E3004E" w:rsidRDefault="000D0FDD" w:rsidP="00E25E68">
            <w:pPr>
              <w:spacing w:line="360" w:lineRule="auto"/>
              <w:rPr>
                <w:rFonts w:ascii="Times New Roman" w:hAnsi="Times New Roman" w:cs="Times New Roman"/>
              </w:rPr>
            </w:pPr>
            <w:r w:rsidRPr="00DD4C90">
              <w:rPr>
                <w:rFonts w:ascii="Times New Roman" w:hAnsi="Times New Roman" w:cs="Times New Roman"/>
                <w:highlight w:val="yellow"/>
              </w:rPr>
              <w:t>Significance of</w:t>
            </w:r>
            <w:r>
              <w:rPr>
                <w:rFonts w:ascii="Times New Roman" w:hAnsi="Times New Roman" w:cs="Times New Roman"/>
              </w:rPr>
              <w:t xml:space="preserve"> </w:t>
            </w:r>
            <w:r w:rsidRPr="00DD4C90">
              <w:rPr>
                <w:rFonts w:ascii="Times New Roman" w:hAnsi="Times New Roman" w:cs="Times New Roman"/>
                <w:highlight w:val="yellow"/>
              </w:rPr>
              <w:t>Approach</w:t>
            </w:r>
          </w:p>
        </w:tc>
      </w:tr>
      <w:tr w:rsidR="000D0FDD" w:rsidRPr="00E3004E" w14:paraId="48DC3999" w14:textId="1E59EA3F" w:rsidTr="005E50B2">
        <w:tc>
          <w:tcPr>
            <w:tcW w:w="3116" w:type="dxa"/>
          </w:tcPr>
          <w:p w14:paraId="5DA4EA0A"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NNPSL</w:t>
            </w:r>
          </w:p>
        </w:tc>
        <w:tc>
          <w:tcPr>
            <w:tcW w:w="3117" w:type="dxa"/>
          </w:tcPr>
          <w:p w14:paraId="1AB379D2" w14:textId="0D9A8C61"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Reinhardt and </w:t>
            </w:r>
            <w:proofErr w:type="gramStart"/>
            <w:r w:rsidRPr="00E3004E">
              <w:rPr>
                <w:rFonts w:ascii="Times New Roman" w:eastAsiaTheme="minorHAnsi" w:hAnsi="Times New Roman" w:cs="Times New Roman"/>
              </w:rPr>
              <w:t>Hubbard</w:t>
            </w:r>
            <w:r>
              <w:rPr>
                <w:rFonts w:ascii="Times New Roman" w:eastAsiaTheme="minorHAnsi" w:hAnsi="Times New Roman" w:cs="Times New Roman"/>
              </w:rPr>
              <w:t xml:space="preserve">  etal</w:t>
            </w:r>
            <w:proofErr w:type="gramEnd"/>
            <w:r>
              <w:rPr>
                <w:rFonts w:ascii="Times New Roman" w:eastAsiaTheme="minorHAnsi" w:hAnsi="Times New Roman" w:cs="Times New Roman"/>
              </w:rPr>
              <w:t>.,1998</w:t>
            </w:r>
          </w:p>
        </w:tc>
        <w:tc>
          <w:tcPr>
            <w:tcW w:w="3117" w:type="dxa"/>
          </w:tcPr>
          <w:p w14:paraId="72552E40"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1998</w:t>
            </w:r>
          </w:p>
        </w:tc>
        <w:tc>
          <w:tcPr>
            <w:tcW w:w="3117" w:type="dxa"/>
          </w:tcPr>
          <w:p w14:paraId="7A7C2F33" w14:textId="31915DFA" w:rsidR="000D0FDD" w:rsidRPr="00E3004E" w:rsidRDefault="009D4E6E" w:rsidP="00E25E68">
            <w:pPr>
              <w:spacing w:line="360" w:lineRule="auto"/>
              <w:rPr>
                <w:rFonts w:ascii="Times New Roman" w:hAnsi="Times New Roman" w:cs="Times New Roman"/>
              </w:rPr>
            </w:pPr>
            <w:r w:rsidRPr="00644703">
              <w:rPr>
                <w:rFonts w:ascii="Times New Roman" w:hAnsi="Times New Roman" w:cs="Times New Roman"/>
                <w:highlight w:val="yellow"/>
              </w:rPr>
              <w:t>Subcellular</w:t>
            </w:r>
            <w:r>
              <w:rPr>
                <w:rFonts w:ascii="Times New Roman" w:hAnsi="Times New Roman" w:cs="Times New Roman"/>
              </w:rPr>
              <w:t xml:space="preserve"> </w:t>
            </w:r>
            <w:r w:rsidR="00F96DA8" w:rsidRPr="00644703">
              <w:rPr>
                <w:rFonts w:ascii="Times New Roman" w:hAnsi="Times New Roman" w:cs="Times New Roman"/>
                <w:highlight w:val="yellow"/>
              </w:rPr>
              <w:t>localization</w:t>
            </w:r>
            <w:r w:rsidR="00F96DA8">
              <w:rPr>
                <w:rFonts w:ascii="Times New Roman" w:hAnsi="Times New Roman" w:cs="Times New Roman"/>
              </w:rPr>
              <w:t xml:space="preserve"> </w:t>
            </w:r>
            <w:r w:rsidR="00F96DA8" w:rsidRPr="00644703">
              <w:rPr>
                <w:rFonts w:ascii="Times New Roman" w:hAnsi="Times New Roman" w:cs="Times New Roman"/>
                <w:highlight w:val="yellow"/>
              </w:rPr>
              <w:t>protein</w:t>
            </w:r>
            <w:r w:rsidR="00F96DA8">
              <w:rPr>
                <w:rFonts w:ascii="Times New Roman" w:hAnsi="Times New Roman" w:cs="Times New Roman"/>
              </w:rPr>
              <w:t xml:space="preserve"> </w:t>
            </w:r>
            <w:r w:rsidR="00F96DA8" w:rsidRPr="00644703">
              <w:rPr>
                <w:rFonts w:ascii="Times New Roman" w:hAnsi="Times New Roman" w:cs="Times New Roman"/>
                <w:highlight w:val="yellow"/>
              </w:rPr>
              <w:t>predictor usin</w:t>
            </w:r>
            <w:r w:rsidR="00F96DA8">
              <w:rPr>
                <w:rFonts w:ascii="Times New Roman" w:hAnsi="Times New Roman" w:cs="Times New Roman"/>
              </w:rPr>
              <w:t xml:space="preserve">g </w:t>
            </w:r>
            <w:r w:rsidR="00F96DA8" w:rsidRPr="00644703">
              <w:rPr>
                <w:rFonts w:ascii="Times New Roman" w:hAnsi="Times New Roman" w:cs="Times New Roman"/>
                <w:highlight w:val="yellow"/>
              </w:rPr>
              <w:t>artificial</w:t>
            </w:r>
            <w:r w:rsidR="0037787C">
              <w:rPr>
                <w:rFonts w:ascii="Times New Roman" w:hAnsi="Times New Roman" w:cs="Times New Roman"/>
              </w:rPr>
              <w:t xml:space="preserve"> </w:t>
            </w:r>
            <w:r w:rsidR="0037787C" w:rsidRPr="00644703">
              <w:rPr>
                <w:rFonts w:ascii="Times New Roman" w:hAnsi="Times New Roman" w:cs="Times New Roman"/>
                <w:highlight w:val="yellow"/>
              </w:rPr>
              <w:t>neural</w:t>
            </w:r>
            <w:r w:rsidR="0037787C">
              <w:rPr>
                <w:rFonts w:ascii="Times New Roman" w:hAnsi="Times New Roman" w:cs="Times New Roman"/>
              </w:rPr>
              <w:t xml:space="preserve"> </w:t>
            </w:r>
            <w:r w:rsidR="0037787C" w:rsidRPr="00644703">
              <w:rPr>
                <w:rFonts w:ascii="Times New Roman" w:hAnsi="Times New Roman" w:cs="Times New Roman"/>
                <w:highlight w:val="yellow"/>
              </w:rPr>
              <w:t>networks</w:t>
            </w:r>
          </w:p>
        </w:tc>
      </w:tr>
      <w:tr w:rsidR="000D0FDD" w:rsidRPr="00E3004E" w14:paraId="31F2E606" w14:textId="092BC033" w:rsidTr="005E50B2">
        <w:tc>
          <w:tcPr>
            <w:tcW w:w="3116" w:type="dxa"/>
          </w:tcPr>
          <w:p w14:paraId="439A6F3C" w14:textId="77777777" w:rsidR="000D0FDD" w:rsidRPr="00E3004E" w:rsidRDefault="000D0FDD" w:rsidP="003F3E2D">
            <w:pPr>
              <w:spacing w:after="160" w:line="360" w:lineRule="auto"/>
              <w:jc w:val="both"/>
              <w:rPr>
                <w:rFonts w:ascii="Times New Roman" w:eastAsiaTheme="minorHAnsi" w:hAnsi="Times New Roman" w:cs="Times New Roman"/>
              </w:rPr>
            </w:pPr>
            <w:proofErr w:type="spellStart"/>
            <w:proofErr w:type="gramStart"/>
            <w:r w:rsidRPr="00E3004E">
              <w:rPr>
                <w:rFonts w:ascii="Times New Roman" w:eastAsiaTheme="minorHAnsi" w:hAnsi="Times New Roman" w:cs="Times New Roman"/>
              </w:rPr>
              <w:t>Subloc</w:t>
            </w:r>
            <w:proofErr w:type="spellEnd"/>
            <w:r w:rsidRPr="00E3004E">
              <w:rPr>
                <w:rFonts w:ascii="Times New Roman" w:eastAsiaTheme="minorHAnsi" w:hAnsi="Times New Roman" w:cs="Times New Roman"/>
              </w:rPr>
              <w:t>(</w:t>
            </w:r>
            <w:proofErr w:type="gramEnd"/>
            <w:r w:rsidRPr="00E3004E">
              <w:rPr>
                <w:rFonts w:ascii="Times New Roman" w:eastAsiaTheme="minorHAnsi" w:hAnsi="Times New Roman" w:cs="Times New Roman"/>
              </w:rPr>
              <w:t xml:space="preserve">Subcellular Localization Prediction) </w:t>
            </w:r>
          </w:p>
        </w:tc>
        <w:tc>
          <w:tcPr>
            <w:tcW w:w="3117" w:type="dxa"/>
          </w:tcPr>
          <w:p w14:paraId="16AA23AC" w14:textId="508EEA9F"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Hua and </w:t>
            </w:r>
            <w:proofErr w:type="gramStart"/>
            <w:r w:rsidRPr="00E3004E">
              <w:rPr>
                <w:rFonts w:ascii="Times New Roman" w:eastAsiaTheme="minorHAnsi" w:hAnsi="Times New Roman" w:cs="Times New Roman"/>
              </w:rPr>
              <w:t xml:space="preserve">Sun </w:t>
            </w:r>
            <w:r>
              <w:rPr>
                <w:rFonts w:ascii="Times New Roman" w:eastAsiaTheme="minorHAnsi" w:hAnsi="Times New Roman" w:cs="Times New Roman"/>
              </w:rPr>
              <w:t xml:space="preserve"> etal</w:t>
            </w:r>
            <w:proofErr w:type="gramEnd"/>
            <w:r>
              <w:rPr>
                <w:rFonts w:ascii="Times New Roman" w:eastAsiaTheme="minorHAnsi" w:hAnsi="Times New Roman" w:cs="Times New Roman"/>
              </w:rPr>
              <w:t>.,2001</w:t>
            </w:r>
          </w:p>
        </w:tc>
        <w:tc>
          <w:tcPr>
            <w:tcW w:w="3117" w:type="dxa"/>
          </w:tcPr>
          <w:p w14:paraId="18272CEB" w14:textId="77777777" w:rsidR="000D0FDD" w:rsidRPr="00E3004E" w:rsidRDefault="000D0FD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2001</w:t>
            </w:r>
          </w:p>
        </w:tc>
        <w:tc>
          <w:tcPr>
            <w:tcW w:w="3117" w:type="dxa"/>
          </w:tcPr>
          <w:p w14:paraId="6E7923FD" w14:textId="53450F5E" w:rsidR="000D0FDD" w:rsidRPr="00E3004E" w:rsidRDefault="0037787C" w:rsidP="00E25E68">
            <w:pPr>
              <w:spacing w:line="360" w:lineRule="auto"/>
              <w:rPr>
                <w:rFonts w:ascii="Times New Roman" w:hAnsi="Times New Roman" w:cs="Times New Roman"/>
              </w:rPr>
            </w:pPr>
            <w:r w:rsidRPr="007B4652">
              <w:rPr>
                <w:rFonts w:ascii="Times New Roman" w:hAnsi="Times New Roman" w:cs="Times New Roman"/>
                <w:highlight w:val="yellow"/>
              </w:rPr>
              <w:t>Identification</w:t>
            </w:r>
            <w:r>
              <w:rPr>
                <w:rFonts w:ascii="Times New Roman" w:hAnsi="Times New Roman" w:cs="Times New Roman"/>
              </w:rPr>
              <w:t xml:space="preserve"> </w:t>
            </w:r>
            <w:r w:rsidRPr="00B25939">
              <w:rPr>
                <w:rFonts w:ascii="Times New Roman" w:hAnsi="Times New Roman" w:cs="Times New Roman"/>
                <w:highlight w:val="yellow"/>
              </w:rPr>
              <w:t>of</w:t>
            </w:r>
            <w:r>
              <w:rPr>
                <w:rFonts w:ascii="Times New Roman" w:hAnsi="Times New Roman" w:cs="Times New Roman"/>
              </w:rPr>
              <w:t xml:space="preserve"> </w:t>
            </w:r>
            <w:r w:rsidRPr="00641285">
              <w:rPr>
                <w:rFonts w:ascii="Times New Roman" w:hAnsi="Times New Roman" w:cs="Times New Roman"/>
                <w:highlight w:val="yellow"/>
              </w:rPr>
              <w:t>all the proteins</w:t>
            </w:r>
            <w:r w:rsidR="007F0A4E" w:rsidRPr="00641285">
              <w:rPr>
                <w:rFonts w:ascii="Times New Roman" w:hAnsi="Times New Roman" w:cs="Times New Roman"/>
                <w:highlight w:val="yellow"/>
              </w:rPr>
              <w:t xml:space="preserve"> within a specific</w:t>
            </w:r>
            <w:r w:rsidR="00CE575A" w:rsidRPr="00641285">
              <w:rPr>
                <w:rFonts w:ascii="Times New Roman" w:hAnsi="Times New Roman" w:cs="Times New Roman"/>
                <w:highlight w:val="yellow"/>
              </w:rPr>
              <w:t xml:space="preserve"> cellular</w:t>
            </w:r>
            <w:r w:rsidR="00CE575A">
              <w:rPr>
                <w:rFonts w:ascii="Times New Roman" w:hAnsi="Times New Roman" w:cs="Times New Roman"/>
              </w:rPr>
              <w:t xml:space="preserve"> </w:t>
            </w:r>
          </w:p>
        </w:tc>
      </w:tr>
    </w:tbl>
    <w:p w14:paraId="4E6F45ED" w14:textId="77777777" w:rsidR="00726BA4" w:rsidRPr="00E3004E" w:rsidRDefault="00726BA4" w:rsidP="003F3E2D">
      <w:pPr>
        <w:spacing w:line="360" w:lineRule="auto"/>
        <w:jc w:val="both"/>
        <w:rPr>
          <w:rFonts w:ascii="Times New Roman" w:hAnsi="Times New Roman" w:cs="Times New Roman"/>
          <w:sz w:val="24"/>
          <w:szCs w:val="24"/>
        </w:rPr>
      </w:pPr>
    </w:p>
    <w:p w14:paraId="3494F31D" w14:textId="77777777" w:rsidR="000617AA" w:rsidRPr="00E3004E" w:rsidRDefault="000617AA" w:rsidP="000617AA">
      <w:pPr>
        <w:pStyle w:val="ListParagraph"/>
        <w:numPr>
          <w:ilvl w:val="0"/>
          <w:numId w:val="3"/>
        </w:numPr>
        <w:spacing w:line="360" w:lineRule="auto"/>
        <w:rPr>
          <w:rFonts w:ascii="Times New Roman" w:hAnsi="Times New Roman" w:cs="Times New Roman"/>
          <w:bCs/>
          <w:sz w:val="24"/>
          <w:szCs w:val="24"/>
        </w:rPr>
      </w:pPr>
      <w:r w:rsidRPr="00E3004E">
        <w:rPr>
          <w:rFonts w:ascii="Times New Roman" w:hAnsi="Times New Roman" w:cs="Times New Roman"/>
          <w:bCs/>
          <w:sz w:val="24"/>
          <w:szCs w:val="24"/>
        </w:rPr>
        <w:t>Data Availability Statement: Not Applicable</w:t>
      </w:r>
    </w:p>
    <w:p w14:paraId="513F7507" w14:textId="77777777" w:rsidR="000617AA" w:rsidRPr="00E3004E" w:rsidRDefault="000617AA" w:rsidP="000617AA">
      <w:pPr>
        <w:pStyle w:val="ListParagraph"/>
        <w:numPr>
          <w:ilvl w:val="0"/>
          <w:numId w:val="3"/>
        </w:numPr>
        <w:spacing w:line="360" w:lineRule="auto"/>
        <w:rPr>
          <w:rFonts w:ascii="Times New Roman" w:hAnsi="Times New Roman" w:cs="Times New Roman"/>
          <w:bCs/>
          <w:sz w:val="24"/>
          <w:szCs w:val="24"/>
        </w:rPr>
      </w:pPr>
      <w:r w:rsidRPr="00E3004E">
        <w:rPr>
          <w:rFonts w:ascii="Times New Roman" w:hAnsi="Times New Roman" w:cs="Times New Roman"/>
          <w:bCs/>
          <w:sz w:val="24"/>
          <w:szCs w:val="24"/>
        </w:rPr>
        <w:t>Funding Statement: Not Applicable</w:t>
      </w:r>
    </w:p>
    <w:p w14:paraId="0A79710D" w14:textId="77777777" w:rsidR="000617AA" w:rsidRPr="00E3004E" w:rsidRDefault="000617AA" w:rsidP="000617AA">
      <w:pPr>
        <w:pStyle w:val="ListParagraph"/>
        <w:numPr>
          <w:ilvl w:val="0"/>
          <w:numId w:val="3"/>
        </w:numPr>
        <w:spacing w:line="360" w:lineRule="auto"/>
        <w:rPr>
          <w:rFonts w:ascii="Times New Roman" w:hAnsi="Times New Roman" w:cs="Times New Roman"/>
          <w:bCs/>
          <w:sz w:val="24"/>
          <w:szCs w:val="24"/>
        </w:rPr>
      </w:pPr>
      <w:r w:rsidRPr="00E3004E">
        <w:rPr>
          <w:rFonts w:ascii="Times New Roman" w:hAnsi="Times New Roman" w:cs="Times New Roman"/>
          <w:bCs/>
          <w:sz w:val="24"/>
          <w:szCs w:val="24"/>
        </w:rPr>
        <w:t>Conflict of Interest Disclosure: There is no Conflict of Interest between the Authors</w:t>
      </w:r>
    </w:p>
    <w:p w14:paraId="6E9D671E" w14:textId="6544718A" w:rsidR="00BD2531" w:rsidRPr="008F7BF3" w:rsidRDefault="00AA0A1D" w:rsidP="00BD2531">
      <w:pPr>
        <w:spacing w:line="360" w:lineRule="auto"/>
        <w:rPr>
          <w:rFonts w:ascii="Times New Roman" w:hAnsi="Times New Roman" w:cs="Times New Roman"/>
          <w:b/>
          <w:bCs/>
          <w:sz w:val="24"/>
          <w:szCs w:val="24"/>
        </w:rPr>
      </w:pPr>
      <w:r w:rsidRPr="008F7BF3">
        <w:rPr>
          <w:rFonts w:ascii="Times New Roman" w:hAnsi="Times New Roman" w:cs="Times New Roman"/>
          <w:b/>
          <w:bCs/>
          <w:sz w:val="24"/>
          <w:szCs w:val="24"/>
        </w:rPr>
        <w:lastRenderedPageBreak/>
        <w:t>Competing Interests Disclaimer:</w:t>
      </w:r>
    </w:p>
    <w:p w14:paraId="7CD21D35" w14:textId="168919E6" w:rsidR="00C51D5C" w:rsidRDefault="00BD2531" w:rsidP="00BD2531">
      <w:pPr>
        <w:spacing w:line="360" w:lineRule="auto"/>
        <w:rPr>
          <w:rFonts w:ascii="Times New Roman" w:hAnsi="Times New Roman" w:cs="Times New Roman"/>
          <w:sz w:val="24"/>
          <w:szCs w:val="24"/>
        </w:rPr>
      </w:pPr>
      <w:r w:rsidRPr="00BD2531">
        <w:rPr>
          <w:rFonts w:ascii="Times New Roman" w:hAnsi="Times New Roman" w:cs="Times New Roman"/>
          <w:sz w:val="24"/>
          <w:szCs w:val="24"/>
        </w:rPr>
        <w:t xml:space="preserve">Authors have declared that they have no known competing financial interests OR non-financial interests </w:t>
      </w:r>
      <w:r w:rsidR="00D125CC">
        <w:rPr>
          <w:rFonts w:ascii="Times New Roman" w:hAnsi="Times New Roman" w:cs="Times New Roman"/>
          <w:sz w:val="24"/>
          <w:szCs w:val="24"/>
        </w:rPr>
        <w:t>or,</w:t>
      </w:r>
      <w:r w:rsidRPr="00BD2531">
        <w:rPr>
          <w:rFonts w:ascii="Times New Roman" w:hAnsi="Times New Roman" w:cs="Times New Roman"/>
          <w:sz w:val="24"/>
          <w:szCs w:val="24"/>
        </w:rPr>
        <w:t xml:space="preserve"> personal relationships that could have appeared to influence the work reported in this paper.</w:t>
      </w:r>
    </w:p>
    <w:p w14:paraId="71BEBD9F" w14:textId="77777777" w:rsidR="008F7BF3" w:rsidRDefault="00C51D5C" w:rsidP="00D125CC">
      <w:pPr>
        <w:spacing w:after="200" w:line="276" w:lineRule="auto"/>
        <w:jc w:val="both"/>
        <w:rPr>
          <w:rFonts w:ascii="Times New Roman" w:eastAsia="Calibri" w:hAnsi="Times New Roman" w:cs="Times New Roman"/>
          <w:sz w:val="24"/>
          <w:szCs w:val="24"/>
          <w:highlight w:val="yellow"/>
          <w:lang w:val="en-US"/>
        </w:rPr>
      </w:pPr>
      <w:r w:rsidRPr="00D125CC">
        <w:rPr>
          <w:rFonts w:ascii="Times New Roman" w:eastAsia="Calibri" w:hAnsi="Times New Roman" w:cs="Times New Roman"/>
          <w:sz w:val="24"/>
          <w:szCs w:val="24"/>
          <w:highlight w:val="yellow"/>
          <w:lang w:val="en-US"/>
        </w:rPr>
        <w:t>Disclaimer (Artificial intelligence)</w:t>
      </w:r>
      <w:r w:rsidR="00503C65" w:rsidRPr="00D125CC">
        <w:rPr>
          <w:rFonts w:ascii="Times New Roman" w:eastAsia="Calibri" w:hAnsi="Times New Roman" w:cs="Times New Roman"/>
          <w:sz w:val="24"/>
          <w:szCs w:val="24"/>
          <w:highlight w:val="yellow"/>
          <w:lang w:val="en-US"/>
        </w:rPr>
        <w:t xml:space="preserve">: </w:t>
      </w:r>
    </w:p>
    <w:p w14:paraId="33D7DC06" w14:textId="5EC975F2" w:rsidR="00C51D5C" w:rsidRPr="00D125CC" w:rsidRDefault="00C51D5C" w:rsidP="00D125CC">
      <w:pPr>
        <w:spacing w:after="200" w:line="276" w:lineRule="auto"/>
        <w:jc w:val="both"/>
        <w:rPr>
          <w:rFonts w:ascii="Times New Roman" w:eastAsia="Calibri" w:hAnsi="Times New Roman" w:cs="Times New Roman"/>
          <w:sz w:val="24"/>
          <w:szCs w:val="24"/>
          <w:lang w:val="en-US"/>
        </w:rPr>
      </w:pPr>
      <w:r w:rsidRPr="00D125CC">
        <w:rPr>
          <w:rFonts w:ascii="Times New Roman" w:eastAsia="Calibri" w:hAnsi="Times New Roman" w:cs="Times New Roman"/>
          <w:sz w:val="24"/>
          <w:szCs w:val="24"/>
          <w:highlight w:val="yellow"/>
          <w:lang w:val="en-US"/>
        </w:rPr>
        <w:t>Author(s) hereby declare that NO generative AI technologies such as Large Language Models (ChatGPT, COPILOT, etc.) and text-to-image generators have been used during the writing or editing of this manuscript.</w:t>
      </w:r>
      <w:r w:rsidRPr="00D125CC">
        <w:rPr>
          <w:rFonts w:ascii="Times New Roman" w:eastAsia="Calibri" w:hAnsi="Times New Roman" w:cs="Times New Roman"/>
          <w:sz w:val="24"/>
          <w:szCs w:val="24"/>
          <w:lang w:val="en-US"/>
        </w:rPr>
        <w:t xml:space="preserve"> </w:t>
      </w:r>
    </w:p>
    <w:p w14:paraId="48690B3E" w14:textId="77777777" w:rsidR="00C51D5C" w:rsidRPr="00C51D5C" w:rsidRDefault="00C51D5C" w:rsidP="00C51D5C">
      <w:pPr>
        <w:spacing w:after="200" w:line="276" w:lineRule="auto"/>
        <w:rPr>
          <w:rFonts w:ascii="Calibri" w:eastAsia="Calibri" w:hAnsi="Calibri" w:cs="Times New Roman"/>
          <w:lang w:val="en-US"/>
        </w:rPr>
      </w:pPr>
    </w:p>
    <w:p w14:paraId="1B4ECFED" w14:textId="6088D7F8" w:rsidR="00374A56" w:rsidRPr="00E3004E" w:rsidRDefault="00726BA4" w:rsidP="00BD2531">
      <w:pPr>
        <w:spacing w:line="360" w:lineRule="auto"/>
        <w:rPr>
          <w:rFonts w:ascii="Times New Roman" w:hAnsi="Times New Roman" w:cs="Times New Roman"/>
          <w:bCs/>
          <w:sz w:val="24"/>
          <w:szCs w:val="24"/>
        </w:rPr>
      </w:pPr>
      <w:r w:rsidRPr="00E3004E">
        <w:rPr>
          <w:rFonts w:ascii="Times New Roman" w:hAnsi="Times New Roman" w:cs="Times New Roman"/>
          <w:sz w:val="24"/>
          <w:szCs w:val="24"/>
        </w:rPr>
        <w:br w:type="page"/>
      </w:r>
      <w:r w:rsidRPr="00E3004E">
        <w:rPr>
          <w:rFonts w:ascii="Times New Roman" w:hAnsi="Times New Roman" w:cs="Times New Roman"/>
          <w:b/>
          <w:sz w:val="24"/>
          <w:szCs w:val="24"/>
        </w:rPr>
        <w:lastRenderedPageBreak/>
        <w:t>References</w:t>
      </w:r>
    </w:p>
    <w:p w14:paraId="3092DF90" w14:textId="6C3F96AA" w:rsidR="008B4510" w:rsidRPr="00E3004E" w:rsidRDefault="008B451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Akai, </w:t>
      </w:r>
      <w:r w:rsidR="00F70614" w:rsidRPr="00E3004E">
        <w:rPr>
          <w:rFonts w:ascii="Times New Roman" w:hAnsi="Times New Roman" w:cs="Times New Roman"/>
          <w:bCs/>
          <w:sz w:val="24"/>
          <w:szCs w:val="24"/>
        </w:rPr>
        <w:t>H. (2000). Cocoon filament characters and post cocoon technology</w:t>
      </w:r>
      <w:r w:rsidR="008227C4" w:rsidRPr="00E3004E">
        <w:rPr>
          <w:rFonts w:ascii="Times New Roman" w:hAnsi="Times New Roman" w:cs="Times New Roman"/>
          <w:bCs/>
          <w:sz w:val="24"/>
          <w:szCs w:val="24"/>
        </w:rPr>
        <w:t xml:space="preserve">. International Journal of </w:t>
      </w:r>
      <w:r w:rsidR="00A748E0">
        <w:rPr>
          <w:rFonts w:ascii="Times New Roman" w:hAnsi="Times New Roman" w:cs="Times New Roman"/>
          <w:bCs/>
          <w:sz w:val="24"/>
          <w:szCs w:val="24"/>
        </w:rPr>
        <w:t xml:space="preserve">Wild </w:t>
      </w:r>
      <w:proofErr w:type="spellStart"/>
      <w:r w:rsidR="00A748E0">
        <w:rPr>
          <w:rFonts w:ascii="Times New Roman" w:hAnsi="Times New Roman" w:cs="Times New Roman"/>
          <w:bCs/>
          <w:sz w:val="24"/>
          <w:szCs w:val="24"/>
        </w:rPr>
        <w:t>Silkmoth</w:t>
      </w:r>
      <w:proofErr w:type="spellEnd"/>
      <w:r w:rsidR="00A748E0">
        <w:rPr>
          <w:rFonts w:ascii="Times New Roman" w:hAnsi="Times New Roman" w:cs="Times New Roman"/>
          <w:bCs/>
          <w:sz w:val="24"/>
          <w:szCs w:val="24"/>
        </w:rPr>
        <w:t xml:space="preserve"> Silk</w:t>
      </w:r>
      <w:r w:rsidR="0045106D" w:rsidRPr="00E3004E">
        <w:rPr>
          <w:rFonts w:ascii="Times New Roman" w:hAnsi="Times New Roman" w:cs="Times New Roman"/>
          <w:bCs/>
          <w:sz w:val="24"/>
          <w:szCs w:val="24"/>
        </w:rPr>
        <w:t>, 255-259</w:t>
      </w:r>
    </w:p>
    <w:p w14:paraId="71488491" w14:textId="1A5B9B61" w:rsidR="0045106D" w:rsidRPr="00E3004E" w:rsidRDefault="009065D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Rao, N. A. (2007). </w:t>
      </w:r>
      <w:r w:rsidR="009605CC" w:rsidRPr="00E3004E">
        <w:rPr>
          <w:rFonts w:ascii="Times New Roman" w:hAnsi="Times New Roman" w:cs="Times New Roman"/>
          <w:bCs/>
          <w:sz w:val="24"/>
          <w:szCs w:val="24"/>
        </w:rPr>
        <w:t>Forest ecology in India Foundation Press</w:t>
      </w:r>
    </w:p>
    <w:p w14:paraId="79F71EA1" w14:textId="0B68CC13" w:rsidR="009605CC" w:rsidRPr="00E3004E" w:rsidRDefault="007964A8"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Thangavelu, K. </w:t>
      </w:r>
      <w:r w:rsidR="0098022F" w:rsidRPr="00E3004E">
        <w:rPr>
          <w:rFonts w:ascii="Times New Roman" w:hAnsi="Times New Roman" w:cs="Times New Roman"/>
          <w:bCs/>
          <w:sz w:val="24"/>
          <w:szCs w:val="24"/>
        </w:rPr>
        <w:t xml:space="preserve">(1992). Population ecology of </w:t>
      </w:r>
      <w:proofErr w:type="spellStart"/>
      <w:r w:rsidR="0098022F" w:rsidRPr="00E3004E">
        <w:rPr>
          <w:rFonts w:ascii="Times New Roman" w:hAnsi="Times New Roman" w:cs="Times New Roman"/>
          <w:bCs/>
          <w:i/>
          <w:iCs/>
          <w:sz w:val="24"/>
          <w:szCs w:val="24"/>
        </w:rPr>
        <w:t>Anthreaea</w:t>
      </w:r>
      <w:proofErr w:type="spellEnd"/>
      <w:r w:rsidR="0098022F" w:rsidRPr="00E3004E">
        <w:rPr>
          <w:rFonts w:ascii="Times New Roman" w:hAnsi="Times New Roman" w:cs="Times New Roman"/>
          <w:bCs/>
          <w:i/>
          <w:iCs/>
          <w:sz w:val="24"/>
          <w:szCs w:val="24"/>
        </w:rPr>
        <w:t xml:space="preserve"> </w:t>
      </w:r>
      <w:proofErr w:type="spellStart"/>
      <w:r w:rsidR="0098022F" w:rsidRPr="00E3004E">
        <w:rPr>
          <w:rFonts w:ascii="Times New Roman" w:hAnsi="Times New Roman" w:cs="Times New Roman"/>
          <w:bCs/>
          <w:i/>
          <w:iCs/>
          <w:sz w:val="24"/>
          <w:szCs w:val="24"/>
        </w:rPr>
        <w:t>mylitta</w:t>
      </w:r>
      <w:proofErr w:type="spellEnd"/>
      <w:r w:rsidR="003753B2" w:rsidRPr="00E3004E">
        <w:rPr>
          <w:rFonts w:ascii="Times New Roman" w:hAnsi="Times New Roman" w:cs="Times New Roman"/>
          <w:bCs/>
          <w:sz w:val="24"/>
          <w:szCs w:val="24"/>
        </w:rPr>
        <w:t xml:space="preserve"> Drury (</w:t>
      </w:r>
      <w:proofErr w:type="spellStart"/>
      <w:proofErr w:type="gramStart"/>
      <w:r w:rsidR="003753B2" w:rsidRPr="00E3004E">
        <w:rPr>
          <w:rFonts w:ascii="Times New Roman" w:hAnsi="Times New Roman" w:cs="Times New Roman"/>
          <w:bCs/>
          <w:sz w:val="24"/>
          <w:szCs w:val="24"/>
        </w:rPr>
        <w:t>Lepidoptera</w:t>
      </w:r>
      <w:r w:rsidR="003B4D01" w:rsidRPr="00E3004E">
        <w:rPr>
          <w:rFonts w:ascii="Times New Roman" w:hAnsi="Times New Roman" w:cs="Times New Roman"/>
          <w:bCs/>
          <w:sz w:val="24"/>
          <w:szCs w:val="24"/>
        </w:rPr>
        <w:t>:Saturniidae</w:t>
      </w:r>
      <w:proofErr w:type="spellEnd"/>
      <w:proofErr w:type="gramEnd"/>
      <w:r w:rsidR="003B4D01" w:rsidRPr="00E3004E">
        <w:rPr>
          <w:rFonts w:ascii="Times New Roman" w:hAnsi="Times New Roman" w:cs="Times New Roman"/>
          <w:bCs/>
          <w:sz w:val="24"/>
          <w:szCs w:val="24"/>
        </w:rPr>
        <w:t xml:space="preserve">). </w:t>
      </w:r>
      <w:r w:rsidR="00D21573" w:rsidRPr="00E3004E">
        <w:rPr>
          <w:rFonts w:ascii="Times New Roman" w:hAnsi="Times New Roman" w:cs="Times New Roman"/>
          <w:bCs/>
          <w:sz w:val="24"/>
          <w:szCs w:val="24"/>
        </w:rPr>
        <w:t xml:space="preserve">Wild </w:t>
      </w:r>
      <w:proofErr w:type="spellStart"/>
      <w:r w:rsidR="004E7472" w:rsidRPr="00E3004E">
        <w:rPr>
          <w:rFonts w:ascii="Times New Roman" w:hAnsi="Times New Roman" w:cs="Times New Roman"/>
          <w:bCs/>
          <w:sz w:val="24"/>
          <w:szCs w:val="24"/>
        </w:rPr>
        <w:t>silkmoths</w:t>
      </w:r>
      <w:proofErr w:type="spellEnd"/>
      <w:r w:rsidR="004E7472" w:rsidRPr="00E3004E">
        <w:rPr>
          <w:rFonts w:ascii="Times New Roman" w:hAnsi="Times New Roman" w:cs="Times New Roman"/>
          <w:bCs/>
          <w:sz w:val="24"/>
          <w:szCs w:val="24"/>
        </w:rPr>
        <w:t xml:space="preserve"> 92,99-104</w:t>
      </w:r>
    </w:p>
    <w:p w14:paraId="45C6AA69" w14:textId="6E30A895" w:rsidR="004E7472" w:rsidRPr="00E3004E" w:rsidRDefault="006523CE"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Srivastava, A. K., P. K., </w:t>
      </w:r>
      <w:r w:rsidR="004E7CCF" w:rsidRPr="00E3004E">
        <w:rPr>
          <w:rFonts w:ascii="Times New Roman" w:hAnsi="Times New Roman" w:cs="Times New Roman"/>
          <w:bCs/>
          <w:sz w:val="24"/>
          <w:szCs w:val="24"/>
        </w:rPr>
        <w:t xml:space="preserve">Naqvi, A. H., Sinha, A. K., Singh, B. M. K., Sinha </w:t>
      </w:r>
      <w:r w:rsidR="007A4B81" w:rsidRPr="00E3004E">
        <w:rPr>
          <w:rFonts w:ascii="Times New Roman" w:hAnsi="Times New Roman" w:cs="Times New Roman"/>
          <w:bCs/>
          <w:sz w:val="24"/>
          <w:szCs w:val="24"/>
        </w:rPr>
        <w:t>B. R. R. P., &amp; Thangavelu</w:t>
      </w:r>
      <w:r w:rsidR="00AD0178" w:rsidRPr="00E3004E">
        <w:rPr>
          <w:rFonts w:ascii="Times New Roman" w:hAnsi="Times New Roman" w:cs="Times New Roman"/>
          <w:bCs/>
          <w:sz w:val="24"/>
          <w:szCs w:val="24"/>
        </w:rPr>
        <w:t xml:space="preserve">, K. (2003) Descriptor of tropical </w:t>
      </w:r>
      <w:proofErr w:type="spellStart"/>
      <w:r w:rsidR="00143692" w:rsidRPr="00E3004E">
        <w:rPr>
          <w:rFonts w:ascii="Times New Roman" w:hAnsi="Times New Roman" w:cs="Times New Roman"/>
          <w:bCs/>
          <w:sz w:val="24"/>
          <w:szCs w:val="24"/>
        </w:rPr>
        <w:t>tasar</w:t>
      </w:r>
      <w:proofErr w:type="spellEnd"/>
      <w:r w:rsidR="00143692" w:rsidRPr="00E3004E">
        <w:rPr>
          <w:rFonts w:ascii="Times New Roman" w:hAnsi="Times New Roman" w:cs="Times New Roman"/>
          <w:bCs/>
          <w:sz w:val="24"/>
          <w:szCs w:val="24"/>
        </w:rPr>
        <w:t xml:space="preserve"> silkworm </w:t>
      </w:r>
      <w:proofErr w:type="spellStart"/>
      <w:r w:rsidR="00143692" w:rsidRPr="00E3004E">
        <w:rPr>
          <w:rFonts w:ascii="Times New Roman" w:hAnsi="Times New Roman" w:cs="Times New Roman"/>
          <w:bCs/>
          <w:i/>
          <w:iCs/>
          <w:sz w:val="24"/>
          <w:szCs w:val="24"/>
        </w:rPr>
        <w:t>Anthreaea</w:t>
      </w:r>
      <w:proofErr w:type="spellEnd"/>
      <w:r w:rsidR="00143692" w:rsidRPr="00E3004E">
        <w:rPr>
          <w:rFonts w:ascii="Times New Roman" w:hAnsi="Times New Roman" w:cs="Times New Roman"/>
          <w:bCs/>
          <w:i/>
          <w:iCs/>
          <w:sz w:val="24"/>
          <w:szCs w:val="24"/>
        </w:rPr>
        <w:t xml:space="preserve"> </w:t>
      </w:r>
      <w:proofErr w:type="spellStart"/>
      <w:r w:rsidR="00143692" w:rsidRPr="00E3004E">
        <w:rPr>
          <w:rFonts w:ascii="Times New Roman" w:hAnsi="Times New Roman" w:cs="Times New Roman"/>
          <w:bCs/>
          <w:i/>
          <w:iCs/>
          <w:sz w:val="24"/>
          <w:szCs w:val="24"/>
        </w:rPr>
        <w:t>mylitta</w:t>
      </w:r>
      <w:proofErr w:type="spellEnd"/>
      <w:r w:rsidR="00143692" w:rsidRPr="00E3004E">
        <w:rPr>
          <w:rFonts w:ascii="Times New Roman" w:hAnsi="Times New Roman" w:cs="Times New Roman"/>
          <w:bCs/>
          <w:sz w:val="24"/>
          <w:szCs w:val="24"/>
        </w:rPr>
        <w:t xml:space="preserve"> Drury </w:t>
      </w:r>
      <w:proofErr w:type="gramStart"/>
      <w:r w:rsidR="00143692" w:rsidRPr="00E3004E">
        <w:rPr>
          <w:rFonts w:ascii="Times New Roman" w:hAnsi="Times New Roman" w:cs="Times New Roman"/>
          <w:bCs/>
          <w:sz w:val="24"/>
          <w:szCs w:val="24"/>
        </w:rPr>
        <w:t xml:space="preserve">( </w:t>
      </w:r>
      <w:proofErr w:type="spellStart"/>
      <w:r w:rsidR="00143692" w:rsidRPr="00E3004E">
        <w:rPr>
          <w:rFonts w:ascii="Times New Roman" w:hAnsi="Times New Roman" w:cs="Times New Roman"/>
          <w:bCs/>
          <w:sz w:val="24"/>
          <w:szCs w:val="24"/>
        </w:rPr>
        <w:t>Lepidoptera</w:t>
      </w:r>
      <w:proofErr w:type="gramEnd"/>
      <w:r w:rsidR="00BE270E" w:rsidRPr="00E3004E">
        <w:rPr>
          <w:rFonts w:ascii="Times New Roman" w:hAnsi="Times New Roman" w:cs="Times New Roman"/>
          <w:bCs/>
          <w:sz w:val="24"/>
          <w:szCs w:val="24"/>
        </w:rPr>
        <w:t>:Saturniidae</w:t>
      </w:r>
      <w:proofErr w:type="spellEnd"/>
      <w:r w:rsidR="00BE270E" w:rsidRPr="00E3004E">
        <w:rPr>
          <w:rFonts w:ascii="Times New Roman" w:hAnsi="Times New Roman" w:cs="Times New Roman"/>
          <w:bCs/>
          <w:sz w:val="24"/>
          <w:szCs w:val="24"/>
        </w:rPr>
        <w:t>). Central Tasar Research</w:t>
      </w:r>
      <w:r w:rsidR="00ED0B2E" w:rsidRPr="00E3004E">
        <w:rPr>
          <w:rFonts w:ascii="Times New Roman" w:hAnsi="Times New Roman" w:cs="Times New Roman"/>
          <w:bCs/>
          <w:sz w:val="24"/>
          <w:szCs w:val="24"/>
        </w:rPr>
        <w:t xml:space="preserve"> and Training Institute, Ranchi, India</w:t>
      </w:r>
    </w:p>
    <w:p w14:paraId="7A1C633B" w14:textId="42A1AFDB" w:rsidR="00ED0B2E" w:rsidRPr="00E3004E" w:rsidRDefault="00030EA2"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Kavane</w:t>
      </w:r>
      <w:proofErr w:type="spellEnd"/>
      <w:r w:rsidRPr="00E3004E">
        <w:rPr>
          <w:rFonts w:ascii="Times New Roman" w:hAnsi="Times New Roman" w:cs="Times New Roman"/>
          <w:bCs/>
          <w:sz w:val="24"/>
          <w:szCs w:val="24"/>
        </w:rPr>
        <w:t xml:space="preserve">, R. P., &amp; Sathe, T. V. (2009). </w:t>
      </w:r>
      <w:r w:rsidR="007C6924" w:rsidRPr="00E3004E">
        <w:rPr>
          <w:rFonts w:ascii="Times New Roman" w:hAnsi="Times New Roman" w:cs="Times New Roman"/>
          <w:bCs/>
          <w:sz w:val="24"/>
          <w:szCs w:val="24"/>
        </w:rPr>
        <w:t>On a new variety (</w:t>
      </w:r>
      <w:proofErr w:type="spellStart"/>
      <w:r w:rsidR="007C6924" w:rsidRPr="00E3004E">
        <w:rPr>
          <w:rFonts w:ascii="Times New Roman" w:hAnsi="Times New Roman" w:cs="Times New Roman"/>
          <w:bCs/>
          <w:sz w:val="24"/>
          <w:szCs w:val="24"/>
        </w:rPr>
        <w:t>Kolhapurensis</w:t>
      </w:r>
      <w:proofErr w:type="spellEnd"/>
      <w:r w:rsidR="007C6924" w:rsidRPr="00E3004E">
        <w:rPr>
          <w:rFonts w:ascii="Times New Roman" w:hAnsi="Times New Roman" w:cs="Times New Roman"/>
          <w:bCs/>
          <w:sz w:val="24"/>
          <w:szCs w:val="24"/>
        </w:rPr>
        <w:t xml:space="preserve">) of </w:t>
      </w:r>
      <w:proofErr w:type="spellStart"/>
      <w:r w:rsidR="007C6924" w:rsidRPr="00E3004E">
        <w:rPr>
          <w:rFonts w:ascii="Times New Roman" w:hAnsi="Times New Roman" w:cs="Times New Roman"/>
          <w:bCs/>
          <w:i/>
          <w:iCs/>
          <w:sz w:val="24"/>
          <w:szCs w:val="24"/>
        </w:rPr>
        <w:t>Anthreaea</w:t>
      </w:r>
      <w:proofErr w:type="spellEnd"/>
      <w:r w:rsidR="007C6924" w:rsidRPr="00E3004E">
        <w:rPr>
          <w:rFonts w:ascii="Times New Roman" w:hAnsi="Times New Roman" w:cs="Times New Roman"/>
          <w:bCs/>
          <w:sz w:val="24"/>
          <w:szCs w:val="24"/>
        </w:rPr>
        <w:t xml:space="preserve"> </w:t>
      </w:r>
      <w:proofErr w:type="spellStart"/>
      <w:r w:rsidR="007C6924" w:rsidRPr="00E3004E">
        <w:rPr>
          <w:rFonts w:ascii="Times New Roman" w:hAnsi="Times New Roman" w:cs="Times New Roman"/>
          <w:bCs/>
          <w:i/>
          <w:iCs/>
          <w:sz w:val="24"/>
          <w:szCs w:val="24"/>
        </w:rPr>
        <w:t>mylitta</w:t>
      </w:r>
      <w:proofErr w:type="spellEnd"/>
      <w:r w:rsidR="00956E6E" w:rsidRPr="00E3004E">
        <w:rPr>
          <w:rFonts w:ascii="Times New Roman" w:hAnsi="Times New Roman" w:cs="Times New Roman"/>
          <w:bCs/>
          <w:sz w:val="24"/>
          <w:szCs w:val="24"/>
        </w:rPr>
        <w:t xml:space="preserve"> from India. Biological Forum. </w:t>
      </w:r>
      <w:r w:rsidR="008C2448" w:rsidRPr="00E3004E">
        <w:rPr>
          <w:rFonts w:ascii="Times New Roman" w:hAnsi="Times New Roman" w:cs="Times New Roman"/>
          <w:bCs/>
          <w:sz w:val="24"/>
          <w:szCs w:val="24"/>
        </w:rPr>
        <w:t>An International Journal, 1(2), 45-47</w:t>
      </w:r>
    </w:p>
    <w:p w14:paraId="7F3B2341" w14:textId="7D982CDE" w:rsidR="008C2448" w:rsidRPr="00E3004E" w:rsidRDefault="00D2788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Kumar A, Chordia </w:t>
      </w:r>
      <w:proofErr w:type="gramStart"/>
      <w:r w:rsidRPr="00E3004E">
        <w:rPr>
          <w:rFonts w:ascii="Times New Roman" w:hAnsi="Times New Roman" w:cs="Times New Roman"/>
          <w:bCs/>
          <w:sz w:val="24"/>
          <w:szCs w:val="24"/>
        </w:rPr>
        <w:t>N(</w:t>
      </w:r>
      <w:proofErr w:type="gramEnd"/>
      <w:r w:rsidRPr="00E3004E">
        <w:rPr>
          <w:rFonts w:ascii="Times New Roman" w:hAnsi="Times New Roman" w:cs="Times New Roman"/>
          <w:bCs/>
          <w:sz w:val="24"/>
          <w:szCs w:val="24"/>
        </w:rPr>
        <w:t xml:space="preserve">2017) </w:t>
      </w:r>
      <w:r w:rsidR="00380FE8" w:rsidRPr="00E3004E">
        <w:rPr>
          <w:rFonts w:ascii="Times New Roman" w:hAnsi="Times New Roman" w:cs="Times New Roman"/>
          <w:bCs/>
          <w:sz w:val="24"/>
          <w:szCs w:val="24"/>
        </w:rPr>
        <w:t xml:space="preserve">Role of bioinformatics in </w:t>
      </w:r>
      <w:proofErr w:type="spellStart"/>
      <w:r w:rsidR="00380FE8" w:rsidRPr="00E3004E">
        <w:rPr>
          <w:rFonts w:ascii="Times New Roman" w:hAnsi="Times New Roman" w:cs="Times New Roman"/>
          <w:bCs/>
          <w:sz w:val="24"/>
          <w:szCs w:val="24"/>
        </w:rPr>
        <w:t>biotes</w:t>
      </w:r>
      <w:proofErr w:type="spellEnd"/>
      <w:r w:rsidR="00380FE8" w:rsidRPr="00E3004E">
        <w:rPr>
          <w:rFonts w:ascii="Times New Roman" w:hAnsi="Times New Roman" w:cs="Times New Roman"/>
          <w:bCs/>
          <w:sz w:val="24"/>
          <w:szCs w:val="24"/>
        </w:rPr>
        <w:t xml:space="preserve"> Rev </w:t>
      </w:r>
      <w:proofErr w:type="spellStart"/>
      <w:r w:rsidR="00380FE8" w:rsidRPr="00E3004E">
        <w:rPr>
          <w:rFonts w:ascii="Times New Roman" w:hAnsi="Times New Roman" w:cs="Times New Roman"/>
          <w:bCs/>
          <w:sz w:val="24"/>
          <w:szCs w:val="24"/>
        </w:rPr>
        <w:t>Biosci</w:t>
      </w:r>
      <w:proofErr w:type="spellEnd"/>
      <w:r w:rsidR="00380FE8" w:rsidRPr="00E3004E">
        <w:rPr>
          <w:rFonts w:ascii="Times New Roman" w:hAnsi="Times New Roman" w:cs="Times New Roman"/>
          <w:bCs/>
          <w:sz w:val="24"/>
          <w:szCs w:val="24"/>
        </w:rPr>
        <w:t xml:space="preserve"> 12</w:t>
      </w:r>
      <w:r w:rsidR="00106143" w:rsidRPr="00E3004E">
        <w:rPr>
          <w:rFonts w:ascii="Times New Roman" w:hAnsi="Times New Roman" w:cs="Times New Roman"/>
          <w:bCs/>
          <w:sz w:val="24"/>
          <w:szCs w:val="24"/>
        </w:rPr>
        <w:t>(1) :116</w:t>
      </w:r>
    </w:p>
    <w:p w14:paraId="23F926B3" w14:textId="30338EFA" w:rsidR="00106143" w:rsidRPr="00E3004E" w:rsidRDefault="00F54F45"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Voet, D., </w:t>
      </w:r>
      <w:r w:rsidR="000F2B8B" w:rsidRPr="00E3004E">
        <w:rPr>
          <w:rFonts w:ascii="Times New Roman" w:hAnsi="Times New Roman" w:cs="Times New Roman"/>
          <w:bCs/>
          <w:sz w:val="24"/>
          <w:szCs w:val="24"/>
        </w:rPr>
        <w:t xml:space="preserve">Voet J. G. (1990). Biochemistry </w:t>
      </w:r>
      <w:proofErr w:type="gramStart"/>
      <w:r w:rsidR="000F2B8B" w:rsidRPr="00E3004E">
        <w:rPr>
          <w:rFonts w:ascii="Times New Roman" w:hAnsi="Times New Roman" w:cs="Times New Roman"/>
          <w:bCs/>
          <w:sz w:val="24"/>
          <w:szCs w:val="24"/>
        </w:rPr>
        <w:t>( 2</w:t>
      </w:r>
      <w:proofErr w:type="gramEnd"/>
      <w:r w:rsidR="000F2B8B" w:rsidRPr="00E3004E">
        <w:rPr>
          <w:rFonts w:ascii="Times New Roman" w:hAnsi="Times New Roman" w:cs="Times New Roman"/>
          <w:bCs/>
          <w:sz w:val="24"/>
          <w:szCs w:val="24"/>
          <w:vertAlign w:val="superscript"/>
        </w:rPr>
        <w:t>nd</w:t>
      </w:r>
      <w:r w:rsidR="000F2B8B" w:rsidRPr="00E3004E">
        <w:rPr>
          <w:rFonts w:ascii="Times New Roman" w:hAnsi="Times New Roman" w:cs="Times New Roman"/>
          <w:bCs/>
          <w:sz w:val="24"/>
          <w:szCs w:val="24"/>
        </w:rPr>
        <w:t xml:space="preserve"> Ed.</w:t>
      </w:r>
      <w:r w:rsidR="000E46F7" w:rsidRPr="00E3004E">
        <w:rPr>
          <w:rFonts w:ascii="Times New Roman" w:hAnsi="Times New Roman" w:cs="Times New Roman"/>
          <w:bCs/>
          <w:sz w:val="24"/>
          <w:szCs w:val="24"/>
        </w:rPr>
        <w:t>) John Wiley and sons</w:t>
      </w:r>
    </w:p>
    <w:p w14:paraId="4F080E48" w14:textId="245E325D" w:rsidR="000E46F7" w:rsidRPr="00E3004E" w:rsidRDefault="008D393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Dorn, M., Breda. A., </w:t>
      </w:r>
      <w:r w:rsidR="00BB40D1" w:rsidRPr="00E3004E">
        <w:rPr>
          <w:rFonts w:ascii="Times New Roman" w:hAnsi="Times New Roman" w:cs="Times New Roman"/>
          <w:bCs/>
          <w:sz w:val="24"/>
          <w:szCs w:val="24"/>
        </w:rPr>
        <w:t>&amp; de Souza. O. N. (</w:t>
      </w:r>
      <w:r w:rsidR="004255BF" w:rsidRPr="00E3004E">
        <w:rPr>
          <w:rFonts w:ascii="Times New Roman" w:hAnsi="Times New Roman" w:cs="Times New Roman"/>
          <w:bCs/>
          <w:sz w:val="24"/>
          <w:szCs w:val="24"/>
        </w:rPr>
        <w:t xml:space="preserve">2008). A hybrid method for the </w:t>
      </w:r>
      <w:r w:rsidR="00197026" w:rsidRPr="00E3004E">
        <w:rPr>
          <w:rFonts w:ascii="Times New Roman" w:hAnsi="Times New Roman" w:cs="Times New Roman"/>
          <w:bCs/>
          <w:sz w:val="24"/>
          <w:szCs w:val="24"/>
        </w:rPr>
        <w:t xml:space="preserve">protein structure prediction problem. </w:t>
      </w:r>
      <w:r w:rsidR="002B33F7" w:rsidRPr="00E3004E">
        <w:rPr>
          <w:rFonts w:ascii="Times New Roman" w:hAnsi="Times New Roman" w:cs="Times New Roman"/>
          <w:bCs/>
          <w:sz w:val="24"/>
          <w:szCs w:val="24"/>
        </w:rPr>
        <w:t xml:space="preserve">In A. L. C. </w:t>
      </w:r>
      <w:proofErr w:type="spellStart"/>
      <w:r w:rsidR="002B33F7" w:rsidRPr="00E3004E">
        <w:rPr>
          <w:rFonts w:ascii="Times New Roman" w:hAnsi="Times New Roman" w:cs="Times New Roman"/>
          <w:bCs/>
          <w:sz w:val="24"/>
          <w:szCs w:val="24"/>
        </w:rPr>
        <w:t>Bazzan</w:t>
      </w:r>
      <w:proofErr w:type="spellEnd"/>
      <w:r w:rsidR="002B33F7" w:rsidRPr="00E3004E">
        <w:rPr>
          <w:rFonts w:ascii="Times New Roman" w:hAnsi="Times New Roman" w:cs="Times New Roman"/>
          <w:bCs/>
          <w:sz w:val="24"/>
          <w:szCs w:val="24"/>
        </w:rPr>
        <w:t xml:space="preserve"> M. Craven &amp; </w:t>
      </w:r>
      <w:r w:rsidR="00D91796" w:rsidRPr="00E3004E">
        <w:rPr>
          <w:rFonts w:ascii="Times New Roman" w:hAnsi="Times New Roman" w:cs="Times New Roman"/>
          <w:bCs/>
          <w:sz w:val="24"/>
          <w:szCs w:val="24"/>
        </w:rPr>
        <w:t xml:space="preserve">N. F. Martins </w:t>
      </w:r>
      <w:proofErr w:type="gramStart"/>
      <w:r w:rsidR="00D91796" w:rsidRPr="00E3004E">
        <w:rPr>
          <w:rFonts w:ascii="Times New Roman" w:hAnsi="Times New Roman" w:cs="Times New Roman"/>
          <w:bCs/>
          <w:sz w:val="24"/>
          <w:szCs w:val="24"/>
        </w:rPr>
        <w:t>( Eds.</w:t>
      </w:r>
      <w:proofErr w:type="gramEnd"/>
      <w:r w:rsidR="00D91796" w:rsidRPr="00E3004E">
        <w:rPr>
          <w:rFonts w:ascii="Times New Roman" w:hAnsi="Times New Roman" w:cs="Times New Roman"/>
          <w:bCs/>
          <w:sz w:val="24"/>
          <w:szCs w:val="24"/>
        </w:rPr>
        <w:t xml:space="preserve">) Advances </w:t>
      </w:r>
      <w:r w:rsidR="006C3E06" w:rsidRPr="00E3004E">
        <w:rPr>
          <w:rFonts w:ascii="Times New Roman" w:hAnsi="Times New Roman" w:cs="Times New Roman"/>
          <w:bCs/>
          <w:sz w:val="24"/>
          <w:szCs w:val="24"/>
        </w:rPr>
        <w:t xml:space="preserve">in Bioinformatics and Computational </w:t>
      </w:r>
      <w:proofErr w:type="spellStart"/>
      <w:r w:rsidR="006C3E06" w:rsidRPr="00E3004E">
        <w:rPr>
          <w:rFonts w:ascii="Times New Roman" w:hAnsi="Times New Roman" w:cs="Times New Roman"/>
          <w:bCs/>
          <w:sz w:val="24"/>
          <w:szCs w:val="24"/>
        </w:rPr>
        <w:t>Biology</w:t>
      </w:r>
      <w:r w:rsidR="009B592F" w:rsidRPr="00E3004E">
        <w:rPr>
          <w:rFonts w:ascii="Times New Roman" w:hAnsi="Times New Roman" w:cs="Times New Roman"/>
          <w:bCs/>
          <w:sz w:val="24"/>
          <w:szCs w:val="24"/>
        </w:rPr>
        <w:t>:BSB</w:t>
      </w:r>
      <w:proofErr w:type="spellEnd"/>
      <w:r w:rsidR="009B592F" w:rsidRPr="00E3004E">
        <w:rPr>
          <w:rFonts w:ascii="Times New Roman" w:hAnsi="Times New Roman" w:cs="Times New Roman"/>
          <w:bCs/>
          <w:sz w:val="24"/>
          <w:szCs w:val="24"/>
        </w:rPr>
        <w:t xml:space="preserve"> 2008( Lecture Notes in </w:t>
      </w:r>
      <w:r w:rsidR="00EE1841" w:rsidRPr="00E3004E">
        <w:rPr>
          <w:rFonts w:ascii="Times New Roman" w:hAnsi="Times New Roman" w:cs="Times New Roman"/>
          <w:bCs/>
          <w:sz w:val="24"/>
          <w:szCs w:val="24"/>
        </w:rPr>
        <w:t>Computer Science, vol 5167,pp</w:t>
      </w:r>
      <w:r w:rsidR="00F034E0" w:rsidRPr="00E3004E">
        <w:rPr>
          <w:rFonts w:ascii="Times New Roman" w:hAnsi="Times New Roman" w:cs="Times New Roman"/>
          <w:bCs/>
          <w:sz w:val="24"/>
          <w:szCs w:val="24"/>
        </w:rPr>
        <w:t xml:space="preserve"> 56-67).Springer Berlin</w:t>
      </w:r>
      <w:r w:rsidR="00595A92" w:rsidRPr="00E3004E">
        <w:rPr>
          <w:rFonts w:ascii="Times New Roman" w:hAnsi="Times New Roman" w:cs="Times New Roman"/>
          <w:bCs/>
          <w:sz w:val="24"/>
          <w:szCs w:val="24"/>
        </w:rPr>
        <w:t>, Heidelberg</w:t>
      </w:r>
    </w:p>
    <w:p w14:paraId="4EE6943C" w14:textId="798A27FF" w:rsidR="00595A92" w:rsidRPr="00E3004E" w:rsidRDefault="00595A9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Brown, S., &amp; Head </w:t>
      </w:r>
      <w:r w:rsidR="00403E65" w:rsidRPr="00E3004E">
        <w:rPr>
          <w:rFonts w:ascii="Times New Roman" w:hAnsi="Times New Roman" w:cs="Times New Roman"/>
          <w:bCs/>
          <w:sz w:val="24"/>
          <w:szCs w:val="24"/>
        </w:rPr>
        <w:t xml:space="preserve">Gordon, T. (2003) Coarse grained sequences </w:t>
      </w:r>
      <w:r w:rsidR="00AA4E4A" w:rsidRPr="00E3004E">
        <w:rPr>
          <w:rFonts w:ascii="Times New Roman" w:hAnsi="Times New Roman" w:cs="Times New Roman"/>
          <w:bCs/>
          <w:sz w:val="24"/>
          <w:szCs w:val="24"/>
        </w:rPr>
        <w:t xml:space="preserve">for protein folding and design. Proceedings of the National </w:t>
      </w:r>
      <w:r w:rsidR="003C25FE" w:rsidRPr="00E3004E">
        <w:rPr>
          <w:rFonts w:ascii="Times New Roman" w:hAnsi="Times New Roman" w:cs="Times New Roman"/>
          <w:bCs/>
          <w:sz w:val="24"/>
          <w:szCs w:val="24"/>
        </w:rPr>
        <w:t>Academy</w:t>
      </w:r>
      <w:r w:rsidR="00507A64" w:rsidRPr="00E3004E">
        <w:rPr>
          <w:rFonts w:ascii="Times New Roman" w:hAnsi="Times New Roman" w:cs="Times New Roman"/>
          <w:bCs/>
          <w:sz w:val="24"/>
          <w:szCs w:val="24"/>
        </w:rPr>
        <w:t xml:space="preserve"> of </w:t>
      </w:r>
      <w:proofErr w:type="gramStart"/>
      <w:r w:rsidR="00507A64" w:rsidRPr="00E3004E">
        <w:rPr>
          <w:rFonts w:ascii="Times New Roman" w:hAnsi="Times New Roman" w:cs="Times New Roman"/>
          <w:bCs/>
          <w:sz w:val="24"/>
          <w:szCs w:val="24"/>
        </w:rPr>
        <w:t>Sciences  USA</w:t>
      </w:r>
      <w:proofErr w:type="gramEnd"/>
      <w:r w:rsidR="00507A64" w:rsidRPr="00E3004E">
        <w:rPr>
          <w:rFonts w:ascii="Times New Roman" w:hAnsi="Times New Roman" w:cs="Times New Roman"/>
          <w:bCs/>
          <w:sz w:val="24"/>
          <w:szCs w:val="24"/>
        </w:rPr>
        <w:t>, 100.(19)</w:t>
      </w:r>
      <w:r w:rsidR="008A1889" w:rsidRPr="00E3004E">
        <w:rPr>
          <w:rFonts w:ascii="Times New Roman" w:hAnsi="Times New Roman" w:cs="Times New Roman"/>
          <w:bCs/>
          <w:sz w:val="24"/>
          <w:szCs w:val="24"/>
        </w:rPr>
        <w:t xml:space="preserve">, 10712-10717 </w:t>
      </w:r>
      <w:hyperlink r:id="rId8" w:history="1">
        <w:r w:rsidR="005602B5" w:rsidRPr="00E3004E">
          <w:rPr>
            <w:rStyle w:val="Hyperlink"/>
            <w:rFonts w:ascii="Times New Roman" w:hAnsi="Times New Roman" w:cs="Times New Roman"/>
            <w:bCs/>
            <w:sz w:val="24"/>
            <w:szCs w:val="24"/>
          </w:rPr>
          <w:t>https://doi.org/10.1073/pnas.1931882100</w:t>
        </w:r>
      </w:hyperlink>
    </w:p>
    <w:p w14:paraId="3A4CABBA" w14:textId="055A2497" w:rsidR="005602B5" w:rsidRPr="00E3004E" w:rsidRDefault="00826898"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Csaba, G., </w:t>
      </w:r>
      <w:proofErr w:type="spellStart"/>
      <w:r w:rsidRPr="00E3004E">
        <w:rPr>
          <w:rFonts w:ascii="Times New Roman" w:hAnsi="Times New Roman" w:cs="Times New Roman"/>
          <w:bCs/>
          <w:sz w:val="24"/>
          <w:szCs w:val="24"/>
        </w:rPr>
        <w:t>Birzele</w:t>
      </w:r>
      <w:proofErr w:type="spellEnd"/>
      <w:r w:rsidRPr="00E3004E">
        <w:rPr>
          <w:rFonts w:ascii="Times New Roman" w:hAnsi="Times New Roman" w:cs="Times New Roman"/>
          <w:bCs/>
          <w:sz w:val="24"/>
          <w:szCs w:val="24"/>
        </w:rPr>
        <w:t>, F., &amp;</w:t>
      </w:r>
      <w:r w:rsidR="002477E2" w:rsidRPr="00E3004E">
        <w:rPr>
          <w:rFonts w:ascii="Times New Roman" w:hAnsi="Times New Roman" w:cs="Times New Roman"/>
          <w:bCs/>
          <w:sz w:val="24"/>
          <w:szCs w:val="24"/>
        </w:rPr>
        <w:t>Zimmer, R. (2009) Systematic comparison</w:t>
      </w:r>
      <w:r w:rsidR="00C65BE1" w:rsidRPr="00E3004E">
        <w:rPr>
          <w:rFonts w:ascii="Times New Roman" w:hAnsi="Times New Roman" w:cs="Times New Roman"/>
          <w:bCs/>
          <w:sz w:val="24"/>
          <w:szCs w:val="24"/>
        </w:rPr>
        <w:t xml:space="preserve"> of SCOP and CATH: a new gold standard for protein </w:t>
      </w:r>
      <w:r w:rsidR="00940628" w:rsidRPr="00E3004E">
        <w:rPr>
          <w:rFonts w:ascii="Times New Roman" w:hAnsi="Times New Roman" w:cs="Times New Roman"/>
          <w:bCs/>
          <w:sz w:val="24"/>
          <w:szCs w:val="24"/>
        </w:rPr>
        <w:t>structure analysis. BMC structural</w:t>
      </w:r>
      <w:r w:rsidR="007F04AF" w:rsidRPr="00E3004E">
        <w:rPr>
          <w:rFonts w:ascii="Times New Roman" w:hAnsi="Times New Roman" w:cs="Times New Roman"/>
          <w:bCs/>
          <w:sz w:val="24"/>
          <w:szCs w:val="24"/>
        </w:rPr>
        <w:t xml:space="preserve"> Biology, 9,23 </w:t>
      </w:r>
      <w:hyperlink r:id="rId9" w:history="1">
        <w:r w:rsidR="000417AF" w:rsidRPr="00E3004E">
          <w:rPr>
            <w:rStyle w:val="Hyperlink"/>
            <w:rFonts w:ascii="Times New Roman" w:hAnsi="Times New Roman" w:cs="Times New Roman"/>
            <w:bCs/>
            <w:sz w:val="24"/>
            <w:szCs w:val="24"/>
          </w:rPr>
          <w:t>https://doi.org/10.1186/1472-6807-9-23</w:t>
        </w:r>
      </w:hyperlink>
    </w:p>
    <w:p w14:paraId="4D02FD59" w14:textId="1D71AAA5" w:rsidR="000417AF" w:rsidRPr="00E3004E" w:rsidRDefault="000417A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He, Y., Chen, Y., Alexander, P. </w:t>
      </w:r>
      <w:r w:rsidR="00156F59" w:rsidRPr="00E3004E">
        <w:rPr>
          <w:rFonts w:ascii="Times New Roman" w:hAnsi="Times New Roman" w:cs="Times New Roman"/>
          <w:bCs/>
          <w:sz w:val="24"/>
          <w:szCs w:val="24"/>
        </w:rPr>
        <w:t>A., Bryan, P. N., &amp;</w:t>
      </w:r>
      <w:r w:rsidR="00DD4C43" w:rsidRPr="00E3004E">
        <w:rPr>
          <w:rFonts w:ascii="Times New Roman" w:hAnsi="Times New Roman" w:cs="Times New Roman"/>
          <w:bCs/>
          <w:sz w:val="24"/>
          <w:szCs w:val="24"/>
        </w:rPr>
        <w:t xml:space="preserve">Orban, J. (2012) Mutational </w:t>
      </w:r>
      <w:r w:rsidR="00697599" w:rsidRPr="00E3004E">
        <w:rPr>
          <w:rFonts w:ascii="Times New Roman" w:hAnsi="Times New Roman" w:cs="Times New Roman"/>
          <w:bCs/>
          <w:sz w:val="24"/>
          <w:szCs w:val="24"/>
        </w:rPr>
        <w:t xml:space="preserve">tipping points for switching protein </w:t>
      </w:r>
      <w:r w:rsidR="008E34DE" w:rsidRPr="00E3004E">
        <w:rPr>
          <w:rFonts w:ascii="Times New Roman" w:hAnsi="Times New Roman" w:cs="Times New Roman"/>
          <w:bCs/>
          <w:sz w:val="24"/>
          <w:szCs w:val="24"/>
        </w:rPr>
        <w:t>folds and functions. Structure, 20(2)</w:t>
      </w:r>
      <w:r w:rsidR="00666D08" w:rsidRPr="00E3004E">
        <w:rPr>
          <w:rFonts w:ascii="Times New Roman" w:hAnsi="Times New Roman" w:cs="Times New Roman"/>
          <w:bCs/>
          <w:sz w:val="24"/>
          <w:szCs w:val="24"/>
        </w:rPr>
        <w:t>, 283-291.https://</w:t>
      </w:r>
      <w:r w:rsidR="00C4748D" w:rsidRPr="00E3004E">
        <w:rPr>
          <w:rFonts w:ascii="Times New Roman" w:hAnsi="Times New Roman" w:cs="Times New Roman"/>
          <w:bCs/>
          <w:sz w:val="24"/>
          <w:szCs w:val="24"/>
        </w:rPr>
        <w:t xml:space="preserve">doi. </w:t>
      </w:r>
      <w:r w:rsidR="006E05AF" w:rsidRPr="00E3004E">
        <w:rPr>
          <w:rFonts w:ascii="Times New Roman" w:hAnsi="Times New Roman" w:cs="Times New Roman"/>
          <w:bCs/>
          <w:sz w:val="24"/>
          <w:szCs w:val="24"/>
        </w:rPr>
        <w:t>o</w:t>
      </w:r>
      <w:r w:rsidR="00C4748D" w:rsidRPr="00E3004E">
        <w:rPr>
          <w:rFonts w:ascii="Times New Roman" w:hAnsi="Times New Roman" w:cs="Times New Roman"/>
          <w:bCs/>
          <w:sz w:val="24"/>
          <w:szCs w:val="24"/>
        </w:rPr>
        <w:t>rg/</w:t>
      </w:r>
      <w:r w:rsidR="006E05AF" w:rsidRPr="00E3004E">
        <w:rPr>
          <w:rFonts w:ascii="Times New Roman" w:hAnsi="Times New Roman" w:cs="Times New Roman"/>
          <w:bCs/>
          <w:sz w:val="24"/>
          <w:szCs w:val="24"/>
        </w:rPr>
        <w:t>10.1016/j.str.2011.11.018</w:t>
      </w:r>
    </w:p>
    <w:p w14:paraId="1D987E59" w14:textId="49CEAF30" w:rsidR="00110267" w:rsidRPr="00E3004E" w:rsidRDefault="0011026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Kendrew, J. C., Bodo, G., </w:t>
      </w:r>
      <w:proofErr w:type="spellStart"/>
      <w:r w:rsidRPr="00E3004E">
        <w:rPr>
          <w:rFonts w:ascii="Times New Roman" w:hAnsi="Times New Roman" w:cs="Times New Roman"/>
          <w:bCs/>
          <w:sz w:val="24"/>
          <w:szCs w:val="24"/>
        </w:rPr>
        <w:t>Dintzis</w:t>
      </w:r>
      <w:proofErr w:type="spellEnd"/>
      <w:r w:rsidRPr="00E3004E">
        <w:rPr>
          <w:rFonts w:ascii="Times New Roman" w:hAnsi="Times New Roman" w:cs="Times New Roman"/>
          <w:bCs/>
          <w:sz w:val="24"/>
          <w:szCs w:val="24"/>
        </w:rPr>
        <w:t xml:space="preserve">, H. M., Parrish, R. </w:t>
      </w:r>
      <w:r w:rsidR="00E1059B" w:rsidRPr="00E3004E">
        <w:rPr>
          <w:rFonts w:ascii="Times New Roman" w:hAnsi="Times New Roman" w:cs="Times New Roman"/>
          <w:bCs/>
          <w:sz w:val="24"/>
          <w:szCs w:val="24"/>
        </w:rPr>
        <w:t xml:space="preserve">G., Wyckoff, H., &amp;Phillips, D. C. </w:t>
      </w:r>
      <w:r w:rsidR="00E332E5" w:rsidRPr="00E3004E">
        <w:rPr>
          <w:rFonts w:ascii="Times New Roman" w:hAnsi="Times New Roman" w:cs="Times New Roman"/>
          <w:bCs/>
          <w:sz w:val="24"/>
          <w:szCs w:val="24"/>
        </w:rPr>
        <w:t xml:space="preserve">(1958). “A </w:t>
      </w:r>
      <w:proofErr w:type="gramStart"/>
      <w:r w:rsidR="00E332E5" w:rsidRPr="00E3004E">
        <w:rPr>
          <w:rFonts w:ascii="Times New Roman" w:hAnsi="Times New Roman" w:cs="Times New Roman"/>
          <w:bCs/>
          <w:sz w:val="24"/>
          <w:szCs w:val="24"/>
        </w:rPr>
        <w:t>three dimensional</w:t>
      </w:r>
      <w:proofErr w:type="gramEnd"/>
      <w:r w:rsidR="00E332E5" w:rsidRPr="00E3004E">
        <w:rPr>
          <w:rFonts w:ascii="Times New Roman" w:hAnsi="Times New Roman" w:cs="Times New Roman"/>
          <w:bCs/>
          <w:sz w:val="24"/>
          <w:szCs w:val="24"/>
        </w:rPr>
        <w:t xml:space="preserve"> </w:t>
      </w:r>
      <w:r w:rsidR="008239BC" w:rsidRPr="00E3004E">
        <w:rPr>
          <w:rFonts w:ascii="Times New Roman" w:hAnsi="Times New Roman" w:cs="Times New Roman"/>
          <w:bCs/>
          <w:sz w:val="24"/>
          <w:szCs w:val="24"/>
        </w:rPr>
        <w:t>model of the myoglobin molecule obtained</w:t>
      </w:r>
      <w:r w:rsidR="00040C58" w:rsidRPr="00E3004E">
        <w:rPr>
          <w:rFonts w:ascii="Times New Roman" w:hAnsi="Times New Roman" w:cs="Times New Roman"/>
          <w:bCs/>
          <w:sz w:val="24"/>
          <w:szCs w:val="24"/>
        </w:rPr>
        <w:t xml:space="preserve"> by X-ray Analysis. “</w:t>
      </w:r>
      <w:r w:rsidR="00A5594E" w:rsidRPr="00E3004E">
        <w:rPr>
          <w:rFonts w:ascii="Times New Roman" w:hAnsi="Times New Roman" w:cs="Times New Roman"/>
          <w:bCs/>
          <w:sz w:val="24"/>
          <w:szCs w:val="24"/>
        </w:rPr>
        <w:t xml:space="preserve">Nature, </w:t>
      </w:r>
      <w:proofErr w:type="gramStart"/>
      <w:r w:rsidR="00A5594E" w:rsidRPr="00E3004E">
        <w:rPr>
          <w:rFonts w:ascii="Times New Roman" w:hAnsi="Times New Roman" w:cs="Times New Roman"/>
          <w:bCs/>
          <w:sz w:val="24"/>
          <w:szCs w:val="24"/>
        </w:rPr>
        <w:t>181.(</w:t>
      </w:r>
      <w:proofErr w:type="gramEnd"/>
      <w:r w:rsidR="00A5594E" w:rsidRPr="00E3004E">
        <w:rPr>
          <w:rFonts w:ascii="Times New Roman" w:hAnsi="Times New Roman" w:cs="Times New Roman"/>
          <w:bCs/>
          <w:sz w:val="24"/>
          <w:szCs w:val="24"/>
        </w:rPr>
        <w:t>4610), 662</w:t>
      </w:r>
      <w:r w:rsidR="001A60EA" w:rsidRPr="00E3004E">
        <w:rPr>
          <w:rFonts w:ascii="Times New Roman" w:hAnsi="Times New Roman" w:cs="Times New Roman"/>
          <w:bCs/>
          <w:sz w:val="24"/>
          <w:szCs w:val="24"/>
        </w:rPr>
        <w:t>-666.doi:10.1038/1816</w:t>
      </w:r>
      <w:r w:rsidR="00201110" w:rsidRPr="00E3004E">
        <w:rPr>
          <w:rFonts w:ascii="Times New Roman" w:hAnsi="Times New Roman" w:cs="Times New Roman"/>
          <w:bCs/>
          <w:sz w:val="24"/>
          <w:szCs w:val="24"/>
        </w:rPr>
        <w:t>62ao</w:t>
      </w:r>
    </w:p>
    <w:p w14:paraId="053FA9B2" w14:textId="642BF7B0" w:rsidR="00201110" w:rsidRPr="00E3004E" w:rsidRDefault="0020111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Burley, S. K., Berman, </w:t>
      </w:r>
      <w:r w:rsidR="00645B79" w:rsidRPr="00E3004E">
        <w:rPr>
          <w:rFonts w:ascii="Times New Roman" w:hAnsi="Times New Roman" w:cs="Times New Roman"/>
          <w:bCs/>
          <w:sz w:val="24"/>
          <w:szCs w:val="24"/>
        </w:rPr>
        <w:t xml:space="preserve">H. M., </w:t>
      </w:r>
      <w:proofErr w:type="spellStart"/>
      <w:r w:rsidR="00645B79" w:rsidRPr="00E3004E">
        <w:rPr>
          <w:rFonts w:ascii="Times New Roman" w:hAnsi="Times New Roman" w:cs="Times New Roman"/>
          <w:bCs/>
          <w:sz w:val="24"/>
          <w:szCs w:val="24"/>
        </w:rPr>
        <w:t>Bhikadiya</w:t>
      </w:r>
      <w:proofErr w:type="spellEnd"/>
      <w:r w:rsidR="00645B79" w:rsidRPr="00E3004E">
        <w:rPr>
          <w:rFonts w:ascii="Times New Roman" w:hAnsi="Times New Roman" w:cs="Times New Roman"/>
          <w:bCs/>
          <w:sz w:val="24"/>
          <w:szCs w:val="24"/>
        </w:rPr>
        <w:t>, C.</w:t>
      </w:r>
      <w:r w:rsidR="003D23F0" w:rsidRPr="00E3004E">
        <w:rPr>
          <w:rFonts w:ascii="Times New Roman" w:hAnsi="Times New Roman" w:cs="Times New Roman"/>
          <w:bCs/>
          <w:sz w:val="24"/>
          <w:szCs w:val="24"/>
        </w:rPr>
        <w:t xml:space="preserve">, Bi, C., Chen, L., </w:t>
      </w:r>
      <w:r w:rsidR="00881D5C" w:rsidRPr="00E3004E">
        <w:rPr>
          <w:rFonts w:ascii="Times New Roman" w:hAnsi="Times New Roman" w:cs="Times New Roman"/>
          <w:bCs/>
          <w:sz w:val="24"/>
          <w:szCs w:val="24"/>
        </w:rPr>
        <w:t xml:space="preserve">Di </w:t>
      </w:r>
      <w:r w:rsidR="006D12C3" w:rsidRPr="00E3004E">
        <w:rPr>
          <w:rFonts w:ascii="Times New Roman" w:hAnsi="Times New Roman" w:cs="Times New Roman"/>
          <w:bCs/>
          <w:sz w:val="24"/>
          <w:szCs w:val="24"/>
        </w:rPr>
        <w:t xml:space="preserve">Costanzo, L., &amp; Westbrook, J. D. </w:t>
      </w:r>
      <w:r w:rsidR="003B7321" w:rsidRPr="00E3004E">
        <w:rPr>
          <w:rFonts w:ascii="Times New Roman" w:hAnsi="Times New Roman" w:cs="Times New Roman"/>
          <w:bCs/>
          <w:sz w:val="24"/>
          <w:szCs w:val="24"/>
        </w:rPr>
        <w:t>(</w:t>
      </w:r>
      <w:r w:rsidR="006D12C3" w:rsidRPr="00E3004E">
        <w:rPr>
          <w:rFonts w:ascii="Times New Roman" w:hAnsi="Times New Roman" w:cs="Times New Roman"/>
          <w:bCs/>
          <w:sz w:val="24"/>
          <w:szCs w:val="24"/>
        </w:rPr>
        <w:t>2019</w:t>
      </w:r>
      <w:r w:rsidR="003B7321" w:rsidRPr="00E3004E">
        <w:rPr>
          <w:rFonts w:ascii="Times New Roman" w:hAnsi="Times New Roman" w:cs="Times New Roman"/>
          <w:bCs/>
          <w:sz w:val="24"/>
          <w:szCs w:val="24"/>
        </w:rPr>
        <w:t xml:space="preserve">) RCSB protein Data </w:t>
      </w:r>
      <w:proofErr w:type="gramStart"/>
      <w:r w:rsidR="00E07F40" w:rsidRPr="00E3004E">
        <w:rPr>
          <w:rFonts w:ascii="Times New Roman" w:hAnsi="Times New Roman" w:cs="Times New Roman"/>
          <w:bCs/>
          <w:sz w:val="24"/>
          <w:szCs w:val="24"/>
        </w:rPr>
        <w:t xml:space="preserve">Bank </w:t>
      </w:r>
      <w:r w:rsidR="0076518F" w:rsidRPr="00E3004E">
        <w:rPr>
          <w:rFonts w:ascii="Times New Roman" w:hAnsi="Times New Roman" w:cs="Times New Roman"/>
          <w:bCs/>
          <w:sz w:val="24"/>
          <w:szCs w:val="24"/>
        </w:rPr>
        <w:t>:biological</w:t>
      </w:r>
      <w:proofErr w:type="gramEnd"/>
      <w:r w:rsidR="0076518F" w:rsidRPr="00E3004E">
        <w:rPr>
          <w:rFonts w:ascii="Times New Roman" w:hAnsi="Times New Roman" w:cs="Times New Roman"/>
          <w:bCs/>
          <w:sz w:val="24"/>
          <w:szCs w:val="24"/>
        </w:rPr>
        <w:t xml:space="preserve"> macromolecular </w:t>
      </w:r>
      <w:r w:rsidR="001E0D72" w:rsidRPr="00E3004E">
        <w:rPr>
          <w:rFonts w:ascii="Times New Roman" w:hAnsi="Times New Roman" w:cs="Times New Roman"/>
          <w:bCs/>
          <w:sz w:val="24"/>
          <w:szCs w:val="24"/>
        </w:rPr>
        <w:lastRenderedPageBreak/>
        <w:t xml:space="preserve">structures enabling research and education </w:t>
      </w:r>
      <w:r w:rsidR="00146E30" w:rsidRPr="00E3004E">
        <w:rPr>
          <w:rFonts w:ascii="Times New Roman" w:hAnsi="Times New Roman" w:cs="Times New Roman"/>
          <w:bCs/>
          <w:sz w:val="24"/>
          <w:szCs w:val="24"/>
        </w:rPr>
        <w:t>in fundamental biology, biomedicine</w:t>
      </w:r>
      <w:r w:rsidR="00825D8E" w:rsidRPr="00E3004E">
        <w:rPr>
          <w:rFonts w:ascii="Times New Roman" w:hAnsi="Times New Roman" w:cs="Times New Roman"/>
          <w:bCs/>
          <w:sz w:val="24"/>
          <w:szCs w:val="24"/>
        </w:rPr>
        <w:t xml:space="preserve">, biotechnology and energy. Nucleic Acids </w:t>
      </w:r>
      <w:r w:rsidR="001B4F56" w:rsidRPr="00E3004E">
        <w:rPr>
          <w:rFonts w:ascii="Times New Roman" w:hAnsi="Times New Roman" w:cs="Times New Roman"/>
          <w:bCs/>
          <w:sz w:val="24"/>
          <w:szCs w:val="24"/>
        </w:rPr>
        <w:t xml:space="preserve">Research, 47(D1), D464-D474. </w:t>
      </w:r>
    </w:p>
    <w:p w14:paraId="349FCFD7" w14:textId="0D250BA5" w:rsidR="001B4F56" w:rsidRPr="00E3004E" w:rsidRDefault="0099091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Snyder, D. A., Chen, </w:t>
      </w:r>
      <w:r w:rsidR="00C9010F" w:rsidRPr="00E3004E">
        <w:rPr>
          <w:rFonts w:ascii="Times New Roman" w:hAnsi="Times New Roman" w:cs="Times New Roman"/>
          <w:bCs/>
          <w:sz w:val="24"/>
          <w:szCs w:val="24"/>
        </w:rPr>
        <w:t xml:space="preserve">Y., </w:t>
      </w:r>
      <w:proofErr w:type="spellStart"/>
      <w:r w:rsidR="00C9010F" w:rsidRPr="00E3004E">
        <w:rPr>
          <w:rFonts w:ascii="Times New Roman" w:hAnsi="Times New Roman" w:cs="Times New Roman"/>
          <w:bCs/>
          <w:sz w:val="24"/>
          <w:szCs w:val="24"/>
        </w:rPr>
        <w:t>Denissova</w:t>
      </w:r>
      <w:proofErr w:type="spellEnd"/>
      <w:r w:rsidR="00C9010F" w:rsidRPr="00E3004E">
        <w:rPr>
          <w:rFonts w:ascii="Times New Roman" w:hAnsi="Times New Roman" w:cs="Times New Roman"/>
          <w:bCs/>
          <w:sz w:val="24"/>
          <w:szCs w:val="24"/>
        </w:rPr>
        <w:t xml:space="preserve">, N. G., Acton, </w:t>
      </w:r>
      <w:r w:rsidR="00C81127" w:rsidRPr="00E3004E">
        <w:rPr>
          <w:rFonts w:ascii="Times New Roman" w:hAnsi="Times New Roman" w:cs="Times New Roman"/>
          <w:bCs/>
          <w:sz w:val="24"/>
          <w:szCs w:val="24"/>
        </w:rPr>
        <w:t xml:space="preserve">T., Aramini, </w:t>
      </w:r>
      <w:r w:rsidR="00BF0A19" w:rsidRPr="00E3004E">
        <w:rPr>
          <w:rFonts w:ascii="Times New Roman" w:hAnsi="Times New Roman" w:cs="Times New Roman"/>
          <w:bCs/>
          <w:sz w:val="24"/>
          <w:szCs w:val="24"/>
        </w:rPr>
        <w:t xml:space="preserve">J. M., Ciano, M., Montelione, G. T. </w:t>
      </w:r>
      <w:r w:rsidR="00C10595" w:rsidRPr="00E3004E">
        <w:rPr>
          <w:rFonts w:ascii="Times New Roman" w:hAnsi="Times New Roman" w:cs="Times New Roman"/>
          <w:bCs/>
          <w:sz w:val="24"/>
          <w:szCs w:val="24"/>
        </w:rPr>
        <w:t xml:space="preserve">(2005) Comparison of NMR Spectral Quality </w:t>
      </w:r>
      <w:r w:rsidR="00E23CC5" w:rsidRPr="00E3004E">
        <w:rPr>
          <w:rFonts w:ascii="Times New Roman" w:hAnsi="Times New Roman" w:cs="Times New Roman"/>
          <w:bCs/>
          <w:sz w:val="24"/>
          <w:szCs w:val="24"/>
        </w:rPr>
        <w:t xml:space="preserve">and Success in Crystallization </w:t>
      </w:r>
      <w:r w:rsidR="001E424F" w:rsidRPr="00E3004E">
        <w:rPr>
          <w:rFonts w:ascii="Times New Roman" w:hAnsi="Times New Roman" w:cs="Times New Roman"/>
          <w:bCs/>
          <w:sz w:val="24"/>
          <w:szCs w:val="24"/>
        </w:rPr>
        <w:t xml:space="preserve">Demonstrate that NMR </w:t>
      </w:r>
      <w:r w:rsidR="000D5E01" w:rsidRPr="00E3004E">
        <w:rPr>
          <w:rFonts w:ascii="Times New Roman" w:hAnsi="Times New Roman" w:cs="Times New Roman"/>
          <w:bCs/>
          <w:sz w:val="24"/>
          <w:szCs w:val="24"/>
        </w:rPr>
        <w:t xml:space="preserve">and X-ray Crystallography Are </w:t>
      </w:r>
      <w:r w:rsidR="00CD0FB3" w:rsidRPr="00E3004E">
        <w:rPr>
          <w:rFonts w:ascii="Times New Roman" w:hAnsi="Times New Roman" w:cs="Times New Roman"/>
          <w:bCs/>
          <w:sz w:val="24"/>
          <w:szCs w:val="24"/>
        </w:rPr>
        <w:t xml:space="preserve">complementary  methods for small protein </w:t>
      </w:r>
      <w:r w:rsidR="001A1F5B" w:rsidRPr="00E3004E">
        <w:rPr>
          <w:rFonts w:ascii="Times New Roman" w:hAnsi="Times New Roman" w:cs="Times New Roman"/>
          <w:bCs/>
          <w:sz w:val="24"/>
          <w:szCs w:val="24"/>
        </w:rPr>
        <w:t xml:space="preserve"> structure </w:t>
      </w:r>
      <w:r w:rsidR="00C337BF" w:rsidRPr="00E3004E">
        <w:rPr>
          <w:rFonts w:ascii="Times New Roman" w:hAnsi="Times New Roman" w:cs="Times New Roman"/>
          <w:bCs/>
          <w:sz w:val="24"/>
          <w:szCs w:val="24"/>
        </w:rPr>
        <w:t xml:space="preserve"> Determination Journal of the American </w:t>
      </w:r>
      <w:r w:rsidR="00A86CEA" w:rsidRPr="00E3004E">
        <w:rPr>
          <w:rFonts w:ascii="Times New Roman" w:hAnsi="Times New Roman" w:cs="Times New Roman"/>
          <w:bCs/>
          <w:sz w:val="24"/>
          <w:szCs w:val="24"/>
        </w:rPr>
        <w:t>Chemical</w:t>
      </w:r>
      <w:r w:rsidR="00E25FDA" w:rsidRPr="00E3004E">
        <w:rPr>
          <w:rFonts w:ascii="Times New Roman" w:hAnsi="Times New Roman" w:cs="Times New Roman"/>
          <w:bCs/>
          <w:sz w:val="24"/>
          <w:szCs w:val="24"/>
        </w:rPr>
        <w:t xml:space="preserve"> Society 127(47), 16505-16511</w:t>
      </w:r>
      <w:r w:rsidR="00884D93" w:rsidRPr="00E3004E">
        <w:rPr>
          <w:rFonts w:ascii="Times New Roman" w:hAnsi="Times New Roman" w:cs="Times New Roman"/>
          <w:bCs/>
          <w:sz w:val="24"/>
          <w:szCs w:val="24"/>
        </w:rPr>
        <w:t xml:space="preserve"> </w:t>
      </w:r>
      <w:hyperlink r:id="rId10" w:history="1">
        <w:r w:rsidR="00383AA0" w:rsidRPr="00E3004E">
          <w:rPr>
            <w:rStyle w:val="Hyperlink"/>
            <w:rFonts w:ascii="Times New Roman" w:hAnsi="Times New Roman" w:cs="Times New Roman"/>
            <w:bCs/>
            <w:sz w:val="24"/>
            <w:szCs w:val="24"/>
          </w:rPr>
          <w:t>https://doi.org/10.1021/ja053564h</w:t>
        </w:r>
      </w:hyperlink>
    </w:p>
    <w:p w14:paraId="06EA454C" w14:textId="57223529" w:rsidR="00383AA0" w:rsidRPr="00E3004E" w:rsidRDefault="00383AA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Orlova, E. V.</w:t>
      </w:r>
      <w:r w:rsidR="00DB746D" w:rsidRPr="00E3004E">
        <w:rPr>
          <w:rFonts w:ascii="Times New Roman" w:hAnsi="Times New Roman" w:cs="Times New Roman"/>
          <w:bCs/>
          <w:sz w:val="24"/>
          <w:szCs w:val="24"/>
        </w:rPr>
        <w:t xml:space="preserve">, &amp; </w:t>
      </w:r>
      <w:proofErr w:type="spellStart"/>
      <w:r w:rsidR="00DB746D" w:rsidRPr="00E3004E">
        <w:rPr>
          <w:rFonts w:ascii="Times New Roman" w:hAnsi="Times New Roman" w:cs="Times New Roman"/>
          <w:bCs/>
          <w:sz w:val="24"/>
          <w:szCs w:val="24"/>
        </w:rPr>
        <w:t>Sainik</w:t>
      </w:r>
      <w:proofErr w:type="spellEnd"/>
      <w:r w:rsidR="00DB746D" w:rsidRPr="00E3004E">
        <w:rPr>
          <w:rFonts w:ascii="Times New Roman" w:hAnsi="Times New Roman" w:cs="Times New Roman"/>
          <w:bCs/>
          <w:sz w:val="24"/>
          <w:szCs w:val="24"/>
        </w:rPr>
        <w:t xml:space="preserve">, H. R. (2011) Structural </w:t>
      </w:r>
      <w:proofErr w:type="gramStart"/>
      <w:r w:rsidR="0033611E" w:rsidRPr="00E3004E">
        <w:rPr>
          <w:rFonts w:ascii="Times New Roman" w:hAnsi="Times New Roman" w:cs="Times New Roman"/>
          <w:bCs/>
          <w:sz w:val="24"/>
          <w:szCs w:val="24"/>
        </w:rPr>
        <w:t>analysis  of</w:t>
      </w:r>
      <w:proofErr w:type="gramEnd"/>
      <w:r w:rsidR="0033611E" w:rsidRPr="00E3004E">
        <w:rPr>
          <w:rFonts w:ascii="Times New Roman" w:hAnsi="Times New Roman" w:cs="Times New Roman"/>
          <w:bCs/>
          <w:sz w:val="24"/>
          <w:szCs w:val="24"/>
        </w:rPr>
        <w:t xml:space="preserve"> macromolecular assemblies </w:t>
      </w:r>
      <w:r w:rsidR="00000E63" w:rsidRPr="00E3004E">
        <w:rPr>
          <w:rFonts w:ascii="Times New Roman" w:hAnsi="Times New Roman" w:cs="Times New Roman"/>
          <w:bCs/>
          <w:sz w:val="24"/>
          <w:szCs w:val="24"/>
        </w:rPr>
        <w:t xml:space="preserve">by electron  microscopy Chemical Reviews, </w:t>
      </w:r>
      <w:r w:rsidR="00AB5697" w:rsidRPr="00E3004E">
        <w:rPr>
          <w:rFonts w:ascii="Times New Roman" w:hAnsi="Times New Roman" w:cs="Times New Roman"/>
          <w:bCs/>
          <w:sz w:val="24"/>
          <w:szCs w:val="24"/>
        </w:rPr>
        <w:t>111(12), 7710-7748</w:t>
      </w:r>
    </w:p>
    <w:p w14:paraId="7CE7711D" w14:textId="21BDC4DD" w:rsidR="00AB5697" w:rsidRPr="00E3004E" w:rsidRDefault="00AB569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Rabel, J. J, </w:t>
      </w:r>
      <w:r w:rsidR="00236453" w:rsidRPr="00E3004E">
        <w:rPr>
          <w:rFonts w:ascii="Times New Roman" w:hAnsi="Times New Roman" w:cs="Times New Roman"/>
          <w:bCs/>
          <w:sz w:val="24"/>
          <w:szCs w:val="24"/>
        </w:rPr>
        <w:t xml:space="preserve">Abrishami, V., &amp; Meier, E. V. </w:t>
      </w:r>
      <w:r w:rsidR="00E25A6D" w:rsidRPr="00E3004E">
        <w:rPr>
          <w:rFonts w:ascii="Times New Roman" w:hAnsi="Times New Roman" w:cs="Times New Roman"/>
          <w:bCs/>
          <w:sz w:val="24"/>
          <w:szCs w:val="24"/>
        </w:rPr>
        <w:t>(2010)</w:t>
      </w:r>
      <w:r w:rsidR="00543CCC" w:rsidRPr="00E3004E">
        <w:rPr>
          <w:rFonts w:ascii="Times New Roman" w:hAnsi="Times New Roman" w:cs="Times New Roman"/>
          <w:bCs/>
          <w:sz w:val="24"/>
          <w:szCs w:val="24"/>
        </w:rPr>
        <w:t xml:space="preserve">. Preparation of 2 D crystals of </w:t>
      </w:r>
      <w:r w:rsidR="003A54E5" w:rsidRPr="00E3004E">
        <w:rPr>
          <w:rFonts w:ascii="Times New Roman" w:hAnsi="Times New Roman" w:cs="Times New Roman"/>
          <w:bCs/>
          <w:sz w:val="24"/>
          <w:szCs w:val="24"/>
        </w:rPr>
        <w:t>membrane proteins for high resolution</w:t>
      </w:r>
      <w:r w:rsidR="009C0810" w:rsidRPr="00E3004E">
        <w:rPr>
          <w:rFonts w:ascii="Times New Roman" w:hAnsi="Times New Roman" w:cs="Times New Roman"/>
          <w:bCs/>
          <w:sz w:val="24"/>
          <w:szCs w:val="24"/>
        </w:rPr>
        <w:t xml:space="preserve"> electron crystallography data collection. </w:t>
      </w:r>
      <w:r w:rsidR="006B2E47" w:rsidRPr="00E3004E">
        <w:rPr>
          <w:rFonts w:ascii="Times New Roman" w:hAnsi="Times New Roman" w:cs="Times New Roman"/>
          <w:bCs/>
          <w:sz w:val="24"/>
          <w:szCs w:val="24"/>
        </w:rPr>
        <w:t xml:space="preserve"> </w:t>
      </w:r>
      <w:r w:rsidR="009933B4" w:rsidRPr="00E3004E">
        <w:rPr>
          <w:rFonts w:ascii="Times New Roman" w:hAnsi="Times New Roman" w:cs="Times New Roman"/>
          <w:bCs/>
          <w:sz w:val="24"/>
          <w:szCs w:val="24"/>
        </w:rPr>
        <w:t>Journal of Structural Biology, 171</w:t>
      </w:r>
      <w:r w:rsidR="00DB1FE2" w:rsidRPr="00E3004E">
        <w:rPr>
          <w:rFonts w:ascii="Times New Roman" w:hAnsi="Times New Roman" w:cs="Times New Roman"/>
          <w:bCs/>
          <w:sz w:val="24"/>
          <w:szCs w:val="24"/>
        </w:rPr>
        <w:t>(1), 70-79.</w:t>
      </w:r>
    </w:p>
    <w:p w14:paraId="32B767D1" w14:textId="6EE3E28C" w:rsidR="00F82E5E" w:rsidRPr="00E3004E" w:rsidRDefault="00F82E5E"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Peitsch, M. C. (1997). Large scale protein </w:t>
      </w:r>
      <w:r w:rsidR="00AA276F" w:rsidRPr="00E3004E">
        <w:rPr>
          <w:rFonts w:ascii="Times New Roman" w:hAnsi="Times New Roman" w:cs="Times New Roman"/>
          <w:bCs/>
          <w:sz w:val="24"/>
          <w:szCs w:val="24"/>
        </w:rPr>
        <w:t xml:space="preserve">modelling and model repository. </w:t>
      </w:r>
      <w:r w:rsidR="00791F85" w:rsidRPr="00E3004E">
        <w:rPr>
          <w:rFonts w:ascii="Times New Roman" w:hAnsi="Times New Roman" w:cs="Times New Roman"/>
          <w:bCs/>
          <w:sz w:val="24"/>
          <w:szCs w:val="24"/>
        </w:rPr>
        <w:t xml:space="preserve">In T. Gaasterland, P. Karp, K. </w:t>
      </w:r>
      <w:r w:rsidR="00C400B5" w:rsidRPr="00E3004E">
        <w:rPr>
          <w:rFonts w:ascii="Times New Roman" w:hAnsi="Times New Roman" w:cs="Times New Roman"/>
          <w:bCs/>
          <w:sz w:val="24"/>
          <w:szCs w:val="24"/>
        </w:rPr>
        <w:t xml:space="preserve">Karplus, C. </w:t>
      </w:r>
      <w:proofErr w:type="spellStart"/>
      <w:r w:rsidR="00C400B5" w:rsidRPr="00E3004E">
        <w:rPr>
          <w:rFonts w:ascii="Times New Roman" w:hAnsi="Times New Roman" w:cs="Times New Roman"/>
          <w:bCs/>
          <w:sz w:val="24"/>
          <w:szCs w:val="24"/>
        </w:rPr>
        <w:t>Ouzounis</w:t>
      </w:r>
      <w:proofErr w:type="spellEnd"/>
      <w:r w:rsidR="00C400B5" w:rsidRPr="00E3004E">
        <w:rPr>
          <w:rFonts w:ascii="Times New Roman" w:hAnsi="Times New Roman" w:cs="Times New Roman"/>
          <w:bCs/>
          <w:sz w:val="24"/>
          <w:szCs w:val="24"/>
        </w:rPr>
        <w:t xml:space="preserve">, </w:t>
      </w:r>
      <w:r w:rsidR="005D7250" w:rsidRPr="00E3004E">
        <w:rPr>
          <w:rFonts w:ascii="Times New Roman" w:hAnsi="Times New Roman" w:cs="Times New Roman"/>
          <w:bCs/>
          <w:sz w:val="24"/>
          <w:szCs w:val="24"/>
        </w:rPr>
        <w:t xml:space="preserve">&amp; C. </w:t>
      </w:r>
      <w:proofErr w:type="gramStart"/>
      <w:r w:rsidR="005D7250" w:rsidRPr="00E3004E">
        <w:rPr>
          <w:rFonts w:ascii="Times New Roman" w:hAnsi="Times New Roman" w:cs="Times New Roman"/>
          <w:bCs/>
          <w:sz w:val="24"/>
          <w:szCs w:val="24"/>
        </w:rPr>
        <w:t>Sander(</w:t>
      </w:r>
      <w:proofErr w:type="gramEnd"/>
      <w:r w:rsidR="005D7250" w:rsidRPr="00E3004E">
        <w:rPr>
          <w:rFonts w:ascii="Times New Roman" w:hAnsi="Times New Roman" w:cs="Times New Roman"/>
          <w:bCs/>
          <w:sz w:val="24"/>
          <w:szCs w:val="24"/>
        </w:rPr>
        <w:t>Eds). Proceedings of</w:t>
      </w:r>
      <w:r w:rsidR="000C4914" w:rsidRPr="00E3004E">
        <w:rPr>
          <w:rFonts w:ascii="Times New Roman" w:hAnsi="Times New Roman" w:cs="Times New Roman"/>
          <w:bCs/>
          <w:sz w:val="24"/>
          <w:szCs w:val="24"/>
        </w:rPr>
        <w:t xml:space="preserve"> the fifth International Conference on Intelligent</w:t>
      </w:r>
      <w:r w:rsidR="009B24CC" w:rsidRPr="00E3004E">
        <w:rPr>
          <w:rFonts w:ascii="Times New Roman" w:hAnsi="Times New Roman" w:cs="Times New Roman"/>
          <w:bCs/>
          <w:sz w:val="24"/>
          <w:szCs w:val="24"/>
        </w:rPr>
        <w:t xml:space="preserve"> Systems for Molecular Biology </w:t>
      </w:r>
      <w:proofErr w:type="gramStart"/>
      <w:r w:rsidR="009B24CC" w:rsidRPr="00E3004E">
        <w:rPr>
          <w:rFonts w:ascii="Times New Roman" w:hAnsi="Times New Roman" w:cs="Times New Roman"/>
          <w:bCs/>
          <w:sz w:val="24"/>
          <w:szCs w:val="24"/>
        </w:rPr>
        <w:t>( Vol.</w:t>
      </w:r>
      <w:proofErr w:type="gramEnd"/>
      <w:r w:rsidR="009B24CC" w:rsidRPr="00E3004E">
        <w:rPr>
          <w:rFonts w:ascii="Times New Roman" w:hAnsi="Times New Roman" w:cs="Times New Roman"/>
          <w:bCs/>
          <w:sz w:val="24"/>
          <w:szCs w:val="24"/>
        </w:rPr>
        <w:t xml:space="preserve"> 5,</w:t>
      </w:r>
      <w:r w:rsidR="0097279B" w:rsidRPr="00E3004E">
        <w:rPr>
          <w:rFonts w:ascii="Times New Roman" w:hAnsi="Times New Roman" w:cs="Times New Roman"/>
          <w:bCs/>
          <w:sz w:val="24"/>
          <w:szCs w:val="24"/>
        </w:rPr>
        <w:t xml:space="preserve">pp-234-236)  </w:t>
      </w:r>
      <w:r w:rsidR="0060068C" w:rsidRPr="00E3004E">
        <w:rPr>
          <w:rFonts w:ascii="Times New Roman" w:hAnsi="Times New Roman" w:cs="Times New Roman"/>
          <w:bCs/>
          <w:sz w:val="24"/>
          <w:szCs w:val="24"/>
        </w:rPr>
        <w:t>AAAI press</w:t>
      </w:r>
    </w:p>
    <w:p w14:paraId="6AA44445" w14:textId="26500A72" w:rsidR="0060068C" w:rsidRPr="00E3004E" w:rsidRDefault="0060068C"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Sanchez. R., </w:t>
      </w:r>
      <w:r w:rsidR="00EA6F4A" w:rsidRPr="00E3004E">
        <w:rPr>
          <w:rFonts w:ascii="Times New Roman" w:hAnsi="Times New Roman" w:cs="Times New Roman"/>
          <w:bCs/>
          <w:sz w:val="24"/>
          <w:szCs w:val="24"/>
        </w:rPr>
        <w:t>&amp; Sali, A. (1997). Advances in comparative</w:t>
      </w:r>
      <w:r w:rsidR="008E6002" w:rsidRPr="00E3004E">
        <w:rPr>
          <w:rFonts w:ascii="Times New Roman" w:hAnsi="Times New Roman" w:cs="Times New Roman"/>
          <w:bCs/>
          <w:sz w:val="24"/>
          <w:szCs w:val="24"/>
        </w:rPr>
        <w:t xml:space="preserve"> protein- structure modelling. Current opinion in </w:t>
      </w:r>
      <w:r w:rsidR="00F5245F" w:rsidRPr="00E3004E">
        <w:rPr>
          <w:rFonts w:ascii="Times New Roman" w:hAnsi="Times New Roman" w:cs="Times New Roman"/>
          <w:bCs/>
          <w:sz w:val="24"/>
          <w:szCs w:val="24"/>
        </w:rPr>
        <w:t>Structural Biology, 7(2), 206-214</w:t>
      </w:r>
      <w:r w:rsidR="00647BE5" w:rsidRPr="00E3004E">
        <w:rPr>
          <w:rFonts w:ascii="Times New Roman" w:hAnsi="Times New Roman" w:cs="Times New Roman"/>
          <w:bCs/>
          <w:sz w:val="24"/>
          <w:szCs w:val="24"/>
        </w:rPr>
        <w:t>.doi-10.1016/S0959</w:t>
      </w:r>
      <w:r w:rsidR="002E0D9E" w:rsidRPr="00E3004E">
        <w:rPr>
          <w:rFonts w:ascii="Times New Roman" w:hAnsi="Times New Roman" w:cs="Times New Roman"/>
          <w:bCs/>
          <w:sz w:val="24"/>
          <w:szCs w:val="24"/>
        </w:rPr>
        <w:t>-440 (97) 80027-</w:t>
      </w:r>
      <w:r w:rsidR="003C241D" w:rsidRPr="00E3004E">
        <w:rPr>
          <w:rFonts w:ascii="Times New Roman" w:hAnsi="Times New Roman" w:cs="Times New Roman"/>
          <w:bCs/>
          <w:sz w:val="24"/>
          <w:szCs w:val="24"/>
        </w:rPr>
        <w:t>9</w:t>
      </w:r>
    </w:p>
    <w:p w14:paraId="05A21F35" w14:textId="3F0DC4CD" w:rsidR="003C241D" w:rsidRPr="00E3004E" w:rsidRDefault="003C241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Altschul, S. F., Gish, W., Miller, W. </w:t>
      </w:r>
      <w:r w:rsidR="00A64D4D" w:rsidRPr="00E3004E">
        <w:rPr>
          <w:rFonts w:ascii="Times New Roman" w:hAnsi="Times New Roman" w:cs="Times New Roman"/>
          <w:bCs/>
          <w:sz w:val="24"/>
          <w:szCs w:val="24"/>
        </w:rPr>
        <w:t xml:space="preserve">Myers, E. W., &amp;Lipman, D. J. </w:t>
      </w:r>
      <w:r w:rsidR="00F83362" w:rsidRPr="00E3004E">
        <w:rPr>
          <w:rFonts w:ascii="Times New Roman" w:hAnsi="Times New Roman" w:cs="Times New Roman"/>
          <w:bCs/>
          <w:sz w:val="24"/>
          <w:szCs w:val="24"/>
        </w:rPr>
        <w:t>(1990). Basic Local Alignment</w:t>
      </w:r>
      <w:r w:rsidR="008D0E95" w:rsidRPr="00E3004E">
        <w:rPr>
          <w:rFonts w:ascii="Times New Roman" w:hAnsi="Times New Roman" w:cs="Times New Roman"/>
          <w:bCs/>
          <w:sz w:val="24"/>
          <w:szCs w:val="24"/>
        </w:rPr>
        <w:t xml:space="preserve"> Search Tool </w:t>
      </w:r>
      <w:r w:rsidR="005743B3" w:rsidRPr="00E3004E">
        <w:rPr>
          <w:rFonts w:ascii="Times New Roman" w:hAnsi="Times New Roman" w:cs="Times New Roman"/>
          <w:bCs/>
          <w:sz w:val="24"/>
          <w:szCs w:val="24"/>
        </w:rPr>
        <w:t>Journal of Molecular Biology. 215</w:t>
      </w:r>
      <w:r w:rsidR="0061654A" w:rsidRPr="00E3004E">
        <w:rPr>
          <w:rFonts w:ascii="Times New Roman" w:hAnsi="Times New Roman" w:cs="Times New Roman"/>
          <w:bCs/>
          <w:sz w:val="24"/>
          <w:szCs w:val="24"/>
        </w:rPr>
        <w:t>(3</w:t>
      </w:r>
      <w:proofErr w:type="gramStart"/>
      <w:r w:rsidR="0061654A" w:rsidRPr="00E3004E">
        <w:rPr>
          <w:rFonts w:ascii="Times New Roman" w:hAnsi="Times New Roman" w:cs="Times New Roman"/>
          <w:bCs/>
          <w:sz w:val="24"/>
          <w:szCs w:val="24"/>
        </w:rPr>
        <w:t xml:space="preserve">) </w:t>
      </w:r>
      <w:r w:rsidR="00AA5E8D" w:rsidRPr="00E3004E">
        <w:rPr>
          <w:rFonts w:ascii="Times New Roman" w:hAnsi="Times New Roman" w:cs="Times New Roman"/>
          <w:bCs/>
          <w:sz w:val="24"/>
          <w:szCs w:val="24"/>
        </w:rPr>
        <w:t>,</w:t>
      </w:r>
      <w:proofErr w:type="gramEnd"/>
      <w:r w:rsidR="00AA5E8D" w:rsidRPr="00E3004E">
        <w:rPr>
          <w:rFonts w:ascii="Times New Roman" w:hAnsi="Times New Roman" w:cs="Times New Roman"/>
          <w:bCs/>
          <w:sz w:val="24"/>
          <w:szCs w:val="24"/>
        </w:rPr>
        <w:t xml:space="preserve"> </w:t>
      </w:r>
      <w:r w:rsidR="00F6566C" w:rsidRPr="00E3004E">
        <w:rPr>
          <w:rFonts w:ascii="Times New Roman" w:hAnsi="Times New Roman" w:cs="Times New Roman"/>
          <w:bCs/>
          <w:sz w:val="24"/>
          <w:szCs w:val="24"/>
        </w:rPr>
        <w:t>403-410.https://doi.org</w:t>
      </w:r>
      <w:r w:rsidR="002B3073" w:rsidRPr="00E3004E">
        <w:rPr>
          <w:rFonts w:ascii="Times New Roman" w:hAnsi="Times New Roman" w:cs="Times New Roman"/>
          <w:bCs/>
          <w:sz w:val="24"/>
          <w:szCs w:val="24"/>
        </w:rPr>
        <w:t>/10.1016/S0022-2836</w:t>
      </w:r>
      <w:r w:rsidR="006F0AB7" w:rsidRPr="00E3004E">
        <w:rPr>
          <w:rFonts w:ascii="Times New Roman" w:hAnsi="Times New Roman" w:cs="Times New Roman"/>
          <w:bCs/>
          <w:sz w:val="24"/>
          <w:szCs w:val="24"/>
        </w:rPr>
        <w:t>(05) 80360_2.</w:t>
      </w:r>
    </w:p>
    <w:p w14:paraId="569219F6" w14:textId="763A1F73" w:rsidR="006F0AB7" w:rsidRPr="00E3004E" w:rsidRDefault="00D77545"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Pearson, W. R. </w:t>
      </w:r>
      <w:r w:rsidR="008D282A" w:rsidRPr="00E3004E">
        <w:rPr>
          <w:rFonts w:ascii="Times New Roman" w:hAnsi="Times New Roman" w:cs="Times New Roman"/>
          <w:bCs/>
          <w:sz w:val="24"/>
          <w:szCs w:val="24"/>
        </w:rPr>
        <w:t>(1990). Rapid and sensitive sequence</w:t>
      </w:r>
      <w:r w:rsidR="00F10E2D" w:rsidRPr="00E3004E">
        <w:rPr>
          <w:rFonts w:ascii="Times New Roman" w:hAnsi="Times New Roman" w:cs="Times New Roman"/>
          <w:bCs/>
          <w:sz w:val="24"/>
          <w:szCs w:val="24"/>
        </w:rPr>
        <w:t xml:space="preserve"> comparison </w:t>
      </w:r>
      <w:proofErr w:type="gramStart"/>
      <w:r w:rsidR="00F10E2D" w:rsidRPr="00E3004E">
        <w:rPr>
          <w:rFonts w:ascii="Times New Roman" w:hAnsi="Times New Roman" w:cs="Times New Roman"/>
          <w:bCs/>
          <w:sz w:val="24"/>
          <w:szCs w:val="24"/>
        </w:rPr>
        <w:t>with  FASTP</w:t>
      </w:r>
      <w:proofErr w:type="gramEnd"/>
      <w:r w:rsidR="00F10E2D" w:rsidRPr="00E3004E">
        <w:rPr>
          <w:rFonts w:ascii="Times New Roman" w:hAnsi="Times New Roman" w:cs="Times New Roman"/>
          <w:bCs/>
          <w:sz w:val="24"/>
          <w:szCs w:val="24"/>
        </w:rPr>
        <w:t xml:space="preserve"> and </w:t>
      </w:r>
      <w:r w:rsidR="00325D7E" w:rsidRPr="00E3004E">
        <w:rPr>
          <w:rFonts w:ascii="Times New Roman" w:hAnsi="Times New Roman" w:cs="Times New Roman"/>
          <w:bCs/>
          <w:sz w:val="24"/>
          <w:szCs w:val="24"/>
        </w:rPr>
        <w:t>FASTA. Methods in Enzymology, 183</w:t>
      </w:r>
      <w:r w:rsidR="00E40F40" w:rsidRPr="00E3004E">
        <w:rPr>
          <w:rFonts w:ascii="Times New Roman" w:hAnsi="Times New Roman" w:cs="Times New Roman"/>
          <w:bCs/>
          <w:sz w:val="24"/>
          <w:szCs w:val="24"/>
        </w:rPr>
        <w:t>,63-</w:t>
      </w:r>
      <w:proofErr w:type="gramStart"/>
      <w:r w:rsidR="00E40F40" w:rsidRPr="00E3004E">
        <w:rPr>
          <w:rFonts w:ascii="Times New Roman" w:hAnsi="Times New Roman" w:cs="Times New Roman"/>
          <w:bCs/>
          <w:sz w:val="24"/>
          <w:szCs w:val="24"/>
        </w:rPr>
        <w:t>98.https</w:t>
      </w:r>
      <w:proofErr w:type="gramEnd"/>
      <w:r w:rsidR="00E40F40" w:rsidRPr="00E3004E">
        <w:rPr>
          <w:rFonts w:ascii="Times New Roman" w:hAnsi="Times New Roman" w:cs="Times New Roman"/>
          <w:bCs/>
          <w:sz w:val="24"/>
          <w:szCs w:val="24"/>
        </w:rPr>
        <w:t>:doi.org/10.1016/0076-6879</w:t>
      </w:r>
      <w:r w:rsidR="008E1E82" w:rsidRPr="00E3004E">
        <w:rPr>
          <w:rFonts w:ascii="Times New Roman" w:hAnsi="Times New Roman" w:cs="Times New Roman"/>
          <w:bCs/>
          <w:sz w:val="24"/>
          <w:szCs w:val="24"/>
        </w:rPr>
        <w:t>(90) 83007-V</w:t>
      </w:r>
    </w:p>
    <w:p w14:paraId="4D7B4BB1" w14:textId="57528F3F" w:rsidR="008E1E82" w:rsidRPr="00E3004E" w:rsidRDefault="008E1E8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Thompson, </w:t>
      </w:r>
      <w:r w:rsidR="00122C36" w:rsidRPr="00E3004E">
        <w:rPr>
          <w:rFonts w:ascii="Times New Roman" w:hAnsi="Times New Roman" w:cs="Times New Roman"/>
          <w:bCs/>
          <w:sz w:val="24"/>
          <w:szCs w:val="24"/>
        </w:rPr>
        <w:t xml:space="preserve">J. D. Higgins, D. G., S Gibson, T. J. </w:t>
      </w:r>
      <w:r w:rsidR="00285B09" w:rsidRPr="00E3004E">
        <w:rPr>
          <w:rFonts w:ascii="Times New Roman" w:hAnsi="Times New Roman" w:cs="Times New Roman"/>
          <w:bCs/>
          <w:sz w:val="24"/>
          <w:szCs w:val="24"/>
        </w:rPr>
        <w:t xml:space="preserve">(1994) </w:t>
      </w:r>
      <w:r w:rsidR="000D2526" w:rsidRPr="00E3004E">
        <w:rPr>
          <w:rFonts w:ascii="Times New Roman" w:hAnsi="Times New Roman" w:cs="Times New Roman"/>
          <w:bCs/>
          <w:sz w:val="24"/>
          <w:szCs w:val="24"/>
        </w:rPr>
        <w:t xml:space="preserve">CLUSTAL </w:t>
      </w:r>
      <w:proofErr w:type="gramStart"/>
      <w:r w:rsidR="000D2526" w:rsidRPr="00E3004E">
        <w:rPr>
          <w:rFonts w:ascii="Times New Roman" w:hAnsi="Times New Roman" w:cs="Times New Roman"/>
          <w:bCs/>
          <w:sz w:val="24"/>
          <w:szCs w:val="24"/>
        </w:rPr>
        <w:t>W:</w:t>
      </w:r>
      <w:r w:rsidR="00EA2716" w:rsidRPr="00E3004E">
        <w:rPr>
          <w:rFonts w:ascii="Times New Roman" w:hAnsi="Times New Roman" w:cs="Times New Roman"/>
          <w:bCs/>
          <w:sz w:val="24"/>
          <w:szCs w:val="24"/>
        </w:rPr>
        <w:t>Improving</w:t>
      </w:r>
      <w:proofErr w:type="gramEnd"/>
      <w:r w:rsidR="00EA2716" w:rsidRPr="00E3004E">
        <w:rPr>
          <w:rFonts w:ascii="Times New Roman" w:hAnsi="Times New Roman" w:cs="Times New Roman"/>
          <w:bCs/>
          <w:sz w:val="24"/>
          <w:szCs w:val="24"/>
        </w:rPr>
        <w:t xml:space="preserve"> the sensitivity of </w:t>
      </w:r>
      <w:r w:rsidR="00680673" w:rsidRPr="00E3004E">
        <w:rPr>
          <w:rFonts w:ascii="Times New Roman" w:hAnsi="Times New Roman" w:cs="Times New Roman"/>
          <w:bCs/>
          <w:sz w:val="24"/>
          <w:szCs w:val="24"/>
        </w:rPr>
        <w:t xml:space="preserve"> </w:t>
      </w:r>
      <w:r w:rsidR="00C52FC2" w:rsidRPr="00E3004E">
        <w:rPr>
          <w:rFonts w:ascii="Times New Roman" w:hAnsi="Times New Roman" w:cs="Times New Roman"/>
          <w:bCs/>
          <w:sz w:val="24"/>
          <w:szCs w:val="24"/>
        </w:rPr>
        <w:t xml:space="preserve">progressive multiple sequence </w:t>
      </w:r>
      <w:r w:rsidR="00740BA0" w:rsidRPr="00E3004E">
        <w:rPr>
          <w:rFonts w:ascii="Times New Roman" w:hAnsi="Times New Roman" w:cs="Times New Roman"/>
          <w:bCs/>
          <w:sz w:val="24"/>
          <w:szCs w:val="24"/>
        </w:rPr>
        <w:t xml:space="preserve">alignment through </w:t>
      </w:r>
      <w:r w:rsidR="00D2133C" w:rsidRPr="00E3004E">
        <w:rPr>
          <w:rFonts w:ascii="Times New Roman" w:hAnsi="Times New Roman" w:cs="Times New Roman"/>
          <w:bCs/>
          <w:sz w:val="24"/>
          <w:szCs w:val="24"/>
        </w:rPr>
        <w:t xml:space="preserve"> sequence </w:t>
      </w:r>
      <w:r w:rsidR="00356181" w:rsidRPr="00E3004E">
        <w:rPr>
          <w:rFonts w:ascii="Times New Roman" w:hAnsi="Times New Roman" w:cs="Times New Roman"/>
          <w:bCs/>
          <w:sz w:val="24"/>
          <w:szCs w:val="24"/>
        </w:rPr>
        <w:t>weighting, position- specific</w:t>
      </w:r>
      <w:r w:rsidR="00AC204F" w:rsidRPr="00E3004E">
        <w:rPr>
          <w:rFonts w:ascii="Times New Roman" w:hAnsi="Times New Roman" w:cs="Times New Roman"/>
          <w:bCs/>
          <w:sz w:val="24"/>
          <w:szCs w:val="24"/>
        </w:rPr>
        <w:t xml:space="preserve"> gap penalties and weight matrix choice. Nucleic acids Research 22(22), 4673-4680 </w:t>
      </w:r>
      <w:proofErr w:type="gramStart"/>
      <w:r w:rsidR="00AC204F" w:rsidRPr="00E3004E">
        <w:rPr>
          <w:rFonts w:ascii="Times New Roman" w:hAnsi="Times New Roman" w:cs="Times New Roman"/>
          <w:bCs/>
          <w:sz w:val="24"/>
          <w:szCs w:val="24"/>
        </w:rPr>
        <w:t>https</w:t>
      </w:r>
      <w:r w:rsidR="00D216C8" w:rsidRPr="00E3004E">
        <w:rPr>
          <w:rFonts w:ascii="Times New Roman" w:hAnsi="Times New Roman" w:cs="Times New Roman"/>
          <w:bCs/>
          <w:sz w:val="24"/>
          <w:szCs w:val="24"/>
        </w:rPr>
        <w:t>:doi.org</w:t>
      </w:r>
      <w:proofErr w:type="gramEnd"/>
      <w:r w:rsidR="00D216C8" w:rsidRPr="00E3004E">
        <w:rPr>
          <w:rFonts w:ascii="Times New Roman" w:hAnsi="Times New Roman" w:cs="Times New Roman"/>
          <w:bCs/>
          <w:sz w:val="24"/>
          <w:szCs w:val="24"/>
        </w:rPr>
        <w:t>/10.1093/nar/22.22</w:t>
      </w:r>
      <w:r w:rsidR="00B136B7" w:rsidRPr="00E3004E">
        <w:rPr>
          <w:rFonts w:ascii="Times New Roman" w:hAnsi="Times New Roman" w:cs="Times New Roman"/>
          <w:bCs/>
          <w:sz w:val="24"/>
          <w:szCs w:val="24"/>
        </w:rPr>
        <w:t>.4673</w:t>
      </w:r>
    </w:p>
    <w:p w14:paraId="75FED61A" w14:textId="5915D255" w:rsidR="00B136B7" w:rsidRPr="00E3004E" w:rsidRDefault="00B136B7" w:rsidP="001900CF">
      <w:pPr>
        <w:pStyle w:val="ListParagraph"/>
        <w:numPr>
          <w:ilvl w:val="0"/>
          <w:numId w:val="4"/>
        </w:numPr>
        <w:spacing w:line="360" w:lineRule="auto"/>
        <w:jc w:val="both"/>
        <w:rPr>
          <w:rFonts w:ascii="Times New Roman" w:hAnsi="Times New Roman" w:cs="Times New Roman"/>
          <w:bCs/>
          <w:sz w:val="24"/>
          <w:szCs w:val="24"/>
        </w:rPr>
      </w:pPr>
      <w:proofErr w:type="gramStart"/>
      <w:r w:rsidRPr="00E3004E">
        <w:rPr>
          <w:rFonts w:ascii="Times New Roman" w:hAnsi="Times New Roman" w:cs="Times New Roman"/>
          <w:bCs/>
          <w:sz w:val="24"/>
          <w:szCs w:val="24"/>
        </w:rPr>
        <w:t xml:space="preserve">Johnson </w:t>
      </w:r>
      <w:r w:rsidR="001A4E6C" w:rsidRPr="00E3004E">
        <w:rPr>
          <w:rFonts w:ascii="Times New Roman" w:hAnsi="Times New Roman" w:cs="Times New Roman"/>
          <w:bCs/>
          <w:sz w:val="24"/>
          <w:szCs w:val="24"/>
        </w:rPr>
        <w:t xml:space="preserve"> </w:t>
      </w:r>
      <w:r w:rsidR="00A4053C" w:rsidRPr="00E3004E">
        <w:rPr>
          <w:rFonts w:ascii="Times New Roman" w:hAnsi="Times New Roman" w:cs="Times New Roman"/>
          <w:bCs/>
          <w:sz w:val="24"/>
          <w:szCs w:val="24"/>
        </w:rPr>
        <w:t>,</w:t>
      </w:r>
      <w:proofErr w:type="gramEnd"/>
      <w:r w:rsidR="00A4053C" w:rsidRPr="00E3004E">
        <w:rPr>
          <w:rFonts w:ascii="Times New Roman" w:hAnsi="Times New Roman" w:cs="Times New Roman"/>
          <w:bCs/>
          <w:sz w:val="24"/>
          <w:szCs w:val="24"/>
        </w:rPr>
        <w:t xml:space="preserve"> </w:t>
      </w:r>
      <w:r w:rsidR="00462820" w:rsidRPr="00E3004E">
        <w:rPr>
          <w:rFonts w:ascii="Times New Roman" w:hAnsi="Times New Roman" w:cs="Times New Roman"/>
          <w:bCs/>
          <w:sz w:val="24"/>
          <w:szCs w:val="24"/>
        </w:rPr>
        <w:t xml:space="preserve">M. S., Srinivasan, </w:t>
      </w:r>
      <w:r w:rsidR="008A0CF8" w:rsidRPr="00E3004E">
        <w:rPr>
          <w:rFonts w:ascii="Times New Roman" w:hAnsi="Times New Roman" w:cs="Times New Roman"/>
          <w:bCs/>
          <w:sz w:val="24"/>
          <w:szCs w:val="24"/>
        </w:rPr>
        <w:t xml:space="preserve">N., </w:t>
      </w:r>
      <w:proofErr w:type="spellStart"/>
      <w:r w:rsidR="007E6311" w:rsidRPr="00E3004E">
        <w:rPr>
          <w:rFonts w:ascii="Times New Roman" w:hAnsi="Times New Roman" w:cs="Times New Roman"/>
          <w:bCs/>
          <w:sz w:val="24"/>
          <w:szCs w:val="24"/>
        </w:rPr>
        <w:t>Sowdhamini</w:t>
      </w:r>
      <w:proofErr w:type="spellEnd"/>
      <w:r w:rsidR="007E6311" w:rsidRPr="00E3004E">
        <w:rPr>
          <w:rFonts w:ascii="Times New Roman" w:hAnsi="Times New Roman" w:cs="Times New Roman"/>
          <w:bCs/>
          <w:sz w:val="24"/>
          <w:szCs w:val="24"/>
        </w:rPr>
        <w:t>, R., &amp;</w:t>
      </w:r>
      <w:r w:rsidR="004B27A0" w:rsidRPr="00E3004E">
        <w:rPr>
          <w:rFonts w:ascii="Times New Roman" w:hAnsi="Times New Roman" w:cs="Times New Roman"/>
          <w:bCs/>
          <w:sz w:val="24"/>
          <w:szCs w:val="24"/>
        </w:rPr>
        <w:t>Blundell, T. L. (1994)</w:t>
      </w:r>
      <w:r w:rsidR="00E86032" w:rsidRPr="00E3004E">
        <w:rPr>
          <w:rFonts w:ascii="Times New Roman" w:hAnsi="Times New Roman" w:cs="Times New Roman"/>
          <w:bCs/>
          <w:sz w:val="24"/>
          <w:szCs w:val="24"/>
        </w:rPr>
        <w:t>. Knowledge based protein modelling</w:t>
      </w:r>
      <w:r w:rsidR="00A02485" w:rsidRPr="00E3004E">
        <w:rPr>
          <w:rFonts w:ascii="Times New Roman" w:hAnsi="Times New Roman" w:cs="Times New Roman"/>
          <w:bCs/>
          <w:sz w:val="24"/>
          <w:szCs w:val="24"/>
        </w:rPr>
        <w:t>. Critical</w:t>
      </w:r>
      <w:r w:rsidR="004B075F" w:rsidRPr="00E3004E">
        <w:rPr>
          <w:rFonts w:ascii="Times New Roman" w:hAnsi="Times New Roman" w:cs="Times New Roman"/>
          <w:bCs/>
          <w:sz w:val="24"/>
          <w:szCs w:val="24"/>
        </w:rPr>
        <w:t xml:space="preserve"> Review</w:t>
      </w:r>
      <w:r w:rsidR="005D02D0" w:rsidRPr="00E3004E">
        <w:rPr>
          <w:rFonts w:ascii="Times New Roman" w:hAnsi="Times New Roman" w:cs="Times New Roman"/>
          <w:bCs/>
          <w:sz w:val="24"/>
          <w:szCs w:val="24"/>
        </w:rPr>
        <w:t xml:space="preserve"> in Biochemistry and </w:t>
      </w:r>
      <w:r w:rsidR="00C16F01" w:rsidRPr="00E3004E">
        <w:rPr>
          <w:rFonts w:ascii="Times New Roman" w:hAnsi="Times New Roman" w:cs="Times New Roman"/>
          <w:bCs/>
          <w:sz w:val="24"/>
          <w:szCs w:val="24"/>
        </w:rPr>
        <w:t>Molecular</w:t>
      </w:r>
      <w:r w:rsidR="00272C5B" w:rsidRPr="00E3004E">
        <w:rPr>
          <w:rFonts w:ascii="Times New Roman" w:hAnsi="Times New Roman" w:cs="Times New Roman"/>
          <w:bCs/>
          <w:sz w:val="24"/>
          <w:szCs w:val="24"/>
        </w:rPr>
        <w:t xml:space="preserve"> Biology 29(1), 1-68 </w:t>
      </w:r>
      <w:hyperlink r:id="rId11" w:history="1">
        <w:r w:rsidR="00F654BB" w:rsidRPr="00E3004E">
          <w:rPr>
            <w:rStyle w:val="Hyperlink"/>
            <w:rFonts w:ascii="Times New Roman" w:hAnsi="Times New Roman" w:cs="Times New Roman"/>
            <w:bCs/>
            <w:sz w:val="24"/>
            <w:szCs w:val="24"/>
          </w:rPr>
          <w:t>https://doi.org/10.3109/10409239409086801</w:t>
        </w:r>
      </w:hyperlink>
    </w:p>
    <w:p w14:paraId="3695A80C" w14:textId="37E451DC" w:rsidR="00F654BB" w:rsidRPr="00E3004E" w:rsidRDefault="00F654BB"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 xml:space="preserve">Sali, A., </w:t>
      </w:r>
      <w:r w:rsidR="00D2215C" w:rsidRPr="00E3004E">
        <w:rPr>
          <w:rFonts w:ascii="Times New Roman" w:hAnsi="Times New Roman" w:cs="Times New Roman"/>
          <w:bCs/>
          <w:sz w:val="24"/>
          <w:szCs w:val="24"/>
        </w:rPr>
        <w:t>&amp;Blundell, T. L. (1993). Comparative protein</w:t>
      </w:r>
      <w:r w:rsidR="000078B2" w:rsidRPr="00E3004E">
        <w:rPr>
          <w:rFonts w:ascii="Times New Roman" w:hAnsi="Times New Roman" w:cs="Times New Roman"/>
          <w:bCs/>
          <w:sz w:val="24"/>
          <w:szCs w:val="24"/>
        </w:rPr>
        <w:t xml:space="preserve"> modelling by satisfaction of spatial restraints. </w:t>
      </w:r>
      <w:r w:rsidR="00C95090" w:rsidRPr="00E3004E">
        <w:rPr>
          <w:rFonts w:ascii="Times New Roman" w:hAnsi="Times New Roman" w:cs="Times New Roman"/>
          <w:bCs/>
          <w:sz w:val="24"/>
          <w:szCs w:val="24"/>
        </w:rPr>
        <w:t>Journal of molecular Biology, 234</w:t>
      </w:r>
      <w:r w:rsidR="00BC38A3" w:rsidRPr="00E3004E">
        <w:rPr>
          <w:rFonts w:ascii="Times New Roman" w:hAnsi="Times New Roman" w:cs="Times New Roman"/>
          <w:bCs/>
          <w:sz w:val="24"/>
          <w:szCs w:val="24"/>
        </w:rPr>
        <w:t>(3), 779-</w:t>
      </w:r>
      <w:proofErr w:type="gramStart"/>
      <w:r w:rsidR="00BC38A3" w:rsidRPr="00E3004E">
        <w:rPr>
          <w:rFonts w:ascii="Times New Roman" w:hAnsi="Times New Roman" w:cs="Times New Roman"/>
          <w:bCs/>
          <w:sz w:val="24"/>
          <w:szCs w:val="24"/>
        </w:rPr>
        <w:t>815,.</w:t>
      </w:r>
      <w:proofErr w:type="gramEnd"/>
      <w:r w:rsidR="00BC38A3" w:rsidRPr="00E3004E">
        <w:rPr>
          <w:rFonts w:ascii="Times New Roman" w:hAnsi="Times New Roman" w:cs="Times New Roman"/>
          <w:bCs/>
          <w:sz w:val="24"/>
          <w:szCs w:val="24"/>
        </w:rPr>
        <w:t>https</w:t>
      </w:r>
      <w:r w:rsidR="00CC7ED6" w:rsidRPr="00E3004E">
        <w:rPr>
          <w:rFonts w:ascii="Times New Roman" w:hAnsi="Times New Roman" w:cs="Times New Roman"/>
          <w:bCs/>
          <w:sz w:val="24"/>
          <w:szCs w:val="24"/>
        </w:rPr>
        <w:t>://doi.org/10.1006/jmbi.1993</w:t>
      </w:r>
      <w:r w:rsidR="00D75FF5" w:rsidRPr="00E3004E">
        <w:rPr>
          <w:rFonts w:ascii="Times New Roman" w:hAnsi="Times New Roman" w:cs="Times New Roman"/>
          <w:bCs/>
          <w:sz w:val="24"/>
          <w:szCs w:val="24"/>
        </w:rPr>
        <w:t>.1626</w:t>
      </w:r>
    </w:p>
    <w:p w14:paraId="283078A9" w14:textId="13C236A2" w:rsidR="00D75FF5" w:rsidRPr="00E3004E" w:rsidRDefault="00D75FF5"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Peitsch, M. C. (2000). About</w:t>
      </w:r>
      <w:r w:rsidR="00D127CD" w:rsidRPr="00E3004E">
        <w:rPr>
          <w:rFonts w:ascii="Times New Roman" w:hAnsi="Times New Roman" w:cs="Times New Roman"/>
          <w:bCs/>
          <w:sz w:val="24"/>
          <w:szCs w:val="24"/>
        </w:rPr>
        <w:t xml:space="preserve"> Swiss- model and the Swiss PDB </w:t>
      </w:r>
      <w:proofErr w:type="gramStart"/>
      <w:r w:rsidR="00D127CD" w:rsidRPr="00E3004E">
        <w:rPr>
          <w:rFonts w:ascii="Times New Roman" w:hAnsi="Times New Roman" w:cs="Times New Roman"/>
          <w:bCs/>
          <w:sz w:val="24"/>
          <w:szCs w:val="24"/>
        </w:rPr>
        <w:t xml:space="preserve">viewer </w:t>
      </w:r>
      <w:r w:rsidR="00722D3D" w:rsidRPr="00E3004E">
        <w:rPr>
          <w:rFonts w:ascii="Times New Roman" w:hAnsi="Times New Roman" w:cs="Times New Roman"/>
          <w:bCs/>
          <w:sz w:val="24"/>
          <w:szCs w:val="24"/>
        </w:rPr>
        <w:t>:An</w:t>
      </w:r>
      <w:proofErr w:type="gramEnd"/>
      <w:r w:rsidR="00722D3D" w:rsidRPr="00E3004E">
        <w:rPr>
          <w:rFonts w:ascii="Times New Roman" w:hAnsi="Times New Roman" w:cs="Times New Roman"/>
          <w:bCs/>
          <w:sz w:val="24"/>
          <w:szCs w:val="24"/>
        </w:rPr>
        <w:t xml:space="preserve"> environment for comparative protein modelling. Electrophoresis, 21</w:t>
      </w:r>
      <w:r w:rsidR="0035081A" w:rsidRPr="00E3004E">
        <w:rPr>
          <w:rFonts w:ascii="Times New Roman" w:hAnsi="Times New Roman" w:cs="Times New Roman"/>
          <w:bCs/>
          <w:sz w:val="24"/>
          <w:szCs w:val="24"/>
        </w:rPr>
        <w:t>(1), 85-</w:t>
      </w:r>
      <w:proofErr w:type="gramStart"/>
      <w:r w:rsidR="0035081A" w:rsidRPr="00E3004E">
        <w:rPr>
          <w:rFonts w:ascii="Times New Roman" w:hAnsi="Times New Roman" w:cs="Times New Roman"/>
          <w:bCs/>
          <w:sz w:val="24"/>
          <w:szCs w:val="24"/>
        </w:rPr>
        <w:t>91.https://doi.org</w:t>
      </w:r>
      <w:r w:rsidR="007F4F83" w:rsidRPr="00E3004E">
        <w:rPr>
          <w:rFonts w:ascii="Times New Roman" w:hAnsi="Times New Roman" w:cs="Times New Roman"/>
          <w:bCs/>
          <w:sz w:val="24"/>
          <w:szCs w:val="24"/>
        </w:rPr>
        <w:t>/10.1002/SICI</w:t>
      </w:r>
      <w:proofErr w:type="gramEnd"/>
      <w:r w:rsidR="007F4F83" w:rsidRPr="00E3004E">
        <w:rPr>
          <w:rFonts w:ascii="Times New Roman" w:hAnsi="Times New Roman" w:cs="Times New Roman"/>
          <w:bCs/>
          <w:sz w:val="24"/>
          <w:szCs w:val="24"/>
        </w:rPr>
        <w:t xml:space="preserve"> 1522-</w:t>
      </w:r>
      <w:r w:rsidR="006713E1" w:rsidRPr="00E3004E">
        <w:rPr>
          <w:rFonts w:ascii="Times New Roman" w:hAnsi="Times New Roman" w:cs="Times New Roman"/>
          <w:bCs/>
          <w:sz w:val="24"/>
          <w:szCs w:val="24"/>
        </w:rPr>
        <w:t xml:space="preserve">2683(20000101) </w:t>
      </w:r>
    </w:p>
    <w:p w14:paraId="2696A251" w14:textId="6C864905" w:rsidR="006713E1" w:rsidRPr="00E3004E" w:rsidRDefault="006713E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Dayringer</w:t>
      </w:r>
      <w:r w:rsidR="001B4EC8" w:rsidRPr="00E3004E">
        <w:rPr>
          <w:rFonts w:ascii="Times New Roman" w:hAnsi="Times New Roman" w:cs="Times New Roman"/>
          <w:bCs/>
          <w:sz w:val="24"/>
          <w:szCs w:val="24"/>
        </w:rPr>
        <w:t xml:space="preserve">, H. E., </w:t>
      </w:r>
      <w:proofErr w:type="spellStart"/>
      <w:r w:rsidR="001B4EC8" w:rsidRPr="00E3004E">
        <w:rPr>
          <w:rFonts w:ascii="Times New Roman" w:hAnsi="Times New Roman" w:cs="Times New Roman"/>
          <w:bCs/>
          <w:sz w:val="24"/>
          <w:szCs w:val="24"/>
        </w:rPr>
        <w:t>Tramentano</w:t>
      </w:r>
      <w:proofErr w:type="spellEnd"/>
      <w:r w:rsidR="001B4EC8" w:rsidRPr="00E3004E">
        <w:rPr>
          <w:rFonts w:ascii="Times New Roman" w:hAnsi="Times New Roman" w:cs="Times New Roman"/>
          <w:bCs/>
          <w:sz w:val="24"/>
          <w:szCs w:val="24"/>
        </w:rPr>
        <w:t xml:space="preserve">, A., Sprang, S. R., </w:t>
      </w:r>
      <w:r w:rsidR="001A710B" w:rsidRPr="00E3004E">
        <w:rPr>
          <w:rFonts w:ascii="Times New Roman" w:hAnsi="Times New Roman" w:cs="Times New Roman"/>
          <w:bCs/>
          <w:sz w:val="24"/>
          <w:szCs w:val="24"/>
        </w:rPr>
        <w:t>&amp;</w:t>
      </w:r>
      <w:proofErr w:type="spellStart"/>
      <w:r w:rsidR="001A710B" w:rsidRPr="00E3004E">
        <w:rPr>
          <w:rFonts w:ascii="Times New Roman" w:hAnsi="Times New Roman" w:cs="Times New Roman"/>
          <w:bCs/>
          <w:sz w:val="24"/>
          <w:szCs w:val="24"/>
        </w:rPr>
        <w:t>Fletterick</w:t>
      </w:r>
      <w:proofErr w:type="spellEnd"/>
      <w:r w:rsidR="001A710B" w:rsidRPr="00E3004E">
        <w:rPr>
          <w:rFonts w:ascii="Times New Roman" w:hAnsi="Times New Roman" w:cs="Times New Roman"/>
          <w:bCs/>
          <w:sz w:val="24"/>
          <w:szCs w:val="24"/>
        </w:rPr>
        <w:t xml:space="preserve"> R. J. (1986)</w:t>
      </w:r>
      <w:r w:rsidR="00854153" w:rsidRPr="00E3004E">
        <w:rPr>
          <w:rFonts w:ascii="Times New Roman" w:hAnsi="Times New Roman" w:cs="Times New Roman"/>
          <w:bCs/>
          <w:sz w:val="24"/>
          <w:szCs w:val="24"/>
        </w:rPr>
        <w:t>. Interactive program for visualization</w:t>
      </w:r>
      <w:r w:rsidR="004140C6" w:rsidRPr="00E3004E">
        <w:rPr>
          <w:rFonts w:ascii="Times New Roman" w:hAnsi="Times New Roman" w:cs="Times New Roman"/>
          <w:bCs/>
          <w:sz w:val="24"/>
          <w:szCs w:val="24"/>
        </w:rPr>
        <w:t xml:space="preserve"> and modelling of proteins, nucleic acids and small molecules</w:t>
      </w:r>
      <w:r w:rsidR="00DE606B" w:rsidRPr="00E3004E">
        <w:rPr>
          <w:rFonts w:ascii="Times New Roman" w:hAnsi="Times New Roman" w:cs="Times New Roman"/>
          <w:bCs/>
          <w:sz w:val="24"/>
          <w:szCs w:val="24"/>
        </w:rPr>
        <w:t xml:space="preserve"> Journal of Molecular Graphics, 4(2), 82-</w:t>
      </w:r>
      <w:proofErr w:type="gramStart"/>
      <w:r w:rsidR="00DE606B" w:rsidRPr="00E3004E">
        <w:rPr>
          <w:rFonts w:ascii="Times New Roman" w:hAnsi="Times New Roman" w:cs="Times New Roman"/>
          <w:bCs/>
          <w:sz w:val="24"/>
          <w:szCs w:val="24"/>
        </w:rPr>
        <w:t>87.</w:t>
      </w:r>
      <w:r w:rsidR="00A16BA2" w:rsidRPr="00E3004E">
        <w:rPr>
          <w:rFonts w:ascii="Times New Roman" w:hAnsi="Times New Roman" w:cs="Times New Roman"/>
          <w:bCs/>
          <w:sz w:val="24"/>
          <w:szCs w:val="24"/>
        </w:rPr>
        <w:t>https://doi.org/10.10161</w:t>
      </w:r>
      <w:r w:rsidR="004B30C2" w:rsidRPr="00E3004E">
        <w:rPr>
          <w:rFonts w:ascii="Times New Roman" w:hAnsi="Times New Roman" w:cs="Times New Roman"/>
          <w:bCs/>
          <w:sz w:val="24"/>
          <w:szCs w:val="24"/>
        </w:rPr>
        <w:t>0263-7855(86</w:t>
      </w:r>
      <w:proofErr w:type="gramEnd"/>
      <w:r w:rsidR="004B30C2" w:rsidRPr="00E3004E">
        <w:rPr>
          <w:rFonts w:ascii="Times New Roman" w:hAnsi="Times New Roman" w:cs="Times New Roman"/>
          <w:bCs/>
          <w:sz w:val="24"/>
          <w:szCs w:val="24"/>
        </w:rPr>
        <w:t>) 80003-5</w:t>
      </w:r>
    </w:p>
    <w:p w14:paraId="46C46650" w14:textId="7925AF1B" w:rsidR="004B30C2" w:rsidRPr="00E3004E" w:rsidRDefault="003636A4"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Bates, P. A., &amp; Stenberg, M. J. E. </w:t>
      </w:r>
      <w:r w:rsidR="00BB092E" w:rsidRPr="00E3004E">
        <w:rPr>
          <w:rFonts w:ascii="Times New Roman" w:hAnsi="Times New Roman" w:cs="Times New Roman"/>
          <w:bCs/>
          <w:sz w:val="24"/>
          <w:szCs w:val="24"/>
        </w:rPr>
        <w:t xml:space="preserve">(1999). Model building by comparison at </w:t>
      </w:r>
      <w:r w:rsidR="00757A60" w:rsidRPr="00E3004E">
        <w:rPr>
          <w:rFonts w:ascii="Times New Roman" w:hAnsi="Times New Roman" w:cs="Times New Roman"/>
          <w:bCs/>
          <w:sz w:val="24"/>
          <w:szCs w:val="24"/>
        </w:rPr>
        <w:t>CASP3: Using expert Knowledge and computer automation</w:t>
      </w:r>
      <w:r w:rsidR="00760D20" w:rsidRPr="00E3004E">
        <w:rPr>
          <w:rFonts w:ascii="Times New Roman" w:hAnsi="Times New Roman" w:cs="Times New Roman"/>
          <w:bCs/>
          <w:sz w:val="24"/>
          <w:szCs w:val="24"/>
        </w:rPr>
        <w:t xml:space="preserve">. Proteins structure, Function and </w:t>
      </w:r>
      <w:r w:rsidR="008C05FA" w:rsidRPr="00E3004E">
        <w:rPr>
          <w:rFonts w:ascii="Times New Roman" w:hAnsi="Times New Roman" w:cs="Times New Roman"/>
          <w:bCs/>
          <w:sz w:val="24"/>
          <w:szCs w:val="24"/>
        </w:rPr>
        <w:t xml:space="preserve">Bioinformatics, Suppl3, 47-54 </w:t>
      </w:r>
      <w:hyperlink r:id="rId12" w:history="1">
        <w:r w:rsidR="00C33B9A" w:rsidRPr="00E3004E">
          <w:rPr>
            <w:rStyle w:val="Hyperlink"/>
            <w:rFonts w:ascii="Times New Roman" w:hAnsi="Times New Roman" w:cs="Times New Roman"/>
            <w:bCs/>
            <w:sz w:val="24"/>
            <w:szCs w:val="24"/>
          </w:rPr>
          <w:t>https://doi.org/10.1002/(SICI)</w:t>
        </w:r>
      </w:hyperlink>
      <w:r w:rsidR="00C33B9A" w:rsidRPr="00E3004E">
        <w:rPr>
          <w:rFonts w:ascii="Times New Roman" w:hAnsi="Times New Roman" w:cs="Times New Roman"/>
          <w:bCs/>
          <w:sz w:val="24"/>
          <w:szCs w:val="24"/>
        </w:rPr>
        <w:t xml:space="preserve"> 1097</w:t>
      </w:r>
      <w:r w:rsidR="003B2C00" w:rsidRPr="00E3004E">
        <w:rPr>
          <w:rFonts w:ascii="Times New Roman" w:hAnsi="Times New Roman" w:cs="Times New Roman"/>
          <w:bCs/>
          <w:sz w:val="24"/>
          <w:szCs w:val="24"/>
        </w:rPr>
        <w:t>-0134(1999) 37:3</w:t>
      </w:r>
    </w:p>
    <w:p w14:paraId="7A965ED6" w14:textId="29F08E2F" w:rsidR="003B2C00" w:rsidRPr="00E3004E" w:rsidRDefault="003B2C0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Fiser, A., </w:t>
      </w:r>
      <w:r w:rsidR="000B63E7" w:rsidRPr="00E3004E">
        <w:rPr>
          <w:rFonts w:ascii="Times New Roman" w:hAnsi="Times New Roman" w:cs="Times New Roman"/>
          <w:bCs/>
          <w:sz w:val="24"/>
          <w:szCs w:val="24"/>
        </w:rPr>
        <w:t>Do, R. K., &amp; Sali, A. (2000) modelling of loops in protein</w:t>
      </w:r>
      <w:r w:rsidR="00B80048" w:rsidRPr="00E3004E">
        <w:rPr>
          <w:rFonts w:ascii="Times New Roman" w:hAnsi="Times New Roman" w:cs="Times New Roman"/>
          <w:bCs/>
          <w:sz w:val="24"/>
          <w:szCs w:val="24"/>
        </w:rPr>
        <w:t xml:space="preserve"> </w:t>
      </w:r>
      <w:proofErr w:type="spellStart"/>
      <w:r w:rsidR="00B80048" w:rsidRPr="00E3004E">
        <w:rPr>
          <w:rFonts w:ascii="Times New Roman" w:hAnsi="Times New Roman" w:cs="Times New Roman"/>
          <w:bCs/>
          <w:sz w:val="24"/>
          <w:szCs w:val="24"/>
        </w:rPr>
        <w:t>structutes</w:t>
      </w:r>
      <w:proofErr w:type="spellEnd"/>
      <w:r w:rsidR="00B80048" w:rsidRPr="00E3004E">
        <w:rPr>
          <w:rFonts w:ascii="Times New Roman" w:hAnsi="Times New Roman" w:cs="Times New Roman"/>
          <w:bCs/>
          <w:sz w:val="24"/>
          <w:szCs w:val="24"/>
        </w:rPr>
        <w:t xml:space="preserve">. Protein Science, 9(9) </w:t>
      </w:r>
      <w:r w:rsidR="005876FB" w:rsidRPr="00E3004E">
        <w:rPr>
          <w:rFonts w:ascii="Times New Roman" w:hAnsi="Times New Roman" w:cs="Times New Roman"/>
          <w:bCs/>
          <w:sz w:val="24"/>
          <w:szCs w:val="24"/>
        </w:rPr>
        <w:t>1753-1773.doi-10.1110</w:t>
      </w:r>
      <w:r w:rsidR="00213C16" w:rsidRPr="00E3004E">
        <w:rPr>
          <w:rFonts w:ascii="Times New Roman" w:hAnsi="Times New Roman" w:cs="Times New Roman"/>
          <w:bCs/>
          <w:sz w:val="24"/>
          <w:szCs w:val="24"/>
        </w:rPr>
        <w:t>/ps.9.9.1753</w:t>
      </w:r>
    </w:p>
    <w:p w14:paraId="5B0056D2" w14:textId="1D4D4822" w:rsidR="00213C16" w:rsidRPr="00E3004E" w:rsidRDefault="00213C16" w:rsidP="001900CF">
      <w:pPr>
        <w:pStyle w:val="ListParagraph"/>
        <w:numPr>
          <w:ilvl w:val="0"/>
          <w:numId w:val="4"/>
        </w:numPr>
        <w:spacing w:line="360" w:lineRule="auto"/>
        <w:jc w:val="both"/>
        <w:rPr>
          <w:rFonts w:ascii="Times New Roman" w:hAnsi="Times New Roman" w:cs="Times New Roman"/>
          <w:bCs/>
          <w:sz w:val="24"/>
          <w:szCs w:val="24"/>
        </w:rPr>
      </w:pPr>
      <w:proofErr w:type="gramStart"/>
      <w:r w:rsidRPr="00E3004E">
        <w:rPr>
          <w:rFonts w:ascii="Times New Roman" w:hAnsi="Times New Roman" w:cs="Times New Roman"/>
          <w:bCs/>
          <w:sz w:val="24"/>
          <w:szCs w:val="24"/>
        </w:rPr>
        <w:t>Novotny</w:t>
      </w:r>
      <w:r w:rsidR="0069211E" w:rsidRPr="00E3004E">
        <w:rPr>
          <w:rFonts w:ascii="Times New Roman" w:hAnsi="Times New Roman" w:cs="Times New Roman"/>
          <w:bCs/>
          <w:sz w:val="24"/>
          <w:szCs w:val="24"/>
        </w:rPr>
        <w:t xml:space="preserve"> ,</w:t>
      </w:r>
      <w:proofErr w:type="gramEnd"/>
      <w:r w:rsidR="0069211E" w:rsidRPr="00E3004E">
        <w:rPr>
          <w:rFonts w:ascii="Times New Roman" w:hAnsi="Times New Roman" w:cs="Times New Roman"/>
          <w:bCs/>
          <w:sz w:val="24"/>
          <w:szCs w:val="24"/>
        </w:rPr>
        <w:t xml:space="preserve"> </w:t>
      </w:r>
      <w:r w:rsidR="008B6442" w:rsidRPr="00E3004E">
        <w:rPr>
          <w:rFonts w:ascii="Times New Roman" w:hAnsi="Times New Roman" w:cs="Times New Roman"/>
          <w:bCs/>
          <w:sz w:val="24"/>
          <w:szCs w:val="24"/>
        </w:rPr>
        <w:t xml:space="preserve">J., Bruccoleri, R. E., &amp; Karplus. M. (1988). </w:t>
      </w:r>
      <w:r w:rsidR="00FE6C92" w:rsidRPr="00E3004E">
        <w:rPr>
          <w:rFonts w:ascii="Times New Roman" w:hAnsi="Times New Roman" w:cs="Times New Roman"/>
          <w:bCs/>
          <w:sz w:val="24"/>
          <w:szCs w:val="24"/>
        </w:rPr>
        <w:t xml:space="preserve">Empirical free energy </w:t>
      </w:r>
      <w:proofErr w:type="spellStart"/>
      <w:proofErr w:type="gramStart"/>
      <w:r w:rsidR="00FE6C92" w:rsidRPr="00E3004E">
        <w:rPr>
          <w:rFonts w:ascii="Times New Roman" w:hAnsi="Times New Roman" w:cs="Times New Roman"/>
          <w:bCs/>
          <w:sz w:val="24"/>
          <w:szCs w:val="24"/>
        </w:rPr>
        <w:t>calculations:A</w:t>
      </w:r>
      <w:proofErr w:type="spellEnd"/>
      <w:proofErr w:type="gramEnd"/>
      <w:r w:rsidR="00FE6C92" w:rsidRPr="00E3004E">
        <w:rPr>
          <w:rFonts w:ascii="Times New Roman" w:hAnsi="Times New Roman" w:cs="Times New Roman"/>
          <w:bCs/>
          <w:sz w:val="24"/>
          <w:szCs w:val="24"/>
        </w:rPr>
        <w:t xml:space="preserve"> blind</w:t>
      </w:r>
      <w:r w:rsidR="0031019B" w:rsidRPr="00E3004E">
        <w:rPr>
          <w:rFonts w:ascii="Times New Roman" w:hAnsi="Times New Roman" w:cs="Times New Roman"/>
          <w:bCs/>
          <w:sz w:val="24"/>
          <w:szCs w:val="24"/>
        </w:rPr>
        <w:t xml:space="preserve"> test and further applications. </w:t>
      </w:r>
      <w:proofErr w:type="gramStart"/>
      <w:r w:rsidR="0031019B" w:rsidRPr="00E3004E">
        <w:rPr>
          <w:rFonts w:ascii="Times New Roman" w:hAnsi="Times New Roman" w:cs="Times New Roman"/>
          <w:bCs/>
          <w:sz w:val="24"/>
          <w:szCs w:val="24"/>
        </w:rPr>
        <w:t>Proteins</w:t>
      </w:r>
      <w:r w:rsidR="00EB7E4A" w:rsidRPr="00E3004E">
        <w:rPr>
          <w:rFonts w:ascii="Times New Roman" w:hAnsi="Times New Roman" w:cs="Times New Roman"/>
          <w:bCs/>
          <w:sz w:val="24"/>
          <w:szCs w:val="24"/>
        </w:rPr>
        <w:t xml:space="preserve"> :Structure</w:t>
      </w:r>
      <w:proofErr w:type="gramEnd"/>
      <w:r w:rsidR="00EB7E4A" w:rsidRPr="00E3004E">
        <w:rPr>
          <w:rFonts w:ascii="Times New Roman" w:hAnsi="Times New Roman" w:cs="Times New Roman"/>
          <w:bCs/>
          <w:sz w:val="24"/>
          <w:szCs w:val="24"/>
        </w:rPr>
        <w:t>, Function and Bioinformatics</w:t>
      </w:r>
      <w:r w:rsidR="00540DD7" w:rsidRPr="00E3004E">
        <w:rPr>
          <w:rFonts w:ascii="Times New Roman" w:hAnsi="Times New Roman" w:cs="Times New Roman"/>
          <w:bCs/>
          <w:sz w:val="24"/>
          <w:szCs w:val="24"/>
        </w:rPr>
        <w:t xml:space="preserve"> 4(1), 19-30 </w:t>
      </w:r>
      <w:hyperlink r:id="rId13" w:history="1">
        <w:r w:rsidR="008F5004" w:rsidRPr="00E3004E">
          <w:rPr>
            <w:rStyle w:val="Hyperlink"/>
            <w:rFonts w:ascii="Times New Roman" w:hAnsi="Times New Roman" w:cs="Times New Roman"/>
            <w:bCs/>
            <w:sz w:val="24"/>
            <w:szCs w:val="24"/>
          </w:rPr>
          <w:t>https://doi.org/10.1002/prot.340040104</w:t>
        </w:r>
      </w:hyperlink>
    </w:p>
    <w:p w14:paraId="3AF37618" w14:textId="08A25D24" w:rsidR="008F5004" w:rsidRPr="00E3004E" w:rsidRDefault="00212319"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Baumann, </w:t>
      </w:r>
      <w:r w:rsidR="002E0909" w:rsidRPr="00E3004E">
        <w:rPr>
          <w:rFonts w:ascii="Times New Roman" w:hAnsi="Times New Roman" w:cs="Times New Roman"/>
          <w:bCs/>
          <w:sz w:val="24"/>
          <w:szCs w:val="24"/>
        </w:rPr>
        <w:t xml:space="preserve">G., Frommel, C., &amp; Sander, </w:t>
      </w:r>
      <w:r w:rsidR="00D12568" w:rsidRPr="00E3004E">
        <w:rPr>
          <w:rFonts w:ascii="Times New Roman" w:hAnsi="Times New Roman" w:cs="Times New Roman"/>
          <w:bCs/>
          <w:sz w:val="24"/>
          <w:szCs w:val="24"/>
        </w:rPr>
        <w:t>C. (1989).</w:t>
      </w:r>
      <w:r w:rsidR="006C6665" w:rsidRPr="00E3004E">
        <w:rPr>
          <w:rFonts w:ascii="Times New Roman" w:hAnsi="Times New Roman" w:cs="Times New Roman"/>
          <w:bCs/>
          <w:sz w:val="24"/>
          <w:szCs w:val="24"/>
        </w:rPr>
        <w:t>”</w:t>
      </w:r>
      <w:r w:rsidR="00D12568" w:rsidRPr="00E3004E">
        <w:rPr>
          <w:rFonts w:ascii="Times New Roman" w:hAnsi="Times New Roman" w:cs="Times New Roman"/>
          <w:bCs/>
          <w:sz w:val="24"/>
          <w:szCs w:val="24"/>
        </w:rPr>
        <w:t xml:space="preserve"> Polarity as a criterion in </w:t>
      </w:r>
      <w:r w:rsidR="009C1BAE" w:rsidRPr="00E3004E">
        <w:rPr>
          <w:rFonts w:ascii="Times New Roman" w:hAnsi="Times New Roman" w:cs="Times New Roman"/>
          <w:bCs/>
          <w:sz w:val="24"/>
          <w:szCs w:val="24"/>
        </w:rPr>
        <w:t xml:space="preserve">protein </w:t>
      </w:r>
      <w:proofErr w:type="spellStart"/>
      <w:r w:rsidR="009C1BAE" w:rsidRPr="00E3004E">
        <w:rPr>
          <w:rFonts w:ascii="Times New Roman" w:hAnsi="Times New Roman" w:cs="Times New Roman"/>
          <w:bCs/>
          <w:sz w:val="24"/>
          <w:szCs w:val="24"/>
        </w:rPr>
        <w:t>design</w:t>
      </w:r>
      <w:proofErr w:type="gramStart"/>
      <w:r w:rsidR="009C1BAE" w:rsidRPr="00E3004E">
        <w:rPr>
          <w:rFonts w:ascii="Times New Roman" w:hAnsi="Times New Roman" w:cs="Times New Roman"/>
          <w:bCs/>
          <w:sz w:val="24"/>
          <w:szCs w:val="24"/>
        </w:rPr>
        <w:t>.</w:t>
      </w:r>
      <w:r w:rsidR="006C6665" w:rsidRPr="00E3004E">
        <w:rPr>
          <w:rFonts w:ascii="Times New Roman" w:hAnsi="Times New Roman" w:cs="Times New Roman"/>
          <w:bCs/>
          <w:sz w:val="24"/>
          <w:szCs w:val="24"/>
        </w:rPr>
        <w:t>”Protein</w:t>
      </w:r>
      <w:proofErr w:type="spellEnd"/>
      <w:proofErr w:type="gramEnd"/>
      <w:r w:rsidR="006C6665" w:rsidRPr="00E3004E">
        <w:rPr>
          <w:rFonts w:ascii="Times New Roman" w:hAnsi="Times New Roman" w:cs="Times New Roman"/>
          <w:bCs/>
          <w:sz w:val="24"/>
          <w:szCs w:val="24"/>
        </w:rPr>
        <w:t xml:space="preserve"> Engineering, 2,329-334</w:t>
      </w:r>
    </w:p>
    <w:p w14:paraId="2B0F6340" w14:textId="01F15FE4" w:rsidR="006C6665" w:rsidRPr="00E3004E" w:rsidRDefault="00C52DB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Sippl, M. J. (1993) </w:t>
      </w:r>
      <w:r w:rsidR="004804E6" w:rsidRPr="00E3004E">
        <w:rPr>
          <w:rFonts w:ascii="Times New Roman" w:hAnsi="Times New Roman" w:cs="Times New Roman"/>
          <w:bCs/>
          <w:sz w:val="24"/>
          <w:szCs w:val="24"/>
        </w:rPr>
        <w:t>Recognition of errors in three dimensional structures</w:t>
      </w:r>
      <w:r w:rsidR="00071AD7" w:rsidRPr="00E3004E">
        <w:rPr>
          <w:rFonts w:ascii="Times New Roman" w:hAnsi="Times New Roman" w:cs="Times New Roman"/>
          <w:bCs/>
          <w:sz w:val="24"/>
          <w:szCs w:val="24"/>
        </w:rPr>
        <w:t xml:space="preserve"> of proteins. </w:t>
      </w:r>
      <w:proofErr w:type="spellStart"/>
      <w:proofErr w:type="gramStart"/>
      <w:r w:rsidR="00071AD7" w:rsidRPr="00E3004E">
        <w:rPr>
          <w:rFonts w:ascii="Times New Roman" w:hAnsi="Times New Roman" w:cs="Times New Roman"/>
          <w:bCs/>
          <w:sz w:val="24"/>
          <w:szCs w:val="24"/>
        </w:rPr>
        <w:t>Proteins:Structure</w:t>
      </w:r>
      <w:proofErr w:type="spellEnd"/>
      <w:proofErr w:type="gramEnd"/>
      <w:r w:rsidR="00071AD7" w:rsidRPr="00E3004E">
        <w:rPr>
          <w:rFonts w:ascii="Times New Roman" w:hAnsi="Times New Roman" w:cs="Times New Roman"/>
          <w:bCs/>
          <w:sz w:val="24"/>
          <w:szCs w:val="24"/>
        </w:rPr>
        <w:t>, Function and Genetics</w:t>
      </w:r>
      <w:r w:rsidR="00492099" w:rsidRPr="00E3004E">
        <w:rPr>
          <w:rFonts w:ascii="Times New Roman" w:hAnsi="Times New Roman" w:cs="Times New Roman"/>
          <w:bCs/>
          <w:sz w:val="24"/>
          <w:szCs w:val="24"/>
        </w:rPr>
        <w:t>, 17(4), 355-362.https://doi.org</w:t>
      </w:r>
      <w:r w:rsidR="00576317" w:rsidRPr="00E3004E">
        <w:rPr>
          <w:rFonts w:ascii="Times New Roman" w:hAnsi="Times New Roman" w:cs="Times New Roman"/>
          <w:bCs/>
          <w:sz w:val="24"/>
          <w:szCs w:val="24"/>
        </w:rPr>
        <w:t>/10.1002/prot.340170404</w:t>
      </w:r>
    </w:p>
    <w:p w14:paraId="04DFF1F2" w14:textId="62CDBCB7" w:rsidR="00B10372" w:rsidRPr="00E3004E" w:rsidRDefault="00B10372"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Hendlich</w:t>
      </w:r>
      <w:proofErr w:type="spellEnd"/>
      <w:r w:rsidRPr="00E3004E">
        <w:rPr>
          <w:rFonts w:ascii="Times New Roman" w:hAnsi="Times New Roman" w:cs="Times New Roman"/>
          <w:bCs/>
          <w:sz w:val="24"/>
          <w:szCs w:val="24"/>
        </w:rPr>
        <w:t xml:space="preserve">, M. Lackner, P., </w:t>
      </w:r>
      <w:proofErr w:type="spellStart"/>
      <w:r w:rsidRPr="00E3004E">
        <w:rPr>
          <w:rFonts w:ascii="Times New Roman" w:hAnsi="Times New Roman" w:cs="Times New Roman"/>
          <w:bCs/>
          <w:sz w:val="24"/>
          <w:szCs w:val="24"/>
        </w:rPr>
        <w:t>Weitckus</w:t>
      </w:r>
      <w:proofErr w:type="spellEnd"/>
      <w:r w:rsidRPr="00E3004E">
        <w:rPr>
          <w:rFonts w:ascii="Times New Roman" w:hAnsi="Times New Roman" w:cs="Times New Roman"/>
          <w:bCs/>
          <w:sz w:val="24"/>
          <w:szCs w:val="24"/>
        </w:rPr>
        <w:t xml:space="preserve">, S. </w:t>
      </w:r>
      <w:proofErr w:type="spellStart"/>
      <w:r w:rsidR="00D72627" w:rsidRPr="00E3004E">
        <w:rPr>
          <w:rFonts w:ascii="Times New Roman" w:hAnsi="Times New Roman" w:cs="Times New Roman"/>
          <w:bCs/>
          <w:sz w:val="24"/>
          <w:szCs w:val="24"/>
        </w:rPr>
        <w:t>Floeckner</w:t>
      </w:r>
      <w:proofErr w:type="spellEnd"/>
      <w:r w:rsidR="00D72627" w:rsidRPr="00E3004E">
        <w:rPr>
          <w:rFonts w:ascii="Times New Roman" w:hAnsi="Times New Roman" w:cs="Times New Roman"/>
          <w:bCs/>
          <w:sz w:val="24"/>
          <w:szCs w:val="24"/>
        </w:rPr>
        <w:t xml:space="preserve">, H., Froschauer, R., </w:t>
      </w:r>
      <w:proofErr w:type="spellStart"/>
      <w:r w:rsidR="0030351F" w:rsidRPr="00E3004E">
        <w:rPr>
          <w:rFonts w:ascii="Times New Roman" w:hAnsi="Times New Roman" w:cs="Times New Roman"/>
          <w:bCs/>
          <w:sz w:val="24"/>
          <w:szCs w:val="24"/>
        </w:rPr>
        <w:t>Gottsbacher</w:t>
      </w:r>
      <w:proofErr w:type="spellEnd"/>
      <w:r w:rsidR="0030351F" w:rsidRPr="00E3004E">
        <w:rPr>
          <w:rFonts w:ascii="Times New Roman" w:hAnsi="Times New Roman" w:cs="Times New Roman"/>
          <w:bCs/>
          <w:sz w:val="24"/>
          <w:szCs w:val="24"/>
        </w:rPr>
        <w:t>, K., Tanner, W., &amp;</w:t>
      </w:r>
      <w:r w:rsidR="00B87C6D" w:rsidRPr="00E3004E">
        <w:rPr>
          <w:rFonts w:ascii="Times New Roman" w:hAnsi="Times New Roman" w:cs="Times New Roman"/>
          <w:bCs/>
          <w:sz w:val="24"/>
          <w:szCs w:val="24"/>
        </w:rPr>
        <w:t>Froschauer, R., (1990) Identification</w:t>
      </w:r>
      <w:r w:rsidR="00EB1676" w:rsidRPr="00E3004E">
        <w:rPr>
          <w:rFonts w:ascii="Times New Roman" w:hAnsi="Times New Roman" w:cs="Times New Roman"/>
          <w:bCs/>
          <w:sz w:val="24"/>
          <w:szCs w:val="24"/>
        </w:rPr>
        <w:t xml:space="preserve"> of native protein </w:t>
      </w:r>
      <w:r w:rsidR="00EC64CB" w:rsidRPr="00E3004E">
        <w:rPr>
          <w:rFonts w:ascii="Times New Roman" w:hAnsi="Times New Roman" w:cs="Times New Roman"/>
          <w:bCs/>
          <w:sz w:val="24"/>
          <w:szCs w:val="24"/>
        </w:rPr>
        <w:t>folds amongst a large</w:t>
      </w:r>
      <w:r w:rsidR="0060700E" w:rsidRPr="00E3004E">
        <w:rPr>
          <w:rFonts w:ascii="Times New Roman" w:hAnsi="Times New Roman" w:cs="Times New Roman"/>
          <w:bCs/>
          <w:sz w:val="24"/>
          <w:szCs w:val="24"/>
        </w:rPr>
        <w:t xml:space="preserve"> number of incorrect models. The role of </w:t>
      </w:r>
      <w:r w:rsidR="004F01AD" w:rsidRPr="00E3004E">
        <w:rPr>
          <w:rFonts w:ascii="Times New Roman" w:hAnsi="Times New Roman" w:cs="Times New Roman"/>
          <w:bCs/>
          <w:sz w:val="24"/>
          <w:szCs w:val="24"/>
        </w:rPr>
        <w:t>surface accessibility patterns. Jornal of Molecular Biology</w:t>
      </w:r>
      <w:r w:rsidR="00BF1BA2" w:rsidRPr="00E3004E">
        <w:rPr>
          <w:rFonts w:ascii="Times New Roman" w:hAnsi="Times New Roman" w:cs="Times New Roman"/>
          <w:bCs/>
          <w:sz w:val="24"/>
          <w:szCs w:val="24"/>
        </w:rPr>
        <w:t xml:space="preserve">, </w:t>
      </w:r>
      <w:proofErr w:type="gramStart"/>
      <w:r w:rsidR="00BF1BA2" w:rsidRPr="00E3004E">
        <w:rPr>
          <w:rFonts w:ascii="Times New Roman" w:hAnsi="Times New Roman" w:cs="Times New Roman"/>
          <w:bCs/>
          <w:sz w:val="24"/>
          <w:szCs w:val="24"/>
        </w:rPr>
        <w:t>216.(</w:t>
      </w:r>
      <w:proofErr w:type="gramEnd"/>
      <w:r w:rsidR="00BF1BA2" w:rsidRPr="00E3004E">
        <w:rPr>
          <w:rFonts w:ascii="Times New Roman" w:hAnsi="Times New Roman" w:cs="Times New Roman"/>
          <w:bCs/>
          <w:sz w:val="24"/>
          <w:szCs w:val="24"/>
        </w:rPr>
        <w:t>1), 167-180.https:doi.org</w:t>
      </w:r>
      <w:r w:rsidR="00725D29" w:rsidRPr="00E3004E">
        <w:rPr>
          <w:rFonts w:ascii="Times New Roman" w:hAnsi="Times New Roman" w:cs="Times New Roman"/>
          <w:bCs/>
          <w:sz w:val="24"/>
          <w:szCs w:val="24"/>
        </w:rPr>
        <w:t xml:space="preserve">/10.10161S0022-2836(99) </w:t>
      </w:r>
      <w:r w:rsidR="00500C34" w:rsidRPr="00E3004E">
        <w:rPr>
          <w:rFonts w:ascii="Times New Roman" w:hAnsi="Times New Roman" w:cs="Times New Roman"/>
          <w:bCs/>
          <w:sz w:val="24"/>
          <w:szCs w:val="24"/>
        </w:rPr>
        <w:t>80006-1</w:t>
      </w:r>
    </w:p>
    <w:p w14:paraId="3008733A" w14:textId="0899CE80" w:rsidR="00500C34" w:rsidRPr="00E3004E" w:rsidRDefault="00500C34"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Bowie, J. U.</w:t>
      </w:r>
      <w:r w:rsidR="007336CC" w:rsidRPr="00E3004E">
        <w:rPr>
          <w:rFonts w:ascii="Times New Roman" w:hAnsi="Times New Roman" w:cs="Times New Roman"/>
          <w:bCs/>
          <w:sz w:val="24"/>
          <w:szCs w:val="24"/>
        </w:rPr>
        <w:t xml:space="preserve">, Luthy, R., &amp;Eisenberg, D. (1991) </w:t>
      </w:r>
      <w:r w:rsidR="00004661" w:rsidRPr="00E3004E">
        <w:rPr>
          <w:rFonts w:ascii="Times New Roman" w:hAnsi="Times New Roman" w:cs="Times New Roman"/>
          <w:bCs/>
          <w:sz w:val="24"/>
          <w:szCs w:val="24"/>
        </w:rPr>
        <w:t>“A method to identify protein sequences</w:t>
      </w:r>
      <w:r w:rsidR="00D5164F" w:rsidRPr="00E3004E">
        <w:rPr>
          <w:rFonts w:ascii="Times New Roman" w:hAnsi="Times New Roman" w:cs="Times New Roman"/>
          <w:bCs/>
          <w:sz w:val="24"/>
          <w:szCs w:val="24"/>
        </w:rPr>
        <w:t xml:space="preserve"> that fold into a known three – dimensional structure. </w:t>
      </w:r>
      <w:r w:rsidR="00235CD0" w:rsidRPr="00E3004E">
        <w:rPr>
          <w:rFonts w:ascii="Times New Roman" w:hAnsi="Times New Roman" w:cs="Times New Roman"/>
          <w:bCs/>
          <w:sz w:val="24"/>
          <w:szCs w:val="24"/>
        </w:rPr>
        <w:t>“Science, 253,164</w:t>
      </w:r>
      <w:r w:rsidR="00CF7FE9" w:rsidRPr="00E3004E">
        <w:rPr>
          <w:rFonts w:ascii="Times New Roman" w:hAnsi="Times New Roman" w:cs="Times New Roman"/>
          <w:bCs/>
          <w:sz w:val="24"/>
          <w:szCs w:val="24"/>
        </w:rPr>
        <w:t xml:space="preserve">-170(1991) </w:t>
      </w:r>
    </w:p>
    <w:p w14:paraId="2F92F42D" w14:textId="37E708D4" w:rsidR="00CF7FE9" w:rsidRPr="00E3004E" w:rsidRDefault="00CF7FE9"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Shi J. Blundell</w:t>
      </w:r>
      <w:r w:rsidR="0075409B" w:rsidRPr="00E3004E">
        <w:rPr>
          <w:rFonts w:ascii="Times New Roman" w:hAnsi="Times New Roman" w:cs="Times New Roman"/>
          <w:bCs/>
          <w:sz w:val="24"/>
          <w:szCs w:val="24"/>
        </w:rPr>
        <w:t xml:space="preserve">, T. L. &amp;Mizuguchi, K. </w:t>
      </w:r>
      <w:r w:rsidR="007F6E10" w:rsidRPr="00E3004E">
        <w:rPr>
          <w:rFonts w:ascii="Times New Roman" w:hAnsi="Times New Roman" w:cs="Times New Roman"/>
          <w:bCs/>
          <w:sz w:val="24"/>
          <w:szCs w:val="24"/>
        </w:rPr>
        <w:t>(2001) “</w:t>
      </w:r>
      <w:proofErr w:type="spellStart"/>
      <w:proofErr w:type="gramStart"/>
      <w:r w:rsidR="007F6E10" w:rsidRPr="00E3004E">
        <w:rPr>
          <w:rFonts w:ascii="Times New Roman" w:hAnsi="Times New Roman" w:cs="Times New Roman"/>
          <w:bCs/>
          <w:sz w:val="24"/>
          <w:szCs w:val="24"/>
        </w:rPr>
        <w:t>FUGUE:Sequence</w:t>
      </w:r>
      <w:proofErr w:type="gramEnd"/>
      <w:r w:rsidR="007F6E10" w:rsidRPr="00E3004E">
        <w:rPr>
          <w:rFonts w:ascii="Times New Roman" w:hAnsi="Times New Roman" w:cs="Times New Roman"/>
          <w:bCs/>
          <w:sz w:val="24"/>
          <w:szCs w:val="24"/>
        </w:rPr>
        <w:t>-</w:t>
      </w:r>
      <w:r w:rsidR="00B64ED9" w:rsidRPr="00E3004E">
        <w:rPr>
          <w:rFonts w:ascii="Times New Roman" w:hAnsi="Times New Roman" w:cs="Times New Roman"/>
          <w:bCs/>
          <w:sz w:val="24"/>
          <w:szCs w:val="24"/>
        </w:rPr>
        <w:t>structure</w:t>
      </w:r>
      <w:proofErr w:type="spellEnd"/>
      <w:r w:rsidR="00B64ED9" w:rsidRPr="00E3004E">
        <w:rPr>
          <w:rFonts w:ascii="Times New Roman" w:hAnsi="Times New Roman" w:cs="Times New Roman"/>
          <w:bCs/>
          <w:sz w:val="24"/>
          <w:szCs w:val="24"/>
        </w:rPr>
        <w:t xml:space="preserve"> homology</w:t>
      </w:r>
      <w:r w:rsidR="00CB37D3" w:rsidRPr="00E3004E">
        <w:rPr>
          <w:rFonts w:ascii="Times New Roman" w:hAnsi="Times New Roman" w:cs="Times New Roman"/>
          <w:bCs/>
          <w:sz w:val="24"/>
          <w:szCs w:val="24"/>
        </w:rPr>
        <w:t xml:space="preserve"> recognition using environment</w:t>
      </w:r>
      <w:r w:rsidR="00315810" w:rsidRPr="00E3004E">
        <w:rPr>
          <w:rFonts w:ascii="Times New Roman" w:hAnsi="Times New Roman" w:cs="Times New Roman"/>
          <w:bCs/>
          <w:sz w:val="24"/>
          <w:szCs w:val="24"/>
        </w:rPr>
        <w:t>- specific substitution tables and structure</w:t>
      </w:r>
      <w:r w:rsidR="00600BE0" w:rsidRPr="00E3004E">
        <w:rPr>
          <w:rFonts w:ascii="Times New Roman" w:hAnsi="Times New Roman" w:cs="Times New Roman"/>
          <w:bCs/>
          <w:sz w:val="24"/>
          <w:szCs w:val="24"/>
        </w:rPr>
        <w:t xml:space="preserve">- dependent gap penalties </w:t>
      </w:r>
      <w:r w:rsidR="00CE0D93" w:rsidRPr="00E3004E">
        <w:rPr>
          <w:rFonts w:ascii="Times New Roman" w:hAnsi="Times New Roman" w:cs="Times New Roman"/>
          <w:bCs/>
          <w:sz w:val="24"/>
          <w:szCs w:val="24"/>
        </w:rPr>
        <w:t>’</w:t>
      </w:r>
      <w:r w:rsidR="00560331" w:rsidRPr="00E3004E">
        <w:rPr>
          <w:rFonts w:ascii="Times New Roman" w:hAnsi="Times New Roman" w:cs="Times New Roman"/>
          <w:bCs/>
          <w:sz w:val="24"/>
          <w:szCs w:val="24"/>
        </w:rPr>
        <w:t>’</w:t>
      </w:r>
      <w:r w:rsidR="00742D5F" w:rsidRPr="00E3004E">
        <w:rPr>
          <w:rFonts w:ascii="Times New Roman" w:hAnsi="Times New Roman" w:cs="Times New Roman"/>
          <w:bCs/>
          <w:sz w:val="24"/>
          <w:szCs w:val="24"/>
        </w:rPr>
        <w:t>Journal of Molecular Biology,</w:t>
      </w:r>
      <w:r w:rsidR="00B06888" w:rsidRPr="00E3004E">
        <w:rPr>
          <w:rFonts w:ascii="Times New Roman" w:hAnsi="Times New Roman" w:cs="Times New Roman"/>
          <w:bCs/>
          <w:sz w:val="24"/>
          <w:szCs w:val="24"/>
        </w:rPr>
        <w:t>310</w:t>
      </w:r>
      <w:r w:rsidR="004E2507" w:rsidRPr="00E3004E">
        <w:rPr>
          <w:rFonts w:ascii="Times New Roman" w:hAnsi="Times New Roman" w:cs="Times New Roman"/>
          <w:bCs/>
          <w:sz w:val="24"/>
          <w:szCs w:val="24"/>
        </w:rPr>
        <w:t xml:space="preserve">, 243-257(2001) </w:t>
      </w:r>
    </w:p>
    <w:p w14:paraId="03C5F808" w14:textId="1EA562E8" w:rsidR="004E2507" w:rsidRPr="00E3004E" w:rsidRDefault="004E250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Han, K. F. &amp;</w:t>
      </w:r>
      <w:r w:rsidR="00735787" w:rsidRPr="00E3004E">
        <w:rPr>
          <w:rFonts w:ascii="Times New Roman" w:hAnsi="Times New Roman" w:cs="Times New Roman"/>
          <w:bCs/>
          <w:sz w:val="24"/>
          <w:szCs w:val="24"/>
        </w:rPr>
        <w:t>Baker, D. (1995) -Recurring local sequence motifs in proteins</w:t>
      </w:r>
      <w:r w:rsidR="00FE7CA9" w:rsidRPr="00E3004E">
        <w:rPr>
          <w:rFonts w:ascii="Times New Roman" w:hAnsi="Times New Roman" w:cs="Times New Roman"/>
          <w:bCs/>
          <w:sz w:val="24"/>
          <w:szCs w:val="24"/>
        </w:rPr>
        <w:t>. Journal of Molecular Biology, 251(1), 176-187</w:t>
      </w:r>
    </w:p>
    <w:p w14:paraId="034475EC" w14:textId="1E910C04" w:rsidR="001C5091" w:rsidRPr="00E3004E" w:rsidRDefault="001C509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Shortle, D., Simons, K. T., </w:t>
      </w:r>
      <w:proofErr w:type="spellStart"/>
      <w:r w:rsidR="00857AB1" w:rsidRPr="00E3004E">
        <w:rPr>
          <w:rFonts w:ascii="Times New Roman" w:hAnsi="Times New Roman" w:cs="Times New Roman"/>
          <w:bCs/>
          <w:sz w:val="24"/>
          <w:szCs w:val="24"/>
        </w:rPr>
        <w:t>Ruczinski</w:t>
      </w:r>
      <w:proofErr w:type="spellEnd"/>
      <w:r w:rsidR="00857AB1" w:rsidRPr="00E3004E">
        <w:rPr>
          <w:rFonts w:ascii="Times New Roman" w:hAnsi="Times New Roman" w:cs="Times New Roman"/>
          <w:bCs/>
          <w:sz w:val="24"/>
          <w:szCs w:val="24"/>
        </w:rPr>
        <w:t xml:space="preserve">, I. Fox, B. A. </w:t>
      </w:r>
      <w:proofErr w:type="spellStart"/>
      <w:r w:rsidR="00437E17" w:rsidRPr="00E3004E">
        <w:rPr>
          <w:rFonts w:ascii="Times New Roman" w:hAnsi="Times New Roman" w:cs="Times New Roman"/>
          <w:bCs/>
          <w:sz w:val="24"/>
          <w:szCs w:val="24"/>
        </w:rPr>
        <w:t>Bystroff</w:t>
      </w:r>
      <w:proofErr w:type="spellEnd"/>
      <w:r w:rsidR="00437E17" w:rsidRPr="00E3004E">
        <w:rPr>
          <w:rFonts w:ascii="Times New Roman" w:hAnsi="Times New Roman" w:cs="Times New Roman"/>
          <w:bCs/>
          <w:sz w:val="24"/>
          <w:szCs w:val="24"/>
        </w:rPr>
        <w:t xml:space="preserve"> C., &amp; Baker, D. (1998) </w:t>
      </w:r>
      <w:r w:rsidR="00516D43" w:rsidRPr="00E3004E">
        <w:rPr>
          <w:rFonts w:ascii="Times New Roman" w:hAnsi="Times New Roman" w:cs="Times New Roman"/>
          <w:bCs/>
          <w:sz w:val="24"/>
          <w:szCs w:val="24"/>
        </w:rPr>
        <w:t>Assembly of protein tertiary structures from fragments with similar local sequences</w:t>
      </w:r>
      <w:r w:rsidR="00144A3D" w:rsidRPr="00E3004E">
        <w:rPr>
          <w:rFonts w:ascii="Times New Roman" w:hAnsi="Times New Roman" w:cs="Times New Roman"/>
          <w:bCs/>
          <w:sz w:val="24"/>
          <w:szCs w:val="24"/>
        </w:rPr>
        <w:t xml:space="preserve"> using simulated annealing and Bayesian</w:t>
      </w:r>
      <w:r w:rsidR="006C3068" w:rsidRPr="00E3004E">
        <w:rPr>
          <w:rFonts w:ascii="Times New Roman" w:hAnsi="Times New Roman" w:cs="Times New Roman"/>
          <w:bCs/>
          <w:sz w:val="24"/>
          <w:szCs w:val="24"/>
        </w:rPr>
        <w:t xml:space="preserve"> </w:t>
      </w:r>
      <w:proofErr w:type="spellStart"/>
      <w:proofErr w:type="gramStart"/>
      <w:r w:rsidR="006C3068" w:rsidRPr="00E3004E">
        <w:rPr>
          <w:rFonts w:ascii="Times New Roman" w:hAnsi="Times New Roman" w:cs="Times New Roman"/>
          <w:bCs/>
          <w:sz w:val="24"/>
          <w:szCs w:val="24"/>
        </w:rPr>
        <w:t>scroning</w:t>
      </w:r>
      <w:proofErr w:type="spellEnd"/>
      <w:r w:rsidR="006C3068" w:rsidRPr="00E3004E">
        <w:rPr>
          <w:rFonts w:ascii="Times New Roman" w:hAnsi="Times New Roman" w:cs="Times New Roman"/>
          <w:bCs/>
          <w:sz w:val="24"/>
          <w:szCs w:val="24"/>
        </w:rPr>
        <w:t xml:space="preserve"> </w:t>
      </w:r>
      <w:r w:rsidR="00765637" w:rsidRPr="00E3004E">
        <w:rPr>
          <w:rFonts w:ascii="Times New Roman" w:hAnsi="Times New Roman" w:cs="Times New Roman"/>
          <w:bCs/>
          <w:sz w:val="24"/>
          <w:szCs w:val="24"/>
        </w:rPr>
        <w:t xml:space="preserve"> functions</w:t>
      </w:r>
      <w:proofErr w:type="gramEnd"/>
      <w:r w:rsidR="00765637" w:rsidRPr="00E3004E">
        <w:rPr>
          <w:rFonts w:ascii="Times New Roman" w:hAnsi="Times New Roman" w:cs="Times New Roman"/>
          <w:bCs/>
          <w:sz w:val="24"/>
          <w:szCs w:val="24"/>
        </w:rPr>
        <w:t>. Journal of molecular Biology, 268(1), 209-225.</w:t>
      </w:r>
    </w:p>
    <w:p w14:paraId="736A345A" w14:textId="783C68E7" w:rsidR="00765637" w:rsidRPr="00E3004E" w:rsidRDefault="00433B0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Simons, K. T., Bonneau, R., </w:t>
      </w:r>
      <w:proofErr w:type="spellStart"/>
      <w:proofErr w:type="gramStart"/>
      <w:r w:rsidR="00B46B88" w:rsidRPr="00E3004E">
        <w:rPr>
          <w:rFonts w:ascii="Times New Roman" w:hAnsi="Times New Roman" w:cs="Times New Roman"/>
          <w:bCs/>
          <w:sz w:val="24"/>
          <w:szCs w:val="24"/>
        </w:rPr>
        <w:t>Puczinski</w:t>
      </w:r>
      <w:proofErr w:type="spellEnd"/>
      <w:r w:rsidR="002929F8" w:rsidRPr="00E3004E">
        <w:rPr>
          <w:rFonts w:ascii="Times New Roman" w:hAnsi="Times New Roman" w:cs="Times New Roman"/>
          <w:bCs/>
          <w:sz w:val="24"/>
          <w:szCs w:val="24"/>
        </w:rPr>
        <w:t xml:space="preserve"> </w:t>
      </w:r>
      <w:r w:rsidR="002E5D7C" w:rsidRPr="00E3004E">
        <w:rPr>
          <w:rFonts w:ascii="Times New Roman" w:hAnsi="Times New Roman" w:cs="Times New Roman"/>
          <w:bCs/>
          <w:sz w:val="24"/>
          <w:szCs w:val="24"/>
        </w:rPr>
        <w:t>,</w:t>
      </w:r>
      <w:proofErr w:type="gramEnd"/>
      <w:r w:rsidR="002E5D7C" w:rsidRPr="00E3004E">
        <w:rPr>
          <w:rFonts w:ascii="Times New Roman" w:hAnsi="Times New Roman" w:cs="Times New Roman"/>
          <w:bCs/>
          <w:sz w:val="24"/>
          <w:szCs w:val="24"/>
        </w:rPr>
        <w:t xml:space="preserve"> I., &amp; Baker, D. (1999). Ab initio protein</w:t>
      </w:r>
      <w:r w:rsidR="000359CF" w:rsidRPr="00E3004E">
        <w:rPr>
          <w:rFonts w:ascii="Times New Roman" w:hAnsi="Times New Roman" w:cs="Times New Roman"/>
          <w:bCs/>
          <w:sz w:val="24"/>
          <w:szCs w:val="24"/>
        </w:rPr>
        <w:t xml:space="preserve"> structure prediction of CASP III </w:t>
      </w:r>
      <w:r w:rsidR="004260FC" w:rsidRPr="00E3004E">
        <w:rPr>
          <w:rFonts w:ascii="Times New Roman" w:hAnsi="Times New Roman" w:cs="Times New Roman"/>
          <w:bCs/>
          <w:sz w:val="24"/>
          <w:szCs w:val="24"/>
        </w:rPr>
        <w:t xml:space="preserve">targets using ROSETTA. </w:t>
      </w:r>
      <w:r w:rsidR="00241D6D" w:rsidRPr="00E3004E">
        <w:rPr>
          <w:rFonts w:ascii="Times New Roman" w:hAnsi="Times New Roman" w:cs="Times New Roman"/>
          <w:bCs/>
          <w:sz w:val="24"/>
          <w:szCs w:val="24"/>
        </w:rPr>
        <w:t>Proteins: Structure Function, and Genetics, 37</w:t>
      </w:r>
      <w:r w:rsidR="00635B8D" w:rsidRPr="00E3004E">
        <w:rPr>
          <w:rFonts w:ascii="Times New Roman" w:hAnsi="Times New Roman" w:cs="Times New Roman"/>
          <w:bCs/>
          <w:sz w:val="24"/>
          <w:szCs w:val="24"/>
        </w:rPr>
        <w:t>(S3), 171-176.https:// doi.org.10</w:t>
      </w:r>
      <w:r w:rsidR="004A79A1" w:rsidRPr="00E3004E">
        <w:rPr>
          <w:rFonts w:ascii="Times New Roman" w:hAnsi="Times New Roman" w:cs="Times New Roman"/>
          <w:bCs/>
          <w:sz w:val="24"/>
          <w:szCs w:val="24"/>
        </w:rPr>
        <w:t>.1002/(SICI) 1097-0134</w:t>
      </w:r>
      <w:r w:rsidR="00802F26" w:rsidRPr="00E3004E">
        <w:rPr>
          <w:rFonts w:ascii="Times New Roman" w:hAnsi="Times New Roman" w:cs="Times New Roman"/>
          <w:bCs/>
          <w:sz w:val="24"/>
          <w:szCs w:val="24"/>
        </w:rPr>
        <w:t>(1999) 37:3+/</w:t>
      </w:r>
    </w:p>
    <w:p w14:paraId="255DC121" w14:textId="6B4F3DF5" w:rsidR="00802F26" w:rsidRPr="00E3004E" w:rsidRDefault="00D77AE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Moult, J., </w:t>
      </w:r>
      <w:r w:rsidR="004A24BA" w:rsidRPr="00E3004E">
        <w:rPr>
          <w:rFonts w:ascii="Times New Roman" w:hAnsi="Times New Roman" w:cs="Times New Roman"/>
          <w:bCs/>
          <w:sz w:val="24"/>
          <w:szCs w:val="24"/>
        </w:rPr>
        <w:t xml:space="preserve">Fidelis, K., </w:t>
      </w:r>
      <w:proofErr w:type="spellStart"/>
      <w:r w:rsidR="004A24BA" w:rsidRPr="00E3004E">
        <w:rPr>
          <w:rFonts w:ascii="Times New Roman" w:hAnsi="Times New Roman" w:cs="Times New Roman"/>
          <w:bCs/>
          <w:sz w:val="24"/>
          <w:szCs w:val="24"/>
        </w:rPr>
        <w:t>Kryshtafovych</w:t>
      </w:r>
      <w:proofErr w:type="spellEnd"/>
      <w:r w:rsidR="004A24BA" w:rsidRPr="00E3004E">
        <w:rPr>
          <w:rFonts w:ascii="Times New Roman" w:hAnsi="Times New Roman" w:cs="Times New Roman"/>
          <w:bCs/>
          <w:sz w:val="24"/>
          <w:szCs w:val="24"/>
        </w:rPr>
        <w:t xml:space="preserve">, </w:t>
      </w:r>
      <w:r w:rsidR="00F37607" w:rsidRPr="00E3004E">
        <w:rPr>
          <w:rFonts w:ascii="Times New Roman" w:hAnsi="Times New Roman" w:cs="Times New Roman"/>
          <w:bCs/>
          <w:sz w:val="24"/>
          <w:szCs w:val="24"/>
        </w:rPr>
        <w:t xml:space="preserve">A., &amp; Tramontano, </w:t>
      </w:r>
      <w:r w:rsidR="00122170" w:rsidRPr="00E3004E">
        <w:rPr>
          <w:rFonts w:ascii="Times New Roman" w:hAnsi="Times New Roman" w:cs="Times New Roman"/>
          <w:bCs/>
          <w:sz w:val="24"/>
          <w:szCs w:val="24"/>
        </w:rPr>
        <w:t>A. (2018) Critical Assessment of methods of protein</w:t>
      </w:r>
      <w:r w:rsidR="00324894" w:rsidRPr="00E3004E">
        <w:rPr>
          <w:rFonts w:ascii="Times New Roman" w:hAnsi="Times New Roman" w:cs="Times New Roman"/>
          <w:bCs/>
          <w:sz w:val="24"/>
          <w:szCs w:val="24"/>
        </w:rPr>
        <w:t xml:space="preserve"> structure prediction (CASP) -Round </w:t>
      </w:r>
      <w:r w:rsidR="00BB4A0A" w:rsidRPr="00E3004E">
        <w:rPr>
          <w:rFonts w:ascii="Times New Roman" w:hAnsi="Times New Roman" w:cs="Times New Roman"/>
          <w:bCs/>
          <w:sz w:val="24"/>
          <w:szCs w:val="24"/>
        </w:rPr>
        <w:t xml:space="preserve">XII. </w:t>
      </w:r>
      <w:proofErr w:type="spellStart"/>
      <w:proofErr w:type="gramStart"/>
      <w:r w:rsidR="00BB4A0A" w:rsidRPr="00E3004E">
        <w:rPr>
          <w:rFonts w:ascii="Times New Roman" w:hAnsi="Times New Roman" w:cs="Times New Roman"/>
          <w:bCs/>
          <w:sz w:val="24"/>
          <w:szCs w:val="24"/>
        </w:rPr>
        <w:t>Proteins:Structure</w:t>
      </w:r>
      <w:proofErr w:type="spellEnd"/>
      <w:proofErr w:type="gramEnd"/>
      <w:r w:rsidR="00BB4A0A" w:rsidRPr="00E3004E">
        <w:rPr>
          <w:rFonts w:ascii="Times New Roman" w:hAnsi="Times New Roman" w:cs="Times New Roman"/>
          <w:bCs/>
          <w:sz w:val="24"/>
          <w:szCs w:val="24"/>
        </w:rPr>
        <w:t>, Function and</w:t>
      </w:r>
      <w:r w:rsidR="00840F1A" w:rsidRPr="00E3004E">
        <w:rPr>
          <w:rFonts w:ascii="Times New Roman" w:hAnsi="Times New Roman" w:cs="Times New Roman"/>
          <w:bCs/>
          <w:sz w:val="24"/>
          <w:szCs w:val="24"/>
        </w:rPr>
        <w:t xml:space="preserve"> Bioinformatics, 86(Suppl1).7-15</w:t>
      </w:r>
    </w:p>
    <w:p w14:paraId="1E918567" w14:textId="380A1B56" w:rsidR="00840F1A" w:rsidRPr="00E3004E" w:rsidRDefault="00A2087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Torrisi, M., Kaleel, M., &amp; </w:t>
      </w:r>
      <w:proofErr w:type="spellStart"/>
      <w:r w:rsidR="000E4E5A" w:rsidRPr="00E3004E">
        <w:rPr>
          <w:rFonts w:ascii="Times New Roman" w:hAnsi="Times New Roman" w:cs="Times New Roman"/>
          <w:bCs/>
          <w:sz w:val="24"/>
          <w:szCs w:val="24"/>
        </w:rPr>
        <w:t>Pollastri</w:t>
      </w:r>
      <w:proofErr w:type="spellEnd"/>
      <w:r w:rsidR="000E4E5A" w:rsidRPr="00E3004E">
        <w:rPr>
          <w:rFonts w:ascii="Times New Roman" w:hAnsi="Times New Roman" w:cs="Times New Roman"/>
          <w:bCs/>
          <w:sz w:val="24"/>
          <w:szCs w:val="24"/>
        </w:rPr>
        <w:t xml:space="preserve">, G. (2018) Porter </w:t>
      </w:r>
      <w:proofErr w:type="gramStart"/>
      <w:r w:rsidR="000E4E5A" w:rsidRPr="00E3004E">
        <w:rPr>
          <w:rFonts w:ascii="Times New Roman" w:hAnsi="Times New Roman" w:cs="Times New Roman"/>
          <w:bCs/>
          <w:sz w:val="24"/>
          <w:szCs w:val="24"/>
        </w:rPr>
        <w:t>5:</w:t>
      </w:r>
      <w:r w:rsidR="00E82B48" w:rsidRPr="00E3004E">
        <w:rPr>
          <w:rFonts w:ascii="Times New Roman" w:hAnsi="Times New Roman" w:cs="Times New Roman"/>
          <w:bCs/>
          <w:sz w:val="24"/>
          <w:szCs w:val="24"/>
        </w:rPr>
        <w:t>Fast</w:t>
      </w:r>
      <w:proofErr w:type="gramEnd"/>
      <w:r w:rsidR="00E82B48" w:rsidRPr="00E3004E">
        <w:rPr>
          <w:rFonts w:ascii="Times New Roman" w:hAnsi="Times New Roman" w:cs="Times New Roman"/>
          <w:bCs/>
          <w:sz w:val="24"/>
          <w:szCs w:val="24"/>
        </w:rPr>
        <w:t>, State of the art ab initio prediction of</w:t>
      </w:r>
      <w:r w:rsidR="00DA0134" w:rsidRPr="00E3004E">
        <w:rPr>
          <w:rFonts w:ascii="Times New Roman" w:hAnsi="Times New Roman" w:cs="Times New Roman"/>
          <w:bCs/>
          <w:sz w:val="24"/>
          <w:szCs w:val="24"/>
        </w:rPr>
        <w:t xml:space="preserve"> protein secondary structure in 3 and 8 classes. </w:t>
      </w:r>
      <w:r w:rsidR="00F64F70" w:rsidRPr="00E3004E">
        <w:rPr>
          <w:rFonts w:ascii="Times New Roman" w:hAnsi="Times New Roman" w:cs="Times New Roman"/>
          <w:bCs/>
          <w:sz w:val="24"/>
          <w:szCs w:val="24"/>
        </w:rPr>
        <w:t xml:space="preserve">Bio </w:t>
      </w:r>
      <w:proofErr w:type="spellStart"/>
      <w:r w:rsidR="00F64F70" w:rsidRPr="00E3004E">
        <w:rPr>
          <w:rFonts w:ascii="Times New Roman" w:hAnsi="Times New Roman" w:cs="Times New Roman"/>
          <w:bCs/>
          <w:sz w:val="24"/>
          <w:szCs w:val="24"/>
        </w:rPr>
        <w:t>Rxiv</w:t>
      </w:r>
      <w:proofErr w:type="spellEnd"/>
      <w:r w:rsidR="00F64F70" w:rsidRPr="00E3004E">
        <w:rPr>
          <w:rFonts w:ascii="Times New Roman" w:hAnsi="Times New Roman" w:cs="Times New Roman"/>
          <w:bCs/>
          <w:sz w:val="24"/>
          <w:szCs w:val="24"/>
        </w:rPr>
        <w:t xml:space="preserve">. Preprint </w:t>
      </w:r>
      <w:hyperlink r:id="rId14" w:history="1">
        <w:r w:rsidR="00417054" w:rsidRPr="00E3004E">
          <w:rPr>
            <w:rStyle w:val="Hyperlink"/>
            <w:rFonts w:ascii="Times New Roman" w:hAnsi="Times New Roman" w:cs="Times New Roman"/>
            <w:bCs/>
            <w:sz w:val="24"/>
            <w:szCs w:val="24"/>
          </w:rPr>
          <w:t>https://doi.org/10.1101/2018.06.18.160403</w:t>
        </w:r>
      </w:hyperlink>
    </w:p>
    <w:p w14:paraId="70455D92" w14:textId="55386CCC" w:rsidR="00417054" w:rsidRPr="00E3004E" w:rsidRDefault="00A0651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Telfer, W. H., &amp; Williams, C. M. </w:t>
      </w:r>
      <w:r w:rsidR="00D74C0B" w:rsidRPr="00E3004E">
        <w:rPr>
          <w:rFonts w:ascii="Times New Roman" w:hAnsi="Times New Roman" w:cs="Times New Roman"/>
          <w:bCs/>
          <w:sz w:val="24"/>
          <w:szCs w:val="24"/>
        </w:rPr>
        <w:t xml:space="preserve">(1953). Immunological studies on insect </w:t>
      </w:r>
      <w:r w:rsidR="00797623" w:rsidRPr="00E3004E">
        <w:rPr>
          <w:rFonts w:ascii="Times New Roman" w:hAnsi="Times New Roman" w:cs="Times New Roman"/>
          <w:bCs/>
          <w:sz w:val="24"/>
          <w:szCs w:val="24"/>
        </w:rPr>
        <w:t xml:space="preserve">metamorphosis. I. Qualitative and </w:t>
      </w:r>
      <w:r w:rsidR="00AD42C5" w:rsidRPr="00E3004E">
        <w:rPr>
          <w:rFonts w:ascii="Times New Roman" w:hAnsi="Times New Roman" w:cs="Times New Roman"/>
          <w:bCs/>
          <w:sz w:val="24"/>
          <w:szCs w:val="24"/>
        </w:rPr>
        <w:t xml:space="preserve">quantitative description of the blood antigens of the </w:t>
      </w:r>
      <w:proofErr w:type="spellStart"/>
      <w:r w:rsidR="008D6CBE" w:rsidRPr="00E3004E">
        <w:rPr>
          <w:rFonts w:ascii="Times New Roman" w:hAnsi="Times New Roman" w:cs="Times New Roman"/>
          <w:bCs/>
          <w:sz w:val="24"/>
          <w:szCs w:val="24"/>
        </w:rPr>
        <w:t>cercropia</w:t>
      </w:r>
      <w:proofErr w:type="spellEnd"/>
      <w:r w:rsidR="008D6CBE" w:rsidRPr="00E3004E">
        <w:rPr>
          <w:rFonts w:ascii="Times New Roman" w:hAnsi="Times New Roman" w:cs="Times New Roman"/>
          <w:bCs/>
          <w:sz w:val="24"/>
          <w:szCs w:val="24"/>
        </w:rPr>
        <w:t xml:space="preserve"> silkworm. Journal of</w:t>
      </w:r>
      <w:r w:rsidR="00B366A1" w:rsidRPr="00E3004E">
        <w:rPr>
          <w:rFonts w:ascii="Times New Roman" w:hAnsi="Times New Roman" w:cs="Times New Roman"/>
          <w:bCs/>
          <w:sz w:val="24"/>
          <w:szCs w:val="24"/>
        </w:rPr>
        <w:t xml:space="preserve"> General Physiology, 36(3), 389-413</w:t>
      </w:r>
    </w:p>
    <w:p w14:paraId="74972E63" w14:textId="75D1B502" w:rsidR="004300B6" w:rsidRPr="00E3004E" w:rsidRDefault="004300B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Xia </w:t>
      </w:r>
      <w:proofErr w:type="spellStart"/>
      <w:r w:rsidRPr="00E3004E">
        <w:rPr>
          <w:rFonts w:ascii="Times New Roman" w:hAnsi="Times New Roman" w:cs="Times New Roman"/>
          <w:bCs/>
          <w:sz w:val="24"/>
          <w:szCs w:val="24"/>
        </w:rPr>
        <w:t>etal</w:t>
      </w:r>
      <w:proofErr w:type="spellEnd"/>
      <w:r w:rsidRPr="00E3004E">
        <w:rPr>
          <w:rFonts w:ascii="Times New Roman" w:hAnsi="Times New Roman" w:cs="Times New Roman"/>
          <w:bCs/>
          <w:sz w:val="24"/>
          <w:szCs w:val="24"/>
        </w:rPr>
        <w:t xml:space="preserve">. </w:t>
      </w:r>
      <w:r w:rsidR="002E16B8" w:rsidRPr="00E3004E">
        <w:rPr>
          <w:rFonts w:ascii="Times New Roman" w:hAnsi="Times New Roman" w:cs="Times New Roman"/>
          <w:bCs/>
          <w:sz w:val="24"/>
          <w:szCs w:val="24"/>
        </w:rPr>
        <w:t xml:space="preserve">(2004) </w:t>
      </w:r>
      <w:r w:rsidR="00AC6947" w:rsidRPr="00E3004E">
        <w:rPr>
          <w:rFonts w:ascii="Times New Roman" w:hAnsi="Times New Roman" w:cs="Times New Roman"/>
          <w:bCs/>
          <w:sz w:val="24"/>
          <w:szCs w:val="24"/>
        </w:rPr>
        <w:t>“</w:t>
      </w:r>
      <w:r w:rsidR="002E16B8" w:rsidRPr="00E3004E">
        <w:rPr>
          <w:rFonts w:ascii="Times New Roman" w:hAnsi="Times New Roman" w:cs="Times New Roman"/>
          <w:bCs/>
          <w:sz w:val="24"/>
          <w:szCs w:val="24"/>
        </w:rPr>
        <w:t xml:space="preserve">A Draft sequence for the Genome of the </w:t>
      </w:r>
      <w:r w:rsidR="001E7669" w:rsidRPr="00E3004E">
        <w:rPr>
          <w:rFonts w:ascii="Times New Roman" w:hAnsi="Times New Roman" w:cs="Times New Roman"/>
          <w:bCs/>
          <w:sz w:val="24"/>
          <w:szCs w:val="24"/>
        </w:rPr>
        <w:t xml:space="preserve">Domesticated silkworm </w:t>
      </w:r>
      <w:proofErr w:type="gramStart"/>
      <w:r w:rsidR="001E7669" w:rsidRPr="00E3004E">
        <w:rPr>
          <w:rFonts w:ascii="Times New Roman" w:hAnsi="Times New Roman" w:cs="Times New Roman"/>
          <w:bCs/>
          <w:sz w:val="24"/>
          <w:szCs w:val="24"/>
        </w:rPr>
        <w:t xml:space="preserve">( </w:t>
      </w:r>
      <w:r w:rsidR="001E7669" w:rsidRPr="00E3004E">
        <w:rPr>
          <w:rFonts w:ascii="Times New Roman" w:hAnsi="Times New Roman" w:cs="Times New Roman"/>
          <w:bCs/>
          <w:i/>
          <w:iCs/>
          <w:sz w:val="24"/>
          <w:szCs w:val="24"/>
        </w:rPr>
        <w:t>Bombyx</w:t>
      </w:r>
      <w:proofErr w:type="gramEnd"/>
      <w:r w:rsidR="001E7669" w:rsidRPr="00E3004E">
        <w:rPr>
          <w:rFonts w:ascii="Times New Roman" w:hAnsi="Times New Roman" w:cs="Times New Roman"/>
          <w:bCs/>
          <w:sz w:val="24"/>
          <w:szCs w:val="24"/>
        </w:rPr>
        <w:t xml:space="preserve"> </w:t>
      </w:r>
      <w:r w:rsidR="001E7669" w:rsidRPr="00E3004E">
        <w:rPr>
          <w:rFonts w:ascii="Times New Roman" w:hAnsi="Times New Roman" w:cs="Times New Roman"/>
          <w:bCs/>
          <w:i/>
          <w:iCs/>
          <w:sz w:val="24"/>
          <w:szCs w:val="24"/>
        </w:rPr>
        <w:t>mori</w:t>
      </w:r>
      <w:r w:rsidR="001E7669" w:rsidRPr="00E3004E">
        <w:rPr>
          <w:rFonts w:ascii="Times New Roman" w:hAnsi="Times New Roman" w:cs="Times New Roman"/>
          <w:bCs/>
          <w:sz w:val="24"/>
          <w:szCs w:val="24"/>
        </w:rPr>
        <w:t xml:space="preserve">) </w:t>
      </w:r>
      <w:r w:rsidR="00AC6947" w:rsidRPr="00E3004E">
        <w:rPr>
          <w:rFonts w:ascii="Times New Roman" w:hAnsi="Times New Roman" w:cs="Times New Roman"/>
          <w:bCs/>
          <w:sz w:val="24"/>
          <w:szCs w:val="24"/>
        </w:rPr>
        <w:t xml:space="preserve">’’Science, </w:t>
      </w:r>
      <w:r w:rsidR="00DD6106" w:rsidRPr="00E3004E">
        <w:rPr>
          <w:rFonts w:ascii="Times New Roman" w:hAnsi="Times New Roman" w:cs="Times New Roman"/>
          <w:bCs/>
          <w:sz w:val="24"/>
          <w:szCs w:val="24"/>
        </w:rPr>
        <w:t>306(5703), 1937-1940</w:t>
      </w:r>
    </w:p>
    <w:p w14:paraId="4450BAC4" w14:textId="011E77C0" w:rsidR="00DD6106" w:rsidRPr="00E3004E" w:rsidRDefault="00DD610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Xia, Q., </w:t>
      </w:r>
      <w:r w:rsidR="006D5E7D" w:rsidRPr="00E3004E">
        <w:rPr>
          <w:rFonts w:ascii="Times New Roman" w:hAnsi="Times New Roman" w:cs="Times New Roman"/>
          <w:bCs/>
          <w:sz w:val="24"/>
          <w:szCs w:val="24"/>
        </w:rPr>
        <w:t xml:space="preserve">Li. S., Feng. Q. (2008) </w:t>
      </w:r>
      <w:r w:rsidR="0006758B" w:rsidRPr="00E3004E">
        <w:rPr>
          <w:rFonts w:ascii="Times New Roman" w:hAnsi="Times New Roman" w:cs="Times New Roman"/>
          <w:bCs/>
          <w:sz w:val="24"/>
          <w:szCs w:val="24"/>
        </w:rPr>
        <w:t>“</w:t>
      </w:r>
      <w:r w:rsidR="006D5E7D" w:rsidRPr="00E3004E">
        <w:rPr>
          <w:rFonts w:ascii="Times New Roman" w:hAnsi="Times New Roman" w:cs="Times New Roman"/>
          <w:bCs/>
          <w:sz w:val="24"/>
          <w:szCs w:val="24"/>
        </w:rPr>
        <w:t xml:space="preserve">From </w:t>
      </w:r>
      <w:r w:rsidR="002F1D6D" w:rsidRPr="00E3004E">
        <w:rPr>
          <w:rFonts w:ascii="Times New Roman" w:hAnsi="Times New Roman" w:cs="Times New Roman"/>
          <w:bCs/>
          <w:sz w:val="24"/>
          <w:szCs w:val="24"/>
        </w:rPr>
        <w:t xml:space="preserve">genome to </w:t>
      </w:r>
      <w:proofErr w:type="gramStart"/>
      <w:r w:rsidR="002F1D6D" w:rsidRPr="00E3004E">
        <w:rPr>
          <w:rFonts w:ascii="Times New Roman" w:hAnsi="Times New Roman" w:cs="Times New Roman"/>
          <w:bCs/>
          <w:sz w:val="24"/>
          <w:szCs w:val="24"/>
        </w:rPr>
        <w:t>proteome :</w:t>
      </w:r>
      <w:proofErr w:type="gramEnd"/>
      <w:r w:rsidR="002F1D6D" w:rsidRPr="00E3004E">
        <w:rPr>
          <w:rFonts w:ascii="Times New Roman" w:hAnsi="Times New Roman" w:cs="Times New Roman"/>
          <w:bCs/>
          <w:sz w:val="24"/>
          <w:szCs w:val="24"/>
        </w:rPr>
        <w:t xml:space="preserve"> great progress in the domesticated</w:t>
      </w:r>
      <w:r w:rsidR="0006758B" w:rsidRPr="00E3004E">
        <w:rPr>
          <w:rFonts w:ascii="Times New Roman" w:hAnsi="Times New Roman" w:cs="Times New Roman"/>
          <w:bCs/>
          <w:sz w:val="24"/>
          <w:szCs w:val="24"/>
        </w:rPr>
        <w:t xml:space="preserve"> silkworm ( </w:t>
      </w:r>
      <w:r w:rsidR="0006758B" w:rsidRPr="00E3004E">
        <w:rPr>
          <w:rFonts w:ascii="Times New Roman" w:hAnsi="Times New Roman" w:cs="Times New Roman"/>
          <w:bCs/>
          <w:i/>
          <w:iCs/>
          <w:sz w:val="24"/>
          <w:szCs w:val="24"/>
        </w:rPr>
        <w:t>Bombyx mori</w:t>
      </w:r>
      <w:r w:rsidR="0006758B" w:rsidRPr="00E3004E">
        <w:rPr>
          <w:rFonts w:ascii="Times New Roman" w:hAnsi="Times New Roman" w:cs="Times New Roman"/>
          <w:bCs/>
          <w:sz w:val="24"/>
          <w:szCs w:val="24"/>
        </w:rPr>
        <w:t xml:space="preserve">) </w:t>
      </w:r>
      <w:r w:rsidR="003E2C7D" w:rsidRPr="00E3004E">
        <w:rPr>
          <w:rFonts w:ascii="Times New Roman" w:hAnsi="Times New Roman" w:cs="Times New Roman"/>
          <w:bCs/>
          <w:sz w:val="24"/>
          <w:szCs w:val="24"/>
        </w:rPr>
        <w:t>” ABBS, 40(07)</w:t>
      </w:r>
      <w:r w:rsidR="00242C29" w:rsidRPr="00E3004E">
        <w:rPr>
          <w:rFonts w:ascii="Times New Roman" w:hAnsi="Times New Roman" w:cs="Times New Roman"/>
          <w:bCs/>
          <w:sz w:val="24"/>
          <w:szCs w:val="24"/>
        </w:rPr>
        <w:t>, 601-607.</w:t>
      </w:r>
    </w:p>
    <w:p w14:paraId="497B3FE4" w14:textId="1EEE4CB0" w:rsidR="00242C29" w:rsidRPr="00E3004E" w:rsidRDefault="00242C29"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Hou Y. </w:t>
      </w:r>
      <w:proofErr w:type="spellStart"/>
      <w:r w:rsidRPr="00E3004E">
        <w:rPr>
          <w:rFonts w:ascii="Times New Roman" w:hAnsi="Times New Roman" w:cs="Times New Roman"/>
          <w:bCs/>
          <w:sz w:val="24"/>
          <w:szCs w:val="24"/>
        </w:rPr>
        <w:t>etal</w:t>
      </w:r>
      <w:proofErr w:type="spellEnd"/>
      <w:r w:rsidRPr="00E3004E">
        <w:rPr>
          <w:rFonts w:ascii="Times New Roman" w:hAnsi="Times New Roman" w:cs="Times New Roman"/>
          <w:bCs/>
          <w:sz w:val="24"/>
          <w:szCs w:val="24"/>
        </w:rPr>
        <w:t xml:space="preserve">., </w:t>
      </w:r>
      <w:proofErr w:type="gramStart"/>
      <w:r w:rsidRPr="00E3004E">
        <w:rPr>
          <w:rFonts w:ascii="Times New Roman" w:hAnsi="Times New Roman" w:cs="Times New Roman"/>
          <w:bCs/>
          <w:sz w:val="24"/>
          <w:szCs w:val="24"/>
        </w:rPr>
        <w:t>2007</w:t>
      </w:r>
      <w:r w:rsidR="00FE3412" w:rsidRPr="00E3004E">
        <w:rPr>
          <w:rFonts w:ascii="Times New Roman" w:hAnsi="Times New Roman" w:cs="Times New Roman"/>
          <w:bCs/>
          <w:sz w:val="24"/>
          <w:szCs w:val="24"/>
        </w:rPr>
        <w:t>,Zhang</w:t>
      </w:r>
      <w:proofErr w:type="gramEnd"/>
      <w:r w:rsidR="00FE3412" w:rsidRPr="00E3004E">
        <w:rPr>
          <w:rFonts w:ascii="Times New Roman" w:hAnsi="Times New Roman" w:cs="Times New Roman"/>
          <w:bCs/>
          <w:sz w:val="24"/>
          <w:szCs w:val="24"/>
        </w:rPr>
        <w:t xml:space="preserve"> P. </w:t>
      </w:r>
      <w:proofErr w:type="spellStart"/>
      <w:r w:rsidR="00FE3412" w:rsidRPr="00E3004E">
        <w:rPr>
          <w:rFonts w:ascii="Times New Roman" w:hAnsi="Times New Roman" w:cs="Times New Roman"/>
          <w:bCs/>
          <w:sz w:val="24"/>
          <w:szCs w:val="24"/>
        </w:rPr>
        <w:t>etal</w:t>
      </w:r>
      <w:proofErr w:type="spellEnd"/>
      <w:r w:rsidR="00FE3412" w:rsidRPr="00E3004E">
        <w:rPr>
          <w:rFonts w:ascii="Times New Roman" w:hAnsi="Times New Roman" w:cs="Times New Roman"/>
          <w:bCs/>
          <w:sz w:val="24"/>
          <w:szCs w:val="24"/>
        </w:rPr>
        <w:t xml:space="preserve">(2007) </w:t>
      </w:r>
      <w:r w:rsidR="003761B8" w:rsidRPr="00E3004E">
        <w:rPr>
          <w:rFonts w:ascii="Times New Roman" w:hAnsi="Times New Roman" w:cs="Times New Roman"/>
          <w:bCs/>
          <w:sz w:val="24"/>
          <w:szCs w:val="24"/>
        </w:rPr>
        <w:t>Studies on middle and posterior silk glands of silkworm</w:t>
      </w:r>
      <w:r w:rsidR="00741D74" w:rsidRPr="00E3004E">
        <w:rPr>
          <w:rFonts w:ascii="Times New Roman" w:hAnsi="Times New Roman" w:cs="Times New Roman"/>
          <w:bCs/>
          <w:sz w:val="24"/>
          <w:szCs w:val="24"/>
        </w:rPr>
        <w:t xml:space="preserve"> ( </w:t>
      </w:r>
      <w:r w:rsidR="00741D74" w:rsidRPr="00E3004E">
        <w:rPr>
          <w:rFonts w:ascii="Times New Roman" w:hAnsi="Times New Roman" w:cs="Times New Roman"/>
          <w:bCs/>
          <w:i/>
          <w:iCs/>
          <w:sz w:val="24"/>
          <w:szCs w:val="24"/>
        </w:rPr>
        <w:t>Bombyx</w:t>
      </w:r>
      <w:r w:rsidR="00741D74" w:rsidRPr="00E3004E">
        <w:rPr>
          <w:rFonts w:ascii="Times New Roman" w:hAnsi="Times New Roman" w:cs="Times New Roman"/>
          <w:bCs/>
          <w:sz w:val="24"/>
          <w:szCs w:val="24"/>
        </w:rPr>
        <w:t xml:space="preserve"> </w:t>
      </w:r>
      <w:r w:rsidR="00741D74" w:rsidRPr="00E3004E">
        <w:rPr>
          <w:rFonts w:ascii="Times New Roman" w:hAnsi="Times New Roman" w:cs="Times New Roman"/>
          <w:bCs/>
          <w:i/>
          <w:iCs/>
          <w:sz w:val="24"/>
          <w:szCs w:val="24"/>
        </w:rPr>
        <w:t>mori</w:t>
      </w:r>
      <w:r w:rsidR="00741D74" w:rsidRPr="00E3004E">
        <w:rPr>
          <w:rFonts w:ascii="Times New Roman" w:hAnsi="Times New Roman" w:cs="Times New Roman"/>
          <w:bCs/>
          <w:sz w:val="24"/>
          <w:szCs w:val="24"/>
        </w:rPr>
        <w:t xml:space="preserve">) using two-dimensional </w:t>
      </w:r>
      <w:r w:rsidR="001742FC" w:rsidRPr="00E3004E">
        <w:rPr>
          <w:rFonts w:ascii="Times New Roman" w:hAnsi="Times New Roman" w:cs="Times New Roman"/>
          <w:bCs/>
          <w:sz w:val="24"/>
          <w:szCs w:val="24"/>
        </w:rPr>
        <w:t xml:space="preserve">electrophoresis and mass spectrometry .Insect </w:t>
      </w:r>
      <w:r w:rsidR="009909BE" w:rsidRPr="00E3004E">
        <w:rPr>
          <w:rFonts w:ascii="Times New Roman" w:hAnsi="Times New Roman" w:cs="Times New Roman"/>
          <w:bCs/>
          <w:sz w:val="24"/>
          <w:szCs w:val="24"/>
        </w:rPr>
        <w:t xml:space="preserve">Biochemistry and Molecular Biology 37(5), </w:t>
      </w:r>
      <w:r w:rsidR="00F927C1" w:rsidRPr="00E3004E">
        <w:rPr>
          <w:rFonts w:ascii="Times New Roman" w:hAnsi="Times New Roman" w:cs="Times New Roman"/>
          <w:bCs/>
          <w:sz w:val="24"/>
          <w:szCs w:val="24"/>
        </w:rPr>
        <w:t>486-496</w:t>
      </w:r>
    </w:p>
    <w:p w14:paraId="352A4F92" w14:textId="3D27929A" w:rsidR="00F927C1" w:rsidRPr="00E3004E" w:rsidRDefault="00F927C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Zhang </w:t>
      </w:r>
      <w:r w:rsidR="000C7761" w:rsidRPr="00E3004E">
        <w:rPr>
          <w:rFonts w:ascii="Times New Roman" w:hAnsi="Times New Roman" w:cs="Times New Roman"/>
          <w:bCs/>
          <w:sz w:val="24"/>
          <w:szCs w:val="24"/>
        </w:rPr>
        <w:t xml:space="preserve">P., Aso, Y., </w:t>
      </w:r>
      <w:proofErr w:type="spellStart"/>
      <w:r w:rsidR="000C7761" w:rsidRPr="00E3004E">
        <w:rPr>
          <w:rFonts w:ascii="Times New Roman" w:hAnsi="Times New Roman" w:cs="Times New Roman"/>
          <w:bCs/>
          <w:sz w:val="24"/>
          <w:szCs w:val="24"/>
        </w:rPr>
        <w:t>Jikuys</w:t>
      </w:r>
      <w:proofErr w:type="spellEnd"/>
      <w:r w:rsidR="000C7761" w:rsidRPr="00E3004E">
        <w:rPr>
          <w:rFonts w:ascii="Times New Roman" w:hAnsi="Times New Roman" w:cs="Times New Roman"/>
          <w:bCs/>
          <w:sz w:val="24"/>
          <w:szCs w:val="24"/>
        </w:rPr>
        <w:t xml:space="preserve">, H., Kusakabe T., </w:t>
      </w:r>
      <w:r w:rsidR="0075067B" w:rsidRPr="00E3004E">
        <w:rPr>
          <w:rFonts w:ascii="Times New Roman" w:hAnsi="Times New Roman" w:cs="Times New Roman"/>
          <w:bCs/>
          <w:sz w:val="24"/>
          <w:szCs w:val="24"/>
        </w:rPr>
        <w:t xml:space="preserve">Lee, J. M., Kawaguchi, Y., Yamamoto, </w:t>
      </w:r>
      <w:r w:rsidR="002B221A" w:rsidRPr="00E3004E">
        <w:rPr>
          <w:rFonts w:ascii="Times New Roman" w:hAnsi="Times New Roman" w:cs="Times New Roman"/>
          <w:bCs/>
          <w:sz w:val="24"/>
          <w:szCs w:val="24"/>
        </w:rPr>
        <w:t xml:space="preserve">K., Banno, Y., &amp; Fuji, H. (2007) </w:t>
      </w:r>
      <w:r w:rsidR="0032561E" w:rsidRPr="00E3004E">
        <w:rPr>
          <w:rFonts w:ascii="Times New Roman" w:hAnsi="Times New Roman" w:cs="Times New Roman"/>
          <w:bCs/>
          <w:sz w:val="24"/>
          <w:szCs w:val="24"/>
        </w:rPr>
        <w:t xml:space="preserve">Proteomic profiling of silkworm skeletal muscle </w:t>
      </w:r>
      <w:r w:rsidR="00F64E7A" w:rsidRPr="00E3004E">
        <w:rPr>
          <w:rFonts w:ascii="Times New Roman" w:hAnsi="Times New Roman" w:cs="Times New Roman"/>
          <w:bCs/>
          <w:sz w:val="24"/>
          <w:szCs w:val="24"/>
        </w:rPr>
        <w:t>proteins during larval – pupal metamorphosis. Journal</w:t>
      </w:r>
      <w:r w:rsidR="0062362A" w:rsidRPr="00E3004E">
        <w:rPr>
          <w:rFonts w:ascii="Times New Roman" w:hAnsi="Times New Roman" w:cs="Times New Roman"/>
          <w:bCs/>
          <w:sz w:val="24"/>
          <w:szCs w:val="24"/>
        </w:rPr>
        <w:t xml:space="preserve"> of proteome Research, 6(6), 2295</w:t>
      </w:r>
      <w:r w:rsidR="000140FD" w:rsidRPr="00E3004E">
        <w:rPr>
          <w:rFonts w:ascii="Times New Roman" w:hAnsi="Times New Roman" w:cs="Times New Roman"/>
          <w:bCs/>
          <w:sz w:val="24"/>
          <w:szCs w:val="24"/>
        </w:rPr>
        <w:t>-2303.https://doi.org/10.1021/</w:t>
      </w:r>
      <w:r w:rsidR="00173C5F" w:rsidRPr="00E3004E">
        <w:rPr>
          <w:rFonts w:ascii="Times New Roman" w:hAnsi="Times New Roman" w:cs="Times New Roman"/>
          <w:bCs/>
          <w:sz w:val="24"/>
          <w:szCs w:val="24"/>
        </w:rPr>
        <w:t>pr0700714</w:t>
      </w:r>
    </w:p>
    <w:p w14:paraId="7680BD55" w14:textId="7AB7EA76" w:rsidR="00173C5F" w:rsidRPr="00E3004E" w:rsidRDefault="00173C5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Dash, R., Mukherjee</w:t>
      </w:r>
      <w:r w:rsidR="001A42CE" w:rsidRPr="00E3004E">
        <w:rPr>
          <w:rFonts w:ascii="Times New Roman" w:hAnsi="Times New Roman" w:cs="Times New Roman"/>
          <w:bCs/>
          <w:sz w:val="24"/>
          <w:szCs w:val="24"/>
        </w:rPr>
        <w:t xml:space="preserve">, S. &amp; Kundu, S. C. (2006). </w:t>
      </w:r>
      <w:r w:rsidR="00F87137" w:rsidRPr="00E3004E">
        <w:rPr>
          <w:rFonts w:ascii="Times New Roman" w:hAnsi="Times New Roman" w:cs="Times New Roman"/>
          <w:bCs/>
          <w:sz w:val="24"/>
          <w:szCs w:val="24"/>
        </w:rPr>
        <w:t xml:space="preserve">Isolation, Purification and Characterization </w:t>
      </w:r>
      <w:r w:rsidR="005E25DD" w:rsidRPr="00E3004E">
        <w:rPr>
          <w:rFonts w:ascii="Times New Roman" w:hAnsi="Times New Roman" w:cs="Times New Roman"/>
          <w:bCs/>
          <w:sz w:val="24"/>
          <w:szCs w:val="24"/>
        </w:rPr>
        <w:t xml:space="preserve">of silk protein sericin from cocoon peduncle </w:t>
      </w:r>
      <w:r w:rsidR="00511339" w:rsidRPr="00E3004E">
        <w:rPr>
          <w:rFonts w:ascii="Times New Roman" w:hAnsi="Times New Roman" w:cs="Times New Roman"/>
          <w:bCs/>
          <w:sz w:val="24"/>
          <w:szCs w:val="24"/>
        </w:rPr>
        <w:t xml:space="preserve">s tropical </w:t>
      </w:r>
      <w:proofErr w:type="spellStart"/>
      <w:r w:rsidR="00511339" w:rsidRPr="00E3004E">
        <w:rPr>
          <w:rFonts w:ascii="Times New Roman" w:hAnsi="Times New Roman" w:cs="Times New Roman"/>
          <w:bCs/>
          <w:sz w:val="24"/>
          <w:szCs w:val="24"/>
        </w:rPr>
        <w:t>tasar</w:t>
      </w:r>
      <w:proofErr w:type="spellEnd"/>
      <w:r w:rsidR="00511339" w:rsidRPr="00E3004E">
        <w:rPr>
          <w:rFonts w:ascii="Times New Roman" w:hAnsi="Times New Roman" w:cs="Times New Roman"/>
          <w:bCs/>
          <w:sz w:val="24"/>
          <w:szCs w:val="24"/>
        </w:rPr>
        <w:t xml:space="preserve"> silkworms </w:t>
      </w:r>
      <w:proofErr w:type="spellStart"/>
      <w:r w:rsidR="00511339" w:rsidRPr="00E3004E">
        <w:rPr>
          <w:rFonts w:ascii="Times New Roman" w:hAnsi="Times New Roman" w:cs="Times New Roman"/>
          <w:bCs/>
          <w:i/>
          <w:iCs/>
          <w:sz w:val="24"/>
          <w:szCs w:val="24"/>
        </w:rPr>
        <w:t>Anthreaea</w:t>
      </w:r>
      <w:proofErr w:type="spellEnd"/>
      <w:r w:rsidR="00511339" w:rsidRPr="00E3004E">
        <w:rPr>
          <w:rFonts w:ascii="Times New Roman" w:hAnsi="Times New Roman" w:cs="Times New Roman"/>
          <w:bCs/>
          <w:i/>
          <w:iCs/>
          <w:sz w:val="24"/>
          <w:szCs w:val="24"/>
        </w:rPr>
        <w:t xml:space="preserve"> </w:t>
      </w:r>
      <w:proofErr w:type="spellStart"/>
      <w:r w:rsidR="00511339" w:rsidRPr="00E3004E">
        <w:rPr>
          <w:rFonts w:ascii="Times New Roman" w:hAnsi="Times New Roman" w:cs="Times New Roman"/>
          <w:bCs/>
          <w:i/>
          <w:iCs/>
          <w:sz w:val="24"/>
          <w:szCs w:val="24"/>
        </w:rPr>
        <w:t>mylitta</w:t>
      </w:r>
      <w:proofErr w:type="spellEnd"/>
      <w:r w:rsidR="00511339" w:rsidRPr="00E3004E">
        <w:rPr>
          <w:rFonts w:ascii="Times New Roman" w:hAnsi="Times New Roman" w:cs="Times New Roman"/>
          <w:bCs/>
          <w:sz w:val="24"/>
          <w:szCs w:val="24"/>
        </w:rPr>
        <w:t xml:space="preserve">. </w:t>
      </w:r>
      <w:r w:rsidR="005C57B5" w:rsidRPr="00E3004E">
        <w:rPr>
          <w:rFonts w:ascii="Times New Roman" w:hAnsi="Times New Roman" w:cs="Times New Roman"/>
          <w:bCs/>
          <w:sz w:val="24"/>
          <w:szCs w:val="24"/>
        </w:rPr>
        <w:t xml:space="preserve">International Journal of Biological macromolecules, </w:t>
      </w:r>
      <w:r w:rsidR="008939E4" w:rsidRPr="00E3004E">
        <w:rPr>
          <w:rFonts w:ascii="Times New Roman" w:hAnsi="Times New Roman" w:cs="Times New Roman"/>
          <w:bCs/>
          <w:sz w:val="24"/>
          <w:szCs w:val="24"/>
        </w:rPr>
        <w:t xml:space="preserve">38(3-5) </w:t>
      </w:r>
      <w:proofErr w:type="gramStart"/>
      <w:r w:rsidR="008939E4" w:rsidRPr="00E3004E">
        <w:rPr>
          <w:rFonts w:ascii="Times New Roman" w:hAnsi="Times New Roman" w:cs="Times New Roman"/>
          <w:bCs/>
          <w:sz w:val="24"/>
          <w:szCs w:val="24"/>
        </w:rPr>
        <w:t>255-258.doi.org</w:t>
      </w:r>
      <w:r w:rsidR="007C7936" w:rsidRPr="00E3004E">
        <w:rPr>
          <w:rFonts w:ascii="Times New Roman" w:hAnsi="Times New Roman" w:cs="Times New Roman"/>
          <w:bCs/>
          <w:sz w:val="24"/>
          <w:szCs w:val="24"/>
        </w:rPr>
        <w:t>:10.1016/j.ijibiomac</w:t>
      </w:r>
      <w:proofErr w:type="gramEnd"/>
      <w:r w:rsidR="007C7936" w:rsidRPr="00E3004E">
        <w:rPr>
          <w:rFonts w:ascii="Times New Roman" w:hAnsi="Times New Roman" w:cs="Times New Roman"/>
          <w:bCs/>
          <w:sz w:val="24"/>
          <w:szCs w:val="24"/>
        </w:rPr>
        <w:t>.</w:t>
      </w:r>
      <w:r w:rsidR="00D67E8E" w:rsidRPr="00E3004E">
        <w:rPr>
          <w:rFonts w:ascii="Times New Roman" w:hAnsi="Times New Roman" w:cs="Times New Roman"/>
          <w:bCs/>
          <w:sz w:val="24"/>
          <w:szCs w:val="24"/>
        </w:rPr>
        <w:t>2006.03.00</w:t>
      </w:r>
    </w:p>
    <w:p w14:paraId="398EC5C6" w14:textId="3A1995E5" w:rsidR="00D67E8E" w:rsidRPr="00E3004E" w:rsidRDefault="00D67E8E"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Deng, Z, Zhao, P., </w:t>
      </w:r>
      <w:r w:rsidR="006B2D1D" w:rsidRPr="00E3004E">
        <w:rPr>
          <w:rFonts w:ascii="Times New Roman" w:hAnsi="Times New Roman" w:cs="Times New Roman"/>
          <w:bCs/>
          <w:sz w:val="24"/>
          <w:szCs w:val="24"/>
        </w:rPr>
        <w:t xml:space="preserve">Wang. C., Zhang, Y., Chen, J., </w:t>
      </w:r>
      <w:r w:rsidR="00D06C7D" w:rsidRPr="00E3004E">
        <w:rPr>
          <w:rFonts w:ascii="Times New Roman" w:hAnsi="Times New Roman" w:cs="Times New Roman"/>
          <w:bCs/>
          <w:sz w:val="24"/>
          <w:szCs w:val="24"/>
        </w:rPr>
        <w:t>Wang, X., Lin Y., &amp;Xia, Q. 2013.</w:t>
      </w:r>
      <w:r w:rsidR="00E16E21" w:rsidRPr="00E3004E">
        <w:rPr>
          <w:rFonts w:ascii="Times New Roman" w:hAnsi="Times New Roman" w:cs="Times New Roman"/>
          <w:bCs/>
          <w:sz w:val="24"/>
          <w:szCs w:val="24"/>
        </w:rPr>
        <w:t xml:space="preserve">Comparative </w:t>
      </w:r>
      <w:proofErr w:type="gramStart"/>
      <w:r w:rsidR="00E16E21" w:rsidRPr="00E3004E">
        <w:rPr>
          <w:rFonts w:ascii="Times New Roman" w:hAnsi="Times New Roman" w:cs="Times New Roman"/>
          <w:bCs/>
          <w:sz w:val="24"/>
          <w:szCs w:val="24"/>
        </w:rPr>
        <w:t>proteomics  reveal</w:t>
      </w:r>
      <w:proofErr w:type="gramEnd"/>
      <w:r w:rsidR="00E16E21" w:rsidRPr="00E3004E">
        <w:rPr>
          <w:rFonts w:ascii="Times New Roman" w:hAnsi="Times New Roman" w:cs="Times New Roman"/>
          <w:bCs/>
          <w:sz w:val="24"/>
          <w:szCs w:val="24"/>
        </w:rPr>
        <w:t xml:space="preserve"> diverse functions </w:t>
      </w:r>
      <w:r w:rsidR="00602F44" w:rsidRPr="00E3004E">
        <w:rPr>
          <w:rFonts w:ascii="Times New Roman" w:hAnsi="Times New Roman" w:cs="Times New Roman"/>
          <w:bCs/>
          <w:sz w:val="24"/>
          <w:szCs w:val="24"/>
        </w:rPr>
        <w:t xml:space="preserve">and dynamic changes of </w:t>
      </w:r>
      <w:r w:rsidR="00602F44" w:rsidRPr="00E3004E">
        <w:rPr>
          <w:rFonts w:ascii="Times New Roman" w:hAnsi="Times New Roman" w:cs="Times New Roman"/>
          <w:bCs/>
          <w:i/>
          <w:iCs/>
          <w:sz w:val="24"/>
          <w:szCs w:val="24"/>
        </w:rPr>
        <w:t>Bombyx</w:t>
      </w:r>
      <w:r w:rsidR="00602F44" w:rsidRPr="00E3004E">
        <w:rPr>
          <w:rFonts w:ascii="Times New Roman" w:hAnsi="Times New Roman" w:cs="Times New Roman"/>
          <w:bCs/>
          <w:sz w:val="24"/>
          <w:szCs w:val="24"/>
        </w:rPr>
        <w:t xml:space="preserve"> </w:t>
      </w:r>
      <w:r w:rsidR="00602F44" w:rsidRPr="00E3004E">
        <w:rPr>
          <w:rFonts w:ascii="Times New Roman" w:hAnsi="Times New Roman" w:cs="Times New Roman"/>
          <w:bCs/>
          <w:i/>
          <w:iCs/>
          <w:sz w:val="24"/>
          <w:szCs w:val="24"/>
        </w:rPr>
        <w:t>mori</w:t>
      </w:r>
      <w:r w:rsidR="00452CF9" w:rsidRPr="00E3004E">
        <w:rPr>
          <w:rFonts w:ascii="Times New Roman" w:hAnsi="Times New Roman" w:cs="Times New Roman"/>
          <w:bCs/>
          <w:sz w:val="24"/>
          <w:szCs w:val="24"/>
        </w:rPr>
        <w:t xml:space="preserve"> silk proteins spun from different development stages. Journal of proteome</w:t>
      </w:r>
      <w:r w:rsidR="00EE1B01" w:rsidRPr="00E3004E">
        <w:rPr>
          <w:rFonts w:ascii="Times New Roman" w:hAnsi="Times New Roman" w:cs="Times New Roman"/>
          <w:bCs/>
          <w:sz w:val="24"/>
          <w:szCs w:val="24"/>
        </w:rPr>
        <w:t xml:space="preserve"> Research. 12(11), 5213-5222 </w:t>
      </w:r>
      <w:hyperlink r:id="rId15" w:history="1">
        <w:r w:rsidR="002105E4" w:rsidRPr="00E3004E">
          <w:rPr>
            <w:rStyle w:val="Hyperlink"/>
            <w:rFonts w:ascii="Times New Roman" w:hAnsi="Times New Roman" w:cs="Times New Roman"/>
            <w:bCs/>
            <w:sz w:val="24"/>
            <w:szCs w:val="24"/>
          </w:rPr>
          <w:t>https://doi.org/10.1021/pr4005772</w:t>
        </w:r>
      </w:hyperlink>
    </w:p>
    <w:p w14:paraId="047054FC" w14:textId="43474F60" w:rsidR="002105E4" w:rsidRPr="00E3004E" w:rsidRDefault="002105E4"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Cox, J., &amp; Mann, M. (2008) </w:t>
      </w:r>
      <w:proofErr w:type="spellStart"/>
      <w:r w:rsidR="006834FF" w:rsidRPr="00E3004E">
        <w:rPr>
          <w:rFonts w:ascii="Times New Roman" w:hAnsi="Times New Roman" w:cs="Times New Roman"/>
          <w:bCs/>
          <w:sz w:val="24"/>
          <w:szCs w:val="24"/>
        </w:rPr>
        <w:t>MaxQuant</w:t>
      </w:r>
      <w:proofErr w:type="spellEnd"/>
      <w:r w:rsidR="006834FF" w:rsidRPr="00E3004E">
        <w:rPr>
          <w:rFonts w:ascii="Times New Roman" w:hAnsi="Times New Roman" w:cs="Times New Roman"/>
          <w:bCs/>
          <w:sz w:val="24"/>
          <w:szCs w:val="24"/>
        </w:rPr>
        <w:t xml:space="preserve"> enables high peptide </w:t>
      </w:r>
      <w:r w:rsidR="00FF748A" w:rsidRPr="00E3004E">
        <w:rPr>
          <w:rFonts w:ascii="Times New Roman" w:hAnsi="Times New Roman" w:cs="Times New Roman"/>
          <w:bCs/>
          <w:sz w:val="24"/>
          <w:szCs w:val="24"/>
        </w:rPr>
        <w:t xml:space="preserve">identification rates, individualized </w:t>
      </w:r>
      <w:proofErr w:type="spellStart"/>
      <w:r w:rsidR="00FF748A" w:rsidRPr="00E3004E">
        <w:rPr>
          <w:rFonts w:ascii="Times New Roman" w:hAnsi="Times New Roman" w:cs="Times New Roman"/>
          <w:bCs/>
          <w:sz w:val="24"/>
          <w:szCs w:val="24"/>
        </w:rPr>
        <w:t>p</w:t>
      </w:r>
      <w:r w:rsidR="00FC7F20" w:rsidRPr="00E3004E">
        <w:rPr>
          <w:rFonts w:ascii="Times New Roman" w:hAnsi="Times New Roman" w:cs="Times New Roman"/>
          <w:bCs/>
          <w:sz w:val="24"/>
          <w:szCs w:val="24"/>
        </w:rPr>
        <w:t>.p</w:t>
      </w:r>
      <w:r w:rsidR="00FF748A" w:rsidRPr="00E3004E">
        <w:rPr>
          <w:rFonts w:ascii="Times New Roman" w:hAnsi="Times New Roman" w:cs="Times New Roman"/>
          <w:bCs/>
          <w:sz w:val="24"/>
          <w:szCs w:val="24"/>
        </w:rPr>
        <w:t>.b</w:t>
      </w:r>
      <w:proofErr w:type="spellEnd"/>
      <w:r w:rsidR="00FF748A" w:rsidRPr="00E3004E">
        <w:rPr>
          <w:rFonts w:ascii="Times New Roman" w:hAnsi="Times New Roman" w:cs="Times New Roman"/>
          <w:bCs/>
          <w:sz w:val="24"/>
          <w:szCs w:val="24"/>
        </w:rPr>
        <w:t>-</w:t>
      </w:r>
      <w:r w:rsidR="00FC7F20" w:rsidRPr="00E3004E">
        <w:rPr>
          <w:rFonts w:ascii="Times New Roman" w:hAnsi="Times New Roman" w:cs="Times New Roman"/>
          <w:bCs/>
          <w:sz w:val="24"/>
          <w:szCs w:val="24"/>
        </w:rPr>
        <w:t xml:space="preserve">range mass accuracies and </w:t>
      </w:r>
      <w:r w:rsidR="00B67436" w:rsidRPr="00E3004E">
        <w:rPr>
          <w:rFonts w:ascii="Times New Roman" w:hAnsi="Times New Roman" w:cs="Times New Roman"/>
          <w:bCs/>
          <w:sz w:val="24"/>
          <w:szCs w:val="24"/>
        </w:rPr>
        <w:t>proteome – wide protein quantification</w:t>
      </w:r>
      <w:r w:rsidR="00E91DF1" w:rsidRPr="00E3004E">
        <w:rPr>
          <w:rFonts w:ascii="Times New Roman" w:hAnsi="Times New Roman" w:cs="Times New Roman"/>
          <w:bCs/>
          <w:sz w:val="24"/>
          <w:szCs w:val="24"/>
        </w:rPr>
        <w:t>. Nature Biotechnology 26(12), 1367-1372.</w:t>
      </w:r>
      <w:r w:rsidR="004C7D42" w:rsidRPr="00E3004E">
        <w:rPr>
          <w:rFonts w:ascii="Times New Roman" w:hAnsi="Times New Roman" w:cs="Times New Roman"/>
          <w:bCs/>
          <w:sz w:val="24"/>
          <w:szCs w:val="24"/>
        </w:rPr>
        <w:t>https://doi.org/10.1038/nbt.</w:t>
      </w:r>
      <w:r w:rsidR="000B1769" w:rsidRPr="00E3004E">
        <w:rPr>
          <w:rFonts w:ascii="Times New Roman" w:hAnsi="Times New Roman" w:cs="Times New Roman"/>
          <w:bCs/>
          <w:sz w:val="24"/>
          <w:szCs w:val="24"/>
        </w:rPr>
        <w:t>1511</w:t>
      </w:r>
    </w:p>
    <w:p w14:paraId="23C09D75" w14:textId="011461D7" w:rsidR="003C15D2" w:rsidRPr="00E3004E" w:rsidRDefault="008C253A"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Zhang, Y., Zhao, P., Dong, Z., Wang, D., </w:t>
      </w:r>
      <w:r w:rsidR="00867C63" w:rsidRPr="00E3004E">
        <w:rPr>
          <w:rFonts w:ascii="Times New Roman" w:hAnsi="Times New Roman" w:cs="Times New Roman"/>
          <w:bCs/>
          <w:sz w:val="24"/>
          <w:szCs w:val="24"/>
        </w:rPr>
        <w:t xml:space="preserve">Guo, P., Guo, X., </w:t>
      </w:r>
      <w:r w:rsidR="00E96E68" w:rsidRPr="00E3004E">
        <w:rPr>
          <w:rFonts w:ascii="Times New Roman" w:hAnsi="Times New Roman" w:cs="Times New Roman"/>
          <w:bCs/>
          <w:sz w:val="24"/>
          <w:szCs w:val="24"/>
        </w:rPr>
        <w:t>Zhang, W., &amp;Xia, Q. (2015) Comparative</w:t>
      </w:r>
      <w:r w:rsidR="00273CEA" w:rsidRPr="00E3004E">
        <w:rPr>
          <w:rFonts w:ascii="Times New Roman" w:hAnsi="Times New Roman" w:cs="Times New Roman"/>
          <w:bCs/>
          <w:sz w:val="24"/>
          <w:szCs w:val="24"/>
        </w:rPr>
        <w:t xml:space="preserve"> proteome analysis of multi layer cocoon of the silkworm</w:t>
      </w:r>
      <w:r w:rsidR="005D265E" w:rsidRPr="00E3004E">
        <w:rPr>
          <w:rFonts w:ascii="Times New Roman" w:hAnsi="Times New Roman" w:cs="Times New Roman"/>
          <w:bCs/>
          <w:sz w:val="24"/>
          <w:szCs w:val="24"/>
        </w:rPr>
        <w:t xml:space="preserve"> Bombyx mori. </w:t>
      </w:r>
      <w:proofErr w:type="spellStart"/>
      <w:r w:rsidR="005D265E" w:rsidRPr="00E3004E">
        <w:rPr>
          <w:rFonts w:ascii="Times New Roman" w:hAnsi="Times New Roman" w:cs="Times New Roman"/>
          <w:bCs/>
          <w:sz w:val="24"/>
          <w:szCs w:val="24"/>
        </w:rPr>
        <w:t>PLoS</w:t>
      </w:r>
      <w:proofErr w:type="spellEnd"/>
      <w:r w:rsidR="005D265E" w:rsidRPr="00E3004E">
        <w:rPr>
          <w:rFonts w:ascii="Times New Roman" w:hAnsi="Times New Roman" w:cs="Times New Roman"/>
          <w:bCs/>
          <w:sz w:val="24"/>
          <w:szCs w:val="24"/>
        </w:rPr>
        <w:t xml:space="preserve"> ONE 10(4), </w:t>
      </w:r>
      <w:r w:rsidR="008D21E5" w:rsidRPr="00E3004E">
        <w:rPr>
          <w:rFonts w:ascii="Times New Roman" w:hAnsi="Times New Roman" w:cs="Times New Roman"/>
          <w:bCs/>
          <w:sz w:val="24"/>
          <w:szCs w:val="24"/>
        </w:rPr>
        <w:t>e0123403</w:t>
      </w:r>
      <w:r w:rsidR="00CD05FE" w:rsidRPr="00E3004E">
        <w:rPr>
          <w:rFonts w:ascii="Times New Roman" w:hAnsi="Times New Roman" w:cs="Times New Roman"/>
          <w:bCs/>
          <w:sz w:val="24"/>
          <w:szCs w:val="24"/>
        </w:rPr>
        <w:t xml:space="preserve"> </w:t>
      </w:r>
      <w:proofErr w:type="gramStart"/>
      <w:r w:rsidR="008D21E5" w:rsidRPr="00E3004E">
        <w:rPr>
          <w:rFonts w:ascii="Times New Roman" w:hAnsi="Times New Roman" w:cs="Times New Roman"/>
          <w:bCs/>
          <w:sz w:val="24"/>
          <w:szCs w:val="24"/>
        </w:rPr>
        <w:t>https:doi.org/10.1371/</w:t>
      </w:r>
      <w:r w:rsidR="00CD05FE" w:rsidRPr="00E3004E">
        <w:rPr>
          <w:rFonts w:ascii="Times New Roman" w:hAnsi="Times New Roman" w:cs="Times New Roman"/>
          <w:bCs/>
          <w:sz w:val="24"/>
          <w:szCs w:val="24"/>
        </w:rPr>
        <w:t>journal.pone</w:t>
      </w:r>
      <w:proofErr w:type="gramEnd"/>
      <w:r w:rsidR="00CD05FE" w:rsidRPr="00E3004E">
        <w:rPr>
          <w:rFonts w:ascii="Times New Roman" w:hAnsi="Times New Roman" w:cs="Times New Roman"/>
          <w:bCs/>
          <w:sz w:val="24"/>
          <w:szCs w:val="24"/>
        </w:rPr>
        <w:t>.0123403</w:t>
      </w:r>
    </w:p>
    <w:p w14:paraId="163F95B7" w14:textId="77777777" w:rsidR="002F584F" w:rsidRPr="00E3004E" w:rsidRDefault="00CC6BCC"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Berman, H. M., </w:t>
      </w:r>
      <w:r w:rsidR="00BA7859" w:rsidRPr="00E3004E">
        <w:rPr>
          <w:rFonts w:ascii="Times New Roman" w:hAnsi="Times New Roman" w:cs="Times New Roman"/>
          <w:bCs/>
          <w:sz w:val="24"/>
          <w:szCs w:val="24"/>
        </w:rPr>
        <w:t xml:space="preserve">Westbrook, J., Feng. Z., Gilliland, G., Bhat, T. N. </w:t>
      </w:r>
      <w:proofErr w:type="spellStart"/>
      <w:r w:rsidR="00BA7859" w:rsidRPr="00E3004E">
        <w:rPr>
          <w:rFonts w:ascii="Times New Roman" w:hAnsi="Times New Roman" w:cs="Times New Roman"/>
          <w:bCs/>
          <w:sz w:val="24"/>
          <w:szCs w:val="24"/>
        </w:rPr>
        <w:t>Weissig</w:t>
      </w:r>
      <w:proofErr w:type="spellEnd"/>
      <w:r w:rsidR="00BA7859" w:rsidRPr="00E3004E">
        <w:rPr>
          <w:rFonts w:ascii="Times New Roman" w:hAnsi="Times New Roman" w:cs="Times New Roman"/>
          <w:bCs/>
          <w:sz w:val="24"/>
          <w:szCs w:val="24"/>
        </w:rPr>
        <w:t xml:space="preserve">, H., </w:t>
      </w:r>
      <w:proofErr w:type="spellStart"/>
      <w:r w:rsidR="00DD09EE" w:rsidRPr="00E3004E">
        <w:rPr>
          <w:rFonts w:ascii="Times New Roman" w:hAnsi="Times New Roman" w:cs="Times New Roman"/>
          <w:bCs/>
          <w:sz w:val="24"/>
          <w:szCs w:val="24"/>
        </w:rPr>
        <w:t>Shindyalov</w:t>
      </w:r>
      <w:proofErr w:type="spellEnd"/>
      <w:r w:rsidR="00DD09EE" w:rsidRPr="00E3004E">
        <w:rPr>
          <w:rFonts w:ascii="Times New Roman" w:hAnsi="Times New Roman" w:cs="Times New Roman"/>
          <w:bCs/>
          <w:sz w:val="24"/>
          <w:szCs w:val="24"/>
        </w:rPr>
        <w:t xml:space="preserve">, I. N., &amp;Bourne, P. E. (2000) </w:t>
      </w:r>
      <w:r w:rsidR="00C21C1D" w:rsidRPr="00E3004E">
        <w:rPr>
          <w:rFonts w:ascii="Times New Roman" w:hAnsi="Times New Roman" w:cs="Times New Roman"/>
          <w:bCs/>
          <w:sz w:val="24"/>
          <w:szCs w:val="24"/>
        </w:rPr>
        <w:t>The protein Data Bank. Nucleic acids research, 28(1), 235-242.</w:t>
      </w:r>
      <w:r w:rsidR="00CB7507" w:rsidRPr="00E3004E">
        <w:rPr>
          <w:rFonts w:ascii="Times New Roman" w:hAnsi="Times New Roman" w:cs="Times New Roman"/>
          <w:bCs/>
          <w:sz w:val="24"/>
          <w:szCs w:val="24"/>
        </w:rPr>
        <w:t>https://doi.org/10.1093/nar/28.1.</w:t>
      </w:r>
      <w:r w:rsidR="00853A88" w:rsidRPr="00E3004E">
        <w:rPr>
          <w:rFonts w:ascii="Times New Roman" w:hAnsi="Times New Roman" w:cs="Times New Roman"/>
          <w:bCs/>
          <w:sz w:val="24"/>
          <w:szCs w:val="24"/>
        </w:rPr>
        <w:t>2</w:t>
      </w:r>
      <w:r w:rsidR="004B7266" w:rsidRPr="00E3004E">
        <w:rPr>
          <w:rFonts w:ascii="Times New Roman" w:hAnsi="Times New Roman" w:cs="Times New Roman"/>
          <w:bCs/>
          <w:sz w:val="24"/>
          <w:szCs w:val="24"/>
        </w:rPr>
        <w:t>235</w:t>
      </w:r>
    </w:p>
    <w:p w14:paraId="7EE76D79" w14:textId="3FA41ED5" w:rsidR="00F320A8" w:rsidRPr="00E3004E" w:rsidRDefault="004B7266"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Jeffery.C.J</w:t>
      </w:r>
      <w:proofErr w:type="spellEnd"/>
      <w:r w:rsidR="00BE61A4" w:rsidRPr="00E3004E">
        <w:rPr>
          <w:rFonts w:ascii="Times New Roman" w:hAnsi="Times New Roman" w:cs="Times New Roman"/>
          <w:bCs/>
          <w:sz w:val="24"/>
          <w:szCs w:val="24"/>
        </w:rPr>
        <w:t>.(1999). Moonlighting proteins</w:t>
      </w:r>
      <w:r w:rsidR="00155FEE" w:rsidRPr="00E3004E">
        <w:rPr>
          <w:rFonts w:ascii="Times New Roman" w:hAnsi="Times New Roman" w:cs="Times New Roman"/>
          <w:bCs/>
          <w:sz w:val="24"/>
          <w:szCs w:val="24"/>
        </w:rPr>
        <w:t xml:space="preserve"> Trends in Biochemical Sciences. 24</w:t>
      </w:r>
      <w:r w:rsidR="001D709D" w:rsidRPr="00E3004E">
        <w:rPr>
          <w:rFonts w:ascii="Times New Roman" w:hAnsi="Times New Roman" w:cs="Times New Roman"/>
          <w:bCs/>
          <w:sz w:val="24"/>
          <w:szCs w:val="24"/>
        </w:rPr>
        <w:t>(1), 8.11.https://doi.org/10.1016/</w:t>
      </w:r>
      <w:r w:rsidR="00555547" w:rsidRPr="00E3004E">
        <w:rPr>
          <w:rFonts w:ascii="Times New Roman" w:hAnsi="Times New Roman" w:cs="Times New Roman"/>
          <w:bCs/>
          <w:sz w:val="24"/>
          <w:szCs w:val="24"/>
        </w:rPr>
        <w:t>s0968-0004(98) 01335-8</w:t>
      </w:r>
    </w:p>
    <w:p w14:paraId="2568C6EC" w14:textId="5270C3A3" w:rsidR="002F584F" w:rsidRPr="00E3004E" w:rsidRDefault="002F584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Jeffery, C. </w:t>
      </w:r>
      <w:r w:rsidR="001C2576" w:rsidRPr="00E3004E">
        <w:rPr>
          <w:rFonts w:ascii="Times New Roman" w:hAnsi="Times New Roman" w:cs="Times New Roman"/>
          <w:bCs/>
          <w:sz w:val="24"/>
          <w:szCs w:val="24"/>
        </w:rPr>
        <w:t xml:space="preserve">J. </w:t>
      </w:r>
      <w:r w:rsidR="00DC48D2" w:rsidRPr="00E3004E">
        <w:rPr>
          <w:rFonts w:ascii="Times New Roman" w:hAnsi="Times New Roman" w:cs="Times New Roman"/>
          <w:bCs/>
          <w:sz w:val="24"/>
          <w:szCs w:val="24"/>
        </w:rPr>
        <w:t>(2017). Protein moonlighting</w:t>
      </w:r>
      <w:r w:rsidR="00724C71" w:rsidRPr="00E3004E">
        <w:rPr>
          <w:rFonts w:ascii="Times New Roman" w:hAnsi="Times New Roman" w:cs="Times New Roman"/>
          <w:bCs/>
          <w:sz w:val="24"/>
          <w:szCs w:val="24"/>
        </w:rPr>
        <w:t xml:space="preserve"> What is it and why is it important? </w:t>
      </w:r>
      <w:r w:rsidR="003C212B" w:rsidRPr="00E3004E">
        <w:rPr>
          <w:rFonts w:ascii="Times New Roman" w:hAnsi="Times New Roman" w:cs="Times New Roman"/>
          <w:bCs/>
          <w:sz w:val="24"/>
          <w:szCs w:val="24"/>
        </w:rPr>
        <w:t>Philosophical Transactions of the</w:t>
      </w:r>
      <w:r w:rsidR="001E2B91" w:rsidRPr="00E3004E">
        <w:rPr>
          <w:rFonts w:ascii="Times New Roman" w:hAnsi="Times New Roman" w:cs="Times New Roman"/>
          <w:bCs/>
          <w:sz w:val="24"/>
          <w:szCs w:val="24"/>
        </w:rPr>
        <w:t xml:space="preserve"> Royal Society B. Biological Sciences, 373</w:t>
      </w:r>
      <w:r w:rsidR="000C650A" w:rsidRPr="00E3004E">
        <w:rPr>
          <w:rFonts w:ascii="Times New Roman" w:hAnsi="Times New Roman" w:cs="Times New Roman"/>
          <w:bCs/>
          <w:sz w:val="24"/>
          <w:szCs w:val="24"/>
        </w:rPr>
        <w:t>(1738) 20160523.https</w:t>
      </w:r>
      <w:r w:rsidR="006E5966" w:rsidRPr="00E3004E">
        <w:rPr>
          <w:rFonts w:ascii="Times New Roman" w:hAnsi="Times New Roman" w:cs="Times New Roman"/>
          <w:bCs/>
          <w:sz w:val="24"/>
          <w:szCs w:val="24"/>
        </w:rPr>
        <w:t>://doi.org/10.1098/rstb.2016.0523</w:t>
      </w:r>
    </w:p>
    <w:p w14:paraId="0310FFAC" w14:textId="5689E907" w:rsidR="00BF3602" w:rsidRPr="00E3004E" w:rsidRDefault="00BF360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Commichau, F. M. &amp; </w:t>
      </w:r>
      <w:proofErr w:type="spellStart"/>
      <w:r w:rsidRPr="00E3004E">
        <w:rPr>
          <w:rFonts w:ascii="Times New Roman" w:hAnsi="Times New Roman" w:cs="Times New Roman"/>
          <w:bCs/>
          <w:sz w:val="24"/>
          <w:szCs w:val="24"/>
        </w:rPr>
        <w:t>Stulke</w:t>
      </w:r>
      <w:proofErr w:type="spellEnd"/>
      <w:r w:rsidRPr="00E3004E">
        <w:rPr>
          <w:rFonts w:ascii="Times New Roman" w:hAnsi="Times New Roman" w:cs="Times New Roman"/>
          <w:bCs/>
          <w:sz w:val="24"/>
          <w:szCs w:val="24"/>
        </w:rPr>
        <w:t xml:space="preserve">, </w:t>
      </w:r>
      <w:r w:rsidR="005B2824" w:rsidRPr="00E3004E">
        <w:rPr>
          <w:rFonts w:ascii="Times New Roman" w:hAnsi="Times New Roman" w:cs="Times New Roman"/>
          <w:bCs/>
          <w:sz w:val="24"/>
          <w:szCs w:val="24"/>
        </w:rPr>
        <w:t>J. (2015) Trigger enzymes: Coordination</w:t>
      </w:r>
      <w:r w:rsidR="00EC7C26" w:rsidRPr="00E3004E">
        <w:rPr>
          <w:rFonts w:ascii="Times New Roman" w:hAnsi="Times New Roman" w:cs="Times New Roman"/>
          <w:bCs/>
          <w:sz w:val="24"/>
          <w:szCs w:val="24"/>
        </w:rPr>
        <w:t xml:space="preserve"> of</w:t>
      </w:r>
      <w:r w:rsidR="00957422" w:rsidRPr="00E3004E">
        <w:rPr>
          <w:rFonts w:ascii="Times New Roman" w:hAnsi="Times New Roman" w:cs="Times New Roman"/>
          <w:bCs/>
          <w:sz w:val="24"/>
          <w:szCs w:val="24"/>
        </w:rPr>
        <w:t xml:space="preserve"> </w:t>
      </w:r>
      <w:r w:rsidR="00C16A9E" w:rsidRPr="00E3004E">
        <w:rPr>
          <w:rFonts w:ascii="Times New Roman" w:hAnsi="Times New Roman" w:cs="Times New Roman"/>
          <w:bCs/>
          <w:sz w:val="24"/>
          <w:szCs w:val="24"/>
        </w:rPr>
        <w:t xml:space="preserve">metabolism and virulence gene </w:t>
      </w:r>
      <w:r w:rsidR="006B5636" w:rsidRPr="00E3004E">
        <w:rPr>
          <w:rFonts w:ascii="Times New Roman" w:hAnsi="Times New Roman" w:cs="Times New Roman"/>
          <w:bCs/>
          <w:sz w:val="24"/>
          <w:szCs w:val="24"/>
        </w:rPr>
        <w:t>expression. Microbiology</w:t>
      </w:r>
      <w:r w:rsidR="00F7775E" w:rsidRPr="00E3004E">
        <w:rPr>
          <w:rFonts w:ascii="Times New Roman" w:hAnsi="Times New Roman" w:cs="Times New Roman"/>
          <w:bCs/>
          <w:sz w:val="24"/>
          <w:szCs w:val="24"/>
        </w:rPr>
        <w:t xml:space="preserve"> Spectrum, 3(4).</w:t>
      </w:r>
      <w:r w:rsidR="006D33AA" w:rsidRPr="00E3004E">
        <w:rPr>
          <w:rFonts w:ascii="Times New Roman" w:hAnsi="Times New Roman" w:cs="Times New Roman"/>
          <w:bCs/>
          <w:sz w:val="24"/>
          <w:szCs w:val="24"/>
        </w:rPr>
        <w:t xml:space="preserve"> </w:t>
      </w:r>
      <w:hyperlink r:id="rId16" w:history="1">
        <w:r w:rsidR="00792837" w:rsidRPr="00E3004E">
          <w:rPr>
            <w:rStyle w:val="Hyperlink"/>
            <w:rFonts w:ascii="Times New Roman" w:hAnsi="Times New Roman" w:cs="Times New Roman"/>
            <w:bCs/>
            <w:sz w:val="24"/>
            <w:szCs w:val="24"/>
          </w:rPr>
          <w:t>https://doi.org/10.1128/</w:t>
        </w:r>
      </w:hyperlink>
      <w:r w:rsidR="00792837" w:rsidRPr="00E3004E">
        <w:rPr>
          <w:rFonts w:ascii="Times New Roman" w:hAnsi="Times New Roman" w:cs="Times New Roman"/>
          <w:bCs/>
          <w:sz w:val="24"/>
          <w:szCs w:val="24"/>
        </w:rPr>
        <w:t xml:space="preserve"> </w:t>
      </w:r>
      <w:proofErr w:type="spellStart"/>
      <w:r w:rsidR="00792837" w:rsidRPr="00E3004E">
        <w:rPr>
          <w:rFonts w:ascii="Times New Roman" w:hAnsi="Times New Roman" w:cs="Times New Roman"/>
          <w:bCs/>
          <w:sz w:val="24"/>
          <w:szCs w:val="24"/>
        </w:rPr>
        <w:t>microbiolspec</w:t>
      </w:r>
      <w:proofErr w:type="spellEnd"/>
      <w:r w:rsidR="00792837" w:rsidRPr="00E3004E">
        <w:rPr>
          <w:rFonts w:ascii="Times New Roman" w:hAnsi="Times New Roman" w:cs="Times New Roman"/>
          <w:bCs/>
          <w:sz w:val="24"/>
          <w:szCs w:val="24"/>
        </w:rPr>
        <w:t xml:space="preserve">. </w:t>
      </w:r>
      <w:r w:rsidR="009B02B6" w:rsidRPr="00E3004E">
        <w:rPr>
          <w:rFonts w:ascii="Times New Roman" w:hAnsi="Times New Roman" w:cs="Times New Roman"/>
          <w:bCs/>
          <w:sz w:val="24"/>
          <w:szCs w:val="24"/>
        </w:rPr>
        <w:t>MBP-0010-2014</w:t>
      </w:r>
    </w:p>
    <w:p w14:paraId="1C2862CA" w14:textId="2590E2A0" w:rsidR="009B02B6" w:rsidRPr="00E3004E" w:rsidRDefault="007A4B0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You, </w:t>
      </w:r>
      <w:r w:rsidR="00BA65AF" w:rsidRPr="00E3004E">
        <w:rPr>
          <w:rFonts w:ascii="Times New Roman" w:hAnsi="Times New Roman" w:cs="Times New Roman"/>
          <w:bCs/>
          <w:sz w:val="24"/>
          <w:szCs w:val="24"/>
        </w:rPr>
        <w:t xml:space="preserve">R., </w:t>
      </w:r>
      <w:r w:rsidR="004315D1" w:rsidRPr="00E3004E">
        <w:rPr>
          <w:rFonts w:ascii="Times New Roman" w:hAnsi="Times New Roman" w:cs="Times New Roman"/>
          <w:bCs/>
          <w:sz w:val="24"/>
          <w:szCs w:val="24"/>
        </w:rPr>
        <w:t xml:space="preserve">Zhang, Z., </w:t>
      </w:r>
      <w:r w:rsidR="006D48C3" w:rsidRPr="00E3004E">
        <w:rPr>
          <w:rFonts w:ascii="Times New Roman" w:hAnsi="Times New Roman" w:cs="Times New Roman"/>
          <w:bCs/>
          <w:sz w:val="24"/>
          <w:szCs w:val="24"/>
        </w:rPr>
        <w:t xml:space="preserve">Xiong, Y., </w:t>
      </w:r>
      <w:r w:rsidR="004649C5" w:rsidRPr="00E3004E">
        <w:rPr>
          <w:rFonts w:ascii="Times New Roman" w:hAnsi="Times New Roman" w:cs="Times New Roman"/>
          <w:bCs/>
          <w:sz w:val="24"/>
          <w:szCs w:val="24"/>
        </w:rPr>
        <w:t xml:space="preserve">Sun, </w:t>
      </w:r>
      <w:r w:rsidR="008008C0" w:rsidRPr="00E3004E">
        <w:rPr>
          <w:rFonts w:ascii="Times New Roman" w:hAnsi="Times New Roman" w:cs="Times New Roman"/>
          <w:bCs/>
          <w:sz w:val="24"/>
          <w:szCs w:val="24"/>
        </w:rPr>
        <w:t xml:space="preserve">F., </w:t>
      </w:r>
      <w:proofErr w:type="spellStart"/>
      <w:r w:rsidR="008008C0" w:rsidRPr="00E3004E">
        <w:rPr>
          <w:rFonts w:ascii="Times New Roman" w:hAnsi="Times New Roman" w:cs="Times New Roman"/>
          <w:bCs/>
          <w:sz w:val="24"/>
          <w:szCs w:val="24"/>
        </w:rPr>
        <w:t>Mamitsuka</w:t>
      </w:r>
      <w:proofErr w:type="spellEnd"/>
      <w:r w:rsidR="00D15C04" w:rsidRPr="00E3004E">
        <w:rPr>
          <w:rFonts w:ascii="Times New Roman" w:hAnsi="Times New Roman" w:cs="Times New Roman"/>
          <w:bCs/>
          <w:sz w:val="24"/>
          <w:szCs w:val="24"/>
        </w:rPr>
        <w:t xml:space="preserve">, </w:t>
      </w:r>
      <w:r w:rsidR="000970E7" w:rsidRPr="00E3004E">
        <w:rPr>
          <w:rFonts w:ascii="Times New Roman" w:hAnsi="Times New Roman" w:cs="Times New Roman"/>
          <w:bCs/>
          <w:sz w:val="24"/>
          <w:szCs w:val="24"/>
        </w:rPr>
        <w:t xml:space="preserve">H., &amp; Zhu, S., (2018) G O </w:t>
      </w:r>
      <w:proofErr w:type="spellStart"/>
      <w:proofErr w:type="gramStart"/>
      <w:r w:rsidR="00245F05" w:rsidRPr="00E3004E">
        <w:rPr>
          <w:rFonts w:ascii="Times New Roman" w:hAnsi="Times New Roman" w:cs="Times New Roman"/>
          <w:bCs/>
          <w:sz w:val="24"/>
          <w:szCs w:val="24"/>
        </w:rPr>
        <w:t>Labeler</w:t>
      </w:r>
      <w:proofErr w:type="spellEnd"/>
      <w:r w:rsidR="00245F05" w:rsidRPr="00E3004E">
        <w:rPr>
          <w:rFonts w:ascii="Times New Roman" w:hAnsi="Times New Roman" w:cs="Times New Roman"/>
          <w:bCs/>
          <w:sz w:val="24"/>
          <w:szCs w:val="24"/>
        </w:rPr>
        <w:t xml:space="preserve"> :</w:t>
      </w:r>
      <w:proofErr w:type="gramEnd"/>
      <w:r w:rsidR="00245F05" w:rsidRPr="00E3004E">
        <w:rPr>
          <w:rFonts w:ascii="Times New Roman" w:hAnsi="Times New Roman" w:cs="Times New Roman"/>
          <w:bCs/>
          <w:sz w:val="24"/>
          <w:szCs w:val="24"/>
        </w:rPr>
        <w:t xml:space="preserve"> Improving sequence based large scale protein</w:t>
      </w:r>
      <w:r w:rsidR="00C009FF" w:rsidRPr="00E3004E">
        <w:rPr>
          <w:rFonts w:ascii="Times New Roman" w:hAnsi="Times New Roman" w:cs="Times New Roman"/>
          <w:bCs/>
          <w:sz w:val="24"/>
          <w:szCs w:val="24"/>
        </w:rPr>
        <w:t xml:space="preserve"> function prediction by learning to rank. Bioinformatics, </w:t>
      </w:r>
      <w:r w:rsidR="00B65D51" w:rsidRPr="00E3004E">
        <w:rPr>
          <w:rFonts w:ascii="Times New Roman" w:hAnsi="Times New Roman" w:cs="Times New Roman"/>
          <w:bCs/>
          <w:sz w:val="24"/>
          <w:szCs w:val="24"/>
        </w:rPr>
        <w:t xml:space="preserve">34(14), 2465-2473. </w:t>
      </w:r>
      <w:hyperlink r:id="rId17" w:history="1">
        <w:r w:rsidR="00DF1470" w:rsidRPr="00E3004E">
          <w:rPr>
            <w:rStyle w:val="Hyperlink"/>
            <w:rFonts w:ascii="Times New Roman" w:hAnsi="Times New Roman" w:cs="Times New Roman"/>
            <w:bCs/>
            <w:sz w:val="24"/>
            <w:szCs w:val="24"/>
          </w:rPr>
          <w:t>https://doi.org/10.10931 bioinformatics/ bty130</w:t>
        </w:r>
      </w:hyperlink>
    </w:p>
    <w:p w14:paraId="6BCF3EB2" w14:textId="0BE1F905" w:rsidR="00DF1470" w:rsidRPr="00E3004E" w:rsidRDefault="00DF147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Beneta Valentino, R., </w:t>
      </w:r>
      <w:proofErr w:type="spellStart"/>
      <w:r w:rsidRPr="00E3004E">
        <w:rPr>
          <w:rFonts w:ascii="Times New Roman" w:hAnsi="Times New Roman" w:cs="Times New Roman"/>
          <w:bCs/>
          <w:sz w:val="24"/>
          <w:szCs w:val="24"/>
        </w:rPr>
        <w:t>Ebejer</w:t>
      </w:r>
      <w:proofErr w:type="spellEnd"/>
      <w:r w:rsidRPr="00E3004E">
        <w:rPr>
          <w:rFonts w:ascii="Times New Roman" w:hAnsi="Times New Roman" w:cs="Times New Roman"/>
          <w:bCs/>
          <w:sz w:val="24"/>
          <w:szCs w:val="24"/>
        </w:rPr>
        <w:t xml:space="preserve">, J. P., </w:t>
      </w:r>
      <w:r w:rsidR="002A3B37" w:rsidRPr="00E3004E">
        <w:rPr>
          <w:rFonts w:ascii="Times New Roman" w:hAnsi="Times New Roman" w:cs="Times New Roman"/>
          <w:bCs/>
          <w:sz w:val="24"/>
          <w:szCs w:val="24"/>
        </w:rPr>
        <w:t xml:space="preserve">&amp; Valentino, G. (2023) machine learning using </w:t>
      </w:r>
      <w:r w:rsidR="00F43896" w:rsidRPr="00E3004E">
        <w:rPr>
          <w:rFonts w:ascii="Times New Roman" w:hAnsi="Times New Roman" w:cs="Times New Roman"/>
          <w:bCs/>
          <w:sz w:val="24"/>
          <w:szCs w:val="24"/>
        </w:rPr>
        <w:t>neural networks for metabolomic pathway analyses</w:t>
      </w:r>
      <w:r w:rsidR="00610ABF" w:rsidRPr="00E3004E">
        <w:rPr>
          <w:rFonts w:ascii="Times New Roman" w:hAnsi="Times New Roman" w:cs="Times New Roman"/>
          <w:bCs/>
          <w:sz w:val="24"/>
          <w:szCs w:val="24"/>
        </w:rPr>
        <w:t xml:space="preserve"> methods in Molecular Biology, 2553,395-415</w:t>
      </w:r>
      <w:r w:rsidR="001C4CAC" w:rsidRPr="00E3004E">
        <w:rPr>
          <w:rFonts w:ascii="Times New Roman" w:hAnsi="Times New Roman" w:cs="Times New Roman"/>
          <w:bCs/>
          <w:sz w:val="24"/>
          <w:szCs w:val="24"/>
        </w:rPr>
        <w:t xml:space="preserve"> </w:t>
      </w:r>
      <w:hyperlink r:id="rId18" w:history="1">
        <w:r w:rsidR="008A5348" w:rsidRPr="00E3004E">
          <w:rPr>
            <w:rStyle w:val="Hyperlink"/>
            <w:rFonts w:ascii="Times New Roman" w:hAnsi="Times New Roman" w:cs="Times New Roman"/>
            <w:bCs/>
            <w:sz w:val="24"/>
            <w:szCs w:val="24"/>
          </w:rPr>
          <w:t>https://doi.org/10.1007/978-1-0716-2617-7-17</w:t>
        </w:r>
      </w:hyperlink>
    </w:p>
    <w:p w14:paraId="6E71CA9C" w14:textId="0E933C15" w:rsidR="008A5348" w:rsidRPr="00E3004E" w:rsidRDefault="009138B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 xml:space="preserve">Tang, X, Liu, Y., </w:t>
      </w:r>
      <w:r w:rsidR="00A85ED2" w:rsidRPr="00E3004E">
        <w:rPr>
          <w:rFonts w:ascii="Times New Roman" w:hAnsi="Times New Roman" w:cs="Times New Roman"/>
          <w:bCs/>
          <w:sz w:val="24"/>
          <w:szCs w:val="24"/>
        </w:rPr>
        <w:t xml:space="preserve">Zhang, W., </w:t>
      </w:r>
      <w:proofErr w:type="spellStart"/>
      <w:proofErr w:type="gramStart"/>
      <w:r w:rsidR="00A85ED2" w:rsidRPr="00E3004E">
        <w:rPr>
          <w:rFonts w:ascii="Times New Roman" w:hAnsi="Times New Roman" w:cs="Times New Roman"/>
          <w:bCs/>
          <w:sz w:val="24"/>
          <w:szCs w:val="24"/>
        </w:rPr>
        <w:t>etal</w:t>
      </w:r>
      <w:proofErr w:type="spellEnd"/>
      <w:r w:rsidR="00A85ED2" w:rsidRPr="00E3004E">
        <w:rPr>
          <w:rFonts w:ascii="Times New Roman" w:hAnsi="Times New Roman" w:cs="Times New Roman"/>
          <w:bCs/>
          <w:sz w:val="24"/>
          <w:szCs w:val="24"/>
        </w:rPr>
        <w:t>(</w:t>
      </w:r>
      <w:proofErr w:type="gramEnd"/>
      <w:r w:rsidR="00A85ED2" w:rsidRPr="00E3004E">
        <w:rPr>
          <w:rFonts w:ascii="Times New Roman" w:hAnsi="Times New Roman" w:cs="Times New Roman"/>
          <w:bCs/>
          <w:sz w:val="24"/>
          <w:szCs w:val="24"/>
        </w:rPr>
        <w:t>2022) Progressive assembly</w:t>
      </w:r>
      <w:r w:rsidR="00FF792B" w:rsidRPr="00E3004E">
        <w:rPr>
          <w:rFonts w:ascii="Times New Roman" w:hAnsi="Times New Roman" w:cs="Times New Roman"/>
          <w:bCs/>
          <w:sz w:val="24"/>
          <w:szCs w:val="24"/>
        </w:rPr>
        <w:t xml:space="preserve"> of multi domain protein structures from</w:t>
      </w:r>
      <w:r w:rsidR="007F3A72" w:rsidRPr="00E3004E">
        <w:rPr>
          <w:rFonts w:ascii="Times New Roman" w:hAnsi="Times New Roman" w:cs="Times New Roman"/>
          <w:bCs/>
          <w:sz w:val="24"/>
          <w:szCs w:val="24"/>
        </w:rPr>
        <w:t xml:space="preserve"> cryo- EM density  maps. Nature methods, 19(12)</w:t>
      </w:r>
      <w:r w:rsidR="009F799B" w:rsidRPr="00E3004E">
        <w:rPr>
          <w:rFonts w:ascii="Times New Roman" w:hAnsi="Times New Roman" w:cs="Times New Roman"/>
          <w:bCs/>
          <w:sz w:val="24"/>
          <w:szCs w:val="24"/>
        </w:rPr>
        <w:t>, 1472-1480</w:t>
      </w:r>
    </w:p>
    <w:p w14:paraId="34B4FA0C" w14:textId="26EDEC63" w:rsidR="009F799B" w:rsidRPr="00E3004E" w:rsidRDefault="009F799B"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Lobanov, M. Y., </w:t>
      </w:r>
      <w:proofErr w:type="spellStart"/>
      <w:r w:rsidRPr="00E3004E">
        <w:rPr>
          <w:rFonts w:ascii="Times New Roman" w:hAnsi="Times New Roman" w:cs="Times New Roman"/>
          <w:bCs/>
          <w:sz w:val="24"/>
          <w:szCs w:val="24"/>
        </w:rPr>
        <w:t>Boqatyreva</w:t>
      </w:r>
      <w:proofErr w:type="spellEnd"/>
      <w:r w:rsidRPr="00E3004E">
        <w:rPr>
          <w:rFonts w:ascii="Times New Roman" w:hAnsi="Times New Roman" w:cs="Times New Roman"/>
          <w:bCs/>
          <w:sz w:val="24"/>
          <w:szCs w:val="24"/>
        </w:rPr>
        <w:t>, N. S., &amp;</w:t>
      </w:r>
      <w:r w:rsidR="006D7C48" w:rsidRPr="00E3004E">
        <w:rPr>
          <w:rFonts w:ascii="Times New Roman" w:hAnsi="Times New Roman" w:cs="Times New Roman"/>
          <w:bCs/>
          <w:sz w:val="24"/>
          <w:szCs w:val="24"/>
        </w:rPr>
        <w:t xml:space="preserve"> </w:t>
      </w:r>
      <w:proofErr w:type="spellStart"/>
      <w:r w:rsidR="006D7C48" w:rsidRPr="00E3004E">
        <w:rPr>
          <w:rFonts w:ascii="Times New Roman" w:hAnsi="Times New Roman" w:cs="Times New Roman"/>
          <w:bCs/>
          <w:sz w:val="24"/>
          <w:szCs w:val="24"/>
        </w:rPr>
        <w:t>Galzitskaya</w:t>
      </w:r>
      <w:proofErr w:type="spellEnd"/>
      <w:r w:rsidR="006D7C48" w:rsidRPr="00E3004E">
        <w:rPr>
          <w:rFonts w:ascii="Times New Roman" w:hAnsi="Times New Roman" w:cs="Times New Roman"/>
          <w:bCs/>
          <w:sz w:val="24"/>
          <w:szCs w:val="24"/>
        </w:rPr>
        <w:t xml:space="preserve">, O. V. (2008). </w:t>
      </w:r>
      <w:r w:rsidR="00926935" w:rsidRPr="00E3004E">
        <w:rPr>
          <w:rFonts w:ascii="Times New Roman" w:hAnsi="Times New Roman" w:cs="Times New Roman"/>
          <w:bCs/>
          <w:sz w:val="24"/>
          <w:szCs w:val="24"/>
        </w:rPr>
        <w:t>Radius of gyration as an indicator of protein</w:t>
      </w:r>
      <w:r w:rsidR="000A7BD6" w:rsidRPr="00E3004E">
        <w:rPr>
          <w:rFonts w:ascii="Times New Roman" w:hAnsi="Times New Roman" w:cs="Times New Roman"/>
          <w:bCs/>
          <w:sz w:val="24"/>
          <w:szCs w:val="24"/>
        </w:rPr>
        <w:t xml:space="preserve"> structure compactness. Molecular Biology, 42(4), 623-628.</w:t>
      </w:r>
      <w:r w:rsidR="00F179D1" w:rsidRPr="00E3004E">
        <w:rPr>
          <w:rFonts w:ascii="Times New Roman" w:hAnsi="Times New Roman" w:cs="Times New Roman"/>
          <w:bCs/>
          <w:sz w:val="24"/>
          <w:szCs w:val="24"/>
        </w:rPr>
        <w:t>https://doi.org/10.1134/</w:t>
      </w:r>
      <w:r w:rsidR="00386D67" w:rsidRPr="00E3004E">
        <w:rPr>
          <w:rFonts w:ascii="Times New Roman" w:hAnsi="Times New Roman" w:cs="Times New Roman"/>
          <w:bCs/>
          <w:sz w:val="24"/>
          <w:szCs w:val="24"/>
        </w:rPr>
        <w:t>s0026893308040195</w:t>
      </w:r>
    </w:p>
    <w:p w14:paraId="7D123B16" w14:textId="34F36F17" w:rsidR="00F225AC" w:rsidRPr="00E3004E" w:rsidRDefault="00F225AC"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Bowie, J. U., Luthy, R., &amp; Eisenberg, D., </w:t>
      </w:r>
      <w:r w:rsidR="00402ADB" w:rsidRPr="00E3004E">
        <w:rPr>
          <w:rFonts w:ascii="Times New Roman" w:hAnsi="Times New Roman" w:cs="Times New Roman"/>
          <w:bCs/>
          <w:sz w:val="24"/>
          <w:szCs w:val="24"/>
        </w:rPr>
        <w:t>(1991). A method to identify protein</w:t>
      </w:r>
      <w:r w:rsidR="00B305CC" w:rsidRPr="00E3004E">
        <w:rPr>
          <w:rFonts w:ascii="Times New Roman" w:hAnsi="Times New Roman" w:cs="Times New Roman"/>
          <w:bCs/>
          <w:sz w:val="24"/>
          <w:szCs w:val="24"/>
        </w:rPr>
        <w:t xml:space="preserve"> sequences that fold into a known three – dimensional structure</w:t>
      </w:r>
      <w:r w:rsidR="00446CBE" w:rsidRPr="00E3004E">
        <w:rPr>
          <w:rFonts w:ascii="Times New Roman" w:hAnsi="Times New Roman" w:cs="Times New Roman"/>
          <w:bCs/>
          <w:sz w:val="24"/>
          <w:szCs w:val="24"/>
        </w:rPr>
        <w:t>. Science, 253(5016)</w:t>
      </w:r>
      <w:r w:rsidR="00305595" w:rsidRPr="00E3004E">
        <w:rPr>
          <w:rFonts w:ascii="Times New Roman" w:hAnsi="Times New Roman" w:cs="Times New Roman"/>
          <w:bCs/>
          <w:sz w:val="24"/>
          <w:szCs w:val="24"/>
        </w:rPr>
        <w:t xml:space="preserve">, 164-170.https:// </w:t>
      </w:r>
      <w:proofErr w:type="spellStart"/>
      <w:r w:rsidR="00305595" w:rsidRPr="00E3004E">
        <w:rPr>
          <w:rFonts w:ascii="Times New Roman" w:hAnsi="Times New Roman" w:cs="Times New Roman"/>
          <w:bCs/>
          <w:sz w:val="24"/>
          <w:szCs w:val="24"/>
        </w:rPr>
        <w:t>doi</w:t>
      </w:r>
      <w:proofErr w:type="spellEnd"/>
      <w:r w:rsidR="00305595" w:rsidRPr="00E3004E">
        <w:rPr>
          <w:rFonts w:ascii="Times New Roman" w:hAnsi="Times New Roman" w:cs="Times New Roman"/>
          <w:bCs/>
          <w:sz w:val="24"/>
          <w:szCs w:val="24"/>
        </w:rPr>
        <w:t xml:space="preserve">. </w:t>
      </w:r>
      <w:r w:rsidR="00E52B48" w:rsidRPr="00E3004E">
        <w:rPr>
          <w:rFonts w:ascii="Times New Roman" w:hAnsi="Times New Roman" w:cs="Times New Roman"/>
          <w:bCs/>
          <w:sz w:val="24"/>
          <w:szCs w:val="24"/>
        </w:rPr>
        <w:t>O</w:t>
      </w:r>
      <w:r w:rsidR="00305595" w:rsidRPr="00E3004E">
        <w:rPr>
          <w:rFonts w:ascii="Times New Roman" w:hAnsi="Times New Roman" w:cs="Times New Roman"/>
          <w:bCs/>
          <w:sz w:val="24"/>
          <w:szCs w:val="24"/>
        </w:rPr>
        <w:t>rg</w:t>
      </w:r>
      <w:r w:rsidR="00E52B48" w:rsidRPr="00E3004E">
        <w:rPr>
          <w:rFonts w:ascii="Times New Roman" w:hAnsi="Times New Roman" w:cs="Times New Roman"/>
          <w:bCs/>
          <w:sz w:val="24"/>
          <w:szCs w:val="24"/>
        </w:rPr>
        <w:t xml:space="preserve"> /101126</w:t>
      </w:r>
      <w:r w:rsidR="00981227" w:rsidRPr="00E3004E">
        <w:rPr>
          <w:rFonts w:ascii="Times New Roman" w:hAnsi="Times New Roman" w:cs="Times New Roman"/>
          <w:bCs/>
          <w:sz w:val="24"/>
          <w:szCs w:val="24"/>
        </w:rPr>
        <w:t>/</w:t>
      </w:r>
      <w:r w:rsidR="0053508B" w:rsidRPr="00E3004E">
        <w:rPr>
          <w:rFonts w:ascii="Times New Roman" w:hAnsi="Times New Roman" w:cs="Times New Roman"/>
          <w:bCs/>
          <w:sz w:val="24"/>
          <w:szCs w:val="24"/>
        </w:rPr>
        <w:t>science1853201</w:t>
      </w:r>
    </w:p>
    <w:p w14:paraId="7916C056" w14:textId="308762BD" w:rsidR="0073168B" w:rsidRPr="00E3004E" w:rsidRDefault="0073168B"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Jones, D. T. Taylor, W. R., &amp;</w:t>
      </w:r>
      <w:r w:rsidR="001159CD" w:rsidRPr="00E3004E">
        <w:rPr>
          <w:rFonts w:ascii="Times New Roman" w:hAnsi="Times New Roman" w:cs="Times New Roman"/>
          <w:bCs/>
          <w:sz w:val="24"/>
          <w:szCs w:val="24"/>
        </w:rPr>
        <w:t xml:space="preserve">Thornton, J. M. (1992). A new approach </w:t>
      </w:r>
      <w:r w:rsidR="004C5C99" w:rsidRPr="00E3004E">
        <w:rPr>
          <w:rFonts w:ascii="Times New Roman" w:hAnsi="Times New Roman" w:cs="Times New Roman"/>
          <w:bCs/>
          <w:sz w:val="24"/>
          <w:szCs w:val="24"/>
        </w:rPr>
        <w:t xml:space="preserve">to protein fold recognition. Nature, </w:t>
      </w:r>
      <w:r w:rsidR="001E4AFF" w:rsidRPr="00E3004E">
        <w:rPr>
          <w:rFonts w:ascii="Times New Roman" w:hAnsi="Times New Roman" w:cs="Times New Roman"/>
          <w:bCs/>
          <w:sz w:val="24"/>
          <w:szCs w:val="24"/>
        </w:rPr>
        <w:t>358(6381), 86-</w:t>
      </w:r>
      <w:proofErr w:type="gramStart"/>
      <w:r w:rsidR="001E4AFF" w:rsidRPr="00E3004E">
        <w:rPr>
          <w:rFonts w:ascii="Times New Roman" w:hAnsi="Times New Roman" w:cs="Times New Roman"/>
          <w:bCs/>
          <w:sz w:val="24"/>
          <w:szCs w:val="24"/>
        </w:rPr>
        <w:t>89.https</w:t>
      </w:r>
      <w:r w:rsidR="00E565CB" w:rsidRPr="00E3004E">
        <w:rPr>
          <w:rFonts w:ascii="Times New Roman" w:hAnsi="Times New Roman" w:cs="Times New Roman"/>
          <w:bCs/>
          <w:sz w:val="24"/>
          <w:szCs w:val="24"/>
        </w:rPr>
        <w:t>://doi.org/10.1038/35</w:t>
      </w:r>
      <w:r w:rsidR="005D391A" w:rsidRPr="00E3004E">
        <w:rPr>
          <w:rFonts w:ascii="Times New Roman" w:hAnsi="Times New Roman" w:cs="Times New Roman"/>
          <w:bCs/>
          <w:sz w:val="24"/>
          <w:szCs w:val="24"/>
        </w:rPr>
        <w:t>8086a0</w:t>
      </w:r>
      <w:proofErr w:type="gramEnd"/>
    </w:p>
    <w:p w14:paraId="3D605AEB" w14:textId="2FAB5477" w:rsidR="005D391A" w:rsidRPr="00E3004E" w:rsidRDefault="005D391A"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Jones, D. T. (1999)</w:t>
      </w:r>
      <w:r w:rsidR="009426BD" w:rsidRPr="00E3004E">
        <w:rPr>
          <w:rFonts w:ascii="Times New Roman" w:hAnsi="Times New Roman" w:cs="Times New Roman"/>
          <w:bCs/>
          <w:sz w:val="24"/>
          <w:szCs w:val="24"/>
        </w:rPr>
        <w:t>. Gen THREADER: an efficient</w:t>
      </w:r>
      <w:r w:rsidR="00152C96" w:rsidRPr="00E3004E">
        <w:rPr>
          <w:rFonts w:ascii="Times New Roman" w:hAnsi="Times New Roman" w:cs="Times New Roman"/>
          <w:bCs/>
          <w:sz w:val="24"/>
          <w:szCs w:val="24"/>
        </w:rPr>
        <w:t xml:space="preserve"> and reliable protein fold recognition method for genomic </w:t>
      </w:r>
      <w:r w:rsidR="006A4638" w:rsidRPr="00E3004E">
        <w:rPr>
          <w:rFonts w:ascii="Times New Roman" w:hAnsi="Times New Roman" w:cs="Times New Roman"/>
          <w:bCs/>
          <w:sz w:val="24"/>
          <w:szCs w:val="24"/>
        </w:rPr>
        <w:t>sequences. Journal of Molecular Biology, 287(4)</w:t>
      </w:r>
      <w:r w:rsidR="00680E3D" w:rsidRPr="00E3004E">
        <w:rPr>
          <w:rFonts w:ascii="Times New Roman" w:hAnsi="Times New Roman" w:cs="Times New Roman"/>
          <w:bCs/>
          <w:sz w:val="24"/>
          <w:szCs w:val="24"/>
        </w:rPr>
        <w:t xml:space="preserve">, 797-815, </w:t>
      </w:r>
      <w:hyperlink r:id="rId19" w:history="1">
        <w:r w:rsidR="00C63D8F" w:rsidRPr="00E3004E">
          <w:rPr>
            <w:rStyle w:val="Hyperlink"/>
            <w:rFonts w:ascii="Times New Roman" w:hAnsi="Times New Roman" w:cs="Times New Roman"/>
            <w:bCs/>
            <w:sz w:val="24"/>
            <w:szCs w:val="24"/>
          </w:rPr>
          <w:t>https://doi.org/10.1006/jmbi.1999.2638</w:t>
        </w:r>
      </w:hyperlink>
    </w:p>
    <w:p w14:paraId="47F563A6" w14:textId="29D105B9" w:rsidR="00C63D8F" w:rsidRPr="00E3004E" w:rsidRDefault="00C63D8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Chothia</w:t>
      </w:r>
      <w:r w:rsidR="00B258F1" w:rsidRPr="00E3004E">
        <w:rPr>
          <w:rFonts w:ascii="Times New Roman" w:hAnsi="Times New Roman" w:cs="Times New Roman"/>
          <w:bCs/>
          <w:sz w:val="24"/>
          <w:szCs w:val="24"/>
        </w:rPr>
        <w:t>, C., (1992) One thousand families for the molecular</w:t>
      </w:r>
      <w:r w:rsidR="006E709C" w:rsidRPr="00E3004E">
        <w:rPr>
          <w:rFonts w:ascii="Times New Roman" w:hAnsi="Times New Roman" w:cs="Times New Roman"/>
          <w:bCs/>
          <w:sz w:val="24"/>
          <w:szCs w:val="24"/>
        </w:rPr>
        <w:t xml:space="preserve"> biology. Nature. 357(6379), 543</w:t>
      </w:r>
      <w:r w:rsidR="00436875" w:rsidRPr="00E3004E">
        <w:rPr>
          <w:rFonts w:ascii="Times New Roman" w:hAnsi="Times New Roman" w:cs="Times New Roman"/>
          <w:bCs/>
          <w:sz w:val="24"/>
          <w:szCs w:val="24"/>
        </w:rPr>
        <w:t xml:space="preserve">-544 </w:t>
      </w:r>
      <w:hyperlink r:id="rId20" w:history="1">
        <w:r w:rsidR="00B67A46" w:rsidRPr="00E3004E">
          <w:rPr>
            <w:rStyle w:val="Hyperlink"/>
            <w:rFonts w:ascii="Times New Roman" w:hAnsi="Times New Roman" w:cs="Times New Roman"/>
            <w:bCs/>
            <w:sz w:val="24"/>
            <w:szCs w:val="24"/>
          </w:rPr>
          <w:t>https://doi.org/10.1038/3575-43a0</w:t>
        </w:r>
      </w:hyperlink>
    </w:p>
    <w:p w14:paraId="1AD3B303" w14:textId="6C838B8A" w:rsidR="00B67A46" w:rsidRPr="00E3004E" w:rsidRDefault="005C2CF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Zhang, Y., &amp;Skolnick, </w:t>
      </w:r>
      <w:r w:rsidR="00345285" w:rsidRPr="00E3004E">
        <w:rPr>
          <w:rFonts w:ascii="Times New Roman" w:hAnsi="Times New Roman" w:cs="Times New Roman"/>
          <w:bCs/>
          <w:sz w:val="24"/>
          <w:szCs w:val="24"/>
        </w:rPr>
        <w:t xml:space="preserve">J. (2005). </w:t>
      </w:r>
      <w:proofErr w:type="spellStart"/>
      <w:r w:rsidR="00345285" w:rsidRPr="00E3004E">
        <w:rPr>
          <w:rFonts w:ascii="Times New Roman" w:hAnsi="Times New Roman" w:cs="Times New Roman"/>
          <w:bCs/>
          <w:sz w:val="24"/>
          <w:szCs w:val="24"/>
        </w:rPr>
        <w:t>TM-</w:t>
      </w:r>
      <w:proofErr w:type="gramStart"/>
      <w:r w:rsidR="00345285" w:rsidRPr="00E3004E">
        <w:rPr>
          <w:rFonts w:ascii="Times New Roman" w:hAnsi="Times New Roman" w:cs="Times New Roman"/>
          <w:bCs/>
          <w:sz w:val="24"/>
          <w:szCs w:val="24"/>
        </w:rPr>
        <w:t>align:A</w:t>
      </w:r>
      <w:proofErr w:type="spellEnd"/>
      <w:proofErr w:type="gramEnd"/>
      <w:r w:rsidR="00345285" w:rsidRPr="00E3004E">
        <w:rPr>
          <w:rFonts w:ascii="Times New Roman" w:hAnsi="Times New Roman" w:cs="Times New Roman"/>
          <w:bCs/>
          <w:sz w:val="24"/>
          <w:szCs w:val="24"/>
        </w:rPr>
        <w:t xml:space="preserve"> protein structure alignment</w:t>
      </w:r>
      <w:r w:rsidR="004E3B12" w:rsidRPr="00E3004E">
        <w:rPr>
          <w:rFonts w:ascii="Times New Roman" w:hAnsi="Times New Roman" w:cs="Times New Roman"/>
          <w:bCs/>
          <w:sz w:val="24"/>
          <w:szCs w:val="24"/>
        </w:rPr>
        <w:t xml:space="preserve"> algorithm based on the TM- score. Nucleic acids research, </w:t>
      </w:r>
      <w:r w:rsidR="00FB488B" w:rsidRPr="00E3004E">
        <w:rPr>
          <w:rFonts w:ascii="Times New Roman" w:hAnsi="Times New Roman" w:cs="Times New Roman"/>
          <w:bCs/>
          <w:sz w:val="24"/>
          <w:szCs w:val="24"/>
        </w:rPr>
        <w:t>33(7), 2302-2309.https:</w:t>
      </w:r>
      <w:r w:rsidR="00EC7659" w:rsidRPr="00E3004E">
        <w:rPr>
          <w:rFonts w:ascii="Times New Roman" w:hAnsi="Times New Roman" w:cs="Times New Roman"/>
          <w:bCs/>
          <w:sz w:val="24"/>
          <w:szCs w:val="24"/>
        </w:rPr>
        <w:t xml:space="preserve">//doi.org/10.1093/ </w:t>
      </w:r>
      <w:proofErr w:type="spellStart"/>
      <w:r w:rsidR="00EC7659" w:rsidRPr="00E3004E">
        <w:rPr>
          <w:rFonts w:ascii="Times New Roman" w:hAnsi="Times New Roman" w:cs="Times New Roman"/>
          <w:bCs/>
          <w:sz w:val="24"/>
          <w:szCs w:val="24"/>
        </w:rPr>
        <w:t>nar</w:t>
      </w:r>
      <w:proofErr w:type="spellEnd"/>
      <w:r w:rsidR="00EC7659" w:rsidRPr="00E3004E">
        <w:rPr>
          <w:rFonts w:ascii="Times New Roman" w:hAnsi="Times New Roman" w:cs="Times New Roman"/>
          <w:bCs/>
          <w:sz w:val="24"/>
          <w:szCs w:val="24"/>
        </w:rPr>
        <w:t>/gki524</w:t>
      </w:r>
    </w:p>
    <w:p w14:paraId="7A05E586" w14:textId="07678F63" w:rsidR="00EC7659" w:rsidRPr="00E3004E" w:rsidRDefault="000B11C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Brunet, M. A., Leblanc, S., &amp;</w:t>
      </w:r>
      <w:proofErr w:type="spellStart"/>
      <w:r w:rsidR="00FA028D" w:rsidRPr="00E3004E">
        <w:rPr>
          <w:rFonts w:ascii="Times New Roman" w:hAnsi="Times New Roman" w:cs="Times New Roman"/>
          <w:bCs/>
          <w:sz w:val="24"/>
          <w:szCs w:val="24"/>
        </w:rPr>
        <w:t>Roucou</w:t>
      </w:r>
      <w:proofErr w:type="spellEnd"/>
      <w:r w:rsidR="00FA028D" w:rsidRPr="00E3004E">
        <w:rPr>
          <w:rFonts w:ascii="Times New Roman" w:hAnsi="Times New Roman" w:cs="Times New Roman"/>
          <w:bCs/>
          <w:sz w:val="24"/>
          <w:szCs w:val="24"/>
        </w:rPr>
        <w:t xml:space="preserve">, X. (2020). </w:t>
      </w:r>
      <w:r w:rsidR="0078182C" w:rsidRPr="00E3004E">
        <w:rPr>
          <w:rFonts w:ascii="Times New Roman" w:hAnsi="Times New Roman" w:cs="Times New Roman"/>
          <w:bCs/>
          <w:sz w:val="24"/>
          <w:szCs w:val="24"/>
        </w:rPr>
        <w:t xml:space="preserve">Reconsidering proteomic </w:t>
      </w:r>
      <w:r w:rsidR="00CD4C34" w:rsidRPr="00E3004E">
        <w:rPr>
          <w:rFonts w:ascii="Times New Roman" w:hAnsi="Times New Roman" w:cs="Times New Roman"/>
          <w:bCs/>
          <w:sz w:val="24"/>
          <w:szCs w:val="24"/>
        </w:rPr>
        <w:t xml:space="preserve">diversity with functional investigation of small ORFs and </w:t>
      </w:r>
      <w:r w:rsidR="003A5A41" w:rsidRPr="00E3004E">
        <w:rPr>
          <w:rFonts w:ascii="Times New Roman" w:hAnsi="Times New Roman" w:cs="Times New Roman"/>
          <w:bCs/>
          <w:sz w:val="24"/>
          <w:szCs w:val="24"/>
        </w:rPr>
        <w:t xml:space="preserve">alternative ORFs. Experimental cell Research, </w:t>
      </w:r>
      <w:r w:rsidR="00505A87" w:rsidRPr="00E3004E">
        <w:rPr>
          <w:rFonts w:ascii="Times New Roman" w:hAnsi="Times New Roman" w:cs="Times New Roman"/>
          <w:bCs/>
          <w:sz w:val="24"/>
          <w:szCs w:val="24"/>
        </w:rPr>
        <w:t xml:space="preserve">393(1), 112057 </w:t>
      </w:r>
      <w:hyperlink r:id="rId21" w:history="1">
        <w:r w:rsidR="00A00DF3" w:rsidRPr="00E3004E">
          <w:rPr>
            <w:rStyle w:val="Hyperlink"/>
            <w:rFonts w:ascii="Times New Roman" w:hAnsi="Times New Roman" w:cs="Times New Roman"/>
            <w:bCs/>
            <w:sz w:val="24"/>
            <w:szCs w:val="24"/>
          </w:rPr>
          <w:t>https://doi.org/10.1016/j.yexcr.2020.112057</w:t>
        </w:r>
      </w:hyperlink>
    </w:p>
    <w:p w14:paraId="678D59D4" w14:textId="270A5FCE" w:rsidR="00A00DF3" w:rsidRPr="00E3004E" w:rsidRDefault="00A00DF3"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Radivojac</w:t>
      </w:r>
      <w:proofErr w:type="spellEnd"/>
      <w:r w:rsidRPr="00E3004E">
        <w:rPr>
          <w:rFonts w:ascii="Times New Roman" w:hAnsi="Times New Roman" w:cs="Times New Roman"/>
          <w:bCs/>
          <w:sz w:val="24"/>
          <w:szCs w:val="24"/>
        </w:rPr>
        <w:t xml:space="preserve">, P., Clark, W. T., Iron, </w:t>
      </w:r>
      <w:r w:rsidR="00A31812" w:rsidRPr="00E3004E">
        <w:rPr>
          <w:rFonts w:ascii="Times New Roman" w:hAnsi="Times New Roman" w:cs="Times New Roman"/>
          <w:bCs/>
          <w:sz w:val="24"/>
          <w:szCs w:val="24"/>
        </w:rPr>
        <w:t xml:space="preserve">T. R., Schnoes, A. M., Wittkop, T., </w:t>
      </w:r>
      <w:r w:rsidR="00D974EF" w:rsidRPr="00E3004E">
        <w:rPr>
          <w:rFonts w:ascii="Times New Roman" w:hAnsi="Times New Roman" w:cs="Times New Roman"/>
          <w:bCs/>
          <w:sz w:val="24"/>
          <w:szCs w:val="24"/>
        </w:rPr>
        <w:t xml:space="preserve">Sokolov, A., &amp; Obradovic, </w:t>
      </w:r>
      <w:r w:rsidR="00DB1EDB" w:rsidRPr="00E3004E">
        <w:rPr>
          <w:rFonts w:ascii="Times New Roman" w:hAnsi="Times New Roman" w:cs="Times New Roman"/>
          <w:bCs/>
          <w:sz w:val="24"/>
          <w:szCs w:val="24"/>
        </w:rPr>
        <w:t>Z., (2013) A large scale evaluation of computational</w:t>
      </w:r>
      <w:r w:rsidR="00C061C5" w:rsidRPr="00E3004E">
        <w:rPr>
          <w:rFonts w:ascii="Times New Roman" w:hAnsi="Times New Roman" w:cs="Times New Roman"/>
          <w:bCs/>
          <w:sz w:val="24"/>
          <w:szCs w:val="24"/>
        </w:rPr>
        <w:t xml:space="preserve"> protein function prediction. Nature methods, 10(3) </w:t>
      </w:r>
      <w:r w:rsidR="00577A0D" w:rsidRPr="00E3004E">
        <w:rPr>
          <w:rFonts w:ascii="Times New Roman" w:hAnsi="Times New Roman" w:cs="Times New Roman"/>
          <w:bCs/>
          <w:sz w:val="24"/>
          <w:szCs w:val="24"/>
        </w:rPr>
        <w:t xml:space="preserve">221-227. https:// </w:t>
      </w:r>
      <w:proofErr w:type="spellStart"/>
      <w:r w:rsidR="00577A0D" w:rsidRPr="00E3004E">
        <w:rPr>
          <w:rFonts w:ascii="Times New Roman" w:hAnsi="Times New Roman" w:cs="Times New Roman"/>
          <w:bCs/>
          <w:sz w:val="24"/>
          <w:szCs w:val="24"/>
        </w:rPr>
        <w:t>doi</w:t>
      </w:r>
      <w:proofErr w:type="spellEnd"/>
      <w:r w:rsidR="00577A0D" w:rsidRPr="00E3004E">
        <w:rPr>
          <w:rFonts w:ascii="Times New Roman" w:hAnsi="Times New Roman" w:cs="Times New Roman"/>
          <w:bCs/>
          <w:sz w:val="24"/>
          <w:szCs w:val="24"/>
        </w:rPr>
        <w:t>. Org/</w:t>
      </w:r>
      <w:r w:rsidR="00B843EA" w:rsidRPr="00E3004E">
        <w:rPr>
          <w:rFonts w:ascii="Times New Roman" w:hAnsi="Times New Roman" w:cs="Times New Roman"/>
          <w:bCs/>
          <w:sz w:val="24"/>
          <w:szCs w:val="24"/>
        </w:rPr>
        <w:t>/10.1038/nmeth.2340</w:t>
      </w:r>
    </w:p>
    <w:p w14:paraId="18BC566A" w14:textId="0FE2E30E" w:rsidR="00280908" w:rsidRPr="00E3004E" w:rsidRDefault="00280908"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Jiang, Y., Clark, </w:t>
      </w:r>
      <w:r w:rsidR="00823B46" w:rsidRPr="00E3004E">
        <w:rPr>
          <w:rFonts w:ascii="Times New Roman" w:hAnsi="Times New Roman" w:cs="Times New Roman"/>
          <w:bCs/>
          <w:sz w:val="24"/>
          <w:szCs w:val="24"/>
        </w:rPr>
        <w:t xml:space="preserve">W. T. Friedman, C., &amp; </w:t>
      </w:r>
      <w:proofErr w:type="spellStart"/>
      <w:r w:rsidR="00823B46" w:rsidRPr="00E3004E">
        <w:rPr>
          <w:rFonts w:ascii="Times New Roman" w:hAnsi="Times New Roman" w:cs="Times New Roman"/>
          <w:bCs/>
          <w:sz w:val="24"/>
          <w:szCs w:val="24"/>
        </w:rPr>
        <w:t>Radivojac</w:t>
      </w:r>
      <w:proofErr w:type="spellEnd"/>
      <w:r w:rsidR="00823B46" w:rsidRPr="00E3004E">
        <w:rPr>
          <w:rFonts w:ascii="Times New Roman" w:hAnsi="Times New Roman" w:cs="Times New Roman"/>
          <w:bCs/>
          <w:sz w:val="24"/>
          <w:szCs w:val="24"/>
        </w:rPr>
        <w:t>, P. (2016)</w:t>
      </w:r>
      <w:r w:rsidR="00EF3FC8" w:rsidRPr="00E3004E">
        <w:rPr>
          <w:rFonts w:ascii="Times New Roman" w:hAnsi="Times New Roman" w:cs="Times New Roman"/>
          <w:bCs/>
          <w:sz w:val="24"/>
          <w:szCs w:val="24"/>
        </w:rPr>
        <w:t xml:space="preserve">. An </w:t>
      </w:r>
      <w:proofErr w:type="gramStart"/>
      <w:r w:rsidR="00EF3FC8" w:rsidRPr="00E3004E">
        <w:rPr>
          <w:rFonts w:ascii="Times New Roman" w:hAnsi="Times New Roman" w:cs="Times New Roman"/>
          <w:bCs/>
          <w:sz w:val="24"/>
          <w:szCs w:val="24"/>
        </w:rPr>
        <w:t xml:space="preserve">expanded </w:t>
      </w:r>
      <w:r w:rsidR="00305AFE" w:rsidRPr="00E3004E">
        <w:rPr>
          <w:rFonts w:ascii="Times New Roman" w:hAnsi="Times New Roman" w:cs="Times New Roman"/>
          <w:bCs/>
          <w:sz w:val="24"/>
          <w:szCs w:val="24"/>
        </w:rPr>
        <w:t xml:space="preserve"> evaluation</w:t>
      </w:r>
      <w:proofErr w:type="gramEnd"/>
      <w:r w:rsidR="00305AFE" w:rsidRPr="00E3004E">
        <w:rPr>
          <w:rFonts w:ascii="Times New Roman" w:hAnsi="Times New Roman" w:cs="Times New Roman"/>
          <w:bCs/>
          <w:sz w:val="24"/>
          <w:szCs w:val="24"/>
        </w:rPr>
        <w:t xml:space="preserve"> of protein function prediction methods</w:t>
      </w:r>
      <w:r w:rsidR="000816B7" w:rsidRPr="00E3004E">
        <w:rPr>
          <w:rFonts w:ascii="Times New Roman" w:hAnsi="Times New Roman" w:cs="Times New Roman"/>
          <w:bCs/>
          <w:sz w:val="24"/>
          <w:szCs w:val="24"/>
        </w:rPr>
        <w:t xml:space="preserve"> shows improvement in accuracy Genome Biology</w:t>
      </w:r>
      <w:r w:rsidR="00195E4D" w:rsidRPr="00E3004E">
        <w:rPr>
          <w:rFonts w:ascii="Times New Roman" w:hAnsi="Times New Roman" w:cs="Times New Roman"/>
          <w:bCs/>
          <w:sz w:val="24"/>
          <w:szCs w:val="24"/>
        </w:rPr>
        <w:t>, 17,184.https:// doi.org/10.11</w:t>
      </w:r>
      <w:r w:rsidR="004D4D54" w:rsidRPr="00E3004E">
        <w:rPr>
          <w:rFonts w:ascii="Times New Roman" w:hAnsi="Times New Roman" w:cs="Times New Roman"/>
          <w:bCs/>
          <w:sz w:val="24"/>
          <w:szCs w:val="24"/>
        </w:rPr>
        <w:t>86/s13059-016-1002-4</w:t>
      </w:r>
    </w:p>
    <w:p w14:paraId="79661E67" w14:textId="6E194C0F" w:rsidR="004D4D54" w:rsidRPr="00E3004E" w:rsidRDefault="004D4D54"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Zhou, </w:t>
      </w:r>
      <w:r w:rsidR="004A7B5E" w:rsidRPr="00E3004E">
        <w:rPr>
          <w:rFonts w:ascii="Times New Roman" w:hAnsi="Times New Roman" w:cs="Times New Roman"/>
          <w:bCs/>
          <w:sz w:val="24"/>
          <w:szCs w:val="24"/>
        </w:rPr>
        <w:t xml:space="preserve">N, Jiang, Y., Bergquist, T. R., </w:t>
      </w:r>
      <w:r w:rsidR="009312C8" w:rsidRPr="00E3004E">
        <w:rPr>
          <w:rFonts w:ascii="Times New Roman" w:hAnsi="Times New Roman" w:cs="Times New Roman"/>
          <w:bCs/>
          <w:sz w:val="24"/>
          <w:szCs w:val="24"/>
        </w:rPr>
        <w:t xml:space="preserve">Lee, A. J., </w:t>
      </w:r>
      <w:proofErr w:type="spellStart"/>
      <w:r w:rsidR="009312C8" w:rsidRPr="00E3004E">
        <w:rPr>
          <w:rFonts w:ascii="Times New Roman" w:hAnsi="Times New Roman" w:cs="Times New Roman"/>
          <w:bCs/>
          <w:sz w:val="24"/>
          <w:szCs w:val="24"/>
        </w:rPr>
        <w:t>Kacsoh</w:t>
      </w:r>
      <w:proofErr w:type="spellEnd"/>
      <w:r w:rsidR="009312C8" w:rsidRPr="00E3004E">
        <w:rPr>
          <w:rFonts w:ascii="Times New Roman" w:hAnsi="Times New Roman" w:cs="Times New Roman"/>
          <w:bCs/>
          <w:sz w:val="24"/>
          <w:szCs w:val="24"/>
        </w:rPr>
        <w:t xml:space="preserve">, B. Z., Crocker, A. </w:t>
      </w:r>
      <w:proofErr w:type="gramStart"/>
      <w:r w:rsidR="009312C8" w:rsidRPr="00E3004E">
        <w:rPr>
          <w:rFonts w:ascii="Times New Roman" w:hAnsi="Times New Roman" w:cs="Times New Roman"/>
          <w:bCs/>
          <w:sz w:val="24"/>
          <w:szCs w:val="24"/>
        </w:rPr>
        <w:t>W.,</w:t>
      </w:r>
      <w:r w:rsidR="00DC23B4" w:rsidRPr="00E3004E">
        <w:rPr>
          <w:rFonts w:ascii="Times New Roman" w:hAnsi="Times New Roman" w:cs="Times New Roman"/>
          <w:bCs/>
          <w:sz w:val="24"/>
          <w:szCs w:val="24"/>
        </w:rPr>
        <w:t>…</w:t>
      </w:r>
      <w:proofErr w:type="gramEnd"/>
      <w:r w:rsidR="00DC23B4" w:rsidRPr="00E3004E">
        <w:rPr>
          <w:rFonts w:ascii="Times New Roman" w:hAnsi="Times New Roman" w:cs="Times New Roman"/>
          <w:bCs/>
          <w:sz w:val="24"/>
          <w:szCs w:val="24"/>
        </w:rPr>
        <w:t xml:space="preserve"> . &amp;</w:t>
      </w:r>
      <w:proofErr w:type="spellStart"/>
      <w:r w:rsidR="00DC23B4" w:rsidRPr="00E3004E">
        <w:rPr>
          <w:rFonts w:ascii="Times New Roman" w:hAnsi="Times New Roman" w:cs="Times New Roman"/>
          <w:bCs/>
          <w:sz w:val="24"/>
          <w:szCs w:val="24"/>
        </w:rPr>
        <w:t>Radivojac</w:t>
      </w:r>
      <w:proofErr w:type="spellEnd"/>
      <w:r w:rsidR="00DC23B4" w:rsidRPr="00E3004E">
        <w:rPr>
          <w:rFonts w:ascii="Times New Roman" w:hAnsi="Times New Roman" w:cs="Times New Roman"/>
          <w:bCs/>
          <w:sz w:val="24"/>
          <w:szCs w:val="24"/>
        </w:rPr>
        <w:t xml:space="preserve">, P. </w:t>
      </w:r>
      <w:r w:rsidR="00296497" w:rsidRPr="00E3004E">
        <w:rPr>
          <w:rFonts w:ascii="Times New Roman" w:hAnsi="Times New Roman" w:cs="Times New Roman"/>
          <w:bCs/>
          <w:sz w:val="24"/>
          <w:szCs w:val="24"/>
        </w:rPr>
        <w:t>(</w:t>
      </w:r>
      <w:r w:rsidR="00DC23B4" w:rsidRPr="00E3004E">
        <w:rPr>
          <w:rFonts w:ascii="Times New Roman" w:hAnsi="Times New Roman" w:cs="Times New Roman"/>
          <w:bCs/>
          <w:sz w:val="24"/>
          <w:szCs w:val="24"/>
        </w:rPr>
        <w:t>2019</w:t>
      </w:r>
      <w:proofErr w:type="gramStart"/>
      <w:r w:rsidR="00296497" w:rsidRPr="00E3004E">
        <w:rPr>
          <w:rFonts w:ascii="Times New Roman" w:hAnsi="Times New Roman" w:cs="Times New Roman"/>
          <w:bCs/>
          <w:sz w:val="24"/>
          <w:szCs w:val="24"/>
        </w:rPr>
        <w:t>)  The</w:t>
      </w:r>
      <w:proofErr w:type="gramEnd"/>
      <w:r w:rsidR="00296497" w:rsidRPr="00E3004E">
        <w:rPr>
          <w:rFonts w:ascii="Times New Roman" w:hAnsi="Times New Roman" w:cs="Times New Roman"/>
          <w:bCs/>
          <w:sz w:val="24"/>
          <w:szCs w:val="24"/>
        </w:rPr>
        <w:t xml:space="preserve"> CAFA challenge reports</w:t>
      </w:r>
      <w:r w:rsidR="008A0C03" w:rsidRPr="00E3004E">
        <w:rPr>
          <w:rFonts w:ascii="Times New Roman" w:hAnsi="Times New Roman" w:cs="Times New Roman"/>
          <w:bCs/>
          <w:sz w:val="24"/>
          <w:szCs w:val="24"/>
        </w:rPr>
        <w:t xml:space="preserve"> improved protein function prediction and new </w:t>
      </w:r>
      <w:r w:rsidR="00FF281F" w:rsidRPr="00E3004E">
        <w:rPr>
          <w:rFonts w:ascii="Times New Roman" w:hAnsi="Times New Roman" w:cs="Times New Roman"/>
          <w:bCs/>
          <w:sz w:val="24"/>
          <w:szCs w:val="24"/>
        </w:rPr>
        <w:t>functional annotations for hundreds</w:t>
      </w:r>
      <w:r w:rsidR="00D659AC" w:rsidRPr="00E3004E">
        <w:rPr>
          <w:rFonts w:ascii="Times New Roman" w:hAnsi="Times New Roman" w:cs="Times New Roman"/>
          <w:bCs/>
          <w:sz w:val="24"/>
          <w:szCs w:val="24"/>
        </w:rPr>
        <w:t xml:space="preserve"> of genes through experimental </w:t>
      </w:r>
      <w:r w:rsidR="00EA1DB7" w:rsidRPr="00E3004E">
        <w:rPr>
          <w:rFonts w:ascii="Times New Roman" w:hAnsi="Times New Roman" w:cs="Times New Roman"/>
          <w:bCs/>
          <w:sz w:val="24"/>
          <w:szCs w:val="24"/>
        </w:rPr>
        <w:t xml:space="preserve"> screens. Genome Biology</w:t>
      </w:r>
      <w:r w:rsidR="00A624A6" w:rsidRPr="00E3004E">
        <w:rPr>
          <w:rFonts w:ascii="Times New Roman" w:hAnsi="Times New Roman" w:cs="Times New Roman"/>
          <w:bCs/>
          <w:sz w:val="24"/>
          <w:szCs w:val="24"/>
        </w:rPr>
        <w:t xml:space="preserve">, 20,244. </w:t>
      </w:r>
      <w:hyperlink r:id="rId22" w:history="1">
        <w:r w:rsidR="00711D5D" w:rsidRPr="00E3004E">
          <w:rPr>
            <w:rStyle w:val="Hyperlink"/>
            <w:rFonts w:ascii="Times New Roman" w:hAnsi="Times New Roman" w:cs="Times New Roman"/>
            <w:bCs/>
            <w:sz w:val="24"/>
            <w:szCs w:val="24"/>
          </w:rPr>
          <w:t>https://doi.org/10.1186/s13059-019-1835-8</w:t>
        </w:r>
      </w:hyperlink>
    </w:p>
    <w:p w14:paraId="2E05FBBA" w14:textId="5E205451" w:rsidR="00711D5D" w:rsidRPr="00E3004E" w:rsidRDefault="00711D5D"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AlQuraishi</w:t>
      </w:r>
      <w:proofErr w:type="spellEnd"/>
      <w:r w:rsidRPr="00E3004E">
        <w:rPr>
          <w:rFonts w:ascii="Times New Roman" w:hAnsi="Times New Roman" w:cs="Times New Roman"/>
          <w:bCs/>
          <w:sz w:val="24"/>
          <w:szCs w:val="24"/>
        </w:rPr>
        <w:t xml:space="preserve">, M. (2019) </w:t>
      </w:r>
      <w:r w:rsidR="00C37479" w:rsidRPr="00E3004E">
        <w:rPr>
          <w:rFonts w:ascii="Times New Roman" w:hAnsi="Times New Roman" w:cs="Times New Roman"/>
          <w:bCs/>
          <w:sz w:val="24"/>
          <w:szCs w:val="24"/>
        </w:rPr>
        <w:t xml:space="preserve">End - to- end </w:t>
      </w:r>
      <w:r w:rsidR="00E60D6A" w:rsidRPr="00E3004E">
        <w:rPr>
          <w:rFonts w:ascii="Times New Roman" w:hAnsi="Times New Roman" w:cs="Times New Roman"/>
          <w:bCs/>
          <w:sz w:val="24"/>
          <w:szCs w:val="24"/>
        </w:rPr>
        <w:t>differentiable learning of protein structure</w:t>
      </w:r>
      <w:r w:rsidR="009748C3" w:rsidRPr="00E3004E">
        <w:rPr>
          <w:rFonts w:ascii="Times New Roman" w:hAnsi="Times New Roman" w:cs="Times New Roman"/>
          <w:bCs/>
          <w:sz w:val="24"/>
          <w:szCs w:val="24"/>
        </w:rPr>
        <w:t xml:space="preserve"> cell systems, 8(4), 292-301.e</w:t>
      </w:r>
      <w:proofErr w:type="gramStart"/>
      <w:r w:rsidR="009748C3" w:rsidRPr="00E3004E">
        <w:rPr>
          <w:rFonts w:ascii="Times New Roman" w:hAnsi="Times New Roman" w:cs="Times New Roman"/>
          <w:bCs/>
          <w:sz w:val="24"/>
          <w:szCs w:val="24"/>
        </w:rPr>
        <w:t>3</w:t>
      </w:r>
      <w:r w:rsidR="00594D4B" w:rsidRPr="00E3004E">
        <w:rPr>
          <w:rFonts w:ascii="Times New Roman" w:hAnsi="Times New Roman" w:cs="Times New Roman"/>
          <w:bCs/>
          <w:sz w:val="24"/>
          <w:szCs w:val="24"/>
        </w:rPr>
        <w:t xml:space="preserve"> .</w:t>
      </w:r>
      <w:proofErr w:type="gramEnd"/>
      <w:r w:rsidR="00594D4B" w:rsidRPr="00E3004E">
        <w:rPr>
          <w:rFonts w:ascii="Times New Roman" w:hAnsi="Times New Roman" w:cs="Times New Roman"/>
          <w:bCs/>
          <w:sz w:val="24"/>
          <w:szCs w:val="24"/>
        </w:rPr>
        <w:t xml:space="preserve"> </w:t>
      </w:r>
      <w:hyperlink r:id="rId23" w:history="1">
        <w:r w:rsidR="007953AA" w:rsidRPr="00E3004E">
          <w:rPr>
            <w:rStyle w:val="Hyperlink"/>
            <w:rFonts w:ascii="Times New Roman" w:hAnsi="Times New Roman" w:cs="Times New Roman"/>
            <w:bCs/>
            <w:sz w:val="24"/>
            <w:szCs w:val="24"/>
          </w:rPr>
          <w:t>https://doi.org/10.1016/j.cels.2019.03.006</w:t>
        </w:r>
      </w:hyperlink>
    </w:p>
    <w:p w14:paraId="41D52CD4" w14:textId="64A40117" w:rsidR="007953AA" w:rsidRPr="00E3004E" w:rsidRDefault="007953AA"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 xml:space="preserve">Ismi, D. P., </w:t>
      </w:r>
      <w:proofErr w:type="spellStart"/>
      <w:r w:rsidRPr="00E3004E">
        <w:rPr>
          <w:rFonts w:ascii="Times New Roman" w:hAnsi="Times New Roman" w:cs="Times New Roman"/>
          <w:bCs/>
          <w:sz w:val="24"/>
          <w:szCs w:val="24"/>
        </w:rPr>
        <w:t>Pulungan</w:t>
      </w:r>
      <w:proofErr w:type="spellEnd"/>
      <w:r w:rsidRPr="00E3004E">
        <w:rPr>
          <w:rFonts w:ascii="Times New Roman" w:hAnsi="Times New Roman" w:cs="Times New Roman"/>
          <w:bCs/>
          <w:sz w:val="24"/>
          <w:szCs w:val="24"/>
        </w:rPr>
        <w:t xml:space="preserve">, R., </w:t>
      </w:r>
      <w:r w:rsidR="00753F0C" w:rsidRPr="00E3004E">
        <w:rPr>
          <w:rFonts w:ascii="Times New Roman" w:hAnsi="Times New Roman" w:cs="Times New Roman"/>
          <w:bCs/>
          <w:sz w:val="24"/>
          <w:szCs w:val="24"/>
        </w:rPr>
        <w:t>&amp;</w:t>
      </w:r>
      <w:proofErr w:type="spellStart"/>
      <w:proofErr w:type="gramStart"/>
      <w:r w:rsidR="00753F0C" w:rsidRPr="00E3004E">
        <w:rPr>
          <w:rFonts w:ascii="Times New Roman" w:hAnsi="Times New Roman" w:cs="Times New Roman"/>
          <w:bCs/>
          <w:sz w:val="24"/>
          <w:szCs w:val="24"/>
        </w:rPr>
        <w:t>Afiahayati</w:t>
      </w:r>
      <w:proofErr w:type="spellEnd"/>
      <w:r w:rsidR="00753F0C" w:rsidRPr="00E3004E">
        <w:rPr>
          <w:rFonts w:ascii="Times New Roman" w:hAnsi="Times New Roman" w:cs="Times New Roman"/>
          <w:bCs/>
          <w:sz w:val="24"/>
          <w:szCs w:val="24"/>
        </w:rPr>
        <w:t>.(</w:t>
      </w:r>
      <w:proofErr w:type="gramEnd"/>
      <w:r w:rsidR="00753F0C" w:rsidRPr="00E3004E">
        <w:rPr>
          <w:rFonts w:ascii="Times New Roman" w:hAnsi="Times New Roman" w:cs="Times New Roman"/>
          <w:bCs/>
          <w:sz w:val="24"/>
          <w:szCs w:val="24"/>
        </w:rPr>
        <w:t>2022) Deep learning</w:t>
      </w:r>
      <w:r w:rsidR="00B52CD1" w:rsidRPr="00E3004E">
        <w:rPr>
          <w:rFonts w:ascii="Times New Roman" w:hAnsi="Times New Roman" w:cs="Times New Roman"/>
          <w:bCs/>
          <w:sz w:val="24"/>
          <w:szCs w:val="24"/>
        </w:rPr>
        <w:t xml:space="preserve"> for protein secondary structure prediction</w:t>
      </w:r>
      <w:r w:rsidR="00515344" w:rsidRPr="00E3004E">
        <w:rPr>
          <w:rFonts w:ascii="Times New Roman" w:hAnsi="Times New Roman" w:cs="Times New Roman"/>
          <w:bCs/>
          <w:sz w:val="24"/>
          <w:szCs w:val="24"/>
        </w:rPr>
        <w:t xml:space="preserve">: Pre and post – </w:t>
      </w:r>
      <w:proofErr w:type="spellStart"/>
      <w:r w:rsidR="00515344" w:rsidRPr="00E3004E">
        <w:rPr>
          <w:rFonts w:ascii="Times New Roman" w:hAnsi="Times New Roman" w:cs="Times New Roman"/>
          <w:bCs/>
          <w:sz w:val="24"/>
          <w:szCs w:val="24"/>
        </w:rPr>
        <w:t>Alphafold</w:t>
      </w:r>
      <w:proofErr w:type="spellEnd"/>
      <w:r w:rsidR="00515344" w:rsidRPr="00E3004E">
        <w:rPr>
          <w:rFonts w:ascii="Times New Roman" w:hAnsi="Times New Roman" w:cs="Times New Roman"/>
          <w:bCs/>
          <w:sz w:val="24"/>
          <w:szCs w:val="24"/>
        </w:rPr>
        <w:t>. Computational</w:t>
      </w:r>
      <w:r w:rsidR="00254CDF" w:rsidRPr="00E3004E">
        <w:rPr>
          <w:rFonts w:ascii="Times New Roman" w:hAnsi="Times New Roman" w:cs="Times New Roman"/>
          <w:bCs/>
          <w:sz w:val="24"/>
          <w:szCs w:val="24"/>
        </w:rPr>
        <w:t xml:space="preserve"> and Structural Biotechnology Journal, 20,6271-</w:t>
      </w:r>
      <w:proofErr w:type="gramStart"/>
      <w:r w:rsidR="00D86270" w:rsidRPr="00E3004E">
        <w:rPr>
          <w:rFonts w:ascii="Times New Roman" w:hAnsi="Times New Roman" w:cs="Times New Roman"/>
          <w:bCs/>
          <w:sz w:val="24"/>
          <w:szCs w:val="24"/>
        </w:rPr>
        <w:t>6286 .</w:t>
      </w:r>
      <w:proofErr w:type="gramEnd"/>
      <w:r w:rsidR="00D86270" w:rsidRPr="00E3004E">
        <w:rPr>
          <w:rFonts w:ascii="Times New Roman" w:hAnsi="Times New Roman" w:cs="Times New Roman"/>
          <w:bCs/>
          <w:sz w:val="24"/>
          <w:szCs w:val="24"/>
        </w:rPr>
        <w:t xml:space="preserve"> </w:t>
      </w:r>
      <w:hyperlink r:id="rId24" w:history="1">
        <w:r w:rsidR="0017158D" w:rsidRPr="00E3004E">
          <w:rPr>
            <w:rStyle w:val="Hyperlink"/>
            <w:rFonts w:ascii="Times New Roman" w:hAnsi="Times New Roman" w:cs="Times New Roman"/>
            <w:bCs/>
            <w:sz w:val="24"/>
            <w:szCs w:val="24"/>
          </w:rPr>
          <w:t>https://doi.org/10.1016/j.csbj.2022.11.012</w:t>
        </w:r>
      </w:hyperlink>
    </w:p>
    <w:p w14:paraId="76870F80" w14:textId="7C9F29E9" w:rsidR="00251619" w:rsidRDefault="0017158D"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Zmasek</w:t>
      </w:r>
      <w:proofErr w:type="spellEnd"/>
      <w:r w:rsidRPr="00E3004E">
        <w:rPr>
          <w:rFonts w:ascii="Times New Roman" w:hAnsi="Times New Roman" w:cs="Times New Roman"/>
          <w:bCs/>
          <w:sz w:val="24"/>
          <w:szCs w:val="24"/>
        </w:rPr>
        <w:t>, C. M., &amp; Godzik, A. (2011)</w:t>
      </w:r>
      <w:r w:rsidR="00CE41E2" w:rsidRPr="00E3004E">
        <w:rPr>
          <w:rFonts w:ascii="Times New Roman" w:hAnsi="Times New Roman" w:cs="Times New Roman"/>
          <w:bCs/>
          <w:sz w:val="24"/>
          <w:szCs w:val="24"/>
        </w:rPr>
        <w:t xml:space="preserve">. </w:t>
      </w:r>
      <w:proofErr w:type="gramStart"/>
      <w:r w:rsidR="00CE41E2" w:rsidRPr="00E3004E">
        <w:rPr>
          <w:rFonts w:ascii="Times New Roman" w:hAnsi="Times New Roman" w:cs="Times New Roman"/>
          <w:bCs/>
          <w:sz w:val="24"/>
          <w:szCs w:val="24"/>
        </w:rPr>
        <w:t>Strong  functional</w:t>
      </w:r>
      <w:proofErr w:type="gramEnd"/>
      <w:r w:rsidR="00CE41E2" w:rsidRPr="00E3004E">
        <w:rPr>
          <w:rFonts w:ascii="Times New Roman" w:hAnsi="Times New Roman" w:cs="Times New Roman"/>
          <w:bCs/>
          <w:sz w:val="24"/>
          <w:szCs w:val="24"/>
        </w:rPr>
        <w:t xml:space="preserve"> patterns</w:t>
      </w:r>
      <w:r w:rsidR="00B65CD7" w:rsidRPr="00E3004E">
        <w:rPr>
          <w:rFonts w:ascii="Times New Roman" w:hAnsi="Times New Roman" w:cs="Times New Roman"/>
          <w:bCs/>
          <w:sz w:val="24"/>
          <w:szCs w:val="24"/>
        </w:rPr>
        <w:t xml:space="preserve"> in the evolution of eukaryotic genomes </w:t>
      </w:r>
      <w:r w:rsidR="00D152DB" w:rsidRPr="00E3004E">
        <w:rPr>
          <w:rFonts w:ascii="Times New Roman" w:hAnsi="Times New Roman" w:cs="Times New Roman"/>
          <w:bCs/>
          <w:sz w:val="24"/>
          <w:szCs w:val="24"/>
        </w:rPr>
        <w:t>revealed by the reconstruction of ancestral protein</w:t>
      </w:r>
      <w:r w:rsidR="00247A07" w:rsidRPr="00E3004E">
        <w:rPr>
          <w:rFonts w:ascii="Times New Roman" w:hAnsi="Times New Roman" w:cs="Times New Roman"/>
          <w:bCs/>
          <w:sz w:val="24"/>
          <w:szCs w:val="24"/>
        </w:rPr>
        <w:t xml:space="preserve"> domain </w:t>
      </w:r>
      <w:proofErr w:type="spellStart"/>
      <w:r w:rsidR="00247A07" w:rsidRPr="00E3004E">
        <w:rPr>
          <w:rFonts w:ascii="Times New Roman" w:hAnsi="Times New Roman" w:cs="Times New Roman"/>
          <w:bCs/>
          <w:sz w:val="24"/>
          <w:szCs w:val="24"/>
        </w:rPr>
        <w:t>reportoires</w:t>
      </w:r>
      <w:proofErr w:type="spellEnd"/>
      <w:r w:rsidR="00247A07" w:rsidRPr="00E3004E">
        <w:rPr>
          <w:rFonts w:ascii="Times New Roman" w:hAnsi="Times New Roman" w:cs="Times New Roman"/>
          <w:bCs/>
          <w:sz w:val="24"/>
          <w:szCs w:val="24"/>
        </w:rPr>
        <w:t>. Genome Biology</w:t>
      </w:r>
      <w:r w:rsidR="00BC506F" w:rsidRPr="00E3004E">
        <w:rPr>
          <w:rFonts w:ascii="Times New Roman" w:hAnsi="Times New Roman" w:cs="Times New Roman"/>
          <w:bCs/>
          <w:sz w:val="24"/>
          <w:szCs w:val="24"/>
        </w:rPr>
        <w:t xml:space="preserve">, </w:t>
      </w:r>
      <w:proofErr w:type="gramStart"/>
      <w:r w:rsidR="00BC506F" w:rsidRPr="00E3004E">
        <w:rPr>
          <w:rFonts w:ascii="Times New Roman" w:hAnsi="Times New Roman" w:cs="Times New Roman"/>
          <w:bCs/>
          <w:sz w:val="24"/>
          <w:szCs w:val="24"/>
        </w:rPr>
        <w:t>12,R</w:t>
      </w:r>
      <w:proofErr w:type="gramEnd"/>
      <w:r w:rsidR="00BC506F" w:rsidRPr="00E3004E">
        <w:rPr>
          <w:rFonts w:ascii="Times New Roman" w:hAnsi="Times New Roman" w:cs="Times New Roman"/>
          <w:bCs/>
          <w:sz w:val="24"/>
          <w:szCs w:val="24"/>
        </w:rPr>
        <w:t>4.https://doi.org/</w:t>
      </w:r>
      <w:r w:rsidR="00A2397C" w:rsidRPr="00E3004E">
        <w:rPr>
          <w:rFonts w:ascii="Times New Roman" w:hAnsi="Times New Roman" w:cs="Times New Roman"/>
          <w:bCs/>
          <w:sz w:val="24"/>
          <w:szCs w:val="24"/>
        </w:rPr>
        <w:t>10.1186/gb-2011-12-1-</w:t>
      </w:r>
      <w:r w:rsidR="00251619" w:rsidRPr="00E3004E">
        <w:rPr>
          <w:rFonts w:ascii="Times New Roman" w:hAnsi="Times New Roman" w:cs="Times New Roman"/>
          <w:bCs/>
          <w:sz w:val="24"/>
          <w:szCs w:val="24"/>
        </w:rPr>
        <w:t>r4</w:t>
      </w:r>
    </w:p>
    <w:p w14:paraId="42C1CECB" w14:textId="3EB1905C" w:rsidR="008B2954" w:rsidRDefault="008B2954" w:rsidP="001900CF">
      <w:pPr>
        <w:pStyle w:val="ListParagraph"/>
        <w:numPr>
          <w:ilvl w:val="0"/>
          <w:numId w:val="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Rennie </w:t>
      </w:r>
      <w:proofErr w:type="spellStart"/>
      <w:proofErr w:type="gramStart"/>
      <w:r>
        <w:rPr>
          <w:rFonts w:ascii="Times New Roman" w:hAnsi="Times New Roman" w:cs="Times New Roman"/>
          <w:bCs/>
          <w:sz w:val="24"/>
          <w:szCs w:val="24"/>
        </w:rPr>
        <w:t>ML,Oliver</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MR.Emerging</w:t>
      </w:r>
      <w:proofErr w:type="spellEnd"/>
      <w:r>
        <w:rPr>
          <w:rFonts w:ascii="Times New Roman" w:hAnsi="Times New Roman" w:cs="Times New Roman"/>
          <w:bCs/>
          <w:sz w:val="24"/>
          <w:szCs w:val="24"/>
        </w:rPr>
        <w:t xml:space="preserve"> frontiers in protein structure prediction following the </w:t>
      </w:r>
      <w:proofErr w:type="spellStart"/>
      <w:r>
        <w:rPr>
          <w:rFonts w:ascii="Times New Roman" w:hAnsi="Times New Roman" w:cs="Times New Roman"/>
          <w:bCs/>
          <w:sz w:val="24"/>
          <w:szCs w:val="24"/>
        </w:rPr>
        <w:t>Alphafold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revolution.JR</w:t>
      </w:r>
      <w:proofErr w:type="spellEnd"/>
      <w:r>
        <w:rPr>
          <w:rFonts w:ascii="Times New Roman" w:hAnsi="Times New Roman" w:cs="Times New Roman"/>
          <w:bCs/>
          <w:sz w:val="24"/>
          <w:szCs w:val="24"/>
        </w:rPr>
        <w:t xml:space="preserve"> Soc Interface.2025 Apr;22(225):20240886.doi:10.1098/rsif.2024.0886.Epub 2025 Apr 16.</w:t>
      </w:r>
    </w:p>
    <w:p w14:paraId="2953FBA4" w14:textId="4106C1CB" w:rsidR="008B2954" w:rsidRPr="00E3004E" w:rsidRDefault="008B2954" w:rsidP="001900CF">
      <w:pPr>
        <w:pStyle w:val="ListParagraph"/>
        <w:numPr>
          <w:ilvl w:val="0"/>
          <w:numId w:val="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Meng </w:t>
      </w:r>
      <w:proofErr w:type="spellStart"/>
      <w:proofErr w:type="gramStart"/>
      <w:r>
        <w:rPr>
          <w:rFonts w:ascii="Times New Roman" w:hAnsi="Times New Roman" w:cs="Times New Roman"/>
          <w:bCs/>
          <w:sz w:val="24"/>
          <w:szCs w:val="24"/>
        </w:rPr>
        <w:t>Y,Zhang</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Z,Zhou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X,Hu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X,Tian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G,Yang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J,Yao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Y.Protein</w:t>
      </w:r>
      <w:proofErr w:type="spellEnd"/>
      <w:r>
        <w:rPr>
          <w:rFonts w:ascii="Times New Roman" w:hAnsi="Times New Roman" w:cs="Times New Roman"/>
          <w:bCs/>
          <w:sz w:val="24"/>
          <w:szCs w:val="24"/>
        </w:rPr>
        <w:t xml:space="preserve"> structure prediction via deep learning :an in-depth </w:t>
      </w:r>
      <w:proofErr w:type="spellStart"/>
      <w:r>
        <w:rPr>
          <w:rFonts w:ascii="Times New Roman" w:hAnsi="Times New Roman" w:cs="Times New Roman"/>
          <w:bCs/>
          <w:sz w:val="24"/>
          <w:szCs w:val="24"/>
        </w:rPr>
        <w:t>review.Front</w:t>
      </w:r>
      <w:proofErr w:type="spellEnd"/>
      <w:r>
        <w:rPr>
          <w:rFonts w:ascii="Times New Roman" w:hAnsi="Times New Roman" w:cs="Times New Roman"/>
          <w:bCs/>
          <w:sz w:val="24"/>
          <w:szCs w:val="24"/>
        </w:rPr>
        <w:t xml:space="preserve"> P</w:t>
      </w:r>
      <w:r w:rsidR="00FD0B9B">
        <w:rPr>
          <w:rFonts w:ascii="Times New Roman" w:hAnsi="Times New Roman" w:cs="Times New Roman"/>
          <w:bCs/>
          <w:sz w:val="24"/>
          <w:szCs w:val="24"/>
        </w:rPr>
        <w:t>harmacol.2025 Apr 3;16:1498662. Doi: 10.3389/fphar.2025.1498662</w:t>
      </w:r>
    </w:p>
    <w:p w14:paraId="0082ACB5" w14:textId="51DC741E" w:rsidR="008A1889" w:rsidRPr="00E3004E" w:rsidRDefault="00410B6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Summers, N. L., &amp; Karplus, M. (1989). Construction of side-chains in homology modelling: Application to the C-terminal lobe of </w:t>
      </w:r>
      <w:proofErr w:type="spellStart"/>
      <w:r w:rsidRPr="00E3004E">
        <w:rPr>
          <w:rFonts w:ascii="Times New Roman" w:hAnsi="Times New Roman" w:cs="Times New Roman"/>
          <w:bCs/>
          <w:sz w:val="24"/>
          <w:szCs w:val="24"/>
        </w:rPr>
        <w:t>rhizopuspepsin</w:t>
      </w:r>
      <w:proofErr w:type="spellEnd"/>
      <w:r w:rsidRPr="00E3004E">
        <w:rPr>
          <w:rFonts w:ascii="Times New Roman" w:hAnsi="Times New Roman" w:cs="Times New Roman"/>
          <w:bCs/>
          <w:sz w:val="24"/>
          <w:szCs w:val="24"/>
        </w:rPr>
        <w:t xml:space="preserve">. Journal of Molecular Biology, 210(4), 785–811. </w:t>
      </w:r>
      <w:hyperlink r:id="rId25" w:history="1">
        <w:r w:rsidR="00680F28" w:rsidRPr="00E3004E">
          <w:rPr>
            <w:rStyle w:val="Hyperlink"/>
            <w:rFonts w:ascii="Times New Roman" w:hAnsi="Times New Roman" w:cs="Times New Roman"/>
            <w:bCs/>
            <w:sz w:val="24"/>
            <w:szCs w:val="24"/>
          </w:rPr>
          <w:t>https://doi.org/10.1016/0022-2836(89)90109-5</w:t>
        </w:r>
      </w:hyperlink>
    </w:p>
    <w:p w14:paraId="27EE7ED5" w14:textId="1A383216" w:rsidR="00D86B50" w:rsidRPr="00E3004E" w:rsidRDefault="007E123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Niazi, S., Mariam, Z., &amp; Paracha, R. (2024). Limitations of protein structure prediction algorithms in therapeutic protein development. </w:t>
      </w:r>
      <w:proofErr w:type="spellStart"/>
      <w:r w:rsidRPr="00E3004E">
        <w:rPr>
          <w:rFonts w:ascii="Times New Roman" w:hAnsi="Times New Roman" w:cs="Times New Roman"/>
          <w:bCs/>
          <w:sz w:val="24"/>
          <w:szCs w:val="24"/>
        </w:rPr>
        <w:t>BioMedInformatics</w:t>
      </w:r>
      <w:proofErr w:type="spellEnd"/>
      <w:r w:rsidRPr="00E3004E">
        <w:rPr>
          <w:rFonts w:ascii="Times New Roman" w:hAnsi="Times New Roman" w:cs="Times New Roman"/>
          <w:bCs/>
          <w:sz w:val="24"/>
          <w:szCs w:val="24"/>
        </w:rPr>
        <w:t xml:space="preserve">, 4(1), 98–112. </w:t>
      </w:r>
      <w:hyperlink r:id="rId26" w:history="1">
        <w:r w:rsidRPr="00E3004E">
          <w:rPr>
            <w:rStyle w:val="Hyperlink"/>
            <w:rFonts w:ascii="Times New Roman" w:hAnsi="Times New Roman" w:cs="Times New Roman"/>
            <w:bCs/>
            <w:sz w:val="24"/>
            <w:szCs w:val="24"/>
          </w:rPr>
          <w:t>https://doi.org/10.3390/biomedinformatics4010007</w:t>
        </w:r>
      </w:hyperlink>
    </w:p>
    <w:p w14:paraId="332D58E8" w14:textId="6DCA1524" w:rsidR="00680F28" w:rsidRPr="00E3004E" w:rsidRDefault="008A2400" w:rsidP="001900CF">
      <w:pPr>
        <w:pStyle w:val="ListParagraph"/>
        <w:numPr>
          <w:ilvl w:val="0"/>
          <w:numId w:val="4"/>
        </w:numPr>
        <w:spacing w:line="360" w:lineRule="auto"/>
        <w:jc w:val="both"/>
        <w:rPr>
          <w:sz w:val="24"/>
          <w:szCs w:val="24"/>
        </w:rPr>
      </w:pPr>
      <w:r w:rsidRPr="00E3004E">
        <w:rPr>
          <w:rFonts w:ascii="Times New Roman" w:hAnsi="Times New Roman" w:cs="Times New Roman"/>
          <w:sz w:val="24"/>
          <w:szCs w:val="24"/>
        </w:rPr>
        <w:t xml:space="preserve">Xu, Y., Liu, Z., Cai, L., Xu, D. (2007). Protein Structure Prediction by Protein Threading. In: Xu, Y., Xu, D., Liang, J. (eds) Computational Methods for Protein Structure Prediction and </w:t>
      </w:r>
      <w:proofErr w:type="spellStart"/>
      <w:r w:rsidRPr="00E3004E">
        <w:rPr>
          <w:rFonts w:ascii="Times New Roman" w:hAnsi="Times New Roman" w:cs="Times New Roman"/>
          <w:sz w:val="24"/>
          <w:szCs w:val="24"/>
        </w:rPr>
        <w:t>Modeling</w:t>
      </w:r>
      <w:proofErr w:type="spellEnd"/>
      <w:r w:rsidRPr="00E3004E">
        <w:rPr>
          <w:rFonts w:ascii="Times New Roman" w:hAnsi="Times New Roman" w:cs="Times New Roman"/>
          <w:sz w:val="24"/>
          <w:szCs w:val="24"/>
        </w:rPr>
        <w:t xml:space="preserve">. Biological and Medical Physics, Biomedical Engineering. Springer, New York, NY. </w:t>
      </w:r>
      <w:hyperlink r:id="rId27" w:history="1">
        <w:r w:rsidRPr="00E3004E">
          <w:rPr>
            <w:rStyle w:val="Hyperlink"/>
            <w:rFonts w:ascii="Times New Roman" w:hAnsi="Times New Roman" w:cs="Times New Roman"/>
            <w:sz w:val="24"/>
            <w:szCs w:val="24"/>
          </w:rPr>
          <w:t>https://doi.org/10.1007/978-0-387-68825-1_1</w:t>
        </w:r>
      </w:hyperlink>
    </w:p>
    <w:p w14:paraId="02935CA2" w14:textId="679AAF69" w:rsidR="008A2400" w:rsidRPr="00E3004E" w:rsidRDefault="00C55D13"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Sali</w:t>
      </w:r>
      <w:proofErr w:type="spellEnd"/>
      <w:r w:rsidRPr="00E3004E">
        <w:rPr>
          <w:rFonts w:ascii="Times New Roman" w:hAnsi="Times New Roman" w:cs="Times New Roman"/>
          <w:bCs/>
          <w:sz w:val="24"/>
          <w:szCs w:val="24"/>
        </w:rPr>
        <w:t xml:space="preserve"> A, </w:t>
      </w:r>
      <w:proofErr w:type="spellStart"/>
      <w:r w:rsidRPr="00E3004E">
        <w:rPr>
          <w:rFonts w:ascii="Times New Roman" w:hAnsi="Times New Roman" w:cs="Times New Roman"/>
          <w:bCs/>
          <w:sz w:val="24"/>
          <w:szCs w:val="24"/>
        </w:rPr>
        <w:t>Shakhnovich</w:t>
      </w:r>
      <w:proofErr w:type="spellEnd"/>
      <w:r w:rsidRPr="00E3004E">
        <w:rPr>
          <w:rFonts w:ascii="Times New Roman" w:hAnsi="Times New Roman" w:cs="Times New Roman"/>
          <w:bCs/>
          <w:sz w:val="24"/>
          <w:szCs w:val="24"/>
        </w:rPr>
        <w:t xml:space="preserve"> E, Karplus M. How does a protein fold? Nature 1994:369:248-51</w:t>
      </w:r>
    </w:p>
    <w:p w14:paraId="00ADFB94" w14:textId="12F3933C" w:rsidR="00D164E8" w:rsidRPr="00E3004E" w:rsidRDefault="00D164E8" w:rsidP="001900CF">
      <w:pPr>
        <w:pStyle w:val="ListParagraph"/>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Altschul, S. F., Madden, T. L., Schäffer, A. A., Zhang, J., Zhang, Z., Miller, W., &amp; Lipman, D. J. (1997). Gapped BLAST and PSI-BLAST: A new generation of protein database search programs. Nucleic Acids Research, 25(17), 3389–3402. </w:t>
      </w:r>
      <w:hyperlink r:id="rId28" w:history="1">
        <w:r w:rsidRPr="00E3004E">
          <w:rPr>
            <w:rStyle w:val="Hyperlink"/>
            <w:rFonts w:ascii="Times New Roman" w:hAnsi="Times New Roman" w:cs="Times New Roman"/>
            <w:bCs/>
            <w:sz w:val="24"/>
            <w:szCs w:val="24"/>
          </w:rPr>
          <w:t>https://doi.org/10.1093/nar/25.17.3389</w:t>
        </w:r>
      </w:hyperlink>
    </w:p>
    <w:p w14:paraId="2D9914E3" w14:textId="256E71F7" w:rsidR="00D164E8" w:rsidRPr="00E3004E" w:rsidRDefault="00D036A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Simons, K. T., Bonneau, R., </w:t>
      </w:r>
      <w:proofErr w:type="spellStart"/>
      <w:r w:rsidRPr="00E3004E">
        <w:rPr>
          <w:rFonts w:ascii="Times New Roman" w:hAnsi="Times New Roman" w:cs="Times New Roman"/>
          <w:bCs/>
          <w:sz w:val="24"/>
          <w:szCs w:val="24"/>
        </w:rPr>
        <w:t>Ruczinski</w:t>
      </w:r>
      <w:proofErr w:type="spellEnd"/>
      <w:r w:rsidRPr="00E3004E">
        <w:rPr>
          <w:rFonts w:ascii="Times New Roman" w:hAnsi="Times New Roman" w:cs="Times New Roman"/>
          <w:bCs/>
          <w:sz w:val="24"/>
          <w:szCs w:val="24"/>
        </w:rPr>
        <w:t>, I., &amp; Baker, D. (1999). Ab initio protein structure prediction of CASP III targets using ROSETTA. Proteins: Structure, Function, and Genetics, 37(S3), 171–176. https://doi.org/10.1002/(SICI)1097-0134(1999)37:3+&lt;</w:t>
      </w:r>
      <w:proofErr w:type="gramStart"/>
      <w:r w:rsidRPr="00E3004E">
        <w:rPr>
          <w:rFonts w:ascii="Times New Roman" w:hAnsi="Times New Roman" w:cs="Times New Roman"/>
          <w:bCs/>
          <w:sz w:val="24"/>
          <w:szCs w:val="24"/>
        </w:rPr>
        <w:t>171::</w:t>
      </w:r>
      <w:proofErr w:type="gramEnd"/>
      <w:r w:rsidRPr="00E3004E">
        <w:rPr>
          <w:rFonts w:ascii="Times New Roman" w:hAnsi="Times New Roman" w:cs="Times New Roman"/>
          <w:bCs/>
          <w:sz w:val="24"/>
          <w:szCs w:val="24"/>
        </w:rPr>
        <w:t>AID-PROT21&gt;3.0.CO;2-Z</w:t>
      </w:r>
    </w:p>
    <w:p w14:paraId="64C3242D" w14:textId="6F9EB9CD" w:rsidR="00D164E8" w:rsidRPr="00E3004E" w:rsidRDefault="009313DA"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Zhou, H., &amp; Zhou, Y. (2004). Single-body residue-level knowledge-based energy score combined with sequence-profile and secondary structure information for </w:t>
      </w:r>
      <w:r w:rsidRPr="00E3004E">
        <w:rPr>
          <w:rFonts w:ascii="Times New Roman" w:hAnsi="Times New Roman" w:cs="Times New Roman"/>
          <w:bCs/>
          <w:sz w:val="24"/>
          <w:szCs w:val="24"/>
        </w:rPr>
        <w:lastRenderedPageBreak/>
        <w:t xml:space="preserve">fold recognition. Proteins: Structure, Function, and Bioinformatics, 55(4), 1005–1013. </w:t>
      </w:r>
      <w:hyperlink r:id="rId29" w:history="1">
        <w:r w:rsidR="009437FA" w:rsidRPr="00E3004E">
          <w:rPr>
            <w:rStyle w:val="Hyperlink"/>
            <w:rFonts w:ascii="Times New Roman" w:hAnsi="Times New Roman" w:cs="Times New Roman"/>
            <w:bCs/>
            <w:sz w:val="24"/>
            <w:szCs w:val="24"/>
          </w:rPr>
          <w:t>https://doi.org/10.1002/prot.2016</w:t>
        </w:r>
      </w:hyperlink>
    </w:p>
    <w:p w14:paraId="64DA3162" w14:textId="4B89BEE4" w:rsidR="00F60D60" w:rsidRPr="00E3004E" w:rsidRDefault="00F65575" w:rsidP="001900CF">
      <w:pPr>
        <w:pStyle w:val="ListParagraph"/>
        <w:numPr>
          <w:ilvl w:val="0"/>
          <w:numId w:val="4"/>
        </w:numPr>
        <w:spacing w:line="360" w:lineRule="auto"/>
        <w:jc w:val="both"/>
        <w:rPr>
          <w:sz w:val="24"/>
          <w:szCs w:val="24"/>
        </w:rPr>
      </w:pPr>
      <w:r w:rsidRPr="00E3004E">
        <w:rPr>
          <w:rFonts w:ascii="Times New Roman" w:hAnsi="Times New Roman" w:cs="Times New Roman"/>
          <w:sz w:val="24"/>
          <w:szCs w:val="24"/>
        </w:rPr>
        <w:t xml:space="preserve">Zhang, Y. (2008). I-TASSER server for protein 3D structure prediction. </w:t>
      </w:r>
      <w:r w:rsidRPr="00E3004E">
        <w:rPr>
          <w:rFonts w:ascii="Times New Roman" w:hAnsi="Times New Roman" w:cs="Times New Roman"/>
          <w:i/>
          <w:iCs/>
          <w:sz w:val="24"/>
          <w:szCs w:val="24"/>
        </w:rPr>
        <w:t>BMC Bioinformatics, 9</w:t>
      </w:r>
      <w:r w:rsidRPr="00E3004E">
        <w:rPr>
          <w:rFonts w:ascii="Times New Roman" w:hAnsi="Times New Roman" w:cs="Times New Roman"/>
          <w:sz w:val="24"/>
          <w:szCs w:val="24"/>
        </w:rPr>
        <w:t xml:space="preserve">, 40. </w:t>
      </w:r>
    </w:p>
    <w:p w14:paraId="6691EEBA" w14:textId="725519D5" w:rsidR="009437FA" w:rsidRPr="00E3004E" w:rsidRDefault="00ED599D" w:rsidP="001900CF">
      <w:pPr>
        <w:pStyle w:val="ListParagraph"/>
        <w:numPr>
          <w:ilvl w:val="0"/>
          <w:numId w:val="4"/>
        </w:numPr>
        <w:spacing w:line="360" w:lineRule="auto"/>
        <w:jc w:val="both"/>
        <w:rPr>
          <w:sz w:val="24"/>
          <w:szCs w:val="24"/>
        </w:rPr>
      </w:pPr>
      <w:r w:rsidRPr="00E3004E">
        <w:rPr>
          <w:sz w:val="24"/>
          <w:szCs w:val="24"/>
        </w:rPr>
        <w:t xml:space="preserve">Xu </w:t>
      </w:r>
      <w:r w:rsidR="00FC1CDC" w:rsidRPr="00E3004E">
        <w:rPr>
          <w:sz w:val="24"/>
          <w:szCs w:val="24"/>
        </w:rPr>
        <w:t xml:space="preserve">Y., Liu, Z., Cai, L., Xu, D. (2007). Protein Structure Prediction by Protein Threading. In: Xu, Y., Xu, D., Liang, J. (eds) Computational Methods for Protein Structure Prediction and </w:t>
      </w:r>
      <w:proofErr w:type="spellStart"/>
      <w:r w:rsidR="00FC1CDC" w:rsidRPr="00E3004E">
        <w:rPr>
          <w:sz w:val="24"/>
          <w:szCs w:val="24"/>
        </w:rPr>
        <w:t>Modeling</w:t>
      </w:r>
      <w:proofErr w:type="spellEnd"/>
      <w:r w:rsidR="00FC1CDC" w:rsidRPr="00E3004E">
        <w:rPr>
          <w:sz w:val="24"/>
          <w:szCs w:val="24"/>
        </w:rPr>
        <w:t xml:space="preserve">. Biological and Medical Physics, Biomedical Engineering. Springer, New York, NY. </w:t>
      </w:r>
      <w:hyperlink r:id="rId30" w:history="1">
        <w:r w:rsidRPr="00E3004E">
          <w:rPr>
            <w:rStyle w:val="Hyperlink"/>
            <w:sz w:val="24"/>
            <w:szCs w:val="24"/>
          </w:rPr>
          <w:t>https://doi.org/10.1007/978-0-387-68825-1_1</w:t>
        </w:r>
      </w:hyperlink>
    </w:p>
    <w:p w14:paraId="42F08327" w14:textId="5F065385" w:rsidR="00ED599D" w:rsidRPr="00E3004E" w:rsidRDefault="00736D3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Senior, A. W., Evans, R., Jumper, J., &amp; Green, T. (2020). Improved protein structure prediction using potentials from deep learning. Nature, 577(7792), 706-710</w:t>
      </w:r>
    </w:p>
    <w:p w14:paraId="7807734C" w14:textId="03465CB8" w:rsidR="0005268C" w:rsidRPr="00E3004E" w:rsidRDefault="0005268C"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Ingraham, J., Garg, V. K., Barzilay, R., &amp; Jaakkola, T. (2019). Learning protein structure with a differentiable simulator. In International Conference on Learning Representations. </w:t>
      </w:r>
      <w:hyperlink r:id="rId31" w:history="1">
        <w:r w:rsidR="004E42E8" w:rsidRPr="00E3004E">
          <w:rPr>
            <w:rStyle w:val="Hyperlink"/>
            <w:rFonts w:ascii="Times New Roman" w:hAnsi="Times New Roman" w:cs="Times New Roman"/>
            <w:bCs/>
            <w:sz w:val="24"/>
            <w:szCs w:val="24"/>
          </w:rPr>
          <w:t>https://openreview.net/forum?id=Byg3y3C9Km</w:t>
        </w:r>
      </w:hyperlink>
    </w:p>
    <w:p w14:paraId="40710E73" w14:textId="69AA7E82" w:rsidR="004E42E8" w:rsidRPr="00E3004E" w:rsidRDefault="009E0E87"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AlQuraishi</w:t>
      </w:r>
      <w:proofErr w:type="spellEnd"/>
      <w:r w:rsidRPr="00E3004E">
        <w:rPr>
          <w:rFonts w:ascii="Times New Roman" w:hAnsi="Times New Roman" w:cs="Times New Roman"/>
          <w:bCs/>
          <w:sz w:val="24"/>
          <w:szCs w:val="24"/>
        </w:rPr>
        <w:t>, M. End-to-</w:t>
      </w:r>
      <w:proofErr w:type="gramStart"/>
      <w:r w:rsidRPr="00E3004E">
        <w:rPr>
          <w:rFonts w:ascii="Times New Roman" w:hAnsi="Times New Roman" w:cs="Times New Roman"/>
          <w:bCs/>
          <w:sz w:val="24"/>
          <w:szCs w:val="24"/>
        </w:rPr>
        <w:t>End  Differentiable</w:t>
      </w:r>
      <w:proofErr w:type="gramEnd"/>
      <w:r w:rsidRPr="00E3004E">
        <w:rPr>
          <w:rFonts w:ascii="Times New Roman" w:hAnsi="Times New Roman" w:cs="Times New Roman"/>
          <w:bCs/>
          <w:sz w:val="24"/>
          <w:szCs w:val="24"/>
        </w:rPr>
        <w:t xml:space="preserve"> Learning of protein structure. Cell Syst. 2019,8,292-</w:t>
      </w:r>
      <w:proofErr w:type="gramStart"/>
      <w:r w:rsidRPr="00E3004E">
        <w:rPr>
          <w:rFonts w:ascii="Times New Roman" w:hAnsi="Times New Roman" w:cs="Times New Roman"/>
          <w:bCs/>
          <w:sz w:val="24"/>
          <w:szCs w:val="24"/>
        </w:rPr>
        <w:t>30.e.</w:t>
      </w:r>
      <w:proofErr w:type="gramEnd"/>
      <w:r w:rsidRPr="00E3004E">
        <w:rPr>
          <w:rFonts w:ascii="Times New Roman" w:hAnsi="Times New Roman" w:cs="Times New Roman"/>
          <w:bCs/>
          <w:sz w:val="24"/>
          <w:szCs w:val="24"/>
        </w:rPr>
        <w:t>3</w:t>
      </w:r>
    </w:p>
    <w:p w14:paraId="6269A582" w14:textId="43EBDEAA" w:rsidR="009E0E87" w:rsidRPr="00E3004E" w:rsidRDefault="00440185"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Mao, W., Ding, X., Yuan, Y., &amp; Xu, J. (2019). </w:t>
      </w:r>
      <w:proofErr w:type="spellStart"/>
      <w:r w:rsidRPr="00E3004E">
        <w:rPr>
          <w:rFonts w:ascii="Times New Roman" w:hAnsi="Times New Roman" w:cs="Times New Roman"/>
          <w:bCs/>
          <w:sz w:val="24"/>
          <w:szCs w:val="24"/>
        </w:rPr>
        <w:t>AmoebaContact</w:t>
      </w:r>
      <w:proofErr w:type="spellEnd"/>
      <w:r w:rsidRPr="00E3004E">
        <w:rPr>
          <w:rFonts w:ascii="Times New Roman" w:hAnsi="Times New Roman" w:cs="Times New Roman"/>
          <w:bCs/>
          <w:sz w:val="24"/>
          <w:szCs w:val="24"/>
        </w:rPr>
        <w:t xml:space="preserve"> and </w:t>
      </w:r>
      <w:proofErr w:type="spellStart"/>
      <w:r w:rsidRPr="00E3004E">
        <w:rPr>
          <w:rFonts w:ascii="Times New Roman" w:hAnsi="Times New Roman" w:cs="Times New Roman"/>
          <w:bCs/>
          <w:sz w:val="24"/>
          <w:szCs w:val="24"/>
        </w:rPr>
        <w:t>GDFold</w:t>
      </w:r>
      <w:proofErr w:type="spellEnd"/>
      <w:r w:rsidRPr="00E3004E">
        <w:rPr>
          <w:rFonts w:ascii="Times New Roman" w:hAnsi="Times New Roman" w:cs="Times New Roman"/>
          <w:bCs/>
          <w:sz w:val="24"/>
          <w:szCs w:val="24"/>
        </w:rPr>
        <w:t xml:space="preserve"> as a pipeline for rapid de novo protein structure prediction. Nature Machine Intelligence, 1(8), 490–496. </w:t>
      </w:r>
      <w:hyperlink r:id="rId32" w:history="1">
        <w:r w:rsidRPr="00E3004E">
          <w:rPr>
            <w:rStyle w:val="Hyperlink"/>
            <w:rFonts w:ascii="Times New Roman" w:hAnsi="Times New Roman" w:cs="Times New Roman"/>
            <w:bCs/>
            <w:sz w:val="24"/>
            <w:szCs w:val="24"/>
          </w:rPr>
          <w:t>https://doi.org/10.1038/s42256-019-0130-4</w:t>
        </w:r>
      </w:hyperlink>
      <w:r w:rsidRPr="00E3004E">
        <w:rPr>
          <w:rFonts w:ascii="Times New Roman" w:hAnsi="Times New Roman" w:cs="Times New Roman"/>
          <w:bCs/>
          <w:sz w:val="24"/>
          <w:szCs w:val="24"/>
        </w:rPr>
        <w:t xml:space="preserve"> </w:t>
      </w:r>
    </w:p>
    <w:p w14:paraId="3E7DA4CB" w14:textId="2037F7F0" w:rsidR="00440185" w:rsidRPr="00E3004E" w:rsidRDefault="008F15AB"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Yang, J., </w:t>
      </w:r>
      <w:proofErr w:type="spellStart"/>
      <w:r w:rsidRPr="00E3004E">
        <w:rPr>
          <w:rFonts w:ascii="Times New Roman" w:hAnsi="Times New Roman" w:cs="Times New Roman"/>
          <w:bCs/>
          <w:sz w:val="24"/>
          <w:szCs w:val="24"/>
        </w:rPr>
        <w:t>Anishchenko</w:t>
      </w:r>
      <w:proofErr w:type="spellEnd"/>
      <w:r w:rsidRPr="00E3004E">
        <w:rPr>
          <w:rFonts w:ascii="Times New Roman" w:hAnsi="Times New Roman" w:cs="Times New Roman"/>
          <w:bCs/>
          <w:sz w:val="24"/>
          <w:szCs w:val="24"/>
        </w:rPr>
        <w:t xml:space="preserve">, I., Park, H., Peng, Z., Ovchinnikov, S., &amp; Baker, D. (2020). Improved protein structure prediction using predicted </w:t>
      </w:r>
      <w:proofErr w:type="spellStart"/>
      <w:r w:rsidRPr="00E3004E">
        <w:rPr>
          <w:rFonts w:ascii="Times New Roman" w:hAnsi="Times New Roman" w:cs="Times New Roman"/>
          <w:bCs/>
          <w:sz w:val="24"/>
          <w:szCs w:val="24"/>
        </w:rPr>
        <w:t>interresidue</w:t>
      </w:r>
      <w:proofErr w:type="spellEnd"/>
      <w:r w:rsidRPr="00E3004E">
        <w:rPr>
          <w:rFonts w:ascii="Times New Roman" w:hAnsi="Times New Roman" w:cs="Times New Roman"/>
          <w:bCs/>
          <w:sz w:val="24"/>
          <w:szCs w:val="24"/>
        </w:rPr>
        <w:t xml:space="preserve"> orientations. Proceedings of the National Academy of Sciences, 117(3), 1496–1503. </w:t>
      </w:r>
      <w:hyperlink r:id="rId33" w:history="1">
        <w:r w:rsidRPr="00E3004E">
          <w:rPr>
            <w:rStyle w:val="Hyperlink"/>
            <w:rFonts w:ascii="Times New Roman" w:hAnsi="Times New Roman" w:cs="Times New Roman"/>
            <w:bCs/>
            <w:sz w:val="24"/>
            <w:szCs w:val="24"/>
          </w:rPr>
          <w:t>https://doi.org/10.1073/pnas.1914677117</w:t>
        </w:r>
      </w:hyperlink>
    </w:p>
    <w:p w14:paraId="71D88FB8" w14:textId="19E65569" w:rsidR="008F15AB" w:rsidRPr="00E3004E" w:rsidRDefault="00CF6748"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Ju, F., Wang, Z., &amp; Xu, J. (2021). </w:t>
      </w:r>
      <w:proofErr w:type="spellStart"/>
      <w:r w:rsidRPr="00E3004E">
        <w:rPr>
          <w:rFonts w:ascii="Times New Roman" w:hAnsi="Times New Roman" w:cs="Times New Roman"/>
          <w:bCs/>
          <w:sz w:val="24"/>
          <w:szCs w:val="24"/>
        </w:rPr>
        <w:t>CopulaNet</w:t>
      </w:r>
      <w:proofErr w:type="spellEnd"/>
      <w:r w:rsidRPr="00E3004E">
        <w:rPr>
          <w:rFonts w:ascii="Times New Roman" w:hAnsi="Times New Roman" w:cs="Times New Roman"/>
          <w:bCs/>
          <w:sz w:val="24"/>
          <w:szCs w:val="24"/>
        </w:rPr>
        <w:t xml:space="preserve">: Learning residue co-evolution directly from multiple sequence alignment for protein structure prediction. Nature Communications, 12, 2535. </w:t>
      </w:r>
      <w:hyperlink r:id="rId34" w:history="1">
        <w:r w:rsidRPr="00E3004E">
          <w:rPr>
            <w:rStyle w:val="Hyperlink"/>
            <w:rFonts w:ascii="Times New Roman" w:hAnsi="Times New Roman" w:cs="Times New Roman"/>
            <w:bCs/>
            <w:sz w:val="24"/>
            <w:szCs w:val="24"/>
          </w:rPr>
          <w:t>https://doi.org/10.1038/s41467-021-22869-8</w:t>
        </w:r>
      </w:hyperlink>
    </w:p>
    <w:p w14:paraId="7645805A" w14:textId="392A8D17" w:rsidR="00CF6748" w:rsidRPr="00E3004E" w:rsidRDefault="00DE2DE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Jumper, J., Evans, R., Pritzel, A., &amp; Green, T. (2021). Highly accurate protein structure prediction with </w:t>
      </w:r>
      <w:proofErr w:type="spellStart"/>
      <w:r w:rsidRPr="00E3004E">
        <w:rPr>
          <w:rFonts w:ascii="Times New Roman" w:hAnsi="Times New Roman" w:cs="Times New Roman"/>
          <w:bCs/>
          <w:sz w:val="24"/>
          <w:szCs w:val="24"/>
        </w:rPr>
        <w:t>Alphafold</w:t>
      </w:r>
      <w:proofErr w:type="spellEnd"/>
      <w:r w:rsidRPr="00E3004E">
        <w:rPr>
          <w:rFonts w:ascii="Times New Roman" w:hAnsi="Times New Roman" w:cs="Times New Roman"/>
          <w:bCs/>
          <w:sz w:val="24"/>
          <w:szCs w:val="24"/>
        </w:rPr>
        <w:t>. Nature, 596(7873), 583-589.</w:t>
      </w:r>
    </w:p>
    <w:p w14:paraId="70350F72" w14:textId="2EFE628C" w:rsidR="009C76AE" w:rsidRPr="00E3004E" w:rsidRDefault="00A94329"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Baek, M., Di Maio, F. </w:t>
      </w:r>
      <w:proofErr w:type="spellStart"/>
      <w:r w:rsidRPr="00E3004E">
        <w:rPr>
          <w:rFonts w:ascii="Times New Roman" w:hAnsi="Times New Roman" w:cs="Times New Roman"/>
          <w:bCs/>
          <w:sz w:val="24"/>
          <w:szCs w:val="24"/>
        </w:rPr>
        <w:t>Anischenko</w:t>
      </w:r>
      <w:proofErr w:type="spellEnd"/>
      <w:r w:rsidRPr="00E3004E">
        <w:rPr>
          <w:rFonts w:ascii="Times New Roman" w:hAnsi="Times New Roman" w:cs="Times New Roman"/>
          <w:bCs/>
          <w:sz w:val="24"/>
          <w:szCs w:val="24"/>
        </w:rPr>
        <w:t xml:space="preserve">, I., &amp; Zhang, J. (2021). Accurate prediction of protein structures and interactions using a </w:t>
      </w:r>
      <w:proofErr w:type="gramStart"/>
      <w:r w:rsidRPr="00E3004E">
        <w:rPr>
          <w:rFonts w:ascii="Times New Roman" w:hAnsi="Times New Roman" w:cs="Times New Roman"/>
          <w:bCs/>
          <w:sz w:val="24"/>
          <w:szCs w:val="24"/>
        </w:rPr>
        <w:t>three track</w:t>
      </w:r>
      <w:proofErr w:type="gramEnd"/>
      <w:r w:rsidRPr="00E3004E">
        <w:rPr>
          <w:rFonts w:ascii="Times New Roman" w:hAnsi="Times New Roman" w:cs="Times New Roman"/>
          <w:bCs/>
          <w:sz w:val="24"/>
          <w:szCs w:val="24"/>
        </w:rPr>
        <w:t xml:space="preserve"> neural network. Science, 373(6557), 871-876</w:t>
      </w:r>
    </w:p>
    <w:p w14:paraId="134D4DC9" w14:textId="45B97311" w:rsidR="00DE2DED" w:rsidRPr="00E3004E" w:rsidRDefault="009C76AE"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Brandes, N., Ofer, D., Peleg, Y., Rappoport, N., &amp; </w:t>
      </w:r>
      <w:proofErr w:type="spellStart"/>
      <w:r w:rsidRPr="00E3004E">
        <w:rPr>
          <w:rFonts w:ascii="Times New Roman" w:hAnsi="Times New Roman" w:cs="Times New Roman"/>
          <w:bCs/>
          <w:sz w:val="24"/>
          <w:szCs w:val="24"/>
        </w:rPr>
        <w:t>Linial</w:t>
      </w:r>
      <w:proofErr w:type="spellEnd"/>
      <w:r w:rsidRPr="00E3004E">
        <w:rPr>
          <w:rFonts w:ascii="Times New Roman" w:hAnsi="Times New Roman" w:cs="Times New Roman"/>
          <w:bCs/>
          <w:sz w:val="24"/>
          <w:szCs w:val="24"/>
        </w:rPr>
        <w:t xml:space="preserve">, M. (2022). </w:t>
      </w:r>
      <w:proofErr w:type="spellStart"/>
      <w:r w:rsidRPr="00E3004E">
        <w:rPr>
          <w:rFonts w:ascii="Times New Roman" w:hAnsi="Times New Roman" w:cs="Times New Roman"/>
          <w:bCs/>
          <w:sz w:val="24"/>
          <w:szCs w:val="24"/>
        </w:rPr>
        <w:t>ProteinBERT</w:t>
      </w:r>
      <w:proofErr w:type="spellEnd"/>
      <w:r w:rsidRPr="00E3004E">
        <w:rPr>
          <w:rFonts w:ascii="Times New Roman" w:hAnsi="Times New Roman" w:cs="Times New Roman"/>
          <w:bCs/>
          <w:sz w:val="24"/>
          <w:szCs w:val="24"/>
        </w:rPr>
        <w:t xml:space="preserve">: A universal deep-learning model of protein sequence and function. Bioinformatics, 38(8), 2102–2110. </w:t>
      </w:r>
      <w:hyperlink r:id="rId35" w:history="1">
        <w:r w:rsidRPr="00E3004E">
          <w:rPr>
            <w:rStyle w:val="Hyperlink"/>
            <w:rFonts w:ascii="Times New Roman" w:hAnsi="Times New Roman" w:cs="Times New Roman"/>
            <w:bCs/>
            <w:sz w:val="24"/>
            <w:szCs w:val="24"/>
          </w:rPr>
          <w:t>https://doi.org/10.1093/bioinformatics/btac020</w:t>
        </w:r>
      </w:hyperlink>
    </w:p>
    <w:p w14:paraId="3E154D7D" w14:textId="77777777" w:rsidR="00773294" w:rsidRDefault="00C51DED" w:rsidP="001900CF">
      <w:pPr>
        <w:pStyle w:val="ListParagraph"/>
        <w:numPr>
          <w:ilvl w:val="0"/>
          <w:numId w:val="4"/>
        </w:numPr>
        <w:spacing w:line="360" w:lineRule="auto"/>
        <w:jc w:val="both"/>
        <w:rPr>
          <w:rFonts w:ascii="Times New Roman" w:hAnsi="Times New Roman" w:cs="Times New Roman"/>
          <w:bCs/>
          <w:sz w:val="24"/>
          <w:szCs w:val="24"/>
        </w:rPr>
      </w:pPr>
      <w:proofErr w:type="gramStart"/>
      <w:r w:rsidRPr="00E3004E">
        <w:rPr>
          <w:rFonts w:ascii="Times New Roman" w:hAnsi="Times New Roman" w:cs="Times New Roman"/>
          <w:bCs/>
          <w:sz w:val="24"/>
          <w:szCs w:val="24"/>
        </w:rPr>
        <w:lastRenderedPageBreak/>
        <w:t>Chowdhury  R</w:t>
      </w:r>
      <w:proofErr w:type="gramEnd"/>
      <w:r w:rsidRPr="00E3004E">
        <w:rPr>
          <w:rFonts w:ascii="Times New Roman" w:hAnsi="Times New Roman" w:cs="Times New Roman"/>
          <w:bCs/>
          <w:sz w:val="24"/>
          <w:szCs w:val="24"/>
        </w:rPr>
        <w:t xml:space="preserve">, </w:t>
      </w:r>
      <w:proofErr w:type="spellStart"/>
      <w:r w:rsidRPr="00E3004E">
        <w:rPr>
          <w:rFonts w:ascii="Times New Roman" w:hAnsi="Times New Roman" w:cs="Times New Roman"/>
          <w:bCs/>
          <w:sz w:val="24"/>
          <w:szCs w:val="24"/>
        </w:rPr>
        <w:t>Bouaua</w:t>
      </w:r>
      <w:proofErr w:type="spellEnd"/>
      <w:r w:rsidRPr="00E3004E">
        <w:rPr>
          <w:rFonts w:ascii="Times New Roman" w:hAnsi="Times New Roman" w:cs="Times New Roman"/>
          <w:bCs/>
          <w:sz w:val="24"/>
          <w:szCs w:val="24"/>
        </w:rPr>
        <w:t xml:space="preserve"> N. Biswas  S, </w:t>
      </w:r>
      <w:proofErr w:type="spellStart"/>
      <w:r w:rsidRPr="00E3004E">
        <w:rPr>
          <w:rFonts w:ascii="Times New Roman" w:hAnsi="Times New Roman" w:cs="Times New Roman"/>
          <w:bCs/>
          <w:sz w:val="24"/>
          <w:szCs w:val="24"/>
        </w:rPr>
        <w:t>Floristean</w:t>
      </w:r>
      <w:proofErr w:type="spellEnd"/>
      <w:r w:rsidRPr="00E3004E">
        <w:rPr>
          <w:rFonts w:ascii="Times New Roman" w:hAnsi="Times New Roman" w:cs="Times New Roman"/>
          <w:bCs/>
          <w:sz w:val="24"/>
          <w:szCs w:val="24"/>
        </w:rPr>
        <w:t xml:space="preserve"> C., </w:t>
      </w:r>
      <w:proofErr w:type="spellStart"/>
      <w:r w:rsidRPr="00E3004E">
        <w:rPr>
          <w:rFonts w:ascii="Times New Roman" w:hAnsi="Times New Roman" w:cs="Times New Roman"/>
          <w:bCs/>
          <w:sz w:val="24"/>
          <w:szCs w:val="24"/>
        </w:rPr>
        <w:t>Kharkare</w:t>
      </w:r>
      <w:proofErr w:type="spellEnd"/>
      <w:r w:rsidRPr="00E3004E">
        <w:rPr>
          <w:rFonts w:ascii="Times New Roman" w:hAnsi="Times New Roman" w:cs="Times New Roman"/>
          <w:bCs/>
          <w:sz w:val="24"/>
          <w:szCs w:val="24"/>
        </w:rPr>
        <w:t xml:space="preserve"> A, </w:t>
      </w:r>
      <w:proofErr w:type="spellStart"/>
      <w:r w:rsidRPr="00E3004E">
        <w:rPr>
          <w:rFonts w:ascii="Times New Roman" w:hAnsi="Times New Roman" w:cs="Times New Roman"/>
          <w:bCs/>
          <w:sz w:val="24"/>
          <w:szCs w:val="24"/>
        </w:rPr>
        <w:t>Roye</w:t>
      </w:r>
      <w:proofErr w:type="spellEnd"/>
      <w:r w:rsidRPr="00E3004E">
        <w:rPr>
          <w:rFonts w:ascii="Times New Roman" w:hAnsi="Times New Roman" w:cs="Times New Roman"/>
          <w:bCs/>
          <w:sz w:val="24"/>
          <w:szCs w:val="24"/>
        </w:rPr>
        <w:t xml:space="preserve"> K, et al. Single-sequence protein structure prediction using a language model and deep learning. National Biotechnology 2022:40;1617-23</w:t>
      </w:r>
    </w:p>
    <w:p w14:paraId="118B9C2D" w14:textId="77777777" w:rsidR="00773294" w:rsidRPr="00773294" w:rsidRDefault="00AF67C2" w:rsidP="001900CF">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Yu, J., Wang, S., &amp; Xu, J. (2022). Accurate and efficient protein sequence design through learning concise local structure representations. Bioinformatics, 39(3), btad122. </w:t>
      </w:r>
      <w:hyperlink r:id="rId36" w:history="1">
        <w:r w:rsidRPr="00773294">
          <w:rPr>
            <w:rStyle w:val="Hyperlink"/>
            <w:rFonts w:ascii="Times New Roman" w:hAnsi="Times New Roman" w:cs="Times New Roman"/>
            <w:bCs/>
            <w:sz w:val="24"/>
            <w:szCs w:val="24"/>
          </w:rPr>
          <w:t>https://doi.org/10.1093/bioinformatics/btad122</w:t>
        </w:r>
      </w:hyperlink>
    </w:p>
    <w:p w14:paraId="583BE8C6" w14:textId="77777777" w:rsidR="00773294" w:rsidRDefault="001B6D6B" w:rsidP="001900CF">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Wu, Y, Q., Chen, Y. Shen, Y.; Cao, Y., Hu, G., Cui, W., Gai, J., Zheng, W. Recent Progress of Protein Tertiary Structure Prediction. Molecules 202</w:t>
      </w:r>
      <w:r w:rsidR="00667E8A" w:rsidRPr="00773294">
        <w:rPr>
          <w:rFonts w:ascii="Times New Roman" w:hAnsi="Times New Roman" w:cs="Times New Roman"/>
          <w:bCs/>
          <w:sz w:val="24"/>
          <w:szCs w:val="24"/>
        </w:rPr>
        <w:t>4</w:t>
      </w:r>
      <w:r w:rsidR="00E31086" w:rsidRPr="00773294">
        <w:rPr>
          <w:rFonts w:ascii="Times New Roman" w:hAnsi="Times New Roman" w:cs="Times New Roman"/>
          <w:bCs/>
          <w:sz w:val="24"/>
          <w:szCs w:val="24"/>
        </w:rPr>
        <w:t xml:space="preserve"> </w:t>
      </w:r>
    </w:p>
    <w:p w14:paraId="3579CBFD" w14:textId="77777777" w:rsidR="00773294" w:rsidRPr="00773294" w:rsidRDefault="0051278E"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Kandathil, S. M., Greener, J. G., Lau, A. M., &amp; Jones, D. T. (2022). Ultrafast end-to-end protein structure prediction enables high-throughput exploration of uncharacterized proteins. Proceedings of the National Academy </w:t>
      </w:r>
      <w:r w:rsidR="00C4797C" w:rsidRPr="00773294">
        <w:rPr>
          <w:rFonts w:ascii="Times New Roman" w:hAnsi="Times New Roman" w:cs="Times New Roman"/>
          <w:bCs/>
          <w:sz w:val="24"/>
          <w:szCs w:val="24"/>
        </w:rPr>
        <w:t xml:space="preserve">      </w:t>
      </w:r>
      <w:r w:rsidRPr="00773294">
        <w:rPr>
          <w:rFonts w:ascii="Times New Roman" w:hAnsi="Times New Roman" w:cs="Times New Roman"/>
          <w:bCs/>
          <w:sz w:val="24"/>
          <w:szCs w:val="24"/>
        </w:rPr>
        <w:t xml:space="preserve">of Sciences, 119(6), e2113348119. </w:t>
      </w:r>
      <w:hyperlink r:id="rId37" w:history="1">
        <w:r w:rsidRPr="00773294">
          <w:rPr>
            <w:rStyle w:val="Hyperlink"/>
            <w:rFonts w:ascii="Times New Roman" w:hAnsi="Times New Roman" w:cs="Times New Roman"/>
            <w:bCs/>
            <w:sz w:val="24"/>
            <w:szCs w:val="24"/>
          </w:rPr>
          <w:t>https://doi.org/10.1073/pnas.2113348119</w:t>
        </w:r>
      </w:hyperlink>
    </w:p>
    <w:p w14:paraId="794D5839" w14:textId="77777777" w:rsidR="00773294" w:rsidRPr="00773294" w:rsidRDefault="0024640C"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Lin, Z., Akin, H., Rao, R., Hie, B., Zhu, Z., Lu, W., … &amp; Sercu, T. (2022). Evolutionary-scale prediction of atomic-level protein structure with a language model. Science, 376(6594), 1327–1333. </w:t>
      </w:r>
      <w:hyperlink r:id="rId38" w:history="1">
        <w:r w:rsidRPr="00773294">
          <w:rPr>
            <w:rStyle w:val="Hyperlink"/>
            <w:rFonts w:ascii="Times New Roman" w:hAnsi="Times New Roman" w:cs="Times New Roman"/>
            <w:bCs/>
            <w:sz w:val="24"/>
            <w:szCs w:val="24"/>
          </w:rPr>
          <w:t>https://doi.org/10.1126/science.ade2574</w:t>
        </w:r>
      </w:hyperlink>
    </w:p>
    <w:p w14:paraId="1F6312F0" w14:textId="77777777" w:rsidR="00773294" w:rsidRPr="00773294" w:rsidRDefault="00A8211E"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sz w:val="24"/>
          <w:szCs w:val="24"/>
        </w:rPr>
        <w:t xml:space="preserve">Abramson, J., Adler, J., Dunger, J., Evans, R., Green, T., Pritzel, A., </w:t>
      </w:r>
      <w:proofErr w:type="spellStart"/>
      <w:r w:rsidRPr="00773294">
        <w:rPr>
          <w:rFonts w:ascii="Times New Roman" w:hAnsi="Times New Roman" w:cs="Times New Roman"/>
          <w:sz w:val="24"/>
          <w:szCs w:val="24"/>
        </w:rPr>
        <w:t>Ronneberger</w:t>
      </w:r>
      <w:proofErr w:type="spellEnd"/>
      <w:r w:rsidRPr="00773294">
        <w:rPr>
          <w:rFonts w:ascii="Times New Roman" w:hAnsi="Times New Roman" w:cs="Times New Roman"/>
          <w:sz w:val="24"/>
          <w:szCs w:val="24"/>
        </w:rPr>
        <w:t xml:space="preserve">, O., Willmore, L., Ballard, A. J., Bambrick, J., Bodenstein, S. W., Evans, D. A., Hung, C.-C., O’Neill, M., Reiman, D., </w:t>
      </w:r>
      <w:proofErr w:type="spellStart"/>
      <w:r w:rsidRPr="00773294">
        <w:rPr>
          <w:rFonts w:ascii="Times New Roman" w:hAnsi="Times New Roman" w:cs="Times New Roman"/>
          <w:sz w:val="24"/>
          <w:szCs w:val="24"/>
        </w:rPr>
        <w:t>Tunyasuvunakool</w:t>
      </w:r>
      <w:proofErr w:type="spellEnd"/>
      <w:r w:rsidRPr="00773294">
        <w:rPr>
          <w:rFonts w:ascii="Times New Roman" w:hAnsi="Times New Roman" w:cs="Times New Roman"/>
          <w:sz w:val="24"/>
          <w:szCs w:val="24"/>
        </w:rPr>
        <w:t xml:space="preserve">, K., Wu, Z., </w:t>
      </w:r>
      <w:proofErr w:type="spellStart"/>
      <w:r w:rsidRPr="00773294">
        <w:rPr>
          <w:rFonts w:ascii="Times New Roman" w:hAnsi="Times New Roman" w:cs="Times New Roman"/>
          <w:sz w:val="24"/>
          <w:szCs w:val="24"/>
        </w:rPr>
        <w:t>Žemgulytė</w:t>
      </w:r>
      <w:proofErr w:type="spellEnd"/>
      <w:r w:rsidRPr="00773294">
        <w:rPr>
          <w:rFonts w:ascii="Times New Roman" w:hAnsi="Times New Roman" w:cs="Times New Roman"/>
          <w:sz w:val="24"/>
          <w:szCs w:val="24"/>
        </w:rPr>
        <w:t xml:space="preserve">, A., </w:t>
      </w:r>
      <w:proofErr w:type="spellStart"/>
      <w:r w:rsidRPr="00773294">
        <w:rPr>
          <w:rFonts w:ascii="Times New Roman" w:hAnsi="Times New Roman" w:cs="Times New Roman"/>
          <w:sz w:val="24"/>
          <w:szCs w:val="24"/>
        </w:rPr>
        <w:t>Arvan</w:t>
      </w:r>
      <w:proofErr w:type="spellEnd"/>
      <w:r w:rsidR="009E0E87" w:rsidRPr="00773294">
        <w:rPr>
          <w:rFonts w:ascii="Times New Roman" w:hAnsi="Times New Roman" w:cs="Times New Roman"/>
          <w:sz w:val="24"/>
          <w:szCs w:val="24"/>
        </w:rPr>
        <w:t xml:space="preserve"> </w:t>
      </w:r>
      <w:proofErr w:type="spellStart"/>
      <w:r w:rsidR="009E0E87" w:rsidRPr="00773294">
        <w:rPr>
          <w:rFonts w:ascii="Times New Roman" w:hAnsi="Times New Roman" w:cs="Times New Roman"/>
          <w:sz w:val="24"/>
          <w:szCs w:val="24"/>
        </w:rPr>
        <w:t>hiii</w:t>
      </w:r>
      <w:r w:rsidRPr="00773294">
        <w:rPr>
          <w:rFonts w:ascii="Times New Roman" w:hAnsi="Times New Roman" w:cs="Times New Roman"/>
          <w:sz w:val="24"/>
          <w:szCs w:val="24"/>
        </w:rPr>
        <w:t>iti</w:t>
      </w:r>
      <w:proofErr w:type="spellEnd"/>
      <w:r w:rsidRPr="00773294">
        <w:rPr>
          <w:rFonts w:ascii="Times New Roman" w:hAnsi="Times New Roman" w:cs="Times New Roman"/>
          <w:sz w:val="24"/>
          <w:szCs w:val="24"/>
        </w:rPr>
        <w:t xml:space="preserve">, E., Beattie, C., ... Jumper, J. M. (2024). Accurate structure prediction of biomolecular interactions with AlphaFold 3. </w:t>
      </w:r>
      <w:r w:rsidRPr="00773294">
        <w:rPr>
          <w:rFonts w:ascii="Times New Roman" w:hAnsi="Times New Roman" w:cs="Times New Roman"/>
          <w:i/>
          <w:iCs/>
          <w:sz w:val="24"/>
          <w:szCs w:val="24"/>
        </w:rPr>
        <w:t>Nature, 630</w:t>
      </w:r>
      <w:r w:rsidRPr="00773294">
        <w:rPr>
          <w:rFonts w:ascii="Times New Roman" w:hAnsi="Times New Roman" w:cs="Times New Roman"/>
          <w:sz w:val="24"/>
          <w:szCs w:val="24"/>
        </w:rPr>
        <w:t xml:space="preserve">(8025), 493–500. </w:t>
      </w:r>
      <w:hyperlink r:id="rId39" w:tgtFrame="_new" w:history="1">
        <w:r w:rsidRPr="00773294">
          <w:rPr>
            <w:rStyle w:val="Hyperlink"/>
            <w:rFonts w:ascii="Times New Roman" w:hAnsi="Times New Roman" w:cs="Times New Roman"/>
            <w:sz w:val="24"/>
            <w:szCs w:val="24"/>
          </w:rPr>
          <w:t>https://doi.org/10.1038/s41586-024-07487-w</w:t>
        </w:r>
      </w:hyperlink>
      <w:r w:rsidRPr="00773294">
        <w:rPr>
          <w:rFonts w:ascii="Times New Roman" w:hAnsi="Times New Roman" w:cs="Times New Roman"/>
          <w:sz w:val="24"/>
          <w:szCs w:val="24"/>
        </w:rPr>
        <w:t xml:space="preserve"> </w:t>
      </w:r>
    </w:p>
    <w:p w14:paraId="17757CA0" w14:textId="77777777" w:rsidR="00773294" w:rsidRDefault="00701E5B"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Nakai, K. and </w:t>
      </w:r>
      <w:proofErr w:type="spellStart"/>
      <w:r w:rsidRPr="00773294">
        <w:rPr>
          <w:rFonts w:ascii="Times New Roman" w:hAnsi="Times New Roman" w:cs="Times New Roman"/>
          <w:bCs/>
          <w:sz w:val="24"/>
          <w:szCs w:val="24"/>
        </w:rPr>
        <w:t>Kanehisa</w:t>
      </w:r>
      <w:proofErr w:type="spellEnd"/>
      <w:r w:rsidRPr="00773294">
        <w:rPr>
          <w:rFonts w:ascii="Times New Roman" w:hAnsi="Times New Roman" w:cs="Times New Roman"/>
          <w:bCs/>
          <w:sz w:val="24"/>
          <w:szCs w:val="24"/>
        </w:rPr>
        <w:t xml:space="preserve">, M., Expert system for predicting protein localization sites in Gram-negative bacteria, PROTEINS: Structure, Function, and Genetics 11, 95-110 (1991). </w:t>
      </w:r>
    </w:p>
    <w:p w14:paraId="4D48F10A" w14:textId="77777777" w:rsidR="00773294" w:rsidRDefault="007533E1"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Nakai, K. and </w:t>
      </w:r>
      <w:proofErr w:type="spellStart"/>
      <w:r w:rsidRPr="00773294">
        <w:rPr>
          <w:rFonts w:ascii="Times New Roman" w:hAnsi="Times New Roman" w:cs="Times New Roman"/>
          <w:bCs/>
          <w:sz w:val="24"/>
          <w:szCs w:val="24"/>
        </w:rPr>
        <w:t>Kanehisa</w:t>
      </w:r>
      <w:proofErr w:type="spellEnd"/>
      <w:r w:rsidRPr="00773294">
        <w:rPr>
          <w:rFonts w:ascii="Times New Roman" w:hAnsi="Times New Roman" w:cs="Times New Roman"/>
          <w:bCs/>
          <w:sz w:val="24"/>
          <w:szCs w:val="24"/>
        </w:rPr>
        <w:t xml:space="preserve">, M., A knowledge base for predicting protein localization sites in eukaryotic cells, Genomics 14, 897-911 (1992). </w:t>
      </w:r>
    </w:p>
    <w:p w14:paraId="7DDBAEE0" w14:textId="77777777" w:rsidR="00773294" w:rsidRDefault="002F1A12" w:rsidP="001900CF">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Nakai, K. and Horton, P., PSORT: a program for detecting the sorting signals of proteins and predicting their subcellular localization, Trends </w:t>
      </w:r>
      <w:proofErr w:type="spellStart"/>
      <w:r w:rsidRPr="00773294">
        <w:rPr>
          <w:rFonts w:ascii="Times New Roman" w:hAnsi="Times New Roman" w:cs="Times New Roman"/>
          <w:bCs/>
          <w:sz w:val="24"/>
          <w:szCs w:val="24"/>
        </w:rPr>
        <w:t>Biochem</w:t>
      </w:r>
      <w:proofErr w:type="spellEnd"/>
      <w:r w:rsidRPr="00773294">
        <w:rPr>
          <w:rFonts w:ascii="Times New Roman" w:hAnsi="Times New Roman" w:cs="Times New Roman"/>
          <w:bCs/>
          <w:sz w:val="24"/>
          <w:szCs w:val="24"/>
        </w:rPr>
        <w:t xml:space="preserve">. Sci, 24(1) 34-35 (1999). </w:t>
      </w:r>
    </w:p>
    <w:p w14:paraId="63104884" w14:textId="77777777" w:rsidR="00773294" w:rsidRDefault="00F64EE9" w:rsidP="001900CF">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Gardy, J. L., Spencer, C., Wang, K., Ester, M., </w:t>
      </w:r>
      <w:proofErr w:type="spellStart"/>
      <w:r w:rsidRPr="00773294">
        <w:rPr>
          <w:rFonts w:ascii="Times New Roman" w:hAnsi="Times New Roman" w:cs="Times New Roman"/>
          <w:bCs/>
          <w:sz w:val="24"/>
          <w:szCs w:val="24"/>
        </w:rPr>
        <w:t>Tusnády</w:t>
      </w:r>
      <w:proofErr w:type="spellEnd"/>
      <w:r w:rsidRPr="00773294">
        <w:rPr>
          <w:rFonts w:ascii="Times New Roman" w:hAnsi="Times New Roman" w:cs="Times New Roman"/>
          <w:bCs/>
          <w:sz w:val="24"/>
          <w:szCs w:val="24"/>
        </w:rPr>
        <w:t xml:space="preserve">, G. E., Simon, I., Hua, S., </w:t>
      </w:r>
      <w:proofErr w:type="spellStart"/>
      <w:r w:rsidRPr="00773294">
        <w:rPr>
          <w:rFonts w:ascii="Times New Roman" w:hAnsi="Times New Roman" w:cs="Times New Roman"/>
          <w:bCs/>
          <w:sz w:val="24"/>
          <w:szCs w:val="24"/>
        </w:rPr>
        <w:t>deFays</w:t>
      </w:r>
      <w:proofErr w:type="spellEnd"/>
      <w:r w:rsidRPr="00773294">
        <w:rPr>
          <w:rFonts w:ascii="Times New Roman" w:hAnsi="Times New Roman" w:cs="Times New Roman"/>
          <w:bCs/>
          <w:sz w:val="24"/>
          <w:szCs w:val="24"/>
        </w:rPr>
        <w:t xml:space="preserve">, K., Lambert, C., Nakai, K., &amp; Brinkman, F. S. (2003). PSORT-B: Improving protein subcellular localization prediction for Gram-negative bacteria. Nucleic acids research, 31(13), 3613–3617. </w:t>
      </w:r>
      <w:hyperlink r:id="rId40" w:history="1">
        <w:r w:rsidRPr="00773294">
          <w:rPr>
            <w:rStyle w:val="Hyperlink"/>
            <w:rFonts w:ascii="Times New Roman" w:hAnsi="Times New Roman" w:cs="Times New Roman"/>
            <w:bCs/>
            <w:sz w:val="24"/>
            <w:szCs w:val="24"/>
          </w:rPr>
          <w:t>https://doi.org/10.1093/nar/gkg602</w:t>
        </w:r>
      </w:hyperlink>
      <w:r w:rsidRPr="00773294">
        <w:rPr>
          <w:rFonts w:ascii="Times New Roman" w:hAnsi="Times New Roman" w:cs="Times New Roman"/>
          <w:bCs/>
          <w:sz w:val="24"/>
          <w:szCs w:val="24"/>
        </w:rPr>
        <w:t xml:space="preserve"> </w:t>
      </w:r>
    </w:p>
    <w:p w14:paraId="72C1D537" w14:textId="77777777" w:rsidR="00773294" w:rsidRDefault="00D71395"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773294">
        <w:rPr>
          <w:rFonts w:ascii="Times New Roman" w:hAnsi="Times New Roman" w:cs="Times New Roman"/>
          <w:bCs/>
          <w:sz w:val="24"/>
          <w:szCs w:val="24"/>
        </w:rPr>
        <w:lastRenderedPageBreak/>
        <w:t>Bannai</w:t>
      </w:r>
      <w:proofErr w:type="spellEnd"/>
      <w:r w:rsidRPr="00773294">
        <w:rPr>
          <w:rFonts w:ascii="Times New Roman" w:hAnsi="Times New Roman" w:cs="Times New Roman"/>
          <w:bCs/>
          <w:sz w:val="24"/>
          <w:szCs w:val="24"/>
        </w:rPr>
        <w:t xml:space="preserve">, H., Tamada, Y., Maruyama, O., Nakai, K., &amp; Miyano, S. (2002). Extensive feature detection of N-terminal protein sorting signals. Bioinformatics, 18(2), 298–305. </w:t>
      </w:r>
      <w:hyperlink r:id="rId41" w:history="1">
        <w:r w:rsidRPr="00773294">
          <w:rPr>
            <w:rStyle w:val="Hyperlink"/>
            <w:rFonts w:ascii="Times New Roman" w:hAnsi="Times New Roman" w:cs="Times New Roman"/>
            <w:bCs/>
            <w:sz w:val="24"/>
            <w:szCs w:val="24"/>
          </w:rPr>
          <w:t>https://doi.org/10.1093/bioinformatics/18.2.298</w:t>
        </w:r>
      </w:hyperlink>
      <w:r w:rsidRPr="00773294">
        <w:rPr>
          <w:rFonts w:ascii="Times New Roman" w:hAnsi="Times New Roman" w:cs="Times New Roman"/>
          <w:bCs/>
          <w:sz w:val="24"/>
          <w:szCs w:val="24"/>
        </w:rPr>
        <w:t xml:space="preserve"> </w:t>
      </w:r>
    </w:p>
    <w:p w14:paraId="61AB0531" w14:textId="77777777" w:rsidR="00773294" w:rsidRDefault="00FE7EF0"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Emanuelsson, O., Nielsen, H., Brunak, S., &amp; von Heijne, G. (2000). Predicting subcellular localization of proteins based on their N-terminal amino acid sequence. Journal of molecular biology, 300(4), 1005–1016. </w:t>
      </w:r>
      <w:hyperlink r:id="rId42" w:history="1">
        <w:r w:rsidRPr="00773294">
          <w:rPr>
            <w:rStyle w:val="Hyperlink"/>
            <w:rFonts w:ascii="Times New Roman" w:hAnsi="Times New Roman" w:cs="Times New Roman"/>
            <w:bCs/>
            <w:sz w:val="24"/>
            <w:szCs w:val="24"/>
          </w:rPr>
          <w:t>https://doi.org/10.1006/jmbi.2000.3903</w:t>
        </w:r>
      </w:hyperlink>
      <w:r w:rsidRPr="00773294">
        <w:rPr>
          <w:rFonts w:ascii="Times New Roman" w:hAnsi="Times New Roman" w:cs="Times New Roman"/>
          <w:bCs/>
          <w:sz w:val="24"/>
          <w:szCs w:val="24"/>
        </w:rPr>
        <w:t xml:space="preserve"> </w:t>
      </w:r>
    </w:p>
    <w:p w14:paraId="4E68060C" w14:textId="77777777" w:rsidR="00773294" w:rsidRPr="00773294" w:rsidRDefault="00EB2B3D"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Bhasin, M., &amp; Raghava, G. P. (2004). </w:t>
      </w:r>
      <w:proofErr w:type="spellStart"/>
      <w:r w:rsidRPr="00773294">
        <w:rPr>
          <w:rFonts w:ascii="Times New Roman" w:hAnsi="Times New Roman" w:cs="Times New Roman"/>
          <w:bCs/>
          <w:sz w:val="24"/>
          <w:szCs w:val="24"/>
        </w:rPr>
        <w:t>ESLpred</w:t>
      </w:r>
      <w:proofErr w:type="spellEnd"/>
      <w:r w:rsidRPr="00773294">
        <w:rPr>
          <w:rFonts w:ascii="Times New Roman" w:hAnsi="Times New Roman" w:cs="Times New Roman"/>
          <w:bCs/>
          <w:sz w:val="24"/>
          <w:szCs w:val="24"/>
        </w:rPr>
        <w:t xml:space="preserve">: SVM-based method for subcellular localization of eukaryotic proteins using dipeptide composition and PSI-BLAST. Nucleic acids research, 32(Web Server issue), W414–W419. </w:t>
      </w:r>
      <w:hyperlink r:id="rId43" w:history="1">
        <w:r w:rsidR="00CB65B4" w:rsidRPr="00773294">
          <w:rPr>
            <w:rStyle w:val="Hyperlink"/>
            <w:rFonts w:ascii="Times New Roman" w:hAnsi="Times New Roman" w:cs="Times New Roman"/>
            <w:bCs/>
            <w:sz w:val="24"/>
            <w:szCs w:val="24"/>
          </w:rPr>
          <w:t>https://doi.org/10.1093/nar/gkh350</w:t>
        </w:r>
      </w:hyperlink>
    </w:p>
    <w:p w14:paraId="37EAF86E" w14:textId="77777777" w:rsidR="00773294" w:rsidRDefault="00541532"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Reinhardt, A., &amp; Hubbard, T. (1998). Using neural networks for prediction of the subcellular location of proteins. Nucleic Acids Research, 26(9), 2230–2236. </w:t>
      </w:r>
      <w:hyperlink r:id="rId44" w:history="1">
        <w:r w:rsidRPr="00773294">
          <w:rPr>
            <w:rStyle w:val="Hyperlink"/>
            <w:rFonts w:ascii="Times New Roman" w:hAnsi="Times New Roman" w:cs="Times New Roman"/>
            <w:bCs/>
            <w:sz w:val="24"/>
            <w:szCs w:val="24"/>
          </w:rPr>
          <w:t>https://doi.org/10.1093/nar/26.9.2230</w:t>
        </w:r>
      </w:hyperlink>
      <w:r w:rsidRPr="00773294">
        <w:rPr>
          <w:rFonts w:ascii="Times New Roman" w:hAnsi="Times New Roman" w:cs="Times New Roman"/>
          <w:bCs/>
          <w:sz w:val="24"/>
          <w:szCs w:val="24"/>
        </w:rPr>
        <w:t xml:space="preserve"> </w:t>
      </w:r>
    </w:p>
    <w:p w14:paraId="1D079A7E" w14:textId="6B97C199" w:rsidR="00541532" w:rsidRPr="00773294" w:rsidRDefault="00485E3C"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Hua, S., &amp; Sun, Z. (2001). Support vector machine approach for protein subcellular localization prediction. Bioinformatics (Oxford, England), 17(8), 721–728. Doi </w:t>
      </w:r>
      <w:hyperlink r:id="rId45" w:history="1">
        <w:r w:rsidRPr="00773294">
          <w:rPr>
            <w:rStyle w:val="Hyperlink"/>
            <w:rFonts w:ascii="Times New Roman" w:hAnsi="Times New Roman" w:cs="Times New Roman"/>
            <w:bCs/>
            <w:sz w:val="24"/>
            <w:szCs w:val="24"/>
          </w:rPr>
          <w:t>https://doi.org/10.1093/bioinformatics/17.8.721</w:t>
        </w:r>
      </w:hyperlink>
      <w:r w:rsidRPr="00773294">
        <w:rPr>
          <w:rFonts w:ascii="Times New Roman" w:hAnsi="Times New Roman" w:cs="Times New Roman"/>
          <w:bCs/>
          <w:sz w:val="24"/>
          <w:szCs w:val="24"/>
        </w:rPr>
        <w:t xml:space="preserve"> </w:t>
      </w:r>
    </w:p>
    <w:p w14:paraId="66AA2DE1" w14:textId="721B2667" w:rsidR="005C63A4" w:rsidRPr="00E3004E" w:rsidRDefault="005C63A4" w:rsidP="001900CF">
      <w:pPr>
        <w:spacing w:line="360" w:lineRule="auto"/>
        <w:jc w:val="both"/>
        <w:rPr>
          <w:rFonts w:ascii="Times New Roman" w:hAnsi="Times New Roman" w:cs="Times New Roman"/>
          <w:sz w:val="24"/>
          <w:szCs w:val="24"/>
        </w:rPr>
      </w:pPr>
    </w:p>
    <w:sectPr w:rsidR="005C63A4" w:rsidRPr="00E3004E" w:rsidSect="00F3434A">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8D1D5" w14:textId="77777777" w:rsidR="00004640" w:rsidRDefault="00004640" w:rsidP="00314CA4">
      <w:pPr>
        <w:spacing w:after="0" w:line="240" w:lineRule="auto"/>
      </w:pPr>
      <w:r>
        <w:separator/>
      </w:r>
    </w:p>
  </w:endnote>
  <w:endnote w:type="continuationSeparator" w:id="0">
    <w:p w14:paraId="3FC8F5DB" w14:textId="77777777" w:rsidR="00004640" w:rsidRDefault="00004640" w:rsidP="0031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6DC0" w14:textId="77777777" w:rsidR="00F3434A" w:rsidRDefault="00F34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377154"/>
      <w:docPartObj>
        <w:docPartGallery w:val="Page Numbers (Bottom of Page)"/>
        <w:docPartUnique/>
      </w:docPartObj>
    </w:sdtPr>
    <w:sdtEndPr>
      <w:rPr>
        <w:noProof/>
      </w:rPr>
    </w:sdtEndPr>
    <w:sdtContent>
      <w:p w14:paraId="2A2035A5" w14:textId="501ED89D" w:rsidR="00314CA4" w:rsidRDefault="00314CA4">
        <w:pPr>
          <w:pStyle w:val="Footer"/>
          <w:jc w:val="center"/>
        </w:pPr>
        <w:r>
          <w:fldChar w:fldCharType="begin"/>
        </w:r>
        <w:r>
          <w:instrText xml:space="preserve"> PAGE   \* MERGEFORMAT </w:instrText>
        </w:r>
        <w:r>
          <w:fldChar w:fldCharType="separate"/>
        </w:r>
        <w:r w:rsidR="001A7555">
          <w:rPr>
            <w:noProof/>
          </w:rPr>
          <w:t>1</w:t>
        </w:r>
        <w:r>
          <w:rPr>
            <w:noProof/>
          </w:rPr>
          <w:fldChar w:fldCharType="end"/>
        </w:r>
      </w:p>
    </w:sdtContent>
  </w:sdt>
  <w:p w14:paraId="0056518C" w14:textId="77777777" w:rsidR="00314CA4" w:rsidRDefault="00314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C419" w14:textId="77777777" w:rsidR="00F3434A" w:rsidRDefault="00F3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5087F" w14:textId="77777777" w:rsidR="00004640" w:rsidRDefault="00004640" w:rsidP="00314CA4">
      <w:pPr>
        <w:spacing w:after="0" w:line="240" w:lineRule="auto"/>
      </w:pPr>
      <w:r>
        <w:separator/>
      </w:r>
    </w:p>
  </w:footnote>
  <w:footnote w:type="continuationSeparator" w:id="0">
    <w:p w14:paraId="70F7C08F" w14:textId="77777777" w:rsidR="00004640" w:rsidRDefault="00004640" w:rsidP="00314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7A37" w14:textId="1E806ABB" w:rsidR="00F3434A" w:rsidRDefault="00004640">
    <w:pPr>
      <w:pStyle w:val="Header"/>
    </w:pPr>
    <w:r>
      <w:rPr>
        <w:noProof/>
      </w:rPr>
      <w:pict w14:anchorId="45711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107688" o:spid="_x0000_s2051" type="#_x0000_t136" style="position:absolute;margin-left:0;margin-top:0;width:396.45pt;height:74.3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F9E1" w14:textId="7FAF3E19" w:rsidR="00F3434A" w:rsidRDefault="00004640">
    <w:pPr>
      <w:pStyle w:val="Header"/>
    </w:pPr>
    <w:r>
      <w:rPr>
        <w:noProof/>
      </w:rPr>
      <w:pict w14:anchorId="0FCE7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107689" o:spid="_x0000_s2050" type="#_x0000_t136" style="position:absolute;margin-left:0;margin-top:0;width:396.45pt;height:74.3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BE2B" w14:textId="61E579FF" w:rsidR="00F3434A" w:rsidRDefault="00004640">
    <w:pPr>
      <w:pStyle w:val="Header"/>
    </w:pPr>
    <w:r>
      <w:rPr>
        <w:noProof/>
      </w:rPr>
      <w:pict w14:anchorId="64671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107687" o:spid="_x0000_s2049" type="#_x0000_t136" style="position:absolute;margin-left:0;margin-top:0;width:396.45pt;height:74.3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304B"/>
    <w:multiLevelType w:val="hybridMultilevel"/>
    <w:tmpl w:val="BB8A3C08"/>
    <w:lvl w:ilvl="0" w:tplc="FA2E6EA2">
      <w:start w:val="116"/>
      <w:numFmt w:val="decimal"/>
      <w:lvlText w:val="%1."/>
      <w:lvlJc w:val="left"/>
      <w:pPr>
        <w:ind w:left="832" w:hanging="408"/>
      </w:pPr>
      <w:rPr>
        <w:rFonts w:hint="default"/>
      </w:rPr>
    </w:lvl>
    <w:lvl w:ilvl="1" w:tplc="40090019" w:tentative="1">
      <w:start w:val="1"/>
      <w:numFmt w:val="lowerLetter"/>
      <w:lvlText w:val="%2."/>
      <w:lvlJc w:val="left"/>
      <w:pPr>
        <w:ind w:left="2083" w:hanging="360"/>
      </w:pPr>
    </w:lvl>
    <w:lvl w:ilvl="2" w:tplc="4009001B" w:tentative="1">
      <w:start w:val="1"/>
      <w:numFmt w:val="lowerRoman"/>
      <w:lvlText w:val="%3."/>
      <w:lvlJc w:val="right"/>
      <w:pPr>
        <w:ind w:left="2803" w:hanging="180"/>
      </w:pPr>
    </w:lvl>
    <w:lvl w:ilvl="3" w:tplc="4009000F" w:tentative="1">
      <w:start w:val="1"/>
      <w:numFmt w:val="decimal"/>
      <w:lvlText w:val="%4."/>
      <w:lvlJc w:val="left"/>
      <w:pPr>
        <w:ind w:left="3523" w:hanging="360"/>
      </w:pPr>
    </w:lvl>
    <w:lvl w:ilvl="4" w:tplc="40090019" w:tentative="1">
      <w:start w:val="1"/>
      <w:numFmt w:val="lowerLetter"/>
      <w:lvlText w:val="%5."/>
      <w:lvlJc w:val="left"/>
      <w:pPr>
        <w:ind w:left="4243" w:hanging="360"/>
      </w:pPr>
    </w:lvl>
    <w:lvl w:ilvl="5" w:tplc="4009001B" w:tentative="1">
      <w:start w:val="1"/>
      <w:numFmt w:val="lowerRoman"/>
      <w:lvlText w:val="%6."/>
      <w:lvlJc w:val="right"/>
      <w:pPr>
        <w:ind w:left="4963" w:hanging="180"/>
      </w:pPr>
    </w:lvl>
    <w:lvl w:ilvl="6" w:tplc="4009000F" w:tentative="1">
      <w:start w:val="1"/>
      <w:numFmt w:val="decimal"/>
      <w:lvlText w:val="%7."/>
      <w:lvlJc w:val="left"/>
      <w:pPr>
        <w:ind w:left="5683" w:hanging="360"/>
      </w:pPr>
    </w:lvl>
    <w:lvl w:ilvl="7" w:tplc="40090019" w:tentative="1">
      <w:start w:val="1"/>
      <w:numFmt w:val="lowerLetter"/>
      <w:lvlText w:val="%8."/>
      <w:lvlJc w:val="left"/>
      <w:pPr>
        <w:ind w:left="6403" w:hanging="360"/>
      </w:pPr>
    </w:lvl>
    <w:lvl w:ilvl="8" w:tplc="4009001B" w:tentative="1">
      <w:start w:val="1"/>
      <w:numFmt w:val="lowerRoman"/>
      <w:lvlText w:val="%9."/>
      <w:lvlJc w:val="right"/>
      <w:pPr>
        <w:ind w:left="7123" w:hanging="180"/>
      </w:pPr>
    </w:lvl>
  </w:abstractNum>
  <w:abstractNum w:abstractNumId="1" w15:restartNumberingAfterBreak="0">
    <w:nsid w:val="0C0379D0"/>
    <w:multiLevelType w:val="multilevel"/>
    <w:tmpl w:val="009E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F03A6"/>
    <w:multiLevelType w:val="hybridMultilevel"/>
    <w:tmpl w:val="4202C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310D52"/>
    <w:multiLevelType w:val="hybridMultilevel"/>
    <w:tmpl w:val="905ECC68"/>
    <w:lvl w:ilvl="0" w:tplc="A0FA41B6">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8E4770A"/>
    <w:multiLevelType w:val="multilevel"/>
    <w:tmpl w:val="0B3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A399A"/>
    <w:multiLevelType w:val="hybridMultilevel"/>
    <w:tmpl w:val="FEBC25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ED9"/>
    <w:rsid w:val="000001F0"/>
    <w:rsid w:val="00000B2E"/>
    <w:rsid w:val="00000E63"/>
    <w:rsid w:val="00004640"/>
    <w:rsid w:val="00004661"/>
    <w:rsid w:val="000078B2"/>
    <w:rsid w:val="000140FD"/>
    <w:rsid w:val="000157F9"/>
    <w:rsid w:val="00020580"/>
    <w:rsid w:val="0002211A"/>
    <w:rsid w:val="00023306"/>
    <w:rsid w:val="00030722"/>
    <w:rsid w:val="00030EA2"/>
    <w:rsid w:val="000359CF"/>
    <w:rsid w:val="00035D13"/>
    <w:rsid w:val="00037849"/>
    <w:rsid w:val="00040872"/>
    <w:rsid w:val="00040C58"/>
    <w:rsid w:val="000417AF"/>
    <w:rsid w:val="00050969"/>
    <w:rsid w:val="0005117A"/>
    <w:rsid w:val="0005268C"/>
    <w:rsid w:val="00053D91"/>
    <w:rsid w:val="000559BB"/>
    <w:rsid w:val="00057B3A"/>
    <w:rsid w:val="00060D3A"/>
    <w:rsid w:val="000617AA"/>
    <w:rsid w:val="00065590"/>
    <w:rsid w:val="0006642A"/>
    <w:rsid w:val="0006758B"/>
    <w:rsid w:val="00067BBC"/>
    <w:rsid w:val="00071AD7"/>
    <w:rsid w:val="00073470"/>
    <w:rsid w:val="000757FD"/>
    <w:rsid w:val="00076509"/>
    <w:rsid w:val="000816B7"/>
    <w:rsid w:val="00081760"/>
    <w:rsid w:val="00082F33"/>
    <w:rsid w:val="00085CF1"/>
    <w:rsid w:val="000921AD"/>
    <w:rsid w:val="00093AA4"/>
    <w:rsid w:val="0009594B"/>
    <w:rsid w:val="00096935"/>
    <w:rsid w:val="00096FAB"/>
    <w:rsid w:val="000970E7"/>
    <w:rsid w:val="000A0656"/>
    <w:rsid w:val="000A3136"/>
    <w:rsid w:val="000A3C6D"/>
    <w:rsid w:val="000A7BC1"/>
    <w:rsid w:val="000A7BD6"/>
    <w:rsid w:val="000B09A8"/>
    <w:rsid w:val="000B11C6"/>
    <w:rsid w:val="000B1769"/>
    <w:rsid w:val="000B1B56"/>
    <w:rsid w:val="000B3F0D"/>
    <w:rsid w:val="000B46FF"/>
    <w:rsid w:val="000B63E7"/>
    <w:rsid w:val="000B73D9"/>
    <w:rsid w:val="000C11BC"/>
    <w:rsid w:val="000C4914"/>
    <w:rsid w:val="000C650A"/>
    <w:rsid w:val="000C6A52"/>
    <w:rsid w:val="000C7761"/>
    <w:rsid w:val="000D0325"/>
    <w:rsid w:val="000D068E"/>
    <w:rsid w:val="000D0FDD"/>
    <w:rsid w:val="000D2526"/>
    <w:rsid w:val="000D35A7"/>
    <w:rsid w:val="000D5138"/>
    <w:rsid w:val="000D5E01"/>
    <w:rsid w:val="000E46F7"/>
    <w:rsid w:val="000E4E5A"/>
    <w:rsid w:val="000E5750"/>
    <w:rsid w:val="000E6213"/>
    <w:rsid w:val="000F2B8B"/>
    <w:rsid w:val="000F3653"/>
    <w:rsid w:val="000F45B5"/>
    <w:rsid w:val="000F53A9"/>
    <w:rsid w:val="000F5A0A"/>
    <w:rsid w:val="000F5AED"/>
    <w:rsid w:val="00101D7A"/>
    <w:rsid w:val="00106143"/>
    <w:rsid w:val="00107979"/>
    <w:rsid w:val="00107CEE"/>
    <w:rsid w:val="00110267"/>
    <w:rsid w:val="0011138D"/>
    <w:rsid w:val="00112214"/>
    <w:rsid w:val="001122F3"/>
    <w:rsid w:val="001146BA"/>
    <w:rsid w:val="001159CD"/>
    <w:rsid w:val="001176FE"/>
    <w:rsid w:val="00117A4D"/>
    <w:rsid w:val="00122170"/>
    <w:rsid w:val="00122C36"/>
    <w:rsid w:val="00132BFE"/>
    <w:rsid w:val="001337C2"/>
    <w:rsid w:val="001342A1"/>
    <w:rsid w:val="00136578"/>
    <w:rsid w:val="001372D5"/>
    <w:rsid w:val="001425E0"/>
    <w:rsid w:val="00143692"/>
    <w:rsid w:val="00144A3D"/>
    <w:rsid w:val="00146BF4"/>
    <w:rsid w:val="00146E30"/>
    <w:rsid w:val="00147DF4"/>
    <w:rsid w:val="00150C02"/>
    <w:rsid w:val="00152C96"/>
    <w:rsid w:val="0015316B"/>
    <w:rsid w:val="00155FEE"/>
    <w:rsid w:val="00156F59"/>
    <w:rsid w:val="00163ACB"/>
    <w:rsid w:val="00164B51"/>
    <w:rsid w:val="0017133C"/>
    <w:rsid w:val="0017158D"/>
    <w:rsid w:val="00171B71"/>
    <w:rsid w:val="00173C5F"/>
    <w:rsid w:val="001742FC"/>
    <w:rsid w:val="00175C53"/>
    <w:rsid w:val="00186A72"/>
    <w:rsid w:val="00187E6A"/>
    <w:rsid w:val="001900CF"/>
    <w:rsid w:val="00193194"/>
    <w:rsid w:val="00195E4D"/>
    <w:rsid w:val="00197026"/>
    <w:rsid w:val="00197986"/>
    <w:rsid w:val="001A1F5B"/>
    <w:rsid w:val="001A31FA"/>
    <w:rsid w:val="001A3EC4"/>
    <w:rsid w:val="001A42CE"/>
    <w:rsid w:val="001A4E6C"/>
    <w:rsid w:val="001A60EA"/>
    <w:rsid w:val="001A710B"/>
    <w:rsid w:val="001A7555"/>
    <w:rsid w:val="001B0297"/>
    <w:rsid w:val="001B4EC8"/>
    <w:rsid w:val="001B4F56"/>
    <w:rsid w:val="001B6D6B"/>
    <w:rsid w:val="001B72DD"/>
    <w:rsid w:val="001C2576"/>
    <w:rsid w:val="001C4CAC"/>
    <w:rsid w:val="001C5091"/>
    <w:rsid w:val="001C57FF"/>
    <w:rsid w:val="001C7A4E"/>
    <w:rsid w:val="001D367A"/>
    <w:rsid w:val="001D444E"/>
    <w:rsid w:val="001D64BD"/>
    <w:rsid w:val="001D6D89"/>
    <w:rsid w:val="001D709D"/>
    <w:rsid w:val="001E0D72"/>
    <w:rsid w:val="001E148B"/>
    <w:rsid w:val="001E2254"/>
    <w:rsid w:val="001E22D9"/>
    <w:rsid w:val="001E2B91"/>
    <w:rsid w:val="001E3E24"/>
    <w:rsid w:val="001E424F"/>
    <w:rsid w:val="001E4380"/>
    <w:rsid w:val="001E4AFF"/>
    <w:rsid w:val="001E6718"/>
    <w:rsid w:val="001E7669"/>
    <w:rsid w:val="001F097D"/>
    <w:rsid w:val="001F24BC"/>
    <w:rsid w:val="00201110"/>
    <w:rsid w:val="002044D8"/>
    <w:rsid w:val="00204F31"/>
    <w:rsid w:val="002105E4"/>
    <w:rsid w:val="002107B3"/>
    <w:rsid w:val="002110C5"/>
    <w:rsid w:val="00211A60"/>
    <w:rsid w:val="00212319"/>
    <w:rsid w:val="00213C16"/>
    <w:rsid w:val="00216C47"/>
    <w:rsid w:val="0022201C"/>
    <w:rsid w:val="00222A4F"/>
    <w:rsid w:val="00224FEE"/>
    <w:rsid w:val="00225C48"/>
    <w:rsid w:val="00232625"/>
    <w:rsid w:val="00235CD0"/>
    <w:rsid w:val="00236453"/>
    <w:rsid w:val="00236A6A"/>
    <w:rsid w:val="00237973"/>
    <w:rsid w:val="00241D6D"/>
    <w:rsid w:val="00242C29"/>
    <w:rsid w:val="00245F05"/>
    <w:rsid w:val="0024640C"/>
    <w:rsid w:val="002477E2"/>
    <w:rsid w:val="00247A07"/>
    <w:rsid w:val="00251619"/>
    <w:rsid w:val="002532F8"/>
    <w:rsid w:val="00253D8B"/>
    <w:rsid w:val="00254CDF"/>
    <w:rsid w:val="002572D1"/>
    <w:rsid w:val="00260829"/>
    <w:rsid w:val="00263847"/>
    <w:rsid w:val="002708E5"/>
    <w:rsid w:val="00270ADF"/>
    <w:rsid w:val="00272C5B"/>
    <w:rsid w:val="00273CEA"/>
    <w:rsid w:val="00280908"/>
    <w:rsid w:val="00283510"/>
    <w:rsid w:val="00285B09"/>
    <w:rsid w:val="00291990"/>
    <w:rsid w:val="002929F8"/>
    <w:rsid w:val="00296497"/>
    <w:rsid w:val="00296BCE"/>
    <w:rsid w:val="002A3B37"/>
    <w:rsid w:val="002A45C0"/>
    <w:rsid w:val="002B1EF3"/>
    <w:rsid w:val="002B221A"/>
    <w:rsid w:val="002B253E"/>
    <w:rsid w:val="002B2CF6"/>
    <w:rsid w:val="002B3073"/>
    <w:rsid w:val="002B3228"/>
    <w:rsid w:val="002B33F7"/>
    <w:rsid w:val="002C19BA"/>
    <w:rsid w:val="002C6308"/>
    <w:rsid w:val="002D0949"/>
    <w:rsid w:val="002D314E"/>
    <w:rsid w:val="002D63AA"/>
    <w:rsid w:val="002E0909"/>
    <w:rsid w:val="002E0D9E"/>
    <w:rsid w:val="002E0DF2"/>
    <w:rsid w:val="002E16B8"/>
    <w:rsid w:val="002E22E9"/>
    <w:rsid w:val="002E46D6"/>
    <w:rsid w:val="002E5D7C"/>
    <w:rsid w:val="002F1A12"/>
    <w:rsid w:val="002F1D6D"/>
    <w:rsid w:val="002F25F4"/>
    <w:rsid w:val="002F2675"/>
    <w:rsid w:val="002F38E8"/>
    <w:rsid w:val="002F5427"/>
    <w:rsid w:val="002F584F"/>
    <w:rsid w:val="002F62D5"/>
    <w:rsid w:val="002F6A1D"/>
    <w:rsid w:val="0030351F"/>
    <w:rsid w:val="003048BA"/>
    <w:rsid w:val="00304FEF"/>
    <w:rsid w:val="00305595"/>
    <w:rsid w:val="00305AFE"/>
    <w:rsid w:val="00306940"/>
    <w:rsid w:val="00307724"/>
    <w:rsid w:val="0031019B"/>
    <w:rsid w:val="00314CA4"/>
    <w:rsid w:val="00314EEF"/>
    <w:rsid w:val="00315810"/>
    <w:rsid w:val="003223C4"/>
    <w:rsid w:val="00324894"/>
    <w:rsid w:val="0032561E"/>
    <w:rsid w:val="00325BFA"/>
    <w:rsid w:val="00325D7E"/>
    <w:rsid w:val="0033358A"/>
    <w:rsid w:val="0033582A"/>
    <w:rsid w:val="0033611E"/>
    <w:rsid w:val="0034205E"/>
    <w:rsid w:val="00345285"/>
    <w:rsid w:val="00346BB8"/>
    <w:rsid w:val="0035081A"/>
    <w:rsid w:val="00352D12"/>
    <w:rsid w:val="00356181"/>
    <w:rsid w:val="0035644D"/>
    <w:rsid w:val="00356D98"/>
    <w:rsid w:val="00360CA4"/>
    <w:rsid w:val="003636A4"/>
    <w:rsid w:val="003659C3"/>
    <w:rsid w:val="00374A56"/>
    <w:rsid w:val="003753B2"/>
    <w:rsid w:val="003761B8"/>
    <w:rsid w:val="0037787C"/>
    <w:rsid w:val="00380FE8"/>
    <w:rsid w:val="00381BA4"/>
    <w:rsid w:val="00382709"/>
    <w:rsid w:val="00383AA0"/>
    <w:rsid w:val="00385C9F"/>
    <w:rsid w:val="003866E2"/>
    <w:rsid w:val="00386879"/>
    <w:rsid w:val="00386D67"/>
    <w:rsid w:val="00390AD7"/>
    <w:rsid w:val="003921D9"/>
    <w:rsid w:val="00396409"/>
    <w:rsid w:val="003A33E1"/>
    <w:rsid w:val="003A54E5"/>
    <w:rsid w:val="003A5A41"/>
    <w:rsid w:val="003A70F9"/>
    <w:rsid w:val="003B2C00"/>
    <w:rsid w:val="003B2F53"/>
    <w:rsid w:val="003B3612"/>
    <w:rsid w:val="003B4D01"/>
    <w:rsid w:val="003B61C1"/>
    <w:rsid w:val="003B65EF"/>
    <w:rsid w:val="003B7125"/>
    <w:rsid w:val="003B7321"/>
    <w:rsid w:val="003B767D"/>
    <w:rsid w:val="003C0F0E"/>
    <w:rsid w:val="003C1495"/>
    <w:rsid w:val="003C15D2"/>
    <w:rsid w:val="003C212B"/>
    <w:rsid w:val="003C241D"/>
    <w:rsid w:val="003C25FE"/>
    <w:rsid w:val="003C403E"/>
    <w:rsid w:val="003C4923"/>
    <w:rsid w:val="003C4FA5"/>
    <w:rsid w:val="003C6A31"/>
    <w:rsid w:val="003D23F0"/>
    <w:rsid w:val="003D3B71"/>
    <w:rsid w:val="003D4B93"/>
    <w:rsid w:val="003D4D7B"/>
    <w:rsid w:val="003D756E"/>
    <w:rsid w:val="003D7AE8"/>
    <w:rsid w:val="003E0F5B"/>
    <w:rsid w:val="003E2B86"/>
    <w:rsid w:val="003E2C7D"/>
    <w:rsid w:val="003E37EB"/>
    <w:rsid w:val="003E4FAD"/>
    <w:rsid w:val="003F2646"/>
    <w:rsid w:val="003F3E2D"/>
    <w:rsid w:val="003F5D33"/>
    <w:rsid w:val="00402ADB"/>
    <w:rsid w:val="0040315E"/>
    <w:rsid w:val="00403E65"/>
    <w:rsid w:val="00405469"/>
    <w:rsid w:val="00407426"/>
    <w:rsid w:val="00410B67"/>
    <w:rsid w:val="00412C02"/>
    <w:rsid w:val="004140C6"/>
    <w:rsid w:val="00414DF6"/>
    <w:rsid w:val="00417054"/>
    <w:rsid w:val="00420BA4"/>
    <w:rsid w:val="00424EB6"/>
    <w:rsid w:val="004254D2"/>
    <w:rsid w:val="004255BF"/>
    <w:rsid w:val="004260FC"/>
    <w:rsid w:val="004300B6"/>
    <w:rsid w:val="004315D1"/>
    <w:rsid w:val="00431BBC"/>
    <w:rsid w:val="00433527"/>
    <w:rsid w:val="00433B06"/>
    <w:rsid w:val="00434E5F"/>
    <w:rsid w:val="00434EAD"/>
    <w:rsid w:val="00435C30"/>
    <w:rsid w:val="0043685E"/>
    <w:rsid w:val="00436875"/>
    <w:rsid w:val="00437E17"/>
    <w:rsid w:val="00440185"/>
    <w:rsid w:val="004428F0"/>
    <w:rsid w:val="00443B15"/>
    <w:rsid w:val="00444AE2"/>
    <w:rsid w:val="0044626C"/>
    <w:rsid w:val="00446CBE"/>
    <w:rsid w:val="0045106D"/>
    <w:rsid w:val="00452CF9"/>
    <w:rsid w:val="00452FEE"/>
    <w:rsid w:val="0045323D"/>
    <w:rsid w:val="00456D3E"/>
    <w:rsid w:val="00462820"/>
    <w:rsid w:val="004649C5"/>
    <w:rsid w:val="00467CBD"/>
    <w:rsid w:val="00470AAF"/>
    <w:rsid w:val="0047632F"/>
    <w:rsid w:val="004764C6"/>
    <w:rsid w:val="004804E6"/>
    <w:rsid w:val="00482478"/>
    <w:rsid w:val="00484F7A"/>
    <w:rsid w:val="00485E3C"/>
    <w:rsid w:val="00485E81"/>
    <w:rsid w:val="00492099"/>
    <w:rsid w:val="004966B2"/>
    <w:rsid w:val="00497B12"/>
    <w:rsid w:val="004A0191"/>
    <w:rsid w:val="004A24BA"/>
    <w:rsid w:val="004A5661"/>
    <w:rsid w:val="004A79A1"/>
    <w:rsid w:val="004A7AA3"/>
    <w:rsid w:val="004A7B5E"/>
    <w:rsid w:val="004B02C2"/>
    <w:rsid w:val="004B03B1"/>
    <w:rsid w:val="004B075F"/>
    <w:rsid w:val="004B27A0"/>
    <w:rsid w:val="004B27B2"/>
    <w:rsid w:val="004B2D10"/>
    <w:rsid w:val="004B30C2"/>
    <w:rsid w:val="004B3E8B"/>
    <w:rsid w:val="004B5BF7"/>
    <w:rsid w:val="004B7266"/>
    <w:rsid w:val="004C26D8"/>
    <w:rsid w:val="004C5C99"/>
    <w:rsid w:val="004C64EC"/>
    <w:rsid w:val="004C78B1"/>
    <w:rsid w:val="004C7D42"/>
    <w:rsid w:val="004D1CB5"/>
    <w:rsid w:val="004D22D4"/>
    <w:rsid w:val="004D4D54"/>
    <w:rsid w:val="004D573C"/>
    <w:rsid w:val="004E2507"/>
    <w:rsid w:val="004E3B12"/>
    <w:rsid w:val="004E42E8"/>
    <w:rsid w:val="004E5599"/>
    <w:rsid w:val="004E7472"/>
    <w:rsid w:val="004E750B"/>
    <w:rsid w:val="004E753C"/>
    <w:rsid w:val="004E7CCF"/>
    <w:rsid w:val="004F01AD"/>
    <w:rsid w:val="004F0ACB"/>
    <w:rsid w:val="004F584A"/>
    <w:rsid w:val="00500991"/>
    <w:rsid w:val="00500C34"/>
    <w:rsid w:val="00501DF0"/>
    <w:rsid w:val="005036D1"/>
    <w:rsid w:val="00503900"/>
    <w:rsid w:val="00503C65"/>
    <w:rsid w:val="005054C7"/>
    <w:rsid w:val="005058B2"/>
    <w:rsid w:val="00505A87"/>
    <w:rsid w:val="00506876"/>
    <w:rsid w:val="00507A64"/>
    <w:rsid w:val="005100BB"/>
    <w:rsid w:val="00511339"/>
    <w:rsid w:val="005115E4"/>
    <w:rsid w:val="0051278E"/>
    <w:rsid w:val="00512B35"/>
    <w:rsid w:val="00515344"/>
    <w:rsid w:val="00516D43"/>
    <w:rsid w:val="005235F8"/>
    <w:rsid w:val="00530B61"/>
    <w:rsid w:val="00532E90"/>
    <w:rsid w:val="0053508B"/>
    <w:rsid w:val="005356E0"/>
    <w:rsid w:val="0053760C"/>
    <w:rsid w:val="00540DD7"/>
    <w:rsid w:val="00541142"/>
    <w:rsid w:val="00541532"/>
    <w:rsid w:val="005423D5"/>
    <w:rsid w:val="00543CCC"/>
    <w:rsid w:val="005447D4"/>
    <w:rsid w:val="00545B3A"/>
    <w:rsid w:val="0055120A"/>
    <w:rsid w:val="00555547"/>
    <w:rsid w:val="005602B5"/>
    <w:rsid w:val="00560331"/>
    <w:rsid w:val="005743B3"/>
    <w:rsid w:val="00576317"/>
    <w:rsid w:val="00577A0D"/>
    <w:rsid w:val="00580A6E"/>
    <w:rsid w:val="005876FB"/>
    <w:rsid w:val="00591032"/>
    <w:rsid w:val="00591AF3"/>
    <w:rsid w:val="00592DAB"/>
    <w:rsid w:val="00594660"/>
    <w:rsid w:val="00594D4B"/>
    <w:rsid w:val="00595A92"/>
    <w:rsid w:val="005A1907"/>
    <w:rsid w:val="005A31DF"/>
    <w:rsid w:val="005A458F"/>
    <w:rsid w:val="005A65DE"/>
    <w:rsid w:val="005B2824"/>
    <w:rsid w:val="005B34B7"/>
    <w:rsid w:val="005C02EB"/>
    <w:rsid w:val="005C076A"/>
    <w:rsid w:val="005C2CF0"/>
    <w:rsid w:val="005C39D4"/>
    <w:rsid w:val="005C57B5"/>
    <w:rsid w:val="005C63A4"/>
    <w:rsid w:val="005D02D0"/>
    <w:rsid w:val="005D265E"/>
    <w:rsid w:val="005D391A"/>
    <w:rsid w:val="005D7250"/>
    <w:rsid w:val="005D730D"/>
    <w:rsid w:val="005E25DD"/>
    <w:rsid w:val="005E286D"/>
    <w:rsid w:val="005E50B2"/>
    <w:rsid w:val="005F27FE"/>
    <w:rsid w:val="0060068C"/>
    <w:rsid w:val="00600BE0"/>
    <w:rsid w:val="00602F44"/>
    <w:rsid w:val="00604D6D"/>
    <w:rsid w:val="0060700E"/>
    <w:rsid w:val="0061004D"/>
    <w:rsid w:val="006103F5"/>
    <w:rsid w:val="00610ABF"/>
    <w:rsid w:val="00612A44"/>
    <w:rsid w:val="00614AFA"/>
    <w:rsid w:val="006159DE"/>
    <w:rsid w:val="00615D08"/>
    <w:rsid w:val="0061654A"/>
    <w:rsid w:val="0062318E"/>
    <w:rsid w:val="0062362A"/>
    <w:rsid w:val="006265A3"/>
    <w:rsid w:val="00626958"/>
    <w:rsid w:val="00631191"/>
    <w:rsid w:val="00633F8E"/>
    <w:rsid w:val="006356AD"/>
    <w:rsid w:val="00635B8D"/>
    <w:rsid w:val="006410F6"/>
    <w:rsid w:val="00641108"/>
    <w:rsid w:val="00641285"/>
    <w:rsid w:val="00644703"/>
    <w:rsid w:val="00645B79"/>
    <w:rsid w:val="00647BE5"/>
    <w:rsid w:val="006523CE"/>
    <w:rsid w:val="00653766"/>
    <w:rsid w:val="00657722"/>
    <w:rsid w:val="00661A08"/>
    <w:rsid w:val="006622F6"/>
    <w:rsid w:val="00666D08"/>
    <w:rsid w:val="00667E8A"/>
    <w:rsid w:val="006713E1"/>
    <w:rsid w:val="0067350D"/>
    <w:rsid w:val="006735FE"/>
    <w:rsid w:val="00674035"/>
    <w:rsid w:val="00674439"/>
    <w:rsid w:val="006749E3"/>
    <w:rsid w:val="0067625A"/>
    <w:rsid w:val="00680673"/>
    <w:rsid w:val="00680E3D"/>
    <w:rsid w:val="00680F28"/>
    <w:rsid w:val="006834FF"/>
    <w:rsid w:val="00686EEC"/>
    <w:rsid w:val="006876F8"/>
    <w:rsid w:val="0069211E"/>
    <w:rsid w:val="00692309"/>
    <w:rsid w:val="00692B90"/>
    <w:rsid w:val="00693C24"/>
    <w:rsid w:val="006944D3"/>
    <w:rsid w:val="006951E5"/>
    <w:rsid w:val="00697599"/>
    <w:rsid w:val="00697864"/>
    <w:rsid w:val="006A1479"/>
    <w:rsid w:val="006A445A"/>
    <w:rsid w:val="006A4638"/>
    <w:rsid w:val="006B2D1D"/>
    <w:rsid w:val="006B2E47"/>
    <w:rsid w:val="006B5636"/>
    <w:rsid w:val="006B596B"/>
    <w:rsid w:val="006B738E"/>
    <w:rsid w:val="006C3068"/>
    <w:rsid w:val="006C3E06"/>
    <w:rsid w:val="006C519D"/>
    <w:rsid w:val="006C6665"/>
    <w:rsid w:val="006C6E24"/>
    <w:rsid w:val="006C74E5"/>
    <w:rsid w:val="006D12C3"/>
    <w:rsid w:val="006D313D"/>
    <w:rsid w:val="006D33AA"/>
    <w:rsid w:val="006D48C3"/>
    <w:rsid w:val="006D4FDE"/>
    <w:rsid w:val="006D5E7D"/>
    <w:rsid w:val="006D7C48"/>
    <w:rsid w:val="006E05AF"/>
    <w:rsid w:val="006E300A"/>
    <w:rsid w:val="006E40CF"/>
    <w:rsid w:val="006E5966"/>
    <w:rsid w:val="006E6E0B"/>
    <w:rsid w:val="006E709C"/>
    <w:rsid w:val="006F0AB7"/>
    <w:rsid w:val="00701E5B"/>
    <w:rsid w:val="00702657"/>
    <w:rsid w:val="0070386F"/>
    <w:rsid w:val="00707BDE"/>
    <w:rsid w:val="00710696"/>
    <w:rsid w:val="00711D5D"/>
    <w:rsid w:val="00715DAD"/>
    <w:rsid w:val="007160B3"/>
    <w:rsid w:val="00716C84"/>
    <w:rsid w:val="007207A0"/>
    <w:rsid w:val="00722D3D"/>
    <w:rsid w:val="00724C71"/>
    <w:rsid w:val="00724FCD"/>
    <w:rsid w:val="00725D29"/>
    <w:rsid w:val="00726BA4"/>
    <w:rsid w:val="007273D4"/>
    <w:rsid w:val="00727D85"/>
    <w:rsid w:val="00731205"/>
    <w:rsid w:val="0073168B"/>
    <w:rsid w:val="007336CC"/>
    <w:rsid w:val="00735787"/>
    <w:rsid w:val="00736D3F"/>
    <w:rsid w:val="00740BA0"/>
    <w:rsid w:val="00741D74"/>
    <w:rsid w:val="00742D5F"/>
    <w:rsid w:val="00745EA7"/>
    <w:rsid w:val="00746345"/>
    <w:rsid w:val="0075067B"/>
    <w:rsid w:val="007533E1"/>
    <w:rsid w:val="00753F0C"/>
    <w:rsid w:val="00754020"/>
    <w:rsid w:val="0075409B"/>
    <w:rsid w:val="00754350"/>
    <w:rsid w:val="00757A60"/>
    <w:rsid w:val="00760D20"/>
    <w:rsid w:val="00763D4A"/>
    <w:rsid w:val="007643CA"/>
    <w:rsid w:val="0076518F"/>
    <w:rsid w:val="00765637"/>
    <w:rsid w:val="007701D1"/>
    <w:rsid w:val="00773294"/>
    <w:rsid w:val="0077339D"/>
    <w:rsid w:val="007736FA"/>
    <w:rsid w:val="00775000"/>
    <w:rsid w:val="007772CC"/>
    <w:rsid w:val="00780CA7"/>
    <w:rsid w:val="00781262"/>
    <w:rsid w:val="0078182C"/>
    <w:rsid w:val="007827A0"/>
    <w:rsid w:val="00791F85"/>
    <w:rsid w:val="00792837"/>
    <w:rsid w:val="00792B9D"/>
    <w:rsid w:val="007953AA"/>
    <w:rsid w:val="007964A8"/>
    <w:rsid w:val="00796552"/>
    <w:rsid w:val="00797623"/>
    <w:rsid w:val="007A3484"/>
    <w:rsid w:val="007A4286"/>
    <w:rsid w:val="007A4B0D"/>
    <w:rsid w:val="007A4B81"/>
    <w:rsid w:val="007A56F3"/>
    <w:rsid w:val="007A5E64"/>
    <w:rsid w:val="007A65C3"/>
    <w:rsid w:val="007A7B9F"/>
    <w:rsid w:val="007B2E74"/>
    <w:rsid w:val="007B4652"/>
    <w:rsid w:val="007B48E5"/>
    <w:rsid w:val="007B73E3"/>
    <w:rsid w:val="007B7CE6"/>
    <w:rsid w:val="007C1D58"/>
    <w:rsid w:val="007C2B6D"/>
    <w:rsid w:val="007C5FFB"/>
    <w:rsid w:val="007C612E"/>
    <w:rsid w:val="007C67E3"/>
    <w:rsid w:val="007C6924"/>
    <w:rsid w:val="007C763B"/>
    <w:rsid w:val="007C7936"/>
    <w:rsid w:val="007D1DD2"/>
    <w:rsid w:val="007E0305"/>
    <w:rsid w:val="007E1231"/>
    <w:rsid w:val="007E17DD"/>
    <w:rsid w:val="007E2EED"/>
    <w:rsid w:val="007E6311"/>
    <w:rsid w:val="007F04AF"/>
    <w:rsid w:val="007F0A4E"/>
    <w:rsid w:val="007F3A72"/>
    <w:rsid w:val="007F4F83"/>
    <w:rsid w:val="007F5FAE"/>
    <w:rsid w:val="007F6E10"/>
    <w:rsid w:val="008008C0"/>
    <w:rsid w:val="00801E88"/>
    <w:rsid w:val="00802F26"/>
    <w:rsid w:val="00806009"/>
    <w:rsid w:val="008074F4"/>
    <w:rsid w:val="008110A1"/>
    <w:rsid w:val="00812F2C"/>
    <w:rsid w:val="008157A1"/>
    <w:rsid w:val="00816440"/>
    <w:rsid w:val="0081784A"/>
    <w:rsid w:val="0082018F"/>
    <w:rsid w:val="00820661"/>
    <w:rsid w:val="00820D09"/>
    <w:rsid w:val="008227C4"/>
    <w:rsid w:val="008239BC"/>
    <w:rsid w:val="00823B46"/>
    <w:rsid w:val="00825D8E"/>
    <w:rsid w:val="00826898"/>
    <w:rsid w:val="00831F2E"/>
    <w:rsid w:val="00840F1A"/>
    <w:rsid w:val="00842B38"/>
    <w:rsid w:val="008434D1"/>
    <w:rsid w:val="00844A1D"/>
    <w:rsid w:val="00844F56"/>
    <w:rsid w:val="008514E6"/>
    <w:rsid w:val="00853A88"/>
    <w:rsid w:val="00854153"/>
    <w:rsid w:val="00857AB1"/>
    <w:rsid w:val="00857C14"/>
    <w:rsid w:val="00860B7D"/>
    <w:rsid w:val="00862013"/>
    <w:rsid w:val="00863601"/>
    <w:rsid w:val="00867C63"/>
    <w:rsid w:val="00871754"/>
    <w:rsid w:val="00872F48"/>
    <w:rsid w:val="008773CA"/>
    <w:rsid w:val="00881D5C"/>
    <w:rsid w:val="00884D93"/>
    <w:rsid w:val="0088545B"/>
    <w:rsid w:val="008912BF"/>
    <w:rsid w:val="00891AA0"/>
    <w:rsid w:val="008939E4"/>
    <w:rsid w:val="008946DA"/>
    <w:rsid w:val="008A0C03"/>
    <w:rsid w:val="008A0CF8"/>
    <w:rsid w:val="008A1889"/>
    <w:rsid w:val="008A19DD"/>
    <w:rsid w:val="008A2040"/>
    <w:rsid w:val="008A2400"/>
    <w:rsid w:val="008A435E"/>
    <w:rsid w:val="008A5348"/>
    <w:rsid w:val="008B2954"/>
    <w:rsid w:val="008B37B1"/>
    <w:rsid w:val="008B4086"/>
    <w:rsid w:val="008B4510"/>
    <w:rsid w:val="008B6442"/>
    <w:rsid w:val="008C05B3"/>
    <w:rsid w:val="008C05FA"/>
    <w:rsid w:val="008C2448"/>
    <w:rsid w:val="008C253A"/>
    <w:rsid w:val="008C4A92"/>
    <w:rsid w:val="008C5644"/>
    <w:rsid w:val="008C742C"/>
    <w:rsid w:val="008D0E95"/>
    <w:rsid w:val="008D21E5"/>
    <w:rsid w:val="008D282A"/>
    <w:rsid w:val="008D38D2"/>
    <w:rsid w:val="008D3931"/>
    <w:rsid w:val="008D6CBE"/>
    <w:rsid w:val="008E1A74"/>
    <w:rsid w:val="008E1E82"/>
    <w:rsid w:val="008E1ED6"/>
    <w:rsid w:val="008E221E"/>
    <w:rsid w:val="008E34DE"/>
    <w:rsid w:val="008E5BFB"/>
    <w:rsid w:val="008E6002"/>
    <w:rsid w:val="008F15AB"/>
    <w:rsid w:val="008F46B2"/>
    <w:rsid w:val="008F4A79"/>
    <w:rsid w:val="008F5004"/>
    <w:rsid w:val="008F7BF3"/>
    <w:rsid w:val="009043B5"/>
    <w:rsid w:val="009065D7"/>
    <w:rsid w:val="00907A1F"/>
    <w:rsid w:val="00911F3A"/>
    <w:rsid w:val="0091269D"/>
    <w:rsid w:val="009138BF"/>
    <w:rsid w:val="009145DE"/>
    <w:rsid w:val="0091711F"/>
    <w:rsid w:val="009226D4"/>
    <w:rsid w:val="00926697"/>
    <w:rsid w:val="00926935"/>
    <w:rsid w:val="00926BA6"/>
    <w:rsid w:val="009312C8"/>
    <w:rsid w:val="009313DA"/>
    <w:rsid w:val="009315E2"/>
    <w:rsid w:val="009357C0"/>
    <w:rsid w:val="00935805"/>
    <w:rsid w:val="009378BC"/>
    <w:rsid w:val="00940628"/>
    <w:rsid w:val="009426BD"/>
    <w:rsid w:val="009437FA"/>
    <w:rsid w:val="009472F1"/>
    <w:rsid w:val="00947B7F"/>
    <w:rsid w:val="00956E6E"/>
    <w:rsid w:val="00957422"/>
    <w:rsid w:val="00957BB6"/>
    <w:rsid w:val="009605CC"/>
    <w:rsid w:val="0097279B"/>
    <w:rsid w:val="009748C3"/>
    <w:rsid w:val="00976E41"/>
    <w:rsid w:val="0098022F"/>
    <w:rsid w:val="00981227"/>
    <w:rsid w:val="00981416"/>
    <w:rsid w:val="009851B7"/>
    <w:rsid w:val="00985DDC"/>
    <w:rsid w:val="00987ED9"/>
    <w:rsid w:val="00990912"/>
    <w:rsid w:val="009909BE"/>
    <w:rsid w:val="00992D52"/>
    <w:rsid w:val="009933B4"/>
    <w:rsid w:val="00993405"/>
    <w:rsid w:val="00994E40"/>
    <w:rsid w:val="009A6023"/>
    <w:rsid w:val="009A6815"/>
    <w:rsid w:val="009A79A4"/>
    <w:rsid w:val="009B02B6"/>
    <w:rsid w:val="009B0D88"/>
    <w:rsid w:val="009B24CC"/>
    <w:rsid w:val="009B2E43"/>
    <w:rsid w:val="009B2F02"/>
    <w:rsid w:val="009B592F"/>
    <w:rsid w:val="009C0810"/>
    <w:rsid w:val="009C1A21"/>
    <w:rsid w:val="009C1BAE"/>
    <w:rsid w:val="009C4EC3"/>
    <w:rsid w:val="009C5E15"/>
    <w:rsid w:val="009C5F99"/>
    <w:rsid w:val="009C6A7E"/>
    <w:rsid w:val="009C76AE"/>
    <w:rsid w:val="009D09E7"/>
    <w:rsid w:val="009D4E6E"/>
    <w:rsid w:val="009E0E87"/>
    <w:rsid w:val="009E5753"/>
    <w:rsid w:val="009F3B64"/>
    <w:rsid w:val="009F4788"/>
    <w:rsid w:val="009F4AC5"/>
    <w:rsid w:val="009F533D"/>
    <w:rsid w:val="009F65DA"/>
    <w:rsid w:val="009F799B"/>
    <w:rsid w:val="00A00DF3"/>
    <w:rsid w:val="00A0113D"/>
    <w:rsid w:val="00A02485"/>
    <w:rsid w:val="00A02EDB"/>
    <w:rsid w:val="00A0469A"/>
    <w:rsid w:val="00A05009"/>
    <w:rsid w:val="00A06512"/>
    <w:rsid w:val="00A0730D"/>
    <w:rsid w:val="00A14E08"/>
    <w:rsid w:val="00A16BA2"/>
    <w:rsid w:val="00A17ACF"/>
    <w:rsid w:val="00A2087D"/>
    <w:rsid w:val="00A2397C"/>
    <w:rsid w:val="00A23D91"/>
    <w:rsid w:val="00A26F2C"/>
    <w:rsid w:val="00A27F47"/>
    <w:rsid w:val="00A31812"/>
    <w:rsid w:val="00A33CDA"/>
    <w:rsid w:val="00A379A9"/>
    <w:rsid w:val="00A4053C"/>
    <w:rsid w:val="00A43876"/>
    <w:rsid w:val="00A43D0C"/>
    <w:rsid w:val="00A510F4"/>
    <w:rsid w:val="00A517DF"/>
    <w:rsid w:val="00A538B8"/>
    <w:rsid w:val="00A5594E"/>
    <w:rsid w:val="00A56755"/>
    <w:rsid w:val="00A624A6"/>
    <w:rsid w:val="00A64D4D"/>
    <w:rsid w:val="00A663D0"/>
    <w:rsid w:val="00A70E63"/>
    <w:rsid w:val="00A726D2"/>
    <w:rsid w:val="00A748E0"/>
    <w:rsid w:val="00A77240"/>
    <w:rsid w:val="00A8167A"/>
    <w:rsid w:val="00A8211E"/>
    <w:rsid w:val="00A83428"/>
    <w:rsid w:val="00A83441"/>
    <w:rsid w:val="00A842A4"/>
    <w:rsid w:val="00A84AF2"/>
    <w:rsid w:val="00A85ED2"/>
    <w:rsid w:val="00A86CEA"/>
    <w:rsid w:val="00A915F0"/>
    <w:rsid w:val="00A94329"/>
    <w:rsid w:val="00A9735E"/>
    <w:rsid w:val="00A97F5C"/>
    <w:rsid w:val="00AA0A1D"/>
    <w:rsid w:val="00AA276F"/>
    <w:rsid w:val="00AA4E4A"/>
    <w:rsid w:val="00AA5E8D"/>
    <w:rsid w:val="00AA61F9"/>
    <w:rsid w:val="00AB5697"/>
    <w:rsid w:val="00AB69C7"/>
    <w:rsid w:val="00AB775B"/>
    <w:rsid w:val="00AC204F"/>
    <w:rsid w:val="00AC2C18"/>
    <w:rsid w:val="00AC6947"/>
    <w:rsid w:val="00AD0178"/>
    <w:rsid w:val="00AD42C5"/>
    <w:rsid w:val="00AD5744"/>
    <w:rsid w:val="00AE4C3B"/>
    <w:rsid w:val="00AF67C2"/>
    <w:rsid w:val="00AF6FB8"/>
    <w:rsid w:val="00B00E60"/>
    <w:rsid w:val="00B01165"/>
    <w:rsid w:val="00B03900"/>
    <w:rsid w:val="00B06888"/>
    <w:rsid w:val="00B10372"/>
    <w:rsid w:val="00B136B7"/>
    <w:rsid w:val="00B17465"/>
    <w:rsid w:val="00B175F0"/>
    <w:rsid w:val="00B2011A"/>
    <w:rsid w:val="00B221E2"/>
    <w:rsid w:val="00B258F1"/>
    <w:rsid w:val="00B25939"/>
    <w:rsid w:val="00B305CC"/>
    <w:rsid w:val="00B31F91"/>
    <w:rsid w:val="00B366A1"/>
    <w:rsid w:val="00B4598D"/>
    <w:rsid w:val="00B46B88"/>
    <w:rsid w:val="00B46C43"/>
    <w:rsid w:val="00B50A83"/>
    <w:rsid w:val="00B5143F"/>
    <w:rsid w:val="00B52CD1"/>
    <w:rsid w:val="00B56AE1"/>
    <w:rsid w:val="00B639F5"/>
    <w:rsid w:val="00B64ED9"/>
    <w:rsid w:val="00B65CD7"/>
    <w:rsid w:val="00B65D51"/>
    <w:rsid w:val="00B67436"/>
    <w:rsid w:val="00B67A46"/>
    <w:rsid w:val="00B70F3E"/>
    <w:rsid w:val="00B75278"/>
    <w:rsid w:val="00B80048"/>
    <w:rsid w:val="00B843EA"/>
    <w:rsid w:val="00B853AE"/>
    <w:rsid w:val="00B857E2"/>
    <w:rsid w:val="00B87C6D"/>
    <w:rsid w:val="00B90850"/>
    <w:rsid w:val="00B93C71"/>
    <w:rsid w:val="00BA65AF"/>
    <w:rsid w:val="00BA72ED"/>
    <w:rsid w:val="00BA7859"/>
    <w:rsid w:val="00BA7A73"/>
    <w:rsid w:val="00BB092E"/>
    <w:rsid w:val="00BB40D1"/>
    <w:rsid w:val="00BB4A0A"/>
    <w:rsid w:val="00BB6534"/>
    <w:rsid w:val="00BB7561"/>
    <w:rsid w:val="00BC38A3"/>
    <w:rsid w:val="00BC3F9E"/>
    <w:rsid w:val="00BC506F"/>
    <w:rsid w:val="00BC5C33"/>
    <w:rsid w:val="00BC6648"/>
    <w:rsid w:val="00BC6BCE"/>
    <w:rsid w:val="00BC7003"/>
    <w:rsid w:val="00BD1DC9"/>
    <w:rsid w:val="00BD2531"/>
    <w:rsid w:val="00BE11E5"/>
    <w:rsid w:val="00BE270E"/>
    <w:rsid w:val="00BE3989"/>
    <w:rsid w:val="00BE5C2D"/>
    <w:rsid w:val="00BE61A4"/>
    <w:rsid w:val="00BE6CB1"/>
    <w:rsid w:val="00BF0A19"/>
    <w:rsid w:val="00BF1778"/>
    <w:rsid w:val="00BF1BA2"/>
    <w:rsid w:val="00BF3602"/>
    <w:rsid w:val="00BF4490"/>
    <w:rsid w:val="00BF6B40"/>
    <w:rsid w:val="00BF7B9F"/>
    <w:rsid w:val="00C004A0"/>
    <w:rsid w:val="00C009FF"/>
    <w:rsid w:val="00C053EB"/>
    <w:rsid w:val="00C061C5"/>
    <w:rsid w:val="00C0700F"/>
    <w:rsid w:val="00C07BDC"/>
    <w:rsid w:val="00C10595"/>
    <w:rsid w:val="00C1191B"/>
    <w:rsid w:val="00C16A9E"/>
    <w:rsid w:val="00C16F01"/>
    <w:rsid w:val="00C170F0"/>
    <w:rsid w:val="00C20885"/>
    <w:rsid w:val="00C21C1D"/>
    <w:rsid w:val="00C24212"/>
    <w:rsid w:val="00C25462"/>
    <w:rsid w:val="00C25F14"/>
    <w:rsid w:val="00C27CE8"/>
    <w:rsid w:val="00C30C3C"/>
    <w:rsid w:val="00C31975"/>
    <w:rsid w:val="00C32144"/>
    <w:rsid w:val="00C337BF"/>
    <w:rsid w:val="00C33B9A"/>
    <w:rsid w:val="00C37479"/>
    <w:rsid w:val="00C400B5"/>
    <w:rsid w:val="00C40703"/>
    <w:rsid w:val="00C4748D"/>
    <w:rsid w:val="00C4797C"/>
    <w:rsid w:val="00C51D5C"/>
    <w:rsid w:val="00C51DED"/>
    <w:rsid w:val="00C52DB2"/>
    <w:rsid w:val="00C52FC2"/>
    <w:rsid w:val="00C545EF"/>
    <w:rsid w:val="00C55D13"/>
    <w:rsid w:val="00C61BD3"/>
    <w:rsid w:val="00C62570"/>
    <w:rsid w:val="00C63D8F"/>
    <w:rsid w:val="00C65BE1"/>
    <w:rsid w:val="00C65C96"/>
    <w:rsid w:val="00C71877"/>
    <w:rsid w:val="00C725ED"/>
    <w:rsid w:val="00C73F57"/>
    <w:rsid w:val="00C775E3"/>
    <w:rsid w:val="00C81127"/>
    <w:rsid w:val="00C83313"/>
    <w:rsid w:val="00C9010F"/>
    <w:rsid w:val="00C903B2"/>
    <w:rsid w:val="00C925F3"/>
    <w:rsid w:val="00C92EF0"/>
    <w:rsid w:val="00C95090"/>
    <w:rsid w:val="00C975F6"/>
    <w:rsid w:val="00C97E94"/>
    <w:rsid w:val="00CA025F"/>
    <w:rsid w:val="00CB37D3"/>
    <w:rsid w:val="00CB4EC3"/>
    <w:rsid w:val="00CB65B4"/>
    <w:rsid w:val="00CB6A84"/>
    <w:rsid w:val="00CB7050"/>
    <w:rsid w:val="00CB726C"/>
    <w:rsid w:val="00CB7336"/>
    <w:rsid w:val="00CB7507"/>
    <w:rsid w:val="00CC5BB1"/>
    <w:rsid w:val="00CC5F78"/>
    <w:rsid w:val="00CC612B"/>
    <w:rsid w:val="00CC6BCC"/>
    <w:rsid w:val="00CC7ED6"/>
    <w:rsid w:val="00CD043E"/>
    <w:rsid w:val="00CD05FE"/>
    <w:rsid w:val="00CD0D7B"/>
    <w:rsid w:val="00CD0FB3"/>
    <w:rsid w:val="00CD4C34"/>
    <w:rsid w:val="00CE0D93"/>
    <w:rsid w:val="00CE1AD2"/>
    <w:rsid w:val="00CE1C76"/>
    <w:rsid w:val="00CE2C90"/>
    <w:rsid w:val="00CE41E2"/>
    <w:rsid w:val="00CE575A"/>
    <w:rsid w:val="00CE6DF2"/>
    <w:rsid w:val="00CF0052"/>
    <w:rsid w:val="00CF1D33"/>
    <w:rsid w:val="00CF6030"/>
    <w:rsid w:val="00CF6748"/>
    <w:rsid w:val="00CF711F"/>
    <w:rsid w:val="00CF7A77"/>
    <w:rsid w:val="00CF7FE9"/>
    <w:rsid w:val="00D036AD"/>
    <w:rsid w:val="00D06C7D"/>
    <w:rsid w:val="00D07E30"/>
    <w:rsid w:val="00D12568"/>
    <w:rsid w:val="00D125CC"/>
    <w:rsid w:val="00D127CD"/>
    <w:rsid w:val="00D152DB"/>
    <w:rsid w:val="00D15C04"/>
    <w:rsid w:val="00D164E8"/>
    <w:rsid w:val="00D2133C"/>
    <w:rsid w:val="00D21573"/>
    <w:rsid w:val="00D216C8"/>
    <w:rsid w:val="00D2215C"/>
    <w:rsid w:val="00D22D3F"/>
    <w:rsid w:val="00D246E2"/>
    <w:rsid w:val="00D27886"/>
    <w:rsid w:val="00D32557"/>
    <w:rsid w:val="00D35142"/>
    <w:rsid w:val="00D359FE"/>
    <w:rsid w:val="00D35A97"/>
    <w:rsid w:val="00D434A3"/>
    <w:rsid w:val="00D5164F"/>
    <w:rsid w:val="00D5173B"/>
    <w:rsid w:val="00D52C94"/>
    <w:rsid w:val="00D52D6A"/>
    <w:rsid w:val="00D53D0F"/>
    <w:rsid w:val="00D62F75"/>
    <w:rsid w:val="00D65145"/>
    <w:rsid w:val="00D659AC"/>
    <w:rsid w:val="00D66DF5"/>
    <w:rsid w:val="00D67E8E"/>
    <w:rsid w:val="00D70A27"/>
    <w:rsid w:val="00D71395"/>
    <w:rsid w:val="00D71A27"/>
    <w:rsid w:val="00D72627"/>
    <w:rsid w:val="00D74C0B"/>
    <w:rsid w:val="00D75FF5"/>
    <w:rsid w:val="00D77545"/>
    <w:rsid w:val="00D77AE1"/>
    <w:rsid w:val="00D83330"/>
    <w:rsid w:val="00D83662"/>
    <w:rsid w:val="00D86270"/>
    <w:rsid w:val="00D86B50"/>
    <w:rsid w:val="00D91796"/>
    <w:rsid w:val="00D917A9"/>
    <w:rsid w:val="00D920E5"/>
    <w:rsid w:val="00D94E53"/>
    <w:rsid w:val="00D974EF"/>
    <w:rsid w:val="00DA0134"/>
    <w:rsid w:val="00DA05BC"/>
    <w:rsid w:val="00DA459B"/>
    <w:rsid w:val="00DA7FBE"/>
    <w:rsid w:val="00DB1EDB"/>
    <w:rsid w:val="00DB1FE2"/>
    <w:rsid w:val="00DB746D"/>
    <w:rsid w:val="00DB7E66"/>
    <w:rsid w:val="00DC0443"/>
    <w:rsid w:val="00DC21EF"/>
    <w:rsid w:val="00DC23B4"/>
    <w:rsid w:val="00DC48D2"/>
    <w:rsid w:val="00DC6478"/>
    <w:rsid w:val="00DC6BD8"/>
    <w:rsid w:val="00DC7E91"/>
    <w:rsid w:val="00DC7F92"/>
    <w:rsid w:val="00DD09EE"/>
    <w:rsid w:val="00DD11EE"/>
    <w:rsid w:val="00DD33A7"/>
    <w:rsid w:val="00DD4C43"/>
    <w:rsid w:val="00DD4C90"/>
    <w:rsid w:val="00DD6106"/>
    <w:rsid w:val="00DE2DED"/>
    <w:rsid w:val="00DE606B"/>
    <w:rsid w:val="00DE610F"/>
    <w:rsid w:val="00DF0516"/>
    <w:rsid w:val="00DF1470"/>
    <w:rsid w:val="00DF3E20"/>
    <w:rsid w:val="00DF4563"/>
    <w:rsid w:val="00DF4E9D"/>
    <w:rsid w:val="00DF4F4C"/>
    <w:rsid w:val="00DF55E9"/>
    <w:rsid w:val="00E0229C"/>
    <w:rsid w:val="00E02724"/>
    <w:rsid w:val="00E0394A"/>
    <w:rsid w:val="00E04C9A"/>
    <w:rsid w:val="00E07F40"/>
    <w:rsid w:val="00E1059B"/>
    <w:rsid w:val="00E162CD"/>
    <w:rsid w:val="00E1660F"/>
    <w:rsid w:val="00E16E21"/>
    <w:rsid w:val="00E17594"/>
    <w:rsid w:val="00E1781A"/>
    <w:rsid w:val="00E23CC5"/>
    <w:rsid w:val="00E25A6D"/>
    <w:rsid w:val="00E25E68"/>
    <w:rsid w:val="00E25FDA"/>
    <w:rsid w:val="00E26E65"/>
    <w:rsid w:val="00E30010"/>
    <w:rsid w:val="00E3004E"/>
    <w:rsid w:val="00E31086"/>
    <w:rsid w:val="00E3116E"/>
    <w:rsid w:val="00E332E5"/>
    <w:rsid w:val="00E339B8"/>
    <w:rsid w:val="00E342DA"/>
    <w:rsid w:val="00E40428"/>
    <w:rsid w:val="00E40F40"/>
    <w:rsid w:val="00E41CBD"/>
    <w:rsid w:val="00E52B48"/>
    <w:rsid w:val="00E54A70"/>
    <w:rsid w:val="00E552CC"/>
    <w:rsid w:val="00E565CB"/>
    <w:rsid w:val="00E570E5"/>
    <w:rsid w:val="00E60D6A"/>
    <w:rsid w:val="00E61EF7"/>
    <w:rsid w:val="00E64385"/>
    <w:rsid w:val="00E66B88"/>
    <w:rsid w:val="00E70A07"/>
    <w:rsid w:val="00E722D4"/>
    <w:rsid w:val="00E7548C"/>
    <w:rsid w:val="00E80824"/>
    <w:rsid w:val="00E814D2"/>
    <w:rsid w:val="00E82B48"/>
    <w:rsid w:val="00E86032"/>
    <w:rsid w:val="00E9102C"/>
    <w:rsid w:val="00E91DF1"/>
    <w:rsid w:val="00E94C64"/>
    <w:rsid w:val="00E95DE1"/>
    <w:rsid w:val="00E960ED"/>
    <w:rsid w:val="00E96E68"/>
    <w:rsid w:val="00E9783A"/>
    <w:rsid w:val="00EA1122"/>
    <w:rsid w:val="00EA1DB4"/>
    <w:rsid w:val="00EA1DB7"/>
    <w:rsid w:val="00EA2716"/>
    <w:rsid w:val="00EA34D2"/>
    <w:rsid w:val="00EA3767"/>
    <w:rsid w:val="00EA4550"/>
    <w:rsid w:val="00EA47B8"/>
    <w:rsid w:val="00EA6F4A"/>
    <w:rsid w:val="00EA7D09"/>
    <w:rsid w:val="00EB1676"/>
    <w:rsid w:val="00EB2B3D"/>
    <w:rsid w:val="00EB7E4A"/>
    <w:rsid w:val="00EC013B"/>
    <w:rsid w:val="00EC015C"/>
    <w:rsid w:val="00EC04A1"/>
    <w:rsid w:val="00EC11F8"/>
    <w:rsid w:val="00EC417E"/>
    <w:rsid w:val="00EC64CB"/>
    <w:rsid w:val="00EC6752"/>
    <w:rsid w:val="00EC7659"/>
    <w:rsid w:val="00EC7C26"/>
    <w:rsid w:val="00ED0B2E"/>
    <w:rsid w:val="00ED0CB4"/>
    <w:rsid w:val="00ED3B80"/>
    <w:rsid w:val="00ED3B8D"/>
    <w:rsid w:val="00ED599D"/>
    <w:rsid w:val="00ED6958"/>
    <w:rsid w:val="00EE0047"/>
    <w:rsid w:val="00EE1841"/>
    <w:rsid w:val="00EE1B01"/>
    <w:rsid w:val="00EE349D"/>
    <w:rsid w:val="00EE3501"/>
    <w:rsid w:val="00EE4F30"/>
    <w:rsid w:val="00EE7631"/>
    <w:rsid w:val="00EE7EA8"/>
    <w:rsid w:val="00EF3FC8"/>
    <w:rsid w:val="00EF772C"/>
    <w:rsid w:val="00F015E7"/>
    <w:rsid w:val="00F03393"/>
    <w:rsid w:val="00F034E0"/>
    <w:rsid w:val="00F06ABE"/>
    <w:rsid w:val="00F10470"/>
    <w:rsid w:val="00F10E2D"/>
    <w:rsid w:val="00F14C3C"/>
    <w:rsid w:val="00F16599"/>
    <w:rsid w:val="00F16FC4"/>
    <w:rsid w:val="00F179D1"/>
    <w:rsid w:val="00F20BE7"/>
    <w:rsid w:val="00F20D63"/>
    <w:rsid w:val="00F225AC"/>
    <w:rsid w:val="00F249E1"/>
    <w:rsid w:val="00F24D88"/>
    <w:rsid w:val="00F320A8"/>
    <w:rsid w:val="00F3434A"/>
    <w:rsid w:val="00F37607"/>
    <w:rsid w:val="00F43896"/>
    <w:rsid w:val="00F44E52"/>
    <w:rsid w:val="00F45F20"/>
    <w:rsid w:val="00F5245F"/>
    <w:rsid w:val="00F5285F"/>
    <w:rsid w:val="00F547EC"/>
    <w:rsid w:val="00F54F45"/>
    <w:rsid w:val="00F55099"/>
    <w:rsid w:val="00F56BF0"/>
    <w:rsid w:val="00F60D60"/>
    <w:rsid w:val="00F64DF5"/>
    <w:rsid w:val="00F64E7A"/>
    <w:rsid w:val="00F64EE9"/>
    <w:rsid w:val="00F64F70"/>
    <w:rsid w:val="00F654BB"/>
    <w:rsid w:val="00F65575"/>
    <w:rsid w:val="00F6566C"/>
    <w:rsid w:val="00F70614"/>
    <w:rsid w:val="00F736B8"/>
    <w:rsid w:val="00F7775E"/>
    <w:rsid w:val="00F82E5E"/>
    <w:rsid w:val="00F83362"/>
    <w:rsid w:val="00F8464D"/>
    <w:rsid w:val="00F84D25"/>
    <w:rsid w:val="00F87137"/>
    <w:rsid w:val="00F906FC"/>
    <w:rsid w:val="00F927C1"/>
    <w:rsid w:val="00F969E2"/>
    <w:rsid w:val="00F96DA8"/>
    <w:rsid w:val="00FA028D"/>
    <w:rsid w:val="00FB0977"/>
    <w:rsid w:val="00FB488B"/>
    <w:rsid w:val="00FB7A62"/>
    <w:rsid w:val="00FC1CDC"/>
    <w:rsid w:val="00FC546E"/>
    <w:rsid w:val="00FC7F20"/>
    <w:rsid w:val="00FD0B9B"/>
    <w:rsid w:val="00FD0E8D"/>
    <w:rsid w:val="00FD1E6F"/>
    <w:rsid w:val="00FD6615"/>
    <w:rsid w:val="00FE3412"/>
    <w:rsid w:val="00FE479D"/>
    <w:rsid w:val="00FE53DD"/>
    <w:rsid w:val="00FE6C92"/>
    <w:rsid w:val="00FE72B5"/>
    <w:rsid w:val="00FE7CA9"/>
    <w:rsid w:val="00FE7EF0"/>
    <w:rsid w:val="00FF06D4"/>
    <w:rsid w:val="00FF281F"/>
    <w:rsid w:val="00FF40CB"/>
    <w:rsid w:val="00FF731D"/>
    <w:rsid w:val="00FF748A"/>
    <w:rsid w:val="00FF792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F19966"/>
  <w15:chartTrackingRefBased/>
  <w15:docId w15:val="{94102BAA-021A-DE43-B6E0-78EA9BC5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306"/>
  </w:style>
  <w:style w:type="paragraph" w:styleId="Heading1">
    <w:name w:val="heading 1"/>
    <w:basedOn w:val="Normal"/>
    <w:next w:val="Normal"/>
    <w:link w:val="Heading1Char"/>
    <w:uiPriority w:val="9"/>
    <w:qFormat/>
    <w:rsid w:val="00987E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7E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7E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7E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7E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7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E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E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E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7E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7E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7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ED9"/>
    <w:rPr>
      <w:rFonts w:eastAsiaTheme="majorEastAsia" w:cstheme="majorBidi"/>
      <w:color w:val="272727" w:themeColor="text1" w:themeTint="D8"/>
    </w:rPr>
  </w:style>
  <w:style w:type="paragraph" w:styleId="Title">
    <w:name w:val="Title"/>
    <w:basedOn w:val="Normal"/>
    <w:next w:val="Normal"/>
    <w:link w:val="TitleChar"/>
    <w:uiPriority w:val="10"/>
    <w:qFormat/>
    <w:rsid w:val="00987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ED9"/>
    <w:pPr>
      <w:spacing w:before="160"/>
      <w:jc w:val="center"/>
    </w:pPr>
    <w:rPr>
      <w:i/>
      <w:iCs/>
      <w:color w:val="404040" w:themeColor="text1" w:themeTint="BF"/>
    </w:rPr>
  </w:style>
  <w:style w:type="character" w:customStyle="1" w:styleId="QuoteChar">
    <w:name w:val="Quote Char"/>
    <w:basedOn w:val="DefaultParagraphFont"/>
    <w:link w:val="Quote"/>
    <w:uiPriority w:val="29"/>
    <w:rsid w:val="00987ED9"/>
    <w:rPr>
      <w:i/>
      <w:iCs/>
      <w:color w:val="404040" w:themeColor="text1" w:themeTint="BF"/>
    </w:rPr>
  </w:style>
  <w:style w:type="paragraph" w:styleId="ListParagraph">
    <w:name w:val="List Paragraph"/>
    <w:basedOn w:val="Normal"/>
    <w:uiPriority w:val="34"/>
    <w:qFormat/>
    <w:rsid w:val="00987ED9"/>
    <w:pPr>
      <w:ind w:left="720"/>
      <w:contextualSpacing/>
    </w:pPr>
  </w:style>
  <w:style w:type="character" w:styleId="IntenseEmphasis">
    <w:name w:val="Intense Emphasis"/>
    <w:basedOn w:val="DefaultParagraphFont"/>
    <w:uiPriority w:val="21"/>
    <w:qFormat/>
    <w:rsid w:val="00987ED9"/>
    <w:rPr>
      <w:i/>
      <w:iCs/>
      <w:color w:val="2F5496" w:themeColor="accent1" w:themeShade="BF"/>
    </w:rPr>
  </w:style>
  <w:style w:type="paragraph" w:styleId="IntenseQuote">
    <w:name w:val="Intense Quote"/>
    <w:basedOn w:val="Normal"/>
    <w:next w:val="Normal"/>
    <w:link w:val="IntenseQuoteChar"/>
    <w:uiPriority w:val="30"/>
    <w:qFormat/>
    <w:rsid w:val="00987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7ED9"/>
    <w:rPr>
      <w:i/>
      <w:iCs/>
      <w:color w:val="2F5496" w:themeColor="accent1" w:themeShade="BF"/>
    </w:rPr>
  </w:style>
  <w:style w:type="character" w:styleId="IntenseReference">
    <w:name w:val="Intense Reference"/>
    <w:basedOn w:val="DefaultParagraphFont"/>
    <w:uiPriority w:val="32"/>
    <w:qFormat/>
    <w:rsid w:val="00987ED9"/>
    <w:rPr>
      <w:b/>
      <w:bCs/>
      <w:smallCaps/>
      <w:color w:val="2F5496" w:themeColor="accent1" w:themeShade="BF"/>
      <w:spacing w:val="5"/>
    </w:rPr>
  </w:style>
  <w:style w:type="paragraph" w:styleId="NormalWeb">
    <w:name w:val="Normal (Web)"/>
    <w:basedOn w:val="Normal"/>
    <w:uiPriority w:val="99"/>
    <w:semiHidden/>
    <w:unhideWhenUsed/>
    <w:rsid w:val="00CC5F78"/>
    <w:rPr>
      <w:rFonts w:ascii="Times New Roman" w:hAnsi="Times New Roman" w:cs="Times New Roman"/>
      <w:sz w:val="24"/>
      <w:szCs w:val="24"/>
    </w:rPr>
  </w:style>
  <w:style w:type="character" w:styleId="Hyperlink">
    <w:name w:val="Hyperlink"/>
    <w:basedOn w:val="DefaultParagraphFont"/>
    <w:uiPriority w:val="99"/>
    <w:unhideWhenUsed/>
    <w:rsid w:val="007A7B9F"/>
    <w:rPr>
      <w:color w:val="0563C1" w:themeColor="hyperlink"/>
      <w:u w:val="single"/>
    </w:rPr>
  </w:style>
  <w:style w:type="character" w:customStyle="1" w:styleId="UnresolvedMention1">
    <w:name w:val="Unresolved Mention1"/>
    <w:basedOn w:val="DefaultParagraphFont"/>
    <w:uiPriority w:val="99"/>
    <w:semiHidden/>
    <w:unhideWhenUsed/>
    <w:rsid w:val="007A7B9F"/>
    <w:rPr>
      <w:color w:val="605E5C"/>
      <w:shd w:val="clear" w:color="auto" w:fill="E1DFDD"/>
    </w:rPr>
  </w:style>
  <w:style w:type="table" w:styleId="TableGrid">
    <w:name w:val="Table Grid"/>
    <w:basedOn w:val="TableNormal"/>
    <w:uiPriority w:val="39"/>
    <w:rsid w:val="00726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83428"/>
  </w:style>
  <w:style w:type="paragraph" w:styleId="Header">
    <w:name w:val="header"/>
    <w:basedOn w:val="Normal"/>
    <w:link w:val="HeaderChar"/>
    <w:uiPriority w:val="99"/>
    <w:unhideWhenUsed/>
    <w:rsid w:val="0031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CA4"/>
  </w:style>
  <w:style w:type="paragraph" w:styleId="Footer">
    <w:name w:val="footer"/>
    <w:basedOn w:val="Normal"/>
    <w:link w:val="FooterChar"/>
    <w:uiPriority w:val="99"/>
    <w:unhideWhenUsed/>
    <w:rsid w:val="0031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CA4"/>
  </w:style>
  <w:style w:type="character" w:styleId="FollowedHyperlink">
    <w:name w:val="FollowedHyperlink"/>
    <w:basedOn w:val="DefaultParagraphFont"/>
    <w:uiPriority w:val="99"/>
    <w:semiHidden/>
    <w:unhideWhenUsed/>
    <w:rsid w:val="00F60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6222">
      <w:bodyDiv w:val="1"/>
      <w:marLeft w:val="0"/>
      <w:marRight w:val="0"/>
      <w:marTop w:val="0"/>
      <w:marBottom w:val="0"/>
      <w:divBdr>
        <w:top w:val="none" w:sz="0" w:space="0" w:color="auto"/>
        <w:left w:val="none" w:sz="0" w:space="0" w:color="auto"/>
        <w:bottom w:val="none" w:sz="0" w:space="0" w:color="auto"/>
        <w:right w:val="none" w:sz="0" w:space="0" w:color="auto"/>
      </w:divBdr>
    </w:div>
    <w:div w:id="326058285">
      <w:bodyDiv w:val="1"/>
      <w:marLeft w:val="0"/>
      <w:marRight w:val="0"/>
      <w:marTop w:val="0"/>
      <w:marBottom w:val="0"/>
      <w:divBdr>
        <w:top w:val="none" w:sz="0" w:space="0" w:color="auto"/>
        <w:left w:val="none" w:sz="0" w:space="0" w:color="auto"/>
        <w:bottom w:val="none" w:sz="0" w:space="0" w:color="auto"/>
        <w:right w:val="none" w:sz="0" w:space="0" w:color="auto"/>
      </w:divBdr>
    </w:div>
    <w:div w:id="419065711">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
    <w:div w:id="1284656834">
      <w:bodyDiv w:val="1"/>
      <w:marLeft w:val="0"/>
      <w:marRight w:val="0"/>
      <w:marTop w:val="0"/>
      <w:marBottom w:val="0"/>
      <w:divBdr>
        <w:top w:val="none" w:sz="0" w:space="0" w:color="auto"/>
        <w:left w:val="none" w:sz="0" w:space="0" w:color="auto"/>
        <w:bottom w:val="none" w:sz="0" w:space="0" w:color="auto"/>
        <w:right w:val="none" w:sz="0" w:space="0" w:color="auto"/>
      </w:divBdr>
    </w:div>
    <w:div w:id="1324897772">
      <w:bodyDiv w:val="1"/>
      <w:marLeft w:val="0"/>
      <w:marRight w:val="0"/>
      <w:marTop w:val="0"/>
      <w:marBottom w:val="0"/>
      <w:divBdr>
        <w:top w:val="none" w:sz="0" w:space="0" w:color="auto"/>
        <w:left w:val="none" w:sz="0" w:space="0" w:color="auto"/>
        <w:bottom w:val="none" w:sz="0" w:space="0" w:color="auto"/>
        <w:right w:val="none" w:sz="0" w:space="0" w:color="auto"/>
      </w:divBdr>
    </w:div>
    <w:div w:id="1340886619">
      <w:bodyDiv w:val="1"/>
      <w:marLeft w:val="0"/>
      <w:marRight w:val="0"/>
      <w:marTop w:val="0"/>
      <w:marBottom w:val="0"/>
      <w:divBdr>
        <w:top w:val="none" w:sz="0" w:space="0" w:color="auto"/>
        <w:left w:val="none" w:sz="0" w:space="0" w:color="auto"/>
        <w:bottom w:val="none" w:sz="0" w:space="0" w:color="auto"/>
        <w:right w:val="none" w:sz="0" w:space="0" w:color="auto"/>
      </w:divBdr>
    </w:div>
    <w:div w:id="1441954684">
      <w:bodyDiv w:val="1"/>
      <w:marLeft w:val="0"/>
      <w:marRight w:val="0"/>
      <w:marTop w:val="0"/>
      <w:marBottom w:val="0"/>
      <w:divBdr>
        <w:top w:val="none" w:sz="0" w:space="0" w:color="auto"/>
        <w:left w:val="none" w:sz="0" w:space="0" w:color="auto"/>
        <w:bottom w:val="none" w:sz="0" w:space="0" w:color="auto"/>
        <w:right w:val="none" w:sz="0" w:space="0" w:color="auto"/>
      </w:divBdr>
    </w:div>
    <w:div w:id="1649750164">
      <w:bodyDiv w:val="1"/>
      <w:marLeft w:val="0"/>
      <w:marRight w:val="0"/>
      <w:marTop w:val="0"/>
      <w:marBottom w:val="0"/>
      <w:divBdr>
        <w:top w:val="none" w:sz="0" w:space="0" w:color="auto"/>
        <w:left w:val="none" w:sz="0" w:space="0" w:color="auto"/>
        <w:bottom w:val="none" w:sz="0" w:space="0" w:color="auto"/>
        <w:right w:val="none" w:sz="0" w:space="0" w:color="auto"/>
      </w:divBdr>
    </w:div>
    <w:div w:id="1717966087">
      <w:bodyDiv w:val="1"/>
      <w:marLeft w:val="0"/>
      <w:marRight w:val="0"/>
      <w:marTop w:val="0"/>
      <w:marBottom w:val="0"/>
      <w:divBdr>
        <w:top w:val="none" w:sz="0" w:space="0" w:color="auto"/>
        <w:left w:val="none" w:sz="0" w:space="0" w:color="auto"/>
        <w:bottom w:val="none" w:sz="0" w:space="0" w:color="auto"/>
        <w:right w:val="none" w:sz="0" w:space="0" w:color="auto"/>
      </w:divBdr>
    </w:div>
    <w:div w:id="1957826896">
      <w:bodyDiv w:val="1"/>
      <w:marLeft w:val="0"/>
      <w:marRight w:val="0"/>
      <w:marTop w:val="0"/>
      <w:marBottom w:val="0"/>
      <w:divBdr>
        <w:top w:val="none" w:sz="0" w:space="0" w:color="auto"/>
        <w:left w:val="none" w:sz="0" w:space="0" w:color="auto"/>
        <w:bottom w:val="none" w:sz="0" w:space="0" w:color="auto"/>
        <w:right w:val="none" w:sz="0" w:space="0" w:color="auto"/>
      </w:divBdr>
    </w:div>
    <w:div w:id="20487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prot.340040104" TargetMode="External"/><Relationship Id="rId18" Type="http://schemas.openxmlformats.org/officeDocument/2006/relationships/hyperlink" Target="https://doi.org/10.1007/978-1-0716-2617-7-17" TargetMode="External"/><Relationship Id="rId26" Type="http://schemas.openxmlformats.org/officeDocument/2006/relationships/hyperlink" Target="https://doi.org/10.3390/biomedinformatics4010007" TargetMode="External"/><Relationship Id="rId39" Type="http://schemas.openxmlformats.org/officeDocument/2006/relationships/hyperlink" Target="https://doi.org/10.1038/s41586-024-07487-w" TargetMode="External"/><Relationship Id="rId21" Type="http://schemas.openxmlformats.org/officeDocument/2006/relationships/hyperlink" Target="https://doi.org/10.1016/j.yexcr.2020.112057" TargetMode="External"/><Relationship Id="rId34" Type="http://schemas.openxmlformats.org/officeDocument/2006/relationships/hyperlink" Target="https://doi.org/10.1038/s41467-021-22869-8" TargetMode="External"/><Relationship Id="rId42" Type="http://schemas.openxmlformats.org/officeDocument/2006/relationships/hyperlink" Target="https://doi.org/10.1006/jmbi.2000.3903"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28/" TargetMode="External"/><Relationship Id="rId29" Type="http://schemas.openxmlformats.org/officeDocument/2006/relationships/hyperlink" Target="https://doi.org/10.1002/prot.2016" TargetMode="External"/><Relationship Id="rId11" Type="http://schemas.openxmlformats.org/officeDocument/2006/relationships/hyperlink" Target="https://doi.org/10.3109/10409239409086801" TargetMode="External"/><Relationship Id="rId24" Type="http://schemas.openxmlformats.org/officeDocument/2006/relationships/hyperlink" Target="https://doi.org/10.1016/j.csbj.2022.11.012" TargetMode="External"/><Relationship Id="rId32" Type="http://schemas.openxmlformats.org/officeDocument/2006/relationships/hyperlink" Target="https://doi.org/10.1038/s42256-019-0130-4" TargetMode="External"/><Relationship Id="rId37" Type="http://schemas.openxmlformats.org/officeDocument/2006/relationships/hyperlink" Target="https://doi.org/10.1073/pnas.2113348119" TargetMode="External"/><Relationship Id="rId40" Type="http://schemas.openxmlformats.org/officeDocument/2006/relationships/hyperlink" Target="https://doi.org/10.1093/nar/gkg602" TargetMode="External"/><Relationship Id="rId45" Type="http://schemas.openxmlformats.org/officeDocument/2006/relationships/hyperlink" Target="https://doi.org/10.1093/bioinformatics/17.8.721"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10.1021/ja053564h" TargetMode="External"/><Relationship Id="rId19" Type="http://schemas.openxmlformats.org/officeDocument/2006/relationships/hyperlink" Target="https://doi.org/10.1006/jmbi.1999.2638" TargetMode="External"/><Relationship Id="rId31" Type="http://schemas.openxmlformats.org/officeDocument/2006/relationships/hyperlink" Target="https://openreview.net/forum?id=Byg3y3C9Km" TargetMode="External"/><Relationship Id="rId44" Type="http://schemas.openxmlformats.org/officeDocument/2006/relationships/hyperlink" Target="https://doi.org/10.1093/nar/26.9.223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6/1472-6807-9-23" TargetMode="External"/><Relationship Id="rId14" Type="http://schemas.openxmlformats.org/officeDocument/2006/relationships/hyperlink" Target="https://doi.org/10.1101/2018.06.18.160403" TargetMode="External"/><Relationship Id="rId22" Type="http://schemas.openxmlformats.org/officeDocument/2006/relationships/hyperlink" Target="https://doi.org/10.1186/s13059-019-1835-8" TargetMode="External"/><Relationship Id="rId27" Type="http://schemas.openxmlformats.org/officeDocument/2006/relationships/hyperlink" Target="https://doi.org/10.1007/978-0-387-68825-1_1" TargetMode="External"/><Relationship Id="rId30" Type="http://schemas.openxmlformats.org/officeDocument/2006/relationships/hyperlink" Target="https://doi.org/10.1007/978-0-387-68825-1_1" TargetMode="External"/><Relationship Id="rId35" Type="http://schemas.openxmlformats.org/officeDocument/2006/relationships/hyperlink" Target="https://doi.org/10.1093/bioinformatics/btac020" TargetMode="External"/><Relationship Id="rId43" Type="http://schemas.openxmlformats.org/officeDocument/2006/relationships/hyperlink" Target="https://doi.org/10.1093/nar/gkh350" TargetMode="External"/><Relationship Id="rId48" Type="http://schemas.openxmlformats.org/officeDocument/2006/relationships/footer" Target="footer1.xml"/><Relationship Id="rId8" Type="http://schemas.openxmlformats.org/officeDocument/2006/relationships/hyperlink" Target="https://doi.org/10.1073/pnas.1931882100"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oi.org/10.1002/(SICI)" TargetMode="External"/><Relationship Id="rId17" Type="http://schemas.openxmlformats.org/officeDocument/2006/relationships/hyperlink" Target="https://doi.org/10.10931%20bioinformatics/%20bty130" TargetMode="External"/><Relationship Id="rId25" Type="http://schemas.openxmlformats.org/officeDocument/2006/relationships/hyperlink" Target="https://doi.org/10.1016/0022-2836(89)90109-5" TargetMode="External"/><Relationship Id="rId33" Type="http://schemas.openxmlformats.org/officeDocument/2006/relationships/hyperlink" Target="https://doi.org/10.1073/pnas.1914677117" TargetMode="External"/><Relationship Id="rId38" Type="http://schemas.openxmlformats.org/officeDocument/2006/relationships/hyperlink" Target="https://doi.org/10.1126/science.ade2574" TargetMode="External"/><Relationship Id="rId46" Type="http://schemas.openxmlformats.org/officeDocument/2006/relationships/header" Target="header1.xml"/><Relationship Id="rId20" Type="http://schemas.openxmlformats.org/officeDocument/2006/relationships/hyperlink" Target="https://doi.org/10.1038/3575-43a0" TargetMode="External"/><Relationship Id="rId41" Type="http://schemas.openxmlformats.org/officeDocument/2006/relationships/hyperlink" Target="https://doi.org/10.1093/bioinformatics/18.2.2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21/pr4005772" TargetMode="External"/><Relationship Id="rId23" Type="http://schemas.openxmlformats.org/officeDocument/2006/relationships/hyperlink" Target="https://doi.org/10.1016/j.cels.2019.03.006" TargetMode="External"/><Relationship Id="rId28" Type="http://schemas.openxmlformats.org/officeDocument/2006/relationships/hyperlink" Target="https://doi.org/10.1093/nar/25.17.3389" TargetMode="External"/><Relationship Id="rId36" Type="http://schemas.openxmlformats.org/officeDocument/2006/relationships/hyperlink" Target="https://doi.org/10.1093/bioinformatics/btad122"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9026-5F20-4479-8432-AEA0651D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7171</Words>
  <Characters>40879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Barsha Barala</dc:creator>
  <cp:keywords/>
  <dc:description/>
  <cp:lastModifiedBy>SDI 1089</cp:lastModifiedBy>
  <cp:revision>7</cp:revision>
  <dcterms:created xsi:type="dcterms:W3CDTF">2025-07-29T14:43:00Z</dcterms:created>
  <dcterms:modified xsi:type="dcterms:W3CDTF">2025-07-31T08:56:00Z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fed01986-6c33-4fc5-939d-e036d002b384</vt:lpwstr>
  </property>
</Properties>
</file>