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B68D2" w14:textId="33E7E6CA" w:rsidR="00AC2824" w:rsidRDefault="00D37AC7">
      <w:pPr>
        <w:ind w:left="720" w:hanging="720"/>
        <w:jc w:val="center"/>
        <w:rPr>
          <w:rFonts w:ascii="Times New Roman" w:hAnsi="Times New Roman" w:cs="Times New Roman"/>
          <w:b/>
          <w:bCs/>
        </w:rPr>
      </w:pPr>
      <w:r>
        <w:rPr>
          <w:rFonts w:ascii="Times New Roman" w:hAnsi="Times New Roman" w:cs="Times New Roman"/>
          <w:b/>
          <w:bCs/>
        </w:rPr>
        <w:t xml:space="preserve">            </w:t>
      </w:r>
      <w:r w:rsidRPr="002F045B">
        <w:rPr>
          <w:rFonts w:ascii="Times New Roman" w:hAnsi="Times New Roman" w:cs="Times New Roman"/>
          <w:b/>
          <w:bCs/>
          <w:highlight w:val="yellow"/>
        </w:rPr>
        <w:t xml:space="preserve">Chemical </w:t>
      </w:r>
      <w:r w:rsidR="00292DF2" w:rsidRPr="002F045B">
        <w:rPr>
          <w:rFonts w:ascii="Times New Roman" w:hAnsi="Times New Roman" w:cs="Times New Roman"/>
          <w:b/>
          <w:bCs/>
          <w:highlight w:val="yellow"/>
        </w:rPr>
        <w:t xml:space="preserve">and Nutrient </w:t>
      </w:r>
      <w:r w:rsidR="00531B14" w:rsidRPr="002F045B">
        <w:rPr>
          <w:rFonts w:ascii="Times New Roman" w:hAnsi="Times New Roman" w:cs="Times New Roman"/>
          <w:b/>
          <w:bCs/>
          <w:highlight w:val="yellow"/>
        </w:rPr>
        <w:t xml:space="preserve">Composition </w:t>
      </w:r>
      <w:r w:rsidRPr="002F045B">
        <w:rPr>
          <w:rFonts w:ascii="Times New Roman" w:hAnsi="Times New Roman" w:cs="Times New Roman"/>
          <w:b/>
          <w:bCs/>
          <w:highlight w:val="yellow"/>
        </w:rPr>
        <w:t xml:space="preserve">of Cookies Enriched with Pineapple Pomace and </w:t>
      </w:r>
      <w:proofErr w:type="spellStart"/>
      <w:r w:rsidRPr="002F045B">
        <w:rPr>
          <w:rFonts w:ascii="Times New Roman" w:hAnsi="Times New Roman" w:cs="Times New Roman"/>
          <w:b/>
          <w:bCs/>
          <w:highlight w:val="yellow"/>
        </w:rPr>
        <w:t>Ragi</w:t>
      </w:r>
      <w:proofErr w:type="spellEnd"/>
      <w:r w:rsidRPr="002F045B">
        <w:rPr>
          <w:rFonts w:ascii="Times New Roman" w:hAnsi="Times New Roman" w:cs="Times New Roman"/>
          <w:b/>
          <w:bCs/>
          <w:highlight w:val="yellow"/>
        </w:rPr>
        <w:t xml:space="preserve"> Flour</w:t>
      </w:r>
    </w:p>
    <w:p w14:paraId="4087F593" w14:textId="77777777" w:rsidR="00AC2824" w:rsidRDefault="00D37AC7">
      <w:pPr>
        <w:ind w:left="720" w:hanging="720"/>
        <w:jc w:val="both"/>
        <w:rPr>
          <w:rFonts w:ascii="Times New Roman" w:hAnsi="Times New Roman" w:cs="Times New Roman"/>
          <w:b/>
          <w:bCs/>
        </w:rPr>
      </w:pPr>
      <w:r>
        <w:rPr>
          <w:rFonts w:ascii="Times New Roman" w:hAnsi="Times New Roman" w:cs="Times New Roman"/>
          <w:b/>
          <w:bCs/>
        </w:rPr>
        <w:t xml:space="preserve">            Abstract</w:t>
      </w:r>
    </w:p>
    <w:p w14:paraId="7BDD1808" w14:textId="207CBAE2" w:rsidR="00AC2824" w:rsidRDefault="00D37AC7">
      <w:pPr>
        <w:ind w:left="720" w:hanging="720"/>
        <w:jc w:val="both"/>
        <w:rPr>
          <w:rFonts w:ascii="Times New Roman" w:hAnsi="Times New Roman" w:cs="Times New Roman"/>
          <w:b/>
          <w:bCs/>
        </w:rPr>
      </w:pPr>
      <w:r>
        <w:rPr>
          <w:rFonts w:ascii="Times New Roman" w:hAnsi="Times New Roman" w:cs="Times New Roman"/>
          <w:b/>
          <w:bCs/>
        </w:rPr>
        <w:t xml:space="preserve">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rPr>
        <w:t xml:space="preserve">The increasing demand for functional foods has led </w:t>
      </w:r>
      <w:r w:rsidRPr="002F045B">
        <w:rPr>
          <w:rFonts w:ascii="Times New Roman" w:hAnsi="Times New Roman" w:cs="Times New Roman"/>
          <w:highlight w:val="yellow"/>
        </w:rPr>
        <w:t xml:space="preserve">to </w:t>
      </w:r>
      <w:r w:rsidR="008D2FF2" w:rsidRPr="002F045B">
        <w:rPr>
          <w:rFonts w:ascii="Times New Roman" w:hAnsi="Times New Roman" w:cs="Times New Roman"/>
          <w:highlight w:val="yellow"/>
        </w:rPr>
        <w:t xml:space="preserve">the </w:t>
      </w:r>
      <w:r w:rsidRPr="002F045B">
        <w:rPr>
          <w:rFonts w:ascii="Times New Roman" w:hAnsi="Times New Roman" w:cs="Times New Roman"/>
          <w:highlight w:val="yellow"/>
        </w:rPr>
        <w:t xml:space="preserve">incorporation </w:t>
      </w:r>
      <w:r>
        <w:rPr>
          <w:rFonts w:ascii="Times New Roman" w:hAnsi="Times New Roman" w:cs="Times New Roman"/>
        </w:rPr>
        <w:t xml:space="preserve">of fruit processing by-products and nutrient-dense cereals into conventional products. The purpose of this study was to assess the chemical composition of cookies made by substituting refined wheat flour (WF) with varied amounts of pineapple pomace powder (PPP) and </w:t>
      </w:r>
      <w:proofErr w:type="spellStart"/>
      <w:r>
        <w:rPr>
          <w:rFonts w:ascii="Times New Roman" w:hAnsi="Times New Roman" w:cs="Times New Roman"/>
        </w:rPr>
        <w:t>ragi</w:t>
      </w:r>
      <w:proofErr w:type="spellEnd"/>
      <w:r>
        <w:rPr>
          <w:rFonts w:ascii="Times New Roman" w:hAnsi="Times New Roman" w:cs="Times New Roman"/>
        </w:rPr>
        <w:t xml:space="preserve"> flour (RF). </w:t>
      </w:r>
      <w:r w:rsidR="00FA5B79" w:rsidRPr="002F045B">
        <w:rPr>
          <w:rFonts w:ascii="Times New Roman" w:hAnsi="Times New Roman" w:cs="Times New Roman"/>
          <w:highlight w:val="yellow"/>
        </w:rPr>
        <w:t xml:space="preserve">Six </w:t>
      </w:r>
      <w:r w:rsidRPr="002F045B">
        <w:rPr>
          <w:rFonts w:ascii="Times New Roman" w:hAnsi="Times New Roman" w:cs="Times New Roman"/>
          <w:highlight w:val="yellow"/>
        </w:rPr>
        <w:t>formulations</w:t>
      </w:r>
      <w:r w:rsidR="00FA5B79" w:rsidRPr="002F045B">
        <w:rPr>
          <w:rFonts w:ascii="Times New Roman" w:hAnsi="Times New Roman" w:cs="Times New Roman"/>
          <w:highlight w:val="yellow"/>
        </w:rPr>
        <w:t xml:space="preserve">, including a control </w:t>
      </w:r>
      <w:r w:rsidRPr="002F045B">
        <w:rPr>
          <w:rFonts w:ascii="Times New Roman" w:hAnsi="Times New Roman" w:cs="Times New Roman"/>
          <w:highlight w:val="yellow"/>
        </w:rPr>
        <w:t>(T₀</w:t>
      </w:r>
      <w:r>
        <w:rPr>
          <w:rFonts w:ascii="Times New Roman" w:hAnsi="Times New Roman" w:cs="Times New Roman"/>
        </w:rPr>
        <w:t xml:space="preserve"> to T₅) were made: T₀ (100% WF), T₁ (5% PPP+ 85 % WF +10%RF), T</w:t>
      </w:r>
      <w:r>
        <w:rPr>
          <w:rFonts w:ascii="Times New Roman" w:hAnsi="Times New Roman" w:cs="Times New Roman"/>
          <w:vertAlign w:val="subscript"/>
        </w:rPr>
        <w:t>2</w:t>
      </w:r>
      <w:r>
        <w:rPr>
          <w:rFonts w:ascii="Times New Roman" w:hAnsi="Times New Roman" w:cs="Times New Roman"/>
        </w:rPr>
        <w:t xml:space="preserve"> (10% PPP+ 80 % WF +10%RF), T</w:t>
      </w:r>
      <w:r>
        <w:rPr>
          <w:rFonts w:ascii="Times New Roman" w:hAnsi="Times New Roman" w:cs="Times New Roman"/>
          <w:vertAlign w:val="subscript"/>
        </w:rPr>
        <w:t xml:space="preserve">3 </w:t>
      </w:r>
      <w:r>
        <w:rPr>
          <w:rFonts w:ascii="Times New Roman" w:hAnsi="Times New Roman" w:cs="Times New Roman"/>
        </w:rPr>
        <w:t>(15% PPP+ 75 % WF +10%RF) T</w:t>
      </w:r>
      <w:r>
        <w:rPr>
          <w:rFonts w:ascii="Times New Roman" w:hAnsi="Times New Roman" w:cs="Times New Roman"/>
          <w:vertAlign w:val="subscript"/>
        </w:rPr>
        <w:t xml:space="preserve">4 </w:t>
      </w:r>
      <w:r>
        <w:rPr>
          <w:rFonts w:ascii="Times New Roman" w:hAnsi="Times New Roman" w:cs="Times New Roman"/>
        </w:rPr>
        <w:t>(20% PPP+ 70 % WF +10%RF) and T</w:t>
      </w:r>
      <w:r>
        <w:rPr>
          <w:rFonts w:ascii="Times New Roman" w:hAnsi="Times New Roman" w:cs="Times New Roman"/>
          <w:vertAlign w:val="subscript"/>
        </w:rPr>
        <w:t xml:space="preserve">5 </w:t>
      </w:r>
      <w:r>
        <w:rPr>
          <w:rFonts w:ascii="Times New Roman" w:hAnsi="Times New Roman" w:cs="Times New Roman"/>
        </w:rPr>
        <w:t>(25% PPP+ 65 % WF +10% RF).</w:t>
      </w:r>
      <w:r>
        <w:rPr>
          <w:rFonts w:ascii="Times New Roman" w:eastAsia="Times New Roman" w:hAnsi="Times New Roman" w:cs="Times New Roman"/>
          <w:kern w:val="0"/>
          <w:lang w:eastAsia="en-IN"/>
          <w14:ligatures w14:val="none"/>
        </w:rPr>
        <w:t xml:space="preserve"> </w:t>
      </w:r>
      <w:r>
        <w:rPr>
          <w:rFonts w:ascii="Times New Roman" w:hAnsi="Times New Roman" w:cs="Times New Roman"/>
        </w:rPr>
        <w:t>Moisture, protein, fat, total sugar, non-reducing sugar, and reducing sugar were among the chemical characteristics that were examined. The results indicated that the treatments varied significantly (p&lt;0.05). As PPP and RF levels increased, the moisture content increased as well. The protein content significantly increased, with T₅ displaying the highest value in comparison to the control. Although the differences were small, the fat content dropped with increasing PPP, from (T</w:t>
      </w:r>
      <w:r>
        <w:rPr>
          <w:rFonts w:ascii="Times New Roman" w:hAnsi="Times New Roman" w:cs="Times New Roman"/>
          <w:vertAlign w:val="subscript"/>
        </w:rPr>
        <w:t>0</w:t>
      </w:r>
      <w:r>
        <w:rPr>
          <w:rFonts w:ascii="Times New Roman" w:hAnsi="Times New Roman" w:cs="Times New Roman"/>
        </w:rPr>
        <w:t xml:space="preserve">) to (T₅). While in </w:t>
      </w:r>
      <w:r w:rsidR="008D2FF2" w:rsidRPr="002F045B">
        <w:rPr>
          <w:rFonts w:ascii="Times New Roman" w:hAnsi="Times New Roman" w:cs="Times New Roman"/>
          <w:highlight w:val="yellow"/>
        </w:rPr>
        <w:t xml:space="preserve">sugar </w:t>
      </w:r>
      <w:r w:rsidRPr="002F045B">
        <w:rPr>
          <w:rFonts w:ascii="Times New Roman" w:hAnsi="Times New Roman" w:cs="Times New Roman"/>
          <w:highlight w:val="yellow"/>
        </w:rPr>
        <w:t>percent</w:t>
      </w:r>
      <w:r w:rsidR="008D2FF2" w:rsidRPr="002F045B">
        <w:rPr>
          <w:rFonts w:ascii="Times New Roman" w:hAnsi="Times New Roman" w:cs="Times New Roman"/>
          <w:highlight w:val="yellow"/>
        </w:rPr>
        <w:t>,</w:t>
      </w:r>
      <w:r w:rsidRPr="002F045B">
        <w:rPr>
          <w:rFonts w:ascii="Times New Roman" w:hAnsi="Times New Roman" w:cs="Times New Roman"/>
          <w:highlight w:val="yellow"/>
        </w:rPr>
        <w:t xml:space="preserve"> it</w:t>
      </w:r>
      <w:r>
        <w:rPr>
          <w:rFonts w:ascii="Times New Roman" w:hAnsi="Times New Roman" w:cs="Times New Roman"/>
        </w:rPr>
        <w:t xml:space="preserve"> was observed that Total sugar and non-reducing sugar content decreased over </w:t>
      </w:r>
      <w:r w:rsidR="008D2FF2">
        <w:rPr>
          <w:rFonts w:ascii="Times New Roman" w:hAnsi="Times New Roman" w:cs="Times New Roman"/>
        </w:rPr>
        <w:t xml:space="preserve">an </w:t>
      </w:r>
      <w:r>
        <w:rPr>
          <w:rFonts w:ascii="Times New Roman" w:hAnsi="Times New Roman" w:cs="Times New Roman"/>
        </w:rPr>
        <w:t>increase in PPP content, whereas reducing sugar increased from (T₀) to (T₅).</w:t>
      </w:r>
    </w:p>
    <w:p w14:paraId="3B589891" w14:textId="6C1A3602" w:rsidR="00AC2824" w:rsidRDefault="00D37AC7">
      <w:pPr>
        <w:ind w:left="720" w:hanging="720"/>
        <w:jc w:val="both"/>
        <w:rPr>
          <w:rFonts w:ascii="Times New Roman" w:hAnsi="Times New Roman" w:cs="Times New Roman"/>
        </w:rPr>
      </w:pPr>
      <w:r>
        <w:rPr>
          <w:rFonts w:ascii="Times New Roman" w:hAnsi="Times New Roman" w:cs="Times New Roman"/>
          <w:b/>
          <w:bCs/>
        </w:rPr>
        <w:t xml:space="preserve">             Keywords</w:t>
      </w:r>
      <w:r>
        <w:rPr>
          <w:rFonts w:ascii="Times New Roman" w:hAnsi="Times New Roman" w:cs="Times New Roman"/>
        </w:rPr>
        <w:t xml:space="preserve">: Pineapple pomace, </w:t>
      </w:r>
      <w:proofErr w:type="spellStart"/>
      <w:r>
        <w:rPr>
          <w:rFonts w:ascii="Times New Roman" w:hAnsi="Times New Roman" w:cs="Times New Roman"/>
        </w:rPr>
        <w:t>Ragi</w:t>
      </w:r>
      <w:proofErr w:type="spellEnd"/>
      <w:r>
        <w:rPr>
          <w:rFonts w:ascii="Times New Roman" w:hAnsi="Times New Roman" w:cs="Times New Roman"/>
        </w:rPr>
        <w:t xml:space="preserve"> flour, Chemical composition, </w:t>
      </w:r>
      <w:r w:rsidR="008D2FF2">
        <w:rPr>
          <w:rFonts w:ascii="Times New Roman" w:hAnsi="Times New Roman" w:cs="Times New Roman"/>
        </w:rPr>
        <w:t>By-product utilisation</w:t>
      </w:r>
    </w:p>
    <w:p w14:paraId="6612B6E4" w14:textId="7D3FDE96" w:rsidR="00AC2824" w:rsidRDefault="00D37AC7">
      <w:pPr>
        <w:ind w:left="720" w:hanging="720"/>
        <w:rPr>
          <w:rFonts w:ascii="Times New Roman" w:hAnsi="Times New Roman" w:cs="Times New Roman"/>
          <w:b/>
          <w:bCs/>
        </w:rPr>
      </w:pPr>
      <w:r>
        <w:rPr>
          <w:rFonts w:ascii="Times New Roman" w:hAnsi="Times New Roman" w:cs="Times New Roman"/>
          <w:b/>
          <w:bCs/>
        </w:rPr>
        <w:t xml:space="preserve">           1.</w:t>
      </w:r>
      <w:r w:rsidR="009E6A34">
        <w:rPr>
          <w:rFonts w:ascii="Times New Roman" w:hAnsi="Times New Roman" w:cs="Times New Roman"/>
          <w:b/>
          <w:bCs/>
        </w:rPr>
        <w:t xml:space="preserve"> </w:t>
      </w:r>
      <w:r>
        <w:rPr>
          <w:rFonts w:ascii="Times New Roman" w:hAnsi="Times New Roman" w:cs="Times New Roman"/>
          <w:b/>
          <w:bCs/>
        </w:rPr>
        <w:t>Introduction</w:t>
      </w:r>
    </w:p>
    <w:p w14:paraId="496D60D0" w14:textId="788BE000" w:rsidR="00AC2824" w:rsidRDefault="00D37AC7">
      <w:pPr>
        <w:ind w:left="720" w:hanging="72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One of the most significant fruits in the world and the prominent edible member of the </w:t>
      </w:r>
      <w:proofErr w:type="spellStart"/>
      <w:r>
        <w:rPr>
          <w:rFonts w:ascii="Times New Roman" w:hAnsi="Times New Roman" w:cs="Times New Roman"/>
        </w:rPr>
        <w:t>Bromeliaceae</w:t>
      </w:r>
      <w:proofErr w:type="spellEnd"/>
      <w:r>
        <w:rPr>
          <w:rFonts w:ascii="Times New Roman" w:hAnsi="Times New Roman" w:cs="Times New Roman"/>
        </w:rPr>
        <w:t xml:space="preserve"> family </w:t>
      </w:r>
      <w:r w:rsidRPr="002F045B">
        <w:rPr>
          <w:rFonts w:ascii="Times New Roman" w:hAnsi="Times New Roman" w:cs="Times New Roman"/>
          <w:highlight w:val="yellow"/>
        </w:rPr>
        <w:t xml:space="preserve">is </w:t>
      </w:r>
      <w:r w:rsidR="008D2FF2" w:rsidRPr="002F045B">
        <w:rPr>
          <w:rFonts w:ascii="Times New Roman" w:hAnsi="Times New Roman" w:cs="Times New Roman"/>
          <w:highlight w:val="yellow"/>
        </w:rPr>
        <w:t xml:space="preserve">the </w:t>
      </w:r>
      <w:r w:rsidRPr="002F045B">
        <w:rPr>
          <w:rFonts w:ascii="Times New Roman" w:hAnsi="Times New Roman" w:cs="Times New Roman"/>
          <w:highlight w:val="yellow"/>
        </w:rPr>
        <w:t>pineapple</w:t>
      </w:r>
      <w:r>
        <w:rPr>
          <w:rFonts w:ascii="Times New Roman" w:hAnsi="Times New Roman" w:cs="Times New Roman"/>
        </w:rPr>
        <w:t xml:space="preserve"> (</w:t>
      </w:r>
      <w:proofErr w:type="spellStart"/>
      <w:r>
        <w:rPr>
          <w:rFonts w:ascii="Times New Roman" w:hAnsi="Times New Roman" w:cs="Times New Roman"/>
          <w:i/>
          <w:iCs/>
        </w:rPr>
        <w:t>Ananas</w:t>
      </w:r>
      <w:proofErr w:type="spellEnd"/>
      <w:r>
        <w:rPr>
          <w:rFonts w:ascii="Times New Roman" w:hAnsi="Times New Roman" w:cs="Times New Roman"/>
          <w:i/>
          <w:iCs/>
        </w:rPr>
        <w:t xml:space="preserve"> </w:t>
      </w:r>
      <w:proofErr w:type="spellStart"/>
      <w:r>
        <w:rPr>
          <w:rFonts w:ascii="Times New Roman" w:hAnsi="Times New Roman" w:cs="Times New Roman"/>
          <w:i/>
          <w:iCs/>
        </w:rPr>
        <w:t>comosus</w:t>
      </w:r>
      <w:proofErr w:type="spellEnd"/>
      <w:r>
        <w:rPr>
          <w:rFonts w:ascii="Times New Roman" w:hAnsi="Times New Roman" w:cs="Times New Roman"/>
        </w:rPr>
        <w:t xml:space="preserve">). This fruit is the third most popular fruit in the world, after </w:t>
      </w:r>
      <w:r w:rsidR="008D2FF2">
        <w:rPr>
          <w:rFonts w:ascii="Times New Roman" w:hAnsi="Times New Roman" w:cs="Times New Roman"/>
        </w:rPr>
        <w:t xml:space="preserve">apples </w:t>
      </w:r>
      <w:r>
        <w:rPr>
          <w:rFonts w:ascii="Times New Roman" w:hAnsi="Times New Roman" w:cs="Times New Roman"/>
        </w:rPr>
        <w:t xml:space="preserve">and oranges. (Cabrera </w:t>
      </w:r>
      <w:r>
        <w:rPr>
          <w:rFonts w:ascii="Times New Roman" w:hAnsi="Times New Roman" w:cs="Times New Roman"/>
          <w:i/>
          <w:iCs/>
        </w:rPr>
        <w:t>et al.</w:t>
      </w:r>
      <w:r>
        <w:rPr>
          <w:rFonts w:ascii="Times New Roman" w:hAnsi="Times New Roman" w:cs="Times New Roman"/>
        </w:rPr>
        <w:t xml:space="preserve"> 2000). </w:t>
      </w:r>
      <w:r w:rsidR="007719E1" w:rsidRPr="002F045B">
        <w:rPr>
          <w:rFonts w:ascii="Times New Roman" w:hAnsi="Times New Roman" w:cs="Times New Roman"/>
          <w:szCs w:val="25"/>
          <w:highlight w:val="yellow"/>
          <w:shd w:val="clear" w:color="auto" w:fill="FFFFFF"/>
        </w:rPr>
        <w:t>Pineapple</w:t>
      </w:r>
      <w:r w:rsidR="007B5591" w:rsidRPr="002F045B">
        <w:rPr>
          <w:rFonts w:ascii="Times New Roman" w:hAnsi="Times New Roman" w:cs="Times New Roman"/>
          <w:szCs w:val="25"/>
          <w:highlight w:val="yellow"/>
          <w:shd w:val="clear" w:color="auto" w:fill="FFFFFF"/>
        </w:rPr>
        <w:t xml:space="preserve"> </w:t>
      </w:r>
      <w:r w:rsidR="007719E1" w:rsidRPr="002F045B">
        <w:rPr>
          <w:rFonts w:ascii="Times New Roman" w:hAnsi="Times New Roman" w:cs="Times New Roman"/>
          <w:szCs w:val="25"/>
          <w:highlight w:val="yellow"/>
          <w:shd w:val="clear" w:color="auto" w:fill="FFFFFF"/>
        </w:rPr>
        <w:t>is</w:t>
      </w:r>
      <w:r w:rsidR="007B5591" w:rsidRPr="002F045B">
        <w:rPr>
          <w:rFonts w:ascii="Times New Roman" w:hAnsi="Times New Roman" w:cs="Times New Roman"/>
          <w:szCs w:val="25"/>
          <w:highlight w:val="yellow"/>
          <w:shd w:val="clear" w:color="auto" w:fill="FFFFFF"/>
        </w:rPr>
        <w:t xml:space="preserve"> </w:t>
      </w:r>
      <w:r w:rsidR="007719E1" w:rsidRPr="002F045B">
        <w:rPr>
          <w:rFonts w:ascii="Times New Roman" w:hAnsi="Times New Roman" w:cs="Times New Roman"/>
          <w:szCs w:val="25"/>
          <w:highlight w:val="yellow"/>
          <w:shd w:val="clear" w:color="auto" w:fill="FFFFFF"/>
        </w:rPr>
        <w:t>a</w:t>
      </w:r>
      <w:r w:rsidR="007B5591" w:rsidRPr="002F045B">
        <w:rPr>
          <w:rFonts w:ascii="Times New Roman" w:hAnsi="Times New Roman" w:cs="Times New Roman"/>
          <w:szCs w:val="25"/>
          <w:highlight w:val="yellow"/>
          <w:shd w:val="clear" w:color="auto" w:fill="FFFFFF"/>
        </w:rPr>
        <w:t xml:space="preserve"> </w:t>
      </w:r>
      <w:r w:rsidR="007719E1" w:rsidRPr="002F045B">
        <w:rPr>
          <w:rFonts w:ascii="Times New Roman" w:hAnsi="Times New Roman" w:cs="Times New Roman"/>
          <w:szCs w:val="25"/>
          <w:highlight w:val="yellow"/>
          <w:shd w:val="clear" w:color="auto" w:fill="FFFFFF"/>
        </w:rPr>
        <w:t>good</w:t>
      </w:r>
      <w:r w:rsidR="007B5591" w:rsidRPr="002F045B">
        <w:rPr>
          <w:rFonts w:ascii="Times New Roman" w:hAnsi="Times New Roman" w:cs="Times New Roman"/>
          <w:szCs w:val="25"/>
          <w:highlight w:val="yellow"/>
          <w:shd w:val="clear" w:color="auto" w:fill="FFFFFF"/>
        </w:rPr>
        <w:t xml:space="preserve"> </w:t>
      </w:r>
      <w:r w:rsidR="007719E1" w:rsidRPr="002F045B">
        <w:rPr>
          <w:rFonts w:ascii="Times New Roman" w:hAnsi="Times New Roman" w:cs="Times New Roman"/>
          <w:szCs w:val="25"/>
          <w:highlight w:val="yellow"/>
          <w:shd w:val="clear" w:color="auto" w:fill="FFFFFF"/>
        </w:rPr>
        <w:t>source</w:t>
      </w:r>
      <w:r w:rsidR="007B5591" w:rsidRPr="002F045B">
        <w:rPr>
          <w:rFonts w:ascii="Times New Roman" w:hAnsi="Times New Roman" w:cs="Times New Roman"/>
          <w:szCs w:val="25"/>
          <w:highlight w:val="yellow"/>
          <w:shd w:val="clear" w:color="auto" w:fill="FFFFFF"/>
        </w:rPr>
        <w:t xml:space="preserve"> </w:t>
      </w:r>
      <w:r w:rsidR="007719E1" w:rsidRPr="002F045B">
        <w:rPr>
          <w:rFonts w:ascii="Times New Roman" w:hAnsi="Times New Roman" w:cs="Times New Roman"/>
          <w:szCs w:val="25"/>
          <w:highlight w:val="yellow"/>
          <w:shd w:val="clear" w:color="auto" w:fill="FFFFFF"/>
        </w:rPr>
        <w:t>of</w:t>
      </w:r>
      <w:r w:rsidR="007B5591" w:rsidRPr="002F045B">
        <w:rPr>
          <w:rFonts w:ascii="Times New Roman" w:hAnsi="Times New Roman" w:cs="Times New Roman"/>
          <w:szCs w:val="25"/>
          <w:highlight w:val="yellow"/>
          <w:shd w:val="clear" w:color="auto" w:fill="FFFFFF"/>
        </w:rPr>
        <w:t xml:space="preserve"> </w:t>
      </w:r>
      <w:r w:rsidR="008D2FF2">
        <w:rPr>
          <w:rFonts w:ascii="Times New Roman" w:hAnsi="Times New Roman" w:cs="Times New Roman"/>
          <w:szCs w:val="25"/>
          <w:highlight w:val="yellow"/>
          <w:shd w:val="clear" w:color="auto" w:fill="FFFFFF"/>
        </w:rPr>
        <w:t>fibre</w:t>
      </w:r>
      <w:r w:rsidR="007719E1" w:rsidRPr="002F045B">
        <w:rPr>
          <w:rFonts w:ascii="Times New Roman" w:hAnsi="Times New Roman" w:cs="Times New Roman"/>
          <w:szCs w:val="25"/>
          <w:highlight w:val="yellow"/>
          <w:shd w:val="clear" w:color="auto" w:fill="FFFFFF"/>
        </w:rPr>
        <w:t>,</w:t>
      </w:r>
      <w:r w:rsidR="007B5591" w:rsidRPr="002F045B">
        <w:rPr>
          <w:rFonts w:ascii="Times New Roman" w:hAnsi="Times New Roman" w:cs="Times New Roman"/>
          <w:szCs w:val="25"/>
          <w:highlight w:val="yellow"/>
          <w:shd w:val="clear" w:color="auto" w:fill="FFFFFF"/>
        </w:rPr>
        <w:t xml:space="preserve"> </w:t>
      </w:r>
      <w:r w:rsidR="007719E1" w:rsidRPr="002F045B">
        <w:rPr>
          <w:rFonts w:ascii="Times New Roman" w:hAnsi="Times New Roman" w:cs="Times New Roman"/>
          <w:szCs w:val="25"/>
          <w:highlight w:val="yellow"/>
          <w:shd w:val="clear" w:color="auto" w:fill="FFFFFF"/>
        </w:rPr>
        <w:t>vitamins, minerals</w:t>
      </w:r>
      <w:r w:rsidR="007B5591" w:rsidRPr="002F045B">
        <w:rPr>
          <w:rFonts w:ascii="Times New Roman" w:hAnsi="Times New Roman" w:cs="Times New Roman"/>
          <w:szCs w:val="25"/>
          <w:highlight w:val="yellow"/>
          <w:shd w:val="clear" w:color="auto" w:fill="FFFFFF"/>
        </w:rPr>
        <w:t xml:space="preserve"> </w:t>
      </w:r>
      <w:r w:rsidR="007719E1" w:rsidRPr="002F045B">
        <w:rPr>
          <w:rFonts w:ascii="Times New Roman" w:hAnsi="Times New Roman" w:cs="Times New Roman"/>
          <w:szCs w:val="25"/>
          <w:highlight w:val="yellow"/>
          <w:shd w:val="clear" w:color="auto" w:fill="FFFFFF"/>
        </w:rPr>
        <w:t>and</w:t>
      </w:r>
      <w:r w:rsidR="007B5591" w:rsidRPr="002F045B">
        <w:rPr>
          <w:rFonts w:ascii="Times New Roman" w:hAnsi="Times New Roman" w:cs="Times New Roman"/>
          <w:szCs w:val="25"/>
          <w:highlight w:val="yellow"/>
          <w:shd w:val="clear" w:color="auto" w:fill="FFFFFF"/>
        </w:rPr>
        <w:t xml:space="preserve"> </w:t>
      </w:r>
      <w:r w:rsidR="007719E1" w:rsidRPr="002F045B">
        <w:rPr>
          <w:rFonts w:ascii="Times New Roman" w:hAnsi="Times New Roman" w:cs="Times New Roman"/>
          <w:szCs w:val="25"/>
          <w:highlight w:val="yellow"/>
          <w:shd w:val="clear" w:color="auto" w:fill="FFFFFF"/>
        </w:rPr>
        <w:t>phenolic</w:t>
      </w:r>
      <w:r w:rsidR="007B5591" w:rsidRPr="002F045B">
        <w:rPr>
          <w:rFonts w:ascii="Times New Roman" w:hAnsi="Times New Roman" w:cs="Times New Roman"/>
          <w:szCs w:val="25"/>
          <w:highlight w:val="yellow"/>
          <w:shd w:val="clear" w:color="auto" w:fill="FFFFFF"/>
        </w:rPr>
        <w:t xml:space="preserve"> </w:t>
      </w:r>
      <w:r w:rsidR="007719E1" w:rsidRPr="002F045B">
        <w:rPr>
          <w:rFonts w:ascii="Times New Roman" w:hAnsi="Times New Roman" w:cs="Times New Roman"/>
          <w:szCs w:val="25"/>
          <w:highlight w:val="yellow"/>
          <w:shd w:val="clear" w:color="auto" w:fill="FFFFFF"/>
        </w:rPr>
        <w:t>compounds,</w:t>
      </w:r>
      <w:r w:rsidR="007B5591" w:rsidRPr="002F045B">
        <w:rPr>
          <w:rFonts w:ascii="Times New Roman" w:hAnsi="Times New Roman" w:cs="Times New Roman"/>
          <w:szCs w:val="25"/>
          <w:highlight w:val="yellow"/>
          <w:shd w:val="clear" w:color="auto" w:fill="FFFFFF"/>
        </w:rPr>
        <w:t xml:space="preserve"> </w:t>
      </w:r>
      <w:r w:rsidR="007719E1" w:rsidRPr="002F045B">
        <w:rPr>
          <w:rFonts w:ascii="Times New Roman" w:hAnsi="Times New Roman" w:cs="Times New Roman"/>
          <w:szCs w:val="25"/>
          <w:highlight w:val="yellow"/>
          <w:shd w:val="clear" w:color="auto" w:fill="FFFFFF"/>
        </w:rPr>
        <w:t>with</w:t>
      </w:r>
      <w:r w:rsidR="007B5591" w:rsidRPr="002F045B">
        <w:rPr>
          <w:rFonts w:ascii="Times New Roman" w:hAnsi="Times New Roman" w:cs="Times New Roman"/>
          <w:szCs w:val="25"/>
          <w:highlight w:val="yellow"/>
          <w:shd w:val="clear" w:color="auto" w:fill="FFFFFF"/>
        </w:rPr>
        <w:t xml:space="preserve"> </w:t>
      </w:r>
      <w:r w:rsidR="007719E1" w:rsidRPr="002F045B">
        <w:rPr>
          <w:rFonts w:ascii="Times New Roman" w:hAnsi="Times New Roman" w:cs="Times New Roman"/>
          <w:szCs w:val="25"/>
          <w:highlight w:val="yellow"/>
          <w:shd w:val="clear" w:color="auto" w:fill="FFFFFF"/>
        </w:rPr>
        <w:t>notable</w:t>
      </w:r>
      <w:r w:rsidR="007B5591" w:rsidRPr="002F045B">
        <w:rPr>
          <w:rFonts w:ascii="Times New Roman" w:hAnsi="Times New Roman" w:cs="Times New Roman"/>
          <w:szCs w:val="25"/>
          <w:highlight w:val="yellow"/>
          <w:shd w:val="clear" w:color="auto" w:fill="FFFFFF"/>
        </w:rPr>
        <w:t xml:space="preserve"> </w:t>
      </w:r>
      <w:r w:rsidR="007719E1" w:rsidRPr="002F045B">
        <w:rPr>
          <w:rFonts w:ascii="Times New Roman" w:hAnsi="Times New Roman" w:cs="Times New Roman"/>
          <w:szCs w:val="25"/>
          <w:highlight w:val="yellow"/>
          <w:shd w:val="clear" w:color="auto" w:fill="FFFFFF"/>
        </w:rPr>
        <w:t>antioxidant</w:t>
      </w:r>
      <w:r w:rsidR="007B5591" w:rsidRPr="002F045B">
        <w:rPr>
          <w:rFonts w:ascii="Times New Roman" w:hAnsi="Times New Roman" w:cs="Times New Roman"/>
          <w:szCs w:val="25"/>
          <w:highlight w:val="yellow"/>
          <w:shd w:val="clear" w:color="auto" w:fill="FFFFFF"/>
        </w:rPr>
        <w:t xml:space="preserve"> </w:t>
      </w:r>
      <w:r w:rsidR="007719E1" w:rsidRPr="002F045B">
        <w:rPr>
          <w:rFonts w:ascii="Times New Roman" w:hAnsi="Times New Roman" w:cs="Times New Roman"/>
          <w:szCs w:val="25"/>
          <w:highlight w:val="yellow"/>
          <w:shd w:val="clear" w:color="auto" w:fill="FFFFFF"/>
        </w:rPr>
        <w:t>capacities</w:t>
      </w:r>
      <w:r w:rsidR="00AD08C4" w:rsidRPr="002F045B">
        <w:rPr>
          <w:rFonts w:ascii="Times New Roman" w:hAnsi="Times New Roman" w:cs="Times New Roman"/>
          <w:szCs w:val="25"/>
          <w:highlight w:val="yellow"/>
          <w:shd w:val="clear" w:color="auto" w:fill="FFFFFF"/>
        </w:rPr>
        <w:t xml:space="preserve"> </w:t>
      </w:r>
      <w:r w:rsidR="007719E1" w:rsidRPr="002F045B">
        <w:rPr>
          <w:rFonts w:ascii="Times New Roman" w:hAnsi="Times New Roman" w:cs="Times New Roman"/>
          <w:szCs w:val="25"/>
          <w:highlight w:val="yellow"/>
          <w:shd w:val="clear" w:color="auto" w:fill="FFFFFF"/>
        </w:rPr>
        <w:t>and</w:t>
      </w:r>
      <w:r w:rsidR="00BB6D8F" w:rsidRPr="002F045B">
        <w:rPr>
          <w:rFonts w:ascii="Times New Roman" w:hAnsi="Times New Roman" w:cs="Times New Roman"/>
          <w:szCs w:val="25"/>
          <w:highlight w:val="yellow"/>
          <w:shd w:val="clear" w:color="auto" w:fill="FFFFFF"/>
        </w:rPr>
        <w:t xml:space="preserve"> </w:t>
      </w:r>
      <w:r w:rsidR="007719E1" w:rsidRPr="002F045B">
        <w:rPr>
          <w:rFonts w:ascii="Times New Roman" w:hAnsi="Times New Roman" w:cs="Times New Roman"/>
          <w:szCs w:val="25"/>
          <w:highlight w:val="yellow"/>
          <w:shd w:val="clear" w:color="auto" w:fill="FFFFFF"/>
        </w:rPr>
        <w:t>potential</w:t>
      </w:r>
      <w:r w:rsidR="007B5591" w:rsidRPr="002F045B">
        <w:rPr>
          <w:rFonts w:ascii="Times New Roman" w:hAnsi="Times New Roman" w:cs="Times New Roman"/>
          <w:szCs w:val="25"/>
          <w:highlight w:val="yellow"/>
          <w:shd w:val="clear" w:color="auto" w:fill="FFFFFF"/>
        </w:rPr>
        <w:t xml:space="preserve"> </w:t>
      </w:r>
      <w:r w:rsidR="007719E1" w:rsidRPr="002F045B">
        <w:rPr>
          <w:rFonts w:ascii="Times New Roman" w:hAnsi="Times New Roman" w:cs="Times New Roman"/>
          <w:szCs w:val="25"/>
          <w:highlight w:val="yellow"/>
          <w:shd w:val="clear" w:color="auto" w:fill="FFFFFF"/>
        </w:rPr>
        <w:t>health benefits</w:t>
      </w:r>
      <w:r w:rsidR="00F20514" w:rsidRPr="002F045B">
        <w:rPr>
          <w:rFonts w:ascii="Times New Roman" w:hAnsi="Times New Roman" w:cs="Times New Roman"/>
          <w:szCs w:val="25"/>
          <w:highlight w:val="yellow"/>
          <w:shd w:val="clear" w:color="auto" w:fill="FFFFFF"/>
        </w:rPr>
        <w:t xml:space="preserve"> (Jose et al., 2022)</w:t>
      </w:r>
      <w:r w:rsidR="007719E1" w:rsidRPr="002F045B">
        <w:rPr>
          <w:rFonts w:ascii="Times New Roman" w:hAnsi="Times New Roman" w:cs="Times New Roman"/>
          <w:szCs w:val="25"/>
          <w:highlight w:val="yellow"/>
          <w:shd w:val="clear" w:color="auto" w:fill="FFFFFF"/>
        </w:rPr>
        <w:t>.</w:t>
      </w:r>
      <w:r w:rsidR="007719E1" w:rsidRPr="002F045B">
        <w:rPr>
          <w:rFonts w:ascii="Arial" w:hAnsi="Arial" w:cs="Arial"/>
          <w:szCs w:val="25"/>
          <w:shd w:val="clear" w:color="auto" w:fill="FFFFFF"/>
        </w:rPr>
        <w:t xml:space="preserve"> </w:t>
      </w:r>
      <w:r>
        <w:rPr>
          <w:rFonts w:ascii="Times New Roman" w:hAnsi="Times New Roman" w:cs="Times New Roman"/>
        </w:rPr>
        <w:t>Compared to temperate fruits, tropical and subtropical fruits</w:t>
      </w:r>
      <w:r w:rsidR="00B31842">
        <w:rPr>
          <w:rFonts w:ascii="Times New Roman" w:hAnsi="Times New Roman" w:cs="Times New Roman"/>
        </w:rPr>
        <w:t xml:space="preserve"> </w:t>
      </w:r>
      <w:r w:rsidR="008D2FF2" w:rsidRPr="002F045B">
        <w:rPr>
          <w:rFonts w:ascii="Times New Roman" w:hAnsi="Times New Roman" w:cs="Times New Roman"/>
          <w:highlight w:val="yellow"/>
        </w:rPr>
        <w:t xml:space="preserve">result </w:t>
      </w:r>
      <w:r w:rsidRPr="002F045B">
        <w:rPr>
          <w:rFonts w:ascii="Times New Roman" w:hAnsi="Times New Roman" w:cs="Times New Roman"/>
          <w:highlight w:val="yellow"/>
        </w:rPr>
        <w:t>in significantly</w:t>
      </w:r>
      <w:r>
        <w:rPr>
          <w:rFonts w:ascii="Times New Roman" w:hAnsi="Times New Roman" w:cs="Times New Roman"/>
        </w:rPr>
        <w:t xml:space="preserve"> larger ratios of by-product development (</w:t>
      </w:r>
      <w:proofErr w:type="spellStart"/>
      <w:r>
        <w:rPr>
          <w:rFonts w:ascii="Times New Roman" w:hAnsi="Times New Roman" w:cs="Times New Roman"/>
        </w:rPr>
        <w:t>Schieber</w:t>
      </w:r>
      <w:proofErr w:type="spellEnd"/>
      <w:r>
        <w:rPr>
          <w:rFonts w:ascii="Times New Roman" w:hAnsi="Times New Roman" w:cs="Times New Roman"/>
        </w:rPr>
        <w:t xml:space="preserve"> </w:t>
      </w:r>
      <w:r>
        <w:rPr>
          <w:rFonts w:ascii="Times New Roman" w:hAnsi="Times New Roman" w:cs="Times New Roman"/>
          <w:i/>
          <w:iCs/>
        </w:rPr>
        <w:t>et al</w:t>
      </w:r>
      <w:r>
        <w:rPr>
          <w:rFonts w:ascii="Times New Roman" w:hAnsi="Times New Roman" w:cs="Times New Roman"/>
        </w:rPr>
        <w:t>. 2001). The residual pulp, peels, stem, and leaves are the main components of pineapple by-products, which are not an exception.</w:t>
      </w:r>
      <w:r>
        <w:rPr>
          <w:rFonts w:ascii="Times New Roman" w:eastAsia="Times New Roman" w:hAnsi="Times New Roman" w:cs="Times New Roman"/>
          <w:kern w:val="0"/>
          <w:lang w:eastAsia="en-IN"/>
          <w14:ligatures w14:val="none"/>
        </w:rPr>
        <w:t xml:space="preserve"> Pineapple pomace, </w:t>
      </w:r>
      <w:r>
        <w:rPr>
          <w:rFonts w:ascii="Times New Roman" w:hAnsi="Times New Roman" w:cs="Times New Roman"/>
        </w:rPr>
        <w:t xml:space="preserve">a significant source of dietary </w:t>
      </w:r>
      <w:r w:rsidR="008D2FF2">
        <w:rPr>
          <w:rFonts w:ascii="Times New Roman" w:hAnsi="Times New Roman" w:cs="Times New Roman"/>
        </w:rPr>
        <w:t>fibre</w:t>
      </w:r>
      <w:r>
        <w:rPr>
          <w:rFonts w:ascii="Times New Roman" w:hAnsi="Times New Roman" w:cs="Times New Roman"/>
        </w:rPr>
        <w:t>, natural sugars, phenolics and vitamins</w:t>
      </w:r>
      <w:r w:rsidR="008D2FF2">
        <w:rPr>
          <w:rFonts w:ascii="Times New Roman" w:hAnsi="Times New Roman" w:cs="Times New Roman"/>
        </w:rPr>
        <w:t>,</w:t>
      </w:r>
      <w:r>
        <w:rPr>
          <w:rFonts w:ascii="Times New Roman" w:hAnsi="Times New Roman" w:cs="Times New Roman"/>
        </w:rPr>
        <w:t xml:space="preserve"> is the fibrous by-product that remains after juice extraction (</w:t>
      </w:r>
      <w:proofErr w:type="spellStart"/>
      <w:r>
        <w:rPr>
          <w:rFonts w:ascii="Times New Roman" w:hAnsi="Times New Roman" w:cs="Times New Roman"/>
        </w:rPr>
        <w:t>Sreenath</w:t>
      </w:r>
      <w:proofErr w:type="spellEnd"/>
      <w:r>
        <w:rPr>
          <w:rFonts w:ascii="Times New Roman" w:hAnsi="Times New Roman" w:cs="Times New Roman"/>
        </w:rPr>
        <w:t xml:space="preserve"> </w:t>
      </w:r>
      <w:r>
        <w:rPr>
          <w:rFonts w:ascii="Times New Roman" w:hAnsi="Times New Roman" w:cs="Times New Roman"/>
          <w:i/>
          <w:iCs/>
        </w:rPr>
        <w:t>et al</w:t>
      </w:r>
      <w:r>
        <w:rPr>
          <w:rFonts w:ascii="Times New Roman" w:hAnsi="Times New Roman" w:cs="Times New Roman"/>
        </w:rPr>
        <w:t>., 2001).</w:t>
      </w:r>
      <w:r w:rsidR="00E8373A">
        <w:rPr>
          <w:rFonts w:ascii="Times New Roman" w:hAnsi="Times New Roman" w:cs="Times New Roman"/>
        </w:rPr>
        <w:t xml:space="preserve"> </w:t>
      </w:r>
      <w:r w:rsidR="00E8373A" w:rsidRPr="002F045B">
        <w:rPr>
          <w:rFonts w:ascii="Times New Roman" w:hAnsi="Times New Roman" w:cs="Times New Roman"/>
          <w:highlight w:val="yellow"/>
        </w:rPr>
        <w:t>In a study</w:t>
      </w:r>
      <w:r w:rsidR="00E42AF3" w:rsidRPr="002F045B">
        <w:rPr>
          <w:rFonts w:ascii="Times New Roman" w:hAnsi="Times New Roman" w:cs="Times New Roman"/>
          <w:highlight w:val="yellow"/>
        </w:rPr>
        <w:t xml:space="preserve"> by Montalvo-González et al. (2018)</w:t>
      </w:r>
      <w:r w:rsidR="00E8373A" w:rsidRPr="002F045B">
        <w:rPr>
          <w:rFonts w:ascii="Times New Roman" w:hAnsi="Times New Roman" w:cs="Times New Roman"/>
          <w:highlight w:val="yellow"/>
        </w:rPr>
        <w:t xml:space="preserve">, pineapple pomace </w:t>
      </w:r>
      <w:r w:rsidR="00260C28" w:rsidRPr="002F045B">
        <w:rPr>
          <w:rFonts w:ascii="Times New Roman" w:hAnsi="Times New Roman" w:cs="Times New Roman"/>
          <w:highlight w:val="yellow"/>
        </w:rPr>
        <w:t xml:space="preserve">was </w:t>
      </w:r>
      <w:r w:rsidR="00E8373A" w:rsidRPr="002F045B">
        <w:rPr>
          <w:rFonts w:ascii="Times New Roman" w:hAnsi="Times New Roman" w:cs="Times New Roman"/>
          <w:highlight w:val="yellow"/>
        </w:rPr>
        <w:t xml:space="preserve">used in sausages as an ingredient to add dietary </w:t>
      </w:r>
      <w:proofErr w:type="spellStart"/>
      <w:r w:rsidR="00E8373A" w:rsidRPr="002F045B">
        <w:rPr>
          <w:rFonts w:ascii="Times New Roman" w:hAnsi="Times New Roman" w:cs="Times New Roman"/>
          <w:highlight w:val="yellow"/>
        </w:rPr>
        <w:t>f</w:t>
      </w:r>
      <w:r w:rsidR="000428A9" w:rsidRPr="000428A9">
        <w:rPr>
          <w:rFonts w:ascii="Times New Roman" w:hAnsi="Times New Roman" w:cs="Times New Roman"/>
          <w:highlight w:val="yellow"/>
        </w:rPr>
        <w:t>iber</w:t>
      </w:r>
      <w:proofErr w:type="spellEnd"/>
      <w:r w:rsidR="000428A9" w:rsidRPr="000428A9">
        <w:rPr>
          <w:rFonts w:ascii="Times New Roman" w:hAnsi="Times New Roman" w:cs="Times New Roman"/>
          <w:highlight w:val="yellow"/>
        </w:rPr>
        <w:t xml:space="preserve"> and antioxidant properties</w:t>
      </w:r>
      <w:r w:rsidR="00E8373A" w:rsidRPr="002F045B">
        <w:rPr>
          <w:rFonts w:ascii="Times New Roman" w:hAnsi="Times New Roman" w:cs="Times New Roman"/>
          <w:highlight w:val="yellow"/>
        </w:rPr>
        <w:t xml:space="preserve">. Foods </w:t>
      </w:r>
      <w:r w:rsidR="0073348D" w:rsidRPr="002F045B">
        <w:rPr>
          <w:rFonts w:ascii="Times New Roman" w:hAnsi="Times New Roman" w:cs="Times New Roman"/>
          <w:highlight w:val="yellow"/>
        </w:rPr>
        <w:t>rich in</w:t>
      </w:r>
      <w:r w:rsidR="00E8373A" w:rsidRPr="002F045B">
        <w:rPr>
          <w:rFonts w:ascii="Times New Roman" w:hAnsi="Times New Roman" w:cs="Times New Roman"/>
          <w:highlight w:val="yellow"/>
        </w:rPr>
        <w:t xml:space="preserve"> dietary </w:t>
      </w:r>
      <w:proofErr w:type="spellStart"/>
      <w:r w:rsidR="00E8373A" w:rsidRPr="002F045B">
        <w:rPr>
          <w:rFonts w:ascii="Times New Roman" w:hAnsi="Times New Roman" w:cs="Times New Roman"/>
          <w:highlight w:val="yellow"/>
        </w:rPr>
        <w:t>fiber</w:t>
      </w:r>
      <w:proofErr w:type="spellEnd"/>
      <w:r w:rsidR="00E8373A" w:rsidRPr="002F045B">
        <w:rPr>
          <w:rFonts w:ascii="Times New Roman" w:hAnsi="Times New Roman" w:cs="Times New Roman"/>
          <w:highlight w:val="yellow"/>
        </w:rPr>
        <w:t xml:space="preserve"> </w:t>
      </w:r>
      <w:r w:rsidR="0073348D" w:rsidRPr="002F045B">
        <w:rPr>
          <w:rFonts w:ascii="Times New Roman" w:hAnsi="Times New Roman" w:cs="Times New Roman"/>
          <w:highlight w:val="yellow"/>
        </w:rPr>
        <w:t xml:space="preserve">typically have a </w:t>
      </w:r>
      <w:r w:rsidR="00E8373A" w:rsidRPr="002F045B">
        <w:rPr>
          <w:rFonts w:ascii="Times New Roman" w:hAnsi="Times New Roman" w:cs="Times New Roman"/>
          <w:highlight w:val="yellow"/>
        </w:rPr>
        <w:t xml:space="preserve">low </w:t>
      </w:r>
      <w:proofErr w:type="spellStart"/>
      <w:r w:rsidR="0073348D" w:rsidRPr="002F045B">
        <w:rPr>
          <w:rFonts w:ascii="Times New Roman" w:hAnsi="Times New Roman" w:cs="Times New Roman"/>
          <w:highlight w:val="yellow"/>
        </w:rPr>
        <w:t>glycemic</w:t>
      </w:r>
      <w:proofErr w:type="spellEnd"/>
      <w:r w:rsidR="0073348D" w:rsidRPr="002F045B">
        <w:rPr>
          <w:rFonts w:ascii="Times New Roman" w:hAnsi="Times New Roman" w:cs="Times New Roman"/>
          <w:highlight w:val="yellow"/>
        </w:rPr>
        <w:t xml:space="preserve"> index</w:t>
      </w:r>
      <w:r w:rsidR="00E8373A" w:rsidRPr="002F045B">
        <w:rPr>
          <w:rFonts w:ascii="Times New Roman" w:hAnsi="Times New Roman" w:cs="Times New Roman"/>
          <w:highlight w:val="yellow"/>
        </w:rPr>
        <w:t xml:space="preserve"> and, as a result, cause a slower and lower increase </w:t>
      </w:r>
      <w:r w:rsidR="00B31842">
        <w:rPr>
          <w:rFonts w:ascii="Times New Roman" w:hAnsi="Times New Roman" w:cs="Times New Roman"/>
          <w:highlight w:val="yellow"/>
        </w:rPr>
        <w:t>in</w:t>
      </w:r>
      <w:r w:rsidR="00E8373A" w:rsidRPr="002F045B">
        <w:rPr>
          <w:rFonts w:ascii="Times New Roman" w:hAnsi="Times New Roman" w:cs="Times New Roman"/>
          <w:highlight w:val="yellow"/>
        </w:rPr>
        <w:t xml:space="preserve"> blood glucose levels and, therefore, insulin as well. </w:t>
      </w:r>
      <w:r w:rsidR="00E666FC" w:rsidRPr="002F045B">
        <w:rPr>
          <w:rFonts w:ascii="Times New Roman" w:hAnsi="Times New Roman" w:cs="Times New Roman"/>
          <w:highlight w:val="yellow"/>
        </w:rPr>
        <w:t xml:space="preserve">It also helps </w:t>
      </w:r>
      <w:r w:rsidR="00E8373A" w:rsidRPr="002F045B">
        <w:rPr>
          <w:rFonts w:ascii="Times New Roman" w:hAnsi="Times New Roman" w:cs="Times New Roman"/>
          <w:highlight w:val="yellow"/>
        </w:rPr>
        <w:t>in weight management and lowers the amount of low</w:t>
      </w:r>
      <w:r w:rsidR="00B31842">
        <w:rPr>
          <w:rFonts w:ascii="Times New Roman" w:hAnsi="Times New Roman" w:cs="Times New Roman"/>
          <w:highlight w:val="yellow"/>
        </w:rPr>
        <w:t>-</w:t>
      </w:r>
      <w:r w:rsidR="00E8373A" w:rsidRPr="002F045B">
        <w:rPr>
          <w:rFonts w:ascii="Times New Roman" w:hAnsi="Times New Roman" w:cs="Times New Roman"/>
          <w:highlight w:val="yellow"/>
        </w:rPr>
        <w:t xml:space="preserve">density lipoprotein (LDL) in </w:t>
      </w:r>
      <w:r w:rsidR="008D2FF2">
        <w:rPr>
          <w:rFonts w:ascii="Times New Roman" w:hAnsi="Times New Roman" w:cs="Times New Roman"/>
          <w:highlight w:val="yellow"/>
        </w:rPr>
        <w:t xml:space="preserve">the </w:t>
      </w:r>
      <w:r w:rsidR="00E666FC" w:rsidRPr="002F045B">
        <w:rPr>
          <w:rFonts w:ascii="Times New Roman" w:hAnsi="Times New Roman" w:cs="Times New Roman"/>
          <w:highlight w:val="yellow"/>
        </w:rPr>
        <w:t xml:space="preserve">human </w:t>
      </w:r>
      <w:r w:rsidR="00E8373A" w:rsidRPr="002F045B">
        <w:rPr>
          <w:rFonts w:ascii="Times New Roman" w:hAnsi="Times New Roman" w:cs="Times New Roman"/>
          <w:highlight w:val="yellow"/>
        </w:rPr>
        <w:t>body</w:t>
      </w:r>
      <w:r w:rsidR="00E42AF3" w:rsidRPr="002F045B">
        <w:rPr>
          <w:rFonts w:ascii="Times New Roman" w:hAnsi="Times New Roman" w:cs="Times New Roman"/>
          <w:highlight w:val="yellow"/>
        </w:rPr>
        <w:t xml:space="preserve"> (Meena</w:t>
      </w:r>
      <w:r w:rsidR="005414A4" w:rsidRPr="002F045B">
        <w:rPr>
          <w:rFonts w:ascii="Times New Roman" w:hAnsi="Times New Roman" w:cs="Times New Roman"/>
          <w:highlight w:val="yellow"/>
        </w:rPr>
        <w:t xml:space="preserve"> et al.,</w:t>
      </w:r>
      <w:r w:rsidR="00E42AF3" w:rsidRPr="002F045B">
        <w:rPr>
          <w:rFonts w:ascii="Times New Roman" w:hAnsi="Times New Roman" w:cs="Times New Roman"/>
          <w:highlight w:val="yellow"/>
        </w:rPr>
        <w:t xml:space="preserve"> 2022)</w:t>
      </w:r>
      <w:r w:rsidR="00E8373A" w:rsidRPr="002F045B">
        <w:rPr>
          <w:rFonts w:ascii="Times New Roman" w:hAnsi="Times New Roman" w:cs="Times New Roman"/>
          <w:highlight w:val="yellow"/>
        </w:rPr>
        <w:t>.</w:t>
      </w:r>
      <w:r>
        <w:rPr>
          <w:rFonts w:ascii="Times New Roman" w:hAnsi="Times New Roman" w:cs="Times New Roman"/>
        </w:rPr>
        <w:t xml:space="preserve"> </w:t>
      </w:r>
    </w:p>
    <w:p w14:paraId="27DA054C" w14:textId="661F2F28" w:rsidR="00AC2824" w:rsidRDefault="00D37AC7">
      <w:pPr>
        <w:ind w:left="720" w:firstLine="720"/>
        <w:jc w:val="both"/>
        <w:rPr>
          <w:rFonts w:ascii="Times New Roman" w:hAnsi="Times New Roman" w:cs="Times New Roman"/>
        </w:rPr>
      </w:pPr>
      <w:r>
        <w:rPr>
          <w:rFonts w:ascii="Times New Roman" w:hAnsi="Times New Roman" w:cs="Times New Roman"/>
        </w:rPr>
        <w:t xml:space="preserve">In addition to increasing nutritional content, its inclusion </w:t>
      </w:r>
      <w:r w:rsidR="008D2FF2">
        <w:rPr>
          <w:rFonts w:ascii="Times New Roman" w:hAnsi="Times New Roman" w:cs="Times New Roman"/>
        </w:rPr>
        <w:t xml:space="preserve">in </w:t>
      </w:r>
      <w:r>
        <w:rPr>
          <w:rFonts w:ascii="Times New Roman" w:hAnsi="Times New Roman" w:cs="Times New Roman"/>
        </w:rPr>
        <w:t xml:space="preserve">baked products promotes value addition and waste reduction throughout the food processing chain (Khan </w:t>
      </w:r>
      <w:r>
        <w:rPr>
          <w:rFonts w:ascii="Times New Roman" w:hAnsi="Times New Roman" w:cs="Times New Roman"/>
          <w:i/>
          <w:iCs/>
        </w:rPr>
        <w:t>et al.</w:t>
      </w:r>
      <w:r>
        <w:rPr>
          <w:rFonts w:ascii="Times New Roman" w:hAnsi="Times New Roman" w:cs="Times New Roman"/>
        </w:rPr>
        <w:t xml:space="preserve"> 2020).</w:t>
      </w:r>
      <w:r>
        <w:rPr>
          <w:rFonts w:ascii="Times New Roman" w:eastAsia="Times New Roman" w:hAnsi="Times New Roman" w:cs="Times New Roman"/>
          <w:kern w:val="0"/>
          <w:lang w:eastAsia="en-IN"/>
          <w14:ligatures w14:val="none"/>
        </w:rPr>
        <w:t xml:space="preserve"> </w:t>
      </w:r>
      <w:r>
        <w:rPr>
          <w:rFonts w:ascii="Times New Roman" w:hAnsi="Times New Roman" w:cs="Times New Roman"/>
        </w:rPr>
        <w:t xml:space="preserve">Finger millet or </w:t>
      </w:r>
      <w:proofErr w:type="spellStart"/>
      <w:r>
        <w:rPr>
          <w:rFonts w:ascii="Times New Roman" w:hAnsi="Times New Roman" w:cs="Times New Roman"/>
        </w:rPr>
        <w:t>ragi</w:t>
      </w:r>
      <w:proofErr w:type="spellEnd"/>
      <w:r>
        <w:rPr>
          <w:rFonts w:ascii="Times New Roman" w:hAnsi="Times New Roman" w:cs="Times New Roman"/>
        </w:rPr>
        <w:t xml:space="preserve"> flour (</w:t>
      </w:r>
      <w:proofErr w:type="spellStart"/>
      <w:r w:rsidRPr="002F045B">
        <w:rPr>
          <w:rFonts w:ascii="Times New Roman" w:hAnsi="Times New Roman" w:cs="Times New Roman"/>
          <w:i/>
          <w:iCs/>
          <w:highlight w:val="yellow"/>
        </w:rPr>
        <w:t>Eleusine</w:t>
      </w:r>
      <w:proofErr w:type="spellEnd"/>
      <w:r w:rsidRPr="002F045B">
        <w:rPr>
          <w:rFonts w:ascii="Times New Roman" w:hAnsi="Times New Roman" w:cs="Times New Roman"/>
          <w:i/>
          <w:iCs/>
          <w:highlight w:val="yellow"/>
        </w:rPr>
        <w:t xml:space="preserve"> </w:t>
      </w:r>
      <w:proofErr w:type="spellStart"/>
      <w:r w:rsidRPr="002F045B">
        <w:rPr>
          <w:rFonts w:ascii="Times New Roman" w:hAnsi="Times New Roman" w:cs="Times New Roman"/>
          <w:i/>
          <w:iCs/>
          <w:highlight w:val="yellow"/>
        </w:rPr>
        <w:t>coracana</w:t>
      </w:r>
      <w:proofErr w:type="spellEnd"/>
      <w:r w:rsidRPr="002F045B">
        <w:rPr>
          <w:rFonts w:ascii="Times New Roman" w:hAnsi="Times New Roman" w:cs="Times New Roman"/>
          <w:highlight w:val="yellow"/>
        </w:rPr>
        <w:t>) is a traditional cereal valued for its complex carbohydrates, dietary</w:t>
      </w:r>
      <w:r>
        <w:rPr>
          <w:rFonts w:ascii="Times New Roman" w:hAnsi="Times New Roman" w:cs="Times New Roman"/>
        </w:rPr>
        <w:t xml:space="preserve"> </w:t>
      </w:r>
      <w:r w:rsidR="008D2FF2">
        <w:rPr>
          <w:rFonts w:ascii="Times New Roman" w:hAnsi="Times New Roman" w:cs="Times New Roman"/>
        </w:rPr>
        <w:t>fibre</w:t>
      </w:r>
      <w:r>
        <w:rPr>
          <w:rFonts w:ascii="Times New Roman" w:hAnsi="Times New Roman" w:cs="Times New Roman"/>
        </w:rPr>
        <w:t xml:space="preserve">, high calcium content, </w:t>
      </w:r>
      <w:r w:rsidRPr="002F045B">
        <w:rPr>
          <w:rFonts w:ascii="Times New Roman" w:hAnsi="Times New Roman" w:cs="Times New Roman"/>
          <w:highlight w:val="yellow"/>
        </w:rPr>
        <w:t>and impor</w:t>
      </w:r>
      <w:r>
        <w:rPr>
          <w:rFonts w:ascii="Times New Roman" w:hAnsi="Times New Roman" w:cs="Times New Roman"/>
        </w:rPr>
        <w:t xml:space="preserve">tant amino acids. </w:t>
      </w:r>
      <w:r w:rsidR="00AD08C4" w:rsidRPr="002F045B">
        <w:rPr>
          <w:rFonts w:ascii="Times New Roman" w:hAnsi="Times New Roman" w:cs="Times New Roman"/>
          <w:highlight w:val="yellow"/>
        </w:rPr>
        <w:t>As compared to all cereals, Finger millet contains the highest content of calcium</w:t>
      </w:r>
      <w:r w:rsidR="00F20514" w:rsidRPr="002F045B">
        <w:rPr>
          <w:rFonts w:ascii="Times New Roman" w:hAnsi="Times New Roman" w:cs="Times New Roman"/>
          <w:highlight w:val="yellow"/>
        </w:rPr>
        <w:t xml:space="preserve"> (</w:t>
      </w:r>
      <w:proofErr w:type="spellStart"/>
      <w:r w:rsidR="00F20514" w:rsidRPr="002F045B">
        <w:rPr>
          <w:rFonts w:ascii="Times New Roman" w:hAnsi="Times New Roman" w:cs="Times New Roman"/>
          <w:highlight w:val="yellow"/>
        </w:rPr>
        <w:t>Mudau</w:t>
      </w:r>
      <w:proofErr w:type="spellEnd"/>
      <w:r w:rsidR="00F20514" w:rsidRPr="002F045B">
        <w:rPr>
          <w:rFonts w:ascii="Times New Roman" w:hAnsi="Times New Roman" w:cs="Times New Roman"/>
          <w:highlight w:val="yellow"/>
        </w:rPr>
        <w:t xml:space="preserve"> et al., 2022)</w:t>
      </w:r>
      <w:r w:rsidR="0039033A" w:rsidRPr="002F045B">
        <w:rPr>
          <w:rFonts w:ascii="Times New Roman" w:hAnsi="Times New Roman" w:cs="Times New Roman"/>
          <w:highlight w:val="yellow"/>
        </w:rPr>
        <w:t>.</w:t>
      </w:r>
      <w:r w:rsidR="00AD08C4" w:rsidRPr="00AD08C4">
        <w:rPr>
          <w:rFonts w:ascii="Times New Roman" w:hAnsi="Times New Roman" w:cs="Times New Roman"/>
        </w:rPr>
        <w:t xml:space="preserve"> </w:t>
      </w:r>
      <w:r>
        <w:rPr>
          <w:rFonts w:ascii="Times New Roman" w:hAnsi="Times New Roman" w:cs="Times New Roman"/>
        </w:rPr>
        <w:t>Additionally, it is gluten-free, thus people intolerant to gluten may consume it (</w:t>
      </w:r>
      <w:proofErr w:type="spellStart"/>
      <w:r>
        <w:rPr>
          <w:rFonts w:ascii="Times New Roman" w:hAnsi="Times New Roman" w:cs="Times New Roman"/>
        </w:rPr>
        <w:t>Shobana</w:t>
      </w:r>
      <w:proofErr w:type="spellEnd"/>
      <w:r>
        <w:rPr>
          <w:rFonts w:ascii="Times New Roman" w:hAnsi="Times New Roman" w:cs="Times New Roman"/>
        </w:rPr>
        <w:t xml:space="preserve"> &amp; </w:t>
      </w:r>
      <w:proofErr w:type="spellStart"/>
      <w:r>
        <w:rPr>
          <w:rFonts w:ascii="Times New Roman" w:hAnsi="Times New Roman" w:cs="Times New Roman"/>
        </w:rPr>
        <w:t>Malleshi</w:t>
      </w:r>
      <w:proofErr w:type="spellEnd"/>
      <w:r>
        <w:rPr>
          <w:rFonts w:ascii="Times New Roman" w:hAnsi="Times New Roman" w:cs="Times New Roman"/>
        </w:rPr>
        <w:t xml:space="preserve">, 2007). </w:t>
      </w:r>
      <w:r w:rsidR="0039033A" w:rsidRPr="002F045B">
        <w:rPr>
          <w:rFonts w:ascii="Times New Roman" w:hAnsi="Times New Roman" w:cs="Times New Roman"/>
          <w:highlight w:val="yellow"/>
        </w:rPr>
        <w:t xml:space="preserve">Generally, it is used to make </w:t>
      </w:r>
      <w:r w:rsidR="00942CB9" w:rsidRPr="002F045B">
        <w:rPr>
          <w:rFonts w:ascii="Times New Roman" w:hAnsi="Times New Roman" w:cs="Times New Roman"/>
          <w:highlight w:val="yellow"/>
        </w:rPr>
        <w:t xml:space="preserve">cookies, </w:t>
      </w:r>
      <w:r w:rsidR="0039033A" w:rsidRPr="002F045B">
        <w:rPr>
          <w:rFonts w:ascii="Times New Roman" w:hAnsi="Times New Roman" w:cs="Times New Roman"/>
          <w:highlight w:val="yellow"/>
        </w:rPr>
        <w:t>cakes, puddings, and porridge etc</w:t>
      </w:r>
      <w:r w:rsidR="00F20514" w:rsidRPr="002F045B">
        <w:rPr>
          <w:rFonts w:ascii="Times New Roman" w:hAnsi="Times New Roman" w:cs="Times New Roman"/>
          <w:highlight w:val="yellow"/>
        </w:rPr>
        <w:t xml:space="preserve"> </w:t>
      </w:r>
      <w:r w:rsidR="00F20514" w:rsidRPr="002F045B">
        <w:rPr>
          <w:rFonts w:ascii="Times New Roman" w:hAnsi="Times New Roman" w:cs="Times New Roman"/>
          <w:highlight w:val="yellow"/>
        </w:rPr>
        <w:lastRenderedPageBreak/>
        <w:t>(</w:t>
      </w:r>
      <w:proofErr w:type="spellStart"/>
      <w:r w:rsidR="00F20514" w:rsidRPr="002F045B">
        <w:rPr>
          <w:rFonts w:ascii="Times New Roman" w:hAnsi="Times New Roman" w:cs="Times New Roman"/>
          <w:highlight w:val="yellow"/>
        </w:rPr>
        <w:t>Dhanushkodi</w:t>
      </w:r>
      <w:proofErr w:type="spellEnd"/>
      <w:r w:rsidR="00F20514" w:rsidRPr="002F045B">
        <w:rPr>
          <w:rFonts w:ascii="Times New Roman" w:hAnsi="Times New Roman" w:cs="Times New Roman"/>
          <w:highlight w:val="yellow"/>
        </w:rPr>
        <w:t xml:space="preserve"> et al., 2023)</w:t>
      </w:r>
      <w:r w:rsidR="0039033A" w:rsidRPr="002F045B">
        <w:rPr>
          <w:rFonts w:ascii="Times New Roman" w:hAnsi="Times New Roman" w:cs="Times New Roman"/>
          <w:highlight w:val="yellow"/>
        </w:rPr>
        <w:t>.</w:t>
      </w:r>
      <w:r w:rsidR="0039033A" w:rsidRPr="0039033A">
        <w:rPr>
          <w:rFonts w:ascii="Times New Roman" w:hAnsi="Times New Roman" w:cs="Times New Roman"/>
        </w:rPr>
        <w:t xml:space="preserve"> </w:t>
      </w:r>
      <w:r>
        <w:rPr>
          <w:rFonts w:ascii="Times New Roman" w:hAnsi="Times New Roman" w:cs="Times New Roman"/>
        </w:rPr>
        <w:t>When added to cookies, it enhances the product's nutritional value while also adding protein and micronutrients to the cookies.</w:t>
      </w:r>
      <w:r>
        <w:rPr>
          <w:rFonts w:ascii="Times New Roman" w:eastAsia="Times New Roman" w:hAnsi="Times New Roman" w:cs="Times New Roman"/>
          <w:kern w:val="0"/>
          <w:lang w:eastAsia="en-IN"/>
          <w14:ligatures w14:val="none"/>
        </w:rPr>
        <w:t xml:space="preserve"> </w:t>
      </w:r>
      <w:r w:rsidR="008D2FF2" w:rsidRPr="002F045B">
        <w:rPr>
          <w:rFonts w:ascii="Times New Roman" w:hAnsi="Times New Roman" w:cs="Times New Roman"/>
          <w:highlight w:val="yellow"/>
        </w:rPr>
        <w:t>However</w:t>
      </w:r>
      <w:r w:rsidRPr="002F045B">
        <w:rPr>
          <w:rFonts w:ascii="Times New Roman" w:hAnsi="Times New Roman" w:cs="Times New Roman"/>
          <w:highlight w:val="yellow"/>
        </w:rPr>
        <w:t>, combining</w:t>
      </w:r>
      <w:r>
        <w:rPr>
          <w:rFonts w:ascii="Times New Roman" w:hAnsi="Times New Roman" w:cs="Times New Roman"/>
        </w:rPr>
        <w:t xml:space="preserve"> both the pomace and </w:t>
      </w:r>
      <w:proofErr w:type="spellStart"/>
      <w:r>
        <w:rPr>
          <w:rFonts w:ascii="Times New Roman" w:hAnsi="Times New Roman" w:cs="Times New Roman"/>
        </w:rPr>
        <w:t>ragi</w:t>
      </w:r>
      <w:proofErr w:type="spellEnd"/>
      <w:r>
        <w:rPr>
          <w:rFonts w:ascii="Times New Roman" w:hAnsi="Times New Roman" w:cs="Times New Roman"/>
        </w:rPr>
        <w:t xml:space="preserve"> flour offers a dual advantage in nutritional profile but </w:t>
      </w:r>
      <w:r w:rsidRPr="002F045B">
        <w:rPr>
          <w:rFonts w:ascii="Times New Roman" w:hAnsi="Times New Roman" w:cs="Times New Roman"/>
          <w:highlight w:val="yellow"/>
        </w:rPr>
        <w:t xml:space="preserve">can </w:t>
      </w:r>
      <w:r w:rsidR="008D2FF2" w:rsidRPr="002F045B">
        <w:rPr>
          <w:rFonts w:ascii="Times New Roman" w:hAnsi="Times New Roman" w:cs="Times New Roman"/>
          <w:highlight w:val="yellow"/>
        </w:rPr>
        <w:t>vary</w:t>
      </w:r>
      <w:r w:rsidR="008D2FF2">
        <w:rPr>
          <w:rFonts w:ascii="Times New Roman" w:hAnsi="Times New Roman" w:cs="Times New Roman"/>
        </w:rPr>
        <w:t xml:space="preserve"> </w:t>
      </w:r>
      <w:r>
        <w:rPr>
          <w:rFonts w:ascii="Times New Roman" w:hAnsi="Times New Roman" w:cs="Times New Roman"/>
        </w:rPr>
        <w:t xml:space="preserve">the chemical composition, including the amount of moisture, protein, fat, and sugar. Therefore, the current study examined the chemical properties of cookies made using different ratios of </w:t>
      </w:r>
      <w:proofErr w:type="spellStart"/>
      <w:r>
        <w:rPr>
          <w:rFonts w:ascii="Times New Roman" w:hAnsi="Times New Roman" w:cs="Times New Roman"/>
        </w:rPr>
        <w:t>ragi</w:t>
      </w:r>
      <w:proofErr w:type="spellEnd"/>
      <w:r>
        <w:rPr>
          <w:rFonts w:ascii="Times New Roman" w:hAnsi="Times New Roman" w:cs="Times New Roman"/>
        </w:rPr>
        <w:t xml:space="preserve"> flour and pineapple pomace</w:t>
      </w:r>
      <w:r w:rsidR="008D2FF2">
        <w:rPr>
          <w:rFonts w:ascii="Times New Roman" w:hAnsi="Times New Roman" w:cs="Times New Roman"/>
        </w:rPr>
        <w:t>,</w:t>
      </w:r>
      <w:r>
        <w:rPr>
          <w:rFonts w:ascii="Times New Roman" w:hAnsi="Times New Roman" w:cs="Times New Roman"/>
        </w:rPr>
        <w:t xml:space="preserve"> also including some proportions of wheat flour in order to determine their potential as value-added and health-promoting bakery products.</w:t>
      </w:r>
    </w:p>
    <w:p w14:paraId="612FB8CB" w14:textId="79A47C8D" w:rsidR="00AC2824" w:rsidRDefault="00D37AC7">
      <w:pPr>
        <w:ind w:left="720" w:hanging="720"/>
        <w:jc w:val="both"/>
        <w:rPr>
          <w:rFonts w:ascii="Times New Roman" w:hAnsi="Times New Roman" w:cs="Times New Roman"/>
          <w:b/>
          <w:bCs/>
        </w:rPr>
      </w:pPr>
      <w:r>
        <w:rPr>
          <w:rFonts w:ascii="Times New Roman" w:hAnsi="Times New Roman" w:cs="Times New Roman"/>
          <w:b/>
          <w:bCs/>
        </w:rPr>
        <w:t xml:space="preserve">            2.</w:t>
      </w:r>
      <w:r w:rsidR="009E6A34">
        <w:rPr>
          <w:rFonts w:ascii="Times New Roman" w:hAnsi="Times New Roman" w:cs="Times New Roman"/>
          <w:b/>
          <w:bCs/>
        </w:rPr>
        <w:t xml:space="preserve"> </w:t>
      </w:r>
      <w:r>
        <w:rPr>
          <w:rFonts w:ascii="Times New Roman" w:hAnsi="Times New Roman" w:cs="Times New Roman"/>
          <w:b/>
          <w:bCs/>
        </w:rPr>
        <w:t xml:space="preserve">Materials </w:t>
      </w:r>
      <w:r w:rsidRPr="002F045B">
        <w:rPr>
          <w:rFonts w:ascii="Times New Roman" w:hAnsi="Times New Roman" w:cs="Times New Roman"/>
          <w:b/>
          <w:bCs/>
          <w:highlight w:val="yellow"/>
        </w:rPr>
        <w:t>and Meth</w:t>
      </w:r>
      <w:r w:rsidR="009E6A34" w:rsidRPr="002F045B">
        <w:rPr>
          <w:rFonts w:ascii="Times New Roman" w:hAnsi="Times New Roman" w:cs="Times New Roman"/>
          <w:b/>
          <w:bCs/>
          <w:highlight w:val="yellow"/>
        </w:rPr>
        <w:t>o</w:t>
      </w:r>
      <w:r w:rsidRPr="002F045B">
        <w:rPr>
          <w:rFonts w:ascii="Times New Roman" w:hAnsi="Times New Roman" w:cs="Times New Roman"/>
          <w:b/>
          <w:bCs/>
          <w:highlight w:val="yellow"/>
        </w:rPr>
        <w:t>ds:</w:t>
      </w:r>
    </w:p>
    <w:p w14:paraId="044FC4D5" w14:textId="77777777" w:rsidR="00AC2824" w:rsidRDefault="00D37AC7">
      <w:pPr>
        <w:ind w:left="720" w:hanging="720"/>
        <w:jc w:val="both"/>
        <w:rPr>
          <w:rFonts w:ascii="Times New Roman" w:hAnsi="Times New Roman" w:cs="Times New Roman"/>
          <w:b/>
          <w:bCs/>
        </w:rPr>
      </w:pPr>
      <w:r>
        <w:rPr>
          <w:rFonts w:ascii="Times New Roman" w:hAnsi="Times New Roman" w:cs="Times New Roman"/>
          <w:b/>
          <w:bCs/>
        </w:rPr>
        <w:t xml:space="preserve">            2.1 Location of experiment site</w:t>
      </w:r>
    </w:p>
    <w:p w14:paraId="1A0F858C" w14:textId="5560FFAD" w:rsidR="00AC2824" w:rsidRDefault="00D37AC7">
      <w:pPr>
        <w:spacing w:after="0" w:line="276" w:lineRule="auto"/>
        <w:ind w:left="720" w:firstLine="720"/>
        <w:jc w:val="both"/>
        <w:rPr>
          <w:rFonts w:ascii="Times New Roman" w:hAnsi="Times New Roman" w:cs="Times New Roman"/>
        </w:rPr>
      </w:pPr>
      <w:r>
        <w:rPr>
          <w:rFonts w:ascii="Times New Roman" w:hAnsi="Times New Roman" w:cs="Times New Roman"/>
        </w:rPr>
        <w:t>In the academic year 2023–2024 and 2024-2025, a laboratory experiment was carried out at the Horticulture Processing Laboratory, Department of Fruit Science, College of Agriculture, Indira Gandhi Agricultural University, Raipur (C.G.).</w:t>
      </w:r>
    </w:p>
    <w:p w14:paraId="374B369E" w14:textId="77777777" w:rsidR="00AC2824" w:rsidRDefault="00AC2824">
      <w:pPr>
        <w:spacing w:after="0" w:line="276" w:lineRule="auto"/>
        <w:ind w:left="709"/>
        <w:jc w:val="both"/>
        <w:rPr>
          <w:rFonts w:ascii="Times New Roman" w:hAnsi="Times New Roman" w:cs="Times New Roman"/>
        </w:rPr>
      </w:pPr>
    </w:p>
    <w:p w14:paraId="3556F94C" w14:textId="77777777" w:rsidR="00AC2824" w:rsidRDefault="00D37AC7">
      <w:pPr>
        <w:ind w:left="720"/>
        <w:jc w:val="both"/>
        <w:rPr>
          <w:rFonts w:ascii="Times New Roman" w:hAnsi="Times New Roman" w:cs="Times New Roman"/>
          <w:b/>
          <w:bCs/>
        </w:rPr>
      </w:pPr>
      <w:r>
        <w:rPr>
          <w:rFonts w:ascii="Times New Roman" w:hAnsi="Times New Roman" w:cs="Times New Roman"/>
          <w:b/>
          <w:bCs/>
        </w:rPr>
        <w:t>2.2 Raw material</w:t>
      </w:r>
    </w:p>
    <w:p w14:paraId="12E6693D" w14:textId="433F1DFF" w:rsidR="00AC2824" w:rsidRDefault="00D37AC7">
      <w:pPr>
        <w:ind w:left="720" w:hanging="72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02417B" w:rsidRPr="0002417B">
        <w:rPr>
          <w:rFonts w:ascii="Times New Roman" w:hAnsi="Times New Roman" w:cs="Times New Roman"/>
        </w:rPr>
        <w:t xml:space="preserve">To make the cookies, pineapples were purchased from the local fruit market in Raipur and pineapple pomace powder (PPP) was extracted from them, wheat flour (WF) and </w:t>
      </w:r>
      <w:proofErr w:type="spellStart"/>
      <w:r w:rsidR="0002417B" w:rsidRPr="0002417B">
        <w:rPr>
          <w:rFonts w:ascii="Times New Roman" w:hAnsi="Times New Roman" w:cs="Times New Roman"/>
        </w:rPr>
        <w:t>ragi</w:t>
      </w:r>
      <w:proofErr w:type="spellEnd"/>
      <w:r w:rsidR="0002417B" w:rsidRPr="0002417B">
        <w:rPr>
          <w:rFonts w:ascii="Times New Roman" w:hAnsi="Times New Roman" w:cs="Times New Roman"/>
        </w:rPr>
        <w:t xml:space="preserve"> flour (RF) were purchased from local store and then were combined. Pineapple pomace was then, dried at 55-60 °C, pulverized, and sieved to a fine powder. </w:t>
      </w:r>
      <w:proofErr w:type="spellStart"/>
      <w:r w:rsidR="0002417B" w:rsidRPr="0002417B">
        <w:rPr>
          <w:rFonts w:ascii="Times New Roman" w:hAnsi="Times New Roman" w:cs="Times New Roman"/>
        </w:rPr>
        <w:t>Ragi</w:t>
      </w:r>
      <w:proofErr w:type="spellEnd"/>
      <w:r w:rsidR="0002417B" w:rsidRPr="0002417B">
        <w:rPr>
          <w:rFonts w:ascii="Times New Roman" w:hAnsi="Times New Roman" w:cs="Times New Roman"/>
        </w:rPr>
        <w:t xml:space="preserve"> flour was purchased from a local market and kept in sealed containers to avoid moisture absorption.</w:t>
      </w:r>
    </w:p>
    <w:p w14:paraId="227C12F3" w14:textId="77777777" w:rsidR="00AC2824" w:rsidRDefault="00D37AC7">
      <w:pPr>
        <w:ind w:left="720" w:hanging="720"/>
        <w:jc w:val="both"/>
        <w:rPr>
          <w:rFonts w:ascii="Times New Roman" w:hAnsi="Times New Roman" w:cs="Times New Roman"/>
          <w:b/>
          <w:bCs/>
        </w:rPr>
      </w:pPr>
      <w:r>
        <w:rPr>
          <w:rFonts w:ascii="Times New Roman" w:hAnsi="Times New Roman" w:cs="Times New Roman"/>
          <w:b/>
          <w:bCs/>
        </w:rPr>
        <w:t xml:space="preserve">            2.3 Formulation of Cookies</w:t>
      </w:r>
    </w:p>
    <w:p w14:paraId="36B5C79E" w14:textId="4C8CEE64" w:rsidR="00AC2824" w:rsidRDefault="00D37AC7">
      <w:pPr>
        <w:ind w:left="720" w:hanging="72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Six different treatments from (T₀ to T₅) were developed by combining wheat flour with increasing amounts of pineapple pomace powder </w:t>
      </w:r>
      <w:r w:rsidRPr="002F045B">
        <w:rPr>
          <w:rFonts w:ascii="Times New Roman" w:hAnsi="Times New Roman" w:cs="Times New Roman"/>
          <w:highlight w:val="yellow"/>
        </w:rPr>
        <w:t xml:space="preserve">and </w:t>
      </w:r>
      <w:r w:rsidR="008D2FF2" w:rsidRPr="002F045B">
        <w:rPr>
          <w:rFonts w:ascii="Times New Roman" w:hAnsi="Times New Roman" w:cs="Times New Roman"/>
          <w:highlight w:val="yellow"/>
        </w:rPr>
        <w:t xml:space="preserve">a </w:t>
      </w:r>
      <w:r w:rsidRPr="002F045B">
        <w:rPr>
          <w:rFonts w:ascii="Times New Roman" w:hAnsi="Times New Roman" w:cs="Times New Roman"/>
          <w:highlight w:val="yellow"/>
        </w:rPr>
        <w:t>constan</w:t>
      </w:r>
      <w:r>
        <w:rPr>
          <w:rFonts w:ascii="Times New Roman" w:hAnsi="Times New Roman" w:cs="Times New Roman"/>
        </w:rPr>
        <w:t>t amount of </w:t>
      </w:r>
      <w:proofErr w:type="spellStart"/>
      <w:r>
        <w:rPr>
          <w:rFonts w:ascii="Times New Roman" w:hAnsi="Times New Roman" w:cs="Times New Roman"/>
        </w:rPr>
        <w:t>ragi</w:t>
      </w:r>
      <w:proofErr w:type="spellEnd"/>
      <w:r>
        <w:rPr>
          <w:rFonts w:ascii="Times New Roman" w:hAnsi="Times New Roman" w:cs="Times New Roman"/>
        </w:rPr>
        <w:t xml:space="preserve"> flour. The formulas were as follows:</w:t>
      </w:r>
    </w:p>
    <w:p w14:paraId="01103AD1" w14:textId="77777777" w:rsidR="00AC2824" w:rsidRDefault="00D37AC7">
      <w:pPr>
        <w:ind w:left="720" w:hanging="720"/>
        <w:rPr>
          <w:rFonts w:ascii="Times New Roman" w:hAnsi="Times New Roman" w:cs="Times New Roman"/>
          <w:b/>
          <w:bCs/>
        </w:rPr>
      </w:pPr>
      <w:r>
        <w:rPr>
          <w:rFonts w:ascii="Times New Roman" w:hAnsi="Times New Roman" w:cs="Times New Roman"/>
          <w:b/>
          <w:bCs/>
        </w:rPr>
        <w:t xml:space="preserve">             Table 1. Treatment details for Cookie formulations with different levels of Pineapple pomace powder and </w:t>
      </w:r>
      <w:proofErr w:type="spellStart"/>
      <w:r>
        <w:rPr>
          <w:rFonts w:ascii="Times New Roman" w:hAnsi="Times New Roman" w:cs="Times New Roman"/>
          <w:b/>
          <w:bCs/>
        </w:rPr>
        <w:t>Ragi</w:t>
      </w:r>
      <w:proofErr w:type="spellEnd"/>
      <w:r>
        <w:rPr>
          <w:rFonts w:ascii="Times New Roman" w:hAnsi="Times New Roman" w:cs="Times New Roman"/>
          <w:b/>
          <w:bCs/>
        </w:rPr>
        <w:t xml:space="preserve"> Flour</w:t>
      </w:r>
    </w:p>
    <w:tbl>
      <w:tblPr>
        <w:tblStyle w:val="TableGrid"/>
        <w:tblW w:w="0" w:type="auto"/>
        <w:tblInd w:w="585" w:type="dxa"/>
        <w:tblLook w:val="04A0" w:firstRow="1" w:lastRow="0" w:firstColumn="1" w:lastColumn="0" w:noHBand="0" w:noVBand="1"/>
      </w:tblPr>
      <w:tblGrid>
        <w:gridCol w:w="1129"/>
        <w:gridCol w:w="7887"/>
      </w:tblGrid>
      <w:tr w:rsidR="00AC2824" w14:paraId="2DD6846B" w14:textId="77777777">
        <w:tc>
          <w:tcPr>
            <w:tcW w:w="1129" w:type="dxa"/>
          </w:tcPr>
          <w:p w14:paraId="56A3E8E8" w14:textId="77777777" w:rsidR="00AC2824" w:rsidRDefault="00D37AC7">
            <w:pPr>
              <w:spacing w:after="0" w:line="240" w:lineRule="auto"/>
              <w:ind w:left="720" w:hanging="720"/>
              <w:jc w:val="center"/>
              <w:rPr>
                <w:rFonts w:ascii="Times New Roman" w:hAnsi="Times New Roman" w:cs="Times New Roman"/>
                <w:b/>
                <w:bCs/>
              </w:rPr>
            </w:pPr>
            <w:r>
              <w:rPr>
                <w:rFonts w:ascii="Times New Roman" w:hAnsi="Times New Roman" w:cs="Times New Roman"/>
                <w:b/>
                <w:bCs/>
              </w:rPr>
              <w:t>Notation</w:t>
            </w:r>
          </w:p>
        </w:tc>
        <w:tc>
          <w:tcPr>
            <w:tcW w:w="7887" w:type="dxa"/>
          </w:tcPr>
          <w:p w14:paraId="692AE66B" w14:textId="77777777" w:rsidR="00AC2824" w:rsidRDefault="00D37AC7">
            <w:pPr>
              <w:spacing w:after="0" w:line="240" w:lineRule="auto"/>
              <w:ind w:left="720" w:hanging="720"/>
              <w:jc w:val="center"/>
              <w:rPr>
                <w:rFonts w:ascii="Times New Roman" w:hAnsi="Times New Roman" w:cs="Times New Roman"/>
                <w:b/>
                <w:bCs/>
              </w:rPr>
            </w:pPr>
            <w:r>
              <w:rPr>
                <w:rFonts w:ascii="Times New Roman" w:hAnsi="Times New Roman" w:cs="Times New Roman"/>
                <w:b/>
                <w:bCs/>
              </w:rPr>
              <w:t>Treatment Details</w:t>
            </w:r>
          </w:p>
        </w:tc>
      </w:tr>
      <w:tr w:rsidR="00AC2824" w14:paraId="14D4047C" w14:textId="77777777">
        <w:tc>
          <w:tcPr>
            <w:tcW w:w="1129" w:type="dxa"/>
          </w:tcPr>
          <w:p w14:paraId="19A2C5C7" w14:textId="77777777" w:rsidR="00AC2824" w:rsidRDefault="00D37AC7">
            <w:pPr>
              <w:spacing w:after="0" w:line="240" w:lineRule="auto"/>
              <w:ind w:left="720" w:hanging="720"/>
              <w:jc w:val="center"/>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0</w:t>
            </w:r>
          </w:p>
        </w:tc>
        <w:tc>
          <w:tcPr>
            <w:tcW w:w="7887" w:type="dxa"/>
          </w:tcPr>
          <w:p w14:paraId="148A3305" w14:textId="77777777" w:rsidR="00AC2824" w:rsidRDefault="00D37AC7">
            <w:pPr>
              <w:spacing w:after="0" w:line="240" w:lineRule="auto"/>
              <w:ind w:left="720" w:hanging="720"/>
              <w:jc w:val="center"/>
              <w:rPr>
                <w:rFonts w:ascii="Times New Roman" w:hAnsi="Times New Roman" w:cs="Times New Roman"/>
              </w:rPr>
            </w:pPr>
            <w:r>
              <w:rPr>
                <w:rFonts w:ascii="Times New Roman" w:hAnsi="Times New Roman" w:cs="Times New Roman"/>
              </w:rPr>
              <w:t>100% WF (control)</w:t>
            </w:r>
          </w:p>
        </w:tc>
      </w:tr>
      <w:tr w:rsidR="00AC2824" w14:paraId="6A3752A4" w14:textId="77777777">
        <w:tc>
          <w:tcPr>
            <w:tcW w:w="1129" w:type="dxa"/>
          </w:tcPr>
          <w:p w14:paraId="24BCCF55" w14:textId="77777777" w:rsidR="00AC2824" w:rsidRDefault="00D37AC7">
            <w:pPr>
              <w:spacing w:after="0" w:line="240" w:lineRule="auto"/>
              <w:ind w:left="720" w:hanging="720"/>
              <w:jc w:val="center"/>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1</w:t>
            </w:r>
          </w:p>
        </w:tc>
        <w:tc>
          <w:tcPr>
            <w:tcW w:w="7887" w:type="dxa"/>
          </w:tcPr>
          <w:p w14:paraId="7A6AB1E3" w14:textId="77777777" w:rsidR="00AC2824" w:rsidRDefault="00D37AC7">
            <w:pPr>
              <w:spacing w:after="0" w:line="240" w:lineRule="auto"/>
              <w:ind w:left="720" w:hanging="720"/>
              <w:jc w:val="center"/>
              <w:rPr>
                <w:rFonts w:ascii="Times New Roman" w:hAnsi="Times New Roman" w:cs="Times New Roman"/>
              </w:rPr>
            </w:pPr>
            <w:r>
              <w:rPr>
                <w:rFonts w:ascii="Times New Roman" w:hAnsi="Times New Roman" w:cs="Times New Roman"/>
              </w:rPr>
              <w:t>5% PPP + 85% WF + 10% RF</w:t>
            </w:r>
          </w:p>
        </w:tc>
      </w:tr>
      <w:tr w:rsidR="00AC2824" w14:paraId="1FE07E94" w14:textId="77777777">
        <w:tc>
          <w:tcPr>
            <w:tcW w:w="1129" w:type="dxa"/>
          </w:tcPr>
          <w:p w14:paraId="676A3D1C" w14:textId="77777777" w:rsidR="00AC2824" w:rsidRDefault="00D37AC7">
            <w:pPr>
              <w:spacing w:after="0" w:line="240" w:lineRule="auto"/>
              <w:ind w:left="720" w:hanging="720"/>
              <w:jc w:val="center"/>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2</w:t>
            </w:r>
          </w:p>
        </w:tc>
        <w:tc>
          <w:tcPr>
            <w:tcW w:w="7887" w:type="dxa"/>
          </w:tcPr>
          <w:p w14:paraId="71B74BB6" w14:textId="77777777" w:rsidR="00AC2824" w:rsidRDefault="00D37AC7">
            <w:pPr>
              <w:spacing w:after="0" w:line="240" w:lineRule="auto"/>
              <w:ind w:left="720" w:hanging="720"/>
              <w:jc w:val="center"/>
              <w:rPr>
                <w:rFonts w:ascii="Times New Roman" w:hAnsi="Times New Roman" w:cs="Times New Roman"/>
              </w:rPr>
            </w:pPr>
            <w:r>
              <w:rPr>
                <w:rFonts w:ascii="Times New Roman" w:hAnsi="Times New Roman" w:cs="Times New Roman"/>
              </w:rPr>
              <w:t>10% PPP + 80% WF + 10% RF</w:t>
            </w:r>
          </w:p>
        </w:tc>
      </w:tr>
      <w:tr w:rsidR="00AC2824" w14:paraId="5DC01DD8" w14:textId="77777777">
        <w:tc>
          <w:tcPr>
            <w:tcW w:w="1129" w:type="dxa"/>
          </w:tcPr>
          <w:p w14:paraId="0264B82E" w14:textId="77777777" w:rsidR="00AC2824" w:rsidRDefault="00D37AC7">
            <w:pPr>
              <w:spacing w:after="0" w:line="240" w:lineRule="auto"/>
              <w:ind w:left="720" w:hanging="720"/>
              <w:jc w:val="center"/>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3</w:t>
            </w:r>
          </w:p>
        </w:tc>
        <w:tc>
          <w:tcPr>
            <w:tcW w:w="7887" w:type="dxa"/>
          </w:tcPr>
          <w:p w14:paraId="6CFA69F7" w14:textId="77777777" w:rsidR="00AC2824" w:rsidRDefault="00D37AC7">
            <w:pPr>
              <w:spacing w:after="0" w:line="240" w:lineRule="auto"/>
              <w:ind w:left="720" w:hanging="720"/>
              <w:jc w:val="center"/>
              <w:rPr>
                <w:rFonts w:ascii="Times New Roman" w:hAnsi="Times New Roman" w:cs="Times New Roman"/>
              </w:rPr>
            </w:pPr>
            <w:r>
              <w:rPr>
                <w:rFonts w:ascii="Times New Roman" w:hAnsi="Times New Roman" w:cs="Times New Roman"/>
              </w:rPr>
              <w:t>15% PPP + 75% WF + 10% RF</w:t>
            </w:r>
          </w:p>
        </w:tc>
      </w:tr>
      <w:tr w:rsidR="00AC2824" w14:paraId="12385EB2" w14:textId="77777777">
        <w:tc>
          <w:tcPr>
            <w:tcW w:w="1129" w:type="dxa"/>
          </w:tcPr>
          <w:p w14:paraId="2E45D4A4" w14:textId="77777777" w:rsidR="00AC2824" w:rsidRDefault="00D37AC7">
            <w:pPr>
              <w:spacing w:after="0" w:line="240" w:lineRule="auto"/>
              <w:ind w:left="720" w:hanging="720"/>
              <w:jc w:val="center"/>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4</w:t>
            </w:r>
          </w:p>
        </w:tc>
        <w:tc>
          <w:tcPr>
            <w:tcW w:w="7887" w:type="dxa"/>
          </w:tcPr>
          <w:p w14:paraId="47FB6401" w14:textId="77777777" w:rsidR="00AC2824" w:rsidRDefault="00D37AC7">
            <w:pPr>
              <w:spacing w:after="0" w:line="240" w:lineRule="auto"/>
              <w:ind w:left="720" w:hanging="720"/>
              <w:jc w:val="center"/>
              <w:rPr>
                <w:rFonts w:ascii="Times New Roman" w:hAnsi="Times New Roman" w:cs="Times New Roman"/>
              </w:rPr>
            </w:pPr>
            <w:r>
              <w:rPr>
                <w:rFonts w:ascii="Times New Roman" w:hAnsi="Times New Roman" w:cs="Times New Roman"/>
              </w:rPr>
              <w:t>20% PPP + 70% WF + 10% RF</w:t>
            </w:r>
          </w:p>
        </w:tc>
      </w:tr>
      <w:tr w:rsidR="00AC2824" w14:paraId="6492CFD2" w14:textId="77777777">
        <w:tc>
          <w:tcPr>
            <w:tcW w:w="1129" w:type="dxa"/>
          </w:tcPr>
          <w:p w14:paraId="406FF92D" w14:textId="77777777" w:rsidR="00AC2824" w:rsidRDefault="00D37AC7">
            <w:pPr>
              <w:spacing w:after="0" w:line="240" w:lineRule="auto"/>
              <w:ind w:left="720" w:hanging="720"/>
              <w:jc w:val="center"/>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5</w:t>
            </w:r>
          </w:p>
        </w:tc>
        <w:tc>
          <w:tcPr>
            <w:tcW w:w="7887" w:type="dxa"/>
          </w:tcPr>
          <w:p w14:paraId="22B7144F" w14:textId="77777777" w:rsidR="00AC2824" w:rsidRDefault="00D37AC7">
            <w:pPr>
              <w:spacing w:after="0" w:line="240" w:lineRule="auto"/>
              <w:ind w:left="720" w:hanging="720"/>
              <w:jc w:val="center"/>
              <w:rPr>
                <w:rFonts w:ascii="Times New Roman" w:hAnsi="Times New Roman" w:cs="Times New Roman"/>
              </w:rPr>
            </w:pPr>
            <w:r>
              <w:rPr>
                <w:rFonts w:ascii="Times New Roman" w:hAnsi="Times New Roman" w:cs="Times New Roman"/>
              </w:rPr>
              <w:t>25% PPP + 65% WF + 10% RF</w:t>
            </w:r>
          </w:p>
        </w:tc>
      </w:tr>
    </w:tbl>
    <w:p w14:paraId="6B442551" w14:textId="77777777" w:rsidR="00AC2824" w:rsidRDefault="00AC2824">
      <w:pPr>
        <w:ind w:left="720" w:hanging="720"/>
        <w:rPr>
          <w:rFonts w:ascii="Times New Roman" w:hAnsi="Times New Roman" w:cs="Times New Roman"/>
        </w:rPr>
      </w:pPr>
    </w:p>
    <w:p w14:paraId="5A6061BB" w14:textId="77777777" w:rsidR="00AC2824" w:rsidRDefault="00D37AC7">
      <w:pPr>
        <w:ind w:left="720" w:hanging="720"/>
        <w:jc w:val="both"/>
        <w:rPr>
          <w:rFonts w:ascii="Times New Roman" w:hAnsi="Times New Roman" w:cs="Times New Roman"/>
        </w:rPr>
      </w:pPr>
      <w:r>
        <w:rPr>
          <w:rFonts w:ascii="Times New Roman" w:hAnsi="Times New Roman" w:cs="Times New Roman"/>
        </w:rPr>
        <w:t xml:space="preserve">             Cookies were prepared using standard methods. Mixing the dry ingredients was followed by creaming the sugar and fat, adding the dry mix, shaping, and baking for 12 to 15 minutes at 180°C.</w:t>
      </w:r>
    </w:p>
    <w:p w14:paraId="7D3735DC" w14:textId="77777777" w:rsidR="00AC2824" w:rsidRDefault="00D37AC7">
      <w:pPr>
        <w:ind w:left="720" w:hanging="720"/>
        <w:rPr>
          <w:rFonts w:ascii="Times New Roman" w:hAnsi="Times New Roman" w:cs="Times New Roman"/>
          <w:b/>
          <w:bCs/>
        </w:rPr>
      </w:pPr>
      <w:r>
        <w:rPr>
          <w:rFonts w:ascii="Times New Roman" w:hAnsi="Times New Roman" w:cs="Times New Roman"/>
          <w:b/>
          <w:bCs/>
        </w:rPr>
        <w:t xml:space="preserve">             2.4 Chemical evaluation of cookies</w:t>
      </w:r>
    </w:p>
    <w:p w14:paraId="70D94084" w14:textId="03F38A17" w:rsidR="00AC2824" w:rsidRDefault="00D37AC7">
      <w:pPr>
        <w:ind w:left="720" w:hanging="72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Using the oven drying method at 105°C, the moisture content (%) was determined (AOAC, 20</w:t>
      </w:r>
      <w:r w:rsidR="0002417B">
        <w:rPr>
          <w:rFonts w:ascii="Times New Roman" w:hAnsi="Times New Roman" w:cs="Times New Roman"/>
        </w:rPr>
        <w:t>00</w:t>
      </w:r>
      <w:r>
        <w:rPr>
          <w:rFonts w:ascii="Times New Roman" w:hAnsi="Times New Roman" w:cs="Times New Roman"/>
        </w:rPr>
        <w:t xml:space="preserve">). Ash (%) was determined using a process that involved incineration at 550°C in </w:t>
      </w:r>
      <w:r>
        <w:rPr>
          <w:rFonts w:ascii="Times New Roman" w:hAnsi="Times New Roman" w:cs="Times New Roman"/>
        </w:rPr>
        <w:lastRenderedPageBreak/>
        <w:t>a muffle furnace and a weighing equipment was used to determine the final weight (AOAC, 20</w:t>
      </w:r>
      <w:r w:rsidR="0002417B">
        <w:rPr>
          <w:rFonts w:ascii="Times New Roman" w:hAnsi="Times New Roman" w:cs="Times New Roman"/>
        </w:rPr>
        <w:t>00</w:t>
      </w:r>
      <w:r>
        <w:rPr>
          <w:rFonts w:ascii="Times New Roman" w:hAnsi="Times New Roman" w:cs="Times New Roman"/>
        </w:rPr>
        <w:t xml:space="preserve">), Protein (%) through </w:t>
      </w:r>
      <w:proofErr w:type="spellStart"/>
      <w:r>
        <w:rPr>
          <w:rFonts w:ascii="Times New Roman" w:hAnsi="Times New Roman" w:cs="Times New Roman"/>
        </w:rPr>
        <w:t>Kjeldahl</w:t>
      </w:r>
      <w:proofErr w:type="spellEnd"/>
      <w:r>
        <w:rPr>
          <w:rFonts w:ascii="Times New Roman" w:hAnsi="Times New Roman" w:cs="Times New Roman"/>
        </w:rPr>
        <w:t xml:space="preserve"> method with nitrogen conversion factor 6.25 (AOAC, 20</w:t>
      </w:r>
      <w:r w:rsidR="0002417B">
        <w:rPr>
          <w:rFonts w:ascii="Times New Roman" w:hAnsi="Times New Roman" w:cs="Times New Roman"/>
        </w:rPr>
        <w:t>00</w:t>
      </w:r>
      <w:r>
        <w:rPr>
          <w:rFonts w:ascii="Times New Roman" w:hAnsi="Times New Roman" w:cs="Times New Roman"/>
        </w:rPr>
        <w:t>), Fat (%) was evaluated by Soxhlet extraction method using petroleum ether (AOAC, 20</w:t>
      </w:r>
      <w:r w:rsidR="0002417B">
        <w:rPr>
          <w:rFonts w:ascii="Times New Roman" w:hAnsi="Times New Roman" w:cs="Times New Roman"/>
        </w:rPr>
        <w:t>00</w:t>
      </w:r>
      <w:r>
        <w:rPr>
          <w:rFonts w:ascii="Times New Roman" w:hAnsi="Times New Roman" w:cs="Times New Roman"/>
        </w:rPr>
        <w:t>).</w:t>
      </w:r>
      <w:r w:rsidR="008D2FF2">
        <w:rPr>
          <w:rFonts w:ascii="Times New Roman" w:hAnsi="Times New Roman" w:cs="Times New Roman"/>
        </w:rPr>
        <w:t xml:space="preserve"> </w:t>
      </w:r>
      <w:r>
        <w:rPr>
          <w:rFonts w:ascii="Times New Roman" w:hAnsi="Times New Roman" w:cs="Times New Roman"/>
        </w:rPr>
        <w:t xml:space="preserve">The Lane and </w:t>
      </w:r>
      <w:proofErr w:type="spellStart"/>
      <w:r>
        <w:rPr>
          <w:rFonts w:ascii="Times New Roman" w:hAnsi="Times New Roman" w:cs="Times New Roman"/>
        </w:rPr>
        <w:t>Eynon</w:t>
      </w:r>
      <w:proofErr w:type="spellEnd"/>
      <w:r>
        <w:rPr>
          <w:rFonts w:ascii="Times New Roman" w:hAnsi="Times New Roman" w:cs="Times New Roman"/>
        </w:rPr>
        <w:t xml:space="preserve"> titration method (</w:t>
      </w:r>
      <w:proofErr w:type="spellStart"/>
      <w:r>
        <w:rPr>
          <w:rFonts w:ascii="Times New Roman" w:hAnsi="Times New Roman" w:cs="Times New Roman"/>
        </w:rPr>
        <w:t>Ranganna</w:t>
      </w:r>
      <w:proofErr w:type="spellEnd"/>
      <w:r>
        <w:rPr>
          <w:rFonts w:ascii="Times New Roman" w:hAnsi="Times New Roman" w:cs="Times New Roman"/>
        </w:rPr>
        <w:t>, 2000) was used to determine the total sugars (%)</w:t>
      </w:r>
      <w:r w:rsidR="008D2FF2">
        <w:rPr>
          <w:rFonts w:ascii="Times New Roman" w:hAnsi="Times New Roman" w:cs="Times New Roman"/>
        </w:rPr>
        <w:t>;</w:t>
      </w:r>
      <w:r>
        <w:rPr>
          <w:rFonts w:ascii="Times New Roman" w:hAnsi="Times New Roman" w:cs="Times New Roman"/>
        </w:rPr>
        <w:t xml:space="preserve"> likewise</w:t>
      </w:r>
      <w:r w:rsidR="008D2FF2">
        <w:rPr>
          <w:rFonts w:ascii="Times New Roman" w:hAnsi="Times New Roman" w:cs="Times New Roman"/>
        </w:rPr>
        <w:t>,</w:t>
      </w:r>
      <w:r>
        <w:rPr>
          <w:rFonts w:ascii="Times New Roman" w:hAnsi="Times New Roman" w:cs="Times New Roman"/>
        </w:rPr>
        <w:t xml:space="preserve"> </w:t>
      </w:r>
      <w:proofErr w:type="gramStart"/>
      <w:r>
        <w:rPr>
          <w:rFonts w:ascii="Times New Roman" w:hAnsi="Times New Roman" w:cs="Times New Roman"/>
        </w:rPr>
        <w:t>reducing  Sugar</w:t>
      </w:r>
      <w:proofErr w:type="gramEnd"/>
      <w:r>
        <w:rPr>
          <w:rFonts w:ascii="Times New Roman" w:hAnsi="Times New Roman" w:cs="Times New Roman"/>
        </w:rPr>
        <w:t xml:space="preserve"> (%) was </w:t>
      </w:r>
      <w:r w:rsidR="008D2FF2" w:rsidRPr="002F045B">
        <w:rPr>
          <w:rFonts w:ascii="Times New Roman" w:hAnsi="Times New Roman" w:cs="Times New Roman"/>
          <w:highlight w:val="yellow"/>
        </w:rPr>
        <w:t xml:space="preserve">determined </w:t>
      </w:r>
      <w:r w:rsidRPr="002F045B">
        <w:rPr>
          <w:rFonts w:ascii="Times New Roman" w:hAnsi="Times New Roman" w:cs="Times New Roman"/>
          <w:highlight w:val="yellow"/>
        </w:rPr>
        <w:t>and non</w:t>
      </w:r>
      <w:r>
        <w:rPr>
          <w:rFonts w:ascii="Times New Roman" w:hAnsi="Times New Roman" w:cs="Times New Roman"/>
        </w:rPr>
        <w:t xml:space="preserve">-reducing sugar (%) was </w:t>
      </w:r>
      <w:r w:rsidR="008D2FF2" w:rsidRPr="002F045B">
        <w:rPr>
          <w:rFonts w:ascii="Times New Roman" w:hAnsi="Times New Roman" w:cs="Times New Roman"/>
          <w:highlight w:val="yellow"/>
        </w:rPr>
        <w:t xml:space="preserve">calculated </w:t>
      </w:r>
      <w:r w:rsidRPr="002F045B">
        <w:rPr>
          <w:rFonts w:ascii="Times New Roman" w:hAnsi="Times New Roman" w:cs="Times New Roman"/>
          <w:highlight w:val="yellow"/>
        </w:rPr>
        <w:t>by the difference</w:t>
      </w:r>
      <w:r>
        <w:rPr>
          <w:rFonts w:ascii="Times New Roman" w:hAnsi="Times New Roman" w:cs="Times New Roman"/>
        </w:rPr>
        <w:t xml:space="preserve"> between the total and reducing sugar.</w:t>
      </w:r>
      <w:r>
        <w:rPr>
          <w:rFonts w:ascii="Times New Roman" w:eastAsia="Times New Roman" w:hAnsi="Times New Roman" w:cs="Times New Roman"/>
          <w:kern w:val="0"/>
          <w:lang w:eastAsia="en-IN"/>
          <w14:ligatures w14:val="none"/>
        </w:rPr>
        <w:t xml:space="preserve"> </w:t>
      </w:r>
      <w:r>
        <w:rPr>
          <w:rFonts w:ascii="Times New Roman" w:hAnsi="Times New Roman" w:cs="Times New Roman"/>
        </w:rPr>
        <w:t xml:space="preserve">Every treatment was examined three times. CRD (Completely </w:t>
      </w:r>
      <w:r w:rsidR="00B31842">
        <w:rPr>
          <w:rFonts w:ascii="Times New Roman" w:hAnsi="Times New Roman" w:cs="Times New Roman"/>
        </w:rPr>
        <w:t xml:space="preserve">Randomised </w:t>
      </w:r>
      <w:r>
        <w:rPr>
          <w:rFonts w:ascii="Times New Roman" w:hAnsi="Times New Roman" w:cs="Times New Roman"/>
        </w:rPr>
        <w:t>Design) was used to statistically evaluate the data</w:t>
      </w:r>
      <w:r w:rsidR="00B31842">
        <w:rPr>
          <w:rFonts w:ascii="Times New Roman" w:hAnsi="Times New Roman" w:cs="Times New Roman"/>
        </w:rPr>
        <w:t>,</w:t>
      </w:r>
      <w:r>
        <w:rPr>
          <w:rFonts w:ascii="Times New Roman" w:hAnsi="Times New Roman" w:cs="Times New Roman"/>
        </w:rPr>
        <w:t xml:space="preserve"> and </w:t>
      </w:r>
      <w:r w:rsidRPr="002F045B">
        <w:rPr>
          <w:rFonts w:ascii="Times New Roman" w:hAnsi="Times New Roman" w:cs="Times New Roman"/>
          <w:highlight w:val="yellow"/>
        </w:rPr>
        <w:t>CD</w:t>
      </w:r>
      <w:r w:rsidR="00661D78" w:rsidRPr="002F045B">
        <w:rPr>
          <w:rFonts w:ascii="Times New Roman" w:hAnsi="Times New Roman" w:cs="Times New Roman"/>
          <w:highlight w:val="yellow"/>
        </w:rPr>
        <w:t xml:space="preserve"> (Critical Difference)</w:t>
      </w:r>
      <w:r w:rsidRPr="002F045B">
        <w:rPr>
          <w:rFonts w:ascii="Times New Roman" w:hAnsi="Times New Roman" w:cs="Times New Roman"/>
          <w:highlight w:val="yellow"/>
        </w:rPr>
        <w:t xml:space="preserve"> and SE(m) were used to compare the means at a 5% </w:t>
      </w:r>
      <w:r w:rsidR="00B31842" w:rsidRPr="002F045B">
        <w:rPr>
          <w:rFonts w:ascii="Times New Roman" w:hAnsi="Times New Roman" w:cs="Times New Roman"/>
          <w:highlight w:val="yellow"/>
        </w:rPr>
        <w:t xml:space="preserve">significance </w:t>
      </w:r>
      <w:r w:rsidRPr="002F045B">
        <w:rPr>
          <w:rFonts w:ascii="Times New Roman" w:hAnsi="Times New Roman" w:cs="Times New Roman"/>
          <w:highlight w:val="yellow"/>
        </w:rPr>
        <w:t>level.</w:t>
      </w:r>
    </w:p>
    <w:p w14:paraId="0B586EE9" w14:textId="77777777" w:rsidR="00AC2824" w:rsidRDefault="00D37AC7">
      <w:pPr>
        <w:ind w:left="720" w:hanging="720"/>
        <w:jc w:val="both"/>
        <w:rPr>
          <w:rFonts w:ascii="Times New Roman" w:hAnsi="Times New Roman" w:cs="Times New Roman"/>
          <w:b/>
          <w:bCs/>
        </w:rPr>
      </w:pPr>
      <w:r>
        <w:rPr>
          <w:rFonts w:ascii="Times New Roman" w:hAnsi="Times New Roman" w:cs="Times New Roman"/>
          <w:b/>
          <w:bCs/>
        </w:rPr>
        <w:t xml:space="preserve">        </w:t>
      </w:r>
    </w:p>
    <w:p w14:paraId="097D81FD" w14:textId="3B7C6394" w:rsidR="00AC2824" w:rsidRDefault="00D37AC7">
      <w:pPr>
        <w:ind w:left="720" w:hanging="720"/>
        <w:jc w:val="both"/>
        <w:rPr>
          <w:rFonts w:ascii="Times New Roman" w:hAnsi="Times New Roman" w:cs="Times New Roman"/>
          <w:b/>
          <w:bCs/>
        </w:rPr>
      </w:pPr>
      <w:r>
        <w:rPr>
          <w:rFonts w:ascii="Times New Roman" w:hAnsi="Times New Roman" w:cs="Times New Roman"/>
          <w:b/>
          <w:bCs/>
        </w:rPr>
        <w:t xml:space="preserve">           3. Results and </w:t>
      </w:r>
      <w:r w:rsidR="00C6387B">
        <w:rPr>
          <w:rFonts w:ascii="Times New Roman" w:hAnsi="Times New Roman" w:cs="Times New Roman"/>
          <w:b/>
          <w:bCs/>
        </w:rPr>
        <w:t>Discussion</w:t>
      </w:r>
    </w:p>
    <w:p w14:paraId="6790C730" w14:textId="77777777" w:rsidR="00AC2824" w:rsidRDefault="00D37AC7">
      <w:pPr>
        <w:pStyle w:val="ListParagraph"/>
        <w:spacing w:after="0" w:line="360" w:lineRule="auto"/>
        <w:ind w:hanging="720"/>
        <w:jc w:val="both"/>
        <w:rPr>
          <w:rFonts w:ascii="Times New Roman" w:hAnsi="Times New Roman" w:cs="Times New Roman"/>
          <w:b/>
          <w:bCs/>
        </w:rPr>
      </w:pPr>
      <w:r>
        <w:rPr>
          <w:rFonts w:ascii="Times New Roman" w:hAnsi="Times New Roman" w:cs="Times New Roman"/>
          <w:b/>
          <w:bCs/>
        </w:rPr>
        <w:t xml:space="preserve">           3.1 Moisture (%):</w:t>
      </w:r>
    </w:p>
    <w:p w14:paraId="3836644A" w14:textId="2CC710E3" w:rsidR="00AC2824" w:rsidRDefault="00D37AC7">
      <w:pPr>
        <w:pStyle w:val="ListParagraph"/>
        <w:spacing w:after="0" w:line="360" w:lineRule="auto"/>
        <w:ind w:hanging="72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The data </w:t>
      </w:r>
      <w:r w:rsidRPr="002F045B">
        <w:rPr>
          <w:rFonts w:ascii="Times New Roman" w:hAnsi="Times New Roman" w:cs="Times New Roman"/>
          <w:highlight w:val="yellow"/>
        </w:rPr>
        <w:t>depicted</w:t>
      </w:r>
      <w:r w:rsidR="00B31842" w:rsidRPr="002F045B">
        <w:rPr>
          <w:rFonts w:ascii="Times New Roman" w:hAnsi="Times New Roman" w:cs="Times New Roman"/>
          <w:highlight w:val="yellow"/>
        </w:rPr>
        <w:t xml:space="preserve"> </w:t>
      </w:r>
      <w:r w:rsidRPr="000C3219">
        <w:rPr>
          <w:rFonts w:ascii="Times New Roman" w:hAnsi="Times New Roman" w:cs="Times New Roman"/>
          <w:highlight w:val="yellow"/>
          <w:lang w:val="en-US"/>
        </w:rPr>
        <w:t>in</w:t>
      </w:r>
      <w:r w:rsidRPr="002F045B">
        <w:rPr>
          <w:rFonts w:ascii="Times New Roman" w:hAnsi="Times New Roman" w:cs="Times New Roman"/>
          <w:highlight w:val="yellow"/>
          <w:lang w:val="en-US"/>
        </w:rPr>
        <w:t xml:space="preserve"> </w:t>
      </w:r>
      <w:r w:rsidR="00B31842" w:rsidRPr="002F045B">
        <w:rPr>
          <w:rFonts w:ascii="Times New Roman" w:hAnsi="Times New Roman" w:cs="Times New Roman"/>
          <w:highlight w:val="yellow"/>
        </w:rPr>
        <w:t xml:space="preserve">Table </w:t>
      </w:r>
      <w:r w:rsidRPr="002F045B">
        <w:rPr>
          <w:rFonts w:ascii="Times New Roman" w:hAnsi="Times New Roman" w:cs="Times New Roman"/>
          <w:highlight w:val="yellow"/>
        </w:rPr>
        <w:t>2 indicates</w:t>
      </w:r>
      <w:r>
        <w:rPr>
          <w:rFonts w:ascii="Times New Roman" w:hAnsi="Times New Roman" w:cs="Times New Roman"/>
        </w:rPr>
        <w:t xml:space="preserve"> that the moisture content of all the treatments from T</w:t>
      </w:r>
      <w:r>
        <w:rPr>
          <w:rFonts w:ascii="Times New Roman" w:hAnsi="Times New Roman" w:cs="Times New Roman"/>
          <w:vertAlign w:val="subscript"/>
        </w:rPr>
        <w:t>0</w:t>
      </w:r>
      <w:r>
        <w:rPr>
          <w:rFonts w:ascii="Times New Roman" w:hAnsi="Times New Roman" w:cs="Times New Roman"/>
        </w:rPr>
        <w:t xml:space="preserve"> to T</w:t>
      </w:r>
      <w:r>
        <w:rPr>
          <w:rFonts w:ascii="Times New Roman" w:hAnsi="Times New Roman" w:cs="Times New Roman"/>
          <w:vertAlign w:val="subscript"/>
        </w:rPr>
        <w:t>5</w:t>
      </w:r>
      <w:r>
        <w:rPr>
          <w:rFonts w:ascii="Times New Roman" w:hAnsi="Times New Roman" w:cs="Times New Roman"/>
        </w:rPr>
        <w:t xml:space="preserve"> ranged from 4.33% to 5.31%. The minimum moisture content </w:t>
      </w:r>
      <w:r w:rsidR="00B31842">
        <w:rPr>
          <w:rFonts w:ascii="Times New Roman" w:hAnsi="Times New Roman" w:cs="Times New Roman"/>
        </w:rPr>
        <w:t>(</w:t>
      </w:r>
      <w:r>
        <w:rPr>
          <w:rFonts w:ascii="Times New Roman" w:hAnsi="Times New Roman" w:cs="Times New Roman"/>
        </w:rPr>
        <w:t>4.33%</w:t>
      </w:r>
      <w:r w:rsidR="00B31842">
        <w:rPr>
          <w:rFonts w:ascii="Times New Roman" w:hAnsi="Times New Roman" w:cs="Times New Roman"/>
        </w:rPr>
        <w:t>)</w:t>
      </w:r>
      <w:r>
        <w:rPr>
          <w:rFonts w:ascii="Times New Roman" w:hAnsi="Times New Roman" w:cs="Times New Roman"/>
        </w:rPr>
        <w:t xml:space="preserve"> </w:t>
      </w:r>
      <w:r w:rsidRPr="002F045B">
        <w:rPr>
          <w:rFonts w:ascii="Times New Roman" w:hAnsi="Times New Roman" w:cs="Times New Roman"/>
          <w:highlight w:val="yellow"/>
        </w:rPr>
        <w:t xml:space="preserve">was </w:t>
      </w:r>
      <w:r w:rsidR="00B31842" w:rsidRPr="002F045B">
        <w:rPr>
          <w:rFonts w:ascii="Times New Roman" w:hAnsi="Times New Roman" w:cs="Times New Roman"/>
          <w:highlight w:val="yellow"/>
        </w:rPr>
        <w:t xml:space="preserve">observed </w:t>
      </w:r>
      <w:r w:rsidRPr="002F045B">
        <w:rPr>
          <w:rFonts w:ascii="Times New Roman" w:hAnsi="Times New Roman" w:cs="Times New Roman"/>
          <w:highlight w:val="yellow"/>
        </w:rPr>
        <w:t>in T</w:t>
      </w:r>
      <w:r w:rsidRPr="002F045B">
        <w:rPr>
          <w:rFonts w:ascii="Times New Roman" w:hAnsi="Times New Roman" w:cs="Times New Roman"/>
          <w:highlight w:val="yellow"/>
          <w:vertAlign w:val="subscript"/>
        </w:rPr>
        <w:t>0</w:t>
      </w:r>
      <w:r>
        <w:rPr>
          <w:rFonts w:ascii="Times New Roman" w:hAnsi="Times New Roman" w:cs="Times New Roman"/>
        </w:rPr>
        <w:t xml:space="preserve"> (100 % WF)</w:t>
      </w:r>
      <w:r w:rsidR="00FB41A4">
        <w:rPr>
          <w:rFonts w:ascii="Times New Roman" w:hAnsi="Times New Roman" w:cs="Times New Roman"/>
        </w:rPr>
        <w:t>,</w:t>
      </w:r>
      <w:r>
        <w:rPr>
          <w:rFonts w:ascii="Times New Roman" w:hAnsi="Times New Roman" w:cs="Times New Roman"/>
        </w:rPr>
        <w:t xml:space="preserve"> while the maximum moisture </w:t>
      </w:r>
      <w:r w:rsidR="00FB41A4">
        <w:rPr>
          <w:rFonts w:ascii="Times New Roman" w:hAnsi="Times New Roman" w:cs="Times New Roman"/>
        </w:rPr>
        <w:t>(</w:t>
      </w:r>
      <w:r>
        <w:rPr>
          <w:rFonts w:ascii="Times New Roman" w:hAnsi="Times New Roman" w:cs="Times New Roman"/>
        </w:rPr>
        <w:t>5.31%</w:t>
      </w:r>
      <w:r w:rsidR="00FB41A4">
        <w:rPr>
          <w:rFonts w:ascii="Times New Roman" w:hAnsi="Times New Roman" w:cs="Times New Roman"/>
        </w:rPr>
        <w:t>)</w:t>
      </w:r>
      <w:r>
        <w:rPr>
          <w:rFonts w:ascii="Times New Roman" w:hAnsi="Times New Roman" w:cs="Times New Roman"/>
        </w:rPr>
        <w:t xml:space="preserve"> was recorded under treatment T</w:t>
      </w:r>
      <w:r>
        <w:rPr>
          <w:rFonts w:ascii="Times New Roman" w:hAnsi="Times New Roman" w:cs="Times New Roman"/>
          <w:vertAlign w:val="subscript"/>
        </w:rPr>
        <w:t>5</w:t>
      </w:r>
      <w:r>
        <w:rPr>
          <w:rFonts w:ascii="Times New Roman" w:hAnsi="Times New Roman" w:cs="Times New Roman"/>
        </w:rPr>
        <w:t xml:space="preserve"> (25% PPP+ 65 % WF +10%RF)</w:t>
      </w:r>
      <w:r w:rsidR="000A5A38">
        <w:rPr>
          <w:rFonts w:ascii="Times New Roman" w:hAnsi="Times New Roman" w:cs="Times New Roman"/>
        </w:rPr>
        <w:t>,</w:t>
      </w:r>
      <w:r>
        <w:rPr>
          <w:rFonts w:ascii="Times New Roman" w:hAnsi="Times New Roman" w:cs="Times New Roman"/>
        </w:rPr>
        <w:t xml:space="preserve"> followed by T</w:t>
      </w:r>
      <w:r>
        <w:rPr>
          <w:rFonts w:ascii="Times New Roman" w:hAnsi="Times New Roman" w:cs="Times New Roman"/>
          <w:vertAlign w:val="subscript"/>
        </w:rPr>
        <w:t>4</w:t>
      </w:r>
      <w:r>
        <w:rPr>
          <w:rFonts w:ascii="Times New Roman" w:hAnsi="Times New Roman" w:cs="Times New Roman"/>
        </w:rPr>
        <w:t xml:space="preserve"> (5.05%) and T</w:t>
      </w:r>
      <w:r>
        <w:rPr>
          <w:rFonts w:ascii="Times New Roman" w:hAnsi="Times New Roman" w:cs="Times New Roman"/>
          <w:vertAlign w:val="subscript"/>
        </w:rPr>
        <w:t>3</w:t>
      </w:r>
      <w:r>
        <w:rPr>
          <w:rFonts w:ascii="Times New Roman" w:hAnsi="Times New Roman" w:cs="Times New Roman"/>
        </w:rPr>
        <w:t xml:space="preserve"> (4.78%)</w:t>
      </w:r>
      <w:r>
        <w:rPr>
          <w:rFonts w:ascii="Times New Roman" w:eastAsia="Arial" w:hAnsi="Times New Roman" w:cs="Times New Roman"/>
          <w:color w:val="000000" w:themeColor="text1"/>
          <w:kern w:val="0"/>
          <w:sz w:val="32"/>
          <w:szCs w:val="32"/>
          <w:lang w:eastAsia="en-IN"/>
          <w14:ligatures w14:val="none"/>
        </w:rPr>
        <w:t xml:space="preserve"> (</w:t>
      </w:r>
      <w:r>
        <w:rPr>
          <w:rFonts w:ascii="Times New Roman" w:hAnsi="Times New Roman" w:cs="Times New Roman"/>
        </w:rPr>
        <w:t>15% PPP+75 % WF +10%RF). Treatment T</w:t>
      </w:r>
      <w:r>
        <w:rPr>
          <w:rFonts w:ascii="Times New Roman" w:hAnsi="Times New Roman" w:cs="Times New Roman"/>
          <w:vertAlign w:val="subscript"/>
        </w:rPr>
        <w:t>2</w:t>
      </w:r>
      <w:r>
        <w:rPr>
          <w:rFonts w:ascii="Times New Roman" w:hAnsi="Times New Roman" w:cs="Times New Roman"/>
        </w:rPr>
        <w:t xml:space="preserve"> (4.43%), T</w:t>
      </w:r>
      <w:r>
        <w:rPr>
          <w:rFonts w:ascii="Times New Roman" w:hAnsi="Times New Roman" w:cs="Times New Roman"/>
          <w:vertAlign w:val="subscript"/>
        </w:rPr>
        <w:t>1</w:t>
      </w:r>
      <w:r>
        <w:rPr>
          <w:rFonts w:ascii="Times New Roman" w:hAnsi="Times New Roman" w:cs="Times New Roman"/>
        </w:rPr>
        <w:t>(4.40%) and T</w:t>
      </w:r>
      <w:r>
        <w:rPr>
          <w:rFonts w:ascii="Times New Roman" w:hAnsi="Times New Roman" w:cs="Times New Roman"/>
          <w:vertAlign w:val="subscript"/>
        </w:rPr>
        <w:t>0</w:t>
      </w:r>
      <w:r>
        <w:rPr>
          <w:rFonts w:ascii="Times New Roman" w:hAnsi="Times New Roman" w:cs="Times New Roman"/>
        </w:rPr>
        <w:t xml:space="preserve"> (4.33%) were relatively found to be at par with each other. </w:t>
      </w:r>
    </w:p>
    <w:p w14:paraId="19B23B49" w14:textId="77777777" w:rsidR="00AC2824" w:rsidRDefault="00AC2824">
      <w:pPr>
        <w:pStyle w:val="ListParagraph"/>
        <w:spacing w:line="360" w:lineRule="auto"/>
        <w:ind w:hanging="720"/>
        <w:jc w:val="both"/>
        <w:rPr>
          <w:rFonts w:ascii="Times New Roman" w:hAnsi="Times New Roman" w:cs="Times New Roman"/>
        </w:rPr>
      </w:pPr>
    </w:p>
    <w:p w14:paraId="65990F2C" w14:textId="7E6E20AB" w:rsidR="00AC2824" w:rsidRDefault="00D37AC7">
      <w:pPr>
        <w:pStyle w:val="ListParagraph"/>
        <w:spacing w:line="360" w:lineRule="auto"/>
        <w:ind w:hanging="72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The moisture content of cookies increased substantially as the </w:t>
      </w:r>
      <w:r w:rsidRPr="002F045B">
        <w:rPr>
          <w:rFonts w:ascii="Times New Roman" w:hAnsi="Times New Roman" w:cs="Times New Roman"/>
          <w:highlight w:val="yellow"/>
        </w:rPr>
        <w:t>proportion of PPP increased. This could be because of the enhanced water</w:t>
      </w:r>
      <w:r w:rsidR="00F83695" w:rsidRPr="002F045B">
        <w:rPr>
          <w:rFonts w:ascii="Times New Roman" w:hAnsi="Times New Roman" w:cs="Times New Roman"/>
          <w:highlight w:val="yellow"/>
        </w:rPr>
        <w:t>-</w:t>
      </w:r>
      <w:r w:rsidRPr="002F045B">
        <w:rPr>
          <w:rFonts w:ascii="Times New Roman" w:hAnsi="Times New Roman" w:cs="Times New Roman"/>
          <w:highlight w:val="yellow"/>
        </w:rPr>
        <w:t xml:space="preserve">holding capacity of dietary </w:t>
      </w:r>
      <w:r w:rsidR="00B31842" w:rsidRPr="002F045B">
        <w:rPr>
          <w:rFonts w:ascii="Times New Roman" w:hAnsi="Times New Roman" w:cs="Times New Roman"/>
          <w:highlight w:val="yellow"/>
        </w:rPr>
        <w:t>fibre</w:t>
      </w:r>
      <w:r w:rsidR="00B31842">
        <w:rPr>
          <w:rFonts w:ascii="Times New Roman" w:hAnsi="Times New Roman" w:cs="Times New Roman"/>
        </w:rPr>
        <w:t xml:space="preserve"> </w:t>
      </w:r>
      <w:r>
        <w:rPr>
          <w:rFonts w:ascii="Times New Roman" w:hAnsi="Times New Roman" w:cs="Times New Roman"/>
        </w:rPr>
        <w:t xml:space="preserve">in pineapple pomace, which retains more water during baking. </w:t>
      </w:r>
      <w:proofErr w:type="spellStart"/>
      <w:r>
        <w:rPr>
          <w:rFonts w:ascii="Times New Roman" w:hAnsi="Times New Roman" w:cs="Times New Roman"/>
        </w:rPr>
        <w:t>Ragi</w:t>
      </w:r>
      <w:proofErr w:type="spellEnd"/>
      <w:r>
        <w:rPr>
          <w:rFonts w:ascii="Times New Roman" w:hAnsi="Times New Roman" w:cs="Times New Roman"/>
        </w:rPr>
        <w:t xml:space="preserve"> flour also aids in moisture retention due to its fine particle structure and binding ability. The results were similar to those reported by </w:t>
      </w:r>
      <w:proofErr w:type="spellStart"/>
      <w:r>
        <w:rPr>
          <w:rFonts w:ascii="Times New Roman" w:hAnsi="Times New Roman" w:cs="Times New Roman"/>
        </w:rPr>
        <w:t>Sahini</w:t>
      </w:r>
      <w:proofErr w:type="spellEnd"/>
      <w:r>
        <w:rPr>
          <w:rFonts w:ascii="Times New Roman" w:hAnsi="Times New Roman" w:cs="Times New Roman"/>
        </w:rPr>
        <w:t xml:space="preserve"> and </w:t>
      </w:r>
      <w:proofErr w:type="spellStart"/>
      <w:r>
        <w:rPr>
          <w:rFonts w:ascii="Times New Roman" w:hAnsi="Times New Roman" w:cs="Times New Roman"/>
        </w:rPr>
        <w:t>Shere</w:t>
      </w:r>
      <w:proofErr w:type="spellEnd"/>
      <w:r>
        <w:rPr>
          <w:rFonts w:ascii="Times New Roman" w:hAnsi="Times New Roman" w:cs="Times New Roman"/>
        </w:rPr>
        <w:t xml:space="preserve"> (2019), who found that the moisture content increased from 4.48% to 5.65% as the level of beetroot pomace powder increased.</w:t>
      </w:r>
    </w:p>
    <w:p w14:paraId="089D648C" w14:textId="77777777" w:rsidR="00AC2824" w:rsidRDefault="00D37AC7">
      <w:pPr>
        <w:pStyle w:val="ListParagraph"/>
        <w:spacing w:after="0" w:line="360" w:lineRule="auto"/>
        <w:ind w:hanging="720"/>
        <w:jc w:val="both"/>
        <w:rPr>
          <w:rFonts w:ascii="Times New Roman" w:hAnsi="Times New Roman" w:cs="Times New Roman"/>
          <w:b/>
          <w:bCs/>
        </w:rPr>
      </w:pPr>
      <w:r>
        <w:rPr>
          <w:rFonts w:ascii="Times New Roman" w:hAnsi="Times New Roman" w:cs="Times New Roman"/>
          <w:b/>
          <w:bCs/>
        </w:rPr>
        <w:t xml:space="preserve">           3.2 Ash (%):</w:t>
      </w:r>
    </w:p>
    <w:p w14:paraId="1926FAEB" w14:textId="343242CA" w:rsidR="00AC2824" w:rsidRDefault="00D37AC7">
      <w:pPr>
        <w:pStyle w:val="ListParagraph"/>
        <w:spacing w:after="0" w:line="360" w:lineRule="auto"/>
        <w:ind w:hanging="720"/>
        <w:jc w:val="both"/>
        <w:rPr>
          <w:rFonts w:ascii="Times New Roman" w:hAnsi="Times New Roman" w:cs="Times New Roman"/>
          <w:vertAlign w:val="subscript"/>
        </w:rPr>
      </w:pPr>
      <w:r>
        <w:rPr>
          <w:rFonts w:ascii="Times New Roman" w:hAnsi="Times New Roman" w:cs="Times New Roman"/>
          <w:position w:val="2"/>
        </w:rPr>
        <w:t xml:space="preserve">           </w:t>
      </w:r>
      <w:r>
        <w:rPr>
          <w:rFonts w:ascii="Times New Roman" w:hAnsi="Times New Roman" w:cs="Times New Roman"/>
          <w:position w:val="2"/>
        </w:rPr>
        <w:tab/>
      </w:r>
      <w:r>
        <w:rPr>
          <w:rFonts w:ascii="Times New Roman" w:hAnsi="Times New Roman" w:cs="Times New Roman"/>
          <w:position w:val="2"/>
        </w:rPr>
        <w:tab/>
        <w:t xml:space="preserve">Table 2 revealed </w:t>
      </w:r>
      <w:r w:rsidRPr="002F045B">
        <w:rPr>
          <w:rFonts w:ascii="Times New Roman" w:hAnsi="Times New Roman" w:cs="Times New Roman"/>
          <w:position w:val="2"/>
          <w:highlight w:val="yellow"/>
        </w:rPr>
        <w:t xml:space="preserve">that </w:t>
      </w:r>
      <w:r w:rsidR="00B31842" w:rsidRPr="002F045B">
        <w:rPr>
          <w:rFonts w:ascii="Times New Roman" w:hAnsi="Times New Roman" w:cs="Times New Roman"/>
          <w:position w:val="2"/>
          <w:highlight w:val="yellow"/>
        </w:rPr>
        <w:t xml:space="preserve">the </w:t>
      </w:r>
      <w:r w:rsidRPr="002F045B">
        <w:rPr>
          <w:rFonts w:ascii="Times New Roman" w:hAnsi="Times New Roman" w:cs="Times New Roman"/>
          <w:position w:val="2"/>
          <w:highlight w:val="yellow"/>
        </w:rPr>
        <w:t xml:space="preserve">ash content </w:t>
      </w:r>
      <w:r>
        <w:rPr>
          <w:rFonts w:ascii="Times New Roman" w:hAnsi="Times New Roman" w:cs="Times New Roman"/>
          <w:position w:val="2"/>
        </w:rPr>
        <w:t xml:space="preserve">of all treatments ranged from 3.00 % to 7.53%. The maximum ash content </w:t>
      </w:r>
      <w:r w:rsidR="00396B43">
        <w:rPr>
          <w:rFonts w:ascii="Times New Roman" w:hAnsi="Times New Roman" w:cs="Times New Roman"/>
          <w:position w:val="2"/>
        </w:rPr>
        <w:t>(</w:t>
      </w:r>
      <w:r w:rsidRPr="002F045B">
        <w:rPr>
          <w:rFonts w:ascii="Times New Roman" w:hAnsi="Times New Roman" w:cs="Times New Roman"/>
          <w:position w:val="2"/>
          <w:highlight w:val="yellow"/>
        </w:rPr>
        <w:t>7.53%</w:t>
      </w:r>
      <w:r w:rsidR="00396B43" w:rsidRPr="002F045B">
        <w:rPr>
          <w:rFonts w:ascii="Times New Roman" w:hAnsi="Times New Roman" w:cs="Times New Roman"/>
          <w:position w:val="2"/>
          <w:highlight w:val="yellow"/>
        </w:rPr>
        <w:t>)</w:t>
      </w:r>
      <w:r w:rsidRPr="002F045B">
        <w:rPr>
          <w:rFonts w:ascii="Times New Roman" w:hAnsi="Times New Roman" w:cs="Times New Roman"/>
          <w:position w:val="2"/>
          <w:highlight w:val="yellow"/>
        </w:rPr>
        <w:t xml:space="preserve"> </w:t>
      </w:r>
      <w:r w:rsidR="00396B43" w:rsidRPr="002F045B">
        <w:rPr>
          <w:rFonts w:ascii="Times New Roman" w:hAnsi="Times New Roman" w:cs="Times New Roman"/>
          <w:position w:val="2"/>
          <w:highlight w:val="yellow"/>
        </w:rPr>
        <w:t xml:space="preserve">was </w:t>
      </w:r>
      <w:r w:rsidRPr="002F045B">
        <w:rPr>
          <w:rFonts w:ascii="Times New Roman" w:hAnsi="Times New Roman" w:cs="Times New Roman"/>
          <w:position w:val="2"/>
          <w:highlight w:val="yellow"/>
        </w:rPr>
        <w:t xml:space="preserve">found </w:t>
      </w:r>
      <w:r>
        <w:rPr>
          <w:rFonts w:ascii="Times New Roman" w:hAnsi="Times New Roman" w:cs="Times New Roman"/>
          <w:position w:val="2"/>
        </w:rPr>
        <w:t>in T</w:t>
      </w:r>
      <w:r>
        <w:rPr>
          <w:rFonts w:ascii="Times New Roman" w:hAnsi="Times New Roman" w:cs="Times New Roman"/>
          <w:vertAlign w:val="subscript"/>
        </w:rPr>
        <w:t xml:space="preserve">5 </w:t>
      </w:r>
      <w:r>
        <w:rPr>
          <w:rFonts w:ascii="Times New Roman" w:hAnsi="Times New Roman" w:cs="Times New Roman"/>
          <w:position w:val="2"/>
        </w:rPr>
        <w:t>(</w:t>
      </w:r>
      <w:r>
        <w:rPr>
          <w:rFonts w:ascii="Times New Roman" w:hAnsi="Times New Roman" w:cs="Times New Roman"/>
        </w:rPr>
        <w:t>25% PPP+ 65% WF +10% RF</w:t>
      </w:r>
      <w:r>
        <w:rPr>
          <w:rFonts w:ascii="Times New Roman" w:hAnsi="Times New Roman" w:cs="Times New Roman"/>
          <w:position w:val="2"/>
        </w:rPr>
        <w:t>)</w:t>
      </w:r>
      <w:r w:rsidR="00396B43">
        <w:rPr>
          <w:rFonts w:ascii="Times New Roman" w:hAnsi="Times New Roman" w:cs="Times New Roman"/>
          <w:position w:val="2"/>
        </w:rPr>
        <w:t>,</w:t>
      </w:r>
      <w:r>
        <w:rPr>
          <w:rFonts w:ascii="Times New Roman" w:hAnsi="Times New Roman" w:cs="Times New Roman"/>
          <w:position w:val="2"/>
        </w:rPr>
        <w:t xml:space="preserve"> followed by 6.33% in T</w:t>
      </w:r>
      <w:r>
        <w:rPr>
          <w:rFonts w:ascii="Times New Roman" w:hAnsi="Times New Roman" w:cs="Times New Roman"/>
          <w:vertAlign w:val="subscript"/>
        </w:rPr>
        <w:t>4</w:t>
      </w:r>
      <w:r>
        <w:rPr>
          <w:rFonts w:ascii="Times New Roman" w:hAnsi="Times New Roman" w:cs="Times New Roman"/>
        </w:rPr>
        <w:t xml:space="preserve"> (20% PPP+ 70 % WF +10%RF), all treatments T</w:t>
      </w:r>
      <w:r>
        <w:rPr>
          <w:rFonts w:ascii="Times New Roman" w:hAnsi="Times New Roman" w:cs="Times New Roman"/>
          <w:vertAlign w:val="subscript"/>
        </w:rPr>
        <w:t xml:space="preserve">3 </w:t>
      </w:r>
      <w:r>
        <w:rPr>
          <w:rFonts w:ascii="Times New Roman" w:hAnsi="Times New Roman" w:cs="Times New Roman"/>
        </w:rPr>
        <w:t>(5.40), T</w:t>
      </w:r>
      <w:r>
        <w:rPr>
          <w:rFonts w:ascii="Times New Roman" w:hAnsi="Times New Roman" w:cs="Times New Roman"/>
          <w:vertAlign w:val="subscript"/>
        </w:rPr>
        <w:t>2</w:t>
      </w:r>
      <w:r>
        <w:rPr>
          <w:rFonts w:ascii="Times New Roman" w:hAnsi="Times New Roman" w:cs="Times New Roman"/>
        </w:rPr>
        <w:t xml:space="preserve"> (4.52), T</w:t>
      </w:r>
      <w:r>
        <w:rPr>
          <w:rFonts w:ascii="Times New Roman" w:hAnsi="Times New Roman" w:cs="Times New Roman"/>
          <w:vertAlign w:val="subscript"/>
        </w:rPr>
        <w:t>1</w:t>
      </w:r>
      <w:r>
        <w:rPr>
          <w:rFonts w:ascii="Times New Roman" w:hAnsi="Times New Roman" w:cs="Times New Roman"/>
        </w:rPr>
        <w:t xml:space="preserve"> (4.07) and T</w:t>
      </w:r>
      <w:r>
        <w:rPr>
          <w:rFonts w:ascii="Times New Roman" w:hAnsi="Times New Roman" w:cs="Times New Roman"/>
          <w:vertAlign w:val="subscript"/>
        </w:rPr>
        <w:t xml:space="preserve">0 </w:t>
      </w:r>
      <w:r>
        <w:rPr>
          <w:rFonts w:ascii="Times New Roman" w:hAnsi="Times New Roman" w:cs="Times New Roman"/>
        </w:rPr>
        <w:t xml:space="preserve">were significantly different from each other. The minimum ash content </w:t>
      </w:r>
      <w:r w:rsidR="00396B43">
        <w:rPr>
          <w:rFonts w:ascii="Times New Roman" w:hAnsi="Times New Roman" w:cs="Times New Roman"/>
        </w:rPr>
        <w:t>(</w:t>
      </w:r>
      <w:r>
        <w:rPr>
          <w:rFonts w:ascii="Times New Roman" w:hAnsi="Times New Roman" w:cs="Times New Roman"/>
        </w:rPr>
        <w:t>3.00%</w:t>
      </w:r>
      <w:r w:rsidR="00396B43">
        <w:rPr>
          <w:rFonts w:ascii="Times New Roman" w:hAnsi="Times New Roman" w:cs="Times New Roman"/>
        </w:rPr>
        <w:t>)</w:t>
      </w:r>
      <w:r>
        <w:rPr>
          <w:rFonts w:ascii="Times New Roman" w:hAnsi="Times New Roman" w:cs="Times New Roman"/>
        </w:rPr>
        <w:t xml:space="preserve"> was found to be in treatment T</w:t>
      </w:r>
      <w:r>
        <w:rPr>
          <w:rFonts w:ascii="Times New Roman" w:hAnsi="Times New Roman" w:cs="Times New Roman"/>
          <w:vertAlign w:val="subscript"/>
        </w:rPr>
        <w:t>0</w:t>
      </w:r>
      <w:r>
        <w:t xml:space="preserve"> </w:t>
      </w:r>
      <w:r>
        <w:rPr>
          <w:rFonts w:ascii="Times New Roman" w:hAnsi="Times New Roman" w:cs="Times New Roman"/>
        </w:rPr>
        <w:t>(100 % WF).</w:t>
      </w:r>
      <w:r>
        <w:rPr>
          <w:rFonts w:ascii="Times New Roman" w:hAnsi="Times New Roman" w:cs="Times New Roman"/>
          <w:vertAlign w:val="subscript"/>
        </w:rPr>
        <w:t xml:space="preserve"> </w:t>
      </w:r>
    </w:p>
    <w:p w14:paraId="0774DBB9" w14:textId="77777777" w:rsidR="00AC2824" w:rsidRDefault="00AC2824">
      <w:pPr>
        <w:pStyle w:val="ListParagraph"/>
        <w:spacing w:after="0" w:line="360" w:lineRule="auto"/>
        <w:ind w:hanging="720"/>
        <w:jc w:val="both"/>
        <w:rPr>
          <w:rFonts w:ascii="Times New Roman" w:hAnsi="Times New Roman" w:cs="Times New Roman"/>
        </w:rPr>
      </w:pPr>
    </w:p>
    <w:p w14:paraId="291DED39" w14:textId="7C4F4B15" w:rsidR="00AC2824" w:rsidRDefault="00D37AC7">
      <w:pPr>
        <w:pStyle w:val="ListParagraph"/>
        <w:spacing w:line="360" w:lineRule="auto"/>
        <w:ind w:hanging="72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The ash content in pineapple pomace cookies increased as the PPP percent increased.</w:t>
      </w:r>
      <w:r w:rsidR="00626D02">
        <w:rPr>
          <w:rFonts w:ascii="Times New Roman" w:hAnsi="Times New Roman" w:cs="Times New Roman"/>
        </w:rPr>
        <w:t xml:space="preserve"> </w:t>
      </w:r>
      <w:r>
        <w:rPr>
          <w:rFonts w:ascii="Times New Roman" w:hAnsi="Times New Roman" w:cs="Times New Roman"/>
        </w:rPr>
        <w:t xml:space="preserve">This could be attributed to the higher concentration of minerals in pineapple pomace, such as </w:t>
      </w:r>
      <w:r>
        <w:rPr>
          <w:rFonts w:ascii="Times New Roman" w:hAnsi="Times New Roman" w:cs="Times New Roman"/>
        </w:rPr>
        <w:lastRenderedPageBreak/>
        <w:t xml:space="preserve">potassium, calcium, and magnesium, which increased ash levels as PPP percent increased. The findings </w:t>
      </w:r>
      <w:r w:rsidRPr="002F045B">
        <w:rPr>
          <w:rFonts w:ascii="Times New Roman" w:hAnsi="Times New Roman" w:cs="Times New Roman"/>
          <w:highlight w:val="yellow"/>
        </w:rPr>
        <w:t xml:space="preserve">were similar to </w:t>
      </w:r>
      <w:proofErr w:type="spellStart"/>
      <w:r>
        <w:rPr>
          <w:rFonts w:ascii="Times New Roman" w:hAnsi="Times New Roman" w:cs="Times New Roman"/>
        </w:rPr>
        <w:t>Lokhande</w:t>
      </w:r>
      <w:proofErr w:type="spellEnd"/>
      <w:r>
        <w:rPr>
          <w:rFonts w:ascii="Times New Roman" w:hAnsi="Times New Roman" w:cs="Times New Roman"/>
        </w:rPr>
        <w:t xml:space="preserve"> (2005) in banana powder cookies and Priyanka and Mishra (2015) in jamun </w:t>
      </w:r>
      <w:r w:rsidR="005F5226" w:rsidRPr="002F045B">
        <w:rPr>
          <w:rFonts w:ascii="Times New Roman" w:hAnsi="Times New Roman" w:cs="Times New Roman"/>
          <w:highlight w:val="yellow"/>
        </w:rPr>
        <w:t>powder-</w:t>
      </w:r>
      <w:r w:rsidRPr="002F045B">
        <w:rPr>
          <w:rFonts w:ascii="Times New Roman" w:hAnsi="Times New Roman" w:cs="Times New Roman"/>
          <w:highlight w:val="yellow"/>
        </w:rPr>
        <w:t xml:space="preserve">enriched </w:t>
      </w:r>
      <w:r>
        <w:rPr>
          <w:rFonts w:ascii="Times New Roman" w:hAnsi="Times New Roman" w:cs="Times New Roman"/>
        </w:rPr>
        <w:t>biscuits using natural sweeteners.</w:t>
      </w:r>
    </w:p>
    <w:p w14:paraId="56EC06F5" w14:textId="77777777" w:rsidR="00AC2824" w:rsidRDefault="00D37AC7">
      <w:pPr>
        <w:pStyle w:val="ListParagraph"/>
        <w:spacing w:after="0" w:line="360" w:lineRule="auto"/>
        <w:ind w:hanging="720"/>
        <w:jc w:val="both"/>
        <w:rPr>
          <w:rFonts w:ascii="Times New Roman" w:hAnsi="Times New Roman" w:cs="Times New Roman"/>
          <w:b/>
          <w:bCs/>
        </w:rPr>
      </w:pPr>
      <w:r>
        <w:rPr>
          <w:rFonts w:ascii="Times New Roman" w:hAnsi="Times New Roman" w:cs="Times New Roman"/>
          <w:b/>
          <w:bCs/>
        </w:rPr>
        <w:t xml:space="preserve">           3.3 Fat (%):</w:t>
      </w:r>
    </w:p>
    <w:p w14:paraId="37D3B960" w14:textId="0900643C" w:rsidR="00AC2824" w:rsidRDefault="00D37AC7">
      <w:pPr>
        <w:pStyle w:val="ListParagraph"/>
        <w:spacing w:line="360" w:lineRule="auto"/>
        <w:ind w:hanging="72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The data revealed that the fat content in all treatments varied from 21.02% and 25.50%. The highest fat content (25.50%) was found in treatment T</w:t>
      </w:r>
      <w:r>
        <w:rPr>
          <w:rFonts w:ascii="Times New Roman" w:hAnsi="Times New Roman" w:cs="Times New Roman"/>
          <w:vertAlign w:val="subscript"/>
        </w:rPr>
        <w:t>5</w:t>
      </w:r>
      <w:r>
        <w:rPr>
          <w:rFonts w:ascii="Times New Roman" w:hAnsi="Times New Roman" w:cs="Times New Roman"/>
        </w:rPr>
        <w:t xml:space="preserve"> (25% PPP+ 65% WF+10% RF), followed by 27.48% in T</w:t>
      </w:r>
      <w:r>
        <w:rPr>
          <w:rFonts w:ascii="Times New Roman" w:hAnsi="Times New Roman" w:cs="Times New Roman"/>
          <w:vertAlign w:val="subscript"/>
        </w:rPr>
        <w:t>4</w:t>
      </w:r>
      <w:r>
        <w:rPr>
          <w:rFonts w:ascii="Times New Roman" w:hAnsi="Times New Roman" w:cs="Times New Roman"/>
        </w:rPr>
        <w:t xml:space="preserve"> (20% PPP+ 70% WF+10%RF). However, all treatments T</w:t>
      </w:r>
      <w:r>
        <w:rPr>
          <w:rFonts w:ascii="Times New Roman" w:hAnsi="Times New Roman" w:cs="Times New Roman"/>
          <w:vertAlign w:val="subscript"/>
        </w:rPr>
        <w:t>3</w:t>
      </w:r>
      <w:r>
        <w:rPr>
          <w:rFonts w:ascii="Times New Roman" w:hAnsi="Times New Roman" w:cs="Times New Roman"/>
        </w:rPr>
        <w:t xml:space="preserve"> (23.52%), T</w:t>
      </w:r>
      <w:r>
        <w:rPr>
          <w:rFonts w:ascii="Times New Roman" w:hAnsi="Times New Roman" w:cs="Times New Roman"/>
          <w:vertAlign w:val="subscript"/>
        </w:rPr>
        <w:t>2</w:t>
      </w:r>
      <w:r>
        <w:rPr>
          <w:rFonts w:ascii="Times New Roman" w:hAnsi="Times New Roman" w:cs="Times New Roman"/>
        </w:rPr>
        <w:t xml:space="preserve"> (22.53%), T</w:t>
      </w:r>
      <w:r>
        <w:rPr>
          <w:rFonts w:ascii="Times New Roman" w:hAnsi="Times New Roman" w:cs="Times New Roman"/>
          <w:vertAlign w:val="subscript"/>
        </w:rPr>
        <w:t>1</w:t>
      </w:r>
      <w:r>
        <w:rPr>
          <w:rFonts w:ascii="Times New Roman" w:hAnsi="Times New Roman" w:cs="Times New Roman"/>
        </w:rPr>
        <w:t xml:space="preserve"> (22.01%), and T</w:t>
      </w:r>
      <w:r>
        <w:rPr>
          <w:rFonts w:ascii="Times New Roman" w:hAnsi="Times New Roman" w:cs="Times New Roman"/>
          <w:vertAlign w:val="subscript"/>
        </w:rPr>
        <w:t>0</w:t>
      </w:r>
      <w:r>
        <w:rPr>
          <w:rFonts w:ascii="Times New Roman" w:hAnsi="Times New Roman" w:cs="Times New Roman"/>
        </w:rPr>
        <w:t xml:space="preserve"> (21.02%) showed significant differences with each other. Treatment T</w:t>
      </w:r>
      <w:r>
        <w:rPr>
          <w:rFonts w:ascii="Times New Roman" w:hAnsi="Times New Roman" w:cs="Times New Roman"/>
          <w:vertAlign w:val="subscript"/>
        </w:rPr>
        <w:t>0</w:t>
      </w:r>
      <w:r>
        <w:rPr>
          <w:rFonts w:ascii="Times New Roman" w:hAnsi="Times New Roman" w:cs="Times New Roman"/>
        </w:rPr>
        <w:t xml:space="preserve"> (100% WF) was found to </w:t>
      </w:r>
      <w:r w:rsidR="00B10F9B" w:rsidRPr="002F045B">
        <w:rPr>
          <w:rFonts w:ascii="Times New Roman" w:hAnsi="Times New Roman" w:cs="Times New Roman"/>
          <w:highlight w:val="yellow"/>
        </w:rPr>
        <w:t>have</w:t>
      </w:r>
      <w:r w:rsidRPr="002F045B">
        <w:rPr>
          <w:rFonts w:ascii="Times New Roman" w:hAnsi="Times New Roman" w:cs="Times New Roman"/>
          <w:highlight w:val="yellow"/>
        </w:rPr>
        <w:t> the lowest fat percentage</w:t>
      </w:r>
      <w:r w:rsidR="00B10F9B">
        <w:rPr>
          <w:rFonts w:ascii="Times New Roman" w:hAnsi="Times New Roman" w:cs="Times New Roman"/>
          <w:highlight w:val="yellow"/>
        </w:rPr>
        <w:t>,</w:t>
      </w:r>
      <w:r w:rsidRPr="002F045B">
        <w:rPr>
          <w:rFonts w:ascii="Times New Roman" w:hAnsi="Times New Roman" w:cs="Times New Roman"/>
          <w:highlight w:val="yellow"/>
        </w:rPr>
        <w:t xml:space="preserve"> i.e.</w:t>
      </w:r>
      <w:r w:rsidR="00B10F9B" w:rsidRPr="002F045B">
        <w:rPr>
          <w:rFonts w:ascii="Times New Roman" w:hAnsi="Times New Roman" w:cs="Times New Roman"/>
          <w:highlight w:val="yellow"/>
        </w:rPr>
        <w:t>,</w:t>
      </w:r>
      <w:r w:rsidRPr="002F045B">
        <w:rPr>
          <w:rFonts w:ascii="Times New Roman" w:hAnsi="Times New Roman" w:cs="Times New Roman"/>
          <w:highlight w:val="yellow"/>
        </w:rPr>
        <w:t> 23.03%.</w:t>
      </w:r>
    </w:p>
    <w:p w14:paraId="41D68307" w14:textId="6F121228" w:rsidR="00AC2824" w:rsidRDefault="00D37AC7">
      <w:pPr>
        <w:pStyle w:val="ListParagraph"/>
        <w:spacing w:line="360" w:lineRule="auto"/>
        <w:ind w:hanging="72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The fat content of pineapple pomace cookies increased with an increase in PPP percent. This could be attributed to the dietary </w:t>
      </w:r>
      <w:r w:rsidR="00B31842">
        <w:rPr>
          <w:rFonts w:ascii="Times New Roman" w:hAnsi="Times New Roman" w:cs="Times New Roman"/>
        </w:rPr>
        <w:t xml:space="preserve">fibre </w:t>
      </w:r>
      <w:r>
        <w:rPr>
          <w:rFonts w:ascii="Times New Roman" w:hAnsi="Times New Roman" w:cs="Times New Roman"/>
        </w:rPr>
        <w:t xml:space="preserve">included in pomace, which not only retains water but also fat during baking, resulting in an increase in fat percentage during treatments. The results were similar to </w:t>
      </w:r>
      <w:proofErr w:type="spellStart"/>
      <w:r>
        <w:rPr>
          <w:rFonts w:ascii="Times New Roman" w:hAnsi="Times New Roman" w:cs="Times New Roman"/>
        </w:rPr>
        <w:t>Lokhande</w:t>
      </w:r>
      <w:proofErr w:type="spellEnd"/>
      <w:r>
        <w:rPr>
          <w:rFonts w:ascii="Times New Roman" w:hAnsi="Times New Roman" w:cs="Times New Roman"/>
        </w:rPr>
        <w:t xml:space="preserve"> (2005) in banana powder biscuits and Sawant </w:t>
      </w:r>
      <w:r>
        <w:rPr>
          <w:rFonts w:ascii="Times New Roman" w:hAnsi="Times New Roman" w:cs="Times New Roman"/>
          <w:i/>
          <w:iCs/>
        </w:rPr>
        <w:t>et al</w:t>
      </w:r>
      <w:r>
        <w:rPr>
          <w:rFonts w:ascii="Times New Roman" w:hAnsi="Times New Roman" w:cs="Times New Roman"/>
        </w:rPr>
        <w:t>. (2023) in cookies made from banana flour and wheat flour.</w:t>
      </w:r>
    </w:p>
    <w:p w14:paraId="3CE80E54" w14:textId="77777777" w:rsidR="00AC2824" w:rsidRDefault="00D37AC7">
      <w:pPr>
        <w:pStyle w:val="ListParagraph"/>
        <w:spacing w:after="0" w:line="360" w:lineRule="auto"/>
        <w:ind w:hanging="720"/>
        <w:jc w:val="both"/>
        <w:rPr>
          <w:rFonts w:ascii="Times New Roman" w:hAnsi="Times New Roman" w:cs="Times New Roman"/>
        </w:rPr>
      </w:pPr>
      <w:r>
        <w:rPr>
          <w:rFonts w:ascii="Times New Roman" w:hAnsi="Times New Roman" w:cs="Times New Roman"/>
          <w:b/>
          <w:bCs/>
        </w:rPr>
        <w:t xml:space="preserve">           3.4 Protein </w:t>
      </w:r>
      <w:bookmarkStart w:id="0" w:name="_Hlk172477327"/>
      <w:r>
        <w:rPr>
          <w:rFonts w:ascii="Times New Roman" w:hAnsi="Times New Roman" w:cs="Times New Roman"/>
          <w:b/>
          <w:bCs/>
        </w:rPr>
        <w:t>(%)</w:t>
      </w:r>
      <w:bookmarkEnd w:id="0"/>
      <w:r>
        <w:rPr>
          <w:rFonts w:ascii="Times New Roman" w:hAnsi="Times New Roman" w:cs="Times New Roman"/>
          <w:b/>
          <w:bCs/>
        </w:rPr>
        <w:t>:</w:t>
      </w:r>
    </w:p>
    <w:p w14:paraId="34BA1323" w14:textId="6D721541" w:rsidR="00AC2824" w:rsidRDefault="00D37AC7">
      <w:pPr>
        <w:pStyle w:val="ListParagraph"/>
        <w:spacing w:after="0" w:line="360" w:lineRule="auto"/>
        <w:ind w:hanging="72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2F045B">
        <w:rPr>
          <w:rFonts w:ascii="Times New Roman" w:hAnsi="Times New Roman" w:cs="Times New Roman"/>
          <w:highlight w:val="yellow"/>
        </w:rPr>
        <w:t>The data</w:t>
      </w:r>
      <w:r>
        <w:rPr>
          <w:rFonts w:ascii="Times New Roman" w:hAnsi="Times New Roman" w:cs="Times New Roman"/>
        </w:rPr>
        <w:t xml:space="preserve"> </w:t>
      </w:r>
      <w:r w:rsidR="00626D02">
        <w:rPr>
          <w:rFonts w:ascii="Times New Roman" w:hAnsi="Times New Roman" w:cs="Times New Roman"/>
        </w:rPr>
        <w:t xml:space="preserve">indicated </w:t>
      </w:r>
      <w:r>
        <w:rPr>
          <w:rFonts w:ascii="Times New Roman" w:hAnsi="Times New Roman" w:cs="Times New Roman"/>
        </w:rPr>
        <w:t>that the protein percent</w:t>
      </w:r>
      <w:r w:rsidR="001245DA">
        <w:rPr>
          <w:rFonts w:ascii="Times New Roman" w:hAnsi="Times New Roman" w:cs="Times New Roman"/>
        </w:rPr>
        <w:t>age</w:t>
      </w:r>
      <w:r>
        <w:rPr>
          <w:rFonts w:ascii="Times New Roman" w:hAnsi="Times New Roman" w:cs="Times New Roman"/>
        </w:rPr>
        <w:t xml:space="preserve"> of all the treatments from T</w:t>
      </w:r>
      <w:r>
        <w:rPr>
          <w:rFonts w:ascii="Times New Roman" w:hAnsi="Times New Roman" w:cs="Times New Roman"/>
          <w:vertAlign w:val="subscript"/>
        </w:rPr>
        <w:t>0</w:t>
      </w:r>
      <w:r>
        <w:rPr>
          <w:rFonts w:ascii="Times New Roman" w:hAnsi="Times New Roman" w:cs="Times New Roman"/>
        </w:rPr>
        <w:t xml:space="preserve"> to T</w:t>
      </w:r>
      <w:r>
        <w:rPr>
          <w:rFonts w:ascii="Times New Roman" w:hAnsi="Times New Roman" w:cs="Times New Roman"/>
          <w:vertAlign w:val="subscript"/>
        </w:rPr>
        <w:t>5</w:t>
      </w:r>
      <w:r>
        <w:rPr>
          <w:rFonts w:ascii="Times New Roman" w:hAnsi="Times New Roman" w:cs="Times New Roman"/>
        </w:rPr>
        <w:t xml:space="preserve"> ranged from 4.47% to 5.87%. The maximum protein </w:t>
      </w:r>
      <w:r w:rsidRPr="002F045B">
        <w:rPr>
          <w:rFonts w:ascii="Times New Roman" w:hAnsi="Times New Roman" w:cs="Times New Roman"/>
          <w:highlight w:val="yellow"/>
        </w:rPr>
        <w:t xml:space="preserve">percent </w:t>
      </w:r>
      <w:r w:rsidR="001245DA" w:rsidRPr="002F045B">
        <w:rPr>
          <w:rFonts w:ascii="Times New Roman" w:hAnsi="Times New Roman" w:cs="Times New Roman"/>
          <w:highlight w:val="yellow"/>
        </w:rPr>
        <w:t>(</w:t>
      </w:r>
      <w:r w:rsidRPr="002F045B">
        <w:rPr>
          <w:rFonts w:ascii="Times New Roman" w:hAnsi="Times New Roman" w:cs="Times New Roman"/>
          <w:highlight w:val="yellow"/>
        </w:rPr>
        <w:t>5.87%</w:t>
      </w:r>
      <w:r w:rsidR="001245DA" w:rsidRPr="002F045B">
        <w:rPr>
          <w:rFonts w:ascii="Times New Roman" w:hAnsi="Times New Roman" w:cs="Times New Roman"/>
          <w:highlight w:val="yellow"/>
        </w:rPr>
        <w:t>)</w:t>
      </w:r>
      <w:r w:rsidRPr="002F045B">
        <w:rPr>
          <w:rFonts w:ascii="Times New Roman" w:hAnsi="Times New Roman" w:cs="Times New Roman"/>
          <w:highlight w:val="yellow"/>
        </w:rPr>
        <w:t xml:space="preserve"> w</w:t>
      </w:r>
      <w:r>
        <w:rPr>
          <w:rFonts w:ascii="Times New Roman" w:hAnsi="Times New Roman" w:cs="Times New Roman"/>
        </w:rPr>
        <w:t>as recorded under treatment T</w:t>
      </w:r>
      <w:r>
        <w:rPr>
          <w:rFonts w:ascii="Times New Roman" w:hAnsi="Times New Roman" w:cs="Times New Roman"/>
          <w:vertAlign w:val="subscript"/>
        </w:rPr>
        <w:t>5</w:t>
      </w:r>
      <w:r>
        <w:rPr>
          <w:rFonts w:ascii="Times New Roman" w:hAnsi="Times New Roman" w:cs="Times New Roman"/>
        </w:rPr>
        <w:t xml:space="preserve"> (25% PPP+ 65 % WF +10%RF)</w:t>
      </w:r>
      <w:r w:rsidR="00B964D7">
        <w:rPr>
          <w:rFonts w:ascii="Times New Roman" w:hAnsi="Times New Roman" w:cs="Times New Roman"/>
        </w:rPr>
        <w:t>,</w:t>
      </w:r>
      <w:r>
        <w:rPr>
          <w:rFonts w:ascii="Times New Roman" w:hAnsi="Times New Roman" w:cs="Times New Roman"/>
        </w:rPr>
        <w:t xml:space="preserve"> followed by T</w:t>
      </w:r>
      <w:r>
        <w:rPr>
          <w:rFonts w:ascii="Times New Roman" w:hAnsi="Times New Roman" w:cs="Times New Roman"/>
          <w:vertAlign w:val="subscript"/>
        </w:rPr>
        <w:t>4</w:t>
      </w:r>
      <w:r>
        <w:rPr>
          <w:rFonts w:ascii="Times New Roman" w:hAnsi="Times New Roman" w:cs="Times New Roman"/>
        </w:rPr>
        <w:t xml:space="preserve"> (5.68%)</w:t>
      </w:r>
      <w:r w:rsidR="00B964D7">
        <w:rPr>
          <w:rFonts w:ascii="Times New Roman" w:hAnsi="Times New Roman" w:cs="Times New Roman"/>
        </w:rPr>
        <w:t>,</w:t>
      </w:r>
      <w:r>
        <w:rPr>
          <w:rFonts w:ascii="Times New Roman" w:hAnsi="Times New Roman" w:cs="Times New Roman"/>
        </w:rPr>
        <w:t xml:space="preserve"> </w:t>
      </w:r>
      <w:r w:rsidRPr="002F045B">
        <w:rPr>
          <w:rFonts w:ascii="Times New Roman" w:hAnsi="Times New Roman" w:cs="Times New Roman"/>
          <w:highlight w:val="yellow"/>
        </w:rPr>
        <w:t xml:space="preserve">which </w:t>
      </w:r>
      <w:r w:rsidR="00B964D7" w:rsidRPr="002F045B">
        <w:rPr>
          <w:rFonts w:ascii="Times New Roman" w:hAnsi="Times New Roman" w:cs="Times New Roman"/>
          <w:highlight w:val="yellow"/>
        </w:rPr>
        <w:t xml:space="preserve">was </w:t>
      </w:r>
      <w:r w:rsidRPr="002F045B">
        <w:rPr>
          <w:rFonts w:ascii="Times New Roman" w:hAnsi="Times New Roman" w:cs="Times New Roman"/>
          <w:highlight w:val="yellow"/>
        </w:rPr>
        <w:t xml:space="preserve">superior </w:t>
      </w:r>
      <w:r w:rsidR="00B964D7" w:rsidRPr="002F045B">
        <w:rPr>
          <w:rFonts w:ascii="Times New Roman" w:hAnsi="Times New Roman" w:cs="Times New Roman"/>
          <w:highlight w:val="yellow"/>
        </w:rPr>
        <w:t xml:space="preserve">to the </w:t>
      </w:r>
      <w:r w:rsidRPr="002F045B">
        <w:rPr>
          <w:rFonts w:ascii="Times New Roman" w:hAnsi="Times New Roman" w:cs="Times New Roman"/>
          <w:highlight w:val="yellow"/>
        </w:rPr>
        <w:t>rest and</w:t>
      </w:r>
      <w:r>
        <w:rPr>
          <w:rFonts w:ascii="Times New Roman" w:hAnsi="Times New Roman" w:cs="Times New Roman"/>
        </w:rPr>
        <w:t xml:space="preserve"> all treatments were statistically significant from one another. The minimum protein content 4.47% was noted in treatment T</w:t>
      </w:r>
      <w:r>
        <w:rPr>
          <w:rFonts w:ascii="Times New Roman" w:hAnsi="Times New Roman" w:cs="Times New Roman"/>
          <w:vertAlign w:val="subscript"/>
        </w:rPr>
        <w:t>0</w:t>
      </w:r>
      <w:r>
        <w:rPr>
          <w:rFonts w:ascii="Times New Roman" w:hAnsi="Times New Roman" w:cs="Times New Roman"/>
        </w:rPr>
        <w:t xml:space="preserve"> (100 % WF).</w:t>
      </w:r>
    </w:p>
    <w:p w14:paraId="617CE361" w14:textId="77777777" w:rsidR="00AC2824" w:rsidRDefault="00AC2824">
      <w:pPr>
        <w:pStyle w:val="ListParagraph"/>
        <w:spacing w:after="0" w:line="360" w:lineRule="auto"/>
        <w:ind w:hanging="720"/>
        <w:jc w:val="both"/>
        <w:rPr>
          <w:rFonts w:ascii="Times New Roman" w:hAnsi="Times New Roman" w:cs="Times New Roman"/>
        </w:rPr>
      </w:pPr>
    </w:p>
    <w:p w14:paraId="0F2BECE3" w14:textId="4CA654A0" w:rsidR="00AC2824" w:rsidRDefault="00D37AC7">
      <w:pPr>
        <w:pStyle w:val="ListParagraph"/>
        <w:spacing w:after="0" w:line="360" w:lineRule="auto"/>
        <w:ind w:hanging="72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The </w:t>
      </w:r>
      <w:r w:rsidRPr="002F045B">
        <w:rPr>
          <w:rFonts w:ascii="Times New Roman" w:hAnsi="Times New Roman" w:cs="Times New Roman"/>
          <w:highlight w:val="yellow"/>
        </w:rPr>
        <w:t xml:space="preserve">protein content of cookies showed </w:t>
      </w:r>
      <w:r w:rsidR="001B0E06" w:rsidRPr="002F045B">
        <w:rPr>
          <w:rFonts w:ascii="Times New Roman" w:hAnsi="Times New Roman" w:cs="Times New Roman"/>
          <w:highlight w:val="yellow"/>
        </w:rPr>
        <w:t xml:space="preserve">an increasing </w:t>
      </w:r>
      <w:r w:rsidRPr="002F045B">
        <w:rPr>
          <w:rFonts w:ascii="Times New Roman" w:hAnsi="Times New Roman" w:cs="Times New Roman"/>
          <w:highlight w:val="yellow"/>
        </w:rPr>
        <w:t>trend through</w:t>
      </w:r>
      <w:r>
        <w:rPr>
          <w:rFonts w:ascii="Times New Roman" w:hAnsi="Times New Roman" w:cs="Times New Roman"/>
        </w:rPr>
        <w:t xml:space="preserve"> the treatments. This might be due to the protein present in the </w:t>
      </w:r>
      <w:proofErr w:type="spellStart"/>
      <w:r>
        <w:rPr>
          <w:rFonts w:ascii="Times New Roman" w:hAnsi="Times New Roman" w:cs="Times New Roman"/>
        </w:rPr>
        <w:t>ragi</w:t>
      </w:r>
      <w:proofErr w:type="spellEnd"/>
      <w:r>
        <w:rPr>
          <w:rFonts w:ascii="Times New Roman" w:hAnsi="Times New Roman" w:cs="Times New Roman"/>
        </w:rPr>
        <w:t xml:space="preserve"> flour</w:t>
      </w:r>
      <w:r w:rsidR="001B0E06">
        <w:rPr>
          <w:rFonts w:ascii="Times New Roman" w:hAnsi="Times New Roman" w:cs="Times New Roman"/>
        </w:rPr>
        <w:t>,</w:t>
      </w:r>
      <w:r>
        <w:rPr>
          <w:rFonts w:ascii="Times New Roman" w:hAnsi="Times New Roman" w:cs="Times New Roman"/>
        </w:rPr>
        <w:t xml:space="preserve"> which strongly influenced the overall protein percent.</w:t>
      </w:r>
      <w:r>
        <w:t xml:space="preserve"> </w:t>
      </w:r>
      <w:r>
        <w:rPr>
          <w:rFonts w:ascii="Times New Roman" w:hAnsi="Times New Roman" w:cs="Times New Roman"/>
        </w:rPr>
        <w:t>The results obtained were similar</w:t>
      </w:r>
      <w:r>
        <w:t xml:space="preserve"> to </w:t>
      </w:r>
      <w:r>
        <w:rPr>
          <w:rFonts w:ascii="Times New Roman" w:hAnsi="Times New Roman" w:cs="Times New Roman"/>
        </w:rPr>
        <w:t xml:space="preserve">Imtiaz </w:t>
      </w:r>
      <w:r>
        <w:rPr>
          <w:rFonts w:ascii="Times New Roman" w:hAnsi="Times New Roman" w:cs="Times New Roman"/>
          <w:i/>
          <w:iCs/>
        </w:rPr>
        <w:t>et al</w:t>
      </w:r>
      <w:r>
        <w:rPr>
          <w:rFonts w:ascii="Times New Roman" w:hAnsi="Times New Roman" w:cs="Times New Roman"/>
        </w:rPr>
        <w:t xml:space="preserve">. (2025). </w:t>
      </w:r>
    </w:p>
    <w:p w14:paraId="3D6D4D70" w14:textId="77777777" w:rsidR="00AC2824" w:rsidRDefault="00D37AC7">
      <w:pPr>
        <w:spacing w:after="0" w:line="360" w:lineRule="auto"/>
        <w:ind w:left="720" w:hanging="720"/>
        <w:jc w:val="both"/>
        <w:rPr>
          <w:rFonts w:ascii="Times New Roman" w:hAnsi="Times New Roman" w:cs="Times New Roman"/>
          <w:b/>
          <w:bCs/>
        </w:rPr>
      </w:pPr>
      <w:r>
        <w:rPr>
          <w:rFonts w:ascii="Times New Roman" w:hAnsi="Times New Roman" w:cs="Times New Roman"/>
          <w:b/>
          <w:bCs/>
        </w:rPr>
        <w:t xml:space="preserve">            3.5 Total sugar (%)</w:t>
      </w:r>
    </w:p>
    <w:p w14:paraId="25409A68" w14:textId="2A73CEE3" w:rsidR="00AC2824" w:rsidRDefault="00D37AC7">
      <w:pPr>
        <w:pStyle w:val="ListParagraph"/>
        <w:spacing w:after="0" w:line="360" w:lineRule="auto"/>
        <w:ind w:hanging="720"/>
        <w:jc w:val="both"/>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The data </w:t>
      </w:r>
      <w:r w:rsidRPr="002F045B">
        <w:rPr>
          <w:rFonts w:ascii="Times New Roman" w:hAnsi="Times New Roman" w:cs="Times New Roman"/>
          <w:highlight w:val="yellow"/>
        </w:rPr>
        <w:t xml:space="preserve">from </w:t>
      </w:r>
      <w:r w:rsidR="00A00B7D" w:rsidRPr="002F045B">
        <w:rPr>
          <w:rFonts w:ascii="Times New Roman" w:hAnsi="Times New Roman" w:cs="Times New Roman"/>
          <w:highlight w:val="yellow"/>
        </w:rPr>
        <w:t xml:space="preserve">Table </w:t>
      </w:r>
      <w:r w:rsidRPr="002F045B">
        <w:rPr>
          <w:rFonts w:ascii="Times New Roman" w:hAnsi="Times New Roman" w:cs="Times New Roman"/>
          <w:highlight w:val="yellow"/>
        </w:rPr>
        <w:t>2 revealed</w:t>
      </w:r>
      <w:r>
        <w:rPr>
          <w:rFonts w:ascii="Times New Roman" w:hAnsi="Times New Roman" w:cs="Times New Roman"/>
        </w:rPr>
        <w:t xml:space="preserve"> that the </w:t>
      </w:r>
      <w:r w:rsidRPr="002F045B">
        <w:rPr>
          <w:rFonts w:ascii="Times New Roman" w:hAnsi="Times New Roman" w:cs="Times New Roman"/>
          <w:highlight w:val="yellow"/>
        </w:rPr>
        <w:t xml:space="preserve">total sugar </w:t>
      </w:r>
      <w:r w:rsidR="00A00B7D" w:rsidRPr="002F045B">
        <w:rPr>
          <w:rFonts w:ascii="Times New Roman" w:hAnsi="Times New Roman" w:cs="Times New Roman"/>
          <w:highlight w:val="yellow"/>
        </w:rPr>
        <w:t>percentage</w:t>
      </w:r>
      <w:r w:rsidRPr="002F045B">
        <w:rPr>
          <w:rFonts w:ascii="Times New Roman" w:hAnsi="Times New Roman" w:cs="Times New Roman"/>
          <w:highlight w:val="yellow"/>
        </w:rPr>
        <w:t xml:space="preserve"> </w:t>
      </w:r>
      <w:r>
        <w:rPr>
          <w:rFonts w:ascii="Times New Roman" w:hAnsi="Times New Roman" w:cs="Times New Roman"/>
        </w:rPr>
        <w:t>in all treatments ranged from 12.66% and 13.45%. The highest</w:t>
      </w:r>
      <w:r>
        <w:t xml:space="preserve"> </w:t>
      </w:r>
      <w:r>
        <w:rPr>
          <w:rFonts w:ascii="Times New Roman" w:hAnsi="Times New Roman" w:cs="Times New Roman"/>
        </w:rPr>
        <w:t>total sugar of 13.45% was recorded in T</w:t>
      </w:r>
      <w:r>
        <w:rPr>
          <w:rFonts w:ascii="Times New Roman" w:hAnsi="Times New Roman" w:cs="Times New Roman"/>
          <w:vertAlign w:val="subscript"/>
        </w:rPr>
        <w:t>5</w:t>
      </w:r>
      <w:r>
        <w:rPr>
          <w:rFonts w:ascii="Times New Roman" w:hAnsi="Times New Roman" w:cs="Times New Roman"/>
        </w:rPr>
        <w:t xml:space="preserve"> (25% PPP+ 65 % WF +10%RF), which was significantly </w:t>
      </w:r>
      <w:r w:rsidRPr="002F045B">
        <w:rPr>
          <w:rFonts w:ascii="Times New Roman" w:hAnsi="Times New Roman" w:cs="Times New Roman"/>
          <w:highlight w:val="yellow"/>
        </w:rPr>
        <w:t>superior among all treatmen</w:t>
      </w:r>
      <w:r>
        <w:rPr>
          <w:rFonts w:ascii="Times New Roman" w:hAnsi="Times New Roman" w:cs="Times New Roman"/>
        </w:rPr>
        <w:t>ts. However, treatment T</w:t>
      </w:r>
      <w:r>
        <w:rPr>
          <w:rFonts w:ascii="Times New Roman" w:hAnsi="Times New Roman" w:cs="Times New Roman"/>
          <w:vertAlign w:val="subscript"/>
        </w:rPr>
        <w:t>4</w:t>
      </w:r>
      <w:r>
        <w:rPr>
          <w:rFonts w:ascii="Times New Roman" w:hAnsi="Times New Roman" w:cs="Times New Roman"/>
        </w:rPr>
        <w:t xml:space="preserve"> (20% PPP+ 70 % WF +10%RF) with 13.30% total sugar wa</w:t>
      </w:r>
      <w:r w:rsidRPr="002F045B">
        <w:rPr>
          <w:rFonts w:ascii="Times New Roman" w:hAnsi="Times New Roman" w:cs="Times New Roman"/>
          <w:highlight w:val="yellow"/>
        </w:rPr>
        <w:t xml:space="preserve">s found </w:t>
      </w:r>
      <w:r w:rsidR="00A00B7D" w:rsidRPr="002F045B">
        <w:rPr>
          <w:rFonts w:ascii="Times New Roman" w:hAnsi="Times New Roman" w:cs="Times New Roman"/>
          <w:highlight w:val="yellow"/>
        </w:rPr>
        <w:t>to be the second-</w:t>
      </w:r>
      <w:r w:rsidRPr="002F045B">
        <w:rPr>
          <w:rFonts w:ascii="Times New Roman" w:hAnsi="Times New Roman" w:cs="Times New Roman"/>
          <w:highlight w:val="yellow"/>
        </w:rPr>
        <w:t>best treatment under this stud</w:t>
      </w:r>
      <w:r>
        <w:rPr>
          <w:rFonts w:ascii="Times New Roman" w:hAnsi="Times New Roman" w:cs="Times New Roman"/>
        </w:rPr>
        <w:t>y. Further, all treatments from T</w:t>
      </w:r>
      <w:r>
        <w:rPr>
          <w:rFonts w:ascii="Times New Roman" w:hAnsi="Times New Roman" w:cs="Times New Roman"/>
          <w:vertAlign w:val="subscript"/>
        </w:rPr>
        <w:t>0</w:t>
      </w:r>
      <w:r>
        <w:rPr>
          <w:rFonts w:ascii="Times New Roman" w:hAnsi="Times New Roman" w:cs="Times New Roman"/>
        </w:rPr>
        <w:t xml:space="preserve"> to T</w:t>
      </w:r>
      <w:r>
        <w:rPr>
          <w:rFonts w:ascii="Times New Roman" w:hAnsi="Times New Roman" w:cs="Times New Roman"/>
          <w:vertAlign w:val="subscript"/>
        </w:rPr>
        <w:t xml:space="preserve">5 </w:t>
      </w:r>
      <w:r>
        <w:rPr>
          <w:rFonts w:ascii="Times New Roman" w:hAnsi="Times New Roman" w:cs="Times New Roman"/>
        </w:rPr>
        <w:t xml:space="preserve">were found </w:t>
      </w:r>
      <w:r w:rsidR="007C4510">
        <w:rPr>
          <w:rFonts w:ascii="Times New Roman" w:hAnsi="Times New Roman" w:cs="Times New Roman"/>
        </w:rPr>
        <w:t xml:space="preserve">to be </w:t>
      </w:r>
      <w:r>
        <w:rPr>
          <w:rFonts w:ascii="Times New Roman" w:hAnsi="Times New Roman" w:cs="Times New Roman"/>
        </w:rPr>
        <w:t xml:space="preserve">significantly different from each other. The minimum total sugar percentage </w:t>
      </w:r>
      <w:r w:rsidR="00640B9A">
        <w:rPr>
          <w:rFonts w:ascii="Times New Roman" w:hAnsi="Times New Roman" w:cs="Times New Roman"/>
        </w:rPr>
        <w:t>(</w:t>
      </w:r>
      <w:r>
        <w:rPr>
          <w:rFonts w:ascii="Times New Roman" w:hAnsi="Times New Roman" w:cs="Times New Roman"/>
        </w:rPr>
        <w:t>12.66%</w:t>
      </w:r>
      <w:r w:rsidR="00640B9A">
        <w:rPr>
          <w:rFonts w:ascii="Times New Roman" w:hAnsi="Times New Roman" w:cs="Times New Roman"/>
        </w:rPr>
        <w:t>)</w:t>
      </w:r>
      <w:r>
        <w:rPr>
          <w:rFonts w:ascii="Times New Roman" w:hAnsi="Times New Roman" w:cs="Times New Roman"/>
        </w:rPr>
        <w:t xml:space="preserve"> was observed in treatment T</w:t>
      </w:r>
      <w:r>
        <w:rPr>
          <w:rFonts w:ascii="Times New Roman" w:hAnsi="Times New Roman" w:cs="Times New Roman"/>
          <w:vertAlign w:val="subscript"/>
        </w:rPr>
        <w:t>0</w:t>
      </w:r>
      <w:r>
        <w:rPr>
          <w:rFonts w:ascii="Times New Roman" w:hAnsi="Times New Roman" w:cs="Times New Roman"/>
        </w:rPr>
        <w:t>.</w:t>
      </w:r>
      <w:r>
        <w:t xml:space="preserve"> </w:t>
      </w:r>
      <w:bookmarkStart w:id="1" w:name="_Hlk172115427"/>
    </w:p>
    <w:p w14:paraId="7EFA2082" w14:textId="37D4ADB6" w:rsidR="00AC2824" w:rsidRDefault="00D37AC7">
      <w:pPr>
        <w:pStyle w:val="ListParagraph"/>
        <w:spacing w:after="0" w:line="360" w:lineRule="auto"/>
        <w:ind w:hanging="720"/>
        <w:jc w:val="both"/>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The reason behind the increasing trend </w:t>
      </w:r>
      <w:r w:rsidRPr="002F045B">
        <w:rPr>
          <w:rFonts w:ascii="Times New Roman" w:hAnsi="Times New Roman" w:cs="Times New Roman"/>
          <w:highlight w:val="yellow"/>
        </w:rPr>
        <w:t>in total sugar % might be due to the natural sugars that are present in pomace itself</w:t>
      </w:r>
      <w:r w:rsidR="00F541E7" w:rsidRPr="002F045B">
        <w:rPr>
          <w:rFonts w:ascii="Times New Roman" w:hAnsi="Times New Roman" w:cs="Times New Roman"/>
          <w:highlight w:val="yellow"/>
        </w:rPr>
        <w:t>,</w:t>
      </w:r>
      <w:r w:rsidRPr="002F045B">
        <w:rPr>
          <w:rFonts w:ascii="Times New Roman" w:hAnsi="Times New Roman" w:cs="Times New Roman"/>
          <w:highlight w:val="yellow"/>
        </w:rPr>
        <w:t xml:space="preserve"> even after the juice extraction and the accumulation of them</w:t>
      </w:r>
      <w:r w:rsidR="00F541E7" w:rsidRPr="002F045B">
        <w:rPr>
          <w:rFonts w:ascii="Times New Roman" w:hAnsi="Times New Roman" w:cs="Times New Roman"/>
          <w:highlight w:val="yellow"/>
        </w:rPr>
        <w:t xml:space="preserve">; </w:t>
      </w:r>
      <w:r w:rsidRPr="002F045B">
        <w:rPr>
          <w:rFonts w:ascii="Times New Roman" w:hAnsi="Times New Roman" w:cs="Times New Roman"/>
          <w:highlight w:val="yellow"/>
        </w:rPr>
        <w:t>also</w:t>
      </w:r>
      <w:r w:rsidR="007C4510">
        <w:rPr>
          <w:rFonts w:ascii="Times New Roman" w:hAnsi="Times New Roman" w:cs="Times New Roman"/>
          <w:highlight w:val="yellow"/>
        </w:rPr>
        <w:t>,</w:t>
      </w:r>
      <w:r w:rsidRPr="002F045B">
        <w:rPr>
          <w:rFonts w:ascii="Times New Roman" w:hAnsi="Times New Roman" w:cs="Times New Roman"/>
          <w:highlight w:val="yellow"/>
        </w:rPr>
        <w:t xml:space="preserve"> PPP helps in retaining simple sugars that are present in pomace. </w:t>
      </w:r>
      <w:r w:rsidR="00F541E7" w:rsidRPr="002F045B">
        <w:rPr>
          <w:rFonts w:ascii="Times New Roman" w:hAnsi="Times New Roman" w:cs="Times New Roman"/>
          <w:highlight w:val="yellow"/>
        </w:rPr>
        <w:t>A similar</w:t>
      </w:r>
      <w:r w:rsidR="00F541E7">
        <w:t xml:space="preserve"> </w:t>
      </w:r>
      <w:r>
        <w:rPr>
          <w:rFonts w:ascii="Times New Roman" w:hAnsi="Times New Roman" w:cs="Times New Roman"/>
        </w:rPr>
        <w:t xml:space="preserve">increased trend of total sugar percent was obtained by </w:t>
      </w:r>
      <w:proofErr w:type="spellStart"/>
      <w:r>
        <w:rPr>
          <w:rFonts w:ascii="Times New Roman" w:hAnsi="Times New Roman" w:cs="Times New Roman"/>
        </w:rPr>
        <w:t>Pawar</w:t>
      </w:r>
      <w:proofErr w:type="spellEnd"/>
      <w:r>
        <w:rPr>
          <w:rFonts w:ascii="Times New Roman" w:hAnsi="Times New Roman" w:cs="Times New Roman"/>
        </w:rPr>
        <w:t xml:space="preserve"> (2016)</w:t>
      </w:r>
      <w:r>
        <w:t xml:space="preserve"> </w:t>
      </w:r>
      <w:r>
        <w:rPr>
          <w:rFonts w:ascii="Times New Roman" w:hAnsi="Times New Roman" w:cs="Times New Roman"/>
        </w:rPr>
        <w:t>in sapota pomace cookies.</w:t>
      </w:r>
      <w:bookmarkEnd w:id="1"/>
    </w:p>
    <w:p w14:paraId="6D1D2334" w14:textId="77777777" w:rsidR="00AC2824" w:rsidRDefault="00AC2824">
      <w:pPr>
        <w:spacing w:after="0" w:line="360" w:lineRule="auto"/>
        <w:ind w:left="720" w:hanging="720"/>
        <w:jc w:val="both"/>
        <w:rPr>
          <w:rFonts w:ascii="Times New Roman" w:hAnsi="Times New Roman" w:cs="Times New Roman"/>
          <w:b/>
          <w:bCs/>
        </w:rPr>
      </w:pPr>
    </w:p>
    <w:p w14:paraId="0199FA75" w14:textId="77777777" w:rsidR="00AC2824" w:rsidRDefault="00D37AC7">
      <w:pPr>
        <w:spacing w:after="0" w:line="360" w:lineRule="auto"/>
        <w:ind w:left="720" w:hanging="720"/>
        <w:jc w:val="both"/>
        <w:rPr>
          <w:rFonts w:ascii="Times New Roman" w:hAnsi="Times New Roman" w:cs="Times New Roman"/>
        </w:rPr>
      </w:pPr>
      <w:r>
        <w:rPr>
          <w:rFonts w:ascii="Times New Roman" w:hAnsi="Times New Roman" w:cs="Times New Roman"/>
          <w:b/>
          <w:bCs/>
        </w:rPr>
        <w:t xml:space="preserve">           3.6 Reducing sugar (%)</w:t>
      </w:r>
    </w:p>
    <w:p w14:paraId="66B21001" w14:textId="316C103D" w:rsidR="00AC2824" w:rsidRDefault="00D37AC7">
      <w:pPr>
        <w:pStyle w:val="ListParagraph"/>
        <w:spacing w:after="0" w:line="360" w:lineRule="auto"/>
        <w:ind w:hanging="720"/>
        <w:jc w:val="both"/>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The data from the table clearly shows that there is an increasing trend from T</w:t>
      </w:r>
      <w:r>
        <w:rPr>
          <w:rFonts w:ascii="Times New Roman" w:hAnsi="Times New Roman" w:cs="Times New Roman"/>
          <w:vertAlign w:val="subscript"/>
        </w:rPr>
        <w:t>0</w:t>
      </w:r>
      <w:r>
        <w:rPr>
          <w:rFonts w:ascii="Times New Roman" w:hAnsi="Times New Roman" w:cs="Times New Roman"/>
        </w:rPr>
        <w:t xml:space="preserve"> (1.66%) to T</w:t>
      </w:r>
      <w:r>
        <w:rPr>
          <w:rFonts w:ascii="Times New Roman" w:hAnsi="Times New Roman" w:cs="Times New Roman"/>
          <w:vertAlign w:val="subscript"/>
        </w:rPr>
        <w:t xml:space="preserve">5 </w:t>
      </w:r>
      <w:r>
        <w:rPr>
          <w:rFonts w:ascii="Times New Roman" w:hAnsi="Times New Roman" w:cs="Times New Roman"/>
        </w:rPr>
        <w:t>(5.87%). Treatment T</w:t>
      </w:r>
      <w:r>
        <w:rPr>
          <w:rFonts w:ascii="Times New Roman" w:hAnsi="Times New Roman" w:cs="Times New Roman"/>
          <w:vertAlign w:val="subscript"/>
        </w:rPr>
        <w:t>5</w:t>
      </w:r>
      <w:r>
        <w:rPr>
          <w:rFonts w:ascii="Times New Roman" w:hAnsi="Times New Roman" w:cs="Times New Roman"/>
        </w:rPr>
        <w:t xml:space="preserve"> noted the highest reducing sugar percent of 5.87% (25% PPP+ 65 % WF +10%RF), which showed superiority over all other treatments. Further followed by treatment T</w:t>
      </w:r>
      <w:r>
        <w:rPr>
          <w:rFonts w:ascii="Times New Roman" w:hAnsi="Times New Roman" w:cs="Times New Roman"/>
          <w:vertAlign w:val="subscript"/>
        </w:rPr>
        <w:t>4</w:t>
      </w:r>
      <w:r>
        <w:rPr>
          <w:rFonts w:ascii="Times New Roman" w:hAnsi="Times New Roman" w:cs="Times New Roman"/>
        </w:rPr>
        <w:t xml:space="preserve"> (20% PPP+ 70 % WF +10%RF)</w:t>
      </w:r>
      <w:r w:rsidR="00834081">
        <w:rPr>
          <w:rFonts w:ascii="Times New Roman" w:hAnsi="Times New Roman" w:cs="Times New Roman"/>
        </w:rPr>
        <w:t>,</w:t>
      </w:r>
      <w:r>
        <w:rPr>
          <w:rFonts w:ascii="Times New Roman" w:hAnsi="Times New Roman" w:cs="Times New Roman"/>
        </w:rPr>
        <w:t xml:space="preserve"> which showed </w:t>
      </w:r>
      <w:r w:rsidR="00834081">
        <w:rPr>
          <w:rFonts w:ascii="Times New Roman" w:hAnsi="Times New Roman" w:cs="Times New Roman"/>
        </w:rPr>
        <w:t xml:space="preserve">a </w:t>
      </w:r>
      <w:r>
        <w:rPr>
          <w:rFonts w:ascii="Times New Roman" w:hAnsi="Times New Roman" w:cs="Times New Roman"/>
        </w:rPr>
        <w:t xml:space="preserve">5.20 </w:t>
      </w:r>
      <w:r w:rsidRPr="002F045B">
        <w:rPr>
          <w:rFonts w:ascii="Times New Roman" w:hAnsi="Times New Roman" w:cs="Times New Roman"/>
          <w:highlight w:val="yellow"/>
        </w:rPr>
        <w:t xml:space="preserve">percent </w:t>
      </w:r>
      <w:r w:rsidR="00B31842" w:rsidRPr="002F045B">
        <w:rPr>
          <w:rFonts w:ascii="Times New Roman" w:hAnsi="Times New Roman" w:cs="Times New Roman"/>
          <w:highlight w:val="yellow"/>
        </w:rPr>
        <w:t>reduction in</w:t>
      </w:r>
      <w:r>
        <w:rPr>
          <w:rFonts w:ascii="Times New Roman" w:hAnsi="Times New Roman" w:cs="Times New Roman"/>
        </w:rPr>
        <w:t xml:space="preserve"> sugar and all remaining treatments T</w:t>
      </w:r>
      <w:r>
        <w:rPr>
          <w:rFonts w:ascii="Times New Roman" w:hAnsi="Times New Roman" w:cs="Times New Roman"/>
          <w:vertAlign w:val="subscript"/>
        </w:rPr>
        <w:t xml:space="preserve">3 </w:t>
      </w:r>
      <w:r>
        <w:rPr>
          <w:rFonts w:ascii="Times New Roman" w:hAnsi="Times New Roman" w:cs="Times New Roman"/>
        </w:rPr>
        <w:t>(5.10%), T</w:t>
      </w:r>
      <w:r>
        <w:rPr>
          <w:rFonts w:ascii="Times New Roman" w:hAnsi="Times New Roman" w:cs="Times New Roman"/>
          <w:vertAlign w:val="subscript"/>
        </w:rPr>
        <w:t xml:space="preserve">2 </w:t>
      </w:r>
      <w:r>
        <w:rPr>
          <w:rFonts w:ascii="Times New Roman" w:hAnsi="Times New Roman" w:cs="Times New Roman"/>
        </w:rPr>
        <w:t>(4.87%), T</w:t>
      </w:r>
      <w:r>
        <w:rPr>
          <w:rFonts w:ascii="Times New Roman" w:hAnsi="Times New Roman" w:cs="Times New Roman"/>
          <w:vertAlign w:val="subscript"/>
        </w:rPr>
        <w:t>1</w:t>
      </w:r>
      <w:r>
        <w:rPr>
          <w:rFonts w:ascii="Times New Roman" w:hAnsi="Times New Roman" w:cs="Times New Roman"/>
        </w:rPr>
        <w:t>(3.20%) and T</w:t>
      </w:r>
      <w:r>
        <w:rPr>
          <w:rFonts w:ascii="Times New Roman" w:hAnsi="Times New Roman" w:cs="Times New Roman"/>
          <w:vertAlign w:val="subscript"/>
        </w:rPr>
        <w:t xml:space="preserve">0 </w:t>
      </w:r>
      <w:r>
        <w:rPr>
          <w:rFonts w:ascii="Times New Roman" w:hAnsi="Times New Roman" w:cs="Times New Roman"/>
        </w:rPr>
        <w:t>(1.66%) were found significantly different from each other. The minimum total sugar percentage of 1.66% was observed in T</w:t>
      </w:r>
      <w:r>
        <w:rPr>
          <w:rFonts w:ascii="Times New Roman" w:hAnsi="Times New Roman" w:cs="Times New Roman"/>
          <w:vertAlign w:val="subscript"/>
        </w:rPr>
        <w:t>0</w:t>
      </w:r>
      <w:r>
        <w:rPr>
          <w:rFonts w:ascii="Times New Roman" w:hAnsi="Times New Roman" w:cs="Times New Roman"/>
        </w:rPr>
        <w:t xml:space="preserve"> (100% WF). </w:t>
      </w:r>
      <w:r w:rsidR="00834081" w:rsidRPr="002F045B">
        <w:rPr>
          <w:rFonts w:ascii="Times New Roman" w:hAnsi="Times New Roman" w:cs="Times New Roman"/>
          <w:highlight w:val="yellow"/>
        </w:rPr>
        <w:t xml:space="preserve">A </w:t>
      </w:r>
      <w:r w:rsidRPr="002F045B">
        <w:rPr>
          <w:rFonts w:ascii="Times New Roman" w:hAnsi="Times New Roman" w:cs="Times New Roman"/>
          <w:highlight w:val="yellow"/>
        </w:rPr>
        <w:t xml:space="preserve">similar increased trend of reducing sugar results </w:t>
      </w:r>
      <w:r w:rsidR="00834081" w:rsidRPr="002F045B">
        <w:rPr>
          <w:rFonts w:ascii="Times New Roman" w:hAnsi="Times New Roman" w:cs="Times New Roman"/>
          <w:highlight w:val="yellow"/>
        </w:rPr>
        <w:t xml:space="preserve">was </w:t>
      </w:r>
      <w:r w:rsidRPr="002F045B">
        <w:rPr>
          <w:rFonts w:ascii="Times New Roman" w:hAnsi="Times New Roman" w:cs="Times New Roman"/>
          <w:highlight w:val="yellow"/>
        </w:rPr>
        <w:t>obtained</w:t>
      </w:r>
      <w:r>
        <w:rPr>
          <w:rFonts w:ascii="Times New Roman" w:hAnsi="Times New Roman" w:cs="Times New Roman"/>
        </w:rPr>
        <w:t xml:space="preserve"> by </w:t>
      </w:r>
      <w:proofErr w:type="spellStart"/>
      <w:r>
        <w:rPr>
          <w:rFonts w:ascii="Times New Roman" w:hAnsi="Times New Roman" w:cs="Times New Roman"/>
        </w:rPr>
        <w:t>Pawar</w:t>
      </w:r>
      <w:proofErr w:type="spellEnd"/>
      <w:r>
        <w:rPr>
          <w:rFonts w:ascii="Times New Roman" w:hAnsi="Times New Roman" w:cs="Times New Roman"/>
        </w:rPr>
        <w:t xml:space="preserve"> (2016) in sapota pomace cookies.</w:t>
      </w:r>
    </w:p>
    <w:p w14:paraId="64BE18D6" w14:textId="77777777" w:rsidR="00AC2824" w:rsidRDefault="00D37AC7">
      <w:pPr>
        <w:spacing w:after="0" w:line="360" w:lineRule="auto"/>
        <w:ind w:left="720" w:hanging="720"/>
        <w:jc w:val="both"/>
        <w:rPr>
          <w:rFonts w:ascii="Times New Roman" w:hAnsi="Times New Roman" w:cs="Times New Roman"/>
        </w:rPr>
      </w:pPr>
      <w:r>
        <w:rPr>
          <w:rFonts w:ascii="Times New Roman" w:hAnsi="Times New Roman" w:cs="Times New Roman"/>
          <w:b/>
          <w:bCs/>
        </w:rPr>
        <w:t xml:space="preserve">           3.7 Non-reducing sugar (%):</w:t>
      </w:r>
    </w:p>
    <w:p w14:paraId="6BCBC3A6" w14:textId="09D26FB4" w:rsidR="00AC2824" w:rsidRDefault="00D37AC7">
      <w:pPr>
        <w:spacing w:after="0" w:line="360" w:lineRule="auto"/>
        <w:ind w:left="720" w:hanging="72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Table 2 clearly </w:t>
      </w:r>
      <w:r w:rsidR="0045102D" w:rsidRPr="002F045B">
        <w:rPr>
          <w:rFonts w:ascii="Times New Roman" w:hAnsi="Times New Roman" w:cs="Times New Roman"/>
          <w:highlight w:val="yellow"/>
        </w:rPr>
        <w:t>depict</w:t>
      </w:r>
      <w:r w:rsidR="0092331B" w:rsidRPr="002F045B">
        <w:rPr>
          <w:rFonts w:ascii="Times New Roman" w:hAnsi="Times New Roman" w:cs="Times New Roman"/>
          <w:highlight w:val="yellow"/>
        </w:rPr>
        <w:t>s</w:t>
      </w:r>
      <w:r w:rsidR="0045102D" w:rsidRPr="002F045B">
        <w:rPr>
          <w:rFonts w:ascii="Times New Roman" w:hAnsi="Times New Roman" w:cs="Times New Roman"/>
          <w:highlight w:val="yellow"/>
        </w:rPr>
        <w:t xml:space="preserve"> </w:t>
      </w:r>
      <w:r w:rsidR="0092331B" w:rsidRPr="002F045B">
        <w:rPr>
          <w:rFonts w:ascii="Times New Roman" w:hAnsi="Times New Roman" w:cs="Times New Roman"/>
          <w:highlight w:val="yellow"/>
        </w:rPr>
        <w:t xml:space="preserve">that </w:t>
      </w:r>
      <w:r w:rsidRPr="002F045B">
        <w:rPr>
          <w:rFonts w:ascii="Times New Roman" w:hAnsi="Times New Roman" w:cs="Times New Roman"/>
          <w:highlight w:val="yellow"/>
        </w:rPr>
        <w:t>the non</w:t>
      </w:r>
      <w:r>
        <w:rPr>
          <w:rFonts w:ascii="Times New Roman" w:hAnsi="Times New Roman" w:cs="Times New Roman"/>
        </w:rPr>
        <w:t xml:space="preserve">-reducing sugar percent ranged from 7.45% to 11.00%. The maximum non-reducing sugar content </w:t>
      </w:r>
      <w:r w:rsidR="0092331B">
        <w:rPr>
          <w:rFonts w:ascii="Times New Roman" w:hAnsi="Times New Roman" w:cs="Times New Roman"/>
        </w:rPr>
        <w:t>(</w:t>
      </w:r>
      <w:r>
        <w:rPr>
          <w:rFonts w:ascii="Times New Roman" w:hAnsi="Times New Roman" w:cs="Times New Roman"/>
        </w:rPr>
        <w:t>11.00%</w:t>
      </w:r>
      <w:r w:rsidR="0092331B">
        <w:rPr>
          <w:rFonts w:ascii="Times New Roman" w:hAnsi="Times New Roman" w:cs="Times New Roman"/>
        </w:rPr>
        <w:t>)</w:t>
      </w:r>
      <w:r>
        <w:rPr>
          <w:rFonts w:ascii="Times New Roman" w:hAnsi="Times New Roman" w:cs="Times New Roman"/>
        </w:rPr>
        <w:t xml:space="preserve"> was seen in treatment T</w:t>
      </w:r>
      <w:r>
        <w:rPr>
          <w:rFonts w:ascii="Times New Roman" w:hAnsi="Times New Roman" w:cs="Times New Roman"/>
          <w:vertAlign w:val="subscript"/>
        </w:rPr>
        <w:t>0</w:t>
      </w:r>
      <w:r>
        <w:rPr>
          <w:rFonts w:ascii="Times New Roman" w:hAnsi="Times New Roman" w:cs="Times New Roman"/>
        </w:rPr>
        <w:t xml:space="preserve"> (100% WF)</w:t>
      </w:r>
      <w:r w:rsidR="0092331B">
        <w:rPr>
          <w:rFonts w:ascii="Times New Roman" w:hAnsi="Times New Roman" w:cs="Times New Roman"/>
        </w:rPr>
        <w:t>,</w:t>
      </w:r>
      <w:r>
        <w:rPr>
          <w:rFonts w:ascii="Times New Roman" w:hAnsi="Times New Roman" w:cs="Times New Roman"/>
        </w:rPr>
        <w:t xml:space="preserve"> followed by treatment T</w:t>
      </w:r>
      <w:r>
        <w:rPr>
          <w:rFonts w:ascii="Times New Roman" w:hAnsi="Times New Roman" w:cs="Times New Roman"/>
          <w:vertAlign w:val="subscript"/>
        </w:rPr>
        <w:t>1</w:t>
      </w:r>
      <w:r>
        <w:rPr>
          <w:rFonts w:ascii="Times New Roman" w:hAnsi="Times New Roman" w:cs="Times New Roman"/>
        </w:rPr>
        <w:t xml:space="preserve"> (5% PPP+ 85 % WF +10%RF) with a percent of 9.67%</w:t>
      </w:r>
      <w:bookmarkStart w:id="2" w:name="_Hlk170481047"/>
      <w:r>
        <w:rPr>
          <w:rFonts w:ascii="Times New Roman" w:hAnsi="Times New Roman" w:cs="Times New Roman"/>
        </w:rPr>
        <w:t>. All treatments were observed to be significantly dissimilar</w:t>
      </w:r>
      <w:r>
        <w:rPr>
          <w:rFonts w:ascii="Times New Roman" w:hAnsi="Times New Roman" w:cs="Times New Roman"/>
          <w:i/>
          <w:iCs/>
        </w:rPr>
        <w:t xml:space="preserve"> </w:t>
      </w:r>
      <w:r>
        <w:rPr>
          <w:rFonts w:ascii="Times New Roman" w:hAnsi="Times New Roman" w:cs="Times New Roman"/>
        </w:rPr>
        <w:t>with each</w:t>
      </w:r>
      <w:bookmarkEnd w:id="2"/>
      <w:r>
        <w:rPr>
          <w:rFonts w:ascii="Times New Roman" w:hAnsi="Times New Roman" w:cs="Times New Roman"/>
        </w:rPr>
        <w:t xml:space="preserve"> other. The minimum percent </w:t>
      </w:r>
      <w:r w:rsidRPr="002F045B">
        <w:rPr>
          <w:rFonts w:ascii="Times New Roman" w:hAnsi="Times New Roman" w:cs="Times New Roman"/>
          <w:highlight w:val="yellow"/>
        </w:rPr>
        <w:t>of non-</w:t>
      </w:r>
      <w:r w:rsidR="008E2D5D" w:rsidRPr="002F045B">
        <w:rPr>
          <w:rFonts w:ascii="Times New Roman" w:hAnsi="Times New Roman" w:cs="Times New Roman"/>
          <w:highlight w:val="yellow"/>
        </w:rPr>
        <w:t xml:space="preserve">reducing </w:t>
      </w:r>
      <w:r w:rsidRPr="002F045B">
        <w:rPr>
          <w:rFonts w:ascii="Times New Roman" w:hAnsi="Times New Roman" w:cs="Times New Roman"/>
          <w:highlight w:val="yellow"/>
        </w:rPr>
        <w:t>sug</w:t>
      </w:r>
      <w:r>
        <w:rPr>
          <w:rFonts w:ascii="Times New Roman" w:hAnsi="Times New Roman" w:cs="Times New Roman"/>
        </w:rPr>
        <w:t>ar was recorded under treatment T</w:t>
      </w:r>
      <w:r>
        <w:rPr>
          <w:rFonts w:ascii="Times New Roman" w:hAnsi="Times New Roman" w:cs="Times New Roman"/>
          <w:vertAlign w:val="subscript"/>
        </w:rPr>
        <w:t>5</w:t>
      </w:r>
      <w:r w:rsidR="0045102D">
        <w:rPr>
          <w:rFonts w:ascii="Times New Roman" w:hAnsi="Times New Roman" w:cs="Times New Roman"/>
          <w:vertAlign w:val="subscript"/>
        </w:rPr>
        <w:t xml:space="preserve"> </w:t>
      </w:r>
      <w:r>
        <w:rPr>
          <w:rFonts w:ascii="Times New Roman" w:hAnsi="Times New Roman" w:cs="Times New Roman"/>
        </w:rPr>
        <w:t>(25% PPP+ 65 % WF +10% RF).</w:t>
      </w:r>
    </w:p>
    <w:p w14:paraId="23610738" w14:textId="691411D9" w:rsidR="00AC2824" w:rsidRDefault="00D37AC7">
      <w:pPr>
        <w:spacing w:after="0" w:line="360" w:lineRule="auto"/>
        <w:ind w:left="720" w:hanging="72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The declining trend of non-reducing sugar percent from 0% pineapple pomace to 25% Pineapple pomace might be due to the impact of pomace substitution that reduced the non-reducing sugar due to dilution, heat induced sugar degradation also, the enzymatic activity and pH from pineapple residues that can promote partial hydrolysis of non-reducing sugars into reducing forms during baking, also reduced </w:t>
      </w:r>
      <w:proofErr w:type="spellStart"/>
      <w:r>
        <w:rPr>
          <w:rFonts w:ascii="Times New Roman" w:hAnsi="Times New Roman" w:cs="Times New Roman"/>
        </w:rPr>
        <w:t>glycemic</w:t>
      </w:r>
      <w:proofErr w:type="spellEnd"/>
      <w:r>
        <w:rPr>
          <w:rFonts w:ascii="Times New Roman" w:hAnsi="Times New Roman" w:cs="Times New Roman"/>
        </w:rPr>
        <w:t xml:space="preserve"> response is a promising factor which correlates with non-reducing sugars. </w:t>
      </w:r>
      <w:r w:rsidR="00003869" w:rsidRPr="002F045B">
        <w:rPr>
          <w:rFonts w:ascii="Times New Roman" w:hAnsi="Times New Roman" w:cs="Times New Roman"/>
          <w:highlight w:val="yellow"/>
        </w:rPr>
        <w:t xml:space="preserve">A similar </w:t>
      </w:r>
      <w:r w:rsidRPr="002F045B">
        <w:rPr>
          <w:rFonts w:ascii="Times New Roman" w:hAnsi="Times New Roman" w:cs="Times New Roman"/>
          <w:highlight w:val="yellow"/>
        </w:rPr>
        <w:t>outcome</w:t>
      </w:r>
      <w:r>
        <w:rPr>
          <w:rFonts w:ascii="Times New Roman" w:hAnsi="Times New Roman" w:cs="Times New Roman"/>
        </w:rPr>
        <w:t xml:space="preserve"> was reported by </w:t>
      </w:r>
      <w:proofErr w:type="spellStart"/>
      <w:r>
        <w:rPr>
          <w:rFonts w:ascii="Times New Roman" w:hAnsi="Times New Roman" w:cs="Times New Roman"/>
        </w:rPr>
        <w:t>Raczkowska</w:t>
      </w:r>
      <w:proofErr w:type="spellEnd"/>
      <w:r>
        <w:rPr>
          <w:rFonts w:ascii="Times New Roman" w:hAnsi="Times New Roman" w:cs="Times New Roman"/>
        </w:rPr>
        <w:t xml:space="preserve"> </w:t>
      </w:r>
      <w:r>
        <w:rPr>
          <w:rFonts w:ascii="Times New Roman" w:hAnsi="Times New Roman" w:cs="Times New Roman"/>
          <w:i/>
          <w:iCs/>
        </w:rPr>
        <w:t>et al</w:t>
      </w:r>
      <w:r>
        <w:rPr>
          <w:rFonts w:ascii="Times New Roman" w:hAnsi="Times New Roman" w:cs="Times New Roman"/>
        </w:rPr>
        <w:t>. (2024).</w:t>
      </w:r>
    </w:p>
    <w:p w14:paraId="5D19B247" w14:textId="77777777" w:rsidR="00EC5ACA" w:rsidRDefault="00EC5ACA" w:rsidP="00EC5ACA">
      <w:pPr>
        <w:spacing w:before="120" w:after="0" w:line="360" w:lineRule="auto"/>
        <w:ind w:left="-142"/>
        <w:jc w:val="both"/>
        <w:rPr>
          <w:rFonts w:ascii="Times New Roman" w:hAnsi="Times New Roman" w:cs="Times New Roman"/>
          <w:b/>
          <w:bCs/>
        </w:rPr>
      </w:pPr>
      <w:r>
        <w:rPr>
          <w:rFonts w:ascii="Times New Roman" w:hAnsi="Times New Roman" w:cs="Times New Roman"/>
          <w:b/>
          <w:bCs/>
        </w:rPr>
        <w:t>Table 2.</w:t>
      </w:r>
      <w:r>
        <w:rPr>
          <w:rFonts w:ascii="Times New Roman" w:hAnsi="Times New Roman" w:cs="Times New Roman"/>
        </w:rPr>
        <w:t xml:space="preserve"> </w:t>
      </w:r>
      <w:r>
        <w:rPr>
          <w:rFonts w:ascii="Times New Roman" w:hAnsi="Times New Roman" w:cs="Times New Roman"/>
          <w:b/>
          <w:bCs/>
        </w:rPr>
        <w:t xml:space="preserve">Chemical evaluation of cookies with different ratios of pineapple pomace powder and </w:t>
      </w:r>
      <w:proofErr w:type="spellStart"/>
      <w:r>
        <w:rPr>
          <w:rFonts w:ascii="Times New Roman" w:hAnsi="Times New Roman" w:cs="Times New Roman"/>
          <w:b/>
          <w:bCs/>
        </w:rPr>
        <w:t>Ragi</w:t>
      </w:r>
      <w:proofErr w:type="spellEnd"/>
      <w:r>
        <w:rPr>
          <w:rFonts w:ascii="Times New Roman" w:hAnsi="Times New Roman" w:cs="Times New Roman"/>
          <w:b/>
          <w:bCs/>
        </w:rPr>
        <w:t xml:space="preserve"> flour.</w:t>
      </w:r>
    </w:p>
    <w:tbl>
      <w:tblPr>
        <w:tblStyle w:val="TableGrid"/>
        <w:tblW w:w="10294" w:type="dxa"/>
        <w:tblLook w:val="04A0" w:firstRow="1" w:lastRow="0" w:firstColumn="1" w:lastColumn="0" w:noHBand="0" w:noVBand="1"/>
      </w:tblPr>
      <w:tblGrid>
        <w:gridCol w:w="968"/>
        <w:gridCol w:w="1937"/>
        <w:gridCol w:w="1064"/>
        <w:gridCol w:w="872"/>
        <w:gridCol w:w="1178"/>
        <w:gridCol w:w="892"/>
        <w:gridCol w:w="1113"/>
        <w:gridCol w:w="1137"/>
        <w:gridCol w:w="1133"/>
      </w:tblGrid>
      <w:tr w:rsidR="00EC5ACA" w14:paraId="3C09F9D8" w14:textId="77777777" w:rsidTr="00EF4842">
        <w:trPr>
          <w:trHeight w:val="1292"/>
        </w:trPr>
        <w:tc>
          <w:tcPr>
            <w:tcW w:w="846" w:type="dxa"/>
          </w:tcPr>
          <w:p w14:paraId="3DD9483A" w14:textId="77777777" w:rsidR="00EC5ACA" w:rsidRDefault="00EC5ACA" w:rsidP="00EF4842">
            <w:pPr>
              <w:spacing w:before="120" w:after="0" w:line="360" w:lineRule="auto"/>
              <w:ind w:left="-142"/>
              <w:jc w:val="center"/>
              <w:rPr>
                <w:rFonts w:ascii="Times New Roman" w:hAnsi="Times New Roman" w:cs="Times New Roman"/>
                <w:b/>
                <w:bCs/>
              </w:rPr>
            </w:pPr>
            <w:r>
              <w:rPr>
                <w:rFonts w:ascii="Times New Roman" w:hAnsi="Times New Roman" w:cs="Times New Roman"/>
                <w:b/>
                <w:bCs/>
              </w:rPr>
              <w:t>Notation</w:t>
            </w:r>
          </w:p>
        </w:tc>
        <w:tc>
          <w:tcPr>
            <w:tcW w:w="1979" w:type="dxa"/>
          </w:tcPr>
          <w:p w14:paraId="53B4AB44" w14:textId="77777777" w:rsidR="00EC5ACA" w:rsidRDefault="00EC5ACA" w:rsidP="00EF4842">
            <w:pPr>
              <w:spacing w:before="120" w:after="0" w:line="360" w:lineRule="auto"/>
              <w:ind w:left="-142"/>
              <w:jc w:val="center"/>
              <w:rPr>
                <w:rFonts w:ascii="Times New Roman" w:hAnsi="Times New Roman" w:cs="Times New Roman"/>
                <w:b/>
                <w:bCs/>
              </w:rPr>
            </w:pPr>
            <w:r>
              <w:rPr>
                <w:rFonts w:ascii="Times New Roman" w:hAnsi="Times New Roman" w:cs="Times New Roman"/>
                <w:b/>
                <w:bCs/>
              </w:rPr>
              <w:t>Treatment</w:t>
            </w:r>
          </w:p>
        </w:tc>
        <w:tc>
          <w:tcPr>
            <w:tcW w:w="1067" w:type="dxa"/>
          </w:tcPr>
          <w:p w14:paraId="551B3382" w14:textId="77777777" w:rsidR="00EC5ACA" w:rsidRDefault="00EC5ACA" w:rsidP="00EF4842">
            <w:pPr>
              <w:spacing w:before="120" w:after="0" w:line="360" w:lineRule="auto"/>
              <w:ind w:left="-142"/>
              <w:jc w:val="center"/>
              <w:rPr>
                <w:rFonts w:ascii="Times New Roman" w:hAnsi="Times New Roman" w:cs="Times New Roman"/>
                <w:b/>
                <w:bCs/>
              </w:rPr>
            </w:pPr>
            <w:r>
              <w:rPr>
                <w:rFonts w:ascii="Times New Roman" w:hAnsi="Times New Roman" w:cs="Times New Roman"/>
                <w:b/>
                <w:bCs/>
              </w:rPr>
              <w:t>Moisture %</w:t>
            </w:r>
          </w:p>
        </w:tc>
        <w:tc>
          <w:tcPr>
            <w:tcW w:w="886" w:type="dxa"/>
          </w:tcPr>
          <w:p w14:paraId="0F93D9F9" w14:textId="77777777" w:rsidR="00EC5ACA" w:rsidRDefault="00EC5ACA" w:rsidP="00EF4842">
            <w:pPr>
              <w:spacing w:before="120" w:after="0" w:line="360" w:lineRule="auto"/>
              <w:ind w:left="-142"/>
              <w:jc w:val="center"/>
              <w:rPr>
                <w:rFonts w:ascii="Times New Roman" w:hAnsi="Times New Roman" w:cs="Times New Roman"/>
                <w:b/>
                <w:bCs/>
              </w:rPr>
            </w:pPr>
            <w:r>
              <w:rPr>
                <w:rFonts w:ascii="Times New Roman" w:hAnsi="Times New Roman" w:cs="Times New Roman"/>
                <w:b/>
                <w:bCs/>
              </w:rPr>
              <w:t>Ash %</w:t>
            </w:r>
          </w:p>
        </w:tc>
        <w:tc>
          <w:tcPr>
            <w:tcW w:w="1196" w:type="dxa"/>
          </w:tcPr>
          <w:p w14:paraId="361DCD78" w14:textId="77777777" w:rsidR="00EC5ACA" w:rsidRDefault="00EC5ACA" w:rsidP="00EF4842">
            <w:pPr>
              <w:spacing w:before="120" w:after="0" w:line="360" w:lineRule="auto"/>
              <w:ind w:left="-142"/>
              <w:jc w:val="center"/>
              <w:rPr>
                <w:rFonts w:ascii="Times New Roman" w:hAnsi="Times New Roman" w:cs="Times New Roman"/>
                <w:b/>
                <w:bCs/>
              </w:rPr>
            </w:pPr>
            <w:r>
              <w:rPr>
                <w:rFonts w:ascii="Times New Roman" w:hAnsi="Times New Roman" w:cs="Times New Roman"/>
                <w:b/>
                <w:bCs/>
              </w:rPr>
              <w:t>Protein %</w:t>
            </w:r>
          </w:p>
        </w:tc>
        <w:tc>
          <w:tcPr>
            <w:tcW w:w="902" w:type="dxa"/>
          </w:tcPr>
          <w:p w14:paraId="30604E49" w14:textId="77777777" w:rsidR="00EC5ACA" w:rsidRDefault="00EC5ACA" w:rsidP="00EF4842">
            <w:pPr>
              <w:spacing w:before="120" w:after="0" w:line="360" w:lineRule="auto"/>
              <w:ind w:left="-142"/>
              <w:jc w:val="center"/>
              <w:rPr>
                <w:rFonts w:ascii="Times New Roman" w:hAnsi="Times New Roman" w:cs="Times New Roman"/>
                <w:b/>
                <w:bCs/>
              </w:rPr>
            </w:pPr>
            <w:r>
              <w:rPr>
                <w:rFonts w:ascii="Times New Roman" w:hAnsi="Times New Roman" w:cs="Times New Roman"/>
                <w:b/>
                <w:bCs/>
              </w:rPr>
              <w:t>Fat %</w:t>
            </w:r>
          </w:p>
        </w:tc>
        <w:tc>
          <w:tcPr>
            <w:tcW w:w="1135" w:type="dxa"/>
          </w:tcPr>
          <w:p w14:paraId="79A80A40" w14:textId="77777777" w:rsidR="00EC5ACA" w:rsidRDefault="00EC5ACA" w:rsidP="00EF4842">
            <w:pPr>
              <w:spacing w:before="120" w:after="0" w:line="360" w:lineRule="auto"/>
              <w:ind w:left="-142"/>
              <w:jc w:val="center"/>
              <w:rPr>
                <w:rFonts w:ascii="Times New Roman" w:hAnsi="Times New Roman" w:cs="Times New Roman"/>
                <w:b/>
                <w:bCs/>
              </w:rPr>
            </w:pPr>
            <w:r>
              <w:rPr>
                <w:rFonts w:ascii="Times New Roman" w:hAnsi="Times New Roman" w:cs="Times New Roman"/>
                <w:b/>
                <w:bCs/>
              </w:rPr>
              <w:t>Total sugar</w:t>
            </w:r>
          </w:p>
          <w:p w14:paraId="3E9E413F" w14:textId="77777777" w:rsidR="00EC5ACA" w:rsidRDefault="00EC5ACA" w:rsidP="00EF4842">
            <w:pPr>
              <w:spacing w:before="120" w:after="0" w:line="360" w:lineRule="auto"/>
              <w:ind w:left="-142"/>
              <w:jc w:val="center"/>
              <w:rPr>
                <w:rFonts w:ascii="Times New Roman" w:hAnsi="Times New Roman" w:cs="Times New Roman"/>
                <w:b/>
                <w:bCs/>
              </w:rPr>
            </w:pPr>
            <w:r>
              <w:rPr>
                <w:rFonts w:ascii="Times New Roman" w:hAnsi="Times New Roman" w:cs="Times New Roman"/>
                <w:b/>
                <w:bCs/>
              </w:rPr>
              <w:t>%</w:t>
            </w:r>
          </w:p>
        </w:tc>
        <w:tc>
          <w:tcPr>
            <w:tcW w:w="1142" w:type="dxa"/>
          </w:tcPr>
          <w:p w14:paraId="5839DB70" w14:textId="77777777" w:rsidR="00EC5ACA" w:rsidRDefault="00EC5ACA" w:rsidP="00EF4842">
            <w:pPr>
              <w:spacing w:before="120" w:after="0" w:line="360" w:lineRule="auto"/>
              <w:ind w:left="-142"/>
              <w:jc w:val="center"/>
              <w:rPr>
                <w:rFonts w:ascii="Times New Roman" w:hAnsi="Times New Roman" w:cs="Times New Roman"/>
                <w:b/>
                <w:bCs/>
              </w:rPr>
            </w:pPr>
            <w:r>
              <w:rPr>
                <w:rFonts w:ascii="Times New Roman" w:hAnsi="Times New Roman" w:cs="Times New Roman"/>
                <w:b/>
                <w:bCs/>
              </w:rPr>
              <w:t>Reducing sugar %</w:t>
            </w:r>
          </w:p>
        </w:tc>
        <w:tc>
          <w:tcPr>
            <w:tcW w:w="1141" w:type="dxa"/>
          </w:tcPr>
          <w:p w14:paraId="3EA43174" w14:textId="77777777" w:rsidR="00EC5ACA" w:rsidRDefault="00EC5ACA" w:rsidP="00EF4842">
            <w:pPr>
              <w:spacing w:before="120" w:after="0" w:line="360" w:lineRule="auto"/>
              <w:ind w:left="-142"/>
              <w:jc w:val="center"/>
              <w:rPr>
                <w:rFonts w:ascii="Times New Roman" w:hAnsi="Times New Roman" w:cs="Times New Roman"/>
                <w:b/>
                <w:bCs/>
              </w:rPr>
            </w:pPr>
            <w:r>
              <w:rPr>
                <w:rFonts w:ascii="Times New Roman" w:hAnsi="Times New Roman" w:cs="Times New Roman"/>
                <w:b/>
                <w:bCs/>
              </w:rPr>
              <w:t>Non- reducing sugar %</w:t>
            </w:r>
          </w:p>
        </w:tc>
      </w:tr>
      <w:tr w:rsidR="00EC5ACA" w14:paraId="4CF47FDB" w14:textId="77777777" w:rsidTr="00EF4842">
        <w:trPr>
          <w:trHeight w:val="445"/>
        </w:trPr>
        <w:tc>
          <w:tcPr>
            <w:tcW w:w="846" w:type="dxa"/>
          </w:tcPr>
          <w:p w14:paraId="65C2B0FA" w14:textId="77777777" w:rsidR="00EC5ACA" w:rsidRDefault="00EC5ACA" w:rsidP="00EF4842">
            <w:pPr>
              <w:spacing w:before="120" w:after="0" w:line="240" w:lineRule="auto"/>
              <w:ind w:left="-142"/>
              <w:jc w:val="center"/>
              <w:rPr>
                <w:rFonts w:ascii="Times New Roman" w:hAnsi="Times New Roman" w:cs="Times New Roman"/>
              </w:rPr>
            </w:pPr>
            <w:r>
              <w:rPr>
                <w:rFonts w:ascii="Times New Roman" w:hAnsi="Times New Roman" w:cs="Times New Roman"/>
              </w:rPr>
              <w:lastRenderedPageBreak/>
              <w:t>T</w:t>
            </w:r>
            <w:r>
              <w:rPr>
                <w:rFonts w:ascii="Times New Roman" w:hAnsi="Times New Roman" w:cs="Times New Roman"/>
                <w:vertAlign w:val="subscript"/>
              </w:rPr>
              <w:t>0</w:t>
            </w:r>
          </w:p>
        </w:tc>
        <w:tc>
          <w:tcPr>
            <w:tcW w:w="1979" w:type="dxa"/>
          </w:tcPr>
          <w:p w14:paraId="790C5B08" w14:textId="77777777" w:rsidR="00EC5ACA" w:rsidRDefault="00EC5ACA" w:rsidP="00EF4842">
            <w:pPr>
              <w:spacing w:before="120" w:after="0" w:line="240" w:lineRule="auto"/>
              <w:ind w:left="-142"/>
              <w:jc w:val="center"/>
              <w:rPr>
                <w:rFonts w:ascii="Times New Roman" w:hAnsi="Times New Roman" w:cs="Times New Roman"/>
              </w:rPr>
            </w:pPr>
            <w:r>
              <w:rPr>
                <w:rFonts w:ascii="Times New Roman" w:hAnsi="Times New Roman" w:cs="Times New Roman"/>
              </w:rPr>
              <w:t>100% WF</w:t>
            </w:r>
          </w:p>
        </w:tc>
        <w:tc>
          <w:tcPr>
            <w:tcW w:w="1067" w:type="dxa"/>
          </w:tcPr>
          <w:p w14:paraId="6A0D378B" w14:textId="77777777" w:rsidR="00EC5ACA" w:rsidRDefault="00EC5ACA" w:rsidP="00EF4842">
            <w:pPr>
              <w:spacing w:before="120" w:after="0" w:line="240" w:lineRule="auto"/>
              <w:ind w:left="-142"/>
              <w:jc w:val="center"/>
              <w:rPr>
                <w:rFonts w:ascii="Times New Roman" w:hAnsi="Times New Roman" w:cs="Times New Roman"/>
              </w:rPr>
            </w:pPr>
            <w:r>
              <w:rPr>
                <w:rFonts w:ascii="Times New Roman" w:hAnsi="Times New Roman" w:cs="Times New Roman"/>
              </w:rPr>
              <w:t>4.33</w:t>
            </w:r>
            <w:r>
              <w:rPr>
                <w:rFonts w:ascii="Times New Roman" w:hAnsi="Times New Roman" w:cs="Times New Roman"/>
                <w:vertAlign w:val="superscript"/>
              </w:rPr>
              <w:t>def</w:t>
            </w:r>
          </w:p>
        </w:tc>
        <w:tc>
          <w:tcPr>
            <w:tcW w:w="886" w:type="dxa"/>
          </w:tcPr>
          <w:p w14:paraId="1818B03B" w14:textId="77777777" w:rsidR="00EC5ACA" w:rsidRDefault="00EC5ACA" w:rsidP="00EF4842">
            <w:pPr>
              <w:spacing w:before="120" w:after="0" w:line="240" w:lineRule="auto"/>
              <w:ind w:left="-142"/>
              <w:jc w:val="center"/>
              <w:rPr>
                <w:rFonts w:ascii="Times New Roman" w:hAnsi="Times New Roman" w:cs="Times New Roman"/>
              </w:rPr>
            </w:pPr>
            <w:r>
              <w:rPr>
                <w:rFonts w:ascii="Times New Roman" w:hAnsi="Times New Roman" w:cs="Times New Roman"/>
              </w:rPr>
              <w:t>3.00</w:t>
            </w:r>
            <w:r>
              <w:rPr>
                <w:rFonts w:ascii="Times New Roman" w:hAnsi="Times New Roman" w:cs="Times New Roman"/>
                <w:vertAlign w:val="superscript"/>
              </w:rPr>
              <w:t>f</w:t>
            </w:r>
          </w:p>
        </w:tc>
        <w:tc>
          <w:tcPr>
            <w:tcW w:w="1196" w:type="dxa"/>
          </w:tcPr>
          <w:p w14:paraId="062D8E05" w14:textId="77777777" w:rsidR="00EC5ACA" w:rsidRDefault="00EC5ACA" w:rsidP="00EF4842">
            <w:pPr>
              <w:spacing w:before="120" w:after="0" w:line="240" w:lineRule="auto"/>
              <w:ind w:left="-142"/>
              <w:jc w:val="center"/>
              <w:rPr>
                <w:rFonts w:ascii="Times New Roman" w:hAnsi="Times New Roman" w:cs="Times New Roman"/>
              </w:rPr>
            </w:pPr>
            <w:r>
              <w:rPr>
                <w:rFonts w:ascii="Times New Roman" w:hAnsi="Times New Roman" w:cs="Times New Roman"/>
              </w:rPr>
              <w:t>4.47</w:t>
            </w:r>
            <w:r>
              <w:rPr>
                <w:rFonts w:ascii="Times New Roman" w:hAnsi="Times New Roman" w:cs="Times New Roman"/>
                <w:vertAlign w:val="superscript"/>
              </w:rPr>
              <w:t>f</w:t>
            </w:r>
          </w:p>
        </w:tc>
        <w:tc>
          <w:tcPr>
            <w:tcW w:w="902" w:type="dxa"/>
          </w:tcPr>
          <w:p w14:paraId="1CAE0D57" w14:textId="77777777" w:rsidR="00EC5ACA" w:rsidRDefault="00EC5ACA" w:rsidP="00EF4842">
            <w:pPr>
              <w:spacing w:before="120" w:after="0" w:line="240" w:lineRule="auto"/>
              <w:ind w:left="-142"/>
              <w:jc w:val="center"/>
              <w:rPr>
                <w:rFonts w:ascii="Times New Roman" w:hAnsi="Times New Roman" w:cs="Times New Roman"/>
              </w:rPr>
            </w:pPr>
            <w:r>
              <w:rPr>
                <w:rFonts w:ascii="Times New Roman" w:hAnsi="Times New Roman" w:cs="Times New Roman"/>
              </w:rPr>
              <w:t>21.02</w:t>
            </w:r>
            <w:r>
              <w:rPr>
                <w:rFonts w:ascii="Times New Roman" w:hAnsi="Times New Roman" w:cs="Times New Roman"/>
                <w:vertAlign w:val="superscript"/>
              </w:rPr>
              <w:t>f</w:t>
            </w:r>
          </w:p>
        </w:tc>
        <w:tc>
          <w:tcPr>
            <w:tcW w:w="1135" w:type="dxa"/>
          </w:tcPr>
          <w:p w14:paraId="5C428CEF" w14:textId="77777777" w:rsidR="00EC5ACA" w:rsidRDefault="00EC5ACA" w:rsidP="00EF4842">
            <w:pPr>
              <w:spacing w:before="120" w:after="0" w:line="240" w:lineRule="auto"/>
              <w:ind w:left="-142"/>
              <w:jc w:val="center"/>
              <w:rPr>
                <w:rFonts w:ascii="Times New Roman" w:hAnsi="Times New Roman" w:cs="Times New Roman"/>
              </w:rPr>
            </w:pPr>
            <w:r>
              <w:rPr>
                <w:rFonts w:ascii="Times New Roman" w:hAnsi="Times New Roman" w:cs="Times New Roman"/>
              </w:rPr>
              <w:t>12.66</w:t>
            </w:r>
            <w:r>
              <w:rPr>
                <w:rFonts w:ascii="Times New Roman" w:hAnsi="Times New Roman" w:cs="Times New Roman"/>
                <w:vertAlign w:val="superscript"/>
              </w:rPr>
              <w:t>f</w:t>
            </w:r>
          </w:p>
        </w:tc>
        <w:tc>
          <w:tcPr>
            <w:tcW w:w="1142" w:type="dxa"/>
          </w:tcPr>
          <w:p w14:paraId="00258DDC" w14:textId="77777777" w:rsidR="00EC5ACA" w:rsidRDefault="00EC5ACA" w:rsidP="00EF4842">
            <w:pPr>
              <w:spacing w:before="120" w:after="0" w:line="240" w:lineRule="auto"/>
              <w:ind w:left="-142"/>
              <w:jc w:val="center"/>
              <w:rPr>
                <w:rFonts w:ascii="Times New Roman" w:hAnsi="Times New Roman" w:cs="Times New Roman"/>
              </w:rPr>
            </w:pPr>
            <w:r>
              <w:rPr>
                <w:rFonts w:ascii="Times New Roman" w:hAnsi="Times New Roman" w:cs="Times New Roman"/>
              </w:rPr>
              <w:t>1.66</w:t>
            </w:r>
            <w:r>
              <w:rPr>
                <w:rFonts w:ascii="Times New Roman" w:hAnsi="Times New Roman" w:cs="Times New Roman"/>
                <w:vertAlign w:val="superscript"/>
              </w:rPr>
              <w:t>f</w:t>
            </w:r>
          </w:p>
        </w:tc>
        <w:tc>
          <w:tcPr>
            <w:tcW w:w="1141" w:type="dxa"/>
          </w:tcPr>
          <w:p w14:paraId="3BBFED04" w14:textId="77777777" w:rsidR="00EC5ACA" w:rsidRDefault="00EC5ACA" w:rsidP="00EF4842">
            <w:pPr>
              <w:spacing w:before="120" w:after="0" w:line="240" w:lineRule="auto"/>
              <w:ind w:left="-142"/>
              <w:jc w:val="center"/>
              <w:rPr>
                <w:rFonts w:ascii="Times New Roman" w:hAnsi="Times New Roman" w:cs="Times New Roman"/>
              </w:rPr>
            </w:pPr>
            <w:r>
              <w:rPr>
                <w:rFonts w:ascii="Times New Roman" w:hAnsi="Times New Roman" w:cs="Times New Roman"/>
              </w:rPr>
              <w:t>11.00</w:t>
            </w:r>
            <w:r>
              <w:rPr>
                <w:rFonts w:ascii="Times New Roman" w:hAnsi="Times New Roman" w:cs="Times New Roman"/>
                <w:vertAlign w:val="superscript"/>
              </w:rPr>
              <w:t>a</w:t>
            </w:r>
          </w:p>
        </w:tc>
      </w:tr>
      <w:tr w:rsidR="00EC5ACA" w14:paraId="675E0B09" w14:textId="77777777" w:rsidTr="00EF4842">
        <w:trPr>
          <w:trHeight w:val="522"/>
        </w:trPr>
        <w:tc>
          <w:tcPr>
            <w:tcW w:w="846" w:type="dxa"/>
          </w:tcPr>
          <w:p w14:paraId="5AD9CEC5" w14:textId="77777777" w:rsidR="00EC5ACA" w:rsidRDefault="00EC5ACA" w:rsidP="00EF4842">
            <w:pPr>
              <w:spacing w:before="120" w:after="0" w:line="240" w:lineRule="auto"/>
              <w:ind w:left="-142"/>
              <w:jc w:val="center"/>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1</w:t>
            </w:r>
          </w:p>
        </w:tc>
        <w:tc>
          <w:tcPr>
            <w:tcW w:w="1979" w:type="dxa"/>
          </w:tcPr>
          <w:p w14:paraId="70DE5014" w14:textId="77777777" w:rsidR="00EC5ACA" w:rsidRDefault="00EC5ACA" w:rsidP="00EF4842">
            <w:pPr>
              <w:spacing w:before="120" w:after="0" w:line="240" w:lineRule="auto"/>
              <w:ind w:left="-142"/>
              <w:jc w:val="center"/>
              <w:rPr>
                <w:rFonts w:ascii="Times New Roman" w:hAnsi="Times New Roman" w:cs="Times New Roman"/>
              </w:rPr>
            </w:pPr>
            <w:r>
              <w:rPr>
                <w:rFonts w:ascii="Times New Roman" w:hAnsi="Times New Roman" w:cs="Times New Roman"/>
              </w:rPr>
              <w:t>5% PPP+ 85 %WF +10%RF</w:t>
            </w:r>
          </w:p>
        </w:tc>
        <w:tc>
          <w:tcPr>
            <w:tcW w:w="1067" w:type="dxa"/>
          </w:tcPr>
          <w:p w14:paraId="1BB2FA6A" w14:textId="77777777" w:rsidR="00EC5ACA" w:rsidRDefault="00EC5ACA" w:rsidP="00EF4842">
            <w:pPr>
              <w:spacing w:before="120" w:after="0" w:line="240" w:lineRule="auto"/>
              <w:ind w:left="-142"/>
              <w:jc w:val="center"/>
              <w:rPr>
                <w:rFonts w:ascii="Times New Roman" w:hAnsi="Times New Roman" w:cs="Times New Roman"/>
              </w:rPr>
            </w:pPr>
            <w:r>
              <w:rPr>
                <w:rFonts w:ascii="Times New Roman" w:hAnsi="Times New Roman" w:cs="Times New Roman"/>
              </w:rPr>
              <w:t>4.40</w:t>
            </w:r>
            <w:r>
              <w:rPr>
                <w:rFonts w:ascii="Times New Roman" w:hAnsi="Times New Roman" w:cs="Times New Roman"/>
                <w:vertAlign w:val="superscript"/>
              </w:rPr>
              <w:t>de</w:t>
            </w:r>
          </w:p>
        </w:tc>
        <w:tc>
          <w:tcPr>
            <w:tcW w:w="886" w:type="dxa"/>
          </w:tcPr>
          <w:p w14:paraId="3C3D84C2" w14:textId="77777777" w:rsidR="00EC5ACA" w:rsidRDefault="00EC5ACA" w:rsidP="00EF4842">
            <w:pPr>
              <w:spacing w:before="120" w:after="0" w:line="240" w:lineRule="auto"/>
              <w:ind w:left="-142"/>
              <w:jc w:val="center"/>
              <w:rPr>
                <w:rFonts w:ascii="Times New Roman" w:hAnsi="Times New Roman" w:cs="Times New Roman"/>
              </w:rPr>
            </w:pPr>
            <w:r>
              <w:rPr>
                <w:rFonts w:ascii="Times New Roman" w:hAnsi="Times New Roman" w:cs="Times New Roman"/>
              </w:rPr>
              <w:t>4.07</w:t>
            </w:r>
            <w:r>
              <w:rPr>
                <w:rFonts w:ascii="Times New Roman" w:hAnsi="Times New Roman" w:cs="Times New Roman"/>
                <w:vertAlign w:val="superscript"/>
              </w:rPr>
              <w:t>e</w:t>
            </w:r>
          </w:p>
        </w:tc>
        <w:tc>
          <w:tcPr>
            <w:tcW w:w="1196" w:type="dxa"/>
          </w:tcPr>
          <w:p w14:paraId="1F1ACE8F" w14:textId="77777777" w:rsidR="00EC5ACA" w:rsidRDefault="00EC5ACA" w:rsidP="00EF4842">
            <w:pPr>
              <w:spacing w:before="120" w:after="0" w:line="240" w:lineRule="auto"/>
              <w:ind w:left="-142"/>
              <w:jc w:val="center"/>
              <w:rPr>
                <w:rFonts w:ascii="Times New Roman" w:hAnsi="Times New Roman" w:cs="Times New Roman"/>
              </w:rPr>
            </w:pPr>
            <w:r>
              <w:rPr>
                <w:rFonts w:ascii="Times New Roman" w:hAnsi="Times New Roman" w:cs="Times New Roman"/>
              </w:rPr>
              <w:t>4.90</w:t>
            </w:r>
            <w:r>
              <w:rPr>
                <w:rFonts w:ascii="Times New Roman" w:hAnsi="Times New Roman" w:cs="Times New Roman"/>
                <w:vertAlign w:val="superscript"/>
              </w:rPr>
              <w:t>e</w:t>
            </w:r>
          </w:p>
        </w:tc>
        <w:tc>
          <w:tcPr>
            <w:tcW w:w="902" w:type="dxa"/>
          </w:tcPr>
          <w:p w14:paraId="627313BF" w14:textId="77777777" w:rsidR="00EC5ACA" w:rsidRDefault="00EC5ACA" w:rsidP="00EF4842">
            <w:pPr>
              <w:spacing w:before="120" w:after="0" w:line="240" w:lineRule="auto"/>
              <w:ind w:left="-142"/>
              <w:jc w:val="center"/>
              <w:rPr>
                <w:rFonts w:ascii="Times New Roman" w:hAnsi="Times New Roman" w:cs="Times New Roman"/>
              </w:rPr>
            </w:pPr>
            <w:r>
              <w:rPr>
                <w:rFonts w:ascii="Times New Roman" w:hAnsi="Times New Roman" w:cs="Times New Roman"/>
              </w:rPr>
              <w:t>22.01</w:t>
            </w:r>
            <w:r>
              <w:rPr>
                <w:rFonts w:ascii="Times New Roman" w:hAnsi="Times New Roman" w:cs="Times New Roman"/>
                <w:vertAlign w:val="superscript"/>
              </w:rPr>
              <w:t>e</w:t>
            </w:r>
          </w:p>
        </w:tc>
        <w:tc>
          <w:tcPr>
            <w:tcW w:w="1135" w:type="dxa"/>
          </w:tcPr>
          <w:p w14:paraId="73C97162" w14:textId="77777777" w:rsidR="00EC5ACA" w:rsidRDefault="00EC5ACA" w:rsidP="00EF4842">
            <w:pPr>
              <w:spacing w:before="120" w:after="0" w:line="240" w:lineRule="auto"/>
              <w:ind w:left="-142"/>
              <w:jc w:val="center"/>
              <w:rPr>
                <w:rFonts w:ascii="Times New Roman" w:hAnsi="Times New Roman" w:cs="Times New Roman"/>
              </w:rPr>
            </w:pPr>
            <w:r>
              <w:rPr>
                <w:rFonts w:ascii="Times New Roman" w:hAnsi="Times New Roman" w:cs="Times New Roman"/>
              </w:rPr>
              <w:t>12.87</w:t>
            </w:r>
            <w:r>
              <w:rPr>
                <w:rFonts w:ascii="Times New Roman" w:hAnsi="Times New Roman" w:cs="Times New Roman"/>
                <w:vertAlign w:val="superscript"/>
              </w:rPr>
              <w:t>e</w:t>
            </w:r>
          </w:p>
        </w:tc>
        <w:tc>
          <w:tcPr>
            <w:tcW w:w="1142" w:type="dxa"/>
          </w:tcPr>
          <w:p w14:paraId="120FA521" w14:textId="77777777" w:rsidR="00EC5ACA" w:rsidRDefault="00EC5ACA" w:rsidP="00EF4842">
            <w:pPr>
              <w:spacing w:before="120" w:after="0" w:line="240" w:lineRule="auto"/>
              <w:ind w:left="-142"/>
              <w:jc w:val="center"/>
              <w:rPr>
                <w:rFonts w:ascii="Times New Roman" w:hAnsi="Times New Roman" w:cs="Times New Roman"/>
              </w:rPr>
            </w:pPr>
            <w:r>
              <w:rPr>
                <w:rFonts w:ascii="Times New Roman" w:hAnsi="Times New Roman" w:cs="Times New Roman"/>
              </w:rPr>
              <w:t>3.20</w:t>
            </w:r>
            <w:r>
              <w:rPr>
                <w:rFonts w:ascii="Times New Roman" w:hAnsi="Times New Roman" w:cs="Times New Roman"/>
                <w:vertAlign w:val="superscript"/>
              </w:rPr>
              <w:t>e</w:t>
            </w:r>
          </w:p>
        </w:tc>
        <w:tc>
          <w:tcPr>
            <w:tcW w:w="1141" w:type="dxa"/>
          </w:tcPr>
          <w:p w14:paraId="7D3EA572" w14:textId="77777777" w:rsidR="00EC5ACA" w:rsidRDefault="00EC5ACA" w:rsidP="00EF4842">
            <w:pPr>
              <w:spacing w:before="120" w:after="0" w:line="240" w:lineRule="auto"/>
              <w:ind w:left="-142"/>
              <w:jc w:val="center"/>
              <w:rPr>
                <w:rFonts w:ascii="Times New Roman" w:hAnsi="Times New Roman" w:cs="Times New Roman"/>
              </w:rPr>
            </w:pPr>
            <w:r>
              <w:rPr>
                <w:rFonts w:ascii="Times New Roman" w:hAnsi="Times New Roman" w:cs="Times New Roman"/>
              </w:rPr>
              <w:t>9.67</w:t>
            </w:r>
            <w:r>
              <w:rPr>
                <w:rFonts w:ascii="Times New Roman" w:hAnsi="Times New Roman" w:cs="Times New Roman"/>
                <w:vertAlign w:val="superscript"/>
              </w:rPr>
              <w:t>b</w:t>
            </w:r>
          </w:p>
        </w:tc>
      </w:tr>
      <w:tr w:rsidR="00EC5ACA" w14:paraId="5E06D0DB" w14:textId="77777777" w:rsidTr="00EF4842">
        <w:trPr>
          <w:trHeight w:val="669"/>
        </w:trPr>
        <w:tc>
          <w:tcPr>
            <w:tcW w:w="846" w:type="dxa"/>
          </w:tcPr>
          <w:p w14:paraId="1DDA4598" w14:textId="77777777" w:rsidR="00EC5ACA" w:rsidRDefault="00EC5ACA" w:rsidP="00EF4842">
            <w:pPr>
              <w:spacing w:before="120" w:after="0" w:line="240" w:lineRule="auto"/>
              <w:ind w:left="-142"/>
              <w:jc w:val="center"/>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2</w:t>
            </w:r>
          </w:p>
        </w:tc>
        <w:tc>
          <w:tcPr>
            <w:tcW w:w="1979" w:type="dxa"/>
          </w:tcPr>
          <w:p w14:paraId="59AC8C38" w14:textId="77777777" w:rsidR="00EC5ACA" w:rsidRDefault="00EC5ACA" w:rsidP="00EF4842">
            <w:pPr>
              <w:spacing w:before="120" w:after="0" w:line="240" w:lineRule="auto"/>
              <w:ind w:left="-142"/>
              <w:jc w:val="center"/>
              <w:rPr>
                <w:rFonts w:ascii="Times New Roman" w:hAnsi="Times New Roman" w:cs="Times New Roman"/>
              </w:rPr>
            </w:pPr>
            <w:r>
              <w:rPr>
                <w:rFonts w:ascii="Times New Roman" w:hAnsi="Times New Roman" w:cs="Times New Roman"/>
              </w:rPr>
              <w:t>10% PPP+ 80 %</w:t>
            </w:r>
          </w:p>
          <w:p w14:paraId="4B8C1C6E" w14:textId="77777777" w:rsidR="00EC5ACA" w:rsidRDefault="00EC5ACA" w:rsidP="00EF4842">
            <w:pPr>
              <w:spacing w:before="120" w:after="0" w:line="240" w:lineRule="auto"/>
              <w:rPr>
                <w:rFonts w:ascii="Times New Roman" w:hAnsi="Times New Roman" w:cs="Times New Roman"/>
              </w:rPr>
            </w:pPr>
            <w:r>
              <w:rPr>
                <w:rFonts w:ascii="Times New Roman" w:hAnsi="Times New Roman" w:cs="Times New Roman"/>
              </w:rPr>
              <w:t>WF +10%RF</w:t>
            </w:r>
          </w:p>
        </w:tc>
        <w:tc>
          <w:tcPr>
            <w:tcW w:w="1067" w:type="dxa"/>
          </w:tcPr>
          <w:p w14:paraId="592B8ADD" w14:textId="77777777" w:rsidR="00EC5ACA" w:rsidRDefault="00EC5ACA" w:rsidP="00EF4842">
            <w:pPr>
              <w:spacing w:before="120" w:after="0" w:line="240" w:lineRule="auto"/>
              <w:ind w:left="-142"/>
              <w:jc w:val="center"/>
              <w:rPr>
                <w:rFonts w:ascii="Times New Roman" w:hAnsi="Times New Roman" w:cs="Times New Roman"/>
              </w:rPr>
            </w:pPr>
            <w:r>
              <w:rPr>
                <w:rFonts w:ascii="Times New Roman" w:hAnsi="Times New Roman" w:cs="Times New Roman"/>
              </w:rPr>
              <w:t>4.43</w:t>
            </w:r>
            <w:r>
              <w:rPr>
                <w:rFonts w:ascii="Times New Roman" w:hAnsi="Times New Roman" w:cs="Times New Roman"/>
                <w:vertAlign w:val="superscript"/>
              </w:rPr>
              <w:t>d</w:t>
            </w:r>
          </w:p>
        </w:tc>
        <w:tc>
          <w:tcPr>
            <w:tcW w:w="886" w:type="dxa"/>
          </w:tcPr>
          <w:p w14:paraId="767B377E" w14:textId="77777777" w:rsidR="00EC5ACA" w:rsidRDefault="00EC5ACA" w:rsidP="00EF4842">
            <w:pPr>
              <w:spacing w:before="120" w:after="0" w:line="240" w:lineRule="auto"/>
              <w:ind w:left="-142"/>
              <w:jc w:val="center"/>
              <w:rPr>
                <w:rFonts w:ascii="Times New Roman" w:hAnsi="Times New Roman" w:cs="Times New Roman"/>
              </w:rPr>
            </w:pPr>
            <w:r>
              <w:rPr>
                <w:rFonts w:ascii="Times New Roman" w:hAnsi="Times New Roman" w:cs="Times New Roman"/>
              </w:rPr>
              <w:t>4.52</w:t>
            </w:r>
            <w:r>
              <w:rPr>
                <w:rFonts w:ascii="Times New Roman" w:hAnsi="Times New Roman" w:cs="Times New Roman"/>
                <w:vertAlign w:val="superscript"/>
              </w:rPr>
              <w:t>d</w:t>
            </w:r>
          </w:p>
        </w:tc>
        <w:tc>
          <w:tcPr>
            <w:tcW w:w="1196" w:type="dxa"/>
          </w:tcPr>
          <w:p w14:paraId="700CDC99" w14:textId="77777777" w:rsidR="00EC5ACA" w:rsidRDefault="00EC5ACA" w:rsidP="00EF4842">
            <w:pPr>
              <w:spacing w:before="120" w:after="0" w:line="240" w:lineRule="auto"/>
              <w:ind w:left="-142"/>
              <w:jc w:val="center"/>
              <w:rPr>
                <w:rFonts w:ascii="Times New Roman" w:hAnsi="Times New Roman" w:cs="Times New Roman"/>
              </w:rPr>
            </w:pPr>
            <w:r>
              <w:rPr>
                <w:rFonts w:ascii="Times New Roman" w:hAnsi="Times New Roman" w:cs="Times New Roman"/>
              </w:rPr>
              <w:t>5.11</w:t>
            </w:r>
            <w:r>
              <w:rPr>
                <w:rFonts w:ascii="Times New Roman" w:hAnsi="Times New Roman" w:cs="Times New Roman"/>
                <w:vertAlign w:val="superscript"/>
              </w:rPr>
              <w:t>d</w:t>
            </w:r>
          </w:p>
        </w:tc>
        <w:tc>
          <w:tcPr>
            <w:tcW w:w="902" w:type="dxa"/>
          </w:tcPr>
          <w:p w14:paraId="3877D54A" w14:textId="77777777" w:rsidR="00EC5ACA" w:rsidRDefault="00EC5ACA" w:rsidP="00EF4842">
            <w:pPr>
              <w:spacing w:before="120" w:after="0" w:line="240" w:lineRule="auto"/>
              <w:ind w:left="-142"/>
              <w:jc w:val="center"/>
              <w:rPr>
                <w:rFonts w:ascii="Times New Roman" w:hAnsi="Times New Roman" w:cs="Times New Roman"/>
              </w:rPr>
            </w:pPr>
            <w:r>
              <w:rPr>
                <w:rFonts w:ascii="Times New Roman" w:hAnsi="Times New Roman" w:cs="Times New Roman"/>
              </w:rPr>
              <w:t>22.53</w:t>
            </w:r>
            <w:r>
              <w:rPr>
                <w:rFonts w:ascii="Times New Roman" w:hAnsi="Times New Roman" w:cs="Times New Roman"/>
                <w:vertAlign w:val="superscript"/>
              </w:rPr>
              <w:t>d</w:t>
            </w:r>
          </w:p>
        </w:tc>
        <w:tc>
          <w:tcPr>
            <w:tcW w:w="1135" w:type="dxa"/>
          </w:tcPr>
          <w:p w14:paraId="683E4D86" w14:textId="77777777" w:rsidR="00EC5ACA" w:rsidRDefault="00EC5ACA" w:rsidP="00EF4842">
            <w:pPr>
              <w:spacing w:before="120" w:after="0" w:line="240" w:lineRule="auto"/>
              <w:ind w:left="-142"/>
              <w:jc w:val="center"/>
              <w:rPr>
                <w:rFonts w:ascii="Times New Roman" w:hAnsi="Times New Roman" w:cs="Times New Roman"/>
              </w:rPr>
            </w:pPr>
            <w:r>
              <w:rPr>
                <w:rFonts w:ascii="Times New Roman" w:hAnsi="Times New Roman" w:cs="Times New Roman"/>
              </w:rPr>
              <w:t>13.01</w:t>
            </w:r>
            <w:r>
              <w:rPr>
                <w:rFonts w:ascii="Times New Roman" w:hAnsi="Times New Roman" w:cs="Times New Roman"/>
                <w:vertAlign w:val="superscript"/>
              </w:rPr>
              <w:t>d</w:t>
            </w:r>
          </w:p>
        </w:tc>
        <w:tc>
          <w:tcPr>
            <w:tcW w:w="1142" w:type="dxa"/>
          </w:tcPr>
          <w:p w14:paraId="3930FF1F" w14:textId="77777777" w:rsidR="00EC5ACA" w:rsidRDefault="00EC5ACA" w:rsidP="00EF4842">
            <w:pPr>
              <w:spacing w:before="120" w:after="0" w:line="240" w:lineRule="auto"/>
              <w:ind w:left="-142"/>
              <w:jc w:val="center"/>
              <w:rPr>
                <w:rFonts w:ascii="Times New Roman" w:hAnsi="Times New Roman" w:cs="Times New Roman"/>
              </w:rPr>
            </w:pPr>
            <w:r>
              <w:rPr>
                <w:rFonts w:ascii="Times New Roman" w:hAnsi="Times New Roman" w:cs="Times New Roman"/>
              </w:rPr>
              <w:t>4.87</w:t>
            </w:r>
            <w:r>
              <w:rPr>
                <w:rFonts w:ascii="Times New Roman" w:hAnsi="Times New Roman" w:cs="Times New Roman"/>
                <w:vertAlign w:val="superscript"/>
              </w:rPr>
              <w:t>d</w:t>
            </w:r>
          </w:p>
        </w:tc>
        <w:tc>
          <w:tcPr>
            <w:tcW w:w="1141" w:type="dxa"/>
          </w:tcPr>
          <w:p w14:paraId="27B82241" w14:textId="77777777" w:rsidR="00EC5ACA" w:rsidRDefault="00EC5ACA" w:rsidP="00EF4842">
            <w:pPr>
              <w:spacing w:before="120" w:after="0" w:line="240" w:lineRule="auto"/>
              <w:ind w:left="-142"/>
              <w:jc w:val="center"/>
              <w:rPr>
                <w:rFonts w:ascii="Times New Roman" w:hAnsi="Times New Roman" w:cs="Times New Roman"/>
              </w:rPr>
            </w:pPr>
            <w:r>
              <w:rPr>
                <w:rFonts w:ascii="Times New Roman" w:hAnsi="Times New Roman" w:cs="Times New Roman"/>
              </w:rPr>
              <w:t>8.15</w:t>
            </w:r>
            <w:r>
              <w:rPr>
                <w:rFonts w:ascii="Times New Roman" w:hAnsi="Times New Roman" w:cs="Times New Roman"/>
                <w:vertAlign w:val="superscript"/>
              </w:rPr>
              <w:t>c</w:t>
            </w:r>
          </w:p>
        </w:tc>
      </w:tr>
      <w:tr w:rsidR="00EC5ACA" w14:paraId="314D31BF" w14:textId="77777777" w:rsidTr="00EF4842">
        <w:trPr>
          <w:trHeight w:val="669"/>
        </w:trPr>
        <w:tc>
          <w:tcPr>
            <w:tcW w:w="846" w:type="dxa"/>
          </w:tcPr>
          <w:p w14:paraId="46875912" w14:textId="77777777" w:rsidR="00EC5ACA" w:rsidRDefault="00EC5ACA" w:rsidP="00EF4842">
            <w:pPr>
              <w:spacing w:before="120" w:after="0" w:line="240" w:lineRule="auto"/>
              <w:ind w:left="-142"/>
              <w:jc w:val="center"/>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3</w:t>
            </w:r>
          </w:p>
        </w:tc>
        <w:tc>
          <w:tcPr>
            <w:tcW w:w="1979" w:type="dxa"/>
          </w:tcPr>
          <w:p w14:paraId="5170D683" w14:textId="77777777" w:rsidR="00EC5ACA" w:rsidRDefault="00EC5ACA" w:rsidP="00EF4842">
            <w:pPr>
              <w:spacing w:before="120" w:after="0" w:line="240" w:lineRule="auto"/>
              <w:ind w:left="-142"/>
              <w:jc w:val="center"/>
              <w:rPr>
                <w:rFonts w:ascii="Times New Roman" w:hAnsi="Times New Roman" w:cs="Times New Roman"/>
              </w:rPr>
            </w:pPr>
            <w:r>
              <w:rPr>
                <w:rFonts w:ascii="Times New Roman" w:hAnsi="Times New Roman" w:cs="Times New Roman"/>
              </w:rPr>
              <w:t xml:space="preserve">15% PPP+ 75 </w:t>
            </w:r>
            <w:proofErr w:type="gramStart"/>
            <w:r>
              <w:rPr>
                <w:rFonts w:ascii="Times New Roman" w:hAnsi="Times New Roman" w:cs="Times New Roman"/>
              </w:rPr>
              <w:t>%  WF</w:t>
            </w:r>
            <w:proofErr w:type="gramEnd"/>
            <w:r>
              <w:rPr>
                <w:rFonts w:ascii="Times New Roman" w:hAnsi="Times New Roman" w:cs="Times New Roman"/>
              </w:rPr>
              <w:t xml:space="preserve"> +10%RF</w:t>
            </w:r>
          </w:p>
        </w:tc>
        <w:tc>
          <w:tcPr>
            <w:tcW w:w="1067" w:type="dxa"/>
          </w:tcPr>
          <w:p w14:paraId="70E24AA9" w14:textId="77777777" w:rsidR="00EC5ACA" w:rsidRDefault="00EC5ACA" w:rsidP="00EF4842">
            <w:pPr>
              <w:spacing w:before="120" w:after="0" w:line="240" w:lineRule="auto"/>
              <w:ind w:left="-142"/>
              <w:jc w:val="center"/>
              <w:rPr>
                <w:rFonts w:ascii="Times New Roman" w:hAnsi="Times New Roman" w:cs="Times New Roman"/>
              </w:rPr>
            </w:pPr>
            <w:r>
              <w:rPr>
                <w:rFonts w:ascii="Times New Roman" w:hAnsi="Times New Roman" w:cs="Times New Roman"/>
              </w:rPr>
              <w:t>4.78</w:t>
            </w:r>
            <w:r>
              <w:rPr>
                <w:rFonts w:ascii="Times New Roman" w:hAnsi="Times New Roman" w:cs="Times New Roman"/>
                <w:vertAlign w:val="superscript"/>
              </w:rPr>
              <w:t>c</w:t>
            </w:r>
          </w:p>
        </w:tc>
        <w:tc>
          <w:tcPr>
            <w:tcW w:w="886" w:type="dxa"/>
          </w:tcPr>
          <w:p w14:paraId="345724E4" w14:textId="77777777" w:rsidR="00EC5ACA" w:rsidRDefault="00EC5ACA" w:rsidP="00EF4842">
            <w:pPr>
              <w:spacing w:before="120" w:after="0" w:line="240" w:lineRule="auto"/>
              <w:ind w:left="-142"/>
              <w:jc w:val="center"/>
              <w:rPr>
                <w:rFonts w:ascii="Times New Roman" w:hAnsi="Times New Roman" w:cs="Times New Roman"/>
              </w:rPr>
            </w:pPr>
            <w:r>
              <w:rPr>
                <w:rFonts w:ascii="Times New Roman" w:hAnsi="Times New Roman" w:cs="Times New Roman"/>
              </w:rPr>
              <w:t>5.40</w:t>
            </w:r>
            <w:r>
              <w:rPr>
                <w:rFonts w:ascii="Times New Roman" w:hAnsi="Times New Roman" w:cs="Times New Roman"/>
                <w:vertAlign w:val="superscript"/>
              </w:rPr>
              <w:t>c</w:t>
            </w:r>
          </w:p>
        </w:tc>
        <w:tc>
          <w:tcPr>
            <w:tcW w:w="1196" w:type="dxa"/>
          </w:tcPr>
          <w:p w14:paraId="0E2EFD19" w14:textId="77777777" w:rsidR="00EC5ACA" w:rsidRDefault="00EC5ACA" w:rsidP="00EF4842">
            <w:pPr>
              <w:spacing w:before="120" w:after="0" w:line="240" w:lineRule="auto"/>
              <w:ind w:left="-142"/>
              <w:jc w:val="center"/>
              <w:rPr>
                <w:rFonts w:ascii="Times New Roman" w:hAnsi="Times New Roman" w:cs="Times New Roman"/>
              </w:rPr>
            </w:pPr>
            <w:r>
              <w:rPr>
                <w:rFonts w:ascii="Times New Roman" w:hAnsi="Times New Roman" w:cs="Times New Roman"/>
              </w:rPr>
              <w:t>5.37</w:t>
            </w:r>
            <w:r>
              <w:rPr>
                <w:rFonts w:ascii="Times New Roman" w:hAnsi="Times New Roman" w:cs="Times New Roman"/>
                <w:vertAlign w:val="superscript"/>
              </w:rPr>
              <w:t>c</w:t>
            </w:r>
          </w:p>
        </w:tc>
        <w:tc>
          <w:tcPr>
            <w:tcW w:w="902" w:type="dxa"/>
          </w:tcPr>
          <w:p w14:paraId="3BB05963" w14:textId="77777777" w:rsidR="00EC5ACA" w:rsidRDefault="00EC5ACA" w:rsidP="00EF4842">
            <w:pPr>
              <w:spacing w:before="120" w:after="0" w:line="240" w:lineRule="auto"/>
              <w:ind w:left="-142"/>
              <w:jc w:val="center"/>
              <w:rPr>
                <w:rFonts w:ascii="Times New Roman" w:hAnsi="Times New Roman" w:cs="Times New Roman"/>
              </w:rPr>
            </w:pPr>
            <w:r>
              <w:rPr>
                <w:rFonts w:ascii="Times New Roman" w:hAnsi="Times New Roman" w:cs="Times New Roman"/>
              </w:rPr>
              <w:t>23.52</w:t>
            </w:r>
            <w:r>
              <w:rPr>
                <w:rFonts w:ascii="Times New Roman" w:hAnsi="Times New Roman" w:cs="Times New Roman"/>
                <w:vertAlign w:val="superscript"/>
              </w:rPr>
              <w:t>c</w:t>
            </w:r>
          </w:p>
        </w:tc>
        <w:tc>
          <w:tcPr>
            <w:tcW w:w="1135" w:type="dxa"/>
          </w:tcPr>
          <w:p w14:paraId="7761F25E" w14:textId="77777777" w:rsidR="00EC5ACA" w:rsidRDefault="00EC5ACA" w:rsidP="00EF4842">
            <w:pPr>
              <w:spacing w:before="120" w:after="0" w:line="240" w:lineRule="auto"/>
              <w:ind w:left="-142"/>
              <w:jc w:val="center"/>
              <w:rPr>
                <w:rFonts w:ascii="Times New Roman" w:hAnsi="Times New Roman" w:cs="Times New Roman"/>
              </w:rPr>
            </w:pPr>
            <w:r>
              <w:rPr>
                <w:rFonts w:ascii="Times New Roman" w:hAnsi="Times New Roman" w:cs="Times New Roman"/>
              </w:rPr>
              <w:t>13.16</w:t>
            </w:r>
            <w:r>
              <w:rPr>
                <w:rFonts w:ascii="Times New Roman" w:hAnsi="Times New Roman" w:cs="Times New Roman"/>
                <w:vertAlign w:val="superscript"/>
              </w:rPr>
              <w:t>c</w:t>
            </w:r>
          </w:p>
        </w:tc>
        <w:tc>
          <w:tcPr>
            <w:tcW w:w="1142" w:type="dxa"/>
          </w:tcPr>
          <w:p w14:paraId="039C0453" w14:textId="77777777" w:rsidR="00EC5ACA" w:rsidRDefault="00EC5ACA" w:rsidP="00EF4842">
            <w:pPr>
              <w:spacing w:before="120" w:after="0" w:line="240" w:lineRule="auto"/>
              <w:ind w:left="-142"/>
              <w:jc w:val="center"/>
              <w:rPr>
                <w:rFonts w:ascii="Times New Roman" w:hAnsi="Times New Roman" w:cs="Times New Roman"/>
              </w:rPr>
            </w:pPr>
            <w:r>
              <w:rPr>
                <w:rFonts w:ascii="Times New Roman" w:hAnsi="Times New Roman" w:cs="Times New Roman"/>
              </w:rPr>
              <w:t>5.10</w:t>
            </w:r>
            <w:r>
              <w:rPr>
                <w:rFonts w:ascii="Times New Roman" w:hAnsi="Times New Roman" w:cs="Times New Roman"/>
                <w:vertAlign w:val="superscript"/>
              </w:rPr>
              <w:t>c</w:t>
            </w:r>
          </w:p>
        </w:tc>
        <w:tc>
          <w:tcPr>
            <w:tcW w:w="1141" w:type="dxa"/>
          </w:tcPr>
          <w:p w14:paraId="135EA784" w14:textId="77777777" w:rsidR="00EC5ACA" w:rsidRDefault="00EC5ACA" w:rsidP="00EF4842">
            <w:pPr>
              <w:spacing w:before="120" w:after="0" w:line="240" w:lineRule="auto"/>
              <w:ind w:left="-142"/>
              <w:jc w:val="center"/>
              <w:rPr>
                <w:rFonts w:ascii="Times New Roman" w:hAnsi="Times New Roman" w:cs="Times New Roman"/>
              </w:rPr>
            </w:pPr>
            <w:r>
              <w:rPr>
                <w:rFonts w:ascii="Times New Roman" w:hAnsi="Times New Roman" w:cs="Times New Roman"/>
              </w:rPr>
              <w:t>8.06</w:t>
            </w:r>
            <w:r>
              <w:rPr>
                <w:rFonts w:ascii="Times New Roman" w:hAnsi="Times New Roman" w:cs="Times New Roman"/>
                <w:vertAlign w:val="superscript"/>
              </w:rPr>
              <w:t>d</w:t>
            </w:r>
          </w:p>
        </w:tc>
      </w:tr>
      <w:tr w:rsidR="00EC5ACA" w14:paraId="635BF7E1" w14:textId="77777777" w:rsidTr="00EF4842">
        <w:trPr>
          <w:trHeight w:val="669"/>
        </w:trPr>
        <w:tc>
          <w:tcPr>
            <w:tcW w:w="846" w:type="dxa"/>
          </w:tcPr>
          <w:p w14:paraId="797A281A" w14:textId="77777777" w:rsidR="00EC5ACA" w:rsidRDefault="00EC5ACA" w:rsidP="00EF4842">
            <w:pPr>
              <w:spacing w:before="120" w:after="0" w:line="240" w:lineRule="auto"/>
              <w:ind w:left="-142"/>
              <w:jc w:val="center"/>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4</w:t>
            </w:r>
          </w:p>
        </w:tc>
        <w:tc>
          <w:tcPr>
            <w:tcW w:w="1979" w:type="dxa"/>
          </w:tcPr>
          <w:p w14:paraId="5E6164BB" w14:textId="77777777" w:rsidR="00EC5ACA" w:rsidRDefault="00EC5ACA" w:rsidP="00EF4842">
            <w:pPr>
              <w:spacing w:before="120" w:after="0" w:line="240" w:lineRule="auto"/>
              <w:ind w:left="-142"/>
              <w:jc w:val="center"/>
              <w:rPr>
                <w:rFonts w:ascii="Times New Roman" w:hAnsi="Times New Roman" w:cs="Times New Roman"/>
              </w:rPr>
            </w:pPr>
            <w:r>
              <w:rPr>
                <w:rFonts w:ascii="Times New Roman" w:hAnsi="Times New Roman" w:cs="Times New Roman"/>
              </w:rPr>
              <w:t>20% PPP+ 70 % WF +10%RF</w:t>
            </w:r>
          </w:p>
        </w:tc>
        <w:tc>
          <w:tcPr>
            <w:tcW w:w="1067" w:type="dxa"/>
          </w:tcPr>
          <w:p w14:paraId="59623A5D" w14:textId="77777777" w:rsidR="00EC5ACA" w:rsidRDefault="00EC5ACA" w:rsidP="00EF4842">
            <w:pPr>
              <w:spacing w:before="120" w:after="0" w:line="240" w:lineRule="auto"/>
              <w:ind w:left="-142"/>
              <w:jc w:val="center"/>
              <w:rPr>
                <w:rFonts w:ascii="Times New Roman" w:hAnsi="Times New Roman" w:cs="Times New Roman"/>
              </w:rPr>
            </w:pPr>
            <w:r>
              <w:rPr>
                <w:rFonts w:ascii="Times New Roman" w:hAnsi="Times New Roman" w:cs="Times New Roman"/>
              </w:rPr>
              <w:t>5.05</w:t>
            </w:r>
            <w:r>
              <w:rPr>
                <w:rFonts w:ascii="Times New Roman" w:hAnsi="Times New Roman" w:cs="Times New Roman"/>
                <w:vertAlign w:val="superscript"/>
              </w:rPr>
              <w:t>b</w:t>
            </w:r>
          </w:p>
        </w:tc>
        <w:tc>
          <w:tcPr>
            <w:tcW w:w="886" w:type="dxa"/>
          </w:tcPr>
          <w:p w14:paraId="2865F939" w14:textId="77777777" w:rsidR="00EC5ACA" w:rsidRDefault="00EC5ACA" w:rsidP="00EF4842">
            <w:pPr>
              <w:spacing w:before="120" w:after="0" w:line="240" w:lineRule="auto"/>
              <w:ind w:left="-142"/>
              <w:jc w:val="center"/>
              <w:rPr>
                <w:rFonts w:ascii="Times New Roman" w:hAnsi="Times New Roman" w:cs="Times New Roman"/>
              </w:rPr>
            </w:pPr>
            <w:r>
              <w:rPr>
                <w:rFonts w:ascii="Times New Roman" w:hAnsi="Times New Roman" w:cs="Times New Roman"/>
              </w:rPr>
              <w:t>6.33</w:t>
            </w:r>
            <w:r>
              <w:rPr>
                <w:rFonts w:ascii="Times New Roman" w:hAnsi="Times New Roman" w:cs="Times New Roman"/>
                <w:vertAlign w:val="superscript"/>
              </w:rPr>
              <w:t>b</w:t>
            </w:r>
          </w:p>
        </w:tc>
        <w:tc>
          <w:tcPr>
            <w:tcW w:w="1196" w:type="dxa"/>
          </w:tcPr>
          <w:p w14:paraId="6B16C7B6" w14:textId="77777777" w:rsidR="00EC5ACA" w:rsidRDefault="00EC5ACA" w:rsidP="00EF4842">
            <w:pPr>
              <w:spacing w:before="120" w:after="0" w:line="240" w:lineRule="auto"/>
              <w:ind w:left="-142"/>
              <w:jc w:val="center"/>
              <w:rPr>
                <w:rFonts w:ascii="Times New Roman" w:hAnsi="Times New Roman" w:cs="Times New Roman"/>
              </w:rPr>
            </w:pPr>
            <w:r>
              <w:rPr>
                <w:rFonts w:ascii="Times New Roman" w:hAnsi="Times New Roman" w:cs="Times New Roman"/>
              </w:rPr>
              <w:t>5.68</w:t>
            </w:r>
            <w:r>
              <w:rPr>
                <w:rFonts w:ascii="Times New Roman" w:hAnsi="Times New Roman" w:cs="Times New Roman"/>
                <w:vertAlign w:val="superscript"/>
              </w:rPr>
              <w:t>b</w:t>
            </w:r>
          </w:p>
        </w:tc>
        <w:tc>
          <w:tcPr>
            <w:tcW w:w="902" w:type="dxa"/>
          </w:tcPr>
          <w:p w14:paraId="63F8804F" w14:textId="77777777" w:rsidR="00EC5ACA" w:rsidRDefault="00EC5ACA" w:rsidP="00EF4842">
            <w:pPr>
              <w:spacing w:before="120" w:after="0" w:line="240" w:lineRule="auto"/>
              <w:ind w:left="-142"/>
              <w:jc w:val="center"/>
              <w:rPr>
                <w:rFonts w:ascii="Times New Roman" w:hAnsi="Times New Roman" w:cs="Times New Roman"/>
              </w:rPr>
            </w:pPr>
            <w:r>
              <w:rPr>
                <w:rFonts w:ascii="Times New Roman" w:hAnsi="Times New Roman" w:cs="Times New Roman"/>
              </w:rPr>
              <w:t>24.67</w:t>
            </w:r>
            <w:r>
              <w:rPr>
                <w:rFonts w:ascii="Times New Roman" w:hAnsi="Times New Roman" w:cs="Times New Roman"/>
                <w:vertAlign w:val="superscript"/>
              </w:rPr>
              <w:t>b</w:t>
            </w:r>
          </w:p>
        </w:tc>
        <w:tc>
          <w:tcPr>
            <w:tcW w:w="1135" w:type="dxa"/>
          </w:tcPr>
          <w:p w14:paraId="4F5F45D1" w14:textId="77777777" w:rsidR="00EC5ACA" w:rsidRDefault="00EC5ACA" w:rsidP="00EF4842">
            <w:pPr>
              <w:spacing w:before="120" w:after="0" w:line="240" w:lineRule="auto"/>
              <w:ind w:left="-142"/>
              <w:jc w:val="center"/>
              <w:rPr>
                <w:rFonts w:ascii="Times New Roman" w:hAnsi="Times New Roman" w:cs="Times New Roman"/>
              </w:rPr>
            </w:pPr>
            <w:r>
              <w:rPr>
                <w:rFonts w:ascii="Times New Roman" w:hAnsi="Times New Roman" w:cs="Times New Roman"/>
              </w:rPr>
              <w:t>13.30</w:t>
            </w:r>
            <w:r>
              <w:rPr>
                <w:rFonts w:ascii="Times New Roman" w:hAnsi="Times New Roman" w:cs="Times New Roman"/>
                <w:vertAlign w:val="superscript"/>
              </w:rPr>
              <w:t>b</w:t>
            </w:r>
          </w:p>
        </w:tc>
        <w:tc>
          <w:tcPr>
            <w:tcW w:w="1142" w:type="dxa"/>
          </w:tcPr>
          <w:p w14:paraId="15064B14" w14:textId="77777777" w:rsidR="00EC5ACA" w:rsidRDefault="00EC5ACA" w:rsidP="00EF4842">
            <w:pPr>
              <w:spacing w:before="120" w:after="0" w:line="240" w:lineRule="auto"/>
              <w:ind w:left="-142"/>
              <w:jc w:val="center"/>
              <w:rPr>
                <w:rFonts w:ascii="Times New Roman" w:hAnsi="Times New Roman" w:cs="Times New Roman"/>
              </w:rPr>
            </w:pPr>
            <w:r>
              <w:rPr>
                <w:rFonts w:ascii="Times New Roman" w:hAnsi="Times New Roman" w:cs="Times New Roman"/>
              </w:rPr>
              <w:t>5.20</w:t>
            </w:r>
            <w:r>
              <w:rPr>
                <w:rFonts w:ascii="Times New Roman" w:hAnsi="Times New Roman" w:cs="Times New Roman"/>
                <w:vertAlign w:val="superscript"/>
              </w:rPr>
              <w:t>b</w:t>
            </w:r>
          </w:p>
        </w:tc>
        <w:tc>
          <w:tcPr>
            <w:tcW w:w="1141" w:type="dxa"/>
          </w:tcPr>
          <w:p w14:paraId="2D7B042D" w14:textId="77777777" w:rsidR="00EC5ACA" w:rsidRDefault="00EC5ACA" w:rsidP="00EF4842">
            <w:pPr>
              <w:spacing w:before="120" w:after="0" w:line="240" w:lineRule="auto"/>
              <w:ind w:left="-142"/>
              <w:jc w:val="center"/>
              <w:rPr>
                <w:rFonts w:ascii="Times New Roman" w:hAnsi="Times New Roman" w:cs="Times New Roman"/>
              </w:rPr>
            </w:pPr>
            <w:r>
              <w:rPr>
                <w:rFonts w:ascii="Times New Roman" w:hAnsi="Times New Roman" w:cs="Times New Roman"/>
              </w:rPr>
              <w:t>8.10</w:t>
            </w:r>
            <w:r>
              <w:rPr>
                <w:rFonts w:ascii="Times New Roman" w:hAnsi="Times New Roman" w:cs="Times New Roman"/>
                <w:vertAlign w:val="superscript"/>
              </w:rPr>
              <w:t>e</w:t>
            </w:r>
          </w:p>
        </w:tc>
      </w:tr>
      <w:tr w:rsidR="00EC5ACA" w14:paraId="78610BBF" w14:textId="77777777" w:rsidTr="00EF4842">
        <w:trPr>
          <w:trHeight w:val="808"/>
        </w:trPr>
        <w:tc>
          <w:tcPr>
            <w:tcW w:w="846" w:type="dxa"/>
          </w:tcPr>
          <w:p w14:paraId="5A416228" w14:textId="77777777" w:rsidR="00EC5ACA" w:rsidRDefault="00EC5ACA" w:rsidP="00EF4842">
            <w:pPr>
              <w:spacing w:before="120" w:after="0" w:line="240" w:lineRule="auto"/>
              <w:ind w:left="-142"/>
              <w:jc w:val="center"/>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5</w:t>
            </w:r>
          </w:p>
        </w:tc>
        <w:tc>
          <w:tcPr>
            <w:tcW w:w="1979" w:type="dxa"/>
          </w:tcPr>
          <w:p w14:paraId="195F7632" w14:textId="77777777" w:rsidR="00EC5ACA" w:rsidRDefault="00EC5ACA" w:rsidP="00EF4842">
            <w:pPr>
              <w:spacing w:before="120" w:after="0" w:line="240" w:lineRule="auto"/>
              <w:ind w:left="-142"/>
              <w:jc w:val="center"/>
              <w:rPr>
                <w:rFonts w:ascii="Times New Roman" w:hAnsi="Times New Roman" w:cs="Times New Roman"/>
              </w:rPr>
            </w:pPr>
            <w:r>
              <w:rPr>
                <w:rFonts w:ascii="Times New Roman" w:hAnsi="Times New Roman" w:cs="Times New Roman"/>
              </w:rPr>
              <w:t xml:space="preserve">25% PPP+ 65 </w:t>
            </w:r>
            <w:proofErr w:type="gramStart"/>
            <w:r>
              <w:rPr>
                <w:rFonts w:ascii="Times New Roman" w:hAnsi="Times New Roman" w:cs="Times New Roman"/>
              </w:rPr>
              <w:t>%  WF</w:t>
            </w:r>
            <w:proofErr w:type="gramEnd"/>
            <w:r>
              <w:rPr>
                <w:rFonts w:ascii="Times New Roman" w:hAnsi="Times New Roman" w:cs="Times New Roman"/>
              </w:rPr>
              <w:t xml:space="preserve"> +10%RF</w:t>
            </w:r>
          </w:p>
        </w:tc>
        <w:tc>
          <w:tcPr>
            <w:tcW w:w="1067" w:type="dxa"/>
          </w:tcPr>
          <w:p w14:paraId="7E461196" w14:textId="77777777" w:rsidR="00EC5ACA" w:rsidRDefault="00EC5ACA" w:rsidP="00EF4842">
            <w:pPr>
              <w:spacing w:before="120" w:after="0" w:line="240" w:lineRule="auto"/>
              <w:ind w:left="-142"/>
              <w:jc w:val="center"/>
              <w:rPr>
                <w:rFonts w:ascii="Times New Roman" w:hAnsi="Times New Roman" w:cs="Times New Roman"/>
              </w:rPr>
            </w:pPr>
            <w:r>
              <w:rPr>
                <w:rFonts w:ascii="Times New Roman" w:hAnsi="Times New Roman" w:cs="Times New Roman"/>
              </w:rPr>
              <w:t>5.31</w:t>
            </w:r>
            <w:r>
              <w:rPr>
                <w:rFonts w:ascii="Times New Roman" w:hAnsi="Times New Roman" w:cs="Times New Roman"/>
                <w:vertAlign w:val="superscript"/>
              </w:rPr>
              <w:t>a</w:t>
            </w:r>
          </w:p>
        </w:tc>
        <w:tc>
          <w:tcPr>
            <w:tcW w:w="886" w:type="dxa"/>
          </w:tcPr>
          <w:p w14:paraId="611D94E3" w14:textId="77777777" w:rsidR="00EC5ACA" w:rsidRDefault="00EC5ACA" w:rsidP="00EF4842">
            <w:pPr>
              <w:spacing w:before="120" w:after="0" w:line="240" w:lineRule="auto"/>
              <w:ind w:left="-142"/>
              <w:jc w:val="center"/>
              <w:rPr>
                <w:rFonts w:ascii="Times New Roman" w:hAnsi="Times New Roman" w:cs="Times New Roman"/>
              </w:rPr>
            </w:pPr>
            <w:r>
              <w:rPr>
                <w:rFonts w:ascii="Times New Roman" w:hAnsi="Times New Roman" w:cs="Times New Roman"/>
              </w:rPr>
              <w:t>7.53</w:t>
            </w:r>
            <w:r>
              <w:rPr>
                <w:rFonts w:ascii="Times New Roman" w:hAnsi="Times New Roman" w:cs="Times New Roman"/>
                <w:vertAlign w:val="superscript"/>
              </w:rPr>
              <w:t>a</w:t>
            </w:r>
          </w:p>
        </w:tc>
        <w:tc>
          <w:tcPr>
            <w:tcW w:w="1196" w:type="dxa"/>
          </w:tcPr>
          <w:p w14:paraId="46E5A9CC" w14:textId="77777777" w:rsidR="00EC5ACA" w:rsidRDefault="00EC5ACA" w:rsidP="00EF4842">
            <w:pPr>
              <w:spacing w:before="120" w:after="0" w:line="240" w:lineRule="auto"/>
              <w:ind w:left="-142"/>
              <w:jc w:val="center"/>
              <w:rPr>
                <w:rFonts w:ascii="Times New Roman" w:hAnsi="Times New Roman" w:cs="Times New Roman"/>
              </w:rPr>
            </w:pPr>
            <w:r>
              <w:rPr>
                <w:rFonts w:ascii="Times New Roman" w:hAnsi="Times New Roman" w:cs="Times New Roman"/>
              </w:rPr>
              <w:t>5.87</w:t>
            </w:r>
            <w:r>
              <w:rPr>
                <w:rFonts w:ascii="Times New Roman" w:hAnsi="Times New Roman" w:cs="Times New Roman"/>
                <w:vertAlign w:val="superscript"/>
              </w:rPr>
              <w:t>a</w:t>
            </w:r>
          </w:p>
        </w:tc>
        <w:tc>
          <w:tcPr>
            <w:tcW w:w="902" w:type="dxa"/>
          </w:tcPr>
          <w:p w14:paraId="73AFCF13" w14:textId="77777777" w:rsidR="00EC5ACA" w:rsidRDefault="00EC5ACA" w:rsidP="00EF4842">
            <w:pPr>
              <w:spacing w:before="120" w:after="0" w:line="240" w:lineRule="auto"/>
              <w:ind w:left="-142"/>
              <w:jc w:val="center"/>
              <w:rPr>
                <w:rFonts w:ascii="Times New Roman" w:hAnsi="Times New Roman" w:cs="Times New Roman"/>
              </w:rPr>
            </w:pPr>
            <w:r>
              <w:rPr>
                <w:rFonts w:ascii="Times New Roman" w:hAnsi="Times New Roman" w:cs="Times New Roman"/>
              </w:rPr>
              <w:t>25.50</w:t>
            </w:r>
            <w:r>
              <w:rPr>
                <w:rFonts w:ascii="Times New Roman" w:hAnsi="Times New Roman" w:cs="Times New Roman"/>
                <w:vertAlign w:val="superscript"/>
              </w:rPr>
              <w:t>a</w:t>
            </w:r>
          </w:p>
        </w:tc>
        <w:tc>
          <w:tcPr>
            <w:tcW w:w="1135" w:type="dxa"/>
          </w:tcPr>
          <w:p w14:paraId="3AA7EF2F" w14:textId="77777777" w:rsidR="00EC5ACA" w:rsidRDefault="00EC5ACA" w:rsidP="00EF4842">
            <w:pPr>
              <w:spacing w:before="120" w:after="0" w:line="240" w:lineRule="auto"/>
              <w:ind w:left="-142"/>
              <w:jc w:val="center"/>
              <w:rPr>
                <w:rFonts w:ascii="Times New Roman" w:hAnsi="Times New Roman" w:cs="Times New Roman"/>
              </w:rPr>
            </w:pPr>
            <w:r>
              <w:rPr>
                <w:rFonts w:ascii="Times New Roman" w:hAnsi="Times New Roman" w:cs="Times New Roman"/>
              </w:rPr>
              <w:t>13.45</w:t>
            </w:r>
            <w:r>
              <w:rPr>
                <w:rFonts w:ascii="Times New Roman" w:hAnsi="Times New Roman" w:cs="Times New Roman"/>
                <w:vertAlign w:val="superscript"/>
              </w:rPr>
              <w:t>a</w:t>
            </w:r>
          </w:p>
        </w:tc>
        <w:tc>
          <w:tcPr>
            <w:tcW w:w="1142" w:type="dxa"/>
          </w:tcPr>
          <w:p w14:paraId="578FAB79" w14:textId="77777777" w:rsidR="00EC5ACA" w:rsidRDefault="00EC5ACA" w:rsidP="00EF4842">
            <w:pPr>
              <w:spacing w:before="120" w:after="0" w:line="240" w:lineRule="auto"/>
              <w:ind w:left="-142"/>
              <w:jc w:val="center"/>
              <w:rPr>
                <w:rFonts w:ascii="Times New Roman" w:hAnsi="Times New Roman" w:cs="Times New Roman"/>
              </w:rPr>
            </w:pPr>
            <w:r>
              <w:rPr>
                <w:rFonts w:ascii="Times New Roman" w:hAnsi="Times New Roman" w:cs="Times New Roman"/>
              </w:rPr>
              <w:t>5.87</w:t>
            </w:r>
            <w:r>
              <w:rPr>
                <w:rFonts w:ascii="Times New Roman" w:hAnsi="Times New Roman" w:cs="Times New Roman"/>
                <w:vertAlign w:val="superscript"/>
              </w:rPr>
              <w:t>a</w:t>
            </w:r>
          </w:p>
        </w:tc>
        <w:tc>
          <w:tcPr>
            <w:tcW w:w="1141" w:type="dxa"/>
          </w:tcPr>
          <w:p w14:paraId="3DB23326" w14:textId="77777777" w:rsidR="00EC5ACA" w:rsidRDefault="00EC5ACA" w:rsidP="00EF4842">
            <w:pPr>
              <w:spacing w:before="120" w:after="0" w:line="240" w:lineRule="auto"/>
              <w:ind w:left="-142"/>
              <w:jc w:val="center"/>
              <w:rPr>
                <w:rFonts w:ascii="Times New Roman" w:hAnsi="Times New Roman" w:cs="Times New Roman"/>
              </w:rPr>
            </w:pPr>
            <w:r>
              <w:rPr>
                <w:rFonts w:ascii="Times New Roman" w:hAnsi="Times New Roman" w:cs="Times New Roman"/>
              </w:rPr>
              <w:t>7.45</w:t>
            </w:r>
            <w:r>
              <w:rPr>
                <w:rFonts w:ascii="Times New Roman" w:hAnsi="Times New Roman" w:cs="Times New Roman"/>
                <w:vertAlign w:val="superscript"/>
              </w:rPr>
              <w:t>f</w:t>
            </w:r>
          </w:p>
        </w:tc>
      </w:tr>
      <w:tr w:rsidR="00EC5ACA" w14:paraId="58301CDE" w14:textId="77777777" w:rsidTr="00EF4842">
        <w:trPr>
          <w:trHeight w:val="552"/>
        </w:trPr>
        <w:tc>
          <w:tcPr>
            <w:tcW w:w="2825" w:type="dxa"/>
            <w:gridSpan w:val="2"/>
          </w:tcPr>
          <w:p w14:paraId="3E0CA183" w14:textId="77777777" w:rsidR="00EC5ACA" w:rsidRDefault="00EC5ACA" w:rsidP="00EF4842">
            <w:pPr>
              <w:spacing w:before="120" w:after="0" w:line="240" w:lineRule="auto"/>
              <w:ind w:left="-142"/>
              <w:jc w:val="center"/>
              <w:rPr>
                <w:rFonts w:ascii="Times New Roman" w:hAnsi="Times New Roman" w:cs="Times New Roman"/>
              </w:rPr>
            </w:pPr>
            <w:r>
              <w:rPr>
                <w:rFonts w:ascii="Times New Roman" w:hAnsi="Times New Roman" w:cs="Times New Roman"/>
              </w:rPr>
              <w:t>SE (m)   ±</w:t>
            </w:r>
          </w:p>
        </w:tc>
        <w:tc>
          <w:tcPr>
            <w:tcW w:w="1067" w:type="dxa"/>
          </w:tcPr>
          <w:p w14:paraId="059CF3A3" w14:textId="77777777" w:rsidR="00EC5ACA" w:rsidRDefault="00EC5ACA" w:rsidP="00EF4842">
            <w:pPr>
              <w:spacing w:before="120" w:after="0" w:line="240" w:lineRule="auto"/>
              <w:ind w:left="-142"/>
              <w:jc w:val="center"/>
              <w:rPr>
                <w:rFonts w:ascii="Times New Roman" w:hAnsi="Times New Roman" w:cs="Times New Roman"/>
              </w:rPr>
            </w:pPr>
            <w:r>
              <w:rPr>
                <w:rFonts w:ascii="Times New Roman" w:hAnsi="Times New Roman" w:cs="Times New Roman"/>
              </w:rPr>
              <w:t>0.050</w:t>
            </w:r>
          </w:p>
        </w:tc>
        <w:tc>
          <w:tcPr>
            <w:tcW w:w="886" w:type="dxa"/>
          </w:tcPr>
          <w:p w14:paraId="713B6DE8" w14:textId="77777777" w:rsidR="00EC5ACA" w:rsidRDefault="00EC5ACA" w:rsidP="00EF4842">
            <w:pPr>
              <w:spacing w:before="120" w:after="0" w:line="240" w:lineRule="auto"/>
              <w:ind w:left="-142"/>
              <w:jc w:val="center"/>
              <w:rPr>
                <w:rFonts w:ascii="Times New Roman" w:hAnsi="Times New Roman" w:cs="Times New Roman"/>
              </w:rPr>
            </w:pPr>
            <w:r>
              <w:rPr>
                <w:rFonts w:ascii="Times New Roman" w:hAnsi="Times New Roman" w:cs="Times New Roman"/>
              </w:rPr>
              <w:t>0.058</w:t>
            </w:r>
          </w:p>
        </w:tc>
        <w:tc>
          <w:tcPr>
            <w:tcW w:w="1196" w:type="dxa"/>
          </w:tcPr>
          <w:p w14:paraId="0FF4583E" w14:textId="77777777" w:rsidR="00EC5ACA" w:rsidRDefault="00EC5ACA" w:rsidP="00EF4842">
            <w:pPr>
              <w:spacing w:before="120" w:after="0" w:line="240" w:lineRule="auto"/>
              <w:ind w:left="-142"/>
              <w:jc w:val="center"/>
              <w:rPr>
                <w:rFonts w:ascii="Times New Roman" w:hAnsi="Times New Roman" w:cs="Times New Roman"/>
              </w:rPr>
            </w:pPr>
            <w:r>
              <w:rPr>
                <w:rFonts w:ascii="Times New Roman" w:hAnsi="Times New Roman" w:cs="Times New Roman"/>
              </w:rPr>
              <w:t>0.009</w:t>
            </w:r>
          </w:p>
        </w:tc>
        <w:tc>
          <w:tcPr>
            <w:tcW w:w="902" w:type="dxa"/>
          </w:tcPr>
          <w:p w14:paraId="2BE9F8D9" w14:textId="77777777" w:rsidR="00EC5ACA" w:rsidRDefault="00EC5ACA" w:rsidP="00EF4842">
            <w:pPr>
              <w:spacing w:before="120" w:after="0" w:line="240" w:lineRule="auto"/>
              <w:ind w:left="-142"/>
              <w:jc w:val="center"/>
              <w:rPr>
                <w:rFonts w:ascii="Times New Roman" w:hAnsi="Times New Roman" w:cs="Times New Roman"/>
              </w:rPr>
            </w:pPr>
            <w:r>
              <w:rPr>
                <w:rFonts w:ascii="Times New Roman" w:hAnsi="Times New Roman" w:cs="Times New Roman"/>
              </w:rPr>
              <w:t>0.057</w:t>
            </w:r>
          </w:p>
        </w:tc>
        <w:tc>
          <w:tcPr>
            <w:tcW w:w="1135" w:type="dxa"/>
          </w:tcPr>
          <w:p w14:paraId="49FC6AC2" w14:textId="77777777" w:rsidR="00EC5ACA" w:rsidRDefault="00EC5ACA" w:rsidP="00EF4842">
            <w:pPr>
              <w:spacing w:before="120" w:after="0" w:line="240" w:lineRule="auto"/>
              <w:ind w:left="-142"/>
              <w:jc w:val="center"/>
              <w:rPr>
                <w:rFonts w:ascii="Times New Roman" w:hAnsi="Times New Roman" w:cs="Times New Roman"/>
              </w:rPr>
            </w:pPr>
            <w:r>
              <w:rPr>
                <w:rFonts w:ascii="Times New Roman" w:hAnsi="Times New Roman" w:cs="Times New Roman"/>
              </w:rPr>
              <w:t>0.009</w:t>
            </w:r>
          </w:p>
        </w:tc>
        <w:tc>
          <w:tcPr>
            <w:tcW w:w="1142" w:type="dxa"/>
          </w:tcPr>
          <w:p w14:paraId="73986AB7" w14:textId="77777777" w:rsidR="00EC5ACA" w:rsidRDefault="00EC5ACA" w:rsidP="00EF4842">
            <w:pPr>
              <w:spacing w:before="120" w:after="0" w:line="240" w:lineRule="auto"/>
              <w:ind w:left="-142"/>
              <w:jc w:val="center"/>
              <w:rPr>
                <w:rFonts w:ascii="Times New Roman" w:hAnsi="Times New Roman" w:cs="Times New Roman"/>
              </w:rPr>
            </w:pPr>
            <w:r>
              <w:rPr>
                <w:rFonts w:ascii="Times New Roman" w:hAnsi="Times New Roman" w:cs="Times New Roman"/>
              </w:rPr>
              <w:t>0.058</w:t>
            </w:r>
          </w:p>
        </w:tc>
        <w:tc>
          <w:tcPr>
            <w:tcW w:w="1141" w:type="dxa"/>
          </w:tcPr>
          <w:p w14:paraId="3942F14E" w14:textId="77777777" w:rsidR="00EC5ACA" w:rsidRDefault="00EC5ACA" w:rsidP="00EF4842">
            <w:pPr>
              <w:spacing w:before="120" w:after="0" w:line="240" w:lineRule="auto"/>
              <w:ind w:left="-142"/>
              <w:jc w:val="center"/>
              <w:rPr>
                <w:rFonts w:ascii="Times New Roman" w:hAnsi="Times New Roman" w:cs="Times New Roman"/>
              </w:rPr>
            </w:pPr>
            <w:r>
              <w:rPr>
                <w:rFonts w:ascii="Times New Roman" w:hAnsi="Times New Roman" w:cs="Times New Roman"/>
              </w:rPr>
              <w:t>0.009</w:t>
            </w:r>
          </w:p>
        </w:tc>
      </w:tr>
      <w:tr w:rsidR="00EC5ACA" w14:paraId="44927BAC" w14:textId="77777777" w:rsidTr="00EF4842">
        <w:trPr>
          <w:trHeight w:val="560"/>
        </w:trPr>
        <w:tc>
          <w:tcPr>
            <w:tcW w:w="2825" w:type="dxa"/>
            <w:gridSpan w:val="2"/>
          </w:tcPr>
          <w:p w14:paraId="48D06131" w14:textId="77777777" w:rsidR="00EC5ACA" w:rsidRDefault="00EC5ACA" w:rsidP="00EF4842">
            <w:pPr>
              <w:spacing w:before="120" w:after="0" w:line="240" w:lineRule="auto"/>
              <w:ind w:left="-142"/>
              <w:jc w:val="center"/>
              <w:rPr>
                <w:rFonts w:ascii="Times New Roman" w:hAnsi="Times New Roman" w:cs="Times New Roman"/>
              </w:rPr>
            </w:pPr>
            <w:r>
              <w:rPr>
                <w:rFonts w:ascii="Times New Roman" w:hAnsi="Times New Roman" w:cs="Times New Roman"/>
              </w:rPr>
              <w:t>CD at 5%</w:t>
            </w:r>
          </w:p>
        </w:tc>
        <w:tc>
          <w:tcPr>
            <w:tcW w:w="1067" w:type="dxa"/>
          </w:tcPr>
          <w:p w14:paraId="7D2D67E5" w14:textId="77777777" w:rsidR="00EC5ACA" w:rsidRDefault="00EC5ACA" w:rsidP="00EF4842">
            <w:pPr>
              <w:spacing w:before="120" w:after="0" w:line="240" w:lineRule="auto"/>
              <w:ind w:left="-142"/>
              <w:jc w:val="center"/>
              <w:rPr>
                <w:rFonts w:ascii="Times New Roman" w:hAnsi="Times New Roman" w:cs="Times New Roman"/>
              </w:rPr>
            </w:pPr>
            <w:r>
              <w:rPr>
                <w:rFonts w:ascii="Times New Roman" w:hAnsi="Times New Roman" w:cs="Times New Roman"/>
              </w:rPr>
              <w:t>0.156</w:t>
            </w:r>
          </w:p>
        </w:tc>
        <w:tc>
          <w:tcPr>
            <w:tcW w:w="886" w:type="dxa"/>
          </w:tcPr>
          <w:p w14:paraId="51F7A6E3" w14:textId="77777777" w:rsidR="00EC5ACA" w:rsidRDefault="00EC5ACA" w:rsidP="00EF4842">
            <w:pPr>
              <w:spacing w:before="120" w:after="0" w:line="240" w:lineRule="auto"/>
              <w:ind w:left="-142"/>
              <w:jc w:val="center"/>
              <w:rPr>
                <w:rFonts w:ascii="Times New Roman" w:hAnsi="Times New Roman" w:cs="Times New Roman"/>
              </w:rPr>
            </w:pPr>
            <w:r>
              <w:rPr>
                <w:rFonts w:ascii="Times New Roman" w:hAnsi="Times New Roman" w:cs="Times New Roman"/>
              </w:rPr>
              <w:t>0.182</w:t>
            </w:r>
          </w:p>
        </w:tc>
        <w:tc>
          <w:tcPr>
            <w:tcW w:w="1196" w:type="dxa"/>
          </w:tcPr>
          <w:p w14:paraId="24CA457B" w14:textId="77777777" w:rsidR="00EC5ACA" w:rsidRDefault="00EC5ACA" w:rsidP="00EF4842">
            <w:pPr>
              <w:spacing w:before="120" w:after="0" w:line="240" w:lineRule="auto"/>
              <w:ind w:left="-142"/>
              <w:jc w:val="center"/>
              <w:rPr>
                <w:rFonts w:ascii="Times New Roman" w:hAnsi="Times New Roman" w:cs="Times New Roman"/>
              </w:rPr>
            </w:pPr>
            <w:r>
              <w:rPr>
                <w:rFonts w:ascii="Times New Roman" w:hAnsi="Times New Roman" w:cs="Times New Roman"/>
              </w:rPr>
              <w:t>0.029</w:t>
            </w:r>
          </w:p>
        </w:tc>
        <w:tc>
          <w:tcPr>
            <w:tcW w:w="902" w:type="dxa"/>
          </w:tcPr>
          <w:p w14:paraId="7ED8528D" w14:textId="77777777" w:rsidR="00EC5ACA" w:rsidRDefault="00EC5ACA" w:rsidP="00EF4842">
            <w:pPr>
              <w:spacing w:before="120" w:after="0" w:line="240" w:lineRule="auto"/>
              <w:ind w:left="-142"/>
              <w:jc w:val="center"/>
              <w:rPr>
                <w:rFonts w:ascii="Times New Roman" w:hAnsi="Times New Roman" w:cs="Times New Roman"/>
              </w:rPr>
            </w:pPr>
            <w:r>
              <w:rPr>
                <w:rFonts w:ascii="Times New Roman" w:hAnsi="Times New Roman" w:cs="Times New Roman"/>
              </w:rPr>
              <w:t>0.177</w:t>
            </w:r>
          </w:p>
        </w:tc>
        <w:tc>
          <w:tcPr>
            <w:tcW w:w="1135" w:type="dxa"/>
          </w:tcPr>
          <w:p w14:paraId="4BE3E761" w14:textId="77777777" w:rsidR="00EC5ACA" w:rsidRDefault="00EC5ACA" w:rsidP="00EF4842">
            <w:pPr>
              <w:spacing w:before="120" w:after="0" w:line="240" w:lineRule="auto"/>
              <w:ind w:left="-142"/>
              <w:jc w:val="center"/>
              <w:rPr>
                <w:rFonts w:ascii="Times New Roman" w:hAnsi="Times New Roman" w:cs="Times New Roman"/>
              </w:rPr>
            </w:pPr>
            <w:r>
              <w:rPr>
                <w:rFonts w:ascii="Times New Roman" w:hAnsi="Times New Roman" w:cs="Times New Roman"/>
              </w:rPr>
              <w:t>0.029</w:t>
            </w:r>
          </w:p>
        </w:tc>
        <w:tc>
          <w:tcPr>
            <w:tcW w:w="1142" w:type="dxa"/>
          </w:tcPr>
          <w:p w14:paraId="01304D55" w14:textId="77777777" w:rsidR="00EC5ACA" w:rsidRDefault="00EC5ACA" w:rsidP="00EF4842">
            <w:pPr>
              <w:spacing w:before="120" w:after="0" w:line="240" w:lineRule="auto"/>
              <w:ind w:left="-142"/>
              <w:jc w:val="center"/>
              <w:rPr>
                <w:rFonts w:ascii="Times New Roman" w:hAnsi="Times New Roman" w:cs="Times New Roman"/>
              </w:rPr>
            </w:pPr>
            <w:r>
              <w:rPr>
                <w:rFonts w:ascii="Times New Roman" w:hAnsi="Times New Roman" w:cs="Times New Roman"/>
              </w:rPr>
              <w:t>0.180</w:t>
            </w:r>
          </w:p>
        </w:tc>
        <w:tc>
          <w:tcPr>
            <w:tcW w:w="1141" w:type="dxa"/>
          </w:tcPr>
          <w:p w14:paraId="3513683B" w14:textId="77777777" w:rsidR="00EC5ACA" w:rsidRDefault="00EC5ACA" w:rsidP="00EF4842">
            <w:pPr>
              <w:spacing w:before="120" w:after="0" w:line="240" w:lineRule="auto"/>
              <w:ind w:left="-142"/>
              <w:jc w:val="center"/>
              <w:rPr>
                <w:rFonts w:ascii="Times New Roman" w:hAnsi="Times New Roman" w:cs="Times New Roman"/>
              </w:rPr>
            </w:pPr>
            <w:r>
              <w:rPr>
                <w:rFonts w:ascii="Times New Roman" w:hAnsi="Times New Roman" w:cs="Times New Roman"/>
              </w:rPr>
              <w:t>0.028</w:t>
            </w:r>
          </w:p>
        </w:tc>
      </w:tr>
    </w:tbl>
    <w:p w14:paraId="429F4B77" w14:textId="65EAEE11" w:rsidR="00EC5ACA" w:rsidRDefault="00EC5ACA" w:rsidP="00EC5ACA">
      <w:pPr>
        <w:spacing w:before="120" w:after="0" w:line="240" w:lineRule="auto"/>
        <w:ind w:left="-142"/>
        <w:jc w:val="both"/>
        <w:rPr>
          <w:rFonts w:ascii="Times New Roman" w:hAnsi="Times New Roman" w:cs="Times New Roman"/>
        </w:rPr>
      </w:pPr>
      <w:r>
        <w:rPr>
          <w:rFonts w:ascii="Times New Roman" w:hAnsi="Times New Roman" w:cs="Times New Roman"/>
        </w:rPr>
        <w:t xml:space="preserve">The superscript letter indicates that the treatment means with same letters are at par at 5% significance, while the means with different letters are significantly different at 5% level of significance. The letters have been affixed based on </w:t>
      </w:r>
      <w:r w:rsidR="00773B75">
        <w:rPr>
          <w:rFonts w:ascii="Times New Roman" w:hAnsi="Times New Roman" w:cs="Times New Roman"/>
        </w:rPr>
        <w:t xml:space="preserve">the </w:t>
      </w:r>
      <w:r>
        <w:rPr>
          <w:rFonts w:ascii="Times New Roman" w:hAnsi="Times New Roman" w:cs="Times New Roman"/>
        </w:rPr>
        <w:t>CD-value comparison treatment means.</w:t>
      </w:r>
    </w:p>
    <w:p w14:paraId="10B3CF05" w14:textId="77777777" w:rsidR="00EC5ACA" w:rsidRDefault="00EC5ACA">
      <w:pPr>
        <w:spacing w:after="0" w:line="360" w:lineRule="auto"/>
        <w:ind w:left="720" w:hanging="720"/>
        <w:jc w:val="both"/>
        <w:rPr>
          <w:rFonts w:ascii="Times New Roman" w:hAnsi="Times New Roman" w:cs="Times New Roman"/>
        </w:rPr>
      </w:pPr>
    </w:p>
    <w:p w14:paraId="52B70D0E" w14:textId="77777777" w:rsidR="00AC2824" w:rsidRDefault="00D37AC7">
      <w:pPr>
        <w:spacing w:after="0" w:line="360" w:lineRule="auto"/>
        <w:ind w:left="720" w:hanging="720"/>
        <w:jc w:val="both"/>
        <w:rPr>
          <w:rFonts w:ascii="Times New Roman" w:hAnsi="Times New Roman" w:cs="Times New Roman"/>
          <w:b/>
          <w:bCs/>
        </w:rPr>
      </w:pPr>
      <w:r>
        <w:rPr>
          <w:rFonts w:ascii="Times New Roman" w:hAnsi="Times New Roman" w:cs="Times New Roman"/>
          <w:b/>
          <w:bCs/>
        </w:rPr>
        <w:t xml:space="preserve">            Conclusion</w:t>
      </w:r>
    </w:p>
    <w:p w14:paraId="450AC9DA" w14:textId="66FBDB99" w:rsidR="00AC2824" w:rsidRDefault="00D37AC7">
      <w:pPr>
        <w:spacing w:after="0" w:line="360" w:lineRule="auto"/>
        <w:ind w:left="720" w:firstLine="720"/>
        <w:jc w:val="both"/>
        <w:rPr>
          <w:rFonts w:ascii="Times New Roman" w:hAnsi="Times New Roman" w:cs="Times New Roman"/>
        </w:rPr>
      </w:pPr>
      <w:r>
        <w:rPr>
          <w:rFonts w:ascii="Times New Roman" w:hAnsi="Times New Roman" w:cs="Times New Roman"/>
        </w:rPr>
        <w:t xml:space="preserve">The current study examined integrating pineapple pomace powder (PPP) and </w:t>
      </w:r>
      <w:proofErr w:type="spellStart"/>
      <w:r>
        <w:rPr>
          <w:rFonts w:ascii="Times New Roman" w:hAnsi="Times New Roman" w:cs="Times New Roman"/>
        </w:rPr>
        <w:t>ragi</w:t>
      </w:r>
      <w:proofErr w:type="spellEnd"/>
      <w:r>
        <w:rPr>
          <w:rFonts w:ascii="Times New Roman" w:hAnsi="Times New Roman" w:cs="Times New Roman"/>
        </w:rPr>
        <w:t xml:space="preserve"> flour (RF) into wheat flour-based cookies and found that their chemical </w:t>
      </w:r>
      <w:r w:rsidRPr="002F045B">
        <w:rPr>
          <w:rFonts w:ascii="Times New Roman" w:hAnsi="Times New Roman" w:cs="Times New Roman"/>
          <w:highlight w:val="yellow"/>
        </w:rPr>
        <w:t>composition vari</w:t>
      </w:r>
      <w:r w:rsidR="0045102D" w:rsidRPr="002F045B">
        <w:rPr>
          <w:rFonts w:ascii="Times New Roman" w:hAnsi="Times New Roman" w:cs="Times New Roman"/>
          <w:highlight w:val="yellow"/>
        </w:rPr>
        <w:t>ed</w:t>
      </w:r>
      <w:r>
        <w:rPr>
          <w:rFonts w:ascii="Times New Roman" w:hAnsi="Times New Roman" w:cs="Times New Roman"/>
        </w:rPr>
        <w:t>. Moisture, ash, protein, fat, total and reducing sugar content increased significantly when PPP and RF levels increased, whereas non-reducing sugars declined.</w:t>
      </w:r>
      <w:r>
        <w:rPr>
          <w:rFonts w:ascii="Times New Roman" w:eastAsia="Times New Roman" w:hAnsi="Times New Roman" w:cs="Times New Roman"/>
          <w:kern w:val="0"/>
          <w:lang w:eastAsia="en-IN"/>
          <w14:ligatures w14:val="none"/>
        </w:rPr>
        <w:t xml:space="preserve"> </w:t>
      </w:r>
      <w:r>
        <w:rPr>
          <w:rFonts w:ascii="Times New Roman" w:hAnsi="Times New Roman" w:cs="Times New Roman"/>
        </w:rPr>
        <w:t xml:space="preserve">These findings suggest the </w:t>
      </w:r>
      <w:r w:rsidRPr="002F045B">
        <w:rPr>
          <w:rFonts w:ascii="Times New Roman" w:hAnsi="Times New Roman" w:cs="Times New Roman"/>
          <w:highlight w:val="yellow"/>
        </w:rPr>
        <w:t xml:space="preserve">use of pineapple pomace, rich in nutrients, and </w:t>
      </w:r>
      <w:proofErr w:type="spellStart"/>
      <w:r w:rsidRPr="002F045B">
        <w:rPr>
          <w:rFonts w:ascii="Times New Roman" w:hAnsi="Times New Roman" w:cs="Times New Roman"/>
          <w:highlight w:val="yellow"/>
        </w:rPr>
        <w:t>ragi</w:t>
      </w:r>
      <w:proofErr w:type="spellEnd"/>
      <w:r w:rsidRPr="002F045B">
        <w:rPr>
          <w:rFonts w:ascii="Times New Roman" w:hAnsi="Times New Roman" w:cs="Times New Roman"/>
          <w:highlight w:val="yellow"/>
        </w:rPr>
        <w:t xml:space="preserve"> flour</w:t>
      </w:r>
      <w:r w:rsidR="00B06AA6" w:rsidRPr="002F045B">
        <w:rPr>
          <w:rFonts w:ascii="Times New Roman" w:hAnsi="Times New Roman" w:cs="Times New Roman"/>
          <w:highlight w:val="yellow"/>
        </w:rPr>
        <w:t>,</w:t>
      </w:r>
      <w:r w:rsidRPr="002F045B">
        <w:rPr>
          <w:rFonts w:ascii="Times New Roman" w:hAnsi="Times New Roman" w:cs="Times New Roman"/>
          <w:highlight w:val="yellow"/>
        </w:rPr>
        <w:t xml:space="preserve"> which is value-added, </w:t>
      </w:r>
      <w:r w:rsidR="00B31842">
        <w:rPr>
          <w:rFonts w:ascii="Times New Roman" w:hAnsi="Times New Roman" w:cs="Times New Roman"/>
        </w:rPr>
        <w:t xml:space="preserve">fibre </w:t>
      </w:r>
      <w:r>
        <w:rPr>
          <w:rFonts w:ascii="Times New Roman" w:hAnsi="Times New Roman" w:cs="Times New Roman"/>
        </w:rPr>
        <w:t>and protein-rich</w:t>
      </w:r>
      <w:r w:rsidR="00B06AA6">
        <w:rPr>
          <w:rFonts w:ascii="Times New Roman" w:hAnsi="Times New Roman" w:cs="Times New Roman"/>
        </w:rPr>
        <w:t>,</w:t>
      </w:r>
      <w:r>
        <w:rPr>
          <w:rFonts w:ascii="Times New Roman" w:hAnsi="Times New Roman" w:cs="Times New Roman"/>
        </w:rPr>
        <w:t xml:space="preserve"> can be used to make by-products</w:t>
      </w:r>
      <w:r w:rsidR="00FE49C1">
        <w:rPr>
          <w:rFonts w:ascii="Times New Roman" w:hAnsi="Times New Roman" w:cs="Times New Roman"/>
        </w:rPr>
        <w:t>,</w:t>
      </w:r>
      <w:r>
        <w:rPr>
          <w:rFonts w:ascii="Times New Roman" w:hAnsi="Times New Roman" w:cs="Times New Roman"/>
        </w:rPr>
        <w:t xml:space="preserve"> i.e., functional cookies.</w:t>
      </w:r>
    </w:p>
    <w:p w14:paraId="4A1EA576" w14:textId="6D8BC12D" w:rsidR="0019169B" w:rsidRDefault="0019169B">
      <w:pPr>
        <w:spacing w:after="0" w:line="360" w:lineRule="auto"/>
        <w:ind w:left="720" w:firstLine="720"/>
        <w:jc w:val="both"/>
        <w:rPr>
          <w:rFonts w:ascii="Times New Roman" w:hAnsi="Times New Roman" w:cs="Times New Roman"/>
        </w:rPr>
      </w:pPr>
    </w:p>
    <w:p w14:paraId="0F043E9C" w14:textId="77777777" w:rsidR="0019169B" w:rsidRDefault="0019169B" w:rsidP="0019169B">
      <w:pPr>
        <w:spacing w:after="0" w:line="360" w:lineRule="auto"/>
        <w:jc w:val="both"/>
        <w:rPr>
          <w:rFonts w:ascii="Times New Roman" w:hAnsi="Times New Roman" w:cs="Times New Roman"/>
        </w:rPr>
      </w:pPr>
    </w:p>
    <w:p w14:paraId="30E2A89C" w14:textId="77777777" w:rsidR="0019169B" w:rsidRPr="00FE7640" w:rsidRDefault="0019169B" w:rsidP="0019169B">
      <w:pPr>
        <w:rPr>
          <w:rFonts w:ascii="Calibri" w:eastAsia="Calibri" w:hAnsi="Calibri" w:cs="Times New Roman"/>
          <w:highlight w:val="yellow"/>
          <w:lang w:val="en-US"/>
        </w:rPr>
      </w:pPr>
      <w:bookmarkStart w:id="3" w:name="_Hlk201835975"/>
      <w:bookmarkStart w:id="4" w:name="_Hlk193540946"/>
      <w:bookmarkStart w:id="5" w:name="_Hlk180402183"/>
      <w:bookmarkStart w:id="6" w:name="_Hlk183680988"/>
      <w:bookmarkStart w:id="7" w:name="_Hlk197173371"/>
      <w:r w:rsidRPr="00FE7640">
        <w:rPr>
          <w:rFonts w:ascii="Calibri" w:eastAsia="Calibri" w:hAnsi="Calibri" w:cs="Times New Roman"/>
          <w:highlight w:val="yellow"/>
          <w:lang w:val="en-US"/>
        </w:rPr>
        <w:t>Disclaimer (Artificial intelligence)</w:t>
      </w:r>
    </w:p>
    <w:p w14:paraId="026B3C85" w14:textId="77777777" w:rsidR="0019169B" w:rsidRPr="009C5487" w:rsidRDefault="0019169B" w:rsidP="0019169B">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66FD779B" w14:textId="77777777" w:rsidR="0019169B" w:rsidRPr="009C5487" w:rsidRDefault="0019169B" w:rsidP="0019169B">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NO generative AI technologies such as Large Language Models (</w:t>
      </w:r>
      <w:proofErr w:type="spellStart"/>
      <w:r w:rsidRPr="009C5487">
        <w:rPr>
          <w:rFonts w:ascii="Calibri" w:eastAsia="Calibri" w:hAnsi="Calibri" w:cs="Times New Roman"/>
          <w:highlight w:val="yellow"/>
          <w:lang w:val="en-US"/>
        </w:rPr>
        <w:t>ChatGPT</w:t>
      </w:r>
      <w:proofErr w:type="spellEnd"/>
      <w:r w:rsidRPr="009C5487">
        <w:rPr>
          <w:rFonts w:ascii="Calibri" w:eastAsia="Calibri" w:hAnsi="Calibri" w:cs="Times New Roman"/>
          <w:highlight w:val="yellow"/>
          <w:lang w:val="en-US"/>
        </w:rPr>
        <w:t xml:space="preserve">, manuscript. </w:t>
      </w:r>
    </w:p>
    <w:p w14:paraId="24E2657B" w14:textId="77777777" w:rsidR="0019169B" w:rsidRPr="009C5487" w:rsidRDefault="0019169B" w:rsidP="0019169B">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1C5BE6F1" w14:textId="531F0B29" w:rsidR="0019169B" w:rsidRPr="009C5487" w:rsidRDefault="0019169B" w:rsidP="0019169B">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generative AI technologies such as Large Language Models, etc. have been used during the writing or editing of manuscripts. This explanation will include the name, </w:t>
      </w:r>
      <w:r w:rsidRPr="009C5487">
        <w:rPr>
          <w:rFonts w:ascii="Calibri" w:eastAsia="Calibri" w:hAnsi="Calibri" w:cs="Times New Roman"/>
          <w:highlight w:val="yellow"/>
          <w:lang w:val="en-US"/>
        </w:rPr>
        <w:lastRenderedPageBreak/>
        <w:t>version, model, and source of the generative AI technology and as well as all input prompts provided to the generative AI technology</w:t>
      </w:r>
      <w:r w:rsidR="007B45A3">
        <w:rPr>
          <w:rFonts w:ascii="Calibri" w:eastAsia="Calibri" w:hAnsi="Calibri" w:cs="Times New Roman"/>
          <w:highlight w:val="yellow"/>
          <w:lang w:val="en-US"/>
        </w:rPr>
        <w:t>.</w:t>
      </w:r>
    </w:p>
    <w:p w14:paraId="0CB77B6E" w14:textId="77777777" w:rsidR="0019169B" w:rsidRPr="009C5487" w:rsidRDefault="0019169B" w:rsidP="0019169B">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7606D033" w14:textId="77777777" w:rsidR="0019169B" w:rsidRPr="009C5487" w:rsidRDefault="0019169B" w:rsidP="0019169B">
      <w:pPr>
        <w:rPr>
          <w:rFonts w:ascii="Calibri" w:eastAsia="Calibri" w:hAnsi="Calibri" w:cs="Times New Roman"/>
          <w:highlight w:val="yellow"/>
          <w:lang w:val="en-US"/>
        </w:rPr>
      </w:pPr>
      <w:r w:rsidRPr="009C5487">
        <w:rPr>
          <w:rFonts w:ascii="Calibri" w:eastAsia="Calibri" w:hAnsi="Calibri" w:cs="Times New Roman"/>
          <w:highlight w:val="yellow"/>
          <w:lang w:val="en-US"/>
        </w:rPr>
        <w:t>1.</w:t>
      </w:r>
    </w:p>
    <w:p w14:paraId="7E6E18EE" w14:textId="77777777" w:rsidR="0019169B" w:rsidRPr="009C5487" w:rsidRDefault="0019169B" w:rsidP="0019169B">
      <w:pPr>
        <w:rPr>
          <w:rFonts w:ascii="Calibri" w:eastAsia="Calibri" w:hAnsi="Calibri" w:cs="Times New Roman"/>
          <w:highlight w:val="yellow"/>
          <w:lang w:val="en-US"/>
        </w:rPr>
      </w:pPr>
      <w:r w:rsidRPr="009C5487">
        <w:rPr>
          <w:rFonts w:ascii="Calibri" w:eastAsia="Calibri" w:hAnsi="Calibri" w:cs="Times New Roman"/>
          <w:highlight w:val="yellow"/>
          <w:lang w:val="en-US"/>
        </w:rPr>
        <w:t>2.</w:t>
      </w:r>
      <w:bookmarkEnd w:id="3"/>
    </w:p>
    <w:p w14:paraId="60BF4B95" w14:textId="77777777" w:rsidR="0019169B" w:rsidRPr="009C5487" w:rsidRDefault="0019169B" w:rsidP="0019169B">
      <w:pPr>
        <w:rPr>
          <w:rFonts w:ascii="Calibri" w:eastAsia="Calibri" w:hAnsi="Calibri" w:cs="Times New Roman"/>
          <w:lang w:val="en-US"/>
        </w:rPr>
      </w:pPr>
      <w:r w:rsidRPr="009C5487">
        <w:rPr>
          <w:rFonts w:ascii="Calibri" w:eastAsia="Calibri" w:hAnsi="Calibri" w:cs="Times New Roman"/>
          <w:highlight w:val="yellow"/>
          <w:lang w:val="en-US"/>
        </w:rPr>
        <w:t>3.</w:t>
      </w:r>
      <w:bookmarkEnd w:id="4"/>
    </w:p>
    <w:bookmarkEnd w:id="5"/>
    <w:bookmarkEnd w:id="6"/>
    <w:bookmarkEnd w:id="7"/>
    <w:p w14:paraId="2B8ED306" w14:textId="07E48C87" w:rsidR="00AC2824" w:rsidRDefault="00AC2824">
      <w:pPr>
        <w:spacing w:after="0" w:line="360" w:lineRule="auto"/>
        <w:jc w:val="both"/>
        <w:rPr>
          <w:rFonts w:ascii="Times New Roman" w:hAnsi="Times New Roman" w:cs="Times New Roman"/>
        </w:rPr>
      </w:pPr>
    </w:p>
    <w:p w14:paraId="358C0B32" w14:textId="77777777" w:rsidR="00AC2824" w:rsidRDefault="00D37AC7">
      <w:pPr>
        <w:spacing w:before="240"/>
        <w:rPr>
          <w:rFonts w:ascii="Times New Roman" w:hAnsi="Times New Roman" w:cs="Times New Roman"/>
          <w:b/>
          <w:bCs/>
        </w:rPr>
      </w:pPr>
      <w:r>
        <w:rPr>
          <w:rFonts w:ascii="Times New Roman" w:hAnsi="Times New Roman" w:cs="Times New Roman"/>
          <w:b/>
          <w:bCs/>
        </w:rPr>
        <w:t>References</w:t>
      </w:r>
    </w:p>
    <w:p w14:paraId="1B2D987C" w14:textId="5D1FDE3E" w:rsidR="00AC2824" w:rsidRDefault="00D37AC7">
      <w:pPr>
        <w:ind w:left="720" w:hanging="720"/>
        <w:jc w:val="both"/>
        <w:rPr>
          <w:rFonts w:ascii="Times New Roman" w:hAnsi="Times New Roman" w:cs="Times New Roman"/>
        </w:rPr>
      </w:pPr>
      <w:r>
        <w:rPr>
          <w:rFonts w:ascii="Times New Roman" w:hAnsi="Times New Roman" w:cs="Times New Roman"/>
        </w:rPr>
        <w:t>AOAC. (20</w:t>
      </w:r>
      <w:r w:rsidR="0002417B">
        <w:rPr>
          <w:rFonts w:ascii="Times New Roman" w:hAnsi="Times New Roman" w:cs="Times New Roman"/>
        </w:rPr>
        <w:t>00</w:t>
      </w:r>
      <w:r>
        <w:rPr>
          <w:rFonts w:ascii="Times New Roman" w:hAnsi="Times New Roman" w:cs="Times New Roman"/>
        </w:rPr>
        <w:t>). Official Methods of Analysis (20th ed.). Association of Official Analytical Chemists, Gaithersburg, MD, USA.</w:t>
      </w:r>
    </w:p>
    <w:p w14:paraId="1E0CD0E6" w14:textId="77777777" w:rsidR="00AC2824" w:rsidRDefault="00D37AC7">
      <w:pPr>
        <w:spacing w:before="240" w:after="0" w:line="360" w:lineRule="auto"/>
        <w:ind w:left="720" w:hanging="720"/>
        <w:jc w:val="both"/>
        <w:rPr>
          <w:rFonts w:ascii="Times New Roman" w:hAnsi="Times New Roman" w:cs="Times New Roman"/>
          <w:shd w:val="clear" w:color="auto" w:fill="FFFFFF"/>
        </w:rPr>
      </w:pPr>
      <w:bookmarkStart w:id="8" w:name="_GoBack"/>
      <w:bookmarkEnd w:id="8"/>
      <w:r>
        <w:rPr>
          <w:rFonts w:ascii="Times New Roman" w:hAnsi="Times New Roman" w:cs="Times New Roman"/>
          <w:shd w:val="clear" w:color="auto" w:fill="FFFFFF"/>
        </w:rPr>
        <w:t xml:space="preserve">Imtiaz, </w:t>
      </w:r>
      <w:proofErr w:type="spellStart"/>
      <w:r>
        <w:rPr>
          <w:rFonts w:ascii="Times New Roman" w:hAnsi="Times New Roman" w:cs="Times New Roman"/>
          <w:shd w:val="clear" w:color="auto" w:fill="FFFFFF"/>
        </w:rPr>
        <w:t>Ayeza</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Perveen</w:t>
      </w:r>
      <w:proofErr w:type="spellEnd"/>
      <w:r>
        <w:rPr>
          <w:rFonts w:ascii="Times New Roman" w:hAnsi="Times New Roman" w:cs="Times New Roman"/>
          <w:shd w:val="clear" w:color="auto" w:fill="FFFFFF"/>
        </w:rPr>
        <w:t xml:space="preserve">, Rasheeda. and Irfan, </w:t>
      </w:r>
      <w:proofErr w:type="spellStart"/>
      <w:r>
        <w:rPr>
          <w:rFonts w:ascii="Times New Roman" w:hAnsi="Times New Roman" w:cs="Times New Roman"/>
          <w:shd w:val="clear" w:color="auto" w:fill="FFFFFF"/>
        </w:rPr>
        <w:t>Tabeen</w:t>
      </w:r>
      <w:proofErr w:type="spellEnd"/>
      <w:r>
        <w:rPr>
          <w:rFonts w:ascii="Times New Roman" w:hAnsi="Times New Roman" w:cs="Times New Roman"/>
          <w:shd w:val="clear" w:color="auto" w:fill="FFFFFF"/>
        </w:rPr>
        <w:t xml:space="preserve">. (2025). Development and Nutritional Assessment of proximate analysis of </w:t>
      </w:r>
      <w:proofErr w:type="spellStart"/>
      <w:r>
        <w:rPr>
          <w:rFonts w:ascii="Times New Roman" w:hAnsi="Times New Roman" w:cs="Times New Roman"/>
          <w:shd w:val="clear" w:color="auto" w:fill="FFFFFF"/>
        </w:rPr>
        <w:t>Ragi</w:t>
      </w:r>
      <w:proofErr w:type="spellEnd"/>
      <w:r>
        <w:rPr>
          <w:rFonts w:ascii="Times New Roman" w:hAnsi="Times New Roman" w:cs="Times New Roman"/>
          <w:shd w:val="clear" w:color="auto" w:fill="FFFFFF"/>
        </w:rPr>
        <w:t xml:space="preserve"> Flour Cookies as a Potential Dietary Intervention for non-communicable diseases. Journal of Biological and Allied Health Sciences. 5. 46-53. </w:t>
      </w:r>
    </w:p>
    <w:p w14:paraId="3C59AF3D" w14:textId="77777777" w:rsidR="00AC2824" w:rsidRDefault="00D37AC7">
      <w:pPr>
        <w:ind w:left="720" w:hanging="720"/>
        <w:jc w:val="both"/>
        <w:rPr>
          <w:rFonts w:ascii="Times New Roman" w:hAnsi="Times New Roman" w:cs="Times New Roman"/>
        </w:rPr>
      </w:pPr>
      <w:r>
        <w:rPr>
          <w:rFonts w:ascii="Times New Roman" w:hAnsi="Times New Roman" w:cs="Times New Roman"/>
        </w:rPr>
        <w:t xml:space="preserve"> Khan, M. R., </w:t>
      </w:r>
      <w:proofErr w:type="spellStart"/>
      <w:r>
        <w:rPr>
          <w:rFonts w:ascii="Times New Roman" w:hAnsi="Times New Roman" w:cs="Times New Roman"/>
        </w:rPr>
        <w:t>Wani</w:t>
      </w:r>
      <w:proofErr w:type="spellEnd"/>
      <w:r>
        <w:rPr>
          <w:rFonts w:ascii="Times New Roman" w:hAnsi="Times New Roman" w:cs="Times New Roman"/>
        </w:rPr>
        <w:t xml:space="preserve">, I. A., &amp; Ahmad, M. (2020). </w:t>
      </w:r>
      <w:proofErr w:type="spellStart"/>
      <w:r>
        <w:rPr>
          <w:rFonts w:ascii="Times New Roman" w:hAnsi="Times New Roman" w:cs="Times New Roman"/>
        </w:rPr>
        <w:t>Volarization</w:t>
      </w:r>
      <w:proofErr w:type="spellEnd"/>
      <w:r>
        <w:rPr>
          <w:rFonts w:ascii="Times New Roman" w:hAnsi="Times New Roman" w:cs="Times New Roman"/>
        </w:rPr>
        <w:t xml:space="preserve"> of fruit and vegetable waste into functional ingredients: A sustainable approach. Waste Management, 102, 36–45. </w:t>
      </w:r>
    </w:p>
    <w:p w14:paraId="57A48981" w14:textId="77777777" w:rsidR="00AC2824" w:rsidRDefault="00D37AC7">
      <w:pPr>
        <w:spacing w:before="240" w:after="0" w:line="360" w:lineRule="auto"/>
        <w:ind w:left="720" w:hanging="720"/>
        <w:jc w:val="both"/>
        <w:rPr>
          <w:rFonts w:ascii="Times New Roman" w:hAnsi="Times New Roman" w:cs="Times New Roman"/>
          <w:shd w:val="clear" w:color="auto" w:fill="FFFFFF"/>
        </w:rPr>
      </w:pPr>
      <w:proofErr w:type="spellStart"/>
      <w:r>
        <w:rPr>
          <w:rFonts w:ascii="Times New Roman" w:hAnsi="Times New Roman" w:cs="Times New Roman"/>
          <w:shd w:val="clear" w:color="auto" w:fill="FFFFFF"/>
        </w:rPr>
        <w:t>Lokhande</w:t>
      </w:r>
      <w:proofErr w:type="spellEnd"/>
      <w:r>
        <w:rPr>
          <w:rFonts w:ascii="Times New Roman" w:hAnsi="Times New Roman" w:cs="Times New Roman"/>
          <w:shd w:val="clear" w:color="auto" w:fill="FFFFFF"/>
        </w:rPr>
        <w:t xml:space="preserve">, M. O. (2005). Banana powder incorporation in bakery Products. (Doctoral dissertation submitted to, Vasant </w:t>
      </w:r>
      <w:proofErr w:type="spellStart"/>
      <w:r>
        <w:rPr>
          <w:rFonts w:ascii="Times New Roman" w:hAnsi="Times New Roman" w:cs="Times New Roman"/>
          <w:shd w:val="clear" w:color="auto" w:fill="FFFFFF"/>
        </w:rPr>
        <w:t>rao</w:t>
      </w:r>
      <w:proofErr w:type="spellEnd"/>
      <w:r>
        <w:rPr>
          <w:rFonts w:ascii="Times New Roman" w:hAnsi="Times New Roman" w:cs="Times New Roman"/>
          <w:shd w:val="clear" w:color="auto" w:fill="FFFFFF"/>
        </w:rPr>
        <w:t xml:space="preserve"> Naik Marathwada Krishi Vidyapeeth, </w:t>
      </w:r>
      <w:proofErr w:type="spellStart"/>
      <w:r>
        <w:rPr>
          <w:rFonts w:ascii="Times New Roman" w:hAnsi="Times New Roman" w:cs="Times New Roman"/>
          <w:shd w:val="clear" w:color="auto" w:fill="FFFFFF"/>
        </w:rPr>
        <w:t>Parbhani</w:t>
      </w:r>
      <w:proofErr w:type="spellEnd"/>
      <w:r>
        <w:rPr>
          <w:rFonts w:ascii="Times New Roman" w:hAnsi="Times New Roman" w:cs="Times New Roman"/>
          <w:shd w:val="clear" w:color="auto" w:fill="FFFFFF"/>
        </w:rPr>
        <w:t>).</w:t>
      </w:r>
    </w:p>
    <w:p w14:paraId="5E3C0B9A" w14:textId="77777777" w:rsidR="00AC2824" w:rsidRDefault="00D37AC7">
      <w:pPr>
        <w:spacing w:after="0" w:line="360" w:lineRule="auto"/>
        <w:ind w:left="720" w:hanging="720"/>
        <w:jc w:val="both"/>
        <w:rPr>
          <w:rFonts w:ascii="Times New Roman" w:hAnsi="Times New Roman" w:cs="Times New Roman"/>
        </w:rPr>
      </w:pPr>
      <w:proofErr w:type="spellStart"/>
      <w:r>
        <w:rPr>
          <w:rFonts w:ascii="Times New Roman" w:hAnsi="Times New Roman" w:cs="Times New Roman"/>
        </w:rPr>
        <w:t>Pawar</w:t>
      </w:r>
      <w:proofErr w:type="spellEnd"/>
      <w:r>
        <w:rPr>
          <w:rFonts w:ascii="Times New Roman" w:hAnsi="Times New Roman" w:cs="Times New Roman"/>
        </w:rPr>
        <w:t>, M.V.  (2016). Standardization of cookies from sapota (</w:t>
      </w:r>
      <w:proofErr w:type="spellStart"/>
      <w:r>
        <w:rPr>
          <w:rFonts w:ascii="Times New Roman" w:hAnsi="Times New Roman" w:cs="Times New Roman"/>
          <w:i/>
          <w:iCs/>
        </w:rPr>
        <w:t>Manilkara</w:t>
      </w:r>
      <w:proofErr w:type="spellEnd"/>
      <w:r>
        <w:rPr>
          <w:rFonts w:ascii="Times New Roman" w:hAnsi="Times New Roman" w:cs="Times New Roman"/>
          <w:i/>
          <w:iCs/>
        </w:rPr>
        <w:t xml:space="preserve"> </w:t>
      </w:r>
      <w:proofErr w:type="spellStart"/>
      <w:r>
        <w:rPr>
          <w:rFonts w:ascii="Times New Roman" w:hAnsi="Times New Roman" w:cs="Times New Roman"/>
          <w:i/>
          <w:iCs/>
        </w:rPr>
        <w:t>achras</w:t>
      </w:r>
      <w:proofErr w:type="spellEnd"/>
      <w:r>
        <w:rPr>
          <w:rFonts w:ascii="Times New Roman" w:hAnsi="Times New Roman" w:cs="Times New Roman"/>
          <w:i/>
          <w:iCs/>
        </w:rPr>
        <w:t xml:space="preserve"> </w:t>
      </w:r>
      <w:r>
        <w:rPr>
          <w:rFonts w:ascii="Times New Roman" w:hAnsi="Times New Roman" w:cs="Times New Roman"/>
        </w:rPr>
        <w:t xml:space="preserve">(Mill) </w:t>
      </w:r>
      <w:proofErr w:type="spellStart"/>
      <w:r>
        <w:rPr>
          <w:rFonts w:ascii="Times New Roman" w:hAnsi="Times New Roman" w:cs="Times New Roman"/>
        </w:rPr>
        <w:t>Foseberg</w:t>
      </w:r>
      <w:proofErr w:type="spellEnd"/>
      <w:r>
        <w:rPr>
          <w:rFonts w:ascii="Times New Roman" w:hAnsi="Times New Roman" w:cs="Times New Roman"/>
        </w:rPr>
        <w:t xml:space="preserve">) pomace. Doctoral dissertation submitted to, DBSKKV., </w:t>
      </w:r>
      <w:proofErr w:type="spellStart"/>
      <w:r>
        <w:rPr>
          <w:rFonts w:ascii="Times New Roman" w:hAnsi="Times New Roman" w:cs="Times New Roman"/>
        </w:rPr>
        <w:t>Dapoli</w:t>
      </w:r>
      <w:proofErr w:type="spellEnd"/>
      <w:r>
        <w:rPr>
          <w:rFonts w:ascii="Times New Roman" w:hAnsi="Times New Roman" w:cs="Times New Roman"/>
        </w:rPr>
        <w:t>.</w:t>
      </w:r>
    </w:p>
    <w:p w14:paraId="409608CF" w14:textId="77777777" w:rsidR="00AC2824" w:rsidRDefault="00D37AC7">
      <w:pPr>
        <w:spacing w:before="240" w:after="0" w:line="360" w:lineRule="auto"/>
        <w:ind w:left="720" w:hanging="720"/>
        <w:jc w:val="both"/>
        <w:rPr>
          <w:rFonts w:ascii="Times New Roman" w:hAnsi="Times New Roman" w:cs="Times New Roman"/>
          <w:shd w:val="clear" w:color="auto" w:fill="FFFFFF"/>
        </w:rPr>
      </w:pPr>
      <w:r>
        <w:rPr>
          <w:rFonts w:ascii="Times New Roman" w:hAnsi="Times New Roman" w:cs="Times New Roman"/>
          <w:shd w:val="clear" w:color="auto" w:fill="FFFFFF"/>
        </w:rPr>
        <w:t xml:space="preserve">Priyanka, A.  M. and Mishra, A. </w:t>
      </w:r>
      <w:proofErr w:type="gramStart"/>
      <w:r>
        <w:rPr>
          <w:rFonts w:ascii="Times New Roman" w:hAnsi="Times New Roman" w:cs="Times New Roman"/>
          <w:shd w:val="clear" w:color="auto" w:fill="FFFFFF"/>
        </w:rPr>
        <w:t>A.(</w:t>
      </w:r>
      <w:proofErr w:type="gramEnd"/>
      <w:r>
        <w:rPr>
          <w:rFonts w:ascii="Times New Roman" w:hAnsi="Times New Roman" w:cs="Times New Roman"/>
          <w:shd w:val="clear" w:color="auto" w:fill="FFFFFF"/>
        </w:rPr>
        <w:t xml:space="preserve">2015). Development and quality evaluation of jamun powder fortified biscuits using natural </w:t>
      </w:r>
      <w:proofErr w:type="spellStart"/>
      <w:proofErr w:type="gramStart"/>
      <w:r>
        <w:rPr>
          <w:rFonts w:ascii="Times New Roman" w:hAnsi="Times New Roman" w:cs="Times New Roman"/>
          <w:shd w:val="clear" w:color="auto" w:fill="FFFFFF"/>
        </w:rPr>
        <w:t>sweeteners.International</w:t>
      </w:r>
      <w:proofErr w:type="spellEnd"/>
      <w:proofErr w:type="gramEnd"/>
      <w:r>
        <w:rPr>
          <w:rFonts w:ascii="Times New Roman" w:hAnsi="Times New Roman" w:cs="Times New Roman"/>
          <w:shd w:val="clear" w:color="auto" w:fill="FFFFFF"/>
        </w:rPr>
        <w:t xml:space="preserve"> Journal of Engineering Science Technology, 3 (2): 796-801. </w:t>
      </w:r>
    </w:p>
    <w:p w14:paraId="56DCBC53" w14:textId="77777777" w:rsidR="00AC2824" w:rsidRDefault="00D37AC7">
      <w:pPr>
        <w:spacing w:before="240" w:after="0" w:line="360" w:lineRule="auto"/>
        <w:ind w:left="720" w:hanging="720"/>
        <w:jc w:val="both"/>
        <w:rPr>
          <w:rFonts w:ascii="Times New Roman" w:hAnsi="Times New Roman" w:cs="Times New Roman"/>
          <w:shd w:val="clear" w:color="auto" w:fill="FFFFFF"/>
        </w:rPr>
      </w:pPr>
      <w:proofErr w:type="spellStart"/>
      <w:r>
        <w:rPr>
          <w:rFonts w:ascii="Times New Roman" w:hAnsi="Times New Roman" w:cs="Times New Roman"/>
          <w:shd w:val="clear" w:color="auto" w:fill="FFFFFF"/>
        </w:rPr>
        <w:t>Raczkowska</w:t>
      </w:r>
      <w:proofErr w:type="spellEnd"/>
      <w:r>
        <w:rPr>
          <w:rFonts w:ascii="Times New Roman" w:hAnsi="Times New Roman" w:cs="Times New Roman"/>
          <w:shd w:val="clear" w:color="auto" w:fill="FFFFFF"/>
        </w:rPr>
        <w:t xml:space="preserve">, E., </w:t>
      </w:r>
      <w:proofErr w:type="spellStart"/>
      <w:r>
        <w:rPr>
          <w:rFonts w:ascii="Times New Roman" w:hAnsi="Times New Roman" w:cs="Times New Roman"/>
          <w:shd w:val="clear" w:color="auto" w:fill="FFFFFF"/>
        </w:rPr>
        <w:t>Bienkiewicz</w:t>
      </w:r>
      <w:proofErr w:type="spellEnd"/>
      <w:r>
        <w:rPr>
          <w:rFonts w:ascii="Times New Roman" w:hAnsi="Times New Roman" w:cs="Times New Roman"/>
          <w:shd w:val="clear" w:color="auto" w:fill="FFFFFF"/>
        </w:rPr>
        <w:t xml:space="preserve">, M. and </w:t>
      </w:r>
      <w:proofErr w:type="spellStart"/>
      <w:r>
        <w:rPr>
          <w:rFonts w:ascii="Times New Roman" w:hAnsi="Times New Roman" w:cs="Times New Roman"/>
          <w:shd w:val="clear" w:color="auto" w:fill="FFFFFF"/>
        </w:rPr>
        <w:t>Gajda</w:t>
      </w:r>
      <w:proofErr w:type="spellEnd"/>
      <w:r>
        <w:rPr>
          <w:rFonts w:ascii="Times New Roman" w:hAnsi="Times New Roman" w:cs="Times New Roman"/>
          <w:shd w:val="clear" w:color="auto" w:fill="FFFFFF"/>
        </w:rPr>
        <w:t>, R. (2024). Modulation of the glycaemic index value of shortbread cookies by the use of erythritol and fruit pomace. Sci. Rep. 14, 14215.</w:t>
      </w:r>
    </w:p>
    <w:p w14:paraId="7B5CF9F7" w14:textId="77777777" w:rsidR="00AC2824" w:rsidRDefault="00D37AC7">
      <w:pPr>
        <w:ind w:left="720" w:hanging="720"/>
        <w:jc w:val="both"/>
        <w:rPr>
          <w:rFonts w:ascii="Times New Roman" w:hAnsi="Times New Roman" w:cs="Times New Roman"/>
        </w:rPr>
      </w:pPr>
      <w:proofErr w:type="spellStart"/>
      <w:r>
        <w:rPr>
          <w:rFonts w:ascii="Times New Roman" w:hAnsi="Times New Roman" w:cs="Times New Roman"/>
        </w:rPr>
        <w:t>Ranganna</w:t>
      </w:r>
      <w:proofErr w:type="spellEnd"/>
      <w:r>
        <w:rPr>
          <w:rFonts w:ascii="Times New Roman" w:hAnsi="Times New Roman" w:cs="Times New Roman"/>
        </w:rPr>
        <w:t>, S. (2000). Handbook of Analysis and Quality Control for Fruit and Vegetable Products (2nd ed.). Tata McGraw-Hill Publishing Co. Ltd., New Delhi.</w:t>
      </w:r>
    </w:p>
    <w:p w14:paraId="6D318ECC" w14:textId="77777777" w:rsidR="00AC2824" w:rsidRDefault="00D37AC7">
      <w:pPr>
        <w:spacing w:before="240" w:after="0" w:line="360" w:lineRule="auto"/>
        <w:ind w:left="720" w:hanging="720"/>
        <w:jc w:val="both"/>
        <w:rPr>
          <w:rFonts w:ascii="Times New Roman" w:hAnsi="Times New Roman" w:cs="Times New Roman"/>
          <w:shd w:val="clear" w:color="auto" w:fill="FFFFFF"/>
        </w:rPr>
      </w:pPr>
      <w:proofErr w:type="spellStart"/>
      <w:r>
        <w:rPr>
          <w:rFonts w:ascii="Times New Roman" w:hAnsi="Times New Roman" w:cs="Times New Roman"/>
          <w:shd w:val="clear" w:color="auto" w:fill="FFFFFF"/>
        </w:rPr>
        <w:t>Sahni</w:t>
      </w:r>
      <w:proofErr w:type="spellEnd"/>
      <w:r>
        <w:rPr>
          <w:rFonts w:ascii="Times New Roman" w:hAnsi="Times New Roman" w:cs="Times New Roman"/>
          <w:shd w:val="clear" w:color="auto" w:fill="FFFFFF"/>
        </w:rPr>
        <w:t xml:space="preserve">, Prashant and </w:t>
      </w:r>
      <w:proofErr w:type="spellStart"/>
      <w:r>
        <w:rPr>
          <w:rFonts w:ascii="Times New Roman" w:hAnsi="Times New Roman" w:cs="Times New Roman"/>
          <w:shd w:val="clear" w:color="auto" w:fill="FFFFFF"/>
        </w:rPr>
        <w:t>Shere</w:t>
      </w:r>
      <w:proofErr w:type="spellEnd"/>
      <w:r>
        <w:rPr>
          <w:rFonts w:ascii="Times New Roman" w:hAnsi="Times New Roman" w:cs="Times New Roman"/>
          <w:shd w:val="clear" w:color="auto" w:fill="FFFFFF"/>
        </w:rPr>
        <w:t xml:space="preserve">, D. (2019). </w:t>
      </w:r>
      <w:proofErr w:type="spellStart"/>
      <w:r>
        <w:rPr>
          <w:rFonts w:ascii="Times New Roman" w:hAnsi="Times New Roman" w:cs="Times New Roman"/>
          <w:shd w:val="clear" w:color="auto" w:fill="FFFFFF"/>
        </w:rPr>
        <w:t>Physico</w:t>
      </w:r>
      <w:proofErr w:type="spellEnd"/>
      <w:r>
        <w:rPr>
          <w:rFonts w:ascii="Times New Roman" w:hAnsi="Times New Roman" w:cs="Times New Roman"/>
          <w:shd w:val="clear" w:color="auto" w:fill="FFFFFF"/>
        </w:rPr>
        <w:t>-chemical and sensory characteristics of beet root pomace powder incorporated fibre rich cookies. International Journal of Food and Fermentation Technology, 6(2):309-315.</w:t>
      </w:r>
    </w:p>
    <w:p w14:paraId="21400F5D" w14:textId="77777777" w:rsidR="00AC2824" w:rsidRDefault="00D37AC7">
      <w:pPr>
        <w:spacing w:before="240" w:after="0" w:line="360" w:lineRule="auto"/>
        <w:ind w:left="720" w:hanging="720"/>
        <w:jc w:val="both"/>
        <w:rPr>
          <w:rFonts w:ascii="Times New Roman" w:hAnsi="Times New Roman" w:cs="Times New Roman"/>
          <w:shd w:val="clear" w:color="auto" w:fill="FFFFFF"/>
        </w:rPr>
      </w:pPr>
      <w:r>
        <w:rPr>
          <w:rFonts w:ascii="Times New Roman" w:hAnsi="Times New Roman" w:cs="Times New Roman"/>
          <w:shd w:val="clear" w:color="auto" w:fill="FFFFFF"/>
        </w:rPr>
        <w:lastRenderedPageBreak/>
        <w:t xml:space="preserve">Sawant B.B., </w:t>
      </w:r>
      <w:proofErr w:type="spellStart"/>
      <w:r>
        <w:rPr>
          <w:rFonts w:ascii="Times New Roman" w:hAnsi="Times New Roman" w:cs="Times New Roman"/>
          <w:shd w:val="clear" w:color="auto" w:fill="FFFFFF"/>
        </w:rPr>
        <w:t>Relekr</w:t>
      </w:r>
      <w:proofErr w:type="spellEnd"/>
      <w:r>
        <w:rPr>
          <w:rFonts w:ascii="Times New Roman" w:hAnsi="Times New Roman" w:cs="Times New Roman"/>
          <w:shd w:val="clear" w:color="auto" w:fill="FFFFFF"/>
        </w:rPr>
        <w:t xml:space="preserve">, P.P., </w:t>
      </w:r>
      <w:proofErr w:type="spellStart"/>
      <w:r>
        <w:rPr>
          <w:rFonts w:ascii="Times New Roman" w:hAnsi="Times New Roman" w:cs="Times New Roman"/>
          <w:shd w:val="clear" w:color="auto" w:fill="FFFFFF"/>
        </w:rPr>
        <w:t>Shirke</w:t>
      </w:r>
      <w:proofErr w:type="spellEnd"/>
      <w:r>
        <w:rPr>
          <w:rFonts w:ascii="Times New Roman" w:hAnsi="Times New Roman" w:cs="Times New Roman"/>
          <w:shd w:val="clear" w:color="auto" w:fill="FFFFFF"/>
        </w:rPr>
        <w:t>, G.D. and Kadam, J.H. 2023. Development of cookies from banana (</w:t>
      </w:r>
      <w:r>
        <w:rPr>
          <w:rFonts w:ascii="Times New Roman" w:hAnsi="Times New Roman" w:cs="Times New Roman"/>
          <w:i/>
          <w:iCs/>
          <w:shd w:val="clear" w:color="auto" w:fill="FFFFFF"/>
        </w:rPr>
        <w:t xml:space="preserve">Musa </w:t>
      </w:r>
      <w:r>
        <w:rPr>
          <w:rFonts w:ascii="Times New Roman" w:hAnsi="Times New Roman" w:cs="Times New Roman"/>
          <w:shd w:val="clear" w:color="auto" w:fill="FFFFFF"/>
        </w:rPr>
        <w:t>spp.) flour. The Pharma Innovation Journal, 12(5): 4586-4593.</w:t>
      </w:r>
    </w:p>
    <w:p w14:paraId="319A21F3" w14:textId="77777777" w:rsidR="00AC2824" w:rsidRDefault="00D37AC7">
      <w:pPr>
        <w:ind w:left="720" w:hanging="720"/>
        <w:jc w:val="both"/>
        <w:rPr>
          <w:rFonts w:ascii="Times New Roman" w:hAnsi="Times New Roman" w:cs="Times New Roman"/>
        </w:rPr>
      </w:pPr>
      <w:proofErr w:type="spellStart"/>
      <w:r>
        <w:rPr>
          <w:rFonts w:ascii="Times New Roman" w:hAnsi="Times New Roman" w:cs="Times New Roman"/>
        </w:rPr>
        <w:t>Schieber</w:t>
      </w:r>
      <w:proofErr w:type="spellEnd"/>
      <w:r>
        <w:rPr>
          <w:rFonts w:ascii="Times New Roman" w:hAnsi="Times New Roman" w:cs="Times New Roman"/>
        </w:rPr>
        <w:t xml:space="preserve"> A., </w:t>
      </w:r>
      <w:proofErr w:type="spellStart"/>
      <w:r>
        <w:rPr>
          <w:rFonts w:ascii="Times New Roman" w:hAnsi="Times New Roman" w:cs="Times New Roman"/>
        </w:rPr>
        <w:t>Stintzing</w:t>
      </w:r>
      <w:proofErr w:type="spellEnd"/>
      <w:r>
        <w:rPr>
          <w:rFonts w:ascii="Times New Roman" w:hAnsi="Times New Roman" w:cs="Times New Roman"/>
        </w:rPr>
        <w:t xml:space="preserve"> F.C. and Carle R. (2001). By-products of plant food processing as a source of functional compounds-recent developments. Trends in Food Science and Technology, 12: 401-413</w:t>
      </w:r>
    </w:p>
    <w:p w14:paraId="011545D7" w14:textId="77777777" w:rsidR="00AC2824" w:rsidRDefault="00D37AC7">
      <w:pPr>
        <w:ind w:left="720" w:hanging="720"/>
        <w:jc w:val="both"/>
        <w:rPr>
          <w:rFonts w:ascii="Times New Roman" w:hAnsi="Times New Roman" w:cs="Times New Roman"/>
        </w:rPr>
      </w:pPr>
      <w:proofErr w:type="spellStart"/>
      <w:r>
        <w:rPr>
          <w:rFonts w:ascii="Times New Roman" w:hAnsi="Times New Roman" w:cs="Times New Roman"/>
        </w:rPr>
        <w:t>Shobana</w:t>
      </w:r>
      <w:proofErr w:type="spellEnd"/>
      <w:r>
        <w:rPr>
          <w:rFonts w:ascii="Times New Roman" w:hAnsi="Times New Roman" w:cs="Times New Roman"/>
        </w:rPr>
        <w:t xml:space="preserve">, S., &amp; </w:t>
      </w:r>
      <w:proofErr w:type="spellStart"/>
      <w:r>
        <w:rPr>
          <w:rFonts w:ascii="Times New Roman" w:hAnsi="Times New Roman" w:cs="Times New Roman"/>
        </w:rPr>
        <w:t>Malleshi</w:t>
      </w:r>
      <w:proofErr w:type="spellEnd"/>
      <w:r>
        <w:rPr>
          <w:rFonts w:ascii="Times New Roman" w:hAnsi="Times New Roman" w:cs="Times New Roman"/>
        </w:rPr>
        <w:t>, N. G. (2007). Preparation and functional properties of decorticated finger millet (</w:t>
      </w:r>
      <w:proofErr w:type="spellStart"/>
      <w:r>
        <w:rPr>
          <w:rFonts w:ascii="Times New Roman" w:hAnsi="Times New Roman" w:cs="Times New Roman"/>
          <w:i/>
          <w:iCs/>
        </w:rPr>
        <w:t>Eleusine</w:t>
      </w:r>
      <w:proofErr w:type="spellEnd"/>
      <w:r>
        <w:rPr>
          <w:rFonts w:ascii="Times New Roman" w:hAnsi="Times New Roman" w:cs="Times New Roman"/>
          <w:i/>
          <w:iCs/>
        </w:rPr>
        <w:t xml:space="preserve"> </w:t>
      </w:r>
      <w:proofErr w:type="spellStart"/>
      <w:r>
        <w:rPr>
          <w:rFonts w:ascii="Times New Roman" w:hAnsi="Times New Roman" w:cs="Times New Roman"/>
          <w:i/>
          <w:iCs/>
        </w:rPr>
        <w:t>coracana</w:t>
      </w:r>
      <w:proofErr w:type="spellEnd"/>
      <w:r>
        <w:rPr>
          <w:rFonts w:ascii="Times New Roman" w:hAnsi="Times New Roman" w:cs="Times New Roman"/>
        </w:rPr>
        <w:t>). Journal of Food Engineering, 79(2), 529–538.</w:t>
      </w:r>
    </w:p>
    <w:p w14:paraId="2825056D" w14:textId="5D1664F9" w:rsidR="00AC2824" w:rsidRDefault="00D37AC7">
      <w:pPr>
        <w:ind w:left="720" w:hanging="720"/>
        <w:jc w:val="both"/>
        <w:rPr>
          <w:rFonts w:ascii="Times New Roman" w:hAnsi="Times New Roman" w:cs="Times New Roman"/>
        </w:rPr>
      </w:pPr>
      <w:proofErr w:type="spellStart"/>
      <w:r>
        <w:rPr>
          <w:rFonts w:ascii="Times New Roman" w:hAnsi="Times New Roman" w:cs="Times New Roman"/>
        </w:rPr>
        <w:t>Sreenath</w:t>
      </w:r>
      <w:proofErr w:type="spellEnd"/>
      <w:r>
        <w:rPr>
          <w:rFonts w:ascii="Times New Roman" w:hAnsi="Times New Roman" w:cs="Times New Roman"/>
        </w:rPr>
        <w:t>, H. K., Sudarshan, L. and Pyle, D. L. (2001). Utilization of fruit processing wastes: A review. Indian Food Industry, 20(5), 24–31.</w:t>
      </w:r>
    </w:p>
    <w:p w14:paraId="3E8A37FC" w14:textId="05FEB20D" w:rsidR="00594690" w:rsidRPr="00292DF2" w:rsidRDefault="00594690" w:rsidP="00594690">
      <w:pPr>
        <w:ind w:left="720" w:hanging="720"/>
        <w:jc w:val="both"/>
        <w:rPr>
          <w:rFonts w:ascii="Times New Roman" w:hAnsi="Times New Roman" w:cs="Times New Roman"/>
          <w:highlight w:val="yellow"/>
        </w:rPr>
      </w:pPr>
      <w:r w:rsidRPr="00292DF2">
        <w:rPr>
          <w:rFonts w:ascii="Times New Roman" w:hAnsi="Times New Roman" w:cs="Times New Roman"/>
          <w:highlight w:val="yellow"/>
        </w:rPr>
        <w:t xml:space="preserve">Jose, M., </w:t>
      </w:r>
      <w:proofErr w:type="spellStart"/>
      <w:r w:rsidRPr="00292DF2">
        <w:rPr>
          <w:rFonts w:ascii="Times New Roman" w:hAnsi="Times New Roman" w:cs="Times New Roman"/>
          <w:highlight w:val="yellow"/>
        </w:rPr>
        <w:t>Himashree</w:t>
      </w:r>
      <w:proofErr w:type="spellEnd"/>
      <w:r w:rsidRPr="00292DF2">
        <w:rPr>
          <w:rFonts w:ascii="Times New Roman" w:hAnsi="Times New Roman" w:cs="Times New Roman"/>
          <w:highlight w:val="yellow"/>
        </w:rPr>
        <w:t xml:space="preserve">, P., </w:t>
      </w:r>
      <w:proofErr w:type="spellStart"/>
      <w:r w:rsidRPr="00292DF2">
        <w:rPr>
          <w:rFonts w:ascii="Times New Roman" w:hAnsi="Times New Roman" w:cs="Times New Roman"/>
          <w:highlight w:val="yellow"/>
        </w:rPr>
        <w:t>Sengar</w:t>
      </w:r>
      <w:proofErr w:type="spellEnd"/>
      <w:r w:rsidRPr="00292DF2">
        <w:rPr>
          <w:rFonts w:ascii="Times New Roman" w:hAnsi="Times New Roman" w:cs="Times New Roman"/>
          <w:highlight w:val="yellow"/>
        </w:rPr>
        <w:t xml:space="preserve">, A. S., &amp; Sunil, C. K. (2022). </w:t>
      </w:r>
      <w:proofErr w:type="spellStart"/>
      <w:r w:rsidRPr="00292DF2">
        <w:rPr>
          <w:rFonts w:ascii="Times New Roman" w:hAnsi="Times New Roman" w:cs="Times New Roman"/>
          <w:highlight w:val="yellow"/>
        </w:rPr>
        <w:t>Valorization</w:t>
      </w:r>
      <w:proofErr w:type="spellEnd"/>
      <w:r w:rsidRPr="00292DF2">
        <w:rPr>
          <w:rFonts w:ascii="Times New Roman" w:hAnsi="Times New Roman" w:cs="Times New Roman"/>
          <w:highlight w:val="yellow"/>
        </w:rPr>
        <w:t xml:space="preserve"> of food industry by-product (Pineapple Pomace): A study to evaluate its effect on physicochemical and textural properties of developed cookies. Measurement: Food, 6, 100031.</w:t>
      </w:r>
    </w:p>
    <w:p w14:paraId="22862587" w14:textId="2ABEAB8F" w:rsidR="00594690" w:rsidRPr="00292DF2" w:rsidRDefault="00594690" w:rsidP="00594690">
      <w:pPr>
        <w:ind w:left="720" w:hanging="720"/>
        <w:jc w:val="both"/>
        <w:rPr>
          <w:rFonts w:ascii="Times New Roman" w:hAnsi="Times New Roman" w:cs="Times New Roman"/>
          <w:highlight w:val="yellow"/>
        </w:rPr>
      </w:pPr>
      <w:proofErr w:type="spellStart"/>
      <w:r w:rsidRPr="00292DF2">
        <w:rPr>
          <w:rFonts w:ascii="Times New Roman" w:hAnsi="Times New Roman" w:cs="Times New Roman"/>
          <w:highlight w:val="yellow"/>
        </w:rPr>
        <w:t>Mudau</w:t>
      </w:r>
      <w:proofErr w:type="spellEnd"/>
      <w:r w:rsidRPr="00292DF2">
        <w:rPr>
          <w:rFonts w:ascii="Times New Roman" w:hAnsi="Times New Roman" w:cs="Times New Roman"/>
          <w:highlight w:val="yellow"/>
        </w:rPr>
        <w:t xml:space="preserve">, M., </w:t>
      </w:r>
      <w:proofErr w:type="spellStart"/>
      <w:r w:rsidRPr="00292DF2">
        <w:rPr>
          <w:rFonts w:ascii="Times New Roman" w:hAnsi="Times New Roman" w:cs="Times New Roman"/>
          <w:highlight w:val="yellow"/>
        </w:rPr>
        <w:t>Mashau</w:t>
      </w:r>
      <w:proofErr w:type="spellEnd"/>
      <w:r w:rsidRPr="00292DF2">
        <w:rPr>
          <w:rFonts w:ascii="Times New Roman" w:hAnsi="Times New Roman" w:cs="Times New Roman"/>
          <w:highlight w:val="yellow"/>
        </w:rPr>
        <w:t xml:space="preserve">, M. E., &amp; </w:t>
      </w:r>
      <w:proofErr w:type="spellStart"/>
      <w:r w:rsidRPr="00292DF2">
        <w:rPr>
          <w:rFonts w:ascii="Times New Roman" w:hAnsi="Times New Roman" w:cs="Times New Roman"/>
          <w:highlight w:val="yellow"/>
        </w:rPr>
        <w:t>Ramashia</w:t>
      </w:r>
      <w:proofErr w:type="spellEnd"/>
      <w:r w:rsidRPr="00292DF2">
        <w:rPr>
          <w:rFonts w:ascii="Times New Roman" w:hAnsi="Times New Roman" w:cs="Times New Roman"/>
          <w:highlight w:val="yellow"/>
        </w:rPr>
        <w:t>, S. E. (2022). Nutritional quality, antioxidant, microstructural and sensory properties of spontaneously fermented gluten-free finger millet biscuits. Foods, 11(9), 1265.</w:t>
      </w:r>
    </w:p>
    <w:p w14:paraId="3F2C85A4" w14:textId="5ED1171B" w:rsidR="00594690" w:rsidRPr="00292DF2" w:rsidRDefault="00594690" w:rsidP="00594690">
      <w:pPr>
        <w:ind w:left="720" w:hanging="720"/>
        <w:jc w:val="both"/>
        <w:rPr>
          <w:rFonts w:ascii="Times New Roman" w:hAnsi="Times New Roman" w:cs="Times New Roman"/>
          <w:highlight w:val="yellow"/>
        </w:rPr>
      </w:pPr>
      <w:proofErr w:type="spellStart"/>
      <w:proofErr w:type="gramStart"/>
      <w:r w:rsidRPr="00292DF2">
        <w:rPr>
          <w:rFonts w:ascii="Times New Roman" w:hAnsi="Times New Roman" w:cs="Times New Roman"/>
          <w:highlight w:val="yellow"/>
        </w:rPr>
        <w:t>Dhanushkodi</w:t>
      </w:r>
      <w:proofErr w:type="spellEnd"/>
      <w:r w:rsidRPr="00292DF2">
        <w:rPr>
          <w:rFonts w:ascii="Times New Roman" w:hAnsi="Times New Roman" w:cs="Times New Roman"/>
          <w:highlight w:val="yellow"/>
        </w:rPr>
        <w:t xml:space="preserve"> ,</w:t>
      </w:r>
      <w:proofErr w:type="gramEnd"/>
      <w:r w:rsidRPr="00292DF2">
        <w:rPr>
          <w:rFonts w:ascii="Times New Roman" w:hAnsi="Times New Roman" w:cs="Times New Roman"/>
          <w:highlight w:val="yellow"/>
        </w:rPr>
        <w:t xml:space="preserve"> V., </w:t>
      </w:r>
      <w:proofErr w:type="spellStart"/>
      <w:r w:rsidRPr="00292DF2">
        <w:rPr>
          <w:rFonts w:ascii="Times New Roman" w:hAnsi="Times New Roman" w:cs="Times New Roman"/>
          <w:highlight w:val="yellow"/>
        </w:rPr>
        <w:t>Hemavathy</w:t>
      </w:r>
      <w:proofErr w:type="spellEnd"/>
      <w:r w:rsidRPr="00292DF2">
        <w:rPr>
          <w:rFonts w:ascii="Times New Roman" w:hAnsi="Times New Roman" w:cs="Times New Roman"/>
          <w:highlight w:val="yellow"/>
        </w:rPr>
        <w:t xml:space="preserve"> , A. T., </w:t>
      </w:r>
      <w:proofErr w:type="spellStart"/>
      <w:r w:rsidRPr="00292DF2">
        <w:rPr>
          <w:rFonts w:ascii="Times New Roman" w:hAnsi="Times New Roman" w:cs="Times New Roman"/>
          <w:highlight w:val="yellow"/>
        </w:rPr>
        <w:t>Shenbagavalli</w:t>
      </w:r>
      <w:proofErr w:type="spellEnd"/>
      <w:r w:rsidRPr="00292DF2">
        <w:rPr>
          <w:rFonts w:ascii="Times New Roman" w:hAnsi="Times New Roman" w:cs="Times New Roman"/>
          <w:highlight w:val="yellow"/>
        </w:rPr>
        <w:t xml:space="preserve"> , S., Sangeetha , S., </w:t>
      </w:r>
      <w:proofErr w:type="spellStart"/>
      <w:r w:rsidRPr="00292DF2">
        <w:rPr>
          <w:rFonts w:ascii="Times New Roman" w:hAnsi="Times New Roman" w:cs="Times New Roman"/>
          <w:highlight w:val="yellow"/>
        </w:rPr>
        <w:t>Anitha</w:t>
      </w:r>
      <w:proofErr w:type="spellEnd"/>
      <w:r w:rsidRPr="00292DF2">
        <w:rPr>
          <w:rFonts w:ascii="Times New Roman" w:hAnsi="Times New Roman" w:cs="Times New Roman"/>
          <w:highlight w:val="yellow"/>
        </w:rPr>
        <w:t xml:space="preserve"> , R., &amp; </w:t>
      </w:r>
      <w:proofErr w:type="spellStart"/>
      <w:r w:rsidRPr="00292DF2">
        <w:rPr>
          <w:rFonts w:ascii="Times New Roman" w:hAnsi="Times New Roman" w:cs="Times New Roman"/>
          <w:highlight w:val="yellow"/>
        </w:rPr>
        <w:t>UmaMaheshwari</w:t>
      </w:r>
      <w:proofErr w:type="spellEnd"/>
      <w:r w:rsidRPr="00292DF2">
        <w:rPr>
          <w:rFonts w:ascii="Times New Roman" w:hAnsi="Times New Roman" w:cs="Times New Roman"/>
          <w:highlight w:val="yellow"/>
        </w:rPr>
        <w:t xml:space="preserve"> , T. (2023). A Review on Nutritional Properties and Health Benefits of Finger Millet. International Journal of Plant &amp; Soil Science, 35(18), 753–761. </w:t>
      </w:r>
      <w:hyperlink r:id="rId8" w:history="1">
        <w:r w:rsidR="00105DCA" w:rsidRPr="00292DF2">
          <w:rPr>
            <w:rStyle w:val="Hyperlink"/>
            <w:rFonts w:ascii="Times New Roman" w:hAnsi="Times New Roman" w:cs="Times New Roman"/>
            <w:highlight w:val="yellow"/>
          </w:rPr>
          <w:t>https://doi.org/10.9734/ijpss/2023/v35i183342</w:t>
        </w:r>
      </w:hyperlink>
    </w:p>
    <w:p w14:paraId="2D9311D1" w14:textId="77777777" w:rsidR="00105DCA" w:rsidRPr="00292DF2" w:rsidRDefault="00105DCA" w:rsidP="00105DCA">
      <w:pPr>
        <w:ind w:left="720" w:hanging="720"/>
        <w:jc w:val="both"/>
        <w:rPr>
          <w:rFonts w:ascii="Times New Roman" w:hAnsi="Times New Roman" w:cs="Times New Roman"/>
          <w:highlight w:val="yellow"/>
        </w:rPr>
      </w:pPr>
      <w:r w:rsidRPr="00292DF2">
        <w:rPr>
          <w:rFonts w:ascii="Times New Roman" w:hAnsi="Times New Roman" w:cs="Times New Roman"/>
          <w:highlight w:val="yellow"/>
        </w:rPr>
        <w:t>Montalvo-González, E., Aguilar-Hernández, G., Hernández-</w:t>
      </w:r>
      <w:proofErr w:type="spellStart"/>
      <w:r w:rsidRPr="00292DF2">
        <w:rPr>
          <w:rFonts w:ascii="Times New Roman" w:hAnsi="Times New Roman" w:cs="Times New Roman"/>
          <w:highlight w:val="yellow"/>
        </w:rPr>
        <w:t>Cázares</w:t>
      </w:r>
      <w:proofErr w:type="spellEnd"/>
      <w:r w:rsidRPr="00292DF2">
        <w:rPr>
          <w:rFonts w:ascii="Times New Roman" w:hAnsi="Times New Roman" w:cs="Times New Roman"/>
          <w:highlight w:val="yellow"/>
        </w:rPr>
        <w:t xml:space="preserve">, A. S., Ruiz-López, I. I., Pérez-Silva, A., Hernández-Torres, J., &amp; </w:t>
      </w:r>
      <w:proofErr w:type="spellStart"/>
      <w:r w:rsidRPr="00292DF2">
        <w:rPr>
          <w:rFonts w:ascii="Times New Roman" w:hAnsi="Times New Roman" w:cs="Times New Roman"/>
          <w:highlight w:val="yellow"/>
        </w:rPr>
        <w:t>Vivar</w:t>
      </w:r>
      <w:proofErr w:type="spellEnd"/>
      <w:r w:rsidRPr="00292DF2">
        <w:rPr>
          <w:rFonts w:ascii="Times New Roman" w:hAnsi="Times New Roman" w:cs="Times New Roman"/>
          <w:highlight w:val="yellow"/>
        </w:rPr>
        <w:t xml:space="preserve">-Vera, M. D. L. Á. (2018). Production, chemical, physical and technological properties of antioxidant dietary </w:t>
      </w:r>
      <w:proofErr w:type="spellStart"/>
      <w:r w:rsidRPr="00292DF2">
        <w:rPr>
          <w:rFonts w:ascii="Times New Roman" w:hAnsi="Times New Roman" w:cs="Times New Roman"/>
          <w:highlight w:val="yellow"/>
        </w:rPr>
        <w:t>fiber</w:t>
      </w:r>
      <w:proofErr w:type="spellEnd"/>
      <w:r w:rsidRPr="00292DF2">
        <w:rPr>
          <w:rFonts w:ascii="Times New Roman" w:hAnsi="Times New Roman" w:cs="Times New Roman"/>
          <w:highlight w:val="yellow"/>
        </w:rPr>
        <w:t xml:space="preserve"> from pineapple pomace and effect as ingredient in sausages. </w:t>
      </w:r>
      <w:proofErr w:type="spellStart"/>
      <w:r w:rsidRPr="00292DF2">
        <w:rPr>
          <w:rFonts w:ascii="Times New Roman" w:hAnsi="Times New Roman" w:cs="Times New Roman"/>
          <w:highlight w:val="yellow"/>
        </w:rPr>
        <w:t>CyTA</w:t>
      </w:r>
      <w:proofErr w:type="spellEnd"/>
      <w:r w:rsidRPr="00292DF2">
        <w:rPr>
          <w:rFonts w:ascii="Times New Roman" w:hAnsi="Times New Roman" w:cs="Times New Roman"/>
          <w:highlight w:val="yellow"/>
        </w:rPr>
        <w:t>-Journal of Food, 16(1), 831-839.</w:t>
      </w:r>
    </w:p>
    <w:p w14:paraId="344A3F25" w14:textId="0FD47476" w:rsidR="00105DCA" w:rsidRDefault="00105DCA" w:rsidP="00105DCA">
      <w:pPr>
        <w:ind w:left="720" w:hanging="720"/>
        <w:jc w:val="both"/>
        <w:rPr>
          <w:rFonts w:ascii="Times New Roman" w:hAnsi="Times New Roman" w:cs="Times New Roman"/>
        </w:rPr>
      </w:pPr>
      <w:r w:rsidRPr="00292DF2">
        <w:rPr>
          <w:rFonts w:ascii="Times New Roman" w:hAnsi="Times New Roman" w:cs="Times New Roman"/>
          <w:highlight w:val="yellow"/>
        </w:rPr>
        <w:t xml:space="preserve">Meena, L., </w:t>
      </w:r>
      <w:proofErr w:type="spellStart"/>
      <w:r w:rsidRPr="00292DF2">
        <w:rPr>
          <w:rFonts w:ascii="Times New Roman" w:hAnsi="Times New Roman" w:cs="Times New Roman"/>
          <w:highlight w:val="yellow"/>
        </w:rPr>
        <w:t>Neog</w:t>
      </w:r>
      <w:proofErr w:type="spellEnd"/>
      <w:r w:rsidRPr="00292DF2">
        <w:rPr>
          <w:rFonts w:ascii="Times New Roman" w:hAnsi="Times New Roman" w:cs="Times New Roman"/>
          <w:highlight w:val="yellow"/>
        </w:rPr>
        <w:t xml:space="preserve">, R., </w:t>
      </w:r>
      <w:proofErr w:type="spellStart"/>
      <w:r w:rsidRPr="00292DF2">
        <w:rPr>
          <w:rFonts w:ascii="Times New Roman" w:hAnsi="Times New Roman" w:cs="Times New Roman"/>
          <w:highlight w:val="yellow"/>
        </w:rPr>
        <w:t>Yashini</w:t>
      </w:r>
      <w:proofErr w:type="spellEnd"/>
      <w:r w:rsidRPr="00292DF2">
        <w:rPr>
          <w:rFonts w:ascii="Times New Roman" w:hAnsi="Times New Roman" w:cs="Times New Roman"/>
          <w:highlight w:val="yellow"/>
        </w:rPr>
        <w:t>, M., &amp; Sunil, C. K. (2022). Pineapple pomace powder (freeze-dried): Effect on the texture and rheological properties of set-type yogurt. Food chemistry advances, 1, 100101.</w:t>
      </w:r>
    </w:p>
    <w:p w14:paraId="5E6214CF" w14:textId="77777777" w:rsidR="00AC2824" w:rsidRDefault="00AC2824">
      <w:pPr>
        <w:ind w:left="720" w:hanging="720"/>
        <w:rPr>
          <w:rFonts w:ascii="Times New Roman" w:hAnsi="Times New Roman" w:cs="Times New Roman"/>
        </w:rPr>
      </w:pPr>
    </w:p>
    <w:p w14:paraId="6B0D67F8" w14:textId="77777777" w:rsidR="00AC2824" w:rsidRDefault="00AC2824">
      <w:pPr>
        <w:rPr>
          <w:rFonts w:ascii="Times New Roman" w:hAnsi="Times New Roman" w:cs="Times New Roman"/>
        </w:rPr>
      </w:pPr>
    </w:p>
    <w:sectPr w:rsidR="00AC2824">
      <w:headerReference w:type="even" r:id="rId9"/>
      <w:headerReference w:type="default" r:id="rId10"/>
      <w:footerReference w:type="even" r:id="rId11"/>
      <w:footerReference w:type="default" r:id="rId12"/>
      <w:headerReference w:type="first" r:id="rId13"/>
      <w:footerReference w:type="first" r:id="rId14"/>
      <w:pgSz w:w="11906" w:h="16838"/>
      <w:pgMar w:top="1440" w:right="1133" w:bottom="1440" w:left="851" w:header="708" w:footer="708" w:gutter="0"/>
      <w:pgBorders w:offsetFrom="page">
        <w:top w:val="thickThinMediumGap" w:sz="18" w:space="24" w:color="auto"/>
        <w:left w:val="thickThinMediumGap" w:sz="18" w:space="24" w:color="auto"/>
        <w:bottom w:val="thinThickMediumGap" w:sz="18" w:space="24" w:color="auto"/>
        <w:right w:val="thinThickMediumGap"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F5ECB" w14:textId="77777777" w:rsidR="00862683" w:rsidRDefault="00862683">
      <w:pPr>
        <w:spacing w:line="240" w:lineRule="auto"/>
      </w:pPr>
      <w:r>
        <w:separator/>
      </w:r>
    </w:p>
  </w:endnote>
  <w:endnote w:type="continuationSeparator" w:id="0">
    <w:p w14:paraId="2CC6E3AA" w14:textId="77777777" w:rsidR="00862683" w:rsidRDefault="008626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386A1" w14:textId="77777777" w:rsidR="00AC2824" w:rsidRDefault="00AC2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CF706" w14:textId="77777777" w:rsidR="00AC2824" w:rsidRDefault="00AC28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6492F" w14:textId="77777777" w:rsidR="00AC2824" w:rsidRDefault="00AC2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D5322B" w14:textId="77777777" w:rsidR="00862683" w:rsidRDefault="00862683">
      <w:pPr>
        <w:spacing w:after="0"/>
      </w:pPr>
      <w:r>
        <w:separator/>
      </w:r>
    </w:p>
  </w:footnote>
  <w:footnote w:type="continuationSeparator" w:id="0">
    <w:p w14:paraId="33948F73" w14:textId="77777777" w:rsidR="00862683" w:rsidRDefault="008626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91FE3" w14:textId="77777777" w:rsidR="00AC2824" w:rsidRDefault="00862683">
    <w:pPr>
      <w:pStyle w:val="Header"/>
    </w:pPr>
    <w:r>
      <w:pict w14:anchorId="68A43E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758922" o:spid="_x0000_s2050" type="#_x0000_t136" style="position:absolute;margin-left:0;margin-top:0;width:588.95pt;height:110.4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14F7F" w14:textId="77777777" w:rsidR="00AC2824" w:rsidRDefault="00862683">
    <w:pPr>
      <w:pStyle w:val="Header"/>
    </w:pPr>
    <w:r>
      <w:pict w14:anchorId="660B9A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758923" o:spid="_x0000_s2051" type="#_x0000_t136" style="position:absolute;margin-left:0;margin-top:0;width:588.95pt;height:110.4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09EF1" w14:textId="77777777" w:rsidR="00AC2824" w:rsidRDefault="00862683">
    <w:pPr>
      <w:pStyle w:val="Header"/>
    </w:pPr>
    <w:r>
      <w:pict w14:anchorId="0A790E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758921" o:spid="_x0000_s2049" type="#_x0000_t136" style="position:absolute;margin-left:0;margin-top:0;width:588.95pt;height:110.4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C1NDA2NTI0MzY0NDNQ0lEKTi0uzszPAykwrAUAoux7GCwAAAA="/>
  </w:docVars>
  <w:rsids>
    <w:rsidRoot w:val="00F1168F"/>
    <w:rsid w:val="00003869"/>
    <w:rsid w:val="00010A0D"/>
    <w:rsid w:val="0002417B"/>
    <w:rsid w:val="00033E36"/>
    <w:rsid w:val="00033ED4"/>
    <w:rsid w:val="0003642C"/>
    <w:rsid w:val="00037802"/>
    <w:rsid w:val="000428A9"/>
    <w:rsid w:val="00061368"/>
    <w:rsid w:val="000628E4"/>
    <w:rsid w:val="00084AED"/>
    <w:rsid w:val="000A21A8"/>
    <w:rsid w:val="000A5A38"/>
    <w:rsid w:val="000A75D3"/>
    <w:rsid w:val="000A766C"/>
    <w:rsid w:val="000B5398"/>
    <w:rsid w:val="000B7C27"/>
    <w:rsid w:val="000C3219"/>
    <w:rsid w:val="000E6D32"/>
    <w:rsid w:val="00105DCA"/>
    <w:rsid w:val="001220AE"/>
    <w:rsid w:val="001245DA"/>
    <w:rsid w:val="001259CB"/>
    <w:rsid w:val="00131D4C"/>
    <w:rsid w:val="001322D0"/>
    <w:rsid w:val="00137B8F"/>
    <w:rsid w:val="00142AA7"/>
    <w:rsid w:val="001561EC"/>
    <w:rsid w:val="00165617"/>
    <w:rsid w:val="001675DF"/>
    <w:rsid w:val="00185E73"/>
    <w:rsid w:val="00187681"/>
    <w:rsid w:val="0019169B"/>
    <w:rsid w:val="00193F0D"/>
    <w:rsid w:val="001A682F"/>
    <w:rsid w:val="001A738B"/>
    <w:rsid w:val="001B0E06"/>
    <w:rsid w:val="001B1790"/>
    <w:rsid w:val="001B2833"/>
    <w:rsid w:val="001B4FEF"/>
    <w:rsid w:val="001C48D3"/>
    <w:rsid w:val="001D3619"/>
    <w:rsid w:val="001D6994"/>
    <w:rsid w:val="001E7E41"/>
    <w:rsid w:val="001F70D8"/>
    <w:rsid w:val="001F73BC"/>
    <w:rsid w:val="00215D8B"/>
    <w:rsid w:val="0022399D"/>
    <w:rsid w:val="00225028"/>
    <w:rsid w:val="002250F8"/>
    <w:rsid w:val="00233044"/>
    <w:rsid w:val="00237ADA"/>
    <w:rsid w:val="00260C28"/>
    <w:rsid w:val="002836F6"/>
    <w:rsid w:val="00292DF2"/>
    <w:rsid w:val="002A1362"/>
    <w:rsid w:val="002E2B5A"/>
    <w:rsid w:val="002E6E3C"/>
    <w:rsid w:val="002F045B"/>
    <w:rsid w:val="003017C8"/>
    <w:rsid w:val="00304C68"/>
    <w:rsid w:val="00316CE7"/>
    <w:rsid w:val="00327B18"/>
    <w:rsid w:val="00350386"/>
    <w:rsid w:val="003607DB"/>
    <w:rsid w:val="00362CD1"/>
    <w:rsid w:val="00370094"/>
    <w:rsid w:val="0038263F"/>
    <w:rsid w:val="00387952"/>
    <w:rsid w:val="0039033A"/>
    <w:rsid w:val="00393094"/>
    <w:rsid w:val="00396B43"/>
    <w:rsid w:val="003A7FE5"/>
    <w:rsid w:val="003C3AA9"/>
    <w:rsid w:val="003C5413"/>
    <w:rsid w:val="003C7339"/>
    <w:rsid w:val="003C7872"/>
    <w:rsid w:val="003D1DD5"/>
    <w:rsid w:val="003D41F8"/>
    <w:rsid w:val="003F094E"/>
    <w:rsid w:val="00421F49"/>
    <w:rsid w:val="004225F8"/>
    <w:rsid w:val="00435443"/>
    <w:rsid w:val="0045102D"/>
    <w:rsid w:val="00470E8B"/>
    <w:rsid w:val="00487C5E"/>
    <w:rsid w:val="00492B24"/>
    <w:rsid w:val="004C4CEC"/>
    <w:rsid w:val="004E17EB"/>
    <w:rsid w:val="004F1FC8"/>
    <w:rsid w:val="00522A9B"/>
    <w:rsid w:val="0052568B"/>
    <w:rsid w:val="00531B14"/>
    <w:rsid w:val="005414A4"/>
    <w:rsid w:val="00544C09"/>
    <w:rsid w:val="00547772"/>
    <w:rsid w:val="00566659"/>
    <w:rsid w:val="00567C0B"/>
    <w:rsid w:val="00571805"/>
    <w:rsid w:val="00572186"/>
    <w:rsid w:val="005725BF"/>
    <w:rsid w:val="005814ED"/>
    <w:rsid w:val="00583878"/>
    <w:rsid w:val="00594690"/>
    <w:rsid w:val="005B1D62"/>
    <w:rsid w:val="005F5226"/>
    <w:rsid w:val="00600B35"/>
    <w:rsid w:val="00601B3D"/>
    <w:rsid w:val="00626D02"/>
    <w:rsid w:val="00640B9A"/>
    <w:rsid w:val="00661D78"/>
    <w:rsid w:val="0066243C"/>
    <w:rsid w:val="00677E65"/>
    <w:rsid w:val="00694F5B"/>
    <w:rsid w:val="006C69CC"/>
    <w:rsid w:val="006D28DF"/>
    <w:rsid w:val="006E2D2B"/>
    <w:rsid w:val="00706D68"/>
    <w:rsid w:val="0073348D"/>
    <w:rsid w:val="007528A8"/>
    <w:rsid w:val="00767DE9"/>
    <w:rsid w:val="007719E1"/>
    <w:rsid w:val="0077320E"/>
    <w:rsid w:val="00773B75"/>
    <w:rsid w:val="00796ACE"/>
    <w:rsid w:val="007A66DE"/>
    <w:rsid w:val="007B2771"/>
    <w:rsid w:val="007B45A3"/>
    <w:rsid w:val="007B5591"/>
    <w:rsid w:val="007B5648"/>
    <w:rsid w:val="007B7EC5"/>
    <w:rsid w:val="007C4510"/>
    <w:rsid w:val="007C552D"/>
    <w:rsid w:val="007C6A73"/>
    <w:rsid w:val="007E222F"/>
    <w:rsid w:val="00807430"/>
    <w:rsid w:val="00811769"/>
    <w:rsid w:val="00815859"/>
    <w:rsid w:val="00834081"/>
    <w:rsid w:val="00837288"/>
    <w:rsid w:val="0085093B"/>
    <w:rsid w:val="008565ED"/>
    <w:rsid w:val="00857B27"/>
    <w:rsid w:val="00862683"/>
    <w:rsid w:val="00890BF0"/>
    <w:rsid w:val="008961B6"/>
    <w:rsid w:val="008A64E1"/>
    <w:rsid w:val="008B3337"/>
    <w:rsid w:val="008D2FF2"/>
    <w:rsid w:val="008E2D5D"/>
    <w:rsid w:val="00905B8C"/>
    <w:rsid w:val="00912545"/>
    <w:rsid w:val="0092331B"/>
    <w:rsid w:val="00942CB9"/>
    <w:rsid w:val="009744E6"/>
    <w:rsid w:val="00981024"/>
    <w:rsid w:val="009942E2"/>
    <w:rsid w:val="009B4876"/>
    <w:rsid w:val="009E6A34"/>
    <w:rsid w:val="009E7009"/>
    <w:rsid w:val="009F683C"/>
    <w:rsid w:val="009F6849"/>
    <w:rsid w:val="00A00B7D"/>
    <w:rsid w:val="00A02FF0"/>
    <w:rsid w:val="00A275B6"/>
    <w:rsid w:val="00A31E0B"/>
    <w:rsid w:val="00A40975"/>
    <w:rsid w:val="00A661C4"/>
    <w:rsid w:val="00A67026"/>
    <w:rsid w:val="00A838BF"/>
    <w:rsid w:val="00A97569"/>
    <w:rsid w:val="00A97827"/>
    <w:rsid w:val="00AB41FD"/>
    <w:rsid w:val="00AC11A6"/>
    <w:rsid w:val="00AC2824"/>
    <w:rsid w:val="00AD08C4"/>
    <w:rsid w:val="00AD502C"/>
    <w:rsid w:val="00B00B33"/>
    <w:rsid w:val="00B06AA6"/>
    <w:rsid w:val="00B10F9B"/>
    <w:rsid w:val="00B31842"/>
    <w:rsid w:val="00B33A2A"/>
    <w:rsid w:val="00B34A84"/>
    <w:rsid w:val="00B35093"/>
    <w:rsid w:val="00B40FF0"/>
    <w:rsid w:val="00B45308"/>
    <w:rsid w:val="00B5097B"/>
    <w:rsid w:val="00B66960"/>
    <w:rsid w:val="00B8366E"/>
    <w:rsid w:val="00B86843"/>
    <w:rsid w:val="00B92624"/>
    <w:rsid w:val="00B92FA3"/>
    <w:rsid w:val="00B964D7"/>
    <w:rsid w:val="00BB0F96"/>
    <w:rsid w:val="00BB6D8F"/>
    <w:rsid w:val="00BF3799"/>
    <w:rsid w:val="00BF66AD"/>
    <w:rsid w:val="00C030E1"/>
    <w:rsid w:val="00C035C2"/>
    <w:rsid w:val="00C057D4"/>
    <w:rsid w:val="00C16E58"/>
    <w:rsid w:val="00C20123"/>
    <w:rsid w:val="00C33850"/>
    <w:rsid w:val="00C51862"/>
    <w:rsid w:val="00C53C91"/>
    <w:rsid w:val="00C6387B"/>
    <w:rsid w:val="00C90970"/>
    <w:rsid w:val="00C924C6"/>
    <w:rsid w:val="00C94C4A"/>
    <w:rsid w:val="00CA2914"/>
    <w:rsid w:val="00CA2E1B"/>
    <w:rsid w:val="00CA40FA"/>
    <w:rsid w:val="00CD118A"/>
    <w:rsid w:val="00CD63A0"/>
    <w:rsid w:val="00CF10AF"/>
    <w:rsid w:val="00D05456"/>
    <w:rsid w:val="00D07193"/>
    <w:rsid w:val="00D208E2"/>
    <w:rsid w:val="00D3576F"/>
    <w:rsid w:val="00D35965"/>
    <w:rsid w:val="00D37AC7"/>
    <w:rsid w:val="00D40433"/>
    <w:rsid w:val="00D40C55"/>
    <w:rsid w:val="00D46738"/>
    <w:rsid w:val="00D51BE0"/>
    <w:rsid w:val="00D60478"/>
    <w:rsid w:val="00D737CE"/>
    <w:rsid w:val="00D73901"/>
    <w:rsid w:val="00D84015"/>
    <w:rsid w:val="00D9187B"/>
    <w:rsid w:val="00DA57DC"/>
    <w:rsid w:val="00DA7933"/>
    <w:rsid w:val="00DB5471"/>
    <w:rsid w:val="00DC479F"/>
    <w:rsid w:val="00DD5DAF"/>
    <w:rsid w:val="00DE0252"/>
    <w:rsid w:val="00DE042B"/>
    <w:rsid w:val="00DE29C3"/>
    <w:rsid w:val="00E35946"/>
    <w:rsid w:val="00E41F52"/>
    <w:rsid w:val="00E42AF3"/>
    <w:rsid w:val="00E4418E"/>
    <w:rsid w:val="00E61318"/>
    <w:rsid w:val="00E666FC"/>
    <w:rsid w:val="00E74CBA"/>
    <w:rsid w:val="00E8373A"/>
    <w:rsid w:val="00EA3AA8"/>
    <w:rsid w:val="00EC5ACA"/>
    <w:rsid w:val="00EE3E0E"/>
    <w:rsid w:val="00EF1C0B"/>
    <w:rsid w:val="00EF4C6F"/>
    <w:rsid w:val="00EF6D12"/>
    <w:rsid w:val="00F1168F"/>
    <w:rsid w:val="00F1175D"/>
    <w:rsid w:val="00F20514"/>
    <w:rsid w:val="00F23D08"/>
    <w:rsid w:val="00F26546"/>
    <w:rsid w:val="00F370AD"/>
    <w:rsid w:val="00F441CE"/>
    <w:rsid w:val="00F541E7"/>
    <w:rsid w:val="00F81C43"/>
    <w:rsid w:val="00F83695"/>
    <w:rsid w:val="00F840A2"/>
    <w:rsid w:val="00FA5B79"/>
    <w:rsid w:val="00FB11AA"/>
    <w:rsid w:val="00FB41A4"/>
    <w:rsid w:val="00FB678C"/>
    <w:rsid w:val="00FC558A"/>
    <w:rsid w:val="00FD33B5"/>
    <w:rsid w:val="00FE49C1"/>
    <w:rsid w:val="0DBD6BE3"/>
    <w:rsid w:val="19B83B42"/>
    <w:rsid w:val="439F1200"/>
    <w:rsid w:val="45EB21D2"/>
    <w:rsid w:val="49956348"/>
    <w:rsid w:val="4CF10499"/>
    <w:rsid w:val="4F98672E"/>
    <w:rsid w:val="508608A5"/>
    <w:rsid w:val="541D6DE1"/>
    <w:rsid w:val="60A1266B"/>
    <w:rsid w:val="6B8538F6"/>
    <w:rsid w:val="6FD51C76"/>
    <w:rsid w:val="7E3F1667"/>
    <w:rsid w:val="7F36017E"/>
    <w:rsid w:val="7FBC79C9"/>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331B281"/>
  <w15:docId w15:val="{A4BA5BAF-D08A-49C8-9F29-CE8C7570A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kern w:val="2"/>
      <w:sz w:val="24"/>
      <w:szCs w:val="24"/>
      <w:lang w:val="en-IN"/>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TableGridLight1">
    <w:name w:val="Table Grid Light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916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69B"/>
    <w:rPr>
      <w:rFonts w:ascii="Segoe UI" w:hAnsi="Segoe UI" w:cs="Segoe UI"/>
      <w:kern w:val="2"/>
      <w:sz w:val="18"/>
      <w:szCs w:val="18"/>
      <w:lang w:val="en-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9734/ijpss/2023/v35i183342"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5B2AA1-20FF-4B54-B4DB-C05A9540B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8</Pages>
  <Words>2797</Words>
  <Characters>15949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hita kodipally</dc:creator>
  <cp:lastModifiedBy>SDI 1158</cp:lastModifiedBy>
  <cp:revision>132</cp:revision>
  <dcterms:created xsi:type="dcterms:W3CDTF">2025-07-20T18:13:00Z</dcterms:created>
  <dcterms:modified xsi:type="dcterms:W3CDTF">2025-08-04T11:03:00Z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5608C469B85241188580EFB0B94BE1BB_12</vt:lpwstr>
  </property>
  <property fmtid="{D5CDD505-2E9C-101B-9397-08002B2CF9AE}" pid="4" name="GrammarlyDocumentId">
    <vt:lpwstr>d0a8f17b-77bf-4f4a-800d-09e773cce539</vt:lpwstr>
  </property>
</Properties>
</file>