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04BB" w14:textId="77777777" w:rsidR="00CF09B3" w:rsidRPr="00CF09B3" w:rsidRDefault="00CF09B3" w:rsidP="00CF09B3">
      <w:pPr>
        <w:spacing w:line="360" w:lineRule="auto"/>
        <w:jc w:val="right"/>
        <w:rPr>
          <w:rFonts w:ascii="Times New Roman" w:hAnsi="Times New Roman"/>
          <w:b/>
          <w:i/>
          <w:sz w:val="36"/>
          <w:szCs w:val="24"/>
          <w:u w:val="single"/>
        </w:rPr>
      </w:pPr>
      <w:r w:rsidRPr="00CF09B3">
        <w:rPr>
          <w:rFonts w:ascii="Times New Roman" w:hAnsi="Times New Roman"/>
          <w:b/>
          <w:i/>
          <w:sz w:val="36"/>
          <w:szCs w:val="24"/>
          <w:u w:val="single"/>
        </w:rPr>
        <w:t xml:space="preserve">Original Research Article </w:t>
      </w:r>
    </w:p>
    <w:p w14:paraId="1B724923" w14:textId="4881D851" w:rsidR="003843A2" w:rsidRDefault="003843A2" w:rsidP="003843A2">
      <w:pPr>
        <w:spacing w:line="360" w:lineRule="auto"/>
        <w:rPr>
          <w:rFonts w:ascii="Times New Roman" w:hAnsi="Times New Roman"/>
          <w:b/>
          <w:sz w:val="24"/>
          <w:szCs w:val="24"/>
        </w:rPr>
      </w:pPr>
      <w:r>
        <w:rPr>
          <w:rFonts w:ascii="Times New Roman" w:hAnsi="Times New Roman"/>
          <w:b/>
          <w:sz w:val="24"/>
          <w:szCs w:val="24"/>
        </w:rPr>
        <w:t>Response of Selected Rice Genotypes to Nitrogen Fertilizer Application in Taita Taveta County, Kenya</w:t>
      </w:r>
    </w:p>
    <w:p w14:paraId="22F6546F" w14:textId="77777777" w:rsidR="009F2658" w:rsidRDefault="009F2658" w:rsidP="003843A2">
      <w:pPr>
        <w:spacing w:line="360" w:lineRule="auto"/>
        <w:jc w:val="both"/>
        <w:rPr>
          <w:rFonts w:ascii="Arial" w:hAnsi="Arial" w:cs="Arial"/>
          <w:sz w:val="24"/>
          <w:szCs w:val="24"/>
        </w:rPr>
      </w:pPr>
    </w:p>
    <w:p w14:paraId="5F11DBF9" w14:textId="77777777" w:rsidR="003843A2" w:rsidRPr="007210EB" w:rsidRDefault="003843A2" w:rsidP="003843A2">
      <w:pPr>
        <w:spacing w:before="100" w:beforeAutospacing="1" w:after="100" w:afterAutospacing="1" w:line="360" w:lineRule="auto"/>
        <w:outlineLvl w:val="2"/>
        <w:rPr>
          <w:rFonts w:ascii="Arial" w:eastAsia="Times New Roman" w:hAnsi="Arial" w:cs="Arial"/>
          <w:b/>
          <w:bCs/>
        </w:rPr>
      </w:pPr>
      <w:r w:rsidRPr="007210EB">
        <w:rPr>
          <w:rFonts w:ascii="Arial" w:eastAsia="Times New Roman" w:hAnsi="Arial" w:cs="Arial"/>
          <w:b/>
          <w:bCs/>
        </w:rPr>
        <w:t>ABSTRACT</w:t>
      </w:r>
    </w:p>
    <w:p w14:paraId="4B30BB65" w14:textId="77777777" w:rsidR="003843A2" w:rsidRPr="007A139C" w:rsidRDefault="003843A2" w:rsidP="003843A2">
      <w:pPr>
        <w:spacing w:before="100" w:beforeAutospacing="1" w:after="100" w:afterAutospacing="1" w:line="480" w:lineRule="auto"/>
        <w:jc w:val="both"/>
        <w:outlineLvl w:val="2"/>
        <w:rPr>
          <w:rFonts w:ascii="Arial" w:eastAsia="sans-serif" w:hAnsi="Arial" w:cs="Arial"/>
          <w:color w:val="222222"/>
          <w:sz w:val="20"/>
          <w:szCs w:val="20"/>
          <w:shd w:val="clear" w:color="auto" w:fill="FFFFFF"/>
        </w:rPr>
      </w:pPr>
      <w:r w:rsidRPr="007A139C">
        <w:rPr>
          <w:rFonts w:ascii="Arial" w:eastAsia="sans-serif" w:hAnsi="Arial" w:cs="Arial"/>
          <w:sz w:val="20"/>
          <w:szCs w:val="20"/>
          <w:shd w:val="clear" w:color="auto" w:fill="FFFFFF"/>
        </w:rPr>
        <w:t>Efficient nitrogen (N) management is critical for optimizing rice productivity, especially in nutrient-deficient soils of sub-Saharan Africa. A split-plot design with three replications was used, with rice variety as the main plot and nitrogen rate as the subplot.</w:t>
      </w:r>
      <w:r w:rsidR="007A139C" w:rsidRPr="007A139C">
        <w:rPr>
          <w:rFonts w:ascii="Arial" w:hAnsi="Arial" w:cs="Arial"/>
          <w:sz w:val="20"/>
          <w:szCs w:val="20"/>
        </w:rPr>
        <w:t xml:space="preserve"> </w:t>
      </w:r>
      <w:r w:rsidR="007A139C" w:rsidRPr="007A139C">
        <w:rPr>
          <w:rFonts w:ascii="Arial" w:eastAsia="sans-serif" w:hAnsi="Arial" w:cs="Arial"/>
          <w:sz w:val="20"/>
          <w:szCs w:val="20"/>
          <w:shd w:val="clear" w:color="auto" w:fill="FFFFFF"/>
        </w:rPr>
        <w:t>This study evaluated the response of five upland rice genotypes (</w:t>
      </w:r>
      <w:proofErr w:type="spellStart"/>
      <w:r w:rsidR="007A139C" w:rsidRPr="007A139C">
        <w:rPr>
          <w:rFonts w:ascii="Arial" w:eastAsia="sans-serif" w:hAnsi="Arial" w:cs="Arial"/>
          <w:sz w:val="20"/>
          <w:szCs w:val="20"/>
          <w:shd w:val="clear" w:color="auto" w:fill="FFFFFF"/>
        </w:rPr>
        <w:t>Nerica</w:t>
      </w:r>
      <w:proofErr w:type="spellEnd"/>
      <w:r w:rsidR="007A139C" w:rsidRPr="007A139C">
        <w:rPr>
          <w:rFonts w:ascii="Arial" w:eastAsia="sans-serif" w:hAnsi="Arial" w:cs="Arial"/>
          <w:sz w:val="20"/>
          <w:szCs w:val="20"/>
          <w:shd w:val="clear" w:color="auto" w:fill="FFFFFF"/>
        </w:rPr>
        <w:t xml:space="preserve"> 1, CSR36, </w:t>
      </w:r>
      <w:proofErr w:type="spellStart"/>
      <w:r w:rsidR="007A139C" w:rsidRPr="007A139C">
        <w:rPr>
          <w:rFonts w:ascii="Arial" w:eastAsia="sans-serif" w:hAnsi="Arial" w:cs="Arial"/>
          <w:sz w:val="20"/>
          <w:szCs w:val="20"/>
          <w:shd w:val="clear" w:color="auto" w:fill="FFFFFF"/>
        </w:rPr>
        <w:t>Komboka</w:t>
      </w:r>
      <w:proofErr w:type="spellEnd"/>
      <w:r w:rsidR="007A139C" w:rsidRPr="007A139C">
        <w:rPr>
          <w:rFonts w:ascii="Arial" w:eastAsia="sans-serif" w:hAnsi="Arial" w:cs="Arial"/>
          <w:sz w:val="20"/>
          <w:szCs w:val="20"/>
          <w:shd w:val="clear" w:color="auto" w:fill="FFFFFF"/>
        </w:rPr>
        <w:t>, 17KH090014B, and AT058 to seven nitrogen application rates (</w:t>
      </w:r>
      <w:r w:rsidR="007A139C" w:rsidRPr="007A139C">
        <w:rPr>
          <w:rFonts w:ascii="Arial" w:hAnsi="Arial" w:cs="Arial"/>
          <w:sz w:val="20"/>
          <w:szCs w:val="20"/>
        </w:rPr>
        <w:t>0, 17, 34, 51, 67.5, 83.4 and 101 kg N ha</w:t>
      </w:r>
      <w:r w:rsidR="007A139C" w:rsidRPr="007A139C">
        <w:rPr>
          <w:rFonts w:ascii="Arial" w:hAnsi="Arial" w:cs="Arial"/>
          <w:sz w:val="20"/>
          <w:szCs w:val="20"/>
          <w:vertAlign w:val="superscript"/>
        </w:rPr>
        <w:t>-1</w:t>
      </w:r>
      <w:r w:rsidR="007A139C" w:rsidRPr="007A139C">
        <w:rPr>
          <w:rFonts w:ascii="Arial" w:eastAsia="sans-serif" w:hAnsi="Arial" w:cs="Arial"/>
          <w:sz w:val="20"/>
          <w:szCs w:val="20"/>
          <w:shd w:val="clear" w:color="auto" w:fill="FFFFFF"/>
        </w:rPr>
        <w:t xml:space="preserve">) in two </w:t>
      </w:r>
      <w:proofErr w:type="spellStart"/>
      <w:r w:rsidR="007A139C" w:rsidRPr="007A139C">
        <w:rPr>
          <w:rFonts w:ascii="Arial" w:eastAsia="sans-serif" w:hAnsi="Arial" w:cs="Arial"/>
          <w:sz w:val="20"/>
          <w:szCs w:val="20"/>
          <w:shd w:val="clear" w:color="auto" w:fill="FFFFFF"/>
        </w:rPr>
        <w:t>agro</w:t>
      </w:r>
      <w:proofErr w:type="spellEnd"/>
      <w:r w:rsidR="007A139C" w:rsidRPr="007A139C">
        <w:rPr>
          <w:rFonts w:ascii="Arial" w:eastAsia="sans-serif" w:hAnsi="Arial" w:cs="Arial"/>
          <w:sz w:val="20"/>
          <w:szCs w:val="20"/>
          <w:shd w:val="clear" w:color="auto" w:fill="FFFFFF"/>
        </w:rPr>
        <w:t xml:space="preserve">-ecological zones Bura and Taveta across two cropping </w:t>
      </w:r>
      <w:proofErr w:type="spellStart"/>
      <w:r w:rsidR="007A139C" w:rsidRPr="007A139C">
        <w:rPr>
          <w:rFonts w:ascii="Arial" w:eastAsia="sans-serif" w:hAnsi="Arial" w:cs="Arial"/>
          <w:sz w:val="20"/>
          <w:szCs w:val="20"/>
          <w:shd w:val="clear" w:color="auto" w:fill="FFFFFF"/>
        </w:rPr>
        <w:t>seasons.</w:t>
      </w:r>
      <w:r w:rsidR="007A139C" w:rsidRPr="007A139C">
        <w:rPr>
          <w:rFonts w:ascii="Arial" w:hAnsi="Arial" w:cs="Arial"/>
          <w:sz w:val="20"/>
          <w:szCs w:val="20"/>
        </w:rPr>
        <w:t>The</w:t>
      </w:r>
      <w:proofErr w:type="spellEnd"/>
      <w:r w:rsidR="007A139C" w:rsidRPr="007A139C">
        <w:rPr>
          <w:rFonts w:ascii="Arial" w:hAnsi="Arial" w:cs="Arial"/>
          <w:sz w:val="20"/>
          <w:szCs w:val="20"/>
        </w:rPr>
        <w:t xml:space="preserve"> Nitrogen (N) treatments were applied as topdressing in 3 equal splits, at 15 Days after Transplanting (DAT), peak tillering (30 DAT) and panicle initiation stage (45 DAT).</w:t>
      </w:r>
      <w:r w:rsidRPr="007A139C">
        <w:rPr>
          <w:rFonts w:ascii="Arial" w:hAnsi="Arial" w:cs="Arial"/>
          <w:sz w:val="20"/>
          <w:szCs w:val="20"/>
        </w:rPr>
        <w:t xml:space="preserve"> Data collected was subjected to ANOVA using Statistical Tool for Agricultural Research and means were separated using the </w:t>
      </w:r>
      <w:r w:rsidRPr="007A139C">
        <w:rPr>
          <w:rFonts w:ascii="Arial" w:hAnsi="Arial" w:cs="Arial"/>
          <w:bCs/>
          <w:sz w:val="20"/>
          <w:szCs w:val="20"/>
        </w:rPr>
        <w:t>Turkey's Test Honest Significant Difference HSD test.</w:t>
      </w:r>
      <w:r w:rsidRPr="007A139C">
        <w:rPr>
          <w:rFonts w:ascii="Arial" w:hAnsi="Arial" w:cs="Arial"/>
          <w:sz w:val="20"/>
          <w:szCs w:val="20"/>
        </w:rPr>
        <w:t xml:space="preserve"> All statistical analysis was performed at alpha=0.05. Nitrogen significantly (P &lt; 0.05) enhanced vegetative and yield traits up to an optimal rate of 67.5 kg N ha</w:t>
      </w:r>
      <w:r w:rsidRPr="007A139C">
        <w:rPr>
          <w:rFonts w:ascii="Cambria Math" w:hAnsi="Cambria Math" w:cs="Cambria Math"/>
          <w:sz w:val="20"/>
          <w:szCs w:val="20"/>
        </w:rPr>
        <w:t>⁻</w:t>
      </w:r>
      <w:r w:rsidRPr="007A139C">
        <w:rPr>
          <w:rFonts w:ascii="Arial" w:hAnsi="Arial" w:cs="Arial"/>
          <w:sz w:val="20"/>
          <w:szCs w:val="20"/>
        </w:rPr>
        <w:t xml:space="preserve">¹, beyond which gains were minimal. At this level, plant height, tiller number, leaf length, panicle length, and fertile grains per panicle increased by 12%, 15%, 9%, 8%, and 47%, respectively, over unfertilized plots. Genotype 17KH090014B exhibited superior performance, producing the highest total (142.22) and fertile (99.28) grains per panicle, longest panicles (20.65 cm), and most leaves per plant, while </w:t>
      </w:r>
      <w:proofErr w:type="spellStart"/>
      <w:r w:rsidRPr="007A139C">
        <w:rPr>
          <w:rFonts w:ascii="Arial" w:hAnsi="Arial" w:cs="Arial"/>
          <w:sz w:val="20"/>
          <w:szCs w:val="20"/>
        </w:rPr>
        <w:t>Nerica</w:t>
      </w:r>
      <w:proofErr w:type="spellEnd"/>
      <w:r w:rsidRPr="007A139C">
        <w:rPr>
          <w:rFonts w:ascii="Arial" w:hAnsi="Arial" w:cs="Arial"/>
          <w:sz w:val="20"/>
          <w:szCs w:val="20"/>
        </w:rPr>
        <w:t xml:space="preserve"> 1 was tallest (60.63 cm) and </w:t>
      </w:r>
      <w:proofErr w:type="spellStart"/>
      <w:r w:rsidRPr="007A139C">
        <w:rPr>
          <w:rFonts w:ascii="Arial" w:hAnsi="Arial" w:cs="Arial"/>
          <w:sz w:val="20"/>
          <w:szCs w:val="20"/>
        </w:rPr>
        <w:t>Komboka</w:t>
      </w:r>
      <w:proofErr w:type="spellEnd"/>
      <w:r w:rsidRPr="007A139C">
        <w:rPr>
          <w:rFonts w:ascii="Arial" w:hAnsi="Arial" w:cs="Arial"/>
          <w:sz w:val="20"/>
          <w:szCs w:val="20"/>
        </w:rPr>
        <w:t xml:space="preserve"> had the most tillers (25.2). The variety–nitrogen interaction peaked with 17KH090014B at 83.4 kg N ha</w:t>
      </w:r>
      <w:r w:rsidRPr="007A139C">
        <w:rPr>
          <w:rFonts w:ascii="Cambria Math" w:hAnsi="Cambria Math" w:cs="Cambria Math"/>
          <w:sz w:val="20"/>
          <w:szCs w:val="20"/>
        </w:rPr>
        <w:t>⁻</w:t>
      </w:r>
      <w:r w:rsidRPr="007A139C">
        <w:rPr>
          <w:rFonts w:ascii="Arial" w:hAnsi="Arial" w:cs="Arial"/>
          <w:sz w:val="20"/>
          <w:szCs w:val="20"/>
        </w:rPr>
        <w:t>¹, yielding 143.8 grains per panicle. Findings suggest that 67.5 kg N ha</w:t>
      </w:r>
      <w:r w:rsidRPr="007A139C">
        <w:rPr>
          <w:rFonts w:ascii="Cambria Math" w:hAnsi="Cambria Math" w:cs="Cambria Math"/>
          <w:sz w:val="20"/>
          <w:szCs w:val="20"/>
        </w:rPr>
        <w:t>⁻</w:t>
      </w:r>
      <w:r w:rsidRPr="007A139C">
        <w:rPr>
          <w:rFonts w:ascii="Arial" w:hAnsi="Arial" w:cs="Arial"/>
          <w:sz w:val="20"/>
          <w:szCs w:val="20"/>
        </w:rPr>
        <w:t>¹ for 17KH090014B during the long rains could be a variety- and site-specific recommendation for upland rice in Taita Taveta County, provided further validation is conducted using broader sampling across the region.</w:t>
      </w:r>
    </w:p>
    <w:p w14:paraId="2791E6A9" w14:textId="77777777" w:rsidR="003843A2" w:rsidRPr="007210EB" w:rsidRDefault="003843A2" w:rsidP="003843A2">
      <w:pPr>
        <w:spacing w:line="360" w:lineRule="auto"/>
        <w:jc w:val="both"/>
        <w:rPr>
          <w:rFonts w:ascii="Arial" w:hAnsi="Arial" w:cs="Arial"/>
          <w:i/>
          <w:sz w:val="20"/>
          <w:szCs w:val="20"/>
        </w:rPr>
      </w:pPr>
      <w:r w:rsidRPr="007210EB">
        <w:rPr>
          <w:rFonts w:ascii="Arial" w:hAnsi="Arial" w:cs="Arial"/>
          <w:i/>
          <w:sz w:val="20"/>
          <w:szCs w:val="20"/>
        </w:rPr>
        <w:t xml:space="preserve">Keywords: Nitrogen fertilizer; upland rice; Leaf; </w:t>
      </w:r>
      <w:r w:rsidR="007210EB" w:rsidRPr="007210EB">
        <w:rPr>
          <w:rFonts w:ascii="Arial" w:hAnsi="Arial" w:cs="Arial"/>
          <w:i/>
          <w:sz w:val="20"/>
          <w:szCs w:val="20"/>
        </w:rPr>
        <w:t>grains</w:t>
      </w:r>
      <w:r w:rsidRPr="007210EB">
        <w:rPr>
          <w:rFonts w:ascii="Arial" w:hAnsi="Arial" w:cs="Arial"/>
          <w:i/>
          <w:sz w:val="20"/>
          <w:szCs w:val="20"/>
        </w:rPr>
        <w:t>; panicle</w:t>
      </w:r>
    </w:p>
    <w:p w14:paraId="234ABA7D" w14:textId="77777777" w:rsidR="003843A2" w:rsidRPr="007210EB" w:rsidRDefault="003843A2" w:rsidP="00A973FF">
      <w:pPr>
        <w:pStyle w:val="ListParagraph"/>
        <w:numPr>
          <w:ilvl w:val="0"/>
          <w:numId w:val="4"/>
        </w:numPr>
        <w:spacing w:before="100" w:beforeAutospacing="1" w:after="100" w:afterAutospacing="1" w:line="360" w:lineRule="auto"/>
        <w:jc w:val="both"/>
        <w:outlineLvl w:val="2"/>
        <w:rPr>
          <w:rFonts w:ascii="Arial" w:eastAsia="Times New Roman" w:hAnsi="Arial" w:cs="Arial"/>
          <w:b/>
          <w:bCs/>
        </w:rPr>
      </w:pPr>
      <w:r w:rsidRPr="007210EB">
        <w:rPr>
          <w:rFonts w:ascii="Arial" w:eastAsia="Times New Roman" w:hAnsi="Arial" w:cs="Arial"/>
          <w:b/>
          <w:bCs/>
        </w:rPr>
        <w:lastRenderedPageBreak/>
        <w:t>INTRODUCTION</w:t>
      </w:r>
    </w:p>
    <w:p w14:paraId="04E0FFC4" w14:textId="40476F8C" w:rsidR="003843A2" w:rsidRPr="00470689" w:rsidRDefault="00A973FF" w:rsidP="003F1EA7">
      <w:pPr>
        <w:pStyle w:val="ListParagraph"/>
        <w:spacing w:before="100" w:beforeAutospacing="1" w:after="100" w:afterAutospacing="1" w:line="480" w:lineRule="auto"/>
        <w:ind w:left="0"/>
        <w:jc w:val="both"/>
        <w:outlineLvl w:val="2"/>
        <w:rPr>
          <w:rFonts w:ascii="Arial" w:hAnsi="Arial" w:cs="Arial"/>
          <w:sz w:val="20"/>
          <w:szCs w:val="20"/>
        </w:rPr>
      </w:pPr>
      <w:r w:rsidRPr="007210EB">
        <w:rPr>
          <w:rFonts w:ascii="Arial" w:hAnsi="Arial" w:cs="Arial"/>
          <w:sz w:val="20"/>
          <w:szCs w:val="20"/>
        </w:rPr>
        <w:t>Rice (</w:t>
      </w:r>
      <w:r w:rsidRPr="007210EB">
        <w:rPr>
          <w:rFonts w:ascii="Arial" w:hAnsi="Arial" w:cs="Arial"/>
          <w:i/>
          <w:iCs/>
          <w:sz w:val="20"/>
          <w:szCs w:val="20"/>
        </w:rPr>
        <w:t>Oryza sativa</w:t>
      </w:r>
      <w:r w:rsidRPr="007210EB">
        <w:rPr>
          <w:rFonts w:ascii="Arial" w:hAnsi="Arial" w:cs="Arial"/>
          <w:sz w:val="20"/>
          <w:szCs w:val="20"/>
        </w:rPr>
        <w:t xml:space="preserve"> L.) is a key strategic staple for improving food and nutritional security in Africa, as highlighted by the African Union’s</w:t>
      </w:r>
      <w:r w:rsidR="004453C3" w:rsidRPr="007210EB">
        <w:rPr>
          <w:rFonts w:ascii="Arial" w:hAnsi="Arial" w:cs="Arial"/>
          <w:sz w:val="20"/>
          <w:szCs w:val="20"/>
        </w:rPr>
        <w:t xml:space="preserve"> Comprehensive African Agriculture Development </w:t>
      </w:r>
      <w:proofErr w:type="spellStart"/>
      <w:r w:rsidR="004453C3" w:rsidRPr="007210EB">
        <w:rPr>
          <w:rFonts w:ascii="Arial" w:hAnsi="Arial" w:cs="Arial"/>
          <w:sz w:val="20"/>
          <w:szCs w:val="20"/>
        </w:rPr>
        <w:t>Programme</w:t>
      </w:r>
      <w:proofErr w:type="spellEnd"/>
      <w:r w:rsidR="004453C3" w:rsidRPr="007210EB">
        <w:rPr>
          <w:rFonts w:ascii="Arial" w:hAnsi="Arial" w:cs="Arial"/>
          <w:sz w:val="20"/>
          <w:szCs w:val="20"/>
        </w:rPr>
        <w:t xml:space="preserve"> (CAADP). </w:t>
      </w:r>
      <w:r w:rsidRPr="007210EB">
        <w:rPr>
          <w:rFonts w:ascii="Arial" w:hAnsi="Arial" w:cs="Arial"/>
          <w:sz w:val="20"/>
          <w:szCs w:val="20"/>
        </w:rPr>
        <w:t>In Sub-Saharan Africa, rising urbanization, population growth, higher incomes, and changing diets have driven rapid increases in rice consumption, making the region a net importer</w:t>
      </w:r>
      <w:r w:rsidR="00AA6A14" w:rsidRPr="007210EB">
        <w:rPr>
          <w:rFonts w:ascii="Arial" w:hAnsi="Arial" w:cs="Arial"/>
          <w:sz w:val="20"/>
          <w:szCs w:val="20"/>
        </w:rPr>
        <w:t xml:space="preserve"> </w:t>
      </w:r>
      <w:r w:rsidR="004453C3" w:rsidRPr="007210EB">
        <w:rPr>
          <w:rFonts w:ascii="Arial" w:hAnsi="Arial" w:cs="Arial"/>
          <w:sz w:val="20"/>
          <w:szCs w:val="20"/>
        </w:rPr>
        <w:t>(</w:t>
      </w:r>
      <w:r w:rsidR="003F1EA7">
        <w:rPr>
          <w:rFonts w:ascii="Arial" w:hAnsi="Arial" w:cs="Arial"/>
          <w:sz w:val="20"/>
          <w:szCs w:val="20"/>
        </w:rPr>
        <w:t>W</w:t>
      </w:r>
      <w:r w:rsidR="00CC772F" w:rsidRPr="007210EB">
        <w:rPr>
          <w:rFonts w:ascii="Arial" w:hAnsi="Arial" w:cs="Arial"/>
          <w:sz w:val="20"/>
          <w:szCs w:val="20"/>
        </w:rPr>
        <w:t>ad</w:t>
      </w:r>
      <w:r w:rsidR="00E463D2" w:rsidRPr="007210EB">
        <w:rPr>
          <w:rFonts w:ascii="Arial" w:hAnsi="Arial" w:cs="Arial"/>
          <w:sz w:val="20"/>
          <w:szCs w:val="20"/>
        </w:rPr>
        <w:t>i</w:t>
      </w:r>
      <w:r w:rsidR="00CC772F" w:rsidRPr="007210EB">
        <w:rPr>
          <w:rFonts w:ascii="Arial" w:hAnsi="Arial" w:cs="Arial"/>
          <w:sz w:val="20"/>
          <w:szCs w:val="20"/>
        </w:rPr>
        <w:t>l</w:t>
      </w:r>
      <w:r w:rsidR="00AA6A14" w:rsidRPr="007210EB">
        <w:rPr>
          <w:rFonts w:ascii="Arial" w:hAnsi="Arial" w:cs="Arial"/>
          <w:sz w:val="20"/>
          <w:szCs w:val="20"/>
        </w:rPr>
        <w:t xml:space="preserve"> </w:t>
      </w:r>
      <w:r w:rsidR="00AA6A14" w:rsidRPr="007210EB">
        <w:rPr>
          <w:rFonts w:ascii="Arial" w:hAnsi="Arial" w:cs="Arial"/>
          <w:i/>
          <w:sz w:val="20"/>
          <w:szCs w:val="20"/>
        </w:rPr>
        <w:t>et al</w:t>
      </w:r>
      <w:r w:rsidR="00E463D2" w:rsidRPr="007210EB">
        <w:rPr>
          <w:rFonts w:ascii="Arial" w:hAnsi="Arial" w:cs="Arial"/>
          <w:sz w:val="20"/>
          <w:szCs w:val="20"/>
        </w:rPr>
        <w:t>.,2022:</w:t>
      </w:r>
      <w:r w:rsidR="00AA6A14" w:rsidRPr="007210EB">
        <w:rPr>
          <w:rFonts w:ascii="Arial" w:hAnsi="Arial" w:cs="Arial"/>
          <w:sz w:val="20"/>
          <w:szCs w:val="20"/>
        </w:rPr>
        <w:t xml:space="preserve"> </w:t>
      </w:r>
      <w:r w:rsidR="00AA6A14" w:rsidRPr="007210EB">
        <w:rPr>
          <w:rStyle w:val="relative"/>
          <w:rFonts w:ascii="Arial" w:hAnsi="Arial" w:cs="Arial"/>
          <w:sz w:val="20"/>
          <w:szCs w:val="20"/>
        </w:rPr>
        <w:t xml:space="preserve"> </w:t>
      </w:r>
      <w:r w:rsidR="003F1EA7" w:rsidRPr="0011497A">
        <w:rPr>
          <w:rFonts w:ascii="Arial" w:hAnsi="Arial" w:cs="Arial"/>
          <w:color w:val="222222"/>
          <w:sz w:val="20"/>
          <w:szCs w:val="20"/>
          <w:highlight w:val="yellow"/>
          <w:shd w:val="clear" w:color="auto" w:fill="FFFFFF"/>
        </w:rPr>
        <w:t xml:space="preserve">Rodenburg, J. </w:t>
      </w:r>
      <w:r w:rsidR="003C5812" w:rsidRPr="0011497A">
        <w:rPr>
          <w:rFonts w:ascii="Arial" w:hAnsi="Arial" w:cs="Arial"/>
          <w:color w:val="222222"/>
          <w:sz w:val="20"/>
          <w:szCs w:val="20"/>
          <w:highlight w:val="yellow"/>
          <w:shd w:val="clear" w:color="auto" w:fill="FFFFFF"/>
        </w:rPr>
        <w:t>and</w:t>
      </w:r>
      <w:r w:rsidR="003F1EA7" w:rsidRPr="0011497A">
        <w:rPr>
          <w:rFonts w:ascii="Arial" w:hAnsi="Arial" w:cs="Arial"/>
          <w:color w:val="222222"/>
          <w:sz w:val="20"/>
          <w:szCs w:val="20"/>
          <w:highlight w:val="yellow"/>
          <w:shd w:val="clear" w:color="auto" w:fill="FFFFFF"/>
        </w:rPr>
        <w:t xml:space="preserve"> Saito, K. </w:t>
      </w:r>
      <w:r w:rsidR="003C5812" w:rsidRPr="0011497A">
        <w:rPr>
          <w:rFonts w:ascii="Arial" w:hAnsi="Arial" w:cs="Arial"/>
          <w:color w:val="222222"/>
          <w:sz w:val="20"/>
          <w:szCs w:val="20"/>
          <w:highlight w:val="yellow"/>
          <w:shd w:val="clear" w:color="auto" w:fill="FFFFFF"/>
        </w:rPr>
        <w:t>2022</w:t>
      </w:r>
      <w:r w:rsidR="003C5812" w:rsidRPr="00795044">
        <w:rPr>
          <w:rFonts w:ascii="Arial" w:hAnsi="Arial" w:cs="Arial"/>
          <w:color w:val="222222"/>
          <w:sz w:val="20"/>
          <w:szCs w:val="20"/>
          <w:shd w:val="clear" w:color="auto" w:fill="FFFFFF"/>
        </w:rPr>
        <w:t>).</w:t>
      </w:r>
      <w:r w:rsidR="004453C3" w:rsidRPr="007210EB">
        <w:rPr>
          <w:rFonts w:ascii="Arial" w:hAnsi="Arial" w:cs="Arial"/>
          <w:sz w:val="20"/>
          <w:szCs w:val="20"/>
        </w:rPr>
        <w:t xml:space="preserve"> </w:t>
      </w:r>
      <w:r w:rsidR="003843A2" w:rsidRPr="003843A2">
        <w:rPr>
          <w:rFonts w:ascii="Arial" w:eastAsia="Times New Roman" w:hAnsi="Arial" w:cs="Arial"/>
          <w:sz w:val="20"/>
          <w:szCs w:val="20"/>
        </w:rPr>
        <w:t xml:space="preserve">In Kenya, rice </w:t>
      </w:r>
      <w:r w:rsidR="004453C3" w:rsidRPr="007210EB">
        <w:rPr>
          <w:rFonts w:ascii="Arial" w:eastAsia="Times New Roman" w:hAnsi="Arial" w:cs="Arial"/>
          <w:sz w:val="20"/>
          <w:szCs w:val="20"/>
        </w:rPr>
        <w:t xml:space="preserve">annual </w:t>
      </w:r>
      <w:r w:rsidR="003843A2" w:rsidRPr="003843A2">
        <w:rPr>
          <w:rFonts w:ascii="Arial" w:eastAsia="Times New Roman" w:hAnsi="Arial" w:cs="Arial"/>
          <w:sz w:val="20"/>
          <w:szCs w:val="20"/>
        </w:rPr>
        <w:t>demand is growing at approximately 12%, outpacing wheat (4%) and maize (1%), resulting in significant import dependency</w:t>
      </w:r>
      <w:r w:rsidR="004453C3" w:rsidRPr="007210EB">
        <w:rPr>
          <w:rFonts w:ascii="Arial" w:eastAsia="Times New Roman" w:hAnsi="Arial" w:cs="Arial"/>
          <w:sz w:val="20"/>
          <w:szCs w:val="20"/>
        </w:rPr>
        <w:t xml:space="preserve"> of </w:t>
      </w:r>
      <w:r w:rsidR="00CC772F" w:rsidRPr="007210EB">
        <w:rPr>
          <w:rFonts w:ascii="Arial" w:eastAsia="Times New Roman" w:hAnsi="Arial" w:cs="Arial"/>
          <w:sz w:val="20"/>
          <w:szCs w:val="20"/>
        </w:rPr>
        <w:t>up to 80</w:t>
      </w:r>
      <w:r w:rsidR="003843A2" w:rsidRPr="003843A2">
        <w:rPr>
          <w:rFonts w:ascii="Arial" w:eastAsia="Times New Roman" w:hAnsi="Arial" w:cs="Arial"/>
          <w:sz w:val="20"/>
          <w:szCs w:val="20"/>
        </w:rPr>
        <w:t>%.</w:t>
      </w:r>
      <w:r w:rsidR="003843A2" w:rsidRPr="007210EB">
        <w:rPr>
          <w:rFonts w:ascii="Arial" w:eastAsia="Times New Roman" w:hAnsi="Arial" w:cs="Arial"/>
          <w:sz w:val="20"/>
          <w:szCs w:val="20"/>
        </w:rPr>
        <w:t xml:space="preserve"> </w:t>
      </w:r>
      <w:r w:rsidR="003843A2" w:rsidRPr="003843A2">
        <w:rPr>
          <w:rFonts w:ascii="Arial" w:eastAsia="Times New Roman" w:hAnsi="Arial" w:cs="Arial"/>
          <w:sz w:val="20"/>
          <w:szCs w:val="20"/>
        </w:rPr>
        <w:t xml:space="preserve">Despite its growing importance, rice productivity remains low due to degraded soils, poor nutrient management, and climate </w:t>
      </w:r>
      <w:r w:rsidR="007210EB" w:rsidRPr="007210EB">
        <w:rPr>
          <w:rFonts w:ascii="Arial" w:eastAsia="Times New Roman" w:hAnsi="Arial" w:cs="Arial"/>
          <w:sz w:val="20"/>
          <w:szCs w:val="20"/>
        </w:rPr>
        <w:t>variability (</w:t>
      </w:r>
      <w:r w:rsidR="003F1EA7" w:rsidRPr="0011497A">
        <w:rPr>
          <w:rFonts w:ascii="Arial" w:hAnsi="Arial" w:cs="Arial"/>
          <w:color w:val="222222"/>
          <w:sz w:val="20"/>
          <w:szCs w:val="20"/>
          <w:highlight w:val="yellow"/>
          <w:shd w:val="clear" w:color="auto" w:fill="FFFFFF"/>
        </w:rPr>
        <w:t xml:space="preserve">Onyango </w:t>
      </w:r>
      <w:r w:rsidR="003F1EA7" w:rsidRPr="0011497A">
        <w:rPr>
          <w:rFonts w:ascii="Arial" w:hAnsi="Arial" w:cs="Arial"/>
          <w:i/>
          <w:color w:val="222222"/>
          <w:sz w:val="20"/>
          <w:szCs w:val="20"/>
          <w:highlight w:val="yellow"/>
          <w:shd w:val="clear" w:color="auto" w:fill="FFFFFF"/>
        </w:rPr>
        <w:t>et al</w:t>
      </w:r>
      <w:r w:rsidR="003F1EA7" w:rsidRPr="0011497A">
        <w:rPr>
          <w:rFonts w:ascii="Arial" w:hAnsi="Arial" w:cs="Arial"/>
          <w:color w:val="222222"/>
          <w:sz w:val="20"/>
          <w:szCs w:val="20"/>
          <w:highlight w:val="yellow"/>
          <w:shd w:val="clear" w:color="auto" w:fill="FFFFFF"/>
        </w:rPr>
        <w:t>.,</w:t>
      </w:r>
      <w:r w:rsidR="00D91E4D" w:rsidRPr="0011497A">
        <w:rPr>
          <w:rFonts w:ascii="Arial" w:hAnsi="Arial" w:cs="Arial"/>
          <w:color w:val="222222"/>
          <w:sz w:val="20"/>
          <w:szCs w:val="20"/>
          <w:highlight w:val="yellow"/>
          <w:shd w:val="clear" w:color="auto" w:fill="FFFFFF"/>
        </w:rPr>
        <w:t xml:space="preserve"> </w:t>
      </w:r>
      <w:r w:rsidR="003F1EA7" w:rsidRPr="0011497A">
        <w:rPr>
          <w:rFonts w:ascii="Arial" w:hAnsi="Arial" w:cs="Arial"/>
          <w:color w:val="222222"/>
          <w:sz w:val="20"/>
          <w:szCs w:val="20"/>
          <w:highlight w:val="yellow"/>
          <w:shd w:val="clear" w:color="auto" w:fill="FFFFFF"/>
        </w:rPr>
        <w:t xml:space="preserve">2021; </w:t>
      </w:r>
      <w:r w:rsidR="00D91E4D" w:rsidRPr="0011497A">
        <w:rPr>
          <w:rFonts w:ascii="Arial" w:hAnsi="Arial" w:cs="Arial"/>
          <w:color w:val="222222"/>
          <w:sz w:val="20"/>
          <w:szCs w:val="20"/>
          <w:highlight w:val="yellow"/>
          <w:shd w:val="clear" w:color="auto" w:fill="FFFFFF"/>
        </w:rPr>
        <w:t xml:space="preserve">Kogo </w:t>
      </w:r>
      <w:r w:rsidR="00D91E4D" w:rsidRPr="0011497A">
        <w:rPr>
          <w:rFonts w:ascii="Arial" w:hAnsi="Arial" w:cs="Arial"/>
          <w:i/>
          <w:color w:val="222222"/>
          <w:sz w:val="20"/>
          <w:szCs w:val="20"/>
          <w:highlight w:val="yellow"/>
          <w:shd w:val="clear" w:color="auto" w:fill="FFFFFF"/>
        </w:rPr>
        <w:t>et al</w:t>
      </w:r>
      <w:r w:rsidR="00D91E4D" w:rsidRPr="0011497A">
        <w:rPr>
          <w:rFonts w:ascii="Arial" w:hAnsi="Arial" w:cs="Arial"/>
          <w:color w:val="222222"/>
          <w:sz w:val="20"/>
          <w:szCs w:val="20"/>
          <w:highlight w:val="yellow"/>
          <w:shd w:val="clear" w:color="auto" w:fill="FFFFFF"/>
        </w:rPr>
        <w:t xml:space="preserve">., </w:t>
      </w:r>
      <w:r w:rsidR="003F1EA7" w:rsidRPr="0011497A">
        <w:rPr>
          <w:rFonts w:ascii="Arial" w:hAnsi="Arial" w:cs="Arial"/>
          <w:color w:val="222222"/>
          <w:sz w:val="20"/>
          <w:szCs w:val="20"/>
          <w:highlight w:val="yellow"/>
          <w:shd w:val="clear" w:color="auto" w:fill="FFFFFF"/>
        </w:rPr>
        <w:t>2021</w:t>
      </w:r>
      <w:r w:rsidR="003F1EA7">
        <w:rPr>
          <w:rFonts w:ascii="Arial" w:hAnsi="Arial" w:cs="Arial"/>
          <w:color w:val="222222"/>
          <w:sz w:val="20"/>
          <w:szCs w:val="20"/>
          <w:shd w:val="clear" w:color="auto" w:fill="FFFFFF"/>
        </w:rPr>
        <w:t xml:space="preserve">). </w:t>
      </w:r>
      <w:r w:rsidR="003843A2" w:rsidRPr="003843A2">
        <w:rPr>
          <w:rFonts w:ascii="Arial" w:eastAsia="Times New Roman" w:hAnsi="Arial" w:cs="Arial"/>
          <w:sz w:val="20"/>
          <w:szCs w:val="20"/>
        </w:rPr>
        <w:t xml:space="preserve"> Nitrogen (N) is the most limiting nutrient for rice, playing a vital role in chlorophyll synthesis, amino acid and nucleic acid formation, energy transfer, and biomass production. Adequate and timely N supply promotes leaf development, tillering, panicle formation, and grain filling, while excessive application increases costs and environmental risks. Optimal N rates vary with genotype, growth stage, and site-specific conditions</w:t>
      </w:r>
      <w:r w:rsidR="007210EB" w:rsidRPr="007210EB">
        <w:rPr>
          <w:rFonts w:ascii="Arial" w:eastAsia="Times New Roman" w:hAnsi="Arial" w:cs="Arial"/>
          <w:sz w:val="20"/>
          <w:szCs w:val="20"/>
        </w:rPr>
        <w:t xml:space="preserve"> </w:t>
      </w:r>
      <w:r w:rsidR="004D1F9D" w:rsidRPr="007210EB">
        <w:rPr>
          <w:rFonts w:ascii="Arial" w:eastAsia="Times New Roman" w:hAnsi="Arial" w:cs="Arial"/>
          <w:sz w:val="20"/>
          <w:szCs w:val="20"/>
        </w:rPr>
        <w:t>(</w:t>
      </w:r>
      <w:r w:rsidR="00DC6D77" w:rsidRPr="00470689">
        <w:rPr>
          <w:rFonts w:ascii="Arial" w:eastAsia="Times New Roman" w:hAnsi="Arial" w:cs="Arial"/>
          <w:sz w:val="20"/>
          <w:szCs w:val="20"/>
        </w:rPr>
        <w:t>Zo</w:t>
      </w:r>
      <w:r w:rsidR="00DC6D77">
        <w:rPr>
          <w:rFonts w:ascii="Arial" w:eastAsia="Times New Roman" w:hAnsi="Arial" w:cs="Arial"/>
          <w:sz w:val="20"/>
          <w:szCs w:val="20"/>
        </w:rPr>
        <w:t xml:space="preserve">u </w:t>
      </w:r>
      <w:r w:rsidR="00034D8C" w:rsidRPr="007210EB">
        <w:rPr>
          <w:rFonts w:ascii="Arial" w:eastAsia="Times New Roman" w:hAnsi="Arial" w:cs="Arial"/>
          <w:i/>
          <w:sz w:val="20"/>
          <w:szCs w:val="20"/>
        </w:rPr>
        <w:t>et al</w:t>
      </w:r>
      <w:r w:rsidR="00DC6D77">
        <w:rPr>
          <w:rFonts w:ascii="Arial" w:eastAsia="Times New Roman" w:hAnsi="Arial" w:cs="Arial"/>
          <w:sz w:val="20"/>
          <w:szCs w:val="20"/>
        </w:rPr>
        <w:t>., 2023</w:t>
      </w:r>
      <w:r w:rsidR="004D1F9D" w:rsidRPr="007210EB">
        <w:rPr>
          <w:rFonts w:ascii="Arial" w:eastAsia="Times New Roman" w:hAnsi="Arial" w:cs="Arial"/>
          <w:sz w:val="20"/>
          <w:szCs w:val="20"/>
        </w:rPr>
        <w:t>)</w:t>
      </w:r>
      <w:r w:rsidR="003843A2" w:rsidRPr="003843A2">
        <w:rPr>
          <w:rFonts w:ascii="Arial" w:eastAsia="Times New Roman" w:hAnsi="Arial" w:cs="Arial"/>
          <w:sz w:val="20"/>
          <w:szCs w:val="20"/>
        </w:rPr>
        <w:t>.</w:t>
      </w:r>
      <w:r w:rsidR="003843A2" w:rsidRPr="007210EB">
        <w:rPr>
          <w:rFonts w:ascii="Arial" w:eastAsia="Times New Roman" w:hAnsi="Arial" w:cs="Arial"/>
          <w:sz w:val="20"/>
          <w:szCs w:val="20"/>
        </w:rPr>
        <w:t xml:space="preserve"> </w:t>
      </w:r>
      <w:r w:rsidR="003843A2" w:rsidRPr="003843A2">
        <w:rPr>
          <w:rFonts w:ascii="Arial" w:eastAsia="Times New Roman" w:hAnsi="Arial" w:cs="Arial"/>
          <w:sz w:val="20"/>
          <w:szCs w:val="20"/>
        </w:rPr>
        <w:t xml:space="preserve">In Taita Taveta County, previous studies have focused on fertilizer types and general agronomic practices, with limited research on nutrient rate </w:t>
      </w:r>
      <w:r w:rsidR="007210EB" w:rsidRPr="007210EB">
        <w:rPr>
          <w:rFonts w:ascii="Arial" w:eastAsia="Times New Roman" w:hAnsi="Arial" w:cs="Arial"/>
          <w:sz w:val="20"/>
          <w:szCs w:val="20"/>
        </w:rPr>
        <w:t>optimization (</w:t>
      </w:r>
      <w:r w:rsidR="00034D8C" w:rsidRPr="007210EB">
        <w:rPr>
          <w:rFonts w:ascii="Arial" w:eastAsia="Times New Roman" w:hAnsi="Arial" w:cs="Arial"/>
          <w:sz w:val="20"/>
          <w:szCs w:val="20"/>
        </w:rPr>
        <w:t>A</w:t>
      </w:r>
      <w:r w:rsidR="004D1F9D" w:rsidRPr="007210EB">
        <w:rPr>
          <w:rFonts w:ascii="Arial" w:eastAsia="Times New Roman" w:hAnsi="Arial" w:cs="Arial"/>
          <w:sz w:val="20"/>
          <w:szCs w:val="20"/>
        </w:rPr>
        <w:t>kula</w:t>
      </w:r>
      <w:r w:rsidR="00034D8C" w:rsidRPr="007210EB">
        <w:rPr>
          <w:rFonts w:ascii="Arial" w:eastAsia="Times New Roman" w:hAnsi="Arial" w:cs="Arial"/>
          <w:sz w:val="20"/>
          <w:szCs w:val="20"/>
        </w:rPr>
        <w:t>, 2019</w:t>
      </w:r>
      <w:r w:rsidR="007210EB" w:rsidRPr="007210EB">
        <w:rPr>
          <w:rFonts w:ascii="Arial" w:eastAsia="Times New Roman" w:hAnsi="Arial" w:cs="Arial"/>
          <w:sz w:val="20"/>
          <w:szCs w:val="20"/>
        </w:rPr>
        <w:t>: Akula</w:t>
      </w:r>
      <w:r w:rsidR="00034D8C" w:rsidRPr="007210EB">
        <w:rPr>
          <w:rFonts w:ascii="Arial" w:eastAsia="Times New Roman" w:hAnsi="Arial" w:cs="Arial"/>
          <w:sz w:val="20"/>
          <w:szCs w:val="20"/>
        </w:rPr>
        <w:t xml:space="preserve"> </w:t>
      </w:r>
      <w:r w:rsidR="00034D8C" w:rsidRPr="007210EB">
        <w:rPr>
          <w:rFonts w:ascii="Arial" w:eastAsia="Times New Roman" w:hAnsi="Arial" w:cs="Arial"/>
          <w:i/>
          <w:sz w:val="20"/>
          <w:szCs w:val="20"/>
        </w:rPr>
        <w:t>et al</w:t>
      </w:r>
      <w:r w:rsidR="00034D8C" w:rsidRPr="007210EB">
        <w:rPr>
          <w:rFonts w:ascii="Arial" w:eastAsia="Times New Roman" w:hAnsi="Arial" w:cs="Arial"/>
          <w:sz w:val="20"/>
          <w:szCs w:val="20"/>
        </w:rPr>
        <w:t>., 2021</w:t>
      </w:r>
      <w:r w:rsidR="007210EB" w:rsidRPr="007210EB">
        <w:rPr>
          <w:rFonts w:ascii="Arial" w:eastAsia="Times New Roman" w:hAnsi="Arial" w:cs="Arial"/>
          <w:sz w:val="20"/>
          <w:szCs w:val="20"/>
        </w:rPr>
        <w:t xml:space="preserve">: </w:t>
      </w:r>
      <w:r w:rsidR="007210EB" w:rsidRPr="0011497A">
        <w:rPr>
          <w:rFonts w:ascii="Arial" w:eastAsia="Times New Roman" w:hAnsi="Arial" w:cs="Arial"/>
          <w:sz w:val="20"/>
          <w:szCs w:val="20"/>
          <w:highlight w:val="yellow"/>
        </w:rPr>
        <w:t>Chawana</w:t>
      </w:r>
      <w:r w:rsidR="00034D8C" w:rsidRPr="0011497A">
        <w:rPr>
          <w:rFonts w:ascii="Arial" w:eastAsia="Times New Roman" w:hAnsi="Arial" w:cs="Arial"/>
          <w:sz w:val="20"/>
          <w:szCs w:val="20"/>
          <w:highlight w:val="yellow"/>
        </w:rPr>
        <w:t xml:space="preserve"> et al., 2021</w:t>
      </w:r>
      <w:r w:rsidR="007210EB" w:rsidRPr="007210EB">
        <w:rPr>
          <w:rFonts w:ascii="Arial" w:eastAsia="Times New Roman" w:hAnsi="Arial" w:cs="Arial"/>
          <w:sz w:val="20"/>
          <w:szCs w:val="20"/>
        </w:rPr>
        <w:t xml:space="preserve">: </w:t>
      </w:r>
      <w:proofErr w:type="spellStart"/>
      <w:r w:rsidR="007210EB" w:rsidRPr="007210EB">
        <w:rPr>
          <w:rFonts w:ascii="Arial" w:eastAsia="Times New Roman" w:hAnsi="Arial" w:cs="Arial"/>
          <w:sz w:val="20"/>
          <w:szCs w:val="20"/>
        </w:rPr>
        <w:t>Milela</w:t>
      </w:r>
      <w:proofErr w:type="spellEnd"/>
      <w:r w:rsidR="00034D8C" w:rsidRPr="007210EB">
        <w:rPr>
          <w:rFonts w:ascii="Arial" w:eastAsia="Times New Roman" w:hAnsi="Arial" w:cs="Arial"/>
          <w:sz w:val="20"/>
          <w:szCs w:val="20"/>
        </w:rPr>
        <w:t xml:space="preserve"> et al., 2021</w:t>
      </w:r>
      <w:r w:rsidR="007210EB" w:rsidRPr="007210EB">
        <w:rPr>
          <w:rFonts w:ascii="Arial" w:eastAsia="Times New Roman" w:hAnsi="Arial" w:cs="Arial"/>
          <w:sz w:val="20"/>
          <w:szCs w:val="20"/>
        </w:rPr>
        <w:t>; Wekesa</w:t>
      </w:r>
      <w:r w:rsidR="00034D8C" w:rsidRPr="007210EB">
        <w:rPr>
          <w:rFonts w:ascii="Arial" w:eastAsia="Times New Roman" w:hAnsi="Arial" w:cs="Arial"/>
          <w:sz w:val="20"/>
          <w:szCs w:val="20"/>
        </w:rPr>
        <w:t xml:space="preserve"> et al., 2021</w:t>
      </w:r>
      <w:r w:rsidR="004D1F9D" w:rsidRPr="007210EB">
        <w:rPr>
          <w:rFonts w:ascii="Arial" w:eastAsia="Times New Roman" w:hAnsi="Arial" w:cs="Arial"/>
          <w:sz w:val="20"/>
          <w:szCs w:val="20"/>
        </w:rPr>
        <w:t>)</w:t>
      </w:r>
      <w:r w:rsidR="003843A2" w:rsidRPr="003843A2">
        <w:rPr>
          <w:rFonts w:ascii="Arial" w:eastAsia="Times New Roman" w:hAnsi="Arial" w:cs="Arial"/>
          <w:sz w:val="20"/>
          <w:szCs w:val="20"/>
        </w:rPr>
        <w:t xml:space="preserve">. </w:t>
      </w:r>
      <w:r w:rsidR="00470689" w:rsidRPr="00470689">
        <w:rPr>
          <w:rFonts w:ascii="Arial" w:hAnsi="Arial" w:cs="Arial"/>
          <w:sz w:val="20"/>
          <w:szCs w:val="20"/>
        </w:rPr>
        <w:t>Limited data exist on how different nitrogen rates affect the growth and yield of new rice varieties under local conditions. This study assessed five upland rice genotypes across seasons in Taita Taveta to identify genotype-specific optimal nitrogen rates for efficient, sustainable, and profitable production.</w:t>
      </w:r>
    </w:p>
    <w:p w14:paraId="46C0B814" w14:textId="77777777" w:rsidR="003843A2" w:rsidRDefault="003843A2" w:rsidP="003843A2">
      <w:pPr>
        <w:spacing w:after="0" w:line="360" w:lineRule="auto"/>
        <w:jc w:val="both"/>
        <w:rPr>
          <w:rFonts w:ascii="Times New Roman" w:hAnsi="Times New Roman"/>
          <w:sz w:val="24"/>
          <w:szCs w:val="24"/>
        </w:rPr>
      </w:pPr>
    </w:p>
    <w:p w14:paraId="6A62A1BE" w14:textId="77777777" w:rsidR="003843A2" w:rsidRPr="00306F41" w:rsidRDefault="003843A2" w:rsidP="003843A2">
      <w:pPr>
        <w:spacing w:line="360" w:lineRule="auto"/>
        <w:jc w:val="both"/>
        <w:rPr>
          <w:rFonts w:ascii="Arial" w:eastAsia="Times New Roman" w:hAnsi="Arial" w:cs="Arial"/>
          <w:b/>
          <w:bCs/>
        </w:rPr>
      </w:pPr>
      <w:r w:rsidRPr="00306F41">
        <w:rPr>
          <w:rFonts w:ascii="Arial" w:hAnsi="Arial" w:cs="Arial"/>
          <w:b/>
          <w:bCs/>
        </w:rPr>
        <w:t>2. MATERIALS AND METHODS</w:t>
      </w:r>
    </w:p>
    <w:p w14:paraId="64E3E4FE" w14:textId="77777777" w:rsidR="003843A2" w:rsidRPr="00306F41" w:rsidRDefault="003843A2" w:rsidP="003843A2">
      <w:pPr>
        <w:autoSpaceDE w:val="0"/>
        <w:autoSpaceDN w:val="0"/>
        <w:adjustRightInd w:val="0"/>
        <w:spacing w:after="0" w:line="360" w:lineRule="auto"/>
        <w:jc w:val="both"/>
        <w:rPr>
          <w:rFonts w:ascii="Arial" w:hAnsi="Arial" w:cs="Arial"/>
          <w:bCs/>
        </w:rPr>
      </w:pPr>
      <w:r w:rsidRPr="00306F41">
        <w:rPr>
          <w:rFonts w:ascii="Arial" w:hAnsi="Arial" w:cs="Arial"/>
          <w:b/>
          <w:bCs/>
        </w:rPr>
        <w:t>2.1 Description of Study Area</w:t>
      </w:r>
    </w:p>
    <w:p w14:paraId="15D4BE7D" w14:textId="77777777" w:rsidR="003843A2" w:rsidRDefault="003843A2" w:rsidP="005B3D17">
      <w:pPr>
        <w:pStyle w:val="BalloonText"/>
        <w:spacing w:line="480" w:lineRule="auto"/>
        <w:jc w:val="both"/>
      </w:pPr>
      <w:r w:rsidRPr="0074132E">
        <w:rPr>
          <w:rFonts w:ascii="Arial" w:hAnsi="Arial" w:cs="Arial"/>
          <w:sz w:val="20"/>
          <w:szCs w:val="20"/>
        </w:rPr>
        <w:t>Field experiments were conducted in 2022 and 2023 season, at Taveta (coordinates 3°28ʹ22ʹʹ S, 37°41ʹ44ʹʹ E), 794 meters above sea level (</w:t>
      </w:r>
      <w:proofErr w:type="spellStart"/>
      <w:r w:rsidRPr="0074132E">
        <w:rPr>
          <w:rFonts w:ascii="Arial" w:hAnsi="Arial" w:cs="Arial"/>
          <w:sz w:val="20"/>
          <w:szCs w:val="20"/>
        </w:rPr>
        <w:t>m.a.s.l</w:t>
      </w:r>
      <w:proofErr w:type="spellEnd"/>
      <w:r w:rsidRPr="0074132E">
        <w:rPr>
          <w:rFonts w:ascii="Arial" w:hAnsi="Arial" w:cs="Arial"/>
          <w:sz w:val="20"/>
          <w:szCs w:val="20"/>
        </w:rPr>
        <w:t xml:space="preserve">) and Bura (3°29ʹ24.8ʹʹ S, 38°18ʹ44.8ʹʹ E), 946 </w:t>
      </w:r>
      <w:proofErr w:type="spellStart"/>
      <w:r w:rsidRPr="0074132E">
        <w:rPr>
          <w:rFonts w:ascii="Arial" w:hAnsi="Arial" w:cs="Arial"/>
          <w:sz w:val="20"/>
          <w:szCs w:val="20"/>
        </w:rPr>
        <w:t>m.a.s.l</w:t>
      </w:r>
      <w:proofErr w:type="spellEnd"/>
      <w:r w:rsidRPr="0074132E">
        <w:rPr>
          <w:rFonts w:ascii="Arial" w:hAnsi="Arial" w:cs="Arial"/>
          <w:sz w:val="20"/>
          <w:szCs w:val="20"/>
        </w:rPr>
        <w:t xml:space="preserve">., located in Taita Taveta County, Kenya (Figure 1). Taveta's soils are classified as </w:t>
      </w:r>
      <w:proofErr w:type="spellStart"/>
      <w:r w:rsidRPr="0074132E">
        <w:rPr>
          <w:rFonts w:ascii="Arial" w:hAnsi="Arial" w:cs="Arial"/>
          <w:sz w:val="20"/>
          <w:szCs w:val="20"/>
        </w:rPr>
        <w:t>vertic</w:t>
      </w:r>
      <w:proofErr w:type="spellEnd"/>
      <w:r w:rsidRPr="0074132E">
        <w:rPr>
          <w:rFonts w:ascii="Arial" w:hAnsi="Arial" w:cs="Arial"/>
          <w:sz w:val="20"/>
          <w:szCs w:val="20"/>
        </w:rPr>
        <w:t xml:space="preserve"> </w:t>
      </w:r>
      <w:proofErr w:type="spellStart"/>
      <w:r w:rsidRPr="0074132E">
        <w:rPr>
          <w:rFonts w:ascii="Arial" w:hAnsi="Arial" w:cs="Arial"/>
          <w:sz w:val="20"/>
          <w:szCs w:val="20"/>
        </w:rPr>
        <w:t>Luvisols</w:t>
      </w:r>
      <w:proofErr w:type="spellEnd"/>
      <w:r w:rsidRPr="0074132E">
        <w:rPr>
          <w:rFonts w:ascii="Arial" w:hAnsi="Arial" w:cs="Arial"/>
          <w:sz w:val="20"/>
          <w:szCs w:val="20"/>
        </w:rPr>
        <w:t xml:space="preserve">, slightly saline and moderately sodic, </w:t>
      </w:r>
      <w:r w:rsidRPr="0074132E">
        <w:rPr>
          <w:rFonts w:ascii="Arial" w:hAnsi="Arial" w:cs="Arial"/>
          <w:sz w:val="20"/>
          <w:szCs w:val="20"/>
          <w:lang w:val="en-US"/>
        </w:rPr>
        <w:t>whereas</w:t>
      </w:r>
      <w:r w:rsidRPr="0074132E">
        <w:rPr>
          <w:rFonts w:ascii="Arial" w:hAnsi="Arial" w:cs="Arial"/>
          <w:sz w:val="20"/>
          <w:szCs w:val="20"/>
        </w:rPr>
        <w:t xml:space="preserve"> the soils of Bura </w:t>
      </w:r>
      <w:r w:rsidR="005C18F0" w:rsidRPr="0074132E">
        <w:rPr>
          <w:rFonts w:ascii="Arial" w:hAnsi="Arial" w:cs="Arial"/>
          <w:sz w:val="20"/>
          <w:szCs w:val="20"/>
          <w:lang w:val="en-US"/>
        </w:rPr>
        <w:t xml:space="preserve">soils </w:t>
      </w:r>
      <w:r w:rsidRPr="0074132E">
        <w:rPr>
          <w:rFonts w:ascii="Arial" w:hAnsi="Arial" w:cs="Arial"/>
          <w:sz w:val="20"/>
          <w:szCs w:val="20"/>
          <w:lang w:val="en-US"/>
        </w:rPr>
        <w:t>are</w:t>
      </w:r>
      <w:r w:rsidRPr="0074132E">
        <w:rPr>
          <w:rFonts w:ascii="Arial" w:hAnsi="Arial" w:cs="Arial"/>
          <w:sz w:val="20"/>
          <w:szCs w:val="20"/>
        </w:rPr>
        <w:t xml:space="preserve"> </w:t>
      </w:r>
      <w:proofErr w:type="spellStart"/>
      <w:r w:rsidRPr="0074132E">
        <w:rPr>
          <w:rFonts w:ascii="Arial" w:hAnsi="Arial" w:cs="Arial"/>
          <w:sz w:val="20"/>
          <w:szCs w:val="20"/>
        </w:rPr>
        <w:t>Rhodic</w:t>
      </w:r>
      <w:proofErr w:type="spellEnd"/>
      <w:r w:rsidRPr="0074132E">
        <w:rPr>
          <w:rFonts w:ascii="Arial" w:hAnsi="Arial" w:cs="Arial"/>
          <w:sz w:val="20"/>
          <w:szCs w:val="20"/>
        </w:rPr>
        <w:t xml:space="preserve"> </w:t>
      </w:r>
      <w:proofErr w:type="spellStart"/>
      <w:r w:rsidRPr="0074132E">
        <w:rPr>
          <w:rFonts w:ascii="Arial" w:hAnsi="Arial" w:cs="Arial"/>
          <w:sz w:val="20"/>
          <w:szCs w:val="20"/>
        </w:rPr>
        <w:t>Ferralsols</w:t>
      </w:r>
      <w:proofErr w:type="spellEnd"/>
      <w:r w:rsidRPr="0074132E">
        <w:rPr>
          <w:rFonts w:ascii="Arial" w:hAnsi="Arial" w:cs="Arial"/>
          <w:sz w:val="20"/>
          <w:szCs w:val="20"/>
        </w:rPr>
        <w:t xml:space="preserve">, with </w:t>
      </w:r>
      <w:proofErr w:type="spellStart"/>
      <w:r w:rsidRPr="0074132E">
        <w:rPr>
          <w:rFonts w:ascii="Arial" w:hAnsi="Arial" w:cs="Arial"/>
          <w:sz w:val="20"/>
          <w:szCs w:val="20"/>
        </w:rPr>
        <w:t>ferralic</w:t>
      </w:r>
      <w:proofErr w:type="spellEnd"/>
      <w:r w:rsidRPr="0074132E">
        <w:rPr>
          <w:rFonts w:ascii="Arial" w:hAnsi="Arial" w:cs="Arial"/>
          <w:sz w:val="20"/>
          <w:szCs w:val="20"/>
        </w:rPr>
        <w:t xml:space="preserve"> </w:t>
      </w:r>
      <w:proofErr w:type="spellStart"/>
      <w:r w:rsidRPr="0074132E">
        <w:rPr>
          <w:rFonts w:ascii="Arial" w:hAnsi="Arial" w:cs="Arial"/>
          <w:sz w:val="20"/>
          <w:szCs w:val="20"/>
        </w:rPr>
        <w:t>Arenosols</w:t>
      </w:r>
      <w:proofErr w:type="spellEnd"/>
      <w:r w:rsidRPr="0074132E">
        <w:rPr>
          <w:rFonts w:ascii="Arial" w:hAnsi="Arial" w:cs="Arial"/>
          <w:sz w:val="20"/>
          <w:szCs w:val="20"/>
        </w:rPr>
        <w:t xml:space="preserve"> and </w:t>
      </w:r>
      <w:proofErr w:type="spellStart"/>
      <w:r w:rsidRPr="0074132E">
        <w:rPr>
          <w:rFonts w:ascii="Arial" w:hAnsi="Arial" w:cs="Arial"/>
          <w:sz w:val="20"/>
          <w:szCs w:val="20"/>
        </w:rPr>
        <w:t>ferralo</w:t>
      </w:r>
      <w:proofErr w:type="spellEnd"/>
      <w:r w:rsidRPr="0074132E">
        <w:rPr>
          <w:rFonts w:ascii="Arial" w:hAnsi="Arial" w:cs="Arial"/>
          <w:sz w:val="20"/>
          <w:szCs w:val="20"/>
        </w:rPr>
        <w:t xml:space="preserve">-chromic </w:t>
      </w:r>
      <w:proofErr w:type="spellStart"/>
      <w:r w:rsidRPr="0074132E">
        <w:rPr>
          <w:rFonts w:ascii="Arial" w:hAnsi="Arial" w:cs="Arial"/>
          <w:sz w:val="20"/>
          <w:szCs w:val="20"/>
        </w:rPr>
        <w:t>Luvisols</w:t>
      </w:r>
      <w:proofErr w:type="spellEnd"/>
      <w:r w:rsidR="005C18F0" w:rsidRPr="0074132E">
        <w:rPr>
          <w:rFonts w:ascii="Arial" w:hAnsi="Arial" w:cs="Arial"/>
          <w:sz w:val="20"/>
          <w:szCs w:val="20"/>
          <w:lang w:val="en-US"/>
        </w:rPr>
        <w:t xml:space="preserve">, </w:t>
      </w:r>
      <w:r w:rsidR="005C18F0" w:rsidRPr="0074132E">
        <w:rPr>
          <w:rFonts w:ascii="Arial" w:hAnsi="Arial" w:cs="Arial"/>
          <w:sz w:val="20"/>
          <w:szCs w:val="20"/>
        </w:rPr>
        <w:t>with moderate to high fertility levels</w:t>
      </w:r>
      <w:r w:rsidRPr="0074132E">
        <w:rPr>
          <w:rFonts w:ascii="Arial" w:hAnsi="Arial" w:cs="Arial"/>
          <w:sz w:val="20"/>
          <w:szCs w:val="20"/>
        </w:rPr>
        <w:t xml:space="preserve"> (</w:t>
      </w:r>
      <w:r w:rsidR="00034D8C">
        <w:rPr>
          <w:rFonts w:ascii="Arial" w:hAnsi="Arial" w:cs="Arial"/>
          <w:sz w:val="20"/>
          <w:szCs w:val="20"/>
          <w:lang w:val="en-US"/>
        </w:rPr>
        <w:t>J</w:t>
      </w:r>
      <w:r w:rsidR="0018266A">
        <w:rPr>
          <w:rFonts w:ascii="Arial" w:hAnsi="Arial" w:cs="Arial"/>
          <w:sz w:val="20"/>
          <w:szCs w:val="20"/>
          <w:lang w:val="en-US"/>
        </w:rPr>
        <w:t>aetzold</w:t>
      </w:r>
      <w:r w:rsidR="00034D8C">
        <w:rPr>
          <w:rFonts w:ascii="Arial" w:hAnsi="Arial" w:cs="Arial"/>
          <w:sz w:val="20"/>
          <w:szCs w:val="20"/>
          <w:lang w:val="en-US"/>
        </w:rPr>
        <w:t xml:space="preserve"> </w:t>
      </w:r>
      <w:r w:rsidR="00034D8C" w:rsidRPr="00034D8C">
        <w:rPr>
          <w:rFonts w:ascii="Arial" w:hAnsi="Arial" w:cs="Arial"/>
          <w:i/>
          <w:sz w:val="20"/>
          <w:szCs w:val="20"/>
          <w:lang w:val="en-US"/>
        </w:rPr>
        <w:t>et al</w:t>
      </w:r>
      <w:r w:rsidR="00034D8C">
        <w:rPr>
          <w:rFonts w:ascii="Arial" w:hAnsi="Arial" w:cs="Arial"/>
          <w:i/>
          <w:sz w:val="20"/>
          <w:szCs w:val="20"/>
          <w:lang w:val="en-US"/>
        </w:rPr>
        <w:t>.,</w:t>
      </w:r>
      <w:r w:rsidR="00034D8C">
        <w:rPr>
          <w:rFonts w:ascii="Arial" w:hAnsi="Arial" w:cs="Arial"/>
          <w:sz w:val="20"/>
          <w:szCs w:val="20"/>
          <w:lang w:val="en-US"/>
        </w:rPr>
        <w:t xml:space="preserve"> 2012</w:t>
      </w:r>
      <w:r w:rsidR="0018266A">
        <w:rPr>
          <w:rFonts w:ascii="Arial" w:hAnsi="Arial" w:cs="Arial"/>
          <w:sz w:val="20"/>
          <w:szCs w:val="20"/>
          <w:lang w:val="en-US"/>
        </w:rPr>
        <w:t>)</w:t>
      </w:r>
      <w:r w:rsidRPr="0074132E">
        <w:rPr>
          <w:rFonts w:ascii="Arial" w:hAnsi="Arial" w:cs="Arial"/>
          <w:sz w:val="20"/>
          <w:szCs w:val="20"/>
        </w:rPr>
        <w:t xml:space="preserve">. </w:t>
      </w:r>
      <w:r w:rsidR="005C18F0" w:rsidRPr="0074132E">
        <w:rPr>
          <w:rFonts w:ascii="Arial" w:hAnsi="Arial" w:cs="Arial"/>
          <w:sz w:val="20"/>
          <w:szCs w:val="20"/>
        </w:rPr>
        <w:t>T</w:t>
      </w:r>
      <w:r w:rsidR="0032799E" w:rsidRPr="0074132E">
        <w:rPr>
          <w:rFonts w:ascii="Arial" w:hAnsi="Arial" w:cs="Arial"/>
          <w:sz w:val="20"/>
          <w:szCs w:val="20"/>
        </w:rPr>
        <w:t xml:space="preserve">he </w:t>
      </w:r>
      <w:r w:rsidR="005C18F0" w:rsidRPr="0074132E">
        <w:rPr>
          <w:rFonts w:ascii="Arial" w:hAnsi="Arial" w:cs="Arial"/>
          <w:sz w:val="20"/>
          <w:szCs w:val="20"/>
          <w:lang w:val="en-US"/>
        </w:rPr>
        <w:t>region receives</w:t>
      </w:r>
      <w:r w:rsidR="0032799E" w:rsidRPr="0074132E">
        <w:rPr>
          <w:rFonts w:ascii="Arial" w:hAnsi="Arial" w:cs="Arial"/>
          <w:sz w:val="20"/>
          <w:szCs w:val="20"/>
        </w:rPr>
        <w:t xml:space="preserve"> </w:t>
      </w:r>
      <w:r w:rsidR="005B3D17">
        <w:rPr>
          <w:rFonts w:ascii="Arial" w:hAnsi="Arial" w:cs="Arial"/>
          <w:sz w:val="20"/>
          <w:szCs w:val="20"/>
          <w:lang w:val="en-US"/>
        </w:rPr>
        <w:t xml:space="preserve">bimodal </w:t>
      </w:r>
      <w:r w:rsidR="005B3D17">
        <w:rPr>
          <w:rFonts w:ascii="Arial" w:hAnsi="Arial" w:cs="Arial"/>
          <w:sz w:val="20"/>
          <w:szCs w:val="20"/>
          <w:lang w:val="en-US"/>
        </w:rPr>
        <w:lastRenderedPageBreak/>
        <w:t xml:space="preserve">rainfall with </w:t>
      </w:r>
      <w:r w:rsidR="005B3D17" w:rsidRPr="0074132E">
        <w:rPr>
          <w:rFonts w:ascii="Arial" w:hAnsi="Arial" w:cs="Arial"/>
          <w:sz w:val="20"/>
          <w:szCs w:val="20"/>
        </w:rPr>
        <w:t>long</w:t>
      </w:r>
      <w:r w:rsidR="0032799E" w:rsidRPr="0074132E">
        <w:rPr>
          <w:rFonts w:ascii="Arial" w:hAnsi="Arial" w:cs="Arial"/>
          <w:sz w:val="20"/>
          <w:szCs w:val="20"/>
        </w:rPr>
        <w:t xml:space="preserve"> rains March</w:t>
      </w:r>
      <w:r w:rsidR="005B3D17">
        <w:rPr>
          <w:rFonts w:ascii="Arial" w:hAnsi="Arial" w:cs="Arial"/>
          <w:sz w:val="20"/>
          <w:szCs w:val="20"/>
          <w:lang w:val="en-US"/>
        </w:rPr>
        <w:t>-Ju</w:t>
      </w:r>
      <w:r w:rsidR="0032799E" w:rsidRPr="0074132E">
        <w:rPr>
          <w:rFonts w:ascii="Arial" w:hAnsi="Arial" w:cs="Arial"/>
          <w:sz w:val="20"/>
          <w:szCs w:val="20"/>
        </w:rPr>
        <w:t xml:space="preserve">ne and short rains </w:t>
      </w:r>
      <w:proofErr w:type="spellStart"/>
      <w:r w:rsidR="005B3D17">
        <w:rPr>
          <w:rFonts w:ascii="Arial" w:hAnsi="Arial" w:cs="Arial"/>
          <w:sz w:val="20"/>
          <w:szCs w:val="20"/>
          <w:lang w:val="en-US"/>
        </w:rPr>
        <w:t>N</w:t>
      </w:r>
      <w:proofErr w:type="spellEnd"/>
      <w:r w:rsidR="005B3D17">
        <w:rPr>
          <w:rFonts w:ascii="Arial" w:hAnsi="Arial" w:cs="Arial"/>
          <w:sz w:val="20"/>
          <w:szCs w:val="20"/>
        </w:rPr>
        <w:t>November-</w:t>
      </w:r>
      <w:r w:rsidR="005B3D17" w:rsidRPr="0074132E">
        <w:rPr>
          <w:rFonts w:ascii="Arial" w:hAnsi="Arial" w:cs="Arial"/>
          <w:sz w:val="20"/>
          <w:szCs w:val="20"/>
        </w:rPr>
        <w:t>December</w:t>
      </w:r>
      <w:r w:rsidR="005B3D17">
        <w:rPr>
          <w:rFonts w:ascii="Arial" w:hAnsi="Arial" w:cs="Arial"/>
          <w:sz w:val="20"/>
          <w:szCs w:val="20"/>
          <w:lang w:val="en-US"/>
        </w:rPr>
        <w:t xml:space="preserve"> (</w:t>
      </w:r>
      <w:proofErr w:type="spellStart"/>
      <w:r w:rsidR="005B3D17" w:rsidRPr="0011497A">
        <w:rPr>
          <w:rFonts w:ascii="Arial" w:hAnsi="Arial" w:cs="Arial"/>
          <w:color w:val="222222"/>
          <w:sz w:val="20"/>
          <w:szCs w:val="20"/>
          <w:highlight w:val="yellow"/>
          <w:shd w:val="clear" w:color="auto" w:fill="FFFFFF"/>
        </w:rPr>
        <w:t>Nyambariga</w:t>
      </w:r>
      <w:proofErr w:type="spellEnd"/>
      <w:r w:rsidR="005B3D17" w:rsidRPr="0011497A">
        <w:rPr>
          <w:rFonts w:ascii="Arial" w:hAnsi="Arial" w:cs="Arial"/>
          <w:color w:val="222222"/>
          <w:sz w:val="20"/>
          <w:szCs w:val="20"/>
          <w:highlight w:val="yellow"/>
          <w:shd w:val="clear" w:color="auto" w:fill="FFFFFF"/>
        </w:rPr>
        <w:t>,</w:t>
      </w:r>
      <w:r w:rsidR="005B3D17">
        <w:rPr>
          <w:rFonts w:ascii="Arial" w:hAnsi="Arial" w:cs="Arial"/>
          <w:color w:val="222222"/>
          <w:sz w:val="20"/>
          <w:szCs w:val="20"/>
          <w:shd w:val="clear" w:color="auto" w:fill="FFFFFF"/>
        </w:rPr>
        <w:t xml:space="preserve"> 2024). </w:t>
      </w:r>
      <w:r w:rsidR="005B3D17">
        <w:rPr>
          <w:rFonts w:ascii="Arial" w:hAnsi="Arial" w:cs="Arial"/>
          <w:sz w:val="20"/>
          <w:szCs w:val="20"/>
          <w:lang w:val="en-US"/>
        </w:rPr>
        <w:t xml:space="preserve"> </w:t>
      </w:r>
      <w:r w:rsidR="005B3D17">
        <w:rPr>
          <w:rFonts w:ascii="Arial" w:hAnsi="Arial" w:cs="Arial"/>
          <w:color w:val="222222"/>
          <w:sz w:val="20"/>
          <w:szCs w:val="20"/>
          <w:shd w:val="clear" w:color="auto" w:fill="FFFFFF"/>
        </w:rPr>
        <w:t> </w:t>
      </w:r>
      <w:r>
        <w:rPr>
          <w:rFonts w:ascii="Times New Roman" w:hAnsi="Times New Roman"/>
          <w:noProof/>
          <w:sz w:val="24"/>
          <w:szCs w:val="24"/>
          <w:lang w:val="en-US" w:eastAsia="en-US"/>
        </w:rPr>
        <w:drawing>
          <wp:inline distT="0" distB="0" distL="0" distR="0" wp14:anchorId="0C59F6E2" wp14:editId="726104A1">
            <wp:extent cx="4660900" cy="3790950"/>
            <wp:effectExtent l="0" t="0" r="6350" b="0"/>
            <wp:docPr id="1" name="Picture 1" descr="C:\Users\Madam LEAH\Downloads\STUDY AREA MA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 LEAH\Downloads\STUDY AREA MAP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0" cy="3790950"/>
                    </a:xfrm>
                    <a:prstGeom prst="rect">
                      <a:avLst/>
                    </a:prstGeom>
                    <a:noFill/>
                    <a:ln>
                      <a:noFill/>
                    </a:ln>
                  </pic:spPr>
                </pic:pic>
              </a:graphicData>
            </a:graphic>
          </wp:inline>
        </w:drawing>
      </w:r>
    </w:p>
    <w:p w14:paraId="1D9C8F90" w14:textId="77777777" w:rsidR="003843A2" w:rsidRPr="00306F41" w:rsidRDefault="003843A2" w:rsidP="003843A2">
      <w:pPr>
        <w:spacing w:after="120" w:line="240" w:lineRule="auto"/>
        <w:jc w:val="both"/>
        <w:rPr>
          <w:rFonts w:ascii="Arial" w:hAnsi="Arial" w:cs="Arial"/>
          <w:b/>
          <w:sz w:val="20"/>
          <w:szCs w:val="20"/>
          <w:shd w:val="clear" w:color="auto" w:fill="FFFFFF"/>
          <w:lang w:val="en-GB"/>
        </w:rPr>
      </w:pPr>
      <w:bookmarkStart w:id="0" w:name="_Toc92890378"/>
      <w:r w:rsidRPr="00306F41">
        <w:rPr>
          <w:rFonts w:ascii="Arial" w:hAnsi="Arial" w:cs="Arial"/>
          <w:b/>
          <w:sz w:val="20"/>
          <w:szCs w:val="20"/>
        </w:rPr>
        <w:t>Figure 1</w:t>
      </w:r>
      <w:r w:rsidRPr="00306F41">
        <w:rPr>
          <w:rFonts w:ascii="Arial" w:hAnsi="Arial" w:cs="Arial"/>
          <w:b/>
          <w:iCs/>
          <w:sz w:val="20"/>
          <w:szCs w:val="20"/>
        </w:rPr>
        <w:t xml:space="preserve">: Map of Taita Taveta County showing the study sites in Bura and </w:t>
      </w:r>
      <w:r w:rsidRPr="00306F41">
        <w:rPr>
          <w:rFonts w:ascii="Arial" w:hAnsi="Arial" w:cs="Arial"/>
          <w:b/>
          <w:sz w:val="20"/>
          <w:szCs w:val="20"/>
          <w:shd w:val="clear" w:color="auto" w:fill="FFFFFF"/>
          <w:lang w:val="en-GB"/>
        </w:rPr>
        <w:t xml:space="preserve">Taveta </w:t>
      </w:r>
      <w:bookmarkEnd w:id="0"/>
    </w:p>
    <w:p w14:paraId="1A3C4C19" w14:textId="77777777" w:rsidR="003843A2" w:rsidRDefault="003843A2" w:rsidP="003843A2">
      <w:pPr>
        <w:spacing w:after="120" w:line="240" w:lineRule="auto"/>
        <w:jc w:val="both"/>
        <w:rPr>
          <w:rFonts w:ascii="Times New Roman" w:hAnsi="Times New Roman"/>
          <w:sz w:val="24"/>
          <w:szCs w:val="24"/>
          <w:shd w:val="clear" w:color="auto" w:fill="FFFFFF"/>
          <w:lang w:val="en-GB"/>
        </w:rPr>
      </w:pPr>
    </w:p>
    <w:p w14:paraId="16402B2F" w14:textId="77777777" w:rsidR="003843A2" w:rsidRPr="00306F41" w:rsidRDefault="00E463D2" w:rsidP="00306F41">
      <w:pPr>
        <w:spacing w:line="480" w:lineRule="auto"/>
        <w:jc w:val="both"/>
        <w:rPr>
          <w:rFonts w:ascii="Arial" w:hAnsi="Arial" w:cs="Arial"/>
          <w:b/>
          <w:bCs/>
        </w:rPr>
      </w:pPr>
      <w:r>
        <w:rPr>
          <w:rFonts w:ascii="Arial" w:hAnsi="Arial" w:cs="Arial"/>
          <w:b/>
          <w:bCs/>
        </w:rPr>
        <w:t>2.2</w:t>
      </w:r>
      <w:r w:rsidR="003843A2" w:rsidRPr="00306F41">
        <w:rPr>
          <w:rFonts w:ascii="Arial" w:hAnsi="Arial" w:cs="Arial"/>
          <w:b/>
          <w:bCs/>
        </w:rPr>
        <w:t xml:space="preserve"> Experimental Layout, Design and Crop Husbandry</w:t>
      </w:r>
    </w:p>
    <w:p w14:paraId="36C56438" w14:textId="77777777" w:rsidR="00E837C2" w:rsidRPr="003843A2" w:rsidRDefault="0032799E" w:rsidP="0074132E">
      <w:pPr>
        <w:spacing w:before="100" w:beforeAutospacing="1" w:after="100" w:afterAutospacing="1" w:line="480" w:lineRule="auto"/>
        <w:jc w:val="both"/>
        <w:rPr>
          <w:rFonts w:ascii="Arial" w:eastAsia="Times New Roman" w:hAnsi="Arial" w:cs="Arial"/>
          <w:sz w:val="20"/>
          <w:szCs w:val="20"/>
        </w:rPr>
      </w:pPr>
      <w:r w:rsidRPr="0074132E">
        <w:rPr>
          <w:rFonts w:ascii="Arial" w:eastAsia="Times New Roman" w:hAnsi="Arial" w:cs="Arial"/>
          <w:sz w:val="20"/>
          <w:szCs w:val="20"/>
        </w:rPr>
        <w:t xml:space="preserve">Five rice varieties; </w:t>
      </w:r>
      <w:proofErr w:type="spellStart"/>
      <w:r w:rsidR="003843A2" w:rsidRPr="003843A2">
        <w:rPr>
          <w:rFonts w:ascii="Arial" w:eastAsia="Times New Roman" w:hAnsi="Arial" w:cs="Arial"/>
          <w:sz w:val="20"/>
          <w:szCs w:val="20"/>
        </w:rPr>
        <w:t>Nerica</w:t>
      </w:r>
      <w:proofErr w:type="spellEnd"/>
      <w:r w:rsidR="003843A2" w:rsidRPr="003843A2">
        <w:rPr>
          <w:rFonts w:ascii="Arial" w:eastAsia="Times New Roman" w:hAnsi="Arial" w:cs="Arial"/>
          <w:sz w:val="20"/>
          <w:szCs w:val="20"/>
        </w:rPr>
        <w:t xml:space="preserve"> 1, CSR36, </w:t>
      </w:r>
      <w:proofErr w:type="spellStart"/>
      <w:r w:rsidR="003843A2" w:rsidRPr="003843A2">
        <w:rPr>
          <w:rFonts w:ascii="Arial" w:eastAsia="Times New Roman" w:hAnsi="Arial" w:cs="Arial"/>
          <w:sz w:val="20"/>
          <w:szCs w:val="20"/>
        </w:rPr>
        <w:t>Komboka</w:t>
      </w:r>
      <w:proofErr w:type="spellEnd"/>
      <w:r w:rsidR="003843A2" w:rsidRPr="003843A2">
        <w:rPr>
          <w:rFonts w:ascii="Arial" w:eastAsia="Times New Roman" w:hAnsi="Arial" w:cs="Arial"/>
          <w:sz w:val="20"/>
          <w:szCs w:val="20"/>
        </w:rPr>
        <w:t>, 7KH090014B, AT058</w:t>
      </w:r>
      <w:r w:rsidRPr="0074132E">
        <w:rPr>
          <w:rFonts w:ascii="Arial" w:eastAsia="Times New Roman" w:hAnsi="Arial" w:cs="Arial"/>
          <w:sz w:val="20"/>
          <w:szCs w:val="20"/>
        </w:rPr>
        <w:t xml:space="preserve"> and seven Nitrogen doses: </w:t>
      </w:r>
      <w:r w:rsidR="003843A2" w:rsidRPr="003843A2">
        <w:rPr>
          <w:rFonts w:ascii="Arial" w:eastAsia="Times New Roman" w:hAnsi="Arial" w:cs="Arial"/>
          <w:sz w:val="20"/>
          <w:szCs w:val="20"/>
        </w:rPr>
        <w:t>0, 17, 34, 51, 67.5, 84.3, 101 kg N ha</w:t>
      </w:r>
      <w:r w:rsidR="003843A2" w:rsidRPr="003843A2">
        <w:rPr>
          <w:rFonts w:ascii="Cambria Math" w:eastAsia="Times New Roman" w:hAnsi="Cambria Math" w:cs="Cambria Math"/>
          <w:sz w:val="20"/>
          <w:szCs w:val="20"/>
        </w:rPr>
        <w:t>⁻</w:t>
      </w:r>
      <w:r w:rsidR="003843A2" w:rsidRPr="003843A2">
        <w:rPr>
          <w:rFonts w:ascii="Arial" w:eastAsia="Times New Roman" w:hAnsi="Arial" w:cs="Arial"/>
          <w:sz w:val="20"/>
          <w:szCs w:val="20"/>
        </w:rPr>
        <w:t>¹,</w:t>
      </w:r>
      <w:r w:rsidRPr="0074132E">
        <w:rPr>
          <w:rFonts w:ascii="Arial" w:eastAsia="Times New Roman" w:hAnsi="Arial" w:cs="Arial"/>
          <w:sz w:val="20"/>
          <w:szCs w:val="20"/>
        </w:rPr>
        <w:t xml:space="preserve"> were evaluated. </w:t>
      </w:r>
      <w:r w:rsidR="00144C22" w:rsidRPr="0074132E">
        <w:rPr>
          <w:rFonts w:ascii="Arial" w:hAnsi="Arial" w:cs="Arial"/>
          <w:sz w:val="20"/>
          <w:szCs w:val="20"/>
        </w:rPr>
        <w:t>The field experiment was organized in a Randomized Complete Block Design with split plot arrangement, with variety as the main plot and nitrogen doses as the subplot</w:t>
      </w:r>
      <w:r w:rsidR="00470689">
        <w:rPr>
          <w:rFonts w:ascii="Arial" w:hAnsi="Arial" w:cs="Arial"/>
          <w:sz w:val="20"/>
          <w:szCs w:val="20"/>
        </w:rPr>
        <w:t xml:space="preserve"> </w:t>
      </w:r>
      <w:r w:rsidR="00153FC9">
        <w:rPr>
          <w:rFonts w:ascii="Arial" w:hAnsi="Arial" w:cs="Arial"/>
          <w:sz w:val="20"/>
          <w:szCs w:val="20"/>
        </w:rPr>
        <w:t>(</w:t>
      </w:r>
      <w:r w:rsidR="00034D8C" w:rsidRPr="008B5E94">
        <w:rPr>
          <w:rFonts w:ascii="Arial" w:eastAsia="Times New Roman" w:hAnsi="Arial" w:cs="Arial"/>
          <w:sz w:val="20"/>
          <w:szCs w:val="20"/>
        </w:rPr>
        <w:t>Chawa</w:t>
      </w:r>
      <w:r w:rsidR="00034D8C" w:rsidRPr="00AA6A14">
        <w:rPr>
          <w:rFonts w:ascii="Arial" w:eastAsia="Times New Roman" w:hAnsi="Arial" w:cs="Arial"/>
          <w:sz w:val="20"/>
          <w:szCs w:val="20"/>
        </w:rPr>
        <w:t>na</w:t>
      </w:r>
      <w:r w:rsidR="00034D8C">
        <w:rPr>
          <w:rFonts w:ascii="Arial" w:eastAsia="Times New Roman" w:hAnsi="Arial" w:cs="Arial"/>
          <w:sz w:val="20"/>
          <w:szCs w:val="20"/>
        </w:rPr>
        <w:t xml:space="preserve"> </w:t>
      </w:r>
      <w:r w:rsidR="00034D8C" w:rsidRPr="00034D8C">
        <w:rPr>
          <w:rFonts w:ascii="Arial" w:eastAsia="Times New Roman" w:hAnsi="Arial" w:cs="Arial"/>
          <w:i/>
          <w:sz w:val="20"/>
          <w:szCs w:val="20"/>
        </w:rPr>
        <w:t>et al</w:t>
      </w:r>
      <w:r w:rsidR="00034D8C">
        <w:rPr>
          <w:rFonts w:ascii="Arial" w:eastAsia="Times New Roman" w:hAnsi="Arial" w:cs="Arial"/>
          <w:sz w:val="20"/>
          <w:szCs w:val="20"/>
        </w:rPr>
        <w:t>., 2021</w:t>
      </w:r>
      <w:r w:rsidR="00153FC9">
        <w:rPr>
          <w:rFonts w:ascii="Arial" w:hAnsi="Arial" w:cs="Arial"/>
          <w:sz w:val="20"/>
          <w:szCs w:val="20"/>
        </w:rPr>
        <w:t>)</w:t>
      </w:r>
      <w:r w:rsidR="00144C22" w:rsidRPr="0074132E">
        <w:rPr>
          <w:rFonts w:ascii="Arial" w:hAnsi="Arial" w:cs="Arial"/>
          <w:sz w:val="20"/>
          <w:szCs w:val="20"/>
        </w:rPr>
        <w:t xml:space="preserve">. The total experimental was divided into </w:t>
      </w:r>
      <w:r w:rsidR="00144C22" w:rsidRPr="0074132E">
        <w:rPr>
          <w:rStyle w:val="Strong"/>
          <w:rFonts w:ascii="Arial" w:hAnsi="Arial" w:cs="Arial"/>
          <w:b w:val="0"/>
          <w:sz w:val="20"/>
          <w:szCs w:val="20"/>
        </w:rPr>
        <w:t>three replicates (blocks</w:t>
      </w:r>
      <w:r w:rsidR="00144C22" w:rsidRPr="0074132E">
        <w:rPr>
          <w:rStyle w:val="Strong"/>
          <w:rFonts w:ascii="Arial" w:hAnsi="Arial" w:cs="Arial"/>
          <w:sz w:val="20"/>
          <w:szCs w:val="20"/>
        </w:rPr>
        <w:t>)</w:t>
      </w:r>
      <w:r w:rsidR="00144C22" w:rsidRPr="0074132E">
        <w:rPr>
          <w:rFonts w:ascii="Arial" w:hAnsi="Arial" w:cs="Arial"/>
          <w:sz w:val="20"/>
          <w:szCs w:val="20"/>
        </w:rPr>
        <w:t xml:space="preserve">, each separated by </w:t>
      </w:r>
      <w:r w:rsidR="00144C22" w:rsidRPr="0074132E">
        <w:rPr>
          <w:rStyle w:val="Strong"/>
          <w:rFonts w:ascii="Arial" w:hAnsi="Arial" w:cs="Arial"/>
          <w:b w:val="0"/>
          <w:sz w:val="20"/>
          <w:szCs w:val="20"/>
        </w:rPr>
        <w:t>2-meter-wide pathways</w:t>
      </w:r>
      <w:r w:rsidR="00144C22" w:rsidRPr="0074132E">
        <w:rPr>
          <w:rFonts w:ascii="Arial" w:hAnsi="Arial" w:cs="Arial"/>
          <w:sz w:val="20"/>
          <w:szCs w:val="20"/>
        </w:rPr>
        <w:t xml:space="preserve"> to minimize inter-block interference. Each block was partitioned into </w:t>
      </w:r>
      <w:r w:rsidR="00144C22" w:rsidRPr="0074132E">
        <w:rPr>
          <w:rStyle w:val="Strong"/>
          <w:rFonts w:ascii="Arial" w:hAnsi="Arial" w:cs="Arial"/>
          <w:b w:val="0"/>
          <w:sz w:val="20"/>
          <w:szCs w:val="20"/>
        </w:rPr>
        <w:t>five main plots</w:t>
      </w:r>
      <w:r w:rsidR="00144C22" w:rsidRPr="0074132E">
        <w:rPr>
          <w:rFonts w:ascii="Arial" w:hAnsi="Arial" w:cs="Arial"/>
          <w:sz w:val="20"/>
          <w:szCs w:val="20"/>
        </w:rPr>
        <w:t xml:space="preserve">, corresponding to the five rice varieties tested. Subsequently, each main plot was subdivided into </w:t>
      </w:r>
      <w:r w:rsidR="00144C22" w:rsidRPr="0074132E">
        <w:rPr>
          <w:rStyle w:val="Strong"/>
          <w:rFonts w:ascii="Arial" w:hAnsi="Arial" w:cs="Arial"/>
          <w:b w:val="0"/>
          <w:sz w:val="20"/>
          <w:szCs w:val="20"/>
        </w:rPr>
        <w:t>seven subplots</w:t>
      </w:r>
      <w:r w:rsidR="00144C22" w:rsidRPr="0074132E">
        <w:rPr>
          <w:rFonts w:ascii="Arial" w:hAnsi="Arial" w:cs="Arial"/>
          <w:b/>
          <w:sz w:val="20"/>
          <w:szCs w:val="20"/>
        </w:rPr>
        <w:t>,</w:t>
      </w:r>
      <w:r w:rsidR="00144C22" w:rsidRPr="0074132E">
        <w:rPr>
          <w:rFonts w:ascii="Arial" w:hAnsi="Arial" w:cs="Arial"/>
          <w:sz w:val="20"/>
          <w:szCs w:val="20"/>
        </w:rPr>
        <w:t xml:space="preserve"> representing different nitrogen levels. This resulted in a total of </w:t>
      </w:r>
      <w:r w:rsidR="00144C22" w:rsidRPr="0074132E">
        <w:rPr>
          <w:rStyle w:val="Strong"/>
          <w:rFonts w:ascii="Arial" w:hAnsi="Arial" w:cs="Arial"/>
          <w:b w:val="0"/>
          <w:sz w:val="20"/>
          <w:szCs w:val="20"/>
        </w:rPr>
        <w:t>35 treatment combinations per block</w:t>
      </w:r>
      <w:r w:rsidR="00144C22" w:rsidRPr="0074132E">
        <w:rPr>
          <w:rFonts w:ascii="Arial" w:hAnsi="Arial" w:cs="Arial"/>
          <w:b/>
          <w:sz w:val="20"/>
          <w:szCs w:val="20"/>
        </w:rPr>
        <w:t xml:space="preserve"> </w:t>
      </w:r>
      <w:r w:rsidR="00144C22" w:rsidRPr="0074132E">
        <w:rPr>
          <w:rFonts w:ascii="Arial" w:hAnsi="Arial" w:cs="Arial"/>
          <w:sz w:val="20"/>
          <w:szCs w:val="20"/>
        </w:rPr>
        <w:t xml:space="preserve">(5 varieties × 7 nitrogen rates), and thus </w:t>
      </w:r>
      <w:r w:rsidR="00144C22" w:rsidRPr="0074132E">
        <w:rPr>
          <w:rStyle w:val="Strong"/>
          <w:rFonts w:ascii="Arial" w:hAnsi="Arial" w:cs="Arial"/>
          <w:b w:val="0"/>
          <w:sz w:val="20"/>
          <w:szCs w:val="20"/>
        </w:rPr>
        <w:t>105 subplots</w:t>
      </w:r>
      <w:r w:rsidR="00144C22" w:rsidRPr="0074132E">
        <w:rPr>
          <w:rFonts w:ascii="Arial" w:hAnsi="Arial" w:cs="Arial"/>
          <w:sz w:val="20"/>
          <w:szCs w:val="20"/>
        </w:rPr>
        <w:t xml:space="preserve"> across the three replicates. </w:t>
      </w:r>
      <w:r w:rsidR="00E837C2" w:rsidRPr="003843A2">
        <w:rPr>
          <w:rFonts w:ascii="Arial" w:eastAsia="Times New Roman" w:hAnsi="Arial" w:cs="Arial"/>
          <w:sz w:val="20"/>
          <w:szCs w:val="20"/>
        </w:rPr>
        <w:t xml:space="preserve">Subplots measured 5 m² and were isolated by 1 </w:t>
      </w:r>
      <w:r w:rsidR="00153FC9">
        <w:rPr>
          <w:rFonts w:ascii="Arial" w:eastAsia="Times New Roman" w:hAnsi="Arial" w:cs="Arial"/>
          <w:sz w:val="20"/>
          <w:szCs w:val="20"/>
        </w:rPr>
        <w:t xml:space="preserve">m paths and polythene barriers </w:t>
      </w:r>
      <w:r w:rsidR="00E837C2" w:rsidRPr="003843A2">
        <w:rPr>
          <w:rFonts w:ascii="Arial" w:eastAsia="Times New Roman" w:hAnsi="Arial" w:cs="Arial"/>
          <w:sz w:val="20"/>
          <w:szCs w:val="20"/>
        </w:rPr>
        <w:t>60 cm de</w:t>
      </w:r>
      <w:r w:rsidR="00153FC9">
        <w:rPr>
          <w:rFonts w:ascii="Arial" w:eastAsia="Times New Roman" w:hAnsi="Arial" w:cs="Arial"/>
          <w:sz w:val="20"/>
          <w:szCs w:val="20"/>
        </w:rPr>
        <w:t>ep</w:t>
      </w:r>
      <w:r w:rsidR="00E837C2" w:rsidRPr="003843A2">
        <w:rPr>
          <w:rFonts w:ascii="Arial" w:eastAsia="Times New Roman" w:hAnsi="Arial" w:cs="Arial"/>
          <w:sz w:val="20"/>
          <w:szCs w:val="20"/>
        </w:rPr>
        <w:t>, 10 cm above ground</w:t>
      </w:r>
      <w:r w:rsidR="00153FC9">
        <w:rPr>
          <w:rFonts w:ascii="Arial" w:eastAsia="Times New Roman" w:hAnsi="Arial" w:cs="Arial"/>
          <w:sz w:val="20"/>
          <w:szCs w:val="20"/>
        </w:rPr>
        <w:t>,</w:t>
      </w:r>
      <w:r w:rsidR="00E837C2" w:rsidRPr="003843A2">
        <w:rPr>
          <w:rFonts w:ascii="Arial" w:eastAsia="Times New Roman" w:hAnsi="Arial" w:cs="Arial"/>
          <w:sz w:val="20"/>
          <w:szCs w:val="20"/>
        </w:rPr>
        <w:t xml:space="preserve"> to prevent N movement between treatments.</w:t>
      </w:r>
      <w:r w:rsidR="00E837C2" w:rsidRPr="0074132E">
        <w:rPr>
          <w:rFonts w:ascii="Arial" w:eastAsia="Times New Roman" w:hAnsi="Arial" w:cs="Arial"/>
          <w:sz w:val="20"/>
          <w:szCs w:val="20"/>
        </w:rPr>
        <w:t xml:space="preserve"> </w:t>
      </w:r>
      <w:r w:rsidR="003C791A" w:rsidRPr="0074132E">
        <w:rPr>
          <w:rFonts w:ascii="Arial" w:eastAsia="Times New Roman" w:hAnsi="Arial" w:cs="Arial"/>
          <w:sz w:val="20"/>
          <w:szCs w:val="20"/>
        </w:rPr>
        <w:t>Four week s</w:t>
      </w:r>
      <w:r w:rsidR="00E837C2" w:rsidRPr="003843A2">
        <w:rPr>
          <w:rFonts w:ascii="Arial" w:eastAsia="Times New Roman" w:hAnsi="Arial" w:cs="Arial"/>
          <w:sz w:val="20"/>
          <w:szCs w:val="20"/>
        </w:rPr>
        <w:t xml:space="preserve">eedlings were transplanted at 20 × 10 </w:t>
      </w:r>
      <w:r w:rsidR="00E837C2" w:rsidRPr="003843A2">
        <w:rPr>
          <w:rFonts w:ascii="Arial" w:eastAsia="Times New Roman" w:hAnsi="Arial" w:cs="Arial"/>
          <w:sz w:val="20"/>
          <w:szCs w:val="20"/>
        </w:rPr>
        <w:lastRenderedPageBreak/>
        <w:t>cm spacing (216 plants per subplot) on 15 September 2022 (short rains) and 10 March 2023 (long rains). A uniform basal application of NPK (17:17:17) supplied 11.05 kg P</w:t>
      </w:r>
      <w:r w:rsidR="00E837C2" w:rsidRPr="003843A2">
        <w:rPr>
          <w:rFonts w:ascii="Cambria Math" w:eastAsia="Times New Roman" w:hAnsi="Cambria Math" w:cs="Cambria Math"/>
          <w:sz w:val="20"/>
          <w:szCs w:val="20"/>
        </w:rPr>
        <w:t>₂</w:t>
      </w:r>
      <w:r w:rsidR="00E837C2" w:rsidRPr="003843A2">
        <w:rPr>
          <w:rFonts w:ascii="Arial" w:eastAsia="Times New Roman" w:hAnsi="Arial" w:cs="Arial"/>
          <w:sz w:val="20"/>
          <w:szCs w:val="20"/>
        </w:rPr>
        <w:t>O</w:t>
      </w:r>
      <w:r w:rsidR="00E837C2" w:rsidRPr="003843A2">
        <w:rPr>
          <w:rFonts w:ascii="Cambria Math" w:eastAsia="Times New Roman" w:hAnsi="Cambria Math" w:cs="Cambria Math"/>
          <w:sz w:val="20"/>
          <w:szCs w:val="20"/>
        </w:rPr>
        <w:t>₅</w:t>
      </w:r>
      <w:r w:rsidR="00E837C2" w:rsidRPr="003843A2">
        <w:rPr>
          <w:rFonts w:ascii="Arial" w:eastAsia="Times New Roman" w:hAnsi="Arial" w:cs="Arial"/>
          <w:sz w:val="20"/>
          <w:szCs w:val="20"/>
        </w:rPr>
        <w:t xml:space="preserve"> ha</w:t>
      </w:r>
      <w:r w:rsidR="00E837C2" w:rsidRPr="003843A2">
        <w:rPr>
          <w:rFonts w:ascii="Cambria Math" w:eastAsia="Times New Roman" w:hAnsi="Cambria Math" w:cs="Cambria Math"/>
          <w:sz w:val="20"/>
          <w:szCs w:val="20"/>
        </w:rPr>
        <w:t>⁻</w:t>
      </w:r>
      <w:r w:rsidR="00E837C2" w:rsidRPr="003843A2">
        <w:rPr>
          <w:rFonts w:ascii="Arial" w:eastAsia="Times New Roman" w:hAnsi="Arial" w:cs="Arial"/>
          <w:sz w:val="20"/>
          <w:szCs w:val="20"/>
        </w:rPr>
        <w:t>¹ and 11.05 kg K</w:t>
      </w:r>
      <w:r w:rsidR="00E837C2" w:rsidRPr="003843A2">
        <w:rPr>
          <w:rFonts w:ascii="Cambria Math" w:eastAsia="Times New Roman" w:hAnsi="Cambria Math" w:cs="Cambria Math"/>
          <w:sz w:val="20"/>
          <w:szCs w:val="20"/>
        </w:rPr>
        <w:t>₂</w:t>
      </w:r>
      <w:r w:rsidR="00E837C2" w:rsidRPr="003843A2">
        <w:rPr>
          <w:rFonts w:ascii="Arial" w:eastAsia="Times New Roman" w:hAnsi="Arial" w:cs="Arial"/>
          <w:sz w:val="20"/>
          <w:szCs w:val="20"/>
        </w:rPr>
        <w:t>O ha</w:t>
      </w:r>
      <w:r w:rsidR="00E837C2" w:rsidRPr="003843A2">
        <w:rPr>
          <w:rFonts w:ascii="Cambria Math" w:eastAsia="Times New Roman" w:hAnsi="Cambria Math" w:cs="Cambria Math"/>
          <w:sz w:val="20"/>
          <w:szCs w:val="20"/>
        </w:rPr>
        <w:t>⁻</w:t>
      </w:r>
      <w:r w:rsidR="00E837C2" w:rsidRPr="003843A2">
        <w:rPr>
          <w:rFonts w:ascii="Arial" w:eastAsia="Times New Roman" w:hAnsi="Arial" w:cs="Arial"/>
          <w:sz w:val="20"/>
          <w:szCs w:val="20"/>
        </w:rPr>
        <w:t xml:space="preserve">¹. </w:t>
      </w:r>
      <w:r w:rsidR="003C791A" w:rsidRPr="0074132E">
        <w:rPr>
          <w:rFonts w:ascii="Arial" w:eastAsia="Times New Roman" w:hAnsi="Arial" w:cs="Arial"/>
          <w:sz w:val="20"/>
          <w:szCs w:val="20"/>
        </w:rPr>
        <w:t xml:space="preserve">The </w:t>
      </w:r>
      <w:r w:rsidR="003C791A" w:rsidRPr="00470689">
        <w:rPr>
          <w:rFonts w:ascii="Arial" w:eastAsia="Times New Roman" w:hAnsi="Arial" w:cs="Arial"/>
          <w:sz w:val="20"/>
          <w:szCs w:val="20"/>
        </w:rPr>
        <w:t xml:space="preserve">seven levels of </w:t>
      </w:r>
      <w:r w:rsidR="00E837C2" w:rsidRPr="003843A2">
        <w:rPr>
          <w:rFonts w:ascii="Arial" w:eastAsia="Times New Roman" w:hAnsi="Arial" w:cs="Arial"/>
          <w:sz w:val="20"/>
          <w:szCs w:val="20"/>
        </w:rPr>
        <w:t>Nitrogen</w:t>
      </w:r>
      <w:r w:rsidR="003C791A" w:rsidRPr="00470689">
        <w:rPr>
          <w:rFonts w:ascii="Arial" w:eastAsia="Times New Roman" w:hAnsi="Arial" w:cs="Arial"/>
          <w:sz w:val="20"/>
          <w:szCs w:val="20"/>
        </w:rPr>
        <w:t xml:space="preserve"> treatment</w:t>
      </w:r>
      <w:r w:rsidR="00E837C2" w:rsidRPr="003843A2">
        <w:rPr>
          <w:rFonts w:ascii="Arial" w:eastAsia="Times New Roman" w:hAnsi="Arial" w:cs="Arial"/>
          <w:sz w:val="20"/>
          <w:szCs w:val="20"/>
        </w:rPr>
        <w:t xml:space="preserve">, </w:t>
      </w:r>
      <w:r w:rsidR="003C791A" w:rsidRPr="00470689">
        <w:rPr>
          <w:rFonts w:ascii="Arial" w:eastAsia="Times New Roman" w:hAnsi="Arial" w:cs="Arial"/>
          <w:sz w:val="20"/>
          <w:szCs w:val="20"/>
        </w:rPr>
        <w:t xml:space="preserve">were </w:t>
      </w:r>
      <w:r w:rsidR="00E837C2" w:rsidRPr="003843A2">
        <w:rPr>
          <w:rFonts w:ascii="Arial" w:eastAsia="Times New Roman" w:hAnsi="Arial" w:cs="Arial"/>
          <w:sz w:val="20"/>
          <w:szCs w:val="20"/>
        </w:rPr>
        <w:t>applied as ammonium sulfate [(NH</w:t>
      </w:r>
      <w:r w:rsidR="00E837C2" w:rsidRPr="003843A2">
        <w:rPr>
          <w:rFonts w:ascii="Cambria Math" w:eastAsia="Times New Roman" w:hAnsi="Cambria Math" w:cs="Cambria Math"/>
          <w:sz w:val="20"/>
          <w:szCs w:val="20"/>
        </w:rPr>
        <w:t>₄</w:t>
      </w:r>
      <w:r w:rsidR="00E837C2" w:rsidRPr="003843A2">
        <w:rPr>
          <w:rFonts w:ascii="Arial" w:eastAsia="Times New Roman" w:hAnsi="Arial" w:cs="Arial"/>
          <w:sz w:val="20"/>
          <w:szCs w:val="20"/>
        </w:rPr>
        <w:t>)</w:t>
      </w:r>
      <w:r w:rsidR="00E837C2" w:rsidRPr="003843A2">
        <w:rPr>
          <w:rFonts w:ascii="Cambria Math" w:eastAsia="Times New Roman" w:hAnsi="Cambria Math" w:cs="Cambria Math"/>
          <w:sz w:val="20"/>
          <w:szCs w:val="20"/>
        </w:rPr>
        <w:t>₂</w:t>
      </w:r>
      <w:r w:rsidR="00E837C2" w:rsidRPr="003843A2">
        <w:rPr>
          <w:rFonts w:ascii="Arial" w:eastAsia="Times New Roman" w:hAnsi="Arial" w:cs="Arial"/>
          <w:sz w:val="20"/>
          <w:szCs w:val="20"/>
        </w:rPr>
        <w:t>SO</w:t>
      </w:r>
      <w:r w:rsidR="00E837C2" w:rsidRPr="003843A2">
        <w:rPr>
          <w:rFonts w:ascii="Cambria Math" w:eastAsia="Times New Roman" w:hAnsi="Cambria Math" w:cs="Cambria Math"/>
          <w:sz w:val="20"/>
          <w:szCs w:val="20"/>
        </w:rPr>
        <w:t>₄</w:t>
      </w:r>
      <w:r w:rsidR="00E837C2" w:rsidRPr="003843A2">
        <w:rPr>
          <w:rFonts w:ascii="Arial" w:eastAsia="Times New Roman" w:hAnsi="Arial" w:cs="Arial"/>
          <w:sz w:val="20"/>
          <w:szCs w:val="20"/>
        </w:rPr>
        <w:t xml:space="preserve">], </w:t>
      </w:r>
      <w:r w:rsidR="003C791A" w:rsidRPr="00470689">
        <w:rPr>
          <w:rFonts w:ascii="Arial" w:eastAsia="Times New Roman" w:hAnsi="Arial" w:cs="Arial"/>
          <w:sz w:val="20"/>
          <w:szCs w:val="20"/>
        </w:rPr>
        <w:t>as top-dressing</w:t>
      </w:r>
      <w:r w:rsidR="00E837C2" w:rsidRPr="003843A2">
        <w:rPr>
          <w:rFonts w:ascii="Arial" w:eastAsia="Times New Roman" w:hAnsi="Arial" w:cs="Arial"/>
          <w:sz w:val="20"/>
          <w:szCs w:val="20"/>
        </w:rPr>
        <w:t xml:space="preserve"> in three equal splits at 15, 30, and 45 days after transplanting (DAT). </w:t>
      </w:r>
      <w:r w:rsidR="00470689" w:rsidRPr="00470689">
        <w:rPr>
          <w:rFonts w:ascii="Arial" w:hAnsi="Arial" w:cs="Arial"/>
          <w:sz w:val="20"/>
          <w:szCs w:val="20"/>
        </w:rPr>
        <w:t>Ammonium sulfate supplies readily available nitrogen and sulfur, enhances nutrient availability in alkaline soils, and reduces nitrogen losses in paddy systems</w:t>
      </w:r>
      <w:r w:rsidR="0074132E" w:rsidRPr="00470689">
        <w:rPr>
          <w:rFonts w:ascii="Arial" w:eastAsia="Times New Roman" w:hAnsi="Arial" w:cs="Arial"/>
          <w:sz w:val="20"/>
          <w:szCs w:val="20"/>
        </w:rPr>
        <w:t xml:space="preserve"> </w:t>
      </w:r>
      <w:r w:rsidR="005C18F0" w:rsidRPr="00470689">
        <w:rPr>
          <w:rFonts w:ascii="Arial" w:eastAsia="Times New Roman" w:hAnsi="Arial" w:cs="Arial"/>
          <w:sz w:val="20"/>
          <w:szCs w:val="20"/>
        </w:rPr>
        <w:t>(</w:t>
      </w:r>
      <w:r w:rsidR="007B2C39" w:rsidRPr="00470689">
        <w:rPr>
          <w:rFonts w:ascii="Arial" w:eastAsia="Times New Roman" w:hAnsi="Arial" w:cs="Arial"/>
          <w:sz w:val="20"/>
          <w:szCs w:val="20"/>
        </w:rPr>
        <w:t xml:space="preserve">Sabina </w:t>
      </w:r>
      <w:r w:rsidR="007B2C39" w:rsidRPr="00470689">
        <w:rPr>
          <w:rFonts w:ascii="Arial" w:eastAsia="Times New Roman" w:hAnsi="Arial" w:cs="Arial"/>
          <w:i/>
          <w:sz w:val="20"/>
          <w:szCs w:val="20"/>
        </w:rPr>
        <w:t>et al</w:t>
      </w:r>
      <w:r w:rsidR="007B2C39" w:rsidRPr="00470689">
        <w:rPr>
          <w:rFonts w:ascii="Arial" w:eastAsia="Times New Roman" w:hAnsi="Arial" w:cs="Arial"/>
          <w:sz w:val="20"/>
          <w:szCs w:val="20"/>
        </w:rPr>
        <w:t>., 2025)</w:t>
      </w:r>
      <w:r w:rsidR="00470689" w:rsidRPr="00470689">
        <w:rPr>
          <w:rFonts w:ascii="Arial" w:eastAsia="Times New Roman" w:hAnsi="Arial" w:cs="Arial"/>
          <w:sz w:val="20"/>
          <w:szCs w:val="20"/>
        </w:rPr>
        <w:t>.</w:t>
      </w:r>
      <w:r w:rsidR="00E837C2" w:rsidRPr="00470689">
        <w:rPr>
          <w:rFonts w:ascii="Arial" w:eastAsia="Times New Roman" w:hAnsi="Arial" w:cs="Arial"/>
          <w:sz w:val="20"/>
          <w:szCs w:val="20"/>
        </w:rPr>
        <w:t xml:space="preserve"> </w:t>
      </w:r>
      <w:r w:rsidR="00E837C2" w:rsidRPr="003843A2">
        <w:rPr>
          <w:rFonts w:ascii="Arial" w:eastAsia="Times New Roman" w:hAnsi="Arial" w:cs="Arial"/>
          <w:sz w:val="20"/>
          <w:szCs w:val="20"/>
        </w:rPr>
        <w:t>Weeding was done manually at 15, 30, 45, and 60 DAT. Supplemental irrigation was provided twice weekly after 70 DAT during dry spells. Bird nets were installed before heading to protect against grain predation by red-billed quelea.</w:t>
      </w:r>
    </w:p>
    <w:p w14:paraId="4DA29062" w14:textId="77777777" w:rsidR="003843A2" w:rsidRDefault="00E463D2" w:rsidP="00E837C2">
      <w:pPr>
        <w:spacing w:line="360" w:lineRule="auto"/>
        <w:rPr>
          <w:rFonts w:ascii="Arial" w:hAnsi="Arial" w:cs="Arial"/>
          <w:b/>
        </w:rPr>
      </w:pPr>
      <w:r>
        <w:rPr>
          <w:rFonts w:ascii="Arial" w:hAnsi="Arial" w:cs="Arial"/>
          <w:b/>
        </w:rPr>
        <w:t>2.3</w:t>
      </w:r>
      <w:r w:rsidR="003843A2" w:rsidRPr="00306F41">
        <w:rPr>
          <w:rFonts w:ascii="Arial" w:hAnsi="Arial" w:cs="Arial"/>
          <w:b/>
        </w:rPr>
        <w:t xml:space="preserve"> Data collection and Analysis</w:t>
      </w:r>
    </w:p>
    <w:p w14:paraId="7089E9D9" w14:textId="77777777" w:rsidR="003843A2" w:rsidRPr="00306F41" w:rsidRDefault="00BB5CE2" w:rsidP="00BB5CE2">
      <w:pPr>
        <w:autoSpaceDE w:val="0"/>
        <w:autoSpaceDN w:val="0"/>
        <w:adjustRightInd w:val="0"/>
        <w:spacing w:before="240" w:after="0" w:line="480" w:lineRule="auto"/>
        <w:jc w:val="both"/>
        <w:rPr>
          <w:rFonts w:ascii="Arial" w:hAnsi="Arial" w:cs="Arial"/>
          <w:sz w:val="20"/>
          <w:szCs w:val="20"/>
        </w:rPr>
      </w:pPr>
      <w:r>
        <w:t xml:space="preserve">Soil sampling was done at the beginning of the season before land preparation to determine adequacy of soil nutrients. </w:t>
      </w:r>
      <w:r w:rsidRPr="00306F41">
        <w:rPr>
          <w:rFonts w:ascii="Arial" w:hAnsi="Arial" w:cs="Arial"/>
          <w:sz w:val="20"/>
          <w:szCs w:val="20"/>
        </w:rPr>
        <w:t xml:space="preserve"> At each site, six </w:t>
      </w:r>
      <w:r w:rsidR="00153FC9">
        <w:rPr>
          <w:rFonts w:ascii="Arial" w:hAnsi="Arial" w:cs="Arial"/>
          <w:sz w:val="20"/>
          <w:szCs w:val="20"/>
        </w:rPr>
        <w:t xml:space="preserve">soil </w:t>
      </w:r>
      <w:r w:rsidRPr="00306F41">
        <w:rPr>
          <w:rFonts w:ascii="Arial" w:hAnsi="Arial" w:cs="Arial"/>
          <w:sz w:val="20"/>
          <w:szCs w:val="20"/>
        </w:rPr>
        <w:t xml:space="preserve">subsamples (0–30 cm depth) were collected using a zigzag sampling pattern, </w:t>
      </w:r>
      <w:r w:rsidR="00153FC9">
        <w:rPr>
          <w:rFonts w:ascii="Arial" w:hAnsi="Arial" w:cs="Arial"/>
          <w:sz w:val="20"/>
          <w:szCs w:val="20"/>
        </w:rPr>
        <w:t xml:space="preserve">they were </w:t>
      </w:r>
      <w:r w:rsidRPr="00306F41">
        <w:rPr>
          <w:rFonts w:ascii="Arial" w:hAnsi="Arial" w:cs="Arial"/>
          <w:sz w:val="20"/>
          <w:szCs w:val="20"/>
        </w:rPr>
        <w:t>combined into a 1 kg composite sample, and  analyzed for physicochemical properties</w:t>
      </w:r>
      <w:r>
        <w:rPr>
          <w:rFonts w:ascii="Arial" w:hAnsi="Arial" w:cs="Arial"/>
          <w:sz w:val="20"/>
          <w:szCs w:val="20"/>
        </w:rPr>
        <w:t xml:space="preserve"> (Results presented in Table 1).</w:t>
      </w:r>
      <w:r w:rsidRPr="00306F41">
        <w:rPr>
          <w:rFonts w:ascii="Arial" w:hAnsi="Arial" w:cs="Arial"/>
          <w:sz w:val="20"/>
          <w:szCs w:val="20"/>
        </w:rPr>
        <w:t xml:space="preserve"> </w:t>
      </w:r>
      <w:r w:rsidR="003843A2" w:rsidRPr="00306F41">
        <w:rPr>
          <w:rFonts w:ascii="Arial" w:hAnsi="Arial" w:cs="Arial"/>
          <w:sz w:val="20"/>
          <w:szCs w:val="20"/>
        </w:rPr>
        <w:t xml:space="preserve"> Five representative plants were randomly selected from the </w:t>
      </w:r>
      <w:r w:rsidR="003843A2" w:rsidRPr="00306F41">
        <w:rPr>
          <w:rStyle w:val="Strong"/>
          <w:rFonts w:ascii="Arial" w:hAnsi="Arial" w:cs="Arial"/>
          <w:b w:val="0"/>
          <w:sz w:val="20"/>
          <w:szCs w:val="20"/>
        </w:rPr>
        <w:t>inner two rows</w:t>
      </w:r>
      <w:r w:rsidR="003843A2" w:rsidRPr="00306F41">
        <w:rPr>
          <w:rFonts w:ascii="Arial" w:hAnsi="Arial" w:cs="Arial"/>
          <w:sz w:val="20"/>
          <w:szCs w:val="20"/>
        </w:rPr>
        <w:t xml:space="preserve"> of each subplot excluding the central 1 m². These plants were </w:t>
      </w:r>
      <w:r w:rsidR="003843A2" w:rsidRPr="00306F41">
        <w:rPr>
          <w:rStyle w:val="Strong"/>
          <w:rFonts w:ascii="Arial" w:hAnsi="Arial" w:cs="Arial"/>
          <w:b w:val="0"/>
          <w:sz w:val="20"/>
          <w:szCs w:val="20"/>
        </w:rPr>
        <w:t>tagged at 15 DAT</w:t>
      </w:r>
      <w:r w:rsidR="003843A2" w:rsidRPr="00306F41">
        <w:rPr>
          <w:rFonts w:ascii="Arial" w:hAnsi="Arial" w:cs="Arial"/>
          <w:sz w:val="20"/>
          <w:szCs w:val="20"/>
        </w:rPr>
        <w:t xml:space="preserve"> and were used collecting data on plant height, leaf length, leaf width, number of leaves per plant, number of tillers per plant, panicle length, number of total and fertile grains per panicle. For each variable studied, data was subjected to Analysis of Variance (ANOVA) using Statistical Tool for Agricultural Research (STAR). Means were ranked using the </w:t>
      </w:r>
      <w:r w:rsidR="003843A2" w:rsidRPr="00306F41">
        <w:rPr>
          <w:rFonts w:ascii="Arial" w:hAnsi="Arial" w:cs="Arial"/>
          <w:bCs/>
          <w:sz w:val="20"/>
          <w:szCs w:val="20"/>
        </w:rPr>
        <w:t>Turkey's Test Honest Significant Difference HSD test.</w:t>
      </w:r>
      <w:r w:rsidR="003843A2" w:rsidRPr="00306F41">
        <w:rPr>
          <w:rFonts w:ascii="Arial" w:hAnsi="Arial" w:cs="Arial"/>
          <w:sz w:val="20"/>
          <w:szCs w:val="20"/>
        </w:rPr>
        <w:t xml:space="preserve"> All statistical analysis was performed at alpha=0.05. </w:t>
      </w:r>
    </w:p>
    <w:p w14:paraId="75DD1966" w14:textId="77777777" w:rsidR="00306F41" w:rsidRPr="00A973FF" w:rsidRDefault="003843A2" w:rsidP="00306F41">
      <w:pPr>
        <w:spacing w:after="485" w:line="480" w:lineRule="auto"/>
        <w:ind w:right="4"/>
        <w:rPr>
          <w:rFonts w:ascii="Arial" w:hAnsi="Arial" w:cs="Arial"/>
          <w:b/>
        </w:rPr>
      </w:pPr>
      <w:r w:rsidRPr="00A973FF">
        <w:rPr>
          <w:rFonts w:ascii="Arial" w:hAnsi="Arial" w:cs="Arial"/>
          <w:b/>
        </w:rPr>
        <w:t>3. RESULT AND DISCUSSION</w:t>
      </w:r>
    </w:p>
    <w:p w14:paraId="3E2449BA" w14:textId="77777777" w:rsidR="003843A2" w:rsidRPr="00A973FF" w:rsidRDefault="003843A2" w:rsidP="00306F41">
      <w:pPr>
        <w:spacing w:after="485" w:line="480" w:lineRule="auto"/>
        <w:ind w:right="4"/>
        <w:rPr>
          <w:rFonts w:ascii="Arial" w:hAnsi="Arial" w:cs="Arial"/>
          <w:b/>
        </w:rPr>
      </w:pPr>
      <w:r w:rsidRPr="00A973FF">
        <w:rPr>
          <w:rFonts w:ascii="Arial" w:hAnsi="Arial" w:cs="Arial"/>
          <w:b/>
        </w:rPr>
        <w:t>3.1 Soil properties before land preparation</w:t>
      </w:r>
    </w:p>
    <w:p w14:paraId="112D3F29" w14:textId="77777777" w:rsidR="007210EB" w:rsidRDefault="007210EB" w:rsidP="00E463D2">
      <w:pPr>
        <w:spacing w:line="480" w:lineRule="auto"/>
        <w:jc w:val="both"/>
        <w:rPr>
          <w:rFonts w:ascii="Arial" w:hAnsi="Arial" w:cs="Arial"/>
          <w:sz w:val="20"/>
          <w:szCs w:val="20"/>
        </w:rPr>
      </w:pPr>
    </w:p>
    <w:p w14:paraId="0FDCD287" w14:textId="77777777" w:rsidR="00C755F7" w:rsidRPr="00E463D2" w:rsidRDefault="003843A2" w:rsidP="00E463D2">
      <w:pPr>
        <w:spacing w:line="480" w:lineRule="auto"/>
        <w:jc w:val="both"/>
        <w:rPr>
          <w:rFonts w:ascii="Arial" w:hAnsi="Arial" w:cs="Arial"/>
          <w:sz w:val="20"/>
          <w:szCs w:val="20"/>
        </w:rPr>
      </w:pPr>
      <w:r w:rsidRPr="00306F41">
        <w:rPr>
          <w:rFonts w:ascii="Arial" w:hAnsi="Arial" w:cs="Arial"/>
          <w:sz w:val="20"/>
          <w:szCs w:val="20"/>
        </w:rPr>
        <w:t>Results of the analysis of soil used at Bura and Taveta experimental sites are presented in Table 1. The soil at Taveta experimental plot had a</w:t>
      </w:r>
      <w:r w:rsidRPr="00306F41">
        <w:rPr>
          <w:rFonts w:ascii="Arial" w:hAnsi="Arial" w:cs="Arial"/>
          <w:color w:val="000000"/>
          <w:sz w:val="20"/>
          <w:szCs w:val="20"/>
        </w:rPr>
        <w:t xml:space="preserve"> pH of 9.01</w:t>
      </w:r>
      <w:r w:rsidRPr="00306F41">
        <w:rPr>
          <w:rFonts w:ascii="Arial" w:hAnsi="Arial" w:cs="Arial"/>
          <w:sz w:val="20"/>
          <w:szCs w:val="20"/>
        </w:rPr>
        <w:t xml:space="preserve">, with high sodium (3.92 </w:t>
      </w:r>
      <w:proofErr w:type="spellStart"/>
      <w:r w:rsidRPr="00306F41">
        <w:rPr>
          <w:rFonts w:ascii="Arial" w:hAnsi="Arial" w:cs="Arial"/>
          <w:sz w:val="20"/>
          <w:szCs w:val="20"/>
        </w:rPr>
        <w:t>Meq</w:t>
      </w:r>
      <w:proofErr w:type="spellEnd"/>
      <w:r w:rsidRPr="00306F41">
        <w:rPr>
          <w:rFonts w:ascii="Arial" w:hAnsi="Arial" w:cs="Arial"/>
          <w:sz w:val="20"/>
          <w:szCs w:val="20"/>
        </w:rPr>
        <w:t xml:space="preserve"> %), high Electric conductivity </w:t>
      </w:r>
      <w:r w:rsidRPr="00306F41">
        <w:rPr>
          <w:rFonts w:ascii="Arial" w:hAnsi="Arial" w:cs="Arial"/>
          <w:sz w:val="20"/>
          <w:szCs w:val="20"/>
        </w:rPr>
        <w:lastRenderedPageBreak/>
        <w:t xml:space="preserve">(4), low </w:t>
      </w:r>
      <w:r w:rsidRPr="00306F41">
        <w:rPr>
          <w:rFonts w:ascii="Arial" w:hAnsi="Arial" w:cs="Arial"/>
          <w:bCs/>
          <w:sz w:val="20"/>
          <w:szCs w:val="20"/>
        </w:rPr>
        <w:t xml:space="preserve">Fe </w:t>
      </w:r>
      <w:r w:rsidRPr="00306F41">
        <w:rPr>
          <w:rFonts w:ascii="Arial" w:hAnsi="Arial" w:cs="Arial"/>
          <w:sz w:val="20"/>
          <w:szCs w:val="20"/>
        </w:rPr>
        <w:t xml:space="preserve">(7.33ppm) and Zn (0.93). Total Nitrogen was low (0.17%), </w:t>
      </w:r>
      <w:r w:rsidRPr="00306F41">
        <w:rPr>
          <w:rFonts w:ascii="Arial" w:hAnsi="Arial" w:cs="Arial"/>
          <w:bCs/>
          <w:sz w:val="20"/>
          <w:szCs w:val="20"/>
        </w:rPr>
        <w:t>Phosphorus Olsen high (48ppm) and adequate potassium (1.2mmol per kg).</w:t>
      </w:r>
      <w:r w:rsidRPr="00306F41">
        <w:rPr>
          <w:rFonts w:ascii="Arial" w:hAnsi="Arial" w:cs="Arial"/>
          <w:sz w:val="20"/>
          <w:szCs w:val="20"/>
        </w:rPr>
        <w:t xml:space="preserve"> Macronutrients were generally lower at Taveta compared to Bura where they were adequate. In Bura, </w:t>
      </w:r>
      <w:r w:rsidRPr="00306F41">
        <w:rPr>
          <w:rFonts w:ascii="Arial" w:hAnsi="Arial" w:cs="Arial"/>
          <w:color w:val="000000"/>
          <w:sz w:val="20"/>
          <w:szCs w:val="20"/>
        </w:rPr>
        <w:t>pH was 6.27</w:t>
      </w:r>
      <w:r w:rsidRPr="00306F41">
        <w:rPr>
          <w:rFonts w:ascii="Arial" w:hAnsi="Arial" w:cs="Arial"/>
          <w:sz w:val="20"/>
          <w:szCs w:val="20"/>
        </w:rPr>
        <w:t xml:space="preserve">, with adequate sodium (0.74 </w:t>
      </w:r>
      <w:proofErr w:type="spellStart"/>
      <w:r w:rsidRPr="00306F41">
        <w:rPr>
          <w:rFonts w:ascii="Arial" w:hAnsi="Arial" w:cs="Arial"/>
          <w:sz w:val="20"/>
          <w:szCs w:val="20"/>
        </w:rPr>
        <w:t>Meq</w:t>
      </w:r>
      <w:proofErr w:type="spellEnd"/>
      <w:r w:rsidRPr="00306F41">
        <w:rPr>
          <w:rFonts w:ascii="Arial" w:hAnsi="Arial" w:cs="Arial"/>
          <w:sz w:val="20"/>
          <w:szCs w:val="20"/>
        </w:rPr>
        <w:t xml:space="preserve"> %), Electric conductivity (1.5) and adequate micronutrients. Total Nitrogen was (0.24 %), </w:t>
      </w:r>
      <w:r w:rsidRPr="00306F41">
        <w:rPr>
          <w:rFonts w:ascii="Arial" w:hAnsi="Arial" w:cs="Arial"/>
          <w:bCs/>
          <w:sz w:val="20"/>
          <w:szCs w:val="20"/>
        </w:rPr>
        <w:t>Phosphorus Olsen (31.2ppm) and potassium (0.54mmol per kg).</w:t>
      </w:r>
      <w:r w:rsidRPr="00306F41">
        <w:rPr>
          <w:rFonts w:ascii="Arial" w:hAnsi="Arial" w:cs="Arial"/>
          <w:sz w:val="20"/>
          <w:szCs w:val="20"/>
        </w:rPr>
        <w:t xml:space="preserve"> The soil texture at Taveta was clayey while Bura was sandy clayey loam with percentage particle size distribution of % sand: clay: silt as 36: 52: 12 and 62: 30: 8 respectively.</w:t>
      </w:r>
      <w:r w:rsidR="00E463D2">
        <w:rPr>
          <w:rFonts w:ascii="Arial" w:hAnsi="Arial" w:cs="Arial"/>
          <w:sz w:val="20"/>
          <w:szCs w:val="20"/>
        </w:rPr>
        <w:t xml:space="preserve"> </w:t>
      </w:r>
    </w:p>
    <w:p w14:paraId="25853539" w14:textId="77777777" w:rsidR="00C755F7" w:rsidRDefault="00C755F7" w:rsidP="00153FC9">
      <w:pPr>
        <w:spacing w:line="480" w:lineRule="auto"/>
        <w:jc w:val="both"/>
        <w:rPr>
          <w:rFonts w:ascii="Arial" w:hAnsi="Arial" w:cs="Arial"/>
          <w:sz w:val="20"/>
          <w:szCs w:val="20"/>
        </w:rPr>
      </w:pPr>
    </w:p>
    <w:p w14:paraId="02579DAF" w14:textId="77777777" w:rsidR="003843A2" w:rsidRPr="00306F41" w:rsidRDefault="003843A2" w:rsidP="00306F41">
      <w:pPr>
        <w:widowControl w:val="0"/>
        <w:autoSpaceDE w:val="0"/>
        <w:autoSpaceDN w:val="0"/>
        <w:adjustRightInd w:val="0"/>
        <w:spacing w:after="0" w:line="480" w:lineRule="auto"/>
        <w:ind w:right="73"/>
        <w:jc w:val="both"/>
        <w:rPr>
          <w:rFonts w:ascii="Arial" w:hAnsi="Arial" w:cs="Arial"/>
          <w:b/>
          <w:bCs/>
          <w:sz w:val="20"/>
          <w:szCs w:val="20"/>
        </w:rPr>
      </w:pPr>
      <w:r w:rsidRPr="00306F41">
        <w:rPr>
          <w:rFonts w:ascii="Arial" w:hAnsi="Arial" w:cs="Arial"/>
          <w:b/>
          <w:bCs/>
          <w:sz w:val="20"/>
          <w:szCs w:val="20"/>
        </w:rPr>
        <w:t xml:space="preserve">Table 1: Physico-chemical characteristics of experimental soil </w:t>
      </w:r>
      <w:r w:rsidR="0074132E">
        <w:rPr>
          <w:rFonts w:ascii="Arial" w:hAnsi="Arial" w:cs="Arial"/>
          <w:b/>
          <w:bCs/>
          <w:sz w:val="20"/>
          <w:szCs w:val="20"/>
        </w:rPr>
        <w:t>(0-30cm depth),</w:t>
      </w:r>
      <w:r w:rsidR="00C755F7">
        <w:rPr>
          <w:rFonts w:ascii="Arial" w:hAnsi="Arial" w:cs="Arial"/>
          <w:b/>
          <w:bCs/>
          <w:sz w:val="20"/>
          <w:szCs w:val="20"/>
        </w:rPr>
        <w:t xml:space="preserve"> </w:t>
      </w:r>
      <w:r w:rsidRPr="00306F41">
        <w:rPr>
          <w:rFonts w:ascii="Arial" w:hAnsi="Arial" w:cs="Arial"/>
          <w:b/>
          <w:bCs/>
          <w:sz w:val="20"/>
          <w:szCs w:val="20"/>
        </w:rPr>
        <w:t xml:space="preserve">before sowing </w:t>
      </w: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2359"/>
        <w:gridCol w:w="1810"/>
        <w:gridCol w:w="1610"/>
        <w:gridCol w:w="1842"/>
        <w:gridCol w:w="1701"/>
      </w:tblGrid>
      <w:tr w:rsidR="003843A2" w:rsidRPr="00306F41" w14:paraId="307ACC6B" w14:textId="77777777" w:rsidTr="00C3276B">
        <w:tc>
          <w:tcPr>
            <w:tcW w:w="2359" w:type="dxa"/>
          </w:tcPr>
          <w:p w14:paraId="7648EB1C"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Chemical property</w:t>
            </w:r>
          </w:p>
        </w:tc>
        <w:tc>
          <w:tcPr>
            <w:tcW w:w="3420" w:type="dxa"/>
            <w:gridSpan w:val="2"/>
          </w:tcPr>
          <w:p w14:paraId="66707547"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 xml:space="preserve">                                    Taveta</w:t>
            </w:r>
          </w:p>
        </w:tc>
        <w:tc>
          <w:tcPr>
            <w:tcW w:w="3543" w:type="dxa"/>
            <w:gridSpan w:val="2"/>
          </w:tcPr>
          <w:p w14:paraId="03500920"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 xml:space="preserve">                                 Bura</w:t>
            </w:r>
          </w:p>
        </w:tc>
      </w:tr>
      <w:tr w:rsidR="003843A2" w:rsidRPr="00306F41" w14:paraId="14DAF628" w14:textId="77777777" w:rsidTr="00C3276B">
        <w:tc>
          <w:tcPr>
            <w:tcW w:w="2359" w:type="dxa"/>
            <w:tcBorders>
              <w:bottom w:val="single" w:sz="4" w:space="0" w:color="auto"/>
            </w:tcBorders>
          </w:tcPr>
          <w:p w14:paraId="7200FCC3"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p>
        </w:tc>
        <w:tc>
          <w:tcPr>
            <w:tcW w:w="1810" w:type="dxa"/>
            <w:tcBorders>
              <w:bottom w:val="single" w:sz="4" w:space="0" w:color="auto"/>
            </w:tcBorders>
          </w:tcPr>
          <w:p w14:paraId="2AEDB828"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Concentration value</w:t>
            </w:r>
          </w:p>
        </w:tc>
        <w:tc>
          <w:tcPr>
            <w:tcW w:w="1610" w:type="dxa"/>
            <w:tcBorders>
              <w:bottom w:val="single" w:sz="4" w:space="0" w:color="auto"/>
            </w:tcBorders>
          </w:tcPr>
          <w:p w14:paraId="7CBE9EFC"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Description</w:t>
            </w:r>
          </w:p>
        </w:tc>
        <w:tc>
          <w:tcPr>
            <w:tcW w:w="1842" w:type="dxa"/>
            <w:tcBorders>
              <w:bottom w:val="single" w:sz="4" w:space="0" w:color="auto"/>
            </w:tcBorders>
          </w:tcPr>
          <w:p w14:paraId="37E61C30"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Concentration value</w:t>
            </w:r>
          </w:p>
        </w:tc>
        <w:tc>
          <w:tcPr>
            <w:tcW w:w="1701" w:type="dxa"/>
            <w:tcBorders>
              <w:bottom w:val="single" w:sz="4" w:space="0" w:color="auto"/>
            </w:tcBorders>
          </w:tcPr>
          <w:p w14:paraId="11D433FC" w14:textId="77777777" w:rsidR="003843A2" w:rsidRPr="00306F41" w:rsidRDefault="003843A2" w:rsidP="00306F41">
            <w:pPr>
              <w:autoSpaceDE w:val="0"/>
              <w:autoSpaceDN w:val="0"/>
              <w:adjustRightInd w:val="0"/>
              <w:spacing w:after="0" w:line="480" w:lineRule="auto"/>
              <w:jc w:val="both"/>
              <w:rPr>
                <w:rFonts w:ascii="Arial" w:hAnsi="Arial" w:cs="Arial"/>
                <w:b/>
                <w:sz w:val="20"/>
                <w:szCs w:val="20"/>
              </w:rPr>
            </w:pPr>
            <w:r w:rsidRPr="00306F41">
              <w:rPr>
                <w:rFonts w:ascii="Arial" w:hAnsi="Arial" w:cs="Arial"/>
                <w:b/>
                <w:sz w:val="20"/>
                <w:szCs w:val="20"/>
              </w:rPr>
              <w:t>Description</w:t>
            </w:r>
          </w:p>
        </w:tc>
      </w:tr>
      <w:tr w:rsidR="003843A2" w:rsidRPr="00306F41" w14:paraId="6935E69C" w14:textId="77777777" w:rsidTr="00C3276B">
        <w:tc>
          <w:tcPr>
            <w:tcW w:w="2359" w:type="dxa"/>
            <w:tcBorders>
              <w:top w:val="single" w:sz="4" w:space="0" w:color="auto"/>
            </w:tcBorders>
          </w:tcPr>
          <w:p w14:paraId="2F222B6F"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pH (water)</w:t>
            </w:r>
          </w:p>
        </w:tc>
        <w:tc>
          <w:tcPr>
            <w:tcW w:w="1810" w:type="dxa"/>
            <w:tcBorders>
              <w:top w:val="single" w:sz="4" w:space="0" w:color="auto"/>
            </w:tcBorders>
          </w:tcPr>
          <w:p w14:paraId="4CE8FF11"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9.01</w:t>
            </w:r>
          </w:p>
        </w:tc>
        <w:tc>
          <w:tcPr>
            <w:tcW w:w="1610" w:type="dxa"/>
            <w:tcBorders>
              <w:top w:val="single" w:sz="4" w:space="0" w:color="auto"/>
            </w:tcBorders>
          </w:tcPr>
          <w:p w14:paraId="218DFC6E"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Extreme alkaline</w:t>
            </w:r>
          </w:p>
        </w:tc>
        <w:tc>
          <w:tcPr>
            <w:tcW w:w="1842" w:type="dxa"/>
            <w:tcBorders>
              <w:top w:val="single" w:sz="4" w:space="0" w:color="auto"/>
            </w:tcBorders>
          </w:tcPr>
          <w:p w14:paraId="5F19C5DA"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6.27</w:t>
            </w:r>
          </w:p>
        </w:tc>
        <w:tc>
          <w:tcPr>
            <w:tcW w:w="1701" w:type="dxa"/>
            <w:tcBorders>
              <w:top w:val="single" w:sz="4" w:space="0" w:color="auto"/>
            </w:tcBorders>
          </w:tcPr>
          <w:p w14:paraId="7AC81761"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Slightly acidic</w:t>
            </w:r>
          </w:p>
        </w:tc>
      </w:tr>
      <w:tr w:rsidR="003843A2" w:rsidRPr="00306F41" w14:paraId="67C0EBC2" w14:textId="77777777" w:rsidTr="00C3276B">
        <w:tc>
          <w:tcPr>
            <w:tcW w:w="2359" w:type="dxa"/>
          </w:tcPr>
          <w:p w14:paraId="53DCF0F9"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%Organic Carbon</w:t>
            </w:r>
          </w:p>
        </w:tc>
        <w:tc>
          <w:tcPr>
            <w:tcW w:w="1810" w:type="dxa"/>
          </w:tcPr>
          <w:p w14:paraId="5E15556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2.09</w:t>
            </w:r>
          </w:p>
        </w:tc>
        <w:tc>
          <w:tcPr>
            <w:tcW w:w="1610" w:type="dxa"/>
          </w:tcPr>
          <w:p w14:paraId="737B0FAF"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Moderate</w:t>
            </w:r>
          </w:p>
        </w:tc>
        <w:tc>
          <w:tcPr>
            <w:tcW w:w="1842" w:type="dxa"/>
          </w:tcPr>
          <w:p w14:paraId="5315ABA7"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2.84 </w:t>
            </w:r>
          </w:p>
        </w:tc>
        <w:tc>
          <w:tcPr>
            <w:tcW w:w="1701" w:type="dxa"/>
          </w:tcPr>
          <w:p w14:paraId="016701E9"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Moderate</w:t>
            </w:r>
          </w:p>
        </w:tc>
      </w:tr>
      <w:tr w:rsidR="003843A2" w:rsidRPr="00306F41" w14:paraId="1CE8301B" w14:textId="77777777" w:rsidTr="00C3276B">
        <w:tc>
          <w:tcPr>
            <w:tcW w:w="2359" w:type="dxa"/>
          </w:tcPr>
          <w:p w14:paraId="6F21607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%Total Nitrogen</w:t>
            </w:r>
          </w:p>
        </w:tc>
        <w:tc>
          <w:tcPr>
            <w:tcW w:w="1810" w:type="dxa"/>
          </w:tcPr>
          <w:p w14:paraId="6E7DDB17"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0.17</w:t>
            </w:r>
          </w:p>
        </w:tc>
        <w:tc>
          <w:tcPr>
            <w:tcW w:w="1610" w:type="dxa"/>
          </w:tcPr>
          <w:p w14:paraId="6D4AEDE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Low</w:t>
            </w:r>
          </w:p>
        </w:tc>
        <w:tc>
          <w:tcPr>
            <w:tcW w:w="1842" w:type="dxa"/>
          </w:tcPr>
          <w:p w14:paraId="6E967E94"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0.24</w:t>
            </w:r>
          </w:p>
        </w:tc>
        <w:tc>
          <w:tcPr>
            <w:tcW w:w="1701" w:type="dxa"/>
          </w:tcPr>
          <w:p w14:paraId="1E82D9BF"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539E0DD1" w14:textId="77777777" w:rsidTr="00C3276B">
        <w:tc>
          <w:tcPr>
            <w:tcW w:w="2359" w:type="dxa"/>
          </w:tcPr>
          <w:p w14:paraId="128A4CBC"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Phosphorus Olsen (ppm)</w:t>
            </w:r>
          </w:p>
        </w:tc>
        <w:tc>
          <w:tcPr>
            <w:tcW w:w="1810" w:type="dxa"/>
          </w:tcPr>
          <w:p w14:paraId="5EAE825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48</w:t>
            </w:r>
          </w:p>
        </w:tc>
        <w:tc>
          <w:tcPr>
            <w:tcW w:w="1610" w:type="dxa"/>
          </w:tcPr>
          <w:p w14:paraId="67CC213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14:paraId="1D234FB7"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31.2</w:t>
            </w:r>
          </w:p>
        </w:tc>
        <w:tc>
          <w:tcPr>
            <w:tcW w:w="1701" w:type="dxa"/>
          </w:tcPr>
          <w:p w14:paraId="6EB5E84F"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21E67CE7" w14:textId="77777777" w:rsidTr="00C3276B">
        <w:tc>
          <w:tcPr>
            <w:tcW w:w="2359" w:type="dxa"/>
          </w:tcPr>
          <w:p w14:paraId="7184F326"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Potassium (mmol/kg)</w:t>
            </w:r>
          </w:p>
        </w:tc>
        <w:tc>
          <w:tcPr>
            <w:tcW w:w="1810" w:type="dxa"/>
          </w:tcPr>
          <w:p w14:paraId="1470EC0C"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1.2</w:t>
            </w:r>
          </w:p>
        </w:tc>
        <w:tc>
          <w:tcPr>
            <w:tcW w:w="1610" w:type="dxa"/>
          </w:tcPr>
          <w:p w14:paraId="4B1C49EC"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14:paraId="174CBA1B"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0.54</w:t>
            </w:r>
          </w:p>
        </w:tc>
        <w:tc>
          <w:tcPr>
            <w:tcW w:w="1701" w:type="dxa"/>
          </w:tcPr>
          <w:p w14:paraId="758C4957"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0C8AC58C" w14:textId="77777777" w:rsidTr="00C3276B">
        <w:tc>
          <w:tcPr>
            <w:tcW w:w="2359" w:type="dxa"/>
          </w:tcPr>
          <w:p w14:paraId="22526BC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Calcium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14:paraId="4EFDA48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22.4</w:t>
            </w:r>
          </w:p>
        </w:tc>
        <w:tc>
          <w:tcPr>
            <w:tcW w:w="1610" w:type="dxa"/>
          </w:tcPr>
          <w:p w14:paraId="739DDD2E"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14:paraId="0A3B1D8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w:t>
            </w:r>
          </w:p>
        </w:tc>
        <w:tc>
          <w:tcPr>
            <w:tcW w:w="1701" w:type="dxa"/>
          </w:tcPr>
          <w:p w14:paraId="18E7B801"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40E73E9B" w14:textId="77777777" w:rsidTr="00C3276B">
        <w:tc>
          <w:tcPr>
            <w:tcW w:w="2359" w:type="dxa"/>
          </w:tcPr>
          <w:p w14:paraId="42C954C4"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Magnesium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14:paraId="40C5B2E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3.77</w:t>
            </w:r>
          </w:p>
        </w:tc>
        <w:tc>
          <w:tcPr>
            <w:tcW w:w="1610" w:type="dxa"/>
          </w:tcPr>
          <w:p w14:paraId="7B6E1220"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14:paraId="48BA4245"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3.87</w:t>
            </w:r>
          </w:p>
        </w:tc>
        <w:tc>
          <w:tcPr>
            <w:tcW w:w="1701" w:type="dxa"/>
          </w:tcPr>
          <w:p w14:paraId="2C8D399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r>
      <w:tr w:rsidR="003843A2" w:rsidRPr="00306F41" w14:paraId="64368BAB" w14:textId="77777777" w:rsidTr="00C3276B">
        <w:tc>
          <w:tcPr>
            <w:tcW w:w="2359" w:type="dxa"/>
          </w:tcPr>
          <w:p w14:paraId="0259979B"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Manganese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14:paraId="4219B9E0"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0.39</w:t>
            </w:r>
          </w:p>
        </w:tc>
        <w:tc>
          <w:tcPr>
            <w:tcW w:w="1610" w:type="dxa"/>
          </w:tcPr>
          <w:p w14:paraId="6FFC926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14:paraId="478A5E73"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0.23</w:t>
            </w:r>
          </w:p>
        </w:tc>
        <w:tc>
          <w:tcPr>
            <w:tcW w:w="1701" w:type="dxa"/>
          </w:tcPr>
          <w:p w14:paraId="22564F8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62B280E9" w14:textId="77777777" w:rsidTr="00C3276B">
        <w:tc>
          <w:tcPr>
            <w:tcW w:w="2359" w:type="dxa"/>
          </w:tcPr>
          <w:p w14:paraId="1B9908D9"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Copper (ppm)</w:t>
            </w:r>
          </w:p>
        </w:tc>
        <w:tc>
          <w:tcPr>
            <w:tcW w:w="1810" w:type="dxa"/>
          </w:tcPr>
          <w:p w14:paraId="58F52B9F"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1.17</w:t>
            </w:r>
          </w:p>
        </w:tc>
        <w:tc>
          <w:tcPr>
            <w:tcW w:w="1610" w:type="dxa"/>
          </w:tcPr>
          <w:p w14:paraId="509754D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c>
          <w:tcPr>
            <w:tcW w:w="1842" w:type="dxa"/>
          </w:tcPr>
          <w:p w14:paraId="589EB364"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8.17</w:t>
            </w:r>
          </w:p>
        </w:tc>
        <w:tc>
          <w:tcPr>
            <w:tcW w:w="1701" w:type="dxa"/>
          </w:tcPr>
          <w:p w14:paraId="5B54E3C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4E0A082A" w14:textId="77777777" w:rsidTr="00C3276B">
        <w:tc>
          <w:tcPr>
            <w:tcW w:w="2359" w:type="dxa"/>
          </w:tcPr>
          <w:p w14:paraId="75085903"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Fe(ppm)</w:t>
            </w:r>
          </w:p>
        </w:tc>
        <w:tc>
          <w:tcPr>
            <w:tcW w:w="1810" w:type="dxa"/>
          </w:tcPr>
          <w:p w14:paraId="5C4BB74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7.33</w:t>
            </w:r>
          </w:p>
        </w:tc>
        <w:tc>
          <w:tcPr>
            <w:tcW w:w="1610" w:type="dxa"/>
          </w:tcPr>
          <w:p w14:paraId="5FC33446"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    Low</w:t>
            </w:r>
          </w:p>
        </w:tc>
        <w:tc>
          <w:tcPr>
            <w:tcW w:w="1842" w:type="dxa"/>
          </w:tcPr>
          <w:p w14:paraId="5EB94994"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38.7</w:t>
            </w:r>
          </w:p>
        </w:tc>
        <w:tc>
          <w:tcPr>
            <w:tcW w:w="1701" w:type="dxa"/>
          </w:tcPr>
          <w:p w14:paraId="05489F0A"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62B6C080" w14:textId="77777777" w:rsidTr="00C3276B">
        <w:tc>
          <w:tcPr>
            <w:tcW w:w="2359" w:type="dxa"/>
          </w:tcPr>
          <w:p w14:paraId="71E822AC"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Zn (ppm)</w:t>
            </w:r>
          </w:p>
        </w:tc>
        <w:tc>
          <w:tcPr>
            <w:tcW w:w="1810" w:type="dxa"/>
          </w:tcPr>
          <w:p w14:paraId="71872481"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0.93</w:t>
            </w:r>
          </w:p>
        </w:tc>
        <w:tc>
          <w:tcPr>
            <w:tcW w:w="1610" w:type="dxa"/>
          </w:tcPr>
          <w:p w14:paraId="68906B29"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 xml:space="preserve">   Low</w:t>
            </w:r>
          </w:p>
        </w:tc>
        <w:tc>
          <w:tcPr>
            <w:tcW w:w="1842" w:type="dxa"/>
          </w:tcPr>
          <w:p w14:paraId="076BFF4E"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7.7</w:t>
            </w:r>
          </w:p>
        </w:tc>
        <w:tc>
          <w:tcPr>
            <w:tcW w:w="1701" w:type="dxa"/>
          </w:tcPr>
          <w:p w14:paraId="552E0D0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18E5FD17" w14:textId="77777777" w:rsidTr="00C3276B">
        <w:tc>
          <w:tcPr>
            <w:tcW w:w="2359" w:type="dxa"/>
          </w:tcPr>
          <w:p w14:paraId="1803CB1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Sodium (</w:t>
            </w:r>
            <w:proofErr w:type="spellStart"/>
            <w:r w:rsidRPr="00306F41">
              <w:rPr>
                <w:rFonts w:ascii="Arial" w:hAnsi="Arial" w:cs="Arial"/>
                <w:bCs/>
                <w:sz w:val="20"/>
                <w:szCs w:val="20"/>
              </w:rPr>
              <w:t>Meq</w:t>
            </w:r>
            <w:proofErr w:type="spellEnd"/>
            <w:r w:rsidRPr="00306F41">
              <w:rPr>
                <w:rFonts w:ascii="Arial" w:hAnsi="Arial" w:cs="Arial"/>
                <w:bCs/>
                <w:sz w:val="20"/>
                <w:szCs w:val="20"/>
              </w:rPr>
              <w:t>%)</w:t>
            </w:r>
          </w:p>
        </w:tc>
        <w:tc>
          <w:tcPr>
            <w:tcW w:w="1810" w:type="dxa"/>
          </w:tcPr>
          <w:p w14:paraId="6493DE7E"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3.92</w:t>
            </w:r>
          </w:p>
        </w:tc>
        <w:tc>
          <w:tcPr>
            <w:tcW w:w="1610" w:type="dxa"/>
          </w:tcPr>
          <w:p w14:paraId="17CB6224"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14:paraId="7080B4CD"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0.74</w:t>
            </w:r>
          </w:p>
        </w:tc>
        <w:tc>
          <w:tcPr>
            <w:tcW w:w="1701" w:type="dxa"/>
          </w:tcPr>
          <w:p w14:paraId="14A4FF6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65E6AD88" w14:textId="77777777" w:rsidTr="00C3276B">
        <w:tc>
          <w:tcPr>
            <w:tcW w:w="2359" w:type="dxa"/>
          </w:tcPr>
          <w:p w14:paraId="4A2B0E75"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Electric conductivity(</w:t>
            </w:r>
            <w:r w:rsidRPr="00306F41">
              <w:rPr>
                <w:rFonts w:ascii="Arial" w:hAnsi="Arial" w:cs="Arial"/>
                <w:sz w:val="20"/>
                <w:szCs w:val="20"/>
              </w:rPr>
              <w:t>mS/cm)</w:t>
            </w:r>
          </w:p>
        </w:tc>
        <w:tc>
          <w:tcPr>
            <w:tcW w:w="1810" w:type="dxa"/>
          </w:tcPr>
          <w:p w14:paraId="70D673B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4.0</w:t>
            </w:r>
          </w:p>
        </w:tc>
        <w:tc>
          <w:tcPr>
            <w:tcW w:w="1610" w:type="dxa"/>
          </w:tcPr>
          <w:p w14:paraId="6E2161A8"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High</w:t>
            </w:r>
          </w:p>
        </w:tc>
        <w:tc>
          <w:tcPr>
            <w:tcW w:w="1842" w:type="dxa"/>
          </w:tcPr>
          <w:p w14:paraId="11AC5CC0"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1.5</w:t>
            </w:r>
          </w:p>
        </w:tc>
        <w:tc>
          <w:tcPr>
            <w:tcW w:w="1701" w:type="dxa"/>
          </w:tcPr>
          <w:p w14:paraId="1C6EE8D3"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Adequate</w:t>
            </w:r>
          </w:p>
        </w:tc>
      </w:tr>
      <w:tr w:rsidR="003843A2" w:rsidRPr="00306F41" w14:paraId="32B9824B" w14:textId="77777777" w:rsidTr="00C3276B">
        <w:tc>
          <w:tcPr>
            <w:tcW w:w="2359" w:type="dxa"/>
          </w:tcPr>
          <w:p w14:paraId="5D9C342A"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lastRenderedPageBreak/>
              <w:t>Particle size distribution</w:t>
            </w:r>
          </w:p>
          <w:p w14:paraId="4C8A0F77"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p>
        </w:tc>
        <w:tc>
          <w:tcPr>
            <w:tcW w:w="1810" w:type="dxa"/>
          </w:tcPr>
          <w:p w14:paraId="67802AC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36%sand</w:t>
            </w:r>
          </w:p>
          <w:p w14:paraId="3AF54F36"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52% clay</w:t>
            </w:r>
          </w:p>
          <w:p w14:paraId="6FEC9252"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12% silt</w:t>
            </w:r>
          </w:p>
        </w:tc>
        <w:tc>
          <w:tcPr>
            <w:tcW w:w="1610" w:type="dxa"/>
          </w:tcPr>
          <w:p w14:paraId="61B64D79"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Class C:Clay</w:t>
            </w:r>
          </w:p>
        </w:tc>
        <w:tc>
          <w:tcPr>
            <w:tcW w:w="1842" w:type="dxa"/>
          </w:tcPr>
          <w:p w14:paraId="29C6F433"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62%sand</w:t>
            </w:r>
          </w:p>
          <w:p w14:paraId="509308D1"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30% clay</w:t>
            </w:r>
          </w:p>
          <w:p w14:paraId="33C60DEC"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8% silt</w:t>
            </w:r>
          </w:p>
        </w:tc>
        <w:tc>
          <w:tcPr>
            <w:tcW w:w="1701" w:type="dxa"/>
          </w:tcPr>
          <w:p w14:paraId="5010E1F6" w14:textId="77777777" w:rsidR="003843A2" w:rsidRPr="00306F41" w:rsidRDefault="003843A2" w:rsidP="00306F41">
            <w:pPr>
              <w:autoSpaceDE w:val="0"/>
              <w:autoSpaceDN w:val="0"/>
              <w:adjustRightInd w:val="0"/>
              <w:spacing w:after="0" w:line="480" w:lineRule="auto"/>
              <w:jc w:val="both"/>
              <w:rPr>
                <w:rFonts w:ascii="Arial" w:hAnsi="Arial" w:cs="Arial"/>
                <w:bCs/>
                <w:sz w:val="20"/>
                <w:szCs w:val="20"/>
              </w:rPr>
            </w:pPr>
            <w:r w:rsidRPr="00306F41">
              <w:rPr>
                <w:rFonts w:ascii="Arial" w:hAnsi="Arial" w:cs="Arial"/>
                <w:bCs/>
                <w:sz w:val="20"/>
                <w:szCs w:val="20"/>
              </w:rPr>
              <w:t>Class Sandy clay loam</w:t>
            </w:r>
          </w:p>
        </w:tc>
      </w:tr>
    </w:tbl>
    <w:p w14:paraId="11C84E9E" w14:textId="77777777" w:rsidR="003843A2" w:rsidRPr="00306F41" w:rsidRDefault="003843A2" w:rsidP="00306F41">
      <w:pPr>
        <w:autoSpaceDE w:val="0"/>
        <w:autoSpaceDN w:val="0"/>
        <w:adjustRightInd w:val="0"/>
        <w:spacing w:after="0" w:line="480" w:lineRule="auto"/>
        <w:ind w:left="360"/>
        <w:jc w:val="both"/>
        <w:rPr>
          <w:rFonts w:ascii="Arial" w:hAnsi="Arial" w:cs="Arial"/>
          <w:sz w:val="20"/>
          <w:szCs w:val="20"/>
        </w:rPr>
      </w:pPr>
    </w:p>
    <w:p w14:paraId="4C7CAEEE" w14:textId="77777777" w:rsidR="003843A2" w:rsidRPr="00A973FF" w:rsidRDefault="003843A2" w:rsidP="00306F41">
      <w:pPr>
        <w:autoSpaceDE w:val="0"/>
        <w:autoSpaceDN w:val="0"/>
        <w:adjustRightInd w:val="0"/>
        <w:spacing w:after="0" w:line="480" w:lineRule="auto"/>
        <w:jc w:val="both"/>
        <w:rPr>
          <w:rFonts w:ascii="Arial" w:eastAsia="Times New Roman" w:hAnsi="Arial" w:cs="Arial"/>
          <w:b/>
          <w:bCs/>
        </w:rPr>
      </w:pPr>
      <w:r w:rsidRPr="00A973FF">
        <w:rPr>
          <w:rFonts w:ascii="Arial" w:eastAsia="Times New Roman" w:hAnsi="Arial" w:cs="Arial"/>
          <w:b/>
          <w:bCs/>
        </w:rPr>
        <w:t xml:space="preserve">3.2 Plant Height and tillering </w:t>
      </w:r>
      <w:r w:rsidRPr="00A973FF">
        <w:rPr>
          <w:rFonts w:ascii="Arial" w:hAnsi="Arial" w:cs="Arial"/>
          <w:b/>
        </w:rPr>
        <w:t xml:space="preserve">as influenced by variety and nitrogen doses </w:t>
      </w:r>
    </w:p>
    <w:p w14:paraId="664FCEC1" w14:textId="0F8F181E"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 xml:space="preserve">Plant height and plant tillering ability differed significantly (p ≤ 0.05) among the rice varieties and nitrogen doses tested during the two cropping seasons (Table 2). Plant height increased from 0 to 67.5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beyond which further increments to 84.3 and 101 in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resulted in marginal gains. This N dose produced the tallest plants (57.89cm), which were 12% taller than those planted without nitrogen. The increase in plant height with rising nitrogen levels is associated with enhanced metabolic activity leading to enhanced development of plants meristematic cells, hence the formation of new shoots greater internode elongation and overall plant height. Nitrogen, being a key constituent of amino acids, proteins, and nucleic acids, supports vigorous shoot elongation and structural development (</w:t>
      </w:r>
      <w:r w:rsidR="00034D8C">
        <w:rPr>
          <w:rFonts w:ascii="Arial" w:hAnsi="Arial" w:cs="Arial"/>
          <w:sz w:val="20"/>
          <w:szCs w:val="20"/>
        </w:rPr>
        <w:t xml:space="preserve">Pal </w:t>
      </w:r>
      <w:r w:rsidR="00034D8C" w:rsidRPr="00034D8C">
        <w:rPr>
          <w:rFonts w:ascii="Arial" w:hAnsi="Arial" w:cs="Arial"/>
          <w:i/>
          <w:sz w:val="20"/>
          <w:szCs w:val="20"/>
        </w:rPr>
        <w:t>et al</w:t>
      </w:r>
      <w:r w:rsidR="00034D8C">
        <w:rPr>
          <w:rFonts w:ascii="Arial" w:hAnsi="Arial" w:cs="Arial"/>
          <w:sz w:val="20"/>
          <w:szCs w:val="20"/>
        </w:rPr>
        <w:t>., 2020)</w:t>
      </w:r>
      <w:r w:rsidRPr="00306F41">
        <w:rPr>
          <w:rFonts w:ascii="Arial" w:hAnsi="Arial" w:cs="Arial"/>
          <w:sz w:val="20"/>
          <w:szCs w:val="20"/>
        </w:rPr>
        <w:t>. Similar findings were reported by (</w:t>
      </w:r>
      <w:r w:rsidR="00034D8C">
        <w:rPr>
          <w:rFonts w:ascii="Arial" w:hAnsi="Arial" w:cs="Arial"/>
          <w:sz w:val="20"/>
          <w:szCs w:val="20"/>
        </w:rPr>
        <w:t xml:space="preserve">Pal </w:t>
      </w:r>
      <w:r w:rsidR="00034D8C" w:rsidRPr="00034D8C">
        <w:rPr>
          <w:rFonts w:ascii="Arial" w:hAnsi="Arial" w:cs="Arial"/>
          <w:i/>
          <w:sz w:val="20"/>
          <w:szCs w:val="20"/>
        </w:rPr>
        <w:t>et al</w:t>
      </w:r>
      <w:r w:rsidR="005B3D17">
        <w:rPr>
          <w:rFonts w:ascii="Arial" w:hAnsi="Arial" w:cs="Arial"/>
          <w:sz w:val="20"/>
          <w:szCs w:val="20"/>
        </w:rPr>
        <w:t>., 2020:</w:t>
      </w:r>
      <w:r w:rsidR="00034D8C">
        <w:rPr>
          <w:rFonts w:ascii="Arial" w:hAnsi="Arial" w:cs="Arial"/>
          <w:sz w:val="20"/>
          <w:szCs w:val="20"/>
        </w:rPr>
        <w:t xml:space="preserve"> C</w:t>
      </w:r>
      <w:r w:rsidR="00CC772F">
        <w:rPr>
          <w:rFonts w:ascii="Arial" w:hAnsi="Arial" w:cs="Arial"/>
          <w:sz w:val="20"/>
          <w:szCs w:val="20"/>
        </w:rPr>
        <w:t>hirchir</w:t>
      </w:r>
      <w:r w:rsidR="00034D8C">
        <w:rPr>
          <w:rFonts w:ascii="Arial" w:hAnsi="Arial" w:cs="Arial"/>
          <w:sz w:val="20"/>
          <w:szCs w:val="20"/>
        </w:rPr>
        <w:t xml:space="preserve"> et al., 2018</w:t>
      </w:r>
      <w:r w:rsidRPr="00306F41">
        <w:rPr>
          <w:rFonts w:ascii="Arial" w:hAnsi="Arial" w:cs="Arial"/>
          <w:sz w:val="20"/>
          <w:szCs w:val="20"/>
        </w:rPr>
        <w:t>). In a study in Kenya, (</w:t>
      </w:r>
      <w:proofErr w:type="spellStart"/>
      <w:r w:rsidR="005B3D17">
        <w:rPr>
          <w:rFonts w:ascii="Arial" w:hAnsi="Arial" w:cs="Arial"/>
          <w:sz w:val="20"/>
          <w:szCs w:val="20"/>
          <w:shd w:val="clear" w:color="auto" w:fill="FFFFFF"/>
        </w:rPr>
        <w:t>Kagito</w:t>
      </w:r>
      <w:proofErr w:type="spellEnd"/>
      <w:r w:rsidR="005B3D17">
        <w:rPr>
          <w:rFonts w:ascii="Arial" w:hAnsi="Arial" w:cs="Arial"/>
          <w:sz w:val="20"/>
          <w:szCs w:val="20"/>
          <w:shd w:val="clear" w:color="auto" w:fill="FFFFFF"/>
        </w:rPr>
        <w:t xml:space="preserve"> </w:t>
      </w:r>
      <w:r w:rsidR="00034D8C" w:rsidRPr="005B1BD3">
        <w:rPr>
          <w:rFonts w:ascii="Arial" w:hAnsi="Arial" w:cs="Arial"/>
          <w:sz w:val="20"/>
          <w:szCs w:val="20"/>
          <w:shd w:val="clear" w:color="auto" w:fill="FFFFFF"/>
        </w:rPr>
        <w:t xml:space="preserve">and </w:t>
      </w:r>
      <w:proofErr w:type="spellStart"/>
      <w:r w:rsidR="00034D8C" w:rsidRPr="005B1BD3">
        <w:rPr>
          <w:rFonts w:ascii="Arial" w:hAnsi="Arial" w:cs="Arial"/>
          <w:sz w:val="20"/>
          <w:szCs w:val="20"/>
          <w:shd w:val="clear" w:color="auto" w:fill="FFFFFF"/>
        </w:rPr>
        <w:t>Gikonyoi</w:t>
      </w:r>
      <w:proofErr w:type="spellEnd"/>
      <w:r w:rsidR="00034D8C">
        <w:rPr>
          <w:rFonts w:ascii="Arial" w:hAnsi="Arial" w:cs="Arial"/>
          <w:sz w:val="20"/>
          <w:szCs w:val="20"/>
          <w:shd w:val="clear" w:color="auto" w:fill="FFFFFF"/>
        </w:rPr>
        <w:t>, 2020</w:t>
      </w:r>
      <w:r w:rsidRPr="00306F41">
        <w:rPr>
          <w:rFonts w:ascii="Arial" w:hAnsi="Arial" w:cs="Arial"/>
          <w:sz w:val="20"/>
          <w:szCs w:val="20"/>
          <w:shd w:val="clear" w:color="auto" w:fill="FFFFFF"/>
        </w:rPr>
        <w:t>)</w:t>
      </w:r>
      <w:r w:rsidRPr="00306F41">
        <w:rPr>
          <w:rFonts w:ascii="Arial" w:hAnsi="Arial" w:cs="Arial"/>
          <w:sz w:val="20"/>
          <w:szCs w:val="20"/>
        </w:rPr>
        <w:t xml:space="preserve"> reported significantly taller plants (103.87cm) and more number of tillers (14.29) at higher N fertilizer dose (78 kg Nha</w:t>
      </w:r>
      <w:r w:rsidRPr="00306F41">
        <w:rPr>
          <w:rFonts w:ascii="Arial" w:hAnsi="Arial" w:cs="Arial"/>
          <w:sz w:val="20"/>
          <w:szCs w:val="20"/>
          <w:vertAlign w:val="superscript"/>
        </w:rPr>
        <w:t>-1</w:t>
      </w:r>
      <w:r w:rsidRPr="00306F41">
        <w:rPr>
          <w:rFonts w:ascii="Arial" w:hAnsi="Arial" w:cs="Arial"/>
          <w:sz w:val="20"/>
          <w:szCs w:val="20"/>
        </w:rPr>
        <w:t xml:space="preserve">), across two cropping seasons under local </w:t>
      </w:r>
      <w:proofErr w:type="spellStart"/>
      <w:r w:rsidRPr="00306F41">
        <w:rPr>
          <w:rFonts w:ascii="Arial" w:hAnsi="Arial" w:cs="Arial"/>
          <w:sz w:val="20"/>
          <w:szCs w:val="20"/>
        </w:rPr>
        <w:t>agro</w:t>
      </w:r>
      <w:proofErr w:type="spellEnd"/>
      <w:r w:rsidRPr="00306F41">
        <w:rPr>
          <w:rFonts w:ascii="Arial" w:hAnsi="Arial" w:cs="Arial"/>
          <w:sz w:val="20"/>
          <w:szCs w:val="20"/>
        </w:rPr>
        <w:t xml:space="preserve">-ecological conditions in </w:t>
      </w:r>
      <w:proofErr w:type="spellStart"/>
      <w:r w:rsidRPr="00306F41">
        <w:rPr>
          <w:rFonts w:ascii="Arial" w:hAnsi="Arial" w:cs="Arial"/>
          <w:sz w:val="20"/>
          <w:szCs w:val="20"/>
        </w:rPr>
        <w:t>Mwea</w:t>
      </w:r>
      <w:proofErr w:type="spellEnd"/>
      <w:r w:rsidRPr="00306F41">
        <w:rPr>
          <w:rFonts w:ascii="Arial" w:hAnsi="Arial" w:cs="Arial"/>
          <w:sz w:val="20"/>
          <w:szCs w:val="20"/>
        </w:rPr>
        <w:t>, Kirinyaga. They attributed the positive response to improved nitrogen availability and internode expansion. Plants grown without nitrogen were significantly (p&lt;0.05) shorter (50.91cm) with fewer tillers (16.67), across all varieties.</w:t>
      </w:r>
    </w:p>
    <w:p w14:paraId="1EBBAA57" w14:textId="77777777"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 xml:space="preserve">Tillering was significantly (p ≤ 0.05) influenced by N doses with the highest number of tillers (19.66) recorded in 84.3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representing 15.1% more tillers than non-fertilized plants. The trend was similar to plant height where tillering increased with nitrogen increment peaking at 84.3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These results highlight the key role of nitrogen in enhancing vegetative growth, tiller initiation by stimulating axillary bud development and prolonging the vegetative phase </w:t>
      </w:r>
      <w:r w:rsidR="00CC772F">
        <w:rPr>
          <w:rFonts w:ascii="Arial" w:hAnsi="Arial" w:cs="Arial"/>
          <w:sz w:val="20"/>
          <w:szCs w:val="20"/>
        </w:rPr>
        <w:t>(</w:t>
      </w:r>
      <w:r w:rsidR="00701159" w:rsidRPr="005B1BD3">
        <w:rPr>
          <w:rFonts w:ascii="Arial" w:hAnsi="Arial" w:cs="Arial"/>
          <w:sz w:val="20"/>
          <w:szCs w:val="20"/>
        </w:rPr>
        <w:t>Allahyar</w:t>
      </w:r>
      <w:r w:rsidR="00701159">
        <w:rPr>
          <w:rFonts w:ascii="Arial" w:hAnsi="Arial" w:cs="Arial"/>
          <w:sz w:val="20"/>
          <w:szCs w:val="20"/>
        </w:rPr>
        <w:t xml:space="preserve">, 2011). </w:t>
      </w:r>
      <w:r w:rsidRPr="00306F41">
        <w:rPr>
          <w:rFonts w:ascii="Arial" w:hAnsi="Arial" w:cs="Arial"/>
          <w:sz w:val="20"/>
          <w:szCs w:val="20"/>
        </w:rPr>
        <w:t>Among the tested genotypes</w:t>
      </w:r>
      <w:r w:rsidRPr="00306F41">
        <w:rPr>
          <w:rFonts w:ascii="Arial" w:hAnsi="Arial" w:cs="Arial"/>
          <w:b/>
          <w:sz w:val="20"/>
          <w:szCs w:val="20"/>
        </w:rPr>
        <w:t xml:space="preserve">, </w:t>
      </w:r>
      <w:proofErr w:type="spellStart"/>
      <w:r w:rsidRPr="00306F41">
        <w:rPr>
          <w:rStyle w:val="Strong"/>
          <w:rFonts w:ascii="Arial" w:hAnsi="Arial" w:cs="Arial"/>
          <w:b w:val="0"/>
          <w:sz w:val="20"/>
          <w:szCs w:val="20"/>
        </w:rPr>
        <w:t>Nerica</w:t>
      </w:r>
      <w:proofErr w:type="spellEnd"/>
      <w:r w:rsidRPr="00306F41">
        <w:rPr>
          <w:rStyle w:val="Strong"/>
          <w:rFonts w:ascii="Arial" w:hAnsi="Arial" w:cs="Arial"/>
          <w:b w:val="0"/>
          <w:sz w:val="20"/>
          <w:szCs w:val="20"/>
        </w:rPr>
        <w:t xml:space="preserve"> 1</w:t>
      </w:r>
      <w:r w:rsidRPr="00306F41">
        <w:rPr>
          <w:rFonts w:ascii="Arial" w:hAnsi="Arial" w:cs="Arial"/>
          <w:sz w:val="20"/>
          <w:szCs w:val="20"/>
        </w:rPr>
        <w:t>, recorded taller plants (</w:t>
      </w:r>
      <w:r w:rsidRPr="00306F41">
        <w:rPr>
          <w:rFonts w:ascii="Arial" w:hAnsi="Arial" w:cs="Arial"/>
          <w:color w:val="000000"/>
          <w:sz w:val="20"/>
          <w:szCs w:val="20"/>
        </w:rPr>
        <w:t>60.63cm) which was 15 % taller than the shortest (51.39cm) plants recorded in variety AT058</w:t>
      </w:r>
      <w:r w:rsidRPr="00306F41">
        <w:rPr>
          <w:rFonts w:ascii="Arial" w:hAnsi="Arial" w:cs="Arial"/>
          <w:sz w:val="20"/>
          <w:szCs w:val="20"/>
        </w:rPr>
        <w:t xml:space="preserve">, while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had the highest number of tillers (25.15), a 49% higher value compared to </w:t>
      </w:r>
      <w:proofErr w:type="spellStart"/>
      <w:r w:rsidRPr="00306F41">
        <w:rPr>
          <w:rFonts w:ascii="Arial" w:hAnsi="Arial" w:cs="Arial"/>
          <w:sz w:val="20"/>
          <w:szCs w:val="20"/>
        </w:rPr>
        <w:lastRenderedPageBreak/>
        <w:t>Nerica</w:t>
      </w:r>
      <w:proofErr w:type="spellEnd"/>
      <w:r w:rsidRPr="00306F41">
        <w:rPr>
          <w:rFonts w:ascii="Arial" w:hAnsi="Arial" w:cs="Arial"/>
          <w:sz w:val="20"/>
          <w:szCs w:val="20"/>
        </w:rPr>
        <w:t xml:space="preserve"> 1 which recorded the least number (12.8) tillers per plant. The results demonstrate that variation in genetic makeup of rice varieties may have been influenced by heredity and environmental factors leading to differences in </w:t>
      </w:r>
      <w:r w:rsidRPr="00306F41">
        <w:rPr>
          <w:rStyle w:val="Strong"/>
          <w:rFonts w:ascii="Arial" w:hAnsi="Arial" w:cs="Arial"/>
          <w:b w:val="0"/>
          <w:sz w:val="20"/>
          <w:szCs w:val="20"/>
        </w:rPr>
        <w:t xml:space="preserve">plant height and tiller number </w:t>
      </w:r>
      <w:r w:rsidR="00034D8C" w:rsidRPr="00306F41">
        <w:rPr>
          <w:rFonts w:ascii="Arial" w:hAnsi="Arial" w:cs="Arial"/>
          <w:sz w:val="20"/>
          <w:szCs w:val="20"/>
        </w:rPr>
        <w:t>(</w:t>
      </w:r>
      <w:r w:rsidR="00034D8C" w:rsidRPr="005B1BD3">
        <w:rPr>
          <w:rFonts w:ascii="Arial" w:hAnsi="Arial" w:cs="Arial"/>
          <w:sz w:val="20"/>
          <w:szCs w:val="20"/>
        </w:rPr>
        <w:t>Allahyar</w:t>
      </w:r>
      <w:r w:rsidR="00034D8C">
        <w:rPr>
          <w:rFonts w:ascii="Arial" w:hAnsi="Arial" w:cs="Arial"/>
          <w:sz w:val="20"/>
          <w:szCs w:val="20"/>
        </w:rPr>
        <w:t>, 2011)</w:t>
      </w:r>
      <w:r w:rsidRPr="00306F41">
        <w:rPr>
          <w:rFonts w:ascii="Arial" w:hAnsi="Arial" w:cs="Arial"/>
          <w:b/>
          <w:sz w:val="20"/>
          <w:szCs w:val="20"/>
        </w:rPr>
        <w:t>.</w:t>
      </w:r>
      <w:r w:rsidRPr="00306F41">
        <w:rPr>
          <w:rFonts w:ascii="Arial" w:hAnsi="Arial" w:cs="Arial"/>
          <w:sz w:val="20"/>
          <w:szCs w:val="20"/>
        </w:rPr>
        <w:t xml:space="preserve"> A similar study in the same area reported higher number of tillers (19.64) and plant height (111 cm) in rice variety </w:t>
      </w:r>
      <w:proofErr w:type="spellStart"/>
      <w:r w:rsidRPr="00306F41">
        <w:rPr>
          <w:rFonts w:ascii="Arial" w:hAnsi="Arial" w:cs="Arial"/>
          <w:sz w:val="20"/>
          <w:szCs w:val="20"/>
        </w:rPr>
        <w:t>silewa</w:t>
      </w:r>
      <w:proofErr w:type="spellEnd"/>
      <w:r w:rsidRPr="00306F41">
        <w:rPr>
          <w:rFonts w:ascii="Arial" w:hAnsi="Arial" w:cs="Arial"/>
          <w:sz w:val="20"/>
          <w:szCs w:val="20"/>
        </w:rPr>
        <w:t xml:space="preserve"> under lowland irrigated conditions (</w:t>
      </w:r>
      <w:r w:rsidR="00034D8C">
        <w:rPr>
          <w:rFonts w:ascii="Arial" w:hAnsi="Arial" w:cs="Arial"/>
          <w:sz w:val="20"/>
          <w:szCs w:val="20"/>
        </w:rPr>
        <w:t>C</w:t>
      </w:r>
      <w:r w:rsidR="00034D8C" w:rsidRPr="00AA6A14">
        <w:rPr>
          <w:rFonts w:ascii="Arial" w:hAnsi="Arial" w:cs="Arial"/>
          <w:sz w:val="20"/>
          <w:szCs w:val="20"/>
        </w:rPr>
        <w:t>hawana</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Pr="00306F41">
        <w:rPr>
          <w:rFonts w:ascii="Arial" w:hAnsi="Arial" w:cs="Arial"/>
          <w:sz w:val="20"/>
          <w:szCs w:val="20"/>
        </w:rPr>
        <w:t xml:space="preserve">). </w:t>
      </w:r>
    </w:p>
    <w:p w14:paraId="2082987C" w14:textId="77777777" w:rsidR="003843A2" w:rsidRPr="00306F41" w:rsidRDefault="003843A2" w:rsidP="00306F41">
      <w:pPr>
        <w:pStyle w:val="NormalWeb"/>
        <w:spacing w:line="480" w:lineRule="auto"/>
        <w:jc w:val="both"/>
        <w:rPr>
          <w:rFonts w:ascii="Arial" w:hAnsi="Arial" w:cs="Arial"/>
          <w:color w:val="000000"/>
          <w:sz w:val="20"/>
          <w:szCs w:val="20"/>
        </w:rPr>
      </w:pPr>
      <w:r w:rsidRPr="00306F41">
        <w:rPr>
          <w:rFonts w:ascii="Arial" w:hAnsi="Arial" w:cs="Arial"/>
          <w:sz w:val="20"/>
          <w:szCs w:val="20"/>
        </w:rPr>
        <w:t>The long rain season attained 8% taller plants and 22.7% higher tillering compared to short rain season.</w:t>
      </w:r>
      <w:r w:rsidRPr="00306F41">
        <w:rPr>
          <w:rFonts w:ascii="Arial" w:eastAsia="Calibri" w:hAnsi="Arial" w:cs="Arial"/>
          <w:bCs/>
          <w:color w:val="000000"/>
          <w:sz w:val="20"/>
          <w:szCs w:val="20"/>
          <w:vertAlign w:val="superscript"/>
        </w:rPr>
        <w:t xml:space="preserve"> </w:t>
      </w:r>
      <w:r w:rsidRPr="00306F41">
        <w:rPr>
          <w:rFonts w:ascii="Arial" w:hAnsi="Arial" w:cs="Arial"/>
          <w:sz w:val="20"/>
          <w:szCs w:val="20"/>
        </w:rPr>
        <w:t>This is attributed to increased availability of adequate moisture, enabled better uptake, translocation and use of nutri</w:t>
      </w:r>
      <w:r w:rsidR="00034D8C">
        <w:rPr>
          <w:rFonts w:ascii="Arial" w:hAnsi="Arial" w:cs="Arial"/>
          <w:sz w:val="20"/>
          <w:szCs w:val="20"/>
        </w:rPr>
        <w:t xml:space="preserve">ents over the cropping period. </w:t>
      </w:r>
      <w:r w:rsidR="00034D8C" w:rsidRPr="00306F41">
        <w:rPr>
          <w:rFonts w:ascii="Arial" w:hAnsi="Arial" w:cs="Arial"/>
          <w:sz w:val="20"/>
          <w:szCs w:val="20"/>
        </w:rPr>
        <w:t>(</w:t>
      </w:r>
      <w:r w:rsidR="00034D8C" w:rsidRPr="005B1BD3">
        <w:rPr>
          <w:rFonts w:ascii="Arial" w:hAnsi="Arial" w:cs="Arial"/>
          <w:sz w:val="20"/>
          <w:szCs w:val="20"/>
        </w:rPr>
        <w:t>Allahyar</w:t>
      </w:r>
      <w:r w:rsidR="00034D8C">
        <w:rPr>
          <w:rFonts w:ascii="Arial" w:hAnsi="Arial" w:cs="Arial"/>
          <w:sz w:val="20"/>
          <w:szCs w:val="20"/>
        </w:rPr>
        <w:t>, 2011)</w:t>
      </w:r>
      <w:r w:rsidRPr="00306F41">
        <w:rPr>
          <w:rFonts w:ascii="Arial" w:hAnsi="Arial" w:cs="Arial"/>
          <w:sz w:val="20"/>
          <w:szCs w:val="20"/>
        </w:rPr>
        <w:t>, reported a positive influence of moisture and Nitrogen on plant height and tiller number among other parameters. This could be due to better distributed rainfall and nutrient synchrony during the vegetative phase, as well as reduced risk of nitrogen leaching due to lighter soils. Plant Height and rice tillering was influence by genotype, Nitrogen and season. Similar observations were made by (</w:t>
      </w:r>
      <w:r w:rsidR="00034D8C">
        <w:rPr>
          <w:rFonts w:ascii="Arial" w:hAnsi="Arial" w:cs="Arial"/>
          <w:sz w:val="20"/>
          <w:szCs w:val="20"/>
        </w:rPr>
        <w:t>W</w:t>
      </w:r>
      <w:r w:rsidR="00CC772F">
        <w:rPr>
          <w:rFonts w:ascii="Arial" w:hAnsi="Arial" w:cs="Arial"/>
          <w:sz w:val="20"/>
          <w:szCs w:val="20"/>
        </w:rPr>
        <w:t>ekesa</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00CC772F">
        <w:rPr>
          <w:rFonts w:ascii="Arial" w:hAnsi="Arial" w:cs="Arial"/>
          <w:sz w:val="20"/>
          <w:szCs w:val="20"/>
        </w:rPr>
        <w:t>)</w:t>
      </w:r>
      <w:r w:rsidRPr="00306F41">
        <w:rPr>
          <w:rFonts w:ascii="Arial" w:hAnsi="Arial" w:cs="Arial"/>
          <w:sz w:val="20"/>
          <w:szCs w:val="20"/>
        </w:rPr>
        <w:t xml:space="preserve"> in their study on effect of Inorganic and organic amendments on agronomic characteristics of rice straw in the hills of Taita Taveta County</w:t>
      </w:r>
    </w:p>
    <w:p w14:paraId="4D208E75" w14:textId="77777777" w:rsidR="003843A2" w:rsidRPr="00306F41" w:rsidRDefault="003843A2" w:rsidP="00306F41">
      <w:pPr>
        <w:spacing w:line="480" w:lineRule="auto"/>
        <w:rPr>
          <w:rFonts w:ascii="Arial" w:hAnsi="Arial" w:cs="Arial"/>
          <w:b/>
          <w:bCs/>
          <w:sz w:val="20"/>
          <w:szCs w:val="20"/>
        </w:rPr>
      </w:pPr>
      <w:r w:rsidRPr="00306F41">
        <w:rPr>
          <w:rFonts w:ascii="Arial" w:hAnsi="Arial" w:cs="Arial"/>
          <w:b/>
          <w:bCs/>
          <w:sz w:val="20"/>
          <w:szCs w:val="20"/>
        </w:rPr>
        <w:t>Table: 2 Effect of Nitrogen fertilizer Levels and Varieties on Plant Height and Number of tiller per rice plant in Bura and Taveta</w:t>
      </w:r>
    </w:p>
    <w:tbl>
      <w:tblPr>
        <w:tblW w:w="8760" w:type="dxa"/>
        <w:tblInd w:w="108" w:type="dxa"/>
        <w:tblLook w:val="04A0" w:firstRow="1" w:lastRow="0" w:firstColumn="1" w:lastColumn="0" w:noHBand="0" w:noVBand="1"/>
      </w:tblPr>
      <w:tblGrid>
        <w:gridCol w:w="1126"/>
        <w:gridCol w:w="1040"/>
        <w:gridCol w:w="934"/>
        <w:gridCol w:w="941"/>
        <w:gridCol w:w="934"/>
        <w:gridCol w:w="934"/>
        <w:gridCol w:w="957"/>
        <w:gridCol w:w="934"/>
        <w:gridCol w:w="960"/>
      </w:tblGrid>
      <w:tr w:rsidR="003843A2" w:rsidRPr="00A973FF" w14:paraId="60328099" w14:textId="77777777" w:rsidTr="00C3276B">
        <w:trPr>
          <w:trHeight w:val="290"/>
        </w:trPr>
        <w:tc>
          <w:tcPr>
            <w:tcW w:w="1127" w:type="dxa"/>
            <w:tcBorders>
              <w:top w:val="single" w:sz="4" w:space="0" w:color="auto"/>
              <w:left w:val="nil"/>
              <w:bottom w:val="nil"/>
              <w:right w:val="nil"/>
            </w:tcBorders>
            <w:vAlign w:val="center"/>
            <w:hideMark/>
          </w:tcPr>
          <w:p w14:paraId="75060E4B"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w:t>
            </w:r>
          </w:p>
        </w:tc>
        <w:tc>
          <w:tcPr>
            <w:tcW w:w="3852" w:type="dxa"/>
            <w:gridSpan w:val="4"/>
            <w:vMerge w:val="restart"/>
            <w:tcBorders>
              <w:top w:val="single" w:sz="4" w:space="0" w:color="auto"/>
              <w:left w:val="nil"/>
              <w:bottom w:val="nil"/>
              <w:right w:val="nil"/>
            </w:tcBorders>
            <w:vAlign w:val="center"/>
            <w:hideMark/>
          </w:tcPr>
          <w:p w14:paraId="045F53C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Plant Height (cm)</w:t>
            </w:r>
          </w:p>
        </w:tc>
        <w:tc>
          <w:tcPr>
            <w:tcW w:w="3781" w:type="dxa"/>
            <w:gridSpan w:val="4"/>
            <w:vMerge w:val="restart"/>
            <w:tcBorders>
              <w:top w:val="single" w:sz="4" w:space="0" w:color="auto"/>
              <w:left w:val="nil"/>
              <w:bottom w:val="nil"/>
              <w:right w:val="nil"/>
            </w:tcBorders>
            <w:vAlign w:val="center"/>
            <w:hideMark/>
          </w:tcPr>
          <w:p w14:paraId="581CB40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Number of Tillers per Plant</w:t>
            </w:r>
          </w:p>
        </w:tc>
      </w:tr>
      <w:tr w:rsidR="003843A2" w:rsidRPr="00A973FF" w14:paraId="4067E200" w14:textId="77777777" w:rsidTr="00C3276B">
        <w:trPr>
          <w:trHeight w:val="290"/>
        </w:trPr>
        <w:tc>
          <w:tcPr>
            <w:tcW w:w="1127" w:type="dxa"/>
            <w:tcBorders>
              <w:top w:val="nil"/>
              <w:left w:val="nil"/>
              <w:bottom w:val="nil"/>
              <w:right w:val="nil"/>
            </w:tcBorders>
            <w:vAlign w:val="center"/>
            <w:hideMark/>
          </w:tcPr>
          <w:p w14:paraId="0C7C5F8D"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3852" w:type="dxa"/>
            <w:gridSpan w:val="4"/>
            <w:vMerge/>
            <w:tcBorders>
              <w:top w:val="nil"/>
              <w:left w:val="nil"/>
              <w:bottom w:val="nil"/>
              <w:right w:val="nil"/>
            </w:tcBorders>
            <w:vAlign w:val="center"/>
            <w:hideMark/>
          </w:tcPr>
          <w:p w14:paraId="1A6A6244"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3781" w:type="dxa"/>
            <w:gridSpan w:val="4"/>
            <w:vMerge/>
            <w:tcBorders>
              <w:top w:val="nil"/>
              <w:left w:val="nil"/>
              <w:bottom w:val="nil"/>
              <w:right w:val="nil"/>
            </w:tcBorders>
            <w:vAlign w:val="center"/>
            <w:hideMark/>
          </w:tcPr>
          <w:p w14:paraId="7E488D76" w14:textId="77777777"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A973FF" w14:paraId="71B5ABB5" w14:textId="77777777" w:rsidTr="00C3276B">
        <w:trPr>
          <w:trHeight w:val="290"/>
        </w:trPr>
        <w:tc>
          <w:tcPr>
            <w:tcW w:w="1127" w:type="dxa"/>
            <w:tcBorders>
              <w:top w:val="single" w:sz="4" w:space="0" w:color="auto"/>
              <w:left w:val="nil"/>
              <w:bottom w:val="nil"/>
              <w:right w:val="nil"/>
            </w:tcBorders>
            <w:vAlign w:val="center"/>
            <w:hideMark/>
          </w:tcPr>
          <w:p w14:paraId="6C55F6D5"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Treatment</w:t>
            </w:r>
          </w:p>
        </w:tc>
        <w:tc>
          <w:tcPr>
            <w:tcW w:w="1975" w:type="dxa"/>
            <w:gridSpan w:val="2"/>
            <w:tcBorders>
              <w:top w:val="single" w:sz="4" w:space="0" w:color="auto"/>
              <w:left w:val="nil"/>
              <w:bottom w:val="nil"/>
              <w:right w:val="nil"/>
            </w:tcBorders>
            <w:vAlign w:val="center"/>
            <w:hideMark/>
          </w:tcPr>
          <w:p w14:paraId="38EB4B9B"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877" w:type="dxa"/>
            <w:gridSpan w:val="2"/>
            <w:tcBorders>
              <w:top w:val="single" w:sz="4" w:space="0" w:color="auto"/>
              <w:left w:val="nil"/>
              <w:bottom w:val="nil"/>
              <w:right w:val="nil"/>
            </w:tcBorders>
            <w:vAlign w:val="center"/>
            <w:hideMark/>
          </w:tcPr>
          <w:p w14:paraId="35C04776"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886" w:type="dxa"/>
            <w:gridSpan w:val="2"/>
            <w:tcBorders>
              <w:top w:val="single" w:sz="4" w:space="0" w:color="auto"/>
              <w:left w:val="nil"/>
              <w:bottom w:val="nil"/>
              <w:right w:val="nil"/>
            </w:tcBorders>
            <w:vAlign w:val="center"/>
            <w:hideMark/>
          </w:tcPr>
          <w:p w14:paraId="2C823EA7"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895" w:type="dxa"/>
            <w:gridSpan w:val="2"/>
            <w:tcBorders>
              <w:top w:val="single" w:sz="4" w:space="0" w:color="auto"/>
              <w:left w:val="nil"/>
              <w:bottom w:val="nil"/>
              <w:right w:val="nil"/>
            </w:tcBorders>
            <w:vAlign w:val="center"/>
            <w:hideMark/>
          </w:tcPr>
          <w:p w14:paraId="1BAA5CC5"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A973FF" w14:paraId="008C44B2" w14:textId="77777777" w:rsidTr="00C3276B">
        <w:trPr>
          <w:trHeight w:val="290"/>
        </w:trPr>
        <w:tc>
          <w:tcPr>
            <w:tcW w:w="1127" w:type="dxa"/>
            <w:tcBorders>
              <w:top w:val="single" w:sz="4" w:space="0" w:color="auto"/>
              <w:left w:val="nil"/>
              <w:bottom w:val="single" w:sz="4" w:space="0" w:color="auto"/>
              <w:right w:val="nil"/>
            </w:tcBorders>
            <w:hideMark/>
          </w:tcPr>
          <w:p w14:paraId="61893D2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w:t>
            </w:r>
          </w:p>
        </w:tc>
        <w:tc>
          <w:tcPr>
            <w:tcW w:w="1040" w:type="dxa"/>
            <w:tcBorders>
              <w:top w:val="single" w:sz="4" w:space="0" w:color="auto"/>
              <w:left w:val="nil"/>
              <w:bottom w:val="single" w:sz="4" w:space="0" w:color="auto"/>
              <w:right w:val="nil"/>
            </w:tcBorders>
            <w:vAlign w:val="center"/>
            <w:hideMark/>
          </w:tcPr>
          <w:p w14:paraId="68FC11DA"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35" w:type="dxa"/>
            <w:tcBorders>
              <w:top w:val="single" w:sz="4" w:space="0" w:color="auto"/>
              <w:left w:val="nil"/>
              <w:bottom w:val="single" w:sz="4" w:space="0" w:color="auto"/>
              <w:right w:val="nil"/>
            </w:tcBorders>
            <w:vAlign w:val="center"/>
            <w:hideMark/>
          </w:tcPr>
          <w:p w14:paraId="2945CEBC"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42" w:type="dxa"/>
            <w:tcBorders>
              <w:top w:val="single" w:sz="4" w:space="0" w:color="auto"/>
              <w:left w:val="nil"/>
              <w:bottom w:val="single" w:sz="4" w:space="0" w:color="auto"/>
              <w:right w:val="nil"/>
            </w:tcBorders>
            <w:vAlign w:val="center"/>
            <w:hideMark/>
          </w:tcPr>
          <w:p w14:paraId="7618C368"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35" w:type="dxa"/>
            <w:tcBorders>
              <w:top w:val="single" w:sz="4" w:space="0" w:color="auto"/>
              <w:left w:val="nil"/>
              <w:bottom w:val="single" w:sz="4" w:space="0" w:color="auto"/>
              <w:right w:val="nil"/>
            </w:tcBorders>
            <w:vAlign w:val="center"/>
            <w:hideMark/>
          </w:tcPr>
          <w:p w14:paraId="2F0D671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35" w:type="dxa"/>
            <w:tcBorders>
              <w:top w:val="single" w:sz="4" w:space="0" w:color="auto"/>
              <w:left w:val="nil"/>
              <w:bottom w:val="single" w:sz="4" w:space="0" w:color="auto"/>
              <w:right w:val="nil"/>
            </w:tcBorders>
            <w:vAlign w:val="center"/>
            <w:hideMark/>
          </w:tcPr>
          <w:p w14:paraId="3037BB7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51" w:type="dxa"/>
            <w:tcBorders>
              <w:top w:val="single" w:sz="4" w:space="0" w:color="auto"/>
              <w:left w:val="nil"/>
              <w:bottom w:val="single" w:sz="4" w:space="0" w:color="auto"/>
              <w:right w:val="nil"/>
            </w:tcBorders>
            <w:vAlign w:val="center"/>
            <w:hideMark/>
          </w:tcPr>
          <w:p w14:paraId="651E7D5E"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935" w:type="dxa"/>
            <w:tcBorders>
              <w:top w:val="single" w:sz="4" w:space="0" w:color="auto"/>
              <w:left w:val="nil"/>
              <w:bottom w:val="single" w:sz="4" w:space="0" w:color="auto"/>
              <w:right w:val="nil"/>
            </w:tcBorders>
            <w:vAlign w:val="center"/>
            <w:hideMark/>
          </w:tcPr>
          <w:p w14:paraId="5DBC7C8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960" w:type="dxa"/>
            <w:tcBorders>
              <w:top w:val="single" w:sz="4" w:space="0" w:color="auto"/>
              <w:left w:val="nil"/>
              <w:bottom w:val="single" w:sz="4" w:space="0" w:color="auto"/>
              <w:right w:val="nil"/>
            </w:tcBorders>
            <w:vAlign w:val="center"/>
            <w:hideMark/>
          </w:tcPr>
          <w:p w14:paraId="23013649"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A973FF" w14:paraId="1A893ECD" w14:textId="77777777" w:rsidTr="00C3276B">
        <w:trPr>
          <w:trHeight w:val="290"/>
        </w:trPr>
        <w:tc>
          <w:tcPr>
            <w:tcW w:w="1127" w:type="dxa"/>
            <w:tcBorders>
              <w:top w:val="nil"/>
              <w:left w:val="nil"/>
              <w:bottom w:val="nil"/>
              <w:right w:val="nil"/>
            </w:tcBorders>
            <w:vAlign w:val="center"/>
            <w:hideMark/>
          </w:tcPr>
          <w:p w14:paraId="203420A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V1</w:t>
            </w:r>
          </w:p>
        </w:tc>
        <w:tc>
          <w:tcPr>
            <w:tcW w:w="1040" w:type="dxa"/>
            <w:tcBorders>
              <w:top w:val="nil"/>
              <w:left w:val="nil"/>
              <w:bottom w:val="nil"/>
              <w:right w:val="nil"/>
            </w:tcBorders>
            <w:vAlign w:val="center"/>
            <w:hideMark/>
          </w:tcPr>
          <w:p w14:paraId="0AD5852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59.51a</w:t>
            </w:r>
          </w:p>
        </w:tc>
        <w:tc>
          <w:tcPr>
            <w:tcW w:w="935" w:type="dxa"/>
            <w:tcBorders>
              <w:top w:val="nil"/>
              <w:left w:val="nil"/>
              <w:bottom w:val="nil"/>
              <w:right w:val="nil"/>
            </w:tcBorders>
            <w:vAlign w:val="center"/>
            <w:hideMark/>
          </w:tcPr>
          <w:p w14:paraId="3C62106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67.06 a</w:t>
            </w:r>
          </w:p>
        </w:tc>
        <w:tc>
          <w:tcPr>
            <w:tcW w:w="942" w:type="dxa"/>
            <w:tcBorders>
              <w:top w:val="nil"/>
              <w:left w:val="nil"/>
              <w:bottom w:val="nil"/>
              <w:right w:val="nil"/>
            </w:tcBorders>
            <w:vAlign w:val="center"/>
            <w:hideMark/>
          </w:tcPr>
          <w:p w14:paraId="191B4E5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63.64 a</w:t>
            </w:r>
          </w:p>
        </w:tc>
        <w:tc>
          <w:tcPr>
            <w:tcW w:w="935" w:type="dxa"/>
            <w:tcBorders>
              <w:top w:val="nil"/>
              <w:left w:val="nil"/>
              <w:bottom w:val="nil"/>
              <w:right w:val="nil"/>
            </w:tcBorders>
            <w:vAlign w:val="center"/>
            <w:hideMark/>
          </w:tcPr>
          <w:p w14:paraId="479838F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52.29 d</w:t>
            </w:r>
          </w:p>
        </w:tc>
        <w:tc>
          <w:tcPr>
            <w:tcW w:w="935" w:type="dxa"/>
            <w:tcBorders>
              <w:top w:val="nil"/>
              <w:left w:val="nil"/>
              <w:bottom w:val="nil"/>
              <w:right w:val="nil"/>
            </w:tcBorders>
            <w:vAlign w:val="center"/>
            <w:hideMark/>
          </w:tcPr>
          <w:p w14:paraId="35CE36C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11.91d</w:t>
            </w:r>
          </w:p>
        </w:tc>
        <w:tc>
          <w:tcPr>
            <w:tcW w:w="951" w:type="dxa"/>
            <w:tcBorders>
              <w:top w:val="nil"/>
              <w:left w:val="nil"/>
              <w:bottom w:val="nil"/>
              <w:right w:val="nil"/>
            </w:tcBorders>
            <w:vAlign w:val="center"/>
            <w:hideMark/>
          </w:tcPr>
          <w:p w14:paraId="4317F1A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15.17 c</w:t>
            </w:r>
          </w:p>
        </w:tc>
        <w:tc>
          <w:tcPr>
            <w:tcW w:w="935" w:type="dxa"/>
            <w:tcBorders>
              <w:top w:val="nil"/>
              <w:left w:val="nil"/>
              <w:bottom w:val="nil"/>
              <w:right w:val="nil"/>
            </w:tcBorders>
            <w:vAlign w:val="center"/>
            <w:hideMark/>
          </w:tcPr>
          <w:p w14:paraId="089E04C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10.52 d</w:t>
            </w:r>
          </w:p>
        </w:tc>
        <w:tc>
          <w:tcPr>
            <w:tcW w:w="960" w:type="dxa"/>
            <w:tcBorders>
              <w:top w:val="nil"/>
              <w:left w:val="nil"/>
              <w:bottom w:val="nil"/>
              <w:right w:val="nil"/>
            </w:tcBorders>
            <w:vAlign w:val="center"/>
            <w:hideMark/>
          </w:tcPr>
          <w:p w14:paraId="31295AB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13.60 d</w:t>
            </w:r>
          </w:p>
        </w:tc>
      </w:tr>
      <w:tr w:rsidR="003843A2" w:rsidRPr="00A973FF" w14:paraId="1FFF1F44" w14:textId="77777777" w:rsidTr="00C3276B">
        <w:trPr>
          <w:trHeight w:val="290"/>
        </w:trPr>
        <w:tc>
          <w:tcPr>
            <w:tcW w:w="1127" w:type="dxa"/>
            <w:tcBorders>
              <w:top w:val="nil"/>
              <w:left w:val="nil"/>
              <w:bottom w:val="nil"/>
              <w:right w:val="nil"/>
            </w:tcBorders>
            <w:vAlign w:val="center"/>
            <w:hideMark/>
          </w:tcPr>
          <w:p w14:paraId="1E3AF3A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1040" w:type="dxa"/>
            <w:tcBorders>
              <w:top w:val="nil"/>
              <w:left w:val="nil"/>
              <w:bottom w:val="nil"/>
              <w:right w:val="nil"/>
            </w:tcBorders>
            <w:vAlign w:val="center"/>
            <w:hideMark/>
          </w:tcPr>
          <w:p w14:paraId="56A2E5F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49.16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vAlign w:val="center"/>
            <w:hideMark/>
          </w:tcPr>
          <w:p w14:paraId="425D6F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54.57 c</w:t>
            </w:r>
          </w:p>
        </w:tc>
        <w:tc>
          <w:tcPr>
            <w:tcW w:w="942" w:type="dxa"/>
            <w:tcBorders>
              <w:top w:val="nil"/>
              <w:left w:val="nil"/>
              <w:bottom w:val="nil"/>
              <w:right w:val="nil"/>
            </w:tcBorders>
            <w:vAlign w:val="center"/>
            <w:hideMark/>
          </w:tcPr>
          <w:p w14:paraId="157E020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58.40 b</w:t>
            </w:r>
          </w:p>
        </w:tc>
        <w:tc>
          <w:tcPr>
            <w:tcW w:w="935" w:type="dxa"/>
            <w:tcBorders>
              <w:top w:val="nil"/>
              <w:left w:val="nil"/>
              <w:bottom w:val="nil"/>
              <w:right w:val="nil"/>
            </w:tcBorders>
            <w:vAlign w:val="center"/>
            <w:hideMark/>
          </w:tcPr>
          <w:p w14:paraId="1E1FF49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64.65 b</w:t>
            </w:r>
          </w:p>
        </w:tc>
        <w:tc>
          <w:tcPr>
            <w:tcW w:w="935" w:type="dxa"/>
            <w:tcBorders>
              <w:top w:val="nil"/>
              <w:left w:val="nil"/>
              <w:bottom w:val="nil"/>
              <w:right w:val="nil"/>
            </w:tcBorders>
            <w:vAlign w:val="center"/>
            <w:hideMark/>
          </w:tcPr>
          <w:p w14:paraId="4AF669D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20.53 b</w:t>
            </w:r>
          </w:p>
        </w:tc>
        <w:tc>
          <w:tcPr>
            <w:tcW w:w="951" w:type="dxa"/>
            <w:tcBorders>
              <w:top w:val="nil"/>
              <w:left w:val="nil"/>
              <w:bottom w:val="nil"/>
              <w:right w:val="nil"/>
            </w:tcBorders>
            <w:vAlign w:val="center"/>
            <w:hideMark/>
          </w:tcPr>
          <w:p w14:paraId="6A465C8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28.06 a</w:t>
            </w:r>
          </w:p>
        </w:tc>
        <w:tc>
          <w:tcPr>
            <w:tcW w:w="935" w:type="dxa"/>
            <w:tcBorders>
              <w:top w:val="nil"/>
              <w:left w:val="nil"/>
              <w:bottom w:val="nil"/>
              <w:right w:val="nil"/>
            </w:tcBorders>
            <w:vAlign w:val="center"/>
            <w:hideMark/>
          </w:tcPr>
          <w:p w14:paraId="28588C9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17.62 b</w:t>
            </w:r>
          </w:p>
        </w:tc>
        <w:tc>
          <w:tcPr>
            <w:tcW w:w="960" w:type="dxa"/>
            <w:tcBorders>
              <w:top w:val="nil"/>
              <w:left w:val="nil"/>
              <w:bottom w:val="nil"/>
              <w:right w:val="nil"/>
            </w:tcBorders>
            <w:vAlign w:val="center"/>
            <w:hideMark/>
          </w:tcPr>
          <w:p w14:paraId="68159B9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22.87 b</w:t>
            </w:r>
          </w:p>
        </w:tc>
      </w:tr>
      <w:tr w:rsidR="003843A2" w:rsidRPr="00A973FF" w14:paraId="2A808852" w14:textId="77777777" w:rsidTr="00C3276B">
        <w:trPr>
          <w:trHeight w:val="290"/>
        </w:trPr>
        <w:tc>
          <w:tcPr>
            <w:tcW w:w="1127" w:type="dxa"/>
            <w:tcBorders>
              <w:top w:val="nil"/>
              <w:left w:val="nil"/>
              <w:bottom w:val="nil"/>
              <w:right w:val="nil"/>
            </w:tcBorders>
            <w:vAlign w:val="center"/>
            <w:hideMark/>
          </w:tcPr>
          <w:p w14:paraId="195F2FA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1040" w:type="dxa"/>
            <w:tcBorders>
              <w:top w:val="nil"/>
              <w:left w:val="nil"/>
              <w:bottom w:val="nil"/>
              <w:right w:val="nil"/>
            </w:tcBorders>
            <w:vAlign w:val="center"/>
            <w:hideMark/>
          </w:tcPr>
          <w:p w14:paraId="73B3B2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50.33 b</w:t>
            </w:r>
          </w:p>
        </w:tc>
        <w:tc>
          <w:tcPr>
            <w:tcW w:w="935" w:type="dxa"/>
            <w:tcBorders>
              <w:top w:val="nil"/>
              <w:left w:val="nil"/>
              <w:bottom w:val="nil"/>
              <w:right w:val="nil"/>
            </w:tcBorders>
            <w:vAlign w:val="center"/>
            <w:hideMark/>
          </w:tcPr>
          <w:p w14:paraId="4FDE03A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57.67 b</w:t>
            </w:r>
          </w:p>
        </w:tc>
        <w:tc>
          <w:tcPr>
            <w:tcW w:w="942" w:type="dxa"/>
            <w:tcBorders>
              <w:top w:val="nil"/>
              <w:left w:val="nil"/>
              <w:bottom w:val="nil"/>
              <w:right w:val="nil"/>
            </w:tcBorders>
            <w:vAlign w:val="center"/>
            <w:hideMark/>
          </w:tcPr>
          <w:p w14:paraId="133E56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56.86 b</w:t>
            </w:r>
          </w:p>
        </w:tc>
        <w:tc>
          <w:tcPr>
            <w:tcW w:w="935" w:type="dxa"/>
            <w:tcBorders>
              <w:top w:val="nil"/>
              <w:left w:val="nil"/>
              <w:bottom w:val="nil"/>
              <w:right w:val="nil"/>
            </w:tcBorders>
            <w:vAlign w:val="center"/>
            <w:hideMark/>
          </w:tcPr>
          <w:p w14:paraId="598B9D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67.26 a</w:t>
            </w:r>
          </w:p>
        </w:tc>
        <w:tc>
          <w:tcPr>
            <w:tcW w:w="935" w:type="dxa"/>
            <w:tcBorders>
              <w:top w:val="nil"/>
              <w:left w:val="nil"/>
              <w:bottom w:val="nil"/>
              <w:right w:val="nil"/>
            </w:tcBorders>
            <w:vAlign w:val="center"/>
            <w:hideMark/>
          </w:tcPr>
          <w:p w14:paraId="5C2D5E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22.72 a</w:t>
            </w:r>
          </w:p>
        </w:tc>
        <w:tc>
          <w:tcPr>
            <w:tcW w:w="951" w:type="dxa"/>
            <w:tcBorders>
              <w:top w:val="nil"/>
              <w:left w:val="nil"/>
              <w:bottom w:val="nil"/>
              <w:right w:val="nil"/>
            </w:tcBorders>
            <w:vAlign w:val="center"/>
            <w:hideMark/>
          </w:tcPr>
          <w:p w14:paraId="539AAD9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27.33 a</w:t>
            </w:r>
          </w:p>
        </w:tc>
        <w:tc>
          <w:tcPr>
            <w:tcW w:w="935" w:type="dxa"/>
            <w:tcBorders>
              <w:top w:val="nil"/>
              <w:left w:val="nil"/>
              <w:bottom w:val="nil"/>
              <w:right w:val="nil"/>
            </w:tcBorders>
            <w:vAlign w:val="center"/>
            <w:hideMark/>
          </w:tcPr>
          <w:p w14:paraId="7002993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21.00 a</w:t>
            </w:r>
          </w:p>
        </w:tc>
        <w:tc>
          <w:tcPr>
            <w:tcW w:w="960" w:type="dxa"/>
            <w:tcBorders>
              <w:top w:val="nil"/>
              <w:left w:val="nil"/>
              <w:bottom w:val="nil"/>
              <w:right w:val="nil"/>
            </w:tcBorders>
            <w:vAlign w:val="center"/>
            <w:hideMark/>
          </w:tcPr>
          <w:p w14:paraId="2EBD2D5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29.55 a</w:t>
            </w:r>
          </w:p>
        </w:tc>
      </w:tr>
      <w:tr w:rsidR="003843A2" w:rsidRPr="00A973FF" w14:paraId="3B8578D5" w14:textId="77777777" w:rsidTr="00C3276B">
        <w:trPr>
          <w:trHeight w:val="290"/>
        </w:trPr>
        <w:tc>
          <w:tcPr>
            <w:tcW w:w="1127" w:type="dxa"/>
            <w:tcBorders>
              <w:top w:val="nil"/>
              <w:left w:val="nil"/>
              <w:bottom w:val="nil"/>
              <w:right w:val="nil"/>
            </w:tcBorders>
            <w:vAlign w:val="center"/>
            <w:hideMark/>
          </w:tcPr>
          <w:p w14:paraId="1FFA69F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V4</w:t>
            </w:r>
          </w:p>
        </w:tc>
        <w:tc>
          <w:tcPr>
            <w:tcW w:w="1040" w:type="dxa"/>
            <w:tcBorders>
              <w:top w:val="nil"/>
              <w:left w:val="nil"/>
              <w:bottom w:val="nil"/>
              <w:right w:val="nil"/>
            </w:tcBorders>
            <w:vAlign w:val="center"/>
            <w:hideMark/>
          </w:tcPr>
          <w:p w14:paraId="64C0CB3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47.17cd</w:t>
            </w:r>
          </w:p>
        </w:tc>
        <w:tc>
          <w:tcPr>
            <w:tcW w:w="935" w:type="dxa"/>
            <w:tcBorders>
              <w:top w:val="nil"/>
              <w:left w:val="nil"/>
              <w:bottom w:val="nil"/>
              <w:right w:val="nil"/>
            </w:tcBorders>
            <w:vAlign w:val="center"/>
            <w:hideMark/>
          </w:tcPr>
          <w:p w14:paraId="5341526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55.00 c</w:t>
            </w:r>
          </w:p>
        </w:tc>
        <w:tc>
          <w:tcPr>
            <w:tcW w:w="942" w:type="dxa"/>
            <w:tcBorders>
              <w:top w:val="nil"/>
              <w:left w:val="nil"/>
              <w:bottom w:val="nil"/>
              <w:right w:val="nil"/>
            </w:tcBorders>
            <w:vAlign w:val="center"/>
            <w:hideMark/>
          </w:tcPr>
          <w:p w14:paraId="0C0212B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56.23 b</w:t>
            </w:r>
          </w:p>
        </w:tc>
        <w:tc>
          <w:tcPr>
            <w:tcW w:w="935" w:type="dxa"/>
            <w:tcBorders>
              <w:top w:val="nil"/>
              <w:left w:val="nil"/>
              <w:bottom w:val="nil"/>
              <w:right w:val="nil"/>
            </w:tcBorders>
            <w:vAlign w:val="center"/>
            <w:hideMark/>
          </w:tcPr>
          <w:p w14:paraId="4694577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59.41 c</w:t>
            </w:r>
          </w:p>
        </w:tc>
        <w:tc>
          <w:tcPr>
            <w:tcW w:w="935" w:type="dxa"/>
            <w:tcBorders>
              <w:top w:val="nil"/>
              <w:left w:val="nil"/>
              <w:bottom w:val="nil"/>
              <w:right w:val="nil"/>
            </w:tcBorders>
            <w:vAlign w:val="center"/>
            <w:hideMark/>
          </w:tcPr>
          <w:p w14:paraId="43EC1C1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15.07 c</w:t>
            </w:r>
          </w:p>
        </w:tc>
        <w:tc>
          <w:tcPr>
            <w:tcW w:w="951" w:type="dxa"/>
            <w:tcBorders>
              <w:top w:val="nil"/>
              <w:left w:val="nil"/>
              <w:bottom w:val="nil"/>
              <w:right w:val="nil"/>
            </w:tcBorders>
            <w:vAlign w:val="center"/>
            <w:hideMark/>
          </w:tcPr>
          <w:p w14:paraId="53FD759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18.23 b</w:t>
            </w:r>
          </w:p>
        </w:tc>
        <w:tc>
          <w:tcPr>
            <w:tcW w:w="935" w:type="dxa"/>
            <w:tcBorders>
              <w:top w:val="nil"/>
              <w:left w:val="nil"/>
              <w:bottom w:val="nil"/>
              <w:right w:val="nil"/>
            </w:tcBorders>
            <w:vAlign w:val="center"/>
            <w:hideMark/>
          </w:tcPr>
          <w:p w14:paraId="3D96062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15.00 c</w:t>
            </w:r>
          </w:p>
        </w:tc>
        <w:tc>
          <w:tcPr>
            <w:tcW w:w="960" w:type="dxa"/>
            <w:tcBorders>
              <w:top w:val="nil"/>
              <w:left w:val="nil"/>
              <w:bottom w:val="nil"/>
              <w:right w:val="nil"/>
            </w:tcBorders>
            <w:vAlign w:val="center"/>
            <w:hideMark/>
          </w:tcPr>
          <w:p w14:paraId="3F76617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19.39 c</w:t>
            </w:r>
          </w:p>
        </w:tc>
      </w:tr>
      <w:tr w:rsidR="003843A2" w:rsidRPr="00A973FF" w14:paraId="6BD978C5" w14:textId="77777777" w:rsidTr="00C3276B">
        <w:trPr>
          <w:trHeight w:val="290"/>
        </w:trPr>
        <w:tc>
          <w:tcPr>
            <w:tcW w:w="1127" w:type="dxa"/>
            <w:tcBorders>
              <w:top w:val="nil"/>
              <w:left w:val="nil"/>
              <w:bottom w:val="nil"/>
              <w:right w:val="nil"/>
            </w:tcBorders>
            <w:vAlign w:val="center"/>
            <w:hideMark/>
          </w:tcPr>
          <w:p w14:paraId="0A79471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1040" w:type="dxa"/>
            <w:tcBorders>
              <w:top w:val="nil"/>
              <w:left w:val="nil"/>
              <w:bottom w:val="nil"/>
              <w:right w:val="nil"/>
            </w:tcBorders>
            <w:vAlign w:val="center"/>
            <w:hideMark/>
          </w:tcPr>
          <w:p w14:paraId="69AA052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45.7d</w:t>
            </w:r>
          </w:p>
        </w:tc>
        <w:tc>
          <w:tcPr>
            <w:tcW w:w="935" w:type="dxa"/>
            <w:tcBorders>
              <w:top w:val="nil"/>
              <w:left w:val="nil"/>
              <w:bottom w:val="nil"/>
              <w:right w:val="nil"/>
            </w:tcBorders>
            <w:vAlign w:val="center"/>
            <w:hideMark/>
          </w:tcPr>
          <w:p w14:paraId="3A95101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55.49 c</w:t>
            </w:r>
          </w:p>
        </w:tc>
        <w:tc>
          <w:tcPr>
            <w:tcW w:w="942" w:type="dxa"/>
            <w:tcBorders>
              <w:top w:val="nil"/>
              <w:left w:val="nil"/>
              <w:bottom w:val="nil"/>
              <w:right w:val="nil"/>
            </w:tcBorders>
            <w:vAlign w:val="center"/>
            <w:hideMark/>
          </w:tcPr>
          <w:p w14:paraId="039761E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50.88 c</w:t>
            </w:r>
          </w:p>
        </w:tc>
        <w:tc>
          <w:tcPr>
            <w:tcW w:w="935" w:type="dxa"/>
            <w:tcBorders>
              <w:top w:val="nil"/>
              <w:left w:val="nil"/>
              <w:bottom w:val="nil"/>
              <w:right w:val="nil"/>
            </w:tcBorders>
            <w:vAlign w:val="center"/>
            <w:hideMark/>
          </w:tcPr>
          <w:p w14:paraId="6192C3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53.47 d</w:t>
            </w:r>
          </w:p>
        </w:tc>
        <w:tc>
          <w:tcPr>
            <w:tcW w:w="935" w:type="dxa"/>
            <w:tcBorders>
              <w:top w:val="nil"/>
              <w:left w:val="nil"/>
              <w:bottom w:val="nil"/>
              <w:right w:val="nil"/>
            </w:tcBorders>
            <w:vAlign w:val="center"/>
            <w:hideMark/>
          </w:tcPr>
          <w:p w14:paraId="566548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15.25 c</w:t>
            </w:r>
          </w:p>
        </w:tc>
        <w:tc>
          <w:tcPr>
            <w:tcW w:w="951" w:type="dxa"/>
            <w:tcBorders>
              <w:top w:val="nil"/>
              <w:left w:val="nil"/>
              <w:bottom w:val="nil"/>
              <w:right w:val="nil"/>
            </w:tcBorders>
            <w:vAlign w:val="center"/>
            <w:hideMark/>
          </w:tcPr>
          <w:p w14:paraId="069935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16.31bc</w:t>
            </w:r>
          </w:p>
        </w:tc>
        <w:tc>
          <w:tcPr>
            <w:tcW w:w="935" w:type="dxa"/>
            <w:tcBorders>
              <w:top w:val="nil"/>
              <w:left w:val="nil"/>
              <w:bottom w:val="nil"/>
              <w:right w:val="nil"/>
            </w:tcBorders>
            <w:vAlign w:val="center"/>
            <w:hideMark/>
          </w:tcPr>
          <w:p w14:paraId="3E98D6A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11.62 d</w:t>
            </w:r>
          </w:p>
        </w:tc>
        <w:tc>
          <w:tcPr>
            <w:tcW w:w="960" w:type="dxa"/>
            <w:tcBorders>
              <w:top w:val="nil"/>
              <w:left w:val="nil"/>
              <w:bottom w:val="nil"/>
              <w:right w:val="nil"/>
            </w:tcBorders>
            <w:vAlign w:val="center"/>
            <w:hideMark/>
          </w:tcPr>
          <w:p w14:paraId="0870D64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17.95 c</w:t>
            </w:r>
          </w:p>
        </w:tc>
      </w:tr>
      <w:tr w:rsidR="003843A2" w:rsidRPr="00A973FF" w14:paraId="26ED06E4" w14:textId="77777777" w:rsidTr="00C3276B">
        <w:trPr>
          <w:trHeight w:val="290"/>
        </w:trPr>
        <w:tc>
          <w:tcPr>
            <w:tcW w:w="1127" w:type="dxa"/>
            <w:tcBorders>
              <w:top w:val="nil"/>
              <w:left w:val="nil"/>
              <w:bottom w:val="nil"/>
              <w:right w:val="nil"/>
            </w:tcBorders>
            <w:vAlign w:val="center"/>
            <w:hideMark/>
          </w:tcPr>
          <w:p w14:paraId="10FB1DF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w:t>
            </w:r>
          </w:p>
        </w:tc>
        <w:tc>
          <w:tcPr>
            <w:tcW w:w="1040" w:type="dxa"/>
            <w:tcBorders>
              <w:top w:val="nil"/>
              <w:left w:val="nil"/>
              <w:bottom w:val="nil"/>
              <w:right w:val="nil"/>
            </w:tcBorders>
            <w:vAlign w:val="center"/>
            <w:hideMark/>
          </w:tcPr>
          <w:p w14:paraId="0CBA800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69CD5AF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42" w:type="dxa"/>
            <w:tcBorders>
              <w:top w:val="nil"/>
              <w:left w:val="nil"/>
              <w:bottom w:val="nil"/>
              <w:right w:val="nil"/>
            </w:tcBorders>
            <w:vAlign w:val="center"/>
            <w:hideMark/>
          </w:tcPr>
          <w:p w14:paraId="06277CD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33ED060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270DA7D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51" w:type="dxa"/>
            <w:tcBorders>
              <w:top w:val="nil"/>
              <w:left w:val="nil"/>
              <w:bottom w:val="nil"/>
              <w:right w:val="nil"/>
            </w:tcBorders>
            <w:vAlign w:val="center"/>
            <w:hideMark/>
          </w:tcPr>
          <w:p w14:paraId="51ECC6C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0391F0A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60" w:type="dxa"/>
            <w:tcBorders>
              <w:top w:val="nil"/>
              <w:left w:val="nil"/>
              <w:bottom w:val="nil"/>
              <w:right w:val="nil"/>
            </w:tcBorders>
            <w:vAlign w:val="center"/>
            <w:hideMark/>
          </w:tcPr>
          <w:p w14:paraId="10C9C0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14:paraId="3ACEC20D" w14:textId="77777777" w:rsidTr="00C3276B">
        <w:trPr>
          <w:trHeight w:val="290"/>
        </w:trPr>
        <w:tc>
          <w:tcPr>
            <w:tcW w:w="1127" w:type="dxa"/>
            <w:tcBorders>
              <w:top w:val="nil"/>
              <w:left w:val="nil"/>
              <w:bottom w:val="nil"/>
              <w:right w:val="nil"/>
            </w:tcBorders>
            <w:vAlign w:val="center"/>
            <w:hideMark/>
          </w:tcPr>
          <w:p w14:paraId="6E2E239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LSD (0.05)</w:t>
            </w:r>
          </w:p>
        </w:tc>
        <w:tc>
          <w:tcPr>
            <w:tcW w:w="1040" w:type="dxa"/>
            <w:tcBorders>
              <w:top w:val="nil"/>
              <w:left w:val="nil"/>
              <w:bottom w:val="nil"/>
              <w:right w:val="nil"/>
            </w:tcBorders>
            <w:vAlign w:val="center"/>
            <w:hideMark/>
          </w:tcPr>
          <w:p w14:paraId="7B18D5C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2.00</w:t>
            </w:r>
          </w:p>
        </w:tc>
        <w:tc>
          <w:tcPr>
            <w:tcW w:w="935" w:type="dxa"/>
            <w:tcBorders>
              <w:top w:val="nil"/>
              <w:left w:val="nil"/>
              <w:bottom w:val="nil"/>
              <w:right w:val="nil"/>
            </w:tcBorders>
            <w:vAlign w:val="center"/>
            <w:hideMark/>
          </w:tcPr>
          <w:p w14:paraId="02CE703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1.81</w:t>
            </w:r>
          </w:p>
        </w:tc>
        <w:tc>
          <w:tcPr>
            <w:tcW w:w="942" w:type="dxa"/>
            <w:tcBorders>
              <w:top w:val="nil"/>
              <w:left w:val="nil"/>
              <w:bottom w:val="nil"/>
              <w:right w:val="nil"/>
            </w:tcBorders>
            <w:vAlign w:val="center"/>
            <w:hideMark/>
          </w:tcPr>
          <w:p w14:paraId="44B2B82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3.86</w:t>
            </w:r>
          </w:p>
        </w:tc>
        <w:tc>
          <w:tcPr>
            <w:tcW w:w="935" w:type="dxa"/>
            <w:tcBorders>
              <w:top w:val="nil"/>
              <w:left w:val="nil"/>
              <w:bottom w:val="nil"/>
              <w:right w:val="nil"/>
            </w:tcBorders>
            <w:vAlign w:val="center"/>
            <w:hideMark/>
          </w:tcPr>
          <w:p w14:paraId="174EA9E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w:t>
            </w:r>
          </w:p>
        </w:tc>
        <w:tc>
          <w:tcPr>
            <w:tcW w:w="935" w:type="dxa"/>
            <w:tcBorders>
              <w:top w:val="nil"/>
              <w:left w:val="nil"/>
              <w:bottom w:val="nil"/>
              <w:right w:val="nil"/>
            </w:tcBorders>
            <w:vAlign w:val="center"/>
            <w:hideMark/>
          </w:tcPr>
          <w:p w14:paraId="3FD8BA3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w:t>
            </w:r>
          </w:p>
        </w:tc>
        <w:tc>
          <w:tcPr>
            <w:tcW w:w="951" w:type="dxa"/>
            <w:tcBorders>
              <w:top w:val="nil"/>
              <w:left w:val="nil"/>
              <w:bottom w:val="nil"/>
              <w:right w:val="nil"/>
            </w:tcBorders>
            <w:vAlign w:val="center"/>
            <w:hideMark/>
          </w:tcPr>
          <w:p w14:paraId="786CAB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2.49</w:t>
            </w:r>
          </w:p>
        </w:tc>
        <w:tc>
          <w:tcPr>
            <w:tcW w:w="935" w:type="dxa"/>
            <w:tcBorders>
              <w:top w:val="nil"/>
              <w:left w:val="nil"/>
              <w:bottom w:val="nil"/>
              <w:right w:val="nil"/>
            </w:tcBorders>
            <w:vAlign w:val="center"/>
            <w:hideMark/>
          </w:tcPr>
          <w:p w14:paraId="7C066B9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1.34</w:t>
            </w:r>
          </w:p>
        </w:tc>
        <w:tc>
          <w:tcPr>
            <w:tcW w:w="960" w:type="dxa"/>
            <w:tcBorders>
              <w:top w:val="nil"/>
              <w:left w:val="nil"/>
              <w:bottom w:val="nil"/>
              <w:right w:val="nil"/>
            </w:tcBorders>
            <w:vAlign w:val="center"/>
            <w:hideMark/>
          </w:tcPr>
          <w:p w14:paraId="1D5AADE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1.89</w:t>
            </w:r>
          </w:p>
        </w:tc>
      </w:tr>
      <w:tr w:rsidR="003843A2" w:rsidRPr="00A973FF" w14:paraId="07A1F06F" w14:textId="77777777" w:rsidTr="00C3276B">
        <w:trPr>
          <w:trHeight w:val="300"/>
        </w:trPr>
        <w:tc>
          <w:tcPr>
            <w:tcW w:w="1127" w:type="dxa"/>
            <w:tcBorders>
              <w:top w:val="nil"/>
              <w:left w:val="nil"/>
              <w:bottom w:val="single" w:sz="4" w:space="0" w:color="auto"/>
              <w:right w:val="nil"/>
            </w:tcBorders>
            <w:vAlign w:val="center"/>
            <w:hideMark/>
          </w:tcPr>
          <w:p w14:paraId="28F7309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CV (%)</w:t>
            </w:r>
          </w:p>
        </w:tc>
        <w:tc>
          <w:tcPr>
            <w:tcW w:w="1040" w:type="dxa"/>
            <w:tcBorders>
              <w:top w:val="nil"/>
              <w:left w:val="nil"/>
              <w:bottom w:val="single" w:sz="4" w:space="0" w:color="auto"/>
              <w:right w:val="nil"/>
            </w:tcBorders>
            <w:vAlign w:val="center"/>
            <w:hideMark/>
          </w:tcPr>
          <w:p w14:paraId="2E1099E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6.44</w:t>
            </w:r>
          </w:p>
        </w:tc>
        <w:tc>
          <w:tcPr>
            <w:tcW w:w="935" w:type="dxa"/>
            <w:tcBorders>
              <w:top w:val="nil"/>
              <w:left w:val="nil"/>
              <w:bottom w:val="single" w:sz="4" w:space="0" w:color="auto"/>
              <w:right w:val="nil"/>
            </w:tcBorders>
            <w:vAlign w:val="center"/>
            <w:hideMark/>
          </w:tcPr>
          <w:p w14:paraId="4DEC11F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5.05</w:t>
            </w:r>
          </w:p>
        </w:tc>
        <w:tc>
          <w:tcPr>
            <w:tcW w:w="942" w:type="dxa"/>
            <w:tcBorders>
              <w:top w:val="nil"/>
              <w:left w:val="nil"/>
              <w:bottom w:val="single" w:sz="4" w:space="0" w:color="auto"/>
              <w:right w:val="nil"/>
            </w:tcBorders>
            <w:vAlign w:val="center"/>
            <w:hideMark/>
          </w:tcPr>
          <w:p w14:paraId="747A510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10.92</w:t>
            </w:r>
          </w:p>
        </w:tc>
        <w:tc>
          <w:tcPr>
            <w:tcW w:w="935" w:type="dxa"/>
            <w:tcBorders>
              <w:top w:val="nil"/>
              <w:left w:val="nil"/>
              <w:bottom w:val="single" w:sz="4" w:space="0" w:color="auto"/>
              <w:right w:val="nil"/>
            </w:tcBorders>
            <w:vAlign w:val="center"/>
            <w:hideMark/>
          </w:tcPr>
          <w:p w14:paraId="13825B2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5.97</w:t>
            </w:r>
          </w:p>
        </w:tc>
        <w:tc>
          <w:tcPr>
            <w:tcW w:w="935" w:type="dxa"/>
            <w:tcBorders>
              <w:top w:val="nil"/>
              <w:left w:val="nil"/>
              <w:bottom w:val="single" w:sz="4" w:space="0" w:color="auto"/>
              <w:right w:val="nil"/>
            </w:tcBorders>
            <w:vAlign w:val="center"/>
            <w:hideMark/>
          </w:tcPr>
          <w:p w14:paraId="0AEF74E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12.55</w:t>
            </w:r>
          </w:p>
        </w:tc>
        <w:tc>
          <w:tcPr>
            <w:tcW w:w="951" w:type="dxa"/>
            <w:tcBorders>
              <w:top w:val="nil"/>
              <w:left w:val="nil"/>
              <w:bottom w:val="single" w:sz="4" w:space="0" w:color="auto"/>
              <w:right w:val="nil"/>
            </w:tcBorders>
            <w:vAlign w:val="center"/>
            <w:hideMark/>
          </w:tcPr>
          <w:p w14:paraId="1F63BE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w:t>
            </w:r>
          </w:p>
        </w:tc>
        <w:tc>
          <w:tcPr>
            <w:tcW w:w="935" w:type="dxa"/>
            <w:tcBorders>
              <w:top w:val="nil"/>
              <w:left w:val="nil"/>
              <w:bottom w:val="single" w:sz="4" w:space="0" w:color="auto"/>
              <w:right w:val="nil"/>
            </w:tcBorders>
            <w:vAlign w:val="center"/>
            <w:hideMark/>
          </w:tcPr>
          <w:p w14:paraId="509B508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14.89</w:t>
            </w:r>
          </w:p>
        </w:tc>
        <w:tc>
          <w:tcPr>
            <w:tcW w:w="960" w:type="dxa"/>
            <w:tcBorders>
              <w:top w:val="nil"/>
              <w:left w:val="nil"/>
              <w:bottom w:val="single" w:sz="4" w:space="0" w:color="auto"/>
              <w:right w:val="nil"/>
            </w:tcBorders>
            <w:vAlign w:val="center"/>
            <w:hideMark/>
          </w:tcPr>
          <w:p w14:paraId="716D42A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14.79</w:t>
            </w:r>
          </w:p>
        </w:tc>
      </w:tr>
      <w:tr w:rsidR="003843A2" w:rsidRPr="00A973FF" w14:paraId="7F5EB599" w14:textId="77777777" w:rsidTr="00C3276B">
        <w:trPr>
          <w:trHeight w:val="290"/>
        </w:trPr>
        <w:tc>
          <w:tcPr>
            <w:tcW w:w="1127" w:type="dxa"/>
            <w:tcBorders>
              <w:top w:val="nil"/>
              <w:left w:val="nil"/>
              <w:bottom w:val="nil"/>
              <w:right w:val="nil"/>
            </w:tcBorders>
            <w:vAlign w:val="center"/>
            <w:hideMark/>
          </w:tcPr>
          <w:p w14:paraId="6A9192F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1040" w:type="dxa"/>
            <w:tcBorders>
              <w:top w:val="nil"/>
              <w:left w:val="nil"/>
              <w:bottom w:val="nil"/>
              <w:right w:val="nil"/>
            </w:tcBorders>
            <w:vAlign w:val="center"/>
            <w:hideMark/>
          </w:tcPr>
          <w:p w14:paraId="6DC0C46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45.77 c</w:t>
            </w:r>
          </w:p>
        </w:tc>
        <w:tc>
          <w:tcPr>
            <w:tcW w:w="935" w:type="dxa"/>
            <w:tcBorders>
              <w:top w:val="nil"/>
              <w:left w:val="nil"/>
              <w:bottom w:val="nil"/>
              <w:right w:val="nil"/>
            </w:tcBorders>
            <w:vAlign w:val="center"/>
            <w:hideMark/>
          </w:tcPr>
          <w:p w14:paraId="173AC09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53.21 e</w:t>
            </w:r>
          </w:p>
        </w:tc>
        <w:tc>
          <w:tcPr>
            <w:tcW w:w="942" w:type="dxa"/>
            <w:tcBorders>
              <w:top w:val="nil"/>
              <w:left w:val="nil"/>
              <w:bottom w:val="nil"/>
              <w:right w:val="nil"/>
            </w:tcBorders>
            <w:vAlign w:val="center"/>
            <w:hideMark/>
          </w:tcPr>
          <w:p w14:paraId="43FB245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50.39 b</w:t>
            </w:r>
          </w:p>
        </w:tc>
        <w:tc>
          <w:tcPr>
            <w:tcW w:w="935" w:type="dxa"/>
            <w:tcBorders>
              <w:top w:val="nil"/>
              <w:left w:val="nil"/>
              <w:bottom w:val="nil"/>
              <w:right w:val="nil"/>
            </w:tcBorders>
            <w:vAlign w:val="center"/>
            <w:hideMark/>
          </w:tcPr>
          <w:p w14:paraId="14AEF6E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54.25 d</w:t>
            </w:r>
          </w:p>
        </w:tc>
        <w:tc>
          <w:tcPr>
            <w:tcW w:w="935" w:type="dxa"/>
            <w:tcBorders>
              <w:top w:val="nil"/>
              <w:left w:val="nil"/>
              <w:bottom w:val="nil"/>
              <w:right w:val="nil"/>
            </w:tcBorders>
            <w:vAlign w:val="center"/>
            <w:hideMark/>
          </w:tcPr>
          <w:p w14:paraId="1741C93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13.81 c</w:t>
            </w:r>
          </w:p>
        </w:tc>
        <w:tc>
          <w:tcPr>
            <w:tcW w:w="951" w:type="dxa"/>
            <w:tcBorders>
              <w:top w:val="nil"/>
              <w:left w:val="nil"/>
              <w:bottom w:val="nil"/>
              <w:right w:val="nil"/>
            </w:tcBorders>
            <w:vAlign w:val="center"/>
            <w:hideMark/>
          </w:tcPr>
          <w:p w14:paraId="51D114A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19.19 c</w:t>
            </w:r>
          </w:p>
        </w:tc>
        <w:tc>
          <w:tcPr>
            <w:tcW w:w="935" w:type="dxa"/>
            <w:tcBorders>
              <w:top w:val="nil"/>
              <w:left w:val="nil"/>
              <w:bottom w:val="nil"/>
              <w:right w:val="nil"/>
            </w:tcBorders>
            <w:vAlign w:val="center"/>
            <w:hideMark/>
          </w:tcPr>
          <w:p w14:paraId="5D1224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13.60 b</w:t>
            </w:r>
          </w:p>
        </w:tc>
        <w:tc>
          <w:tcPr>
            <w:tcW w:w="960" w:type="dxa"/>
            <w:tcBorders>
              <w:top w:val="nil"/>
              <w:left w:val="nil"/>
              <w:bottom w:val="nil"/>
              <w:right w:val="nil"/>
            </w:tcBorders>
            <w:noWrap/>
            <w:vAlign w:val="bottom"/>
            <w:hideMark/>
          </w:tcPr>
          <w:p w14:paraId="1BFE21A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20.15</w:t>
            </w:r>
          </w:p>
        </w:tc>
      </w:tr>
      <w:tr w:rsidR="003843A2" w:rsidRPr="00A973FF" w14:paraId="51A23F33" w14:textId="77777777" w:rsidTr="00C3276B">
        <w:trPr>
          <w:trHeight w:val="290"/>
        </w:trPr>
        <w:tc>
          <w:tcPr>
            <w:tcW w:w="1127" w:type="dxa"/>
            <w:tcBorders>
              <w:top w:val="nil"/>
              <w:left w:val="nil"/>
              <w:bottom w:val="nil"/>
              <w:right w:val="nil"/>
            </w:tcBorders>
            <w:vAlign w:val="center"/>
            <w:hideMark/>
          </w:tcPr>
          <w:p w14:paraId="6F69A0E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1040" w:type="dxa"/>
            <w:tcBorders>
              <w:top w:val="nil"/>
              <w:left w:val="nil"/>
              <w:bottom w:val="nil"/>
              <w:right w:val="nil"/>
            </w:tcBorders>
            <w:vAlign w:val="center"/>
            <w:hideMark/>
          </w:tcPr>
          <w:p w14:paraId="424F5E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49.75 b</w:t>
            </w:r>
          </w:p>
        </w:tc>
        <w:tc>
          <w:tcPr>
            <w:tcW w:w="935" w:type="dxa"/>
            <w:tcBorders>
              <w:top w:val="nil"/>
              <w:left w:val="nil"/>
              <w:bottom w:val="nil"/>
              <w:right w:val="nil"/>
            </w:tcBorders>
            <w:vAlign w:val="center"/>
            <w:hideMark/>
          </w:tcPr>
          <w:p w14:paraId="79F367B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55.45 de</w:t>
            </w:r>
          </w:p>
        </w:tc>
        <w:tc>
          <w:tcPr>
            <w:tcW w:w="942" w:type="dxa"/>
            <w:tcBorders>
              <w:top w:val="nil"/>
              <w:left w:val="nil"/>
              <w:bottom w:val="nil"/>
              <w:right w:val="nil"/>
            </w:tcBorders>
            <w:vAlign w:val="center"/>
            <w:hideMark/>
          </w:tcPr>
          <w:p w14:paraId="09DF6BA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55.55ab</w:t>
            </w:r>
          </w:p>
        </w:tc>
        <w:tc>
          <w:tcPr>
            <w:tcW w:w="935" w:type="dxa"/>
            <w:tcBorders>
              <w:top w:val="nil"/>
              <w:left w:val="nil"/>
              <w:bottom w:val="nil"/>
              <w:right w:val="nil"/>
            </w:tcBorders>
            <w:vAlign w:val="center"/>
            <w:hideMark/>
          </w:tcPr>
          <w:p w14:paraId="5B3246F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57.42 c</w:t>
            </w:r>
          </w:p>
        </w:tc>
        <w:tc>
          <w:tcPr>
            <w:tcW w:w="935" w:type="dxa"/>
            <w:tcBorders>
              <w:top w:val="nil"/>
              <w:left w:val="nil"/>
              <w:bottom w:val="nil"/>
              <w:right w:val="nil"/>
            </w:tcBorders>
            <w:vAlign w:val="center"/>
            <w:hideMark/>
          </w:tcPr>
          <w:p w14:paraId="32D9C61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15.87 </w:t>
            </w:r>
            <w:proofErr w:type="spellStart"/>
            <w:r w:rsidRPr="00A973FF">
              <w:rPr>
                <w:rFonts w:ascii="Arial" w:eastAsia="Times New Roman" w:hAnsi="Arial" w:cs="Arial"/>
                <w:color w:val="000000"/>
                <w:sz w:val="18"/>
                <w:szCs w:val="18"/>
              </w:rPr>
              <w:t>bc</w:t>
            </w:r>
            <w:proofErr w:type="spellEnd"/>
          </w:p>
        </w:tc>
        <w:tc>
          <w:tcPr>
            <w:tcW w:w="951" w:type="dxa"/>
            <w:tcBorders>
              <w:top w:val="nil"/>
              <w:left w:val="nil"/>
              <w:bottom w:val="nil"/>
              <w:right w:val="nil"/>
            </w:tcBorders>
            <w:vAlign w:val="center"/>
            <w:hideMark/>
          </w:tcPr>
          <w:p w14:paraId="6790BE4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19.99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vAlign w:val="center"/>
            <w:hideMark/>
          </w:tcPr>
          <w:p w14:paraId="36DFF7B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14.93 ab</w:t>
            </w:r>
          </w:p>
        </w:tc>
        <w:tc>
          <w:tcPr>
            <w:tcW w:w="960" w:type="dxa"/>
            <w:tcBorders>
              <w:top w:val="nil"/>
              <w:left w:val="nil"/>
              <w:bottom w:val="nil"/>
              <w:right w:val="nil"/>
            </w:tcBorders>
            <w:noWrap/>
            <w:vAlign w:val="bottom"/>
            <w:hideMark/>
          </w:tcPr>
          <w:p w14:paraId="493000F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20.19</w:t>
            </w:r>
          </w:p>
        </w:tc>
      </w:tr>
      <w:tr w:rsidR="003843A2" w:rsidRPr="00A973FF" w14:paraId="7062C8B8" w14:textId="77777777" w:rsidTr="00C3276B">
        <w:trPr>
          <w:trHeight w:val="290"/>
        </w:trPr>
        <w:tc>
          <w:tcPr>
            <w:tcW w:w="1127" w:type="dxa"/>
            <w:tcBorders>
              <w:top w:val="nil"/>
              <w:left w:val="nil"/>
              <w:bottom w:val="nil"/>
              <w:right w:val="nil"/>
            </w:tcBorders>
            <w:vAlign w:val="center"/>
            <w:hideMark/>
          </w:tcPr>
          <w:p w14:paraId="585F733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1040" w:type="dxa"/>
            <w:tcBorders>
              <w:top w:val="nil"/>
              <w:left w:val="nil"/>
              <w:bottom w:val="nil"/>
              <w:right w:val="nil"/>
            </w:tcBorders>
            <w:vAlign w:val="center"/>
            <w:hideMark/>
          </w:tcPr>
          <w:p w14:paraId="60D3460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50.31ab</w:t>
            </w:r>
          </w:p>
        </w:tc>
        <w:tc>
          <w:tcPr>
            <w:tcW w:w="935" w:type="dxa"/>
            <w:tcBorders>
              <w:top w:val="nil"/>
              <w:left w:val="nil"/>
              <w:bottom w:val="nil"/>
              <w:right w:val="nil"/>
            </w:tcBorders>
            <w:vAlign w:val="center"/>
            <w:hideMark/>
          </w:tcPr>
          <w:p w14:paraId="2432D7A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56.41 cd</w:t>
            </w:r>
          </w:p>
        </w:tc>
        <w:tc>
          <w:tcPr>
            <w:tcW w:w="942" w:type="dxa"/>
            <w:tcBorders>
              <w:top w:val="nil"/>
              <w:left w:val="nil"/>
              <w:bottom w:val="nil"/>
              <w:right w:val="nil"/>
            </w:tcBorders>
            <w:vAlign w:val="center"/>
            <w:hideMark/>
          </w:tcPr>
          <w:p w14:paraId="4D8822B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56.74a</w:t>
            </w:r>
          </w:p>
        </w:tc>
        <w:tc>
          <w:tcPr>
            <w:tcW w:w="935" w:type="dxa"/>
            <w:tcBorders>
              <w:top w:val="nil"/>
              <w:left w:val="nil"/>
              <w:bottom w:val="nil"/>
              <w:right w:val="nil"/>
            </w:tcBorders>
            <w:vAlign w:val="center"/>
            <w:hideMark/>
          </w:tcPr>
          <w:p w14:paraId="7AA7D84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58.32 c</w:t>
            </w:r>
          </w:p>
        </w:tc>
        <w:tc>
          <w:tcPr>
            <w:tcW w:w="935" w:type="dxa"/>
            <w:tcBorders>
              <w:top w:val="nil"/>
              <w:left w:val="nil"/>
              <w:bottom w:val="nil"/>
              <w:right w:val="nil"/>
            </w:tcBorders>
            <w:vAlign w:val="center"/>
            <w:hideMark/>
          </w:tcPr>
          <w:p w14:paraId="142054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16.73 ab</w:t>
            </w:r>
          </w:p>
        </w:tc>
        <w:tc>
          <w:tcPr>
            <w:tcW w:w="951" w:type="dxa"/>
            <w:tcBorders>
              <w:top w:val="nil"/>
              <w:left w:val="nil"/>
              <w:bottom w:val="nil"/>
              <w:right w:val="nil"/>
            </w:tcBorders>
            <w:vAlign w:val="center"/>
            <w:hideMark/>
          </w:tcPr>
          <w:p w14:paraId="37608F3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20.61abc</w:t>
            </w:r>
          </w:p>
        </w:tc>
        <w:tc>
          <w:tcPr>
            <w:tcW w:w="935" w:type="dxa"/>
            <w:tcBorders>
              <w:top w:val="nil"/>
              <w:left w:val="nil"/>
              <w:bottom w:val="nil"/>
              <w:right w:val="nil"/>
            </w:tcBorders>
            <w:vAlign w:val="center"/>
            <w:hideMark/>
          </w:tcPr>
          <w:p w14:paraId="0E61EFD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15.20 ab</w:t>
            </w:r>
          </w:p>
        </w:tc>
        <w:tc>
          <w:tcPr>
            <w:tcW w:w="960" w:type="dxa"/>
            <w:tcBorders>
              <w:top w:val="nil"/>
              <w:left w:val="nil"/>
              <w:bottom w:val="nil"/>
              <w:right w:val="nil"/>
            </w:tcBorders>
            <w:noWrap/>
            <w:vAlign w:val="bottom"/>
            <w:hideMark/>
          </w:tcPr>
          <w:p w14:paraId="5E39F46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20.99</w:t>
            </w:r>
          </w:p>
        </w:tc>
      </w:tr>
      <w:tr w:rsidR="003843A2" w:rsidRPr="00A973FF" w14:paraId="5973DB9A" w14:textId="77777777" w:rsidTr="00C3276B">
        <w:trPr>
          <w:trHeight w:val="290"/>
        </w:trPr>
        <w:tc>
          <w:tcPr>
            <w:tcW w:w="1127" w:type="dxa"/>
            <w:tcBorders>
              <w:top w:val="nil"/>
              <w:left w:val="nil"/>
              <w:bottom w:val="nil"/>
              <w:right w:val="nil"/>
            </w:tcBorders>
            <w:vAlign w:val="center"/>
            <w:hideMark/>
          </w:tcPr>
          <w:p w14:paraId="18BB33D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N3</w:t>
            </w:r>
          </w:p>
        </w:tc>
        <w:tc>
          <w:tcPr>
            <w:tcW w:w="1040" w:type="dxa"/>
            <w:tcBorders>
              <w:top w:val="nil"/>
              <w:left w:val="nil"/>
              <w:bottom w:val="nil"/>
              <w:right w:val="nil"/>
            </w:tcBorders>
            <w:vAlign w:val="center"/>
            <w:hideMark/>
          </w:tcPr>
          <w:p w14:paraId="60C1198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50.63 ab</w:t>
            </w:r>
          </w:p>
        </w:tc>
        <w:tc>
          <w:tcPr>
            <w:tcW w:w="935" w:type="dxa"/>
            <w:tcBorders>
              <w:top w:val="nil"/>
              <w:left w:val="nil"/>
              <w:bottom w:val="nil"/>
              <w:right w:val="nil"/>
            </w:tcBorders>
            <w:vAlign w:val="center"/>
            <w:hideMark/>
          </w:tcPr>
          <w:p w14:paraId="6AFCEFA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58.45 </w:t>
            </w:r>
            <w:proofErr w:type="spellStart"/>
            <w:r w:rsidRPr="00A973FF">
              <w:rPr>
                <w:rFonts w:ascii="Arial" w:eastAsia="Times New Roman" w:hAnsi="Arial" w:cs="Arial"/>
                <w:color w:val="000000"/>
                <w:sz w:val="18"/>
                <w:szCs w:val="18"/>
              </w:rPr>
              <w:t>bc</w:t>
            </w:r>
            <w:proofErr w:type="spellEnd"/>
          </w:p>
        </w:tc>
        <w:tc>
          <w:tcPr>
            <w:tcW w:w="942" w:type="dxa"/>
            <w:tcBorders>
              <w:top w:val="nil"/>
              <w:left w:val="nil"/>
              <w:bottom w:val="nil"/>
              <w:right w:val="nil"/>
            </w:tcBorders>
            <w:vAlign w:val="center"/>
            <w:hideMark/>
          </w:tcPr>
          <w:p w14:paraId="0483194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57.93a</w:t>
            </w:r>
          </w:p>
        </w:tc>
        <w:tc>
          <w:tcPr>
            <w:tcW w:w="935" w:type="dxa"/>
            <w:tcBorders>
              <w:top w:val="nil"/>
              <w:left w:val="nil"/>
              <w:bottom w:val="nil"/>
              <w:right w:val="nil"/>
            </w:tcBorders>
            <w:vAlign w:val="center"/>
            <w:hideMark/>
          </w:tcPr>
          <w:p w14:paraId="346CE4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59.35 </w:t>
            </w:r>
            <w:proofErr w:type="spellStart"/>
            <w:r w:rsidRPr="00A973FF">
              <w:rPr>
                <w:rFonts w:ascii="Arial" w:eastAsia="Times New Roman" w:hAnsi="Arial" w:cs="Arial"/>
                <w:color w:val="000000"/>
                <w:sz w:val="18"/>
                <w:szCs w:val="18"/>
              </w:rPr>
              <w:t>bc</w:t>
            </w:r>
            <w:proofErr w:type="spellEnd"/>
          </w:p>
        </w:tc>
        <w:tc>
          <w:tcPr>
            <w:tcW w:w="935" w:type="dxa"/>
            <w:tcBorders>
              <w:top w:val="nil"/>
              <w:left w:val="nil"/>
              <w:bottom w:val="nil"/>
              <w:right w:val="nil"/>
            </w:tcBorders>
            <w:vAlign w:val="center"/>
            <w:hideMark/>
          </w:tcPr>
          <w:p w14:paraId="50810F5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18.01 a</w:t>
            </w:r>
          </w:p>
        </w:tc>
        <w:tc>
          <w:tcPr>
            <w:tcW w:w="951" w:type="dxa"/>
            <w:tcBorders>
              <w:top w:val="nil"/>
              <w:left w:val="nil"/>
              <w:bottom w:val="nil"/>
              <w:right w:val="nil"/>
            </w:tcBorders>
            <w:vAlign w:val="center"/>
            <w:hideMark/>
          </w:tcPr>
          <w:p w14:paraId="02362A6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20.95 ab</w:t>
            </w:r>
          </w:p>
        </w:tc>
        <w:tc>
          <w:tcPr>
            <w:tcW w:w="935" w:type="dxa"/>
            <w:tcBorders>
              <w:top w:val="nil"/>
              <w:left w:val="nil"/>
              <w:bottom w:val="nil"/>
              <w:right w:val="nil"/>
            </w:tcBorders>
            <w:vAlign w:val="center"/>
            <w:hideMark/>
          </w:tcPr>
          <w:p w14:paraId="7304F12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14.93 ab</w:t>
            </w:r>
          </w:p>
        </w:tc>
        <w:tc>
          <w:tcPr>
            <w:tcW w:w="960" w:type="dxa"/>
            <w:tcBorders>
              <w:top w:val="nil"/>
              <w:left w:val="nil"/>
              <w:bottom w:val="nil"/>
              <w:right w:val="nil"/>
            </w:tcBorders>
            <w:noWrap/>
            <w:vAlign w:val="bottom"/>
            <w:hideMark/>
          </w:tcPr>
          <w:p w14:paraId="1FA35EA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19.26</w:t>
            </w:r>
          </w:p>
        </w:tc>
      </w:tr>
      <w:tr w:rsidR="003843A2" w:rsidRPr="00A973FF" w14:paraId="059F29A1" w14:textId="77777777" w:rsidTr="00C3276B">
        <w:trPr>
          <w:trHeight w:val="290"/>
        </w:trPr>
        <w:tc>
          <w:tcPr>
            <w:tcW w:w="1127" w:type="dxa"/>
            <w:tcBorders>
              <w:top w:val="nil"/>
              <w:left w:val="nil"/>
              <w:bottom w:val="nil"/>
              <w:right w:val="nil"/>
            </w:tcBorders>
            <w:vAlign w:val="center"/>
            <w:hideMark/>
          </w:tcPr>
          <w:p w14:paraId="4CBC8B1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1040" w:type="dxa"/>
            <w:tcBorders>
              <w:top w:val="nil"/>
              <w:left w:val="nil"/>
              <w:bottom w:val="nil"/>
              <w:right w:val="nil"/>
            </w:tcBorders>
            <w:vAlign w:val="center"/>
            <w:hideMark/>
          </w:tcPr>
          <w:p w14:paraId="783103F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51.47 ab</w:t>
            </w:r>
          </w:p>
        </w:tc>
        <w:tc>
          <w:tcPr>
            <w:tcW w:w="935" w:type="dxa"/>
            <w:tcBorders>
              <w:top w:val="nil"/>
              <w:left w:val="nil"/>
              <w:bottom w:val="nil"/>
              <w:right w:val="nil"/>
            </w:tcBorders>
            <w:vAlign w:val="center"/>
            <w:hideMark/>
          </w:tcPr>
          <w:p w14:paraId="0B72ECC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59.53 ab</w:t>
            </w:r>
          </w:p>
        </w:tc>
        <w:tc>
          <w:tcPr>
            <w:tcW w:w="942" w:type="dxa"/>
            <w:tcBorders>
              <w:top w:val="nil"/>
              <w:left w:val="nil"/>
              <w:bottom w:val="nil"/>
              <w:right w:val="nil"/>
            </w:tcBorders>
            <w:vAlign w:val="center"/>
            <w:hideMark/>
          </w:tcPr>
          <w:p w14:paraId="52F38A4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59.32a</w:t>
            </w:r>
          </w:p>
        </w:tc>
        <w:tc>
          <w:tcPr>
            <w:tcW w:w="935" w:type="dxa"/>
            <w:tcBorders>
              <w:top w:val="nil"/>
              <w:left w:val="nil"/>
              <w:bottom w:val="nil"/>
              <w:right w:val="nil"/>
            </w:tcBorders>
            <w:vAlign w:val="center"/>
            <w:hideMark/>
          </w:tcPr>
          <w:p w14:paraId="640BBD4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61.25 ab</w:t>
            </w:r>
          </w:p>
        </w:tc>
        <w:tc>
          <w:tcPr>
            <w:tcW w:w="935" w:type="dxa"/>
            <w:tcBorders>
              <w:top w:val="nil"/>
              <w:left w:val="nil"/>
              <w:bottom w:val="nil"/>
              <w:right w:val="nil"/>
            </w:tcBorders>
            <w:vAlign w:val="center"/>
            <w:hideMark/>
          </w:tcPr>
          <w:p w14:paraId="3169023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18.04 a</w:t>
            </w:r>
          </w:p>
        </w:tc>
        <w:tc>
          <w:tcPr>
            <w:tcW w:w="951" w:type="dxa"/>
            <w:tcBorders>
              <w:top w:val="nil"/>
              <w:left w:val="nil"/>
              <w:bottom w:val="nil"/>
              <w:right w:val="nil"/>
            </w:tcBorders>
            <w:vAlign w:val="center"/>
            <w:hideMark/>
          </w:tcPr>
          <w:p w14:paraId="2486E56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22.09 a</w:t>
            </w:r>
          </w:p>
        </w:tc>
        <w:tc>
          <w:tcPr>
            <w:tcW w:w="935" w:type="dxa"/>
            <w:tcBorders>
              <w:top w:val="nil"/>
              <w:left w:val="nil"/>
              <w:bottom w:val="nil"/>
              <w:right w:val="nil"/>
            </w:tcBorders>
            <w:vAlign w:val="center"/>
            <w:hideMark/>
          </w:tcPr>
          <w:p w14:paraId="661A753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 ab</w:t>
            </w:r>
          </w:p>
        </w:tc>
        <w:tc>
          <w:tcPr>
            <w:tcW w:w="960" w:type="dxa"/>
            <w:tcBorders>
              <w:top w:val="nil"/>
              <w:left w:val="nil"/>
              <w:bottom w:val="nil"/>
              <w:right w:val="nil"/>
            </w:tcBorders>
            <w:noWrap/>
            <w:vAlign w:val="bottom"/>
            <w:hideMark/>
          </w:tcPr>
          <w:p w14:paraId="200F4A3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20.70</w:t>
            </w:r>
          </w:p>
        </w:tc>
      </w:tr>
      <w:tr w:rsidR="003843A2" w:rsidRPr="00A973FF" w14:paraId="2CCB8133" w14:textId="77777777" w:rsidTr="00C3276B">
        <w:trPr>
          <w:trHeight w:val="290"/>
        </w:trPr>
        <w:tc>
          <w:tcPr>
            <w:tcW w:w="1127" w:type="dxa"/>
            <w:tcBorders>
              <w:top w:val="nil"/>
              <w:left w:val="nil"/>
              <w:bottom w:val="nil"/>
              <w:right w:val="nil"/>
            </w:tcBorders>
            <w:vAlign w:val="center"/>
            <w:hideMark/>
          </w:tcPr>
          <w:p w14:paraId="460CAC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1040" w:type="dxa"/>
            <w:tcBorders>
              <w:top w:val="nil"/>
              <w:left w:val="nil"/>
              <w:bottom w:val="nil"/>
              <w:right w:val="nil"/>
            </w:tcBorders>
            <w:vAlign w:val="center"/>
            <w:hideMark/>
          </w:tcPr>
          <w:p w14:paraId="6F40A2F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51.84 ab</w:t>
            </w:r>
          </w:p>
        </w:tc>
        <w:tc>
          <w:tcPr>
            <w:tcW w:w="935" w:type="dxa"/>
            <w:tcBorders>
              <w:top w:val="nil"/>
              <w:left w:val="nil"/>
              <w:bottom w:val="nil"/>
              <w:right w:val="nil"/>
            </w:tcBorders>
            <w:vAlign w:val="center"/>
            <w:hideMark/>
          </w:tcPr>
          <w:p w14:paraId="1DBA0E1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60.95 ab</w:t>
            </w:r>
          </w:p>
        </w:tc>
        <w:tc>
          <w:tcPr>
            <w:tcW w:w="942" w:type="dxa"/>
            <w:tcBorders>
              <w:top w:val="nil"/>
              <w:left w:val="nil"/>
              <w:bottom w:val="nil"/>
              <w:right w:val="nil"/>
            </w:tcBorders>
            <w:vAlign w:val="center"/>
            <w:hideMark/>
          </w:tcPr>
          <w:p w14:paraId="05BA7EB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59.25a</w:t>
            </w:r>
          </w:p>
        </w:tc>
        <w:tc>
          <w:tcPr>
            <w:tcW w:w="935" w:type="dxa"/>
            <w:tcBorders>
              <w:top w:val="nil"/>
              <w:left w:val="nil"/>
              <w:bottom w:val="nil"/>
              <w:right w:val="nil"/>
            </w:tcBorders>
            <w:vAlign w:val="center"/>
            <w:hideMark/>
          </w:tcPr>
          <w:p w14:paraId="5E9BF27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62.61a</w:t>
            </w:r>
          </w:p>
        </w:tc>
        <w:tc>
          <w:tcPr>
            <w:tcW w:w="935" w:type="dxa"/>
            <w:tcBorders>
              <w:top w:val="nil"/>
              <w:left w:val="nil"/>
              <w:bottom w:val="nil"/>
              <w:right w:val="nil"/>
            </w:tcBorders>
            <w:vAlign w:val="center"/>
            <w:hideMark/>
          </w:tcPr>
          <w:p w14:paraId="1FB1C41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18.49 a</w:t>
            </w:r>
          </w:p>
        </w:tc>
        <w:tc>
          <w:tcPr>
            <w:tcW w:w="951" w:type="dxa"/>
            <w:tcBorders>
              <w:top w:val="nil"/>
              <w:left w:val="nil"/>
              <w:bottom w:val="nil"/>
              <w:right w:val="nil"/>
            </w:tcBorders>
            <w:vAlign w:val="center"/>
            <w:hideMark/>
          </w:tcPr>
          <w:p w14:paraId="01BC0EF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22.28 a</w:t>
            </w:r>
          </w:p>
        </w:tc>
        <w:tc>
          <w:tcPr>
            <w:tcW w:w="935" w:type="dxa"/>
            <w:tcBorders>
              <w:top w:val="nil"/>
              <w:left w:val="nil"/>
              <w:bottom w:val="nil"/>
              <w:right w:val="nil"/>
            </w:tcBorders>
            <w:vAlign w:val="center"/>
            <w:hideMark/>
          </w:tcPr>
          <w:p w14:paraId="2697734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16.20 a</w:t>
            </w:r>
          </w:p>
        </w:tc>
        <w:tc>
          <w:tcPr>
            <w:tcW w:w="960" w:type="dxa"/>
            <w:tcBorders>
              <w:top w:val="nil"/>
              <w:left w:val="nil"/>
              <w:bottom w:val="nil"/>
              <w:right w:val="nil"/>
            </w:tcBorders>
            <w:noWrap/>
            <w:vAlign w:val="bottom"/>
            <w:hideMark/>
          </w:tcPr>
          <w:p w14:paraId="1B2D1D5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21.67</w:t>
            </w:r>
          </w:p>
        </w:tc>
      </w:tr>
      <w:tr w:rsidR="003843A2" w:rsidRPr="00A973FF" w14:paraId="204257EF" w14:textId="77777777" w:rsidTr="00C3276B">
        <w:trPr>
          <w:trHeight w:val="290"/>
        </w:trPr>
        <w:tc>
          <w:tcPr>
            <w:tcW w:w="1127" w:type="dxa"/>
            <w:tcBorders>
              <w:top w:val="nil"/>
              <w:left w:val="nil"/>
              <w:bottom w:val="nil"/>
              <w:right w:val="nil"/>
            </w:tcBorders>
            <w:vAlign w:val="center"/>
            <w:hideMark/>
          </w:tcPr>
          <w:p w14:paraId="16285F4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N6</w:t>
            </w:r>
          </w:p>
        </w:tc>
        <w:tc>
          <w:tcPr>
            <w:tcW w:w="1040" w:type="dxa"/>
            <w:tcBorders>
              <w:top w:val="nil"/>
              <w:left w:val="nil"/>
              <w:bottom w:val="nil"/>
              <w:right w:val="nil"/>
            </w:tcBorders>
            <w:vAlign w:val="center"/>
            <w:hideMark/>
          </w:tcPr>
          <w:p w14:paraId="25DB701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52.87 a</w:t>
            </w:r>
          </w:p>
        </w:tc>
        <w:tc>
          <w:tcPr>
            <w:tcW w:w="935" w:type="dxa"/>
            <w:tcBorders>
              <w:top w:val="nil"/>
              <w:left w:val="nil"/>
              <w:bottom w:val="nil"/>
              <w:right w:val="nil"/>
            </w:tcBorders>
            <w:vAlign w:val="center"/>
            <w:hideMark/>
          </w:tcPr>
          <w:p w14:paraId="6E6831F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61.71 a</w:t>
            </w:r>
          </w:p>
        </w:tc>
        <w:tc>
          <w:tcPr>
            <w:tcW w:w="942" w:type="dxa"/>
            <w:tcBorders>
              <w:top w:val="nil"/>
              <w:left w:val="nil"/>
              <w:bottom w:val="nil"/>
              <w:right w:val="nil"/>
            </w:tcBorders>
            <w:vAlign w:val="center"/>
            <w:hideMark/>
          </w:tcPr>
          <w:p w14:paraId="2E52BEF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61.23a</w:t>
            </w:r>
          </w:p>
        </w:tc>
        <w:tc>
          <w:tcPr>
            <w:tcW w:w="935" w:type="dxa"/>
            <w:tcBorders>
              <w:top w:val="nil"/>
              <w:left w:val="nil"/>
              <w:bottom w:val="nil"/>
              <w:right w:val="nil"/>
            </w:tcBorders>
            <w:vAlign w:val="center"/>
            <w:hideMark/>
          </w:tcPr>
          <w:p w14:paraId="377577A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62.70 a</w:t>
            </w:r>
          </w:p>
        </w:tc>
        <w:tc>
          <w:tcPr>
            <w:tcW w:w="935" w:type="dxa"/>
            <w:tcBorders>
              <w:top w:val="nil"/>
              <w:left w:val="nil"/>
              <w:bottom w:val="nil"/>
              <w:right w:val="nil"/>
            </w:tcBorders>
            <w:vAlign w:val="center"/>
            <w:hideMark/>
          </w:tcPr>
          <w:p w14:paraId="307B2A2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18.73 a</w:t>
            </w:r>
          </w:p>
        </w:tc>
        <w:tc>
          <w:tcPr>
            <w:tcW w:w="951" w:type="dxa"/>
            <w:tcBorders>
              <w:top w:val="nil"/>
              <w:left w:val="nil"/>
              <w:bottom w:val="nil"/>
              <w:right w:val="nil"/>
            </w:tcBorders>
            <w:vAlign w:val="center"/>
            <w:hideMark/>
          </w:tcPr>
          <w:p w14:paraId="000D5C7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22.02 a</w:t>
            </w:r>
          </w:p>
        </w:tc>
        <w:tc>
          <w:tcPr>
            <w:tcW w:w="935" w:type="dxa"/>
            <w:tcBorders>
              <w:top w:val="nil"/>
              <w:left w:val="nil"/>
              <w:bottom w:val="nil"/>
              <w:right w:val="nil"/>
            </w:tcBorders>
            <w:vAlign w:val="center"/>
            <w:hideMark/>
          </w:tcPr>
          <w:p w14:paraId="1BA0CE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15.40 ab</w:t>
            </w:r>
          </w:p>
        </w:tc>
        <w:tc>
          <w:tcPr>
            <w:tcW w:w="960" w:type="dxa"/>
            <w:tcBorders>
              <w:top w:val="nil"/>
              <w:left w:val="nil"/>
              <w:bottom w:val="nil"/>
              <w:right w:val="nil"/>
            </w:tcBorders>
            <w:noWrap/>
            <w:vAlign w:val="bottom"/>
            <w:hideMark/>
          </w:tcPr>
          <w:p w14:paraId="031038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21.73</w:t>
            </w:r>
          </w:p>
        </w:tc>
      </w:tr>
      <w:tr w:rsidR="003843A2" w:rsidRPr="00A973FF" w14:paraId="00030A10" w14:textId="77777777" w:rsidTr="00C3276B">
        <w:trPr>
          <w:trHeight w:val="290"/>
        </w:trPr>
        <w:tc>
          <w:tcPr>
            <w:tcW w:w="1127" w:type="dxa"/>
            <w:tcBorders>
              <w:top w:val="nil"/>
              <w:left w:val="nil"/>
              <w:bottom w:val="nil"/>
              <w:right w:val="nil"/>
            </w:tcBorders>
            <w:vAlign w:val="center"/>
            <w:hideMark/>
          </w:tcPr>
          <w:p w14:paraId="2C343B2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Mean</w:t>
            </w:r>
          </w:p>
        </w:tc>
        <w:tc>
          <w:tcPr>
            <w:tcW w:w="1040" w:type="dxa"/>
            <w:tcBorders>
              <w:top w:val="nil"/>
              <w:left w:val="nil"/>
              <w:bottom w:val="nil"/>
              <w:right w:val="nil"/>
            </w:tcBorders>
            <w:vAlign w:val="center"/>
            <w:hideMark/>
          </w:tcPr>
          <w:p w14:paraId="6ACF058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50.38</w:t>
            </w:r>
          </w:p>
        </w:tc>
        <w:tc>
          <w:tcPr>
            <w:tcW w:w="935" w:type="dxa"/>
            <w:tcBorders>
              <w:top w:val="nil"/>
              <w:left w:val="nil"/>
              <w:bottom w:val="nil"/>
              <w:right w:val="nil"/>
            </w:tcBorders>
            <w:vAlign w:val="center"/>
            <w:hideMark/>
          </w:tcPr>
          <w:p w14:paraId="231450F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57.96</w:t>
            </w:r>
          </w:p>
        </w:tc>
        <w:tc>
          <w:tcPr>
            <w:tcW w:w="942" w:type="dxa"/>
            <w:tcBorders>
              <w:top w:val="nil"/>
              <w:left w:val="nil"/>
              <w:bottom w:val="nil"/>
              <w:right w:val="nil"/>
            </w:tcBorders>
            <w:vAlign w:val="center"/>
            <w:hideMark/>
          </w:tcPr>
          <w:p w14:paraId="5D7287F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57.2</w:t>
            </w:r>
          </w:p>
        </w:tc>
        <w:tc>
          <w:tcPr>
            <w:tcW w:w="935" w:type="dxa"/>
            <w:tcBorders>
              <w:top w:val="nil"/>
              <w:left w:val="nil"/>
              <w:bottom w:val="nil"/>
              <w:right w:val="nil"/>
            </w:tcBorders>
            <w:vAlign w:val="center"/>
            <w:hideMark/>
          </w:tcPr>
          <w:p w14:paraId="0DD6FB1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59.41</w:t>
            </w:r>
          </w:p>
        </w:tc>
        <w:tc>
          <w:tcPr>
            <w:tcW w:w="935" w:type="dxa"/>
            <w:tcBorders>
              <w:top w:val="nil"/>
              <w:left w:val="nil"/>
              <w:bottom w:val="nil"/>
              <w:right w:val="nil"/>
            </w:tcBorders>
            <w:vAlign w:val="center"/>
            <w:hideMark/>
          </w:tcPr>
          <w:p w14:paraId="0B6AFAC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w:t>
            </w:r>
          </w:p>
        </w:tc>
        <w:tc>
          <w:tcPr>
            <w:tcW w:w="951" w:type="dxa"/>
            <w:tcBorders>
              <w:top w:val="nil"/>
              <w:left w:val="nil"/>
              <w:bottom w:val="nil"/>
              <w:right w:val="nil"/>
            </w:tcBorders>
            <w:vAlign w:val="center"/>
            <w:hideMark/>
          </w:tcPr>
          <w:p w14:paraId="22231C8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21.02</w:t>
            </w:r>
          </w:p>
        </w:tc>
        <w:tc>
          <w:tcPr>
            <w:tcW w:w="935" w:type="dxa"/>
            <w:tcBorders>
              <w:top w:val="nil"/>
              <w:left w:val="nil"/>
              <w:bottom w:val="nil"/>
              <w:right w:val="nil"/>
            </w:tcBorders>
            <w:vAlign w:val="center"/>
            <w:hideMark/>
          </w:tcPr>
          <w:p w14:paraId="3809388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15.15</w:t>
            </w:r>
          </w:p>
        </w:tc>
        <w:tc>
          <w:tcPr>
            <w:tcW w:w="960" w:type="dxa"/>
            <w:tcBorders>
              <w:top w:val="nil"/>
              <w:left w:val="nil"/>
              <w:bottom w:val="nil"/>
              <w:right w:val="nil"/>
            </w:tcBorders>
            <w:vAlign w:val="center"/>
            <w:hideMark/>
          </w:tcPr>
          <w:p w14:paraId="54CAB8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20.67</w:t>
            </w:r>
          </w:p>
        </w:tc>
      </w:tr>
      <w:tr w:rsidR="003843A2" w:rsidRPr="00A973FF" w14:paraId="07610AAB" w14:textId="77777777" w:rsidTr="00C3276B">
        <w:trPr>
          <w:trHeight w:val="290"/>
        </w:trPr>
        <w:tc>
          <w:tcPr>
            <w:tcW w:w="1127" w:type="dxa"/>
            <w:tcBorders>
              <w:top w:val="nil"/>
              <w:left w:val="nil"/>
              <w:bottom w:val="nil"/>
              <w:right w:val="nil"/>
            </w:tcBorders>
            <w:vAlign w:val="center"/>
            <w:hideMark/>
          </w:tcPr>
          <w:p w14:paraId="0FA5C4A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  N</w:t>
            </w:r>
          </w:p>
        </w:tc>
        <w:tc>
          <w:tcPr>
            <w:tcW w:w="1040" w:type="dxa"/>
            <w:tcBorders>
              <w:top w:val="nil"/>
              <w:left w:val="nil"/>
              <w:bottom w:val="nil"/>
              <w:right w:val="nil"/>
            </w:tcBorders>
            <w:vAlign w:val="center"/>
            <w:hideMark/>
          </w:tcPr>
          <w:p w14:paraId="6576276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00D1FE2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42" w:type="dxa"/>
            <w:tcBorders>
              <w:top w:val="nil"/>
              <w:left w:val="nil"/>
              <w:bottom w:val="nil"/>
              <w:right w:val="nil"/>
            </w:tcBorders>
            <w:vAlign w:val="center"/>
            <w:hideMark/>
          </w:tcPr>
          <w:p w14:paraId="130F359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4986E60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573269A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51" w:type="dxa"/>
            <w:tcBorders>
              <w:top w:val="nil"/>
              <w:left w:val="nil"/>
              <w:bottom w:val="nil"/>
              <w:right w:val="nil"/>
            </w:tcBorders>
            <w:vAlign w:val="center"/>
            <w:hideMark/>
          </w:tcPr>
          <w:p w14:paraId="440CE19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35" w:type="dxa"/>
            <w:tcBorders>
              <w:top w:val="nil"/>
              <w:left w:val="nil"/>
              <w:bottom w:val="nil"/>
              <w:right w:val="nil"/>
            </w:tcBorders>
            <w:vAlign w:val="center"/>
            <w:hideMark/>
          </w:tcPr>
          <w:p w14:paraId="3D36821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960" w:type="dxa"/>
            <w:tcBorders>
              <w:top w:val="nil"/>
              <w:left w:val="nil"/>
              <w:bottom w:val="nil"/>
              <w:right w:val="nil"/>
            </w:tcBorders>
            <w:vAlign w:val="center"/>
            <w:hideMark/>
          </w:tcPr>
          <w:p w14:paraId="6F28B2D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0.07</w:t>
            </w:r>
          </w:p>
        </w:tc>
      </w:tr>
      <w:tr w:rsidR="003843A2" w:rsidRPr="00A973FF" w14:paraId="161B470B" w14:textId="77777777" w:rsidTr="00C3276B">
        <w:trPr>
          <w:trHeight w:val="290"/>
        </w:trPr>
        <w:tc>
          <w:tcPr>
            <w:tcW w:w="1127" w:type="dxa"/>
            <w:tcBorders>
              <w:top w:val="nil"/>
              <w:left w:val="nil"/>
              <w:bottom w:val="nil"/>
              <w:right w:val="nil"/>
            </w:tcBorders>
            <w:vAlign w:val="center"/>
            <w:hideMark/>
          </w:tcPr>
          <w:p w14:paraId="30E2F6A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1040" w:type="dxa"/>
            <w:tcBorders>
              <w:top w:val="nil"/>
              <w:left w:val="nil"/>
              <w:bottom w:val="nil"/>
              <w:right w:val="nil"/>
            </w:tcBorders>
            <w:noWrap/>
            <w:vAlign w:val="bottom"/>
            <w:hideMark/>
          </w:tcPr>
          <w:p w14:paraId="0E1CFE7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0.970</w:t>
            </w:r>
          </w:p>
        </w:tc>
        <w:tc>
          <w:tcPr>
            <w:tcW w:w="935" w:type="dxa"/>
            <w:tcBorders>
              <w:top w:val="nil"/>
              <w:left w:val="nil"/>
              <w:bottom w:val="nil"/>
              <w:right w:val="nil"/>
            </w:tcBorders>
            <w:vAlign w:val="center"/>
            <w:hideMark/>
          </w:tcPr>
          <w:p w14:paraId="095A217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0.810</w:t>
            </w:r>
          </w:p>
        </w:tc>
        <w:tc>
          <w:tcPr>
            <w:tcW w:w="942" w:type="dxa"/>
            <w:tcBorders>
              <w:top w:val="nil"/>
              <w:left w:val="nil"/>
              <w:bottom w:val="nil"/>
              <w:right w:val="nil"/>
            </w:tcBorders>
            <w:vAlign w:val="center"/>
            <w:hideMark/>
          </w:tcPr>
          <w:p w14:paraId="61C2F26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1.000</w:t>
            </w:r>
          </w:p>
        </w:tc>
        <w:tc>
          <w:tcPr>
            <w:tcW w:w="935" w:type="dxa"/>
            <w:tcBorders>
              <w:top w:val="nil"/>
              <w:left w:val="nil"/>
              <w:bottom w:val="nil"/>
              <w:right w:val="nil"/>
            </w:tcBorders>
            <w:vAlign w:val="center"/>
            <w:hideMark/>
          </w:tcPr>
          <w:p w14:paraId="0EDB26C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0.610</w:t>
            </w:r>
          </w:p>
        </w:tc>
        <w:tc>
          <w:tcPr>
            <w:tcW w:w="935" w:type="dxa"/>
            <w:tcBorders>
              <w:top w:val="nil"/>
              <w:left w:val="nil"/>
              <w:bottom w:val="nil"/>
              <w:right w:val="nil"/>
            </w:tcBorders>
            <w:vAlign w:val="center"/>
            <w:hideMark/>
          </w:tcPr>
          <w:p w14:paraId="086B585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0.930</w:t>
            </w:r>
          </w:p>
        </w:tc>
        <w:tc>
          <w:tcPr>
            <w:tcW w:w="951" w:type="dxa"/>
            <w:tcBorders>
              <w:top w:val="nil"/>
              <w:left w:val="nil"/>
              <w:bottom w:val="nil"/>
              <w:right w:val="nil"/>
            </w:tcBorders>
            <w:vAlign w:val="center"/>
            <w:hideMark/>
          </w:tcPr>
          <w:p w14:paraId="1928D6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0.990</w:t>
            </w:r>
          </w:p>
        </w:tc>
        <w:tc>
          <w:tcPr>
            <w:tcW w:w="935" w:type="dxa"/>
            <w:tcBorders>
              <w:top w:val="nil"/>
              <w:left w:val="nil"/>
              <w:bottom w:val="nil"/>
              <w:right w:val="nil"/>
            </w:tcBorders>
            <w:vAlign w:val="center"/>
            <w:hideMark/>
          </w:tcPr>
          <w:p w14:paraId="4EB3FEE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0.910</w:t>
            </w:r>
          </w:p>
        </w:tc>
        <w:tc>
          <w:tcPr>
            <w:tcW w:w="960" w:type="dxa"/>
            <w:tcBorders>
              <w:top w:val="nil"/>
              <w:left w:val="nil"/>
              <w:bottom w:val="nil"/>
              <w:right w:val="nil"/>
            </w:tcBorders>
            <w:vAlign w:val="center"/>
            <w:hideMark/>
          </w:tcPr>
          <w:p w14:paraId="6A45E2D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0.931</w:t>
            </w:r>
          </w:p>
        </w:tc>
      </w:tr>
      <w:tr w:rsidR="003843A2" w:rsidRPr="00A973FF" w14:paraId="73D4DD67" w14:textId="77777777" w:rsidTr="00C3276B">
        <w:trPr>
          <w:trHeight w:val="290"/>
        </w:trPr>
        <w:tc>
          <w:tcPr>
            <w:tcW w:w="1127" w:type="dxa"/>
            <w:tcBorders>
              <w:top w:val="nil"/>
              <w:left w:val="nil"/>
              <w:bottom w:val="nil"/>
              <w:right w:val="nil"/>
            </w:tcBorders>
            <w:vAlign w:val="center"/>
            <w:hideMark/>
          </w:tcPr>
          <w:p w14:paraId="2F811FA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HSD (0.05)</w:t>
            </w:r>
          </w:p>
        </w:tc>
        <w:tc>
          <w:tcPr>
            <w:tcW w:w="1040" w:type="dxa"/>
            <w:tcBorders>
              <w:top w:val="nil"/>
              <w:left w:val="nil"/>
              <w:bottom w:val="nil"/>
              <w:right w:val="nil"/>
            </w:tcBorders>
            <w:vAlign w:val="center"/>
            <w:hideMark/>
          </w:tcPr>
          <w:p w14:paraId="07A90FE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w:t>
            </w:r>
          </w:p>
        </w:tc>
        <w:tc>
          <w:tcPr>
            <w:tcW w:w="935" w:type="dxa"/>
            <w:tcBorders>
              <w:top w:val="nil"/>
              <w:left w:val="nil"/>
              <w:bottom w:val="nil"/>
              <w:right w:val="nil"/>
            </w:tcBorders>
            <w:vAlign w:val="center"/>
            <w:hideMark/>
          </w:tcPr>
          <w:p w14:paraId="7BD40BD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2.78</w:t>
            </w:r>
          </w:p>
        </w:tc>
        <w:tc>
          <w:tcPr>
            <w:tcW w:w="942" w:type="dxa"/>
            <w:tcBorders>
              <w:top w:val="nil"/>
              <w:left w:val="nil"/>
              <w:bottom w:val="nil"/>
              <w:right w:val="nil"/>
            </w:tcBorders>
            <w:vAlign w:val="center"/>
            <w:hideMark/>
          </w:tcPr>
          <w:p w14:paraId="10D86CF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5.85</w:t>
            </w:r>
          </w:p>
        </w:tc>
        <w:tc>
          <w:tcPr>
            <w:tcW w:w="935" w:type="dxa"/>
            <w:tcBorders>
              <w:top w:val="nil"/>
              <w:left w:val="nil"/>
              <w:bottom w:val="nil"/>
              <w:right w:val="nil"/>
            </w:tcBorders>
            <w:vAlign w:val="center"/>
            <w:hideMark/>
          </w:tcPr>
          <w:p w14:paraId="59D9ECD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2.18</w:t>
            </w:r>
          </w:p>
        </w:tc>
        <w:tc>
          <w:tcPr>
            <w:tcW w:w="935" w:type="dxa"/>
            <w:tcBorders>
              <w:top w:val="nil"/>
              <w:left w:val="nil"/>
              <w:bottom w:val="nil"/>
              <w:right w:val="nil"/>
            </w:tcBorders>
            <w:vAlign w:val="center"/>
            <w:hideMark/>
          </w:tcPr>
          <w:p w14:paraId="1860DB0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2.12</w:t>
            </w:r>
          </w:p>
        </w:tc>
        <w:tc>
          <w:tcPr>
            <w:tcW w:w="951" w:type="dxa"/>
            <w:tcBorders>
              <w:top w:val="nil"/>
              <w:left w:val="nil"/>
              <w:bottom w:val="nil"/>
              <w:right w:val="nil"/>
            </w:tcBorders>
            <w:vAlign w:val="center"/>
            <w:hideMark/>
          </w:tcPr>
          <w:p w14:paraId="56BEDE2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1.69</w:t>
            </w:r>
          </w:p>
        </w:tc>
        <w:tc>
          <w:tcPr>
            <w:tcW w:w="935" w:type="dxa"/>
            <w:tcBorders>
              <w:top w:val="nil"/>
              <w:left w:val="nil"/>
              <w:bottom w:val="nil"/>
              <w:right w:val="nil"/>
            </w:tcBorders>
            <w:vAlign w:val="center"/>
            <w:hideMark/>
          </w:tcPr>
          <w:p w14:paraId="735E474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w:t>
            </w:r>
          </w:p>
        </w:tc>
        <w:tc>
          <w:tcPr>
            <w:tcW w:w="960" w:type="dxa"/>
            <w:tcBorders>
              <w:top w:val="nil"/>
              <w:left w:val="nil"/>
              <w:bottom w:val="nil"/>
              <w:right w:val="nil"/>
            </w:tcBorders>
            <w:vAlign w:val="center"/>
            <w:hideMark/>
          </w:tcPr>
          <w:p w14:paraId="02E05977" w14:textId="77777777" w:rsidR="003843A2" w:rsidRPr="00A973FF" w:rsidRDefault="003843A2" w:rsidP="00306F41">
            <w:pPr>
              <w:spacing w:after="0" w:line="480" w:lineRule="auto"/>
              <w:rPr>
                <w:rFonts w:ascii="Arial" w:eastAsia="Times New Roman" w:hAnsi="Arial" w:cs="Arial"/>
                <w:color w:val="000000"/>
                <w:sz w:val="18"/>
                <w:szCs w:val="18"/>
              </w:rPr>
            </w:pPr>
          </w:p>
        </w:tc>
      </w:tr>
      <w:tr w:rsidR="003843A2" w:rsidRPr="00A973FF" w14:paraId="3415CD85" w14:textId="77777777" w:rsidTr="00C3276B">
        <w:trPr>
          <w:trHeight w:val="300"/>
        </w:trPr>
        <w:tc>
          <w:tcPr>
            <w:tcW w:w="1127" w:type="dxa"/>
            <w:tcBorders>
              <w:top w:val="nil"/>
              <w:left w:val="nil"/>
              <w:bottom w:val="single" w:sz="4" w:space="0" w:color="auto"/>
              <w:right w:val="nil"/>
            </w:tcBorders>
            <w:vAlign w:val="center"/>
            <w:hideMark/>
          </w:tcPr>
          <w:p w14:paraId="483EBAF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1040" w:type="dxa"/>
            <w:tcBorders>
              <w:top w:val="nil"/>
              <w:left w:val="nil"/>
              <w:bottom w:val="single" w:sz="4" w:space="0" w:color="auto"/>
              <w:right w:val="nil"/>
            </w:tcBorders>
            <w:vAlign w:val="center"/>
            <w:hideMark/>
          </w:tcPr>
          <w:p w14:paraId="2996B08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4.35</w:t>
            </w:r>
          </w:p>
        </w:tc>
        <w:tc>
          <w:tcPr>
            <w:tcW w:w="935" w:type="dxa"/>
            <w:tcBorders>
              <w:top w:val="nil"/>
              <w:left w:val="nil"/>
              <w:bottom w:val="single" w:sz="4" w:space="0" w:color="auto"/>
              <w:right w:val="nil"/>
            </w:tcBorders>
            <w:vAlign w:val="center"/>
            <w:hideMark/>
          </w:tcPr>
          <w:p w14:paraId="14FE0F7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3.75</w:t>
            </w:r>
          </w:p>
        </w:tc>
        <w:tc>
          <w:tcPr>
            <w:tcW w:w="942" w:type="dxa"/>
            <w:tcBorders>
              <w:top w:val="nil"/>
              <w:left w:val="nil"/>
              <w:bottom w:val="single" w:sz="4" w:space="0" w:color="auto"/>
              <w:right w:val="nil"/>
            </w:tcBorders>
            <w:vAlign w:val="center"/>
            <w:hideMark/>
          </w:tcPr>
          <w:p w14:paraId="71A52B5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w:t>
            </w:r>
          </w:p>
        </w:tc>
        <w:tc>
          <w:tcPr>
            <w:tcW w:w="935" w:type="dxa"/>
            <w:tcBorders>
              <w:top w:val="nil"/>
              <w:left w:val="nil"/>
              <w:bottom w:val="single" w:sz="4" w:space="0" w:color="auto"/>
              <w:right w:val="nil"/>
            </w:tcBorders>
            <w:vAlign w:val="center"/>
            <w:hideMark/>
          </w:tcPr>
          <w:p w14:paraId="687B946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2.87</w:t>
            </w:r>
          </w:p>
        </w:tc>
        <w:tc>
          <w:tcPr>
            <w:tcW w:w="935" w:type="dxa"/>
            <w:tcBorders>
              <w:top w:val="nil"/>
              <w:left w:val="nil"/>
              <w:bottom w:val="single" w:sz="4" w:space="0" w:color="auto"/>
              <w:right w:val="nil"/>
            </w:tcBorders>
            <w:vAlign w:val="center"/>
            <w:hideMark/>
          </w:tcPr>
          <w:p w14:paraId="67F8DC1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9.71</w:t>
            </w:r>
          </w:p>
        </w:tc>
        <w:tc>
          <w:tcPr>
            <w:tcW w:w="951" w:type="dxa"/>
            <w:tcBorders>
              <w:top w:val="nil"/>
              <w:left w:val="nil"/>
              <w:bottom w:val="single" w:sz="4" w:space="0" w:color="auto"/>
              <w:right w:val="nil"/>
            </w:tcBorders>
            <w:vAlign w:val="center"/>
            <w:hideMark/>
          </w:tcPr>
          <w:p w14:paraId="5120C3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6.29</w:t>
            </w:r>
          </w:p>
        </w:tc>
        <w:tc>
          <w:tcPr>
            <w:tcW w:w="935" w:type="dxa"/>
            <w:tcBorders>
              <w:top w:val="nil"/>
              <w:left w:val="nil"/>
              <w:bottom w:val="single" w:sz="4" w:space="0" w:color="auto"/>
              <w:right w:val="nil"/>
            </w:tcBorders>
            <w:vAlign w:val="center"/>
            <w:hideMark/>
          </w:tcPr>
          <w:p w14:paraId="70F8576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11.69</w:t>
            </w:r>
          </w:p>
        </w:tc>
        <w:tc>
          <w:tcPr>
            <w:tcW w:w="960" w:type="dxa"/>
            <w:tcBorders>
              <w:top w:val="nil"/>
              <w:left w:val="nil"/>
              <w:bottom w:val="single" w:sz="4" w:space="0" w:color="auto"/>
              <w:right w:val="nil"/>
            </w:tcBorders>
            <w:vAlign w:val="center"/>
            <w:hideMark/>
          </w:tcPr>
          <w:p w14:paraId="023E88E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10.15</w:t>
            </w:r>
          </w:p>
        </w:tc>
      </w:tr>
    </w:tbl>
    <w:p w14:paraId="437A407C" w14:textId="77777777"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14:paraId="4408A55F" w14:textId="77777777" w:rsidR="003843A2" w:rsidRPr="00A973FF" w:rsidRDefault="003843A2" w:rsidP="00306F41">
      <w:pPr>
        <w:spacing w:before="100" w:beforeAutospacing="1" w:after="100" w:afterAutospacing="1" w:line="480" w:lineRule="auto"/>
        <w:jc w:val="both"/>
        <w:outlineLvl w:val="3"/>
        <w:rPr>
          <w:rFonts w:ascii="Arial" w:hAnsi="Arial" w:cs="Arial"/>
          <w:b/>
        </w:rPr>
      </w:pPr>
      <w:r w:rsidRPr="00A973FF">
        <w:rPr>
          <w:rFonts w:ascii="Arial" w:eastAsia="Times New Roman" w:hAnsi="Arial" w:cs="Arial"/>
          <w:b/>
          <w:bCs/>
        </w:rPr>
        <w:t xml:space="preserve">3.3 </w:t>
      </w:r>
      <w:r w:rsidRPr="00A973FF">
        <w:rPr>
          <w:rFonts w:ascii="Arial" w:hAnsi="Arial" w:cs="Arial"/>
          <w:b/>
        </w:rPr>
        <w:t>Leaf Morphological traits as influenced by variety and nitrogen levels</w:t>
      </w:r>
    </w:p>
    <w:p w14:paraId="1ABCFC90" w14:textId="77BE10B2"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Leaf length, leaf width and number of leaves were significantly (</w:t>
      </w:r>
      <w:r w:rsidRPr="00306F41">
        <w:rPr>
          <w:rFonts w:ascii="Arial" w:hAnsi="Arial" w:cs="Arial"/>
          <w:iCs/>
          <w:sz w:val="20"/>
          <w:szCs w:val="20"/>
        </w:rPr>
        <w:t>p≤0.05</w:t>
      </w:r>
      <w:r w:rsidRPr="00306F41">
        <w:rPr>
          <w:rFonts w:ascii="Arial" w:hAnsi="Arial" w:cs="Arial"/>
          <w:sz w:val="20"/>
          <w:szCs w:val="20"/>
        </w:rPr>
        <w:t xml:space="preserve">) influenced by treatments with exception on N influence on Leaf length and number of leaves in Taveta. This lack of interaction between Varieties and Nitrogen rates in Taveta implies a non-synergistic influence on N uptake and utilization to incremental N (Table 3). Leaf length, leaf width and number of leaves, increased progressively with nitrogen application up to </w:t>
      </w:r>
      <w:r w:rsidRPr="00306F41">
        <w:rPr>
          <w:rStyle w:val="Strong"/>
          <w:rFonts w:ascii="Arial" w:hAnsi="Arial" w:cs="Arial"/>
          <w:b w:val="0"/>
          <w:sz w:val="20"/>
          <w:szCs w:val="20"/>
        </w:rPr>
        <w:t>101 </w:t>
      </w:r>
      <w:r w:rsidRPr="00306F41">
        <w:rPr>
          <w:rFonts w:ascii="Arial" w:hAnsi="Arial" w:cs="Arial"/>
          <w:bCs/>
          <w:sz w:val="20"/>
          <w:szCs w:val="20"/>
        </w:rPr>
        <w:t xml:space="preserve">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with maximum values 26.1cm, 1.04cm and 26.62 respectively, representing 12.2, 13.2 and 14.3% higher values compared to non-fertilized plots. Nitrogen plays a key role in leaf elongation by stimulating the production of </w:t>
      </w:r>
      <w:proofErr w:type="spellStart"/>
      <w:r w:rsidRPr="00306F41">
        <w:rPr>
          <w:rFonts w:ascii="Arial" w:hAnsi="Arial" w:cs="Arial"/>
          <w:sz w:val="20"/>
          <w:szCs w:val="20"/>
        </w:rPr>
        <w:t>cytokinins</w:t>
      </w:r>
      <w:proofErr w:type="spellEnd"/>
      <w:r w:rsidRPr="00306F41">
        <w:rPr>
          <w:rFonts w:ascii="Arial" w:hAnsi="Arial" w:cs="Arial"/>
          <w:sz w:val="20"/>
          <w:szCs w:val="20"/>
        </w:rPr>
        <w:t>, which promote cell division and expansion. These hormonal effects increase tissue formation, thereby expanding the photosynthetic surface area. Enhanced leaf length improves light interception, facilitates higher photosynthetic rates, and ultimately boosts assimilate accumulation. (</w:t>
      </w:r>
      <w:proofErr w:type="spellStart"/>
      <w:r w:rsidR="00813406">
        <w:rPr>
          <w:rFonts w:ascii="Arial" w:hAnsi="Arial" w:cs="Arial"/>
          <w:color w:val="222222"/>
          <w:sz w:val="20"/>
          <w:szCs w:val="20"/>
          <w:shd w:val="clear" w:color="auto" w:fill="FFFFFF"/>
        </w:rPr>
        <w:t>Fathi</w:t>
      </w:r>
      <w:proofErr w:type="spellEnd"/>
      <w:r w:rsidR="00034D8C">
        <w:rPr>
          <w:rFonts w:ascii="Arial" w:hAnsi="Arial" w:cs="Arial"/>
          <w:color w:val="222222"/>
          <w:sz w:val="20"/>
          <w:szCs w:val="20"/>
          <w:shd w:val="clear" w:color="auto" w:fill="FFFFFF"/>
        </w:rPr>
        <w:t>, 2022</w:t>
      </w:r>
      <w:r w:rsidRPr="00306F41">
        <w:rPr>
          <w:rFonts w:ascii="Arial" w:hAnsi="Arial" w:cs="Arial"/>
          <w:sz w:val="20"/>
          <w:szCs w:val="20"/>
        </w:rPr>
        <w:t>). Adequate nitrogen influences the synthesis of chlorophyll and photosynthetic proteins, which aids in robust vegetative growth (</w:t>
      </w:r>
      <w:r w:rsidR="00813406">
        <w:rPr>
          <w:rFonts w:ascii="Arial" w:hAnsi="Arial" w:cs="Arial"/>
          <w:sz w:val="20"/>
          <w:szCs w:val="20"/>
        </w:rPr>
        <w:t>Fathi</w:t>
      </w:r>
      <w:r w:rsidR="00034D8C">
        <w:rPr>
          <w:rFonts w:ascii="Arial" w:hAnsi="Arial" w:cs="Arial"/>
          <w:sz w:val="20"/>
          <w:szCs w:val="20"/>
        </w:rPr>
        <w:t>, 2022</w:t>
      </w:r>
      <w:r w:rsidR="00813406">
        <w:rPr>
          <w:rFonts w:ascii="Arial" w:hAnsi="Arial" w:cs="Arial"/>
          <w:sz w:val="20"/>
          <w:szCs w:val="20"/>
        </w:rPr>
        <w:t>)</w:t>
      </w:r>
      <w:r w:rsidRPr="00306F41">
        <w:rPr>
          <w:rFonts w:ascii="Arial" w:hAnsi="Arial" w:cs="Arial"/>
          <w:sz w:val="20"/>
          <w:szCs w:val="20"/>
        </w:rPr>
        <w:t xml:space="preserve"> </w:t>
      </w:r>
      <w:r w:rsidR="00701159" w:rsidRPr="00306F41">
        <w:rPr>
          <w:rFonts w:ascii="Arial" w:hAnsi="Arial" w:cs="Arial"/>
          <w:sz w:val="20"/>
          <w:szCs w:val="20"/>
        </w:rPr>
        <w:t>wider</w:t>
      </w:r>
      <w:r w:rsidRPr="00306F41">
        <w:rPr>
          <w:rFonts w:ascii="Arial" w:hAnsi="Arial" w:cs="Arial"/>
          <w:sz w:val="20"/>
          <w:szCs w:val="20"/>
        </w:rPr>
        <w:t xml:space="preserve"> leaves broaden the </w:t>
      </w:r>
      <w:r w:rsidRPr="00306F41">
        <w:rPr>
          <w:rFonts w:ascii="Arial" w:hAnsi="Arial" w:cs="Arial"/>
          <w:sz w:val="20"/>
          <w:szCs w:val="20"/>
        </w:rPr>
        <w:lastRenderedPageBreak/>
        <w:t>canopy’s photosynthetic area, hence improving the effectiveness and efficiency of light capture, utiliz</w:t>
      </w:r>
      <w:r w:rsidR="00034D8C">
        <w:rPr>
          <w:rFonts w:ascii="Arial" w:hAnsi="Arial" w:cs="Arial"/>
          <w:sz w:val="20"/>
          <w:szCs w:val="20"/>
        </w:rPr>
        <w:t>ation and dry matter production</w:t>
      </w:r>
      <w:r w:rsidRPr="00306F41">
        <w:rPr>
          <w:rFonts w:ascii="Arial" w:hAnsi="Arial" w:cs="Arial"/>
          <w:sz w:val="20"/>
          <w:szCs w:val="20"/>
        </w:rPr>
        <w:t xml:space="preserve">. Non-fertilized control plots (0  </w:t>
      </w:r>
      <w:proofErr w:type="spellStart"/>
      <w:r w:rsidRPr="00306F41">
        <w:rPr>
          <w:rFonts w:ascii="Arial" w:hAnsi="Arial" w:cs="Arial"/>
          <w:sz w:val="20"/>
          <w:szCs w:val="20"/>
        </w:rPr>
        <w:t>kgN</w:t>
      </w:r>
      <w:proofErr w:type="spellEnd"/>
      <w:r w:rsidR="005B3D17">
        <w:rPr>
          <w:rFonts w:ascii="Arial" w:hAnsi="Arial" w:cs="Arial"/>
          <w:sz w:val="20"/>
          <w:szCs w:val="20"/>
        </w:rPr>
        <w:t xml:space="preserve"> </w:t>
      </w:r>
      <w:r w:rsidRPr="00306F41">
        <w:rPr>
          <w:rFonts w:ascii="Arial" w:hAnsi="Arial" w:cs="Arial"/>
          <w:sz w:val="20"/>
          <w:szCs w:val="20"/>
        </w:rPr>
        <w:t>ha</w:t>
      </w:r>
      <w:r w:rsidRPr="00306F41">
        <w:rPr>
          <w:rFonts w:ascii="Arial" w:hAnsi="Arial" w:cs="Arial"/>
          <w:sz w:val="20"/>
          <w:szCs w:val="20"/>
          <w:vertAlign w:val="superscript"/>
        </w:rPr>
        <w:t>-1</w:t>
      </w:r>
      <w:r w:rsidRPr="00306F41">
        <w:rPr>
          <w:rFonts w:ascii="Arial" w:hAnsi="Arial" w:cs="Arial"/>
          <w:sz w:val="20"/>
          <w:szCs w:val="20"/>
        </w:rPr>
        <w:t xml:space="preserve">) recorded the shortest (21.50cm) and the narrowest (0.66cm) leaves across both sites and seasons. Nitrogen facilitates protein and nucleic acid synthesis, which are critical for cell division and leaf development. Optimum nitrogen availability is essential for chloroplast formation and meristematic activity, both of which are vital for sustained leaf initiation and expansion. Many leaves contributes to an </w:t>
      </w:r>
      <w:r w:rsidRPr="00306F41">
        <w:rPr>
          <w:rStyle w:val="Strong"/>
          <w:rFonts w:ascii="Arial" w:hAnsi="Arial" w:cs="Arial"/>
          <w:b w:val="0"/>
          <w:sz w:val="20"/>
          <w:szCs w:val="20"/>
        </w:rPr>
        <w:t>increased Leaf Area Index (LAI)</w:t>
      </w:r>
      <w:r w:rsidRPr="00306F41">
        <w:rPr>
          <w:rFonts w:ascii="Arial" w:hAnsi="Arial" w:cs="Arial"/>
          <w:b/>
          <w:sz w:val="20"/>
          <w:szCs w:val="20"/>
        </w:rPr>
        <w:t>,</w:t>
      </w:r>
      <w:r w:rsidRPr="00306F41">
        <w:rPr>
          <w:rFonts w:ascii="Arial" w:hAnsi="Arial" w:cs="Arial"/>
          <w:sz w:val="20"/>
          <w:szCs w:val="20"/>
        </w:rPr>
        <w:t xml:space="preserve"> enhancing light capture and photosynthetic activity, resulting in  higher dry matter accumulation and yield formation</w:t>
      </w:r>
      <w:r w:rsidR="0018266A">
        <w:rPr>
          <w:rFonts w:ascii="Arial" w:hAnsi="Arial" w:cs="Arial"/>
          <w:sz w:val="20"/>
          <w:szCs w:val="20"/>
        </w:rPr>
        <w:t xml:space="preserve">. </w:t>
      </w:r>
      <w:r w:rsidRPr="00306F41">
        <w:rPr>
          <w:rFonts w:ascii="Arial" w:hAnsi="Arial" w:cs="Arial"/>
          <w:sz w:val="20"/>
          <w:szCs w:val="20"/>
        </w:rPr>
        <w:t>Similar findings have been reported. Despite the application of nitrogen doses, leaf length and number of leaves in Taveta did not show significant (p ≤ 0.05) variation, indicating a lack of synergistic interaction between nitrogen dose and genotype response. This can be attributed to the inher</w:t>
      </w:r>
      <w:r w:rsidR="0074132E">
        <w:rPr>
          <w:rFonts w:ascii="Arial" w:hAnsi="Arial" w:cs="Arial"/>
          <w:sz w:val="20"/>
          <w:szCs w:val="20"/>
        </w:rPr>
        <w:t>ent properties of soils in Taveta</w:t>
      </w:r>
      <w:r w:rsidRPr="00306F41">
        <w:rPr>
          <w:rFonts w:ascii="Arial" w:hAnsi="Arial" w:cs="Arial"/>
          <w:sz w:val="20"/>
          <w:szCs w:val="20"/>
        </w:rPr>
        <w:t xml:space="preserve"> experimental site (Table 1), which have insufficient macro and micronutrients, high pH (9.01) and sodium levels (3.92 </w:t>
      </w:r>
      <w:proofErr w:type="spellStart"/>
      <w:r w:rsidRPr="00306F41">
        <w:rPr>
          <w:rFonts w:ascii="Arial" w:hAnsi="Arial" w:cs="Arial"/>
          <w:sz w:val="20"/>
          <w:szCs w:val="20"/>
        </w:rPr>
        <w:t>Meq</w:t>
      </w:r>
      <w:proofErr w:type="spellEnd"/>
      <w:r w:rsidRPr="00306F41">
        <w:rPr>
          <w:rFonts w:ascii="Arial" w:hAnsi="Arial" w:cs="Arial"/>
          <w:sz w:val="20"/>
          <w:szCs w:val="20"/>
        </w:rPr>
        <w:t xml:space="preserve">%),  all of which interfered with nutrient uptake, hence the applied nitrogen was rendered ineffective. </w:t>
      </w:r>
      <w:r w:rsidR="0074132E">
        <w:rPr>
          <w:rFonts w:ascii="Arial" w:hAnsi="Arial" w:cs="Arial"/>
          <w:sz w:val="20"/>
          <w:szCs w:val="20"/>
        </w:rPr>
        <w:t>Rice production requires slightly acidic soils.</w:t>
      </w:r>
      <w:r w:rsidR="00813406">
        <w:rPr>
          <w:rFonts w:ascii="Arial" w:hAnsi="Arial" w:cs="Arial"/>
          <w:sz w:val="20"/>
          <w:szCs w:val="20"/>
        </w:rPr>
        <w:t xml:space="preserve"> </w:t>
      </w:r>
      <w:r w:rsidRPr="00306F41">
        <w:rPr>
          <w:rFonts w:ascii="Arial" w:hAnsi="Arial" w:cs="Arial"/>
          <w:sz w:val="20"/>
          <w:szCs w:val="20"/>
        </w:rPr>
        <w:t>Sodium ions compete with essential cations, reducing nitrogen absorption and utilization efficiency. High levels of salinity induce osmotic tension, thereby reducing the flow of nutrients to plant roots (</w:t>
      </w:r>
      <w:r w:rsidR="00813406">
        <w:rPr>
          <w:rFonts w:ascii="Arial" w:hAnsi="Arial" w:cs="Arial"/>
          <w:sz w:val="20"/>
          <w:szCs w:val="20"/>
        </w:rPr>
        <w:t>Chen</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2015</w:t>
      </w:r>
      <w:r w:rsidRPr="00306F41">
        <w:rPr>
          <w:rFonts w:ascii="Arial" w:hAnsi="Arial" w:cs="Arial"/>
          <w:sz w:val="20"/>
          <w:szCs w:val="20"/>
        </w:rPr>
        <w:t xml:space="preserve">).  </w:t>
      </w:r>
    </w:p>
    <w:p w14:paraId="5F31EBFD" w14:textId="77777777"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 xml:space="preserve">Significant (p ≤ 0.05) varietal effects were observed, with </w:t>
      </w:r>
      <w:r w:rsidRPr="00306F41">
        <w:rPr>
          <w:rFonts w:ascii="Arial" w:hAnsi="Arial" w:cs="Arial"/>
          <w:bCs/>
          <w:sz w:val="20"/>
          <w:szCs w:val="20"/>
        </w:rPr>
        <w:t>17KH090014B</w:t>
      </w:r>
      <w:r w:rsidRPr="00306F41">
        <w:rPr>
          <w:rFonts w:ascii="Arial" w:hAnsi="Arial" w:cs="Arial"/>
          <w:sz w:val="20"/>
          <w:szCs w:val="20"/>
        </w:rPr>
        <w:t xml:space="preserve"> producing the </w:t>
      </w:r>
      <w:r w:rsidRPr="00306F41">
        <w:rPr>
          <w:rFonts w:ascii="Arial" w:hAnsi="Arial" w:cs="Arial"/>
          <w:bCs/>
          <w:sz w:val="20"/>
          <w:szCs w:val="20"/>
        </w:rPr>
        <w:t>longest leaves</w:t>
      </w:r>
      <w:r w:rsidRPr="00306F41">
        <w:rPr>
          <w:rFonts w:ascii="Arial" w:hAnsi="Arial" w:cs="Arial"/>
          <w:b/>
          <w:bCs/>
          <w:sz w:val="20"/>
          <w:szCs w:val="20"/>
        </w:rPr>
        <w:t xml:space="preserve"> </w:t>
      </w:r>
      <w:r w:rsidRPr="00306F41">
        <w:rPr>
          <w:rFonts w:ascii="Arial" w:hAnsi="Arial" w:cs="Arial"/>
          <w:bCs/>
          <w:sz w:val="20"/>
          <w:szCs w:val="20"/>
        </w:rPr>
        <w:t>(25.78cm),</w:t>
      </w:r>
      <w:r w:rsidRPr="00306F41">
        <w:rPr>
          <w:rFonts w:ascii="Arial" w:hAnsi="Arial" w:cs="Arial"/>
          <w:sz w:val="20"/>
          <w:szCs w:val="20"/>
        </w:rPr>
        <w:t xml:space="preserve"> widest leaves (1.06cm) and highest number of leaves 26.62 representing 9.8%, 14.4% and 34% higher values compared to the lowest leaf </w:t>
      </w:r>
      <w:r w:rsidR="00034D8C" w:rsidRPr="00306F41">
        <w:rPr>
          <w:rFonts w:ascii="Arial" w:hAnsi="Arial" w:cs="Arial"/>
          <w:sz w:val="20"/>
          <w:szCs w:val="20"/>
        </w:rPr>
        <w:t>parameters</w:t>
      </w:r>
      <w:r w:rsidRPr="00306F41">
        <w:rPr>
          <w:rFonts w:ascii="Arial" w:hAnsi="Arial" w:cs="Arial"/>
          <w:sz w:val="20"/>
          <w:szCs w:val="20"/>
        </w:rPr>
        <w:t xml:space="preserve"> CSR36. These genotypic differences reflect the inherent variation in </w:t>
      </w:r>
      <w:r w:rsidRPr="00306F41">
        <w:rPr>
          <w:rFonts w:ascii="Arial" w:hAnsi="Arial" w:cs="Arial"/>
          <w:bCs/>
          <w:sz w:val="20"/>
          <w:szCs w:val="20"/>
        </w:rPr>
        <w:t>nitrogen uptake, root</w:t>
      </w:r>
      <w:r w:rsidRPr="00306F41">
        <w:rPr>
          <w:rFonts w:ascii="Arial" w:hAnsi="Arial" w:cs="Arial"/>
          <w:b/>
          <w:bCs/>
          <w:sz w:val="20"/>
          <w:szCs w:val="20"/>
        </w:rPr>
        <w:t xml:space="preserve"> </w:t>
      </w:r>
      <w:r w:rsidRPr="00306F41">
        <w:rPr>
          <w:rFonts w:ascii="Arial" w:hAnsi="Arial" w:cs="Arial"/>
          <w:bCs/>
          <w:sz w:val="20"/>
          <w:szCs w:val="20"/>
        </w:rPr>
        <w:t>architecture</w:t>
      </w:r>
      <w:r w:rsidRPr="00306F41">
        <w:rPr>
          <w:rFonts w:ascii="Arial" w:hAnsi="Arial" w:cs="Arial"/>
          <w:sz w:val="20"/>
          <w:szCs w:val="20"/>
        </w:rPr>
        <w:t xml:space="preserve">, and above ground growth potential.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varieties, in particular, are known for </w:t>
      </w:r>
      <w:r w:rsidRPr="00306F41">
        <w:rPr>
          <w:rFonts w:ascii="Arial" w:hAnsi="Arial" w:cs="Arial"/>
          <w:bCs/>
          <w:sz w:val="20"/>
          <w:szCs w:val="20"/>
        </w:rPr>
        <w:t>greater root plasticity</w:t>
      </w:r>
      <w:r w:rsidRPr="00306F41">
        <w:rPr>
          <w:rFonts w:ascii="Arial" w:hAnsi="Arial" w:cs="Arial"/>
          <w:sz w:val="20"/>
          <w:szCs w:val="20"/>
        </w:rPr>
        <w:t xml:space="preserve"> and adaptability under stress conditions such as </w:t>
      </w:r>
      <w:r w:rsidRPr="00306F41">
        <w:rPr>
          <w:rFonts w:ascii="Arial" w:hAnsi="Arial" w:cs="Arial"/>
          <w:bCs/>
          <w:sz w:val="20"/>
          <w:szCs w:val="20"/>
        </w:rPr>
        <w:t>moderate drought</w:t>
      </w:r>
      <w:r w:rsidRPr="00306F41">
        <w:rPr>
          <w:rFonts w:ascii="Arial" w:hAnsi="Arial" w:cs="Arial"/>
          <w:sz w:val="20"/>
          <w:szCs w:val="20"/>
        </w:rPr>
        <w:t xml:space="preserve"> (</w:t>
      </w:r>
      <w:r w:rsidR="00034D8C">
        <w:rPr>
          <w:rFonts w:ascii="Arial" w:hAnsi="Arial" w:cs="Arial"/>
          <w:sz w:val="20"/>
          <w:szCs w:val="20"/>
        </w:rPr>
        <w:t>M</w:t>
      </w:r>
      <w:r w:rsidR="00813406">
        <w:rPr>
          <w:rFonts w:ascii="Arial" w:hAnsi="Arial" w:cs="Arial"/>
          <w:sz w:val="20"/>
          <w:szCs w:val="20"/>
        </w:rPr>
        <w:t>enge</w:t>
      </w:r>
      <w:r w:rsidR="00034D8C">
        <w:rPr>
          <w:rFonts w:ascii="Arial" w:hAnsi="Arial" w:cs="Arial"/>
          <w:sz w:val="20"/>
          <w:szCs w:val="20"/>
        </w:rPr>
        <w:t xml:space="preserve"> </w:t>
      </w:r>
      <w:r w:rsidR="00034D8C" w:rsidRPr="00701159">
        <w:rPr>
          <w:rFonts w:ascii="Arial" w:hAnsi="Arial" w:cs="Arial"/>
          <w:i/>
          <w:sz w:val="20"/>
          <w:szCs w:val="20"/>
        </w:rPr>
        <w:t>et al</w:t>
      </w:r>
      <w:r w:rsidR="00034D8C">
        <w:rPr>
          <w:rFonts w:ascii="Arial" w:hAnsi="Arial" w:cs="Arial"/>
          <w:sz w:val="20"/>
          <w:szCs w:val="20"/>
        </w:rPr>
        <w:t>., 2016</w:t>
      </w:r>
      <w:r w:rsidRPr="00306F41">
        <w:rPr>
          <w:rFonts w:ascii="Arial" w:hAnsi="Arial" w:cs="Arial"/>
          <w:sz w:val="20"/>
          <w:szCs w:val="20"/>
        </w:rPr>
        <w:t xml:space="preserve">). Such root systems are able to support more effective nutrient acquisition, resulting to greater leaf expansion and tiller formation. </w:t>
      </w:r>
      <w:r w:rsidR="00701159">
        <w:rPr>
          <w:rFonts w:ascii="Arial" w:hAnsi="Arial" w:cs="Arial"/>
          <w:sz w:val="20"/>
          <w:szCs w:val="20"/>
        </w:rPr>
        <w:t xml:space="preserve">Similarly </w:t>
      </w:r>
      <w:r w:rsidR="00034D8C" w:rsidRPr="00306F41">
        <w:rPr>
          <w:rFonts w:ascii="Arial" w:hAnsi="Arial" w:cs="Arial"/>
          <w:sz w:val="20"/>
          <w:szCs w:val="20"/>
        </w:rPr>
        <w:t>(</w:t>
      </w:r>
      <w:r w:rsidR="00034D8C" w:rsidRPr="005B1BD3">
        <w:rPr>
          <w:rFonts w:ascii="Arial" w:hAnsi="Arial" w:cs="Arial"/>
          <w:sz w:val="20"/>
          <w:szCs w:val="20"/>
        </w:rPr>
        <w:t>Allahyar</w:t>
      </w:r>
      <w:r w:rsidR="00034D8C">
        <w:rPr>
          <w:rFonts w:ascii="Arial" w:hAnsi="Arial" w:cs="Arial"/>
          <w:sz w:val="20"/>
          <w:szCs w:val="20"/>
        </w:rPr>
        <w:t>, 2011: W</w:t>
      </w:r>
      <w:r w:rsidR="002C2469">
        <w:rPr>
          <w:rFonts w:ascii="Arial" w:hAnsi="Arial" w:cs="Arial"/>
          <w:sz w:val="20"/>
          <w:szCs w:val="20"/>
        </w:rPr>
        <w:t>ekesa</w:t>
      </w:r>
      <w:r w:rsidR="00034D8C">
        <w:rPr>
          <w:rFonts w:ascii="Arial" w:hAnsi="Arial" w:cs="Arial"/>
          <w:sz w:val="20"/>
          <w:szCs w:val="20"/>
        </w:rPr>
        <w:t xml:space="preserve"> </w:t>
      </w:r>
      <w:r w:rsidR="00034D8C" w:rsidRPr="00034D8C">
        <w:rPr>
          <w:rFonts w:ascii="Arial" w:hAnsi="Arial" w:cs="Arial"/>
          <w:i/>
          <w:sz w:val="20"/>
          <w:szCs w:val="20"/>
        </w:rPr>
        <w:t>et al</w:t>
      </w:r>
      <w:r w:rsidR="00034D8C">
        <w:rPr>
          <w:rFonts w:ascii="Arial" w:hAnsi="Arial" w:cs="Arial"/>
          <w:sz w:val="20"/>
          <w:szCs w:val="20"/>
        </w:rPr>
        <w:t>, 2021</w:t>
      </w:r>
      <w:r w:rsidR="002C2469">
        <w:rPr>
          <w:rFonts w:ascii="Arial" w:hAnsi="Arial" w:cs="Arial"/>
          <w:sz w:val="20"/>
          <w:szCs w:val="20"/>
        </w:rPr>
        <w:t>)</w:t>
      </w:r>
      <w:r w:rsidRPr="00306F41">
        <w:rPr>
          <w:rFonts w:ascii="Arial" w:hAnsi="Arial" w:cs="Arial"/>
          <w:sz w:val="20"/>
          <w:szCs w:val="20"/>
        </w:rPr>
        <w:t xml:space="preserve"> reported longer leaves in Nerica1 and WDR73 under varying environments, highlighting the adaptability and yield potential of improved upland rice genotypes</w:t>
      </w:r>
    </w:p>
    <w:p w14:paraId="19373449" w14:textId="77777777" w:rsidR="003843A2" w:rsidRPr="00306F41" w:rsidRDefault="003843A2" w:rsidP="00306F41">
      <w:pPr>
        <w:spacing w:line="480" w:lineRule="auto"/>
        <w:rPr>
          <w:rFonts w:ascii="Arial" w:hAnsi="Arial" w:cs="Arial"/>
          <w:b/>
          <w:bCs/>
          <w:sz w:val="20"/>
          <w:szCs w:val="20"/>
        </w:rPr>
      </w:pPr>
      <w:r w:rsidRPr="00306F41">
        <w:rPr>
          <w:rFonts w:ascii="Arial" w:hAnsi="Arial" w:cs="Arial"/>
          <w:b/>
          <w:bCs/>
          <w:color w:val="000000"/>
          <w:sz w:val="20"/>
          <w:szCs w:val="20"/>
        </w:rPr>
        <w:t>Table: 3</w:t>
      </w:r>
      <w:r w:rsidRPr="00306F41">
        <w:rPr>
          <w:rFonts w:ascii="Arial" w:hAnsi="Arial" w:cs="Arial"/>
          <w:b/>
          <w:bCs/>
          <w:sz w:val="20"/>
          <w:szCs w:val="20"/>
        </w:rPr>
        <w:t xml:space="preserve"> Effects of nitrogen levels and varieties on rice Leaf morphological characteristics in Bura and Taveta in two cropping seasons</w:t>
      </w:r>
      <w:r w:rsidRPr="00306F41">
        <w:rPr>
          <w:rFonts w:ascii="Arial" w:hAnsi="Arial" w:cs="Arial"/>
          <w:b/>
          <w:bCs/>
          <w:sz w:val="20"/>
          <w:szCs w:val="20"/>
        </w:rPr>
        <w:br/>
      </w:r>
    </w:p>
    <w:tbl>
      <w:tblPr>
        <w:tblW w:w="10040" w:type="dxa"/>
        <w:tblInd w:w="108" w:type="dxa"/>
        <w:tblLook w:val="04A0" w:firstRow="1" w:lastRow="0" w:firstColumn="1" w:lastColumn="0" w:noHBand="0" w:noVBand="1"/>
      </w:tblPr>
      <w:tblGrid>
        <w:gridCol w:w="1087"/>
        <w:gridCol w:w="772"/>
        <w:gridCol w:w="772"/>
        <w:gridCol w:w="772"/>
        <w:gridCol w:w="800"/>
        <w:gridCol w:w="772"/>
        <w:gridCol w:w="772"/>
        <w:gridCol w:w="772"/>
        <w:gridCol w:w="772"/>
        <w:gridCol w:w="772"/>
        <w:gridCol w:w="772"/>
        <w:gridCol w:w="772"/>
        <w:gridCol w:w="772"/>
      </w:tblGrid>
      <w:tr w:rsidR="003843A2" w:rsidRPr="00306F41" w14:paraId="2D2BB2C1" w14:textId="77777777" w:rsidTr="00C3276B">
        <w:trPr>
          <w:trHeight w:val="290"/>
        </w:trPr>
        <w:tc>
          <w:tcPr>
            <w:tcW w:w="934" w:type="dxa"/>
            <w:tcBorders>
              <w:top w:val="single" w:sz="4" w:space="0" w:color="auto"/>
              <w:left w:val="nil"/>
              <w:bottom w:val="nil"/>
              <w:right w:val="nil"/>
            </w:tcBorders>
            <w:vAlign w:val="center"/>
            <w:hideMark/>
          </w:tcPr>
          <w:p w14:paraId="75DD9328"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lastRenderedPageBreak/>
              <w:t> </w:t>
            </w:r>
          </w:p>
        </w:tc>
        <w:tc>
          <w:tcPr>
            <w:tcW w:w="3086" w:type="dxa"/>
            <w:gridSpan w:val="4"/>
            <w:vMerge w:val="restart"/>
            <w:tcBorders>
              <w:top w:val="single" w:sz="4" w:space="0" w:color="auto"/>
              <w:left w:val="nil"/>
              <w:bottom w:val="nil"/>
              <w:right w:val="nil"/>
            </w:tcBorders>
            <w:vAlign w:val="center"/>
            <w:hideMark/>
          </w:tcPr>
          <w:p w14:paraId="5063600A"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Leaf Length (cm)</w:t>
            </w:r>
          </w:p>
        </w:tc>
        <w:tc>
          <w:tcPr>
            <w:tcW w:w="3009" w:type="dxa"/>
            <w:gridSpan w:val="4"/>
            <w:vMerge w:val="restart"/>
            <w:tcBorders>
              <w:top w:val="single" w:sz="4" w:space="0" w:color="auto"/>
              <w:left w:val="nil"/>
              <w:bottom w:val="nil"/>
              <w:right w:val="nil"/>
            </w:tcBorders>
            <w:vAlign w:val="center"/>
            <w:hideMark/>
          </w:tcPr>
          <w:p w14:paraId="0F6838E0"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Leaf Width (cm)</w:t>
            </w:r>
          </w:p>
        </w:tc>
        <w:tc>
          <w:tcPr>
            <w:tcW w:w="3011" w:type="dxa"/>
            <w:gridSpan w:val="4"/>
            <w:vMerge w:val="restart"/>
            <w:tcBorders>
              <w:top w:val="single" w:sz="4" w:space="0" w:color="auto"/>
              <w:left w:val="nil"/>
              <w:bottom w:val="nil"/>
              <w:right w:val="nil"/>
            </w:tcBorders>
            <w:vAlign w:val="center"/>
            <w:hideMark/>
          </w:tcPr>
          <w:p w14:paraId="2C5AA9AA"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Number of leaves</w:t>
            </w:r>
          </w:p>
        </w:tc>
      </w:tr>
      <w:tr w:rsidR="003843A2" w:rsidRPr="00306F41" w14:paraId="0DF51019" w14:textId="77777777" w:rsidTr="00C3276B">
        <w:trPr>
          <w:trHeight w:val="40"/>
        </w:trPr>
        <w:tc>
          <w:tcPr>
            <w:tcW w:w="934" w:type="dxa"/>
            <w:tcBorders>
              <w:top w:val="nil"/>
              <w:left w:val="nil"/>
              <w:bottom w:val="nil"/>
              <w:right w:val="nil"/>
            </w:tcBorders>
            <w:vAlign w:val="center"/>
            <w:hideMark/>
          </w:tcPr>
          <w:p w14:paraId="00756158"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3086" w:type="dxa"/>
            <w:gridSpan w:val="4"/>
            <w:vMerge/>
            <w:tcBorders>
              <w:top w:val="nil"/>
              <w:left w:val="nil"/>
              <w:bottom w:val="nil"/>
              <w:right w:val="nil"/>
            </w:tcBorders>
            <w:vAlign w:val="center"/>
            <w:hideMark/>
          </w:tcPr>
          <w:p w14:paraId="32242E88"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3009" w:type="dxa"/>
            <w:gridSpan w:val="4"/>
            <w:vMerge/>
            <w:tcBorders>
              <w:top w:val="nil"/>
              <w:left w:val="nil"/>
              <w:bottom w:val="nil"/>
              <w:right w:val="nil"/>
            </w:tcBorders>
            <w:vAlign w:val="center"/>
            <w:hideMark/>
          </w:tcPr>
          <w:p w14:paraId="3119EEC6"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3011" w:type="dxa"/>
            <w:gridSpan w:val="4"/>
            <w:vMerge/>
            <w:tcBorders>
              <w:top w:val="nil"/>
              <w:left w:val="nil"/>
              <w:bottom w:val="nil"/>
              <w:right w:val="nil"/>
            </w:tcBorders>
            <w:vAlign w:val="center"/>
            <w:hideMark/>
          </w:tcPr>
          <w:p w14:paraId="4AE9FF54" w14:textId="77777777"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306F41" w14:paraId="33D2D5FD" w14:textId="77777777" w:rsidTr="00C3276B">
        <w:trPr>
          <w:trHeight w:val="290"/>
        </w:trPr>
        <w:tc>
          <w:tcPr>
            <w:tcW w:w="934" w:type="dxa"/>
            <w:tcBorders>
              <w:top w:val="nil"/>
              <w:left w:val="nil"/>
              <w:bottom w:val="nil"/>
              <w:right w:val="nil"/>
            </w:tcBorders>
            <w:vAlign w:val="center"/>
            <w:hideMark/>
          </w:tcPr>
          <w:p w14:paraId="0D775152"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Treatment</w:t>
            </w:r>
          </w:p>
        </w:tc>
        <w:tc>
          <w:tcPr>
            <w:tcW w:w="1489" w:type="dxa"/>
            <w:gridSpan w:val="2"/>
            <w:tcBorders>
              <w:top w:val="single" w:sz="4" w:space="0" w:color="auto"/>
              <w:left w:val="nil"/>
              <w:bottom w:val="nil"/>
              <w:right w:val="nil"/>
            </w:tcBorders>
            <w:vAlign w:val="center"/>
            <w:hideMark/>
          </w:tcPr>
          <w:p w14:paraId="35778025"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597" w:type="dxa"/>
            <w:gridSpan w:val="2"/>
            <w:tcBorders>
              <w:top w:val="single" w:sz="4" w:space="0" w:color="auto"/>
              <w:left w:val="nil"/>
              <w:bottom w:val="nil"/>
              <w:right w:val="nil"/>
            </w:tcBorders>
            <w:vAlign w:val="center"/>
            <w:hideMark/>
          </w:tcPr>
          <w:p w14:paraId="447BDE9D"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563" w:type="dxa"/>
            <w:gridSpan w:val="2"/>
            <w:tcBorders>
              <w:top w:val="single" w:sz="4" w:space="0" w:color="auto"/>
              <w:left w:val="nil"/>
              <w:bottom w:val="nil"/>
              <w:right w:val="nil"/>
            </w:tcBorders>
            <w:vAlign w:val="center"/>
            <w:hideMark/>
          </w:tcPr>
          <w:p w14:paraId="5F17F856"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46" w:type="dxa"/>
            <w:gridSpan w:val="2"/>
            <w:tcBorders>
              <w:top w:val="single" w:sz="4" w:space="0" w:color="auto"/>
              <w:left w:val="nil"/>
              <w:bottom w:val="nil"/>
              <w:right w:val="nil"/>
            </w:tcBorders>
            <w:vAlign w:val="center"/>
            <w:hideMark/>
          </w:tcPr>
          <w:p w14:paraId="359EEA23"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c>
          <w:tcPr>
            <w:tcW w:w="1537" w:type="dxa"/>
            <w:gridSpan w:val="2"/>
            <w:tcBorders>
              <w:top w:val="single" w:sz="4" w:space="0" w:color="auto"/>
              <w:left w:val="nil"/>
              <w:bottom w:val="nil"/>
              <w:right w:val="nil"/>
            </w:tcBorders>
            <w:vAlign w:val="center"/>
            <w:hideMark/>
          </w:tcPr>
          <w:p w14:paraId="2C8913F6"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74" w:type="dxa"/>
            <w:gridSpan w:val="2"/>
            <w:tcBorders>
              <w:top w:val="single" w:sz="4" w:space="0" w:color="auto"/>
              <w:left w:val="nil"/>
              <w:bottom w:val="nil"/>
              <w:right w:val="nil"/>
            </w:tcBorders>
            <w:vAlign w:val="center"/>
            <w:hideMark/>
          </w:tcPr>
          <w:p w14:paraId="21CF96A4"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306F41" w14:paraId="1A1BE803" w14:textId="77777777" w:rsidTr="00C3276B">
        <w:trPr>
          <w:trHeight w:val="360"/>
        </w:trPr>
        <w:tc>
          <w:tcPr>
            <w:tcW w:w="934" w:type="dxa"/>
            <w:tcBorders>
              <w:top w:val="nil"/>
              <w:left w:val="nil"/>
              <w:bottom w:val="nil"/>
              <w:right w:val="nil"/>
            </w:tcBorders>
            <w:hideMark/>
          </w:tcPr>
          <w:p w14:paraId="3A681E88"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723" w:type="dxa"/>
            <w:tcBorders>
              <w:top w:val="nil"/>
              <w:left w:val="nil"/>
              <w:bottom w:val="nil"/>
              <w:right w:val="nil"/>
            </w:tcBorders>
            <w:vAlign w:val="center"/>
            <w:hideMark/>
          </w:tcPr>
          <w:p w14:paraId="47681628"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66" w:type="dxa"/>
            <w:tcBorders>
              <w:top w:val="nil"/>
              <w:left w:val="nil"/>
              <w:bottom w:val="nil"/>
              <w:right w:val="nil"/>
            </w:tcBorders>
            <w:vAlign w:val="center"/>
            <w:hideMark/>
          </w:tcPr>
          <w:p w14:paraId="7F26D2B2"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97" w:type="dxa"/>
            <w:tcBorders>
              <w:top w:val="nil"/>
              <w:left w:val="nil"/>
              <w:bottom w:val="nil"/>
              <w:right w:val="nil"/>
            </w:tcBorders>
            <w:vAlign w:val="center"/>
            <w:hideMark/>
          </w:tcPr>
          <w:p w14:paraId="0F6DF286"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800" w:type="dxa"/>
            <w:tcBorders>
              <w:top w:val="nil"/>
              <w:left w:val="nil"/>
              <w:bottom w:val="nil"/>
              <w:right w:val="nil"/>
            </w:tcBorders>
            <w:vAlign w:val="center"/>
            <w:hideMark/>
          </w:tcPr>
          <w:p w14:paraId="07FDBBE6"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66" w:type="dxa"/>
            <w:tcBorders>
              <w:top w:val="nil"/>
              <w:left w:val="nil"/>
              <w:bottom w:val="nil"/>
              <w:right w:val="nil"/>
            </w:tcBorders>
            <w:vAlign w:val="center"/>
            <w:hideMark/>
          </w:tcPr>
          <w:p w14:paraId="2C1E2964"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97" w:type="dxa"/>
            <w:tcBorders>
              <w:top w:val="nil"/>
              <w:left w:val="nil"/>
              <w:bottom w:val="nil"/>
              <w:right w:val="nil"/>
            </w:tcBorders>
            <w:vAlign w:val="center"/>
            <w:hideMark/>
          </w:tcPr>
          <w:p w14:paraId="1C26BC12"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23" w:type="dxa"/>
            <w:tcBorders>
              <w:top w:val="nil"/>
              <w:left w:val="nil"/>
              <w:bottom w:val="nil"/>
              <w:right w:val="nil"/>
            </w:tcBorders>
            <w:vAlign w:val="center"/>
            <w:hideMark/>
          </w:tcPr>
          <w:p w14:paraId="1509B0BE"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23" w:type="dxa"/>
            <w:tcBorders>
              <w:top w:val="nil"/>
              <w:left w:val="nil"/>
              <w:bottom w:val="nil"/>
              <w:right w:val="nil"/>
            </w:tcBorders>
            <w:vAlign w:val="center"/>
            <w:hideMark/>
          </w:tcPr>
          <w:p w14:paraId="2FCE3753"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97" w:type="dxa"/>
            <w:tcBorders>
              <w:top w:val="nil"/>
              <w:left w:val="nil"/>
              <w:bottom w:val="nil"/>
              <w:right w:val="nil"/>
            </w:tcBorders>
            <w:vAlign w:val="center"/>
            <w:hideMark/>
          </w:tcPr>
          <w:p w14:paraId="152D3DE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40" w:type="dxa"/>
            <w:tcBorders>
              <w:top w:val="nil"/>
              <w:left w:val="nil"/>
              <w:bottom w:val="nil"/>
              <w:right w:val="nil"/>
            </w:tcBorders>
            <w:vAlign w:val="center"/>
            <w:hideMark/>
          </w:tcPr>
          <w:p w14:paraId="03AB823C"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51" w:type="dxa"/>
            <w:tcBorders>
              <w:top w:val="nil"/>
              <w:left w:val="nil"/>
              <w:bottom w:val="nil"/>
              <w:right w:val="nil"/>
            </w:tcBorders>
            <w:vAlign w:val="center"/>
            <w:hideMark/>
          </w:tcPr>
          <w:p w14:paraId="65AFF2B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23" w:type="dxa"/>
            <w:tcBorders>
              <w:top w:val="nil"/>
              <w:left w:val="nil"/>
              <w:bottom w:val="nil"/>
              <w:right w:val="nil"/>
            </w:tcBorders>
            <w:vAlign w:val="center"/>
            <w:hideMark/>
          </w:tcPr>
          <w:p w14:paraId="29FE414D"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306F41" w14:paraId="41634AFF" w14:textId="77777777" w:rsidTr="00C3276B">
        <w:trPr>
          <w:trHeight w:val="290"/>
        </w:trPr>
        <w:tc>
          <w:tcPr>
            <w:tcW w:w="934" w:type="dxa"/>
            <w:tcBorders>
              <w:top w:val="single" w:sz="4" w:space="0" w:color="auto"/>
              <w:left w:val="nil"/>
              <w:bottom w:val="nil"/>
              <w:right w:val="nil"/>
            </w:tcBorders>
            <w:vAlign w:val="center"/>
            <w:hideMark/>
          </w:tcPr>
          <w:p w14:paraId="3BA0880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V1</w:t>
            </w:r>
          </w:p>
        </w:tc>
        <w:tc>
          <w:tcPr>
            <w:tcW w:w="723" w:type="dxa"/>
            <w:tcBorders>
              <w:top w:val="single" w:sz="4" w:space="0" w:color="auto"/>
              <w:left w:val="nil"/>
              <w:bottom w:val="nil"/>
              <w:right w:val="nil"/>
            </w:tcBorders>
            <w:vAlign w:val="center"/>
            <w:hideMark/>
          </w:tcPr>
          <w:p w14:paraId="188FD66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26.03 a</w:t>
            </w:r>
          </w:p>
        </w:tc>
        <w:tc>
          <w:tcPr>
            <w:tcW w:w="766" w:type="dxa"/>
            <w:tcBorders>
              <w:top w:val="single" w:sz="4" w:space="0" w:color="auto"/>
              <w:left w:val="nil"/>
              <w:bottom w:val="nil"/>
              <w:right w:val="nil"/>
            </w:tcBorders>
            <w:vAlign w:val="center"/>
            <w:hideMark/>
          </w:tcPr>
          <w:p w14:paraId="61200C8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31.12 a</w:t>
            </w:r>
          </w:p>
        </w:tc>
        <w:tc>
          <w:tcPr>
            <w:tcW w:w="797" w:type="dxa"/>
            <w:tcBorders>
              <w:top w:val="single" w:sz="4" w:space="0" w:color="auto"/>
              <w:left w:val="nil"/>
              <w:bottom w:val="nil"/>
              <w:right w:val="nil"/>
            </w:tcBorders>
            <w:vAlign w:val="center"/>
            <w:hideMark/>
          </w:tcPr>
          <w:p w14:paraId="258E316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22.63 b</w:t>
            </w:r>
          </w:p>
        </w:tc>
        <w:tc>
          <w:tcPr>
            <w:tcW w:w="800" w:type="dxa"/>
            <w:tcBorders>
              <w:top w:val="single" w:sz="4" w:space="0" w:color="auto"/>
              <w:left w:val="nil"/>
              <w:bottom w:val="nil"/>
              <w:right w:val="nil"/>
            </w:tcBorders>
            <w:vAlign w:val="center"/>
            <w:hideMark/>
          </w:tcPr>
          <w:p w14:paraId="5B08F38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21.99 d</w:t>
            </w:r>
          </w:p>
        </w:tc>
        <w:tc>
          <w:tcPr>
            <w:tcW w:w="766" w:type="dxa"/>
            <w:tcBorders>
              <w:top w:val="single" w:sz="4" w:space="0" w:color="auto"/>
              <w:left w:val="nil"/>
              <w:bottom w:val="nil"/>
              <w:right w:val="nil"/>
            </w:tcBorders>
            <w:vAlign w:val="center"/>
            <w:hideMark/>
          </w:tcPr>
          <w:p w14:paraId="0173A97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 a</w:t>
            </w:r>
          </w:p>
        </w:tc>
        <w:tc>
          <w:tcPr>
            <w:tcW w:w="797" w:type="dxa"/>
            <w:tcBorders>
              <w:top w:val="single" w:sz="4" w:space="0" w:color="auto"/>
              <w:left w:val="nil"/>
              <w:bottom w:val="nil"/>
              <w:right w:val="nil"/>
            </w:tcBorders>
            <w:vAlign w:val="center"/>
            <w:hideMark/>
          </w:tcPr>
          <w:p w14:paraId="4D37D8E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1.04a</w:t>
            </w:r>
          </w:p>
        </w:tc>
        <w:tc>
          <w:tcPr>
            <w:tcW w:w="723" w:type="dxa"/>
            <w:tcBorders>
              <w:top w:val="single" w:sz="4" w:space="0" w:color="auto"/>
              <w:left w:val="nil"/>
              <w:bottom w:val="nil"/>
              <w:right w:val="nil"/>
            </w:tcBorders>
            <w:vAlign w:val="center"/>
            <w:hideMark/>
          </w:tcPr>
          <w:p w14:paraId="7289A8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0.75 b</w:t>
            </w:r>
          </w:p>
        </w:tc>
        <w:tc>
          <w:tcPr>
            <w:tcW w:w="723" w:type="dxa"/>
            <w:tcBorders>
              <w:top w:val="single" w:sz="4" w:space="0" w:color="auto"/>
              <w:left w:val="nil"/>
              <w:bottom w:val="nil"/>
              <w:right w:val="nil"/>
            </w:tcBorders>
            <w:vAlign w:val="center"/>
            <w:hideMark/>
          </w:tcPr>
          <w:p w14:paraId="2604E45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 c</w:t>
            </w:r>
          </w:p>
        </w:tc>
        <w:tc>
          <w:tcPr>
            <w:tcW w:w="797" w:type="dxa"/>
            <w:tcBorders>
              <w:top w:val="single" w:sz="4" w:space="0" w:color="auto"/>
              <w:left w:val="nil"/>
              <w:bottom w:val="nil"/>
              <w:right w:val="nil"/>
            </w:tcBorders>
            <w:vAlign w:val="center"/>
            <w:hideMark/>
          </w:tcPr>
          <w:p w14:paraId="24B8C7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40.61 a</w:t>
            </w:r>
          </w:p>
        </w:tc>
        <w:tc>
          <w:tcPr>
            <w:tcW w:w="740" w:type="dxa"/>
            <w:tcBorders>
              <w:top w:val="single" w:sz="4" w:space="0" w:color="auto"/>
              <w:left w:val="nil"/>
              <w:bottom w:val="nil"/>
              <w:right w:val="nil"/>
            </w:tcBorders>
            <w:vAlign w:val="center"/>
            <w:hideMark/>
          </w:tcPr>
          <w:p w14:paraId="5FC3C6A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39.27 a</w:t>
            </w:r>
          </w:p>
        </w:tc>
        <w:tc>
          <w:tcPr>
            <w:tcW w:w="751" w:type="dxa"/>
            <w:tcBorders>
              <w:top w:val="single" w:sz="4" w:space="0" w:color="auto"/>
              <w:left w:val="nil"/>
              <w:bottom w:val="nil"/>
              <w:right w:val="nil"/>
            </w:tcBorders>
            <w:vAlign w:val="center"/>
            <w:hideMark/>
          </w:tcPr>
          <w:p w14:paraId="74A9703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16.43 b</w:t>
            </w:r>
          </w:p>
        </w:tc>
        <w:tc>
          <w:tcPr>
            <w:tcW w:w="723" w:type="dxa"/>
            <w:tcBorders>
              <w:top w:val="single" w:sz="4" w:space="0" w:color="auto"/>
              <w:left w:val="nil"/>
              <w:bottom w:val="nil"/>
              <w:right w:val="nil"/>
            </w:tcBorders>
            <w:vAlign w:val="center"/>
            <w:hideMark/>
          </w:tcPr>
          <w:p w14:paraId="23424BD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12.95 c</w:t>
            </w:r>
          </w:p>
        </w:tc>
      </w:tr>
      <w:tr w:rsidR="003843A2" w:rsidRPr="00306F41" w14:paraId="1CA6CC9E" w14:textId="77777777" w:rsidTr="00C3276B">
        <w:trPr>
          <w:trHeight w:val="290"/>
        </w:trPr>
        <w:tc>
          <w:tcPr>
            <w:tcW w:w="934" w:type="dxa"/>
            <w:tcBorders>
              <w:top w:val="nil"/>
              <w:left w:val="nil"/>
              <w:bottom w:val="nil"/>
              <w:right w:val="nil"/>
            </w:tcBorders>
            <w:vAlign w:val="center"/>
            <w:hideMark/>
          </w:tcPr>
          <w:p w14:paraId="1940E9B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723" w:type="dxa"/>
            <w:tcBorders>
              <w:top w:val="nil"/>
              <w:left w:val="nil"/>
              <w:bottom w:val="nil"/>
              <w:right w:val="nil"/>
            </w:tcBorders>
            <w:vAlign w:val="center"/>
            <w:hideMark/>
          </w:tcPr>
          <w:p w14:paraId="6A52B3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23.96b</w:t>
            </w:r>
          </w:p>
        </w:tc>
        <w:tc>
          <w:tcPr>
            <w:tcW w:w="766" w:type="dxa"/>
            <w:tcBorders>
              <w:top w:val="nil"/>
              <w:left w:val="nil"/>
              <w:bottom w:val="nil"/>
              <w:right w:val="nil"/>
            </w:tcBorders>
            <w:vAlign w:val="center"/>
            <w:hideMark/>
          </w:tcPr>
          <w:p w14:paraId="01AE9B7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26.38 c</w:t>
            </w:r>
          </w:p>
        </w:tc>
        <w:tc>
          <w:tcPr>
            <w:tcW w:w="797" w:type="dxa"/>
            <w:tcBorders>
              <w:top w:val="nil"/>
              <w:left w:val="nil"/>
              <w:bottom w:val="nil"/>
              <w:right w:val="nil"/>
            </w:tcBorders>
            <w:vAlign w:val="center"/>
            <w:hideMark/>
          </w:tcPr>
          <w:p w14:paraId="228EA04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23.02 b</w:t>
            </w:r>
          </w:p>
        </w:tc>
        <w:tc>
          <w:tcPr>
            <w:tcW w:w="800" w:type="dxa"/>
            <w:tcBorders>
              <w:top w:val="nil"/>
              <w:left w:val="nil"/>
              <w:bottom w:val="nil"/>
              <w:right w:val="nil"/>
            </w:tcBorders>
            <w:vAlign w:val="center"/>
            <w:hideMark/>
          </w:tcPr>
          <w:p w14:paraId="54A6EC2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26.84 a</w:t>
            </w:r>
          </w:p>
        </w:tc>
        <w:tc>
          <w:tcPr>
            <w:tcW w:w="766" w:type="dxa"/>
            <w:tcBorders>
              <w:top w:val="nil"/>
              <w:left w:val="nil"/>
              <w:bottom w:val="nil"/>
              <w:right w:val="nil"/>
            </w:tcBorders>
            <w:vAlign w:val="center"/>
            <w:hideMark/>
          </w:tcPr>
          <w:p w14:paraId="22BD8AE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0.95 b</w:t>
            </w:r>
          </w:p>
        </w:tc>
        <w:tc>
          <w:tcPr>
            <w:tcW w:w="797" w:type="dxa"/>
            <w:tcBorders>
              <w:top w:val="nil"/>
              <w:left w:val="nil"/>
              <w:bottom w:val="nil"/>
              <w:right w:val="nil"/>
            </w:tcBorders>
            <w:vAlign w:val="center"/>
            <w:hideMark/>
          </w:tcPr>
          <w:p w14:paraId="5C867C6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0.99b</w:t>
            </w:r>
          </w:p>
        </w:tc>
        <w:tc>
          <w:tcPr>
            <w:tcW w:w="723" w:type="dxa"/>
            <w:tcBorders>
              <w:top w:val="nil"/>
              <w:left w:val="nil"/>
              <w:bottom w:val="nil"/>
              <w:right w:val="nil"/>
            </w:tcBorders>
            <w:vAlign w:val="center"/>
            <w:hideMark/>
          </w:tcPr>
          <w:p w14:paraId="2E5EABD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0.77 ab</w:t>
            </w:r>
          </w:p>
        </w:tc>
        <w:tc>
          <w:tcPr>
            <w:tcW w:w="723" w:type="dxa"/>
            <w:tcBorders>
              <w:top w:val="nil"/>
              <w:left w:val="nil"/>
              <w:bottom w:val="nil"/>
              <w:right w:val="nil"/>
            </w:tcBorders>
            <w:vAlign w:val="center"/>
            <w:hideMark/>
          </w:tcPr>
          <w:p w14:paraId="00F35B0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1.30 b</w:t>
            </w:r>
          </w:p>
        </w:tc>
        <w:tc>
          <w:tcPr>
            <w:tcW w:w="797" w:type="dxa"/>
            <w:tcBorders>
              <w:top w:val="nil"/>
              <w:left w:val="nil"/>
              <w:bottom w:val="nil"/>
              <w:right w:val="nil"/>
            </w:tcBorders>
            <w:vAlign w:val="center"/>
            <w:hideMark/>
          </w:tcPr>
          <w:p w14:paraId="12F8FCE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40.17 a</w:t>
            </w:r>
          </w:p>
        </w:tc>
        <w:tc>
          <w:tcPr>
            <w:tcW w:w="740" w:type="dxa"/>
            <w:tcBorders>
              <w:top w:val="nil"/>
              <w:left w:val="nil"/>
              <w:bottom w:val="nil"/>
              <w:right w:val="nil"/>
            </w:tcBorders>
            <w:vAlign w:val="center"/>
            <w:hideMark/>
          </w:tcPr>
          <w:p w14:paraId="750B1B6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30.47 c</w:t>
            </w:r>
          </w:p>
        </w:tc>
        <w:tc>
          <w:tcPr>
            <w:tcW w:w="751" w:type="dxa"/>
            <w:tcBorders>
              <w:top w:val="nil"/>
              <w:left w:val="nil"/>
              <w:bottom w:val="nil"/>
              <w:right w:val="nil"/>
            </w:tcBorders>
            <w:vAlign w:val="center"/>
            <w:hideMark/>
          </w:tcPr>
          <w:p w14:paraId="46285DC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21.46 a</w:t>
            </w:r>
          </w:p>
        </w:tc>
        <w:tc>
          <w:tcPr>
            <w:tcW w:w="723" w:type="dxa"/>
            <w:tcBorders>
              <w:top w:val="nil"/>
              <w:left w:val="nil"/>
              <w:bottom w:val="nil"/>
              <w:right w:val="nil"/>
            </w:tcBorders>
            <w:vAlign w:val="center"/>
            <w:hideMark/>
          </w:tcPr>
          <w:p w14:paraId="15A2ABD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19.29 a</w:t>
            </w:r>
          </w:p>
        </w:tc>
      </w:tr>
      <w:tr w:rsidR="003843A2" w:rsidRPr="00306F41" w14:paraId="0A82C01A" w14:textId="77777777" w:rsidTr="00C3276B">
        <w:trPr>
          <w:trHeight w:val="290"/>
        </w:trPr>
        <w:tc>
          <w:tcPr>
            <w:tcW w:w="934" w:type="dxa"/>
            <w:tcBorders>
              <w:top w:val="nil"/>
              <w:left w:val="nil"/>
              <w:bottom w:val="nil"/>
              <w:right w:val="nil"/>
            </w:tcBorders>
            <w:vAlign w:val="center"/>
            <w:hideMark/>
          </w:tcPr>
          <w:p w14:paraId="460492C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723" w:type="dxa"/>
            <w:tcBorders>
              <w:top w:val="nil"/>
              <w:left w:val="nil"/>
              <w:bottom w:val="nil"/>
              <w:right w:val="nil"/>
            </w:tcBorders>
            <w:vAlign w:val="center"/>
            <w:hideMark/>
          </w:tcPr>
          <w:p w14:paraId="387EC94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23.60 b</w:t>
            </w:r>
          </w:p>
        </w:tc>
        <w:tc>
          <w:tcPr>
            <w:tcW w:w="766" w:type="dxa"/>
            <w:tcBorders>
              <w:top w:val="nil"/>
              <w:left w:val="nil"/>
              <w:bottom w:val="nil"/>
              <w:right w:val="nil"/>
            </w:tcBorders>
            <w:vAlign w:val="center"/>
            <w:hideMark/>
          </w:tcPr>
          <w:p w14:paraId="72FCC0D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27.51 b</w:t>
            </w:r>
          </w:p>
        </w:tc>
        <w:tc>
          <w:tcPr>
            <w:tcW w:w="797" w:type="dxa"/>
            <w:tcBorders>
              <w:top w:val="nil"/>
              <w:left w:val="nil"/>
              <w:bottom w:val="nil"/>
              <w:right w:val="nil"/>
            </w:tcBorders>
            <w:vAlign w:val="center"/>
            <w:hideMark/>
          </w:tcPr>
          <w:p w14:paraId="657E272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25.71 a</w:t>
            </w:r>
          </w:p>
        </w:tc>
        <w:tc>
          <w:tcPr>
            <w:tcW w:w="800" w:type="dxa"/>
            <w:tcBorders>
              <w:top w:val="nil"/>
              <w:left w:val="nil"/>
              <w:bottom w:val="nil"/>
              <w:right w:val="nil"/>
            </w:tcBorders>
            <w:vAlign w:val="center"/>
            <w:hideMark/>
          </w:tcPr>
          <w:p w14:paraId="33B2095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26.32 ab</w:t>
            </w:r>
          </w:p>
        </w:tc>
        <w:tc>
          <w:tcPr>
            <w:tcW w:w="766" w:type="dxa"/>
            <w:tcBorders>
              <w:top w:val="nil"/>
              <w:left w:val="nil"/>
              <w:bottom w:val="nil"/>
              <w:right w:val="nil"/>
            </w:tcBorders>
            <w:vAlign w:val="center"/>
            <w:hideMark/>
          </w:tcPr>
          <w:p w14:paraId="501C610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 ab</w:t>
            </w:r>
          </w:p>
        </w:tc>
        <w:tc>
          <w:tcPr>
            <w:tcW w:w="797" w:type="dxa"/>
            <w:tcBorders>
              <w:top w:val="nil"/>
              <w:left w:val="nil"/>
              <w:bottom w:val="nil"/>
              <w:right w:val="nil"/>
            </w:tcBorders>
            <w:vAlign w:val="center"/>
            <w:hideMark/>
          </w:tcPr>
          <w:p w14:paraId="6BC4673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0.93c</w:t>
            </w:r>
          </w:p>
        </w:tc>
        <w:tc>
          <w:tcPr>
            <w:tcW w:w="723" w:type="dxa"/>
            <w:tcBorders>
              <w:top w:val="nil"/>
              <w:left w:val="nil"/>
              <w:bottom w:val="nil"/>
              <w:right w:val="nil"/>
            </w:tcBorders>
            <w:vAlign w:val="center"/>
            <w:hideMark/>
          </w:tcPr>
          <w:p w14:paraId="68B8C95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0.80 a</w:t>
            </w:r>
          </w:p>
        </w:tc>
        <w:tc>
          <w:tcPr>
            <w:tcW w:w="723" w:type="dxa"/>
            <w:tcBorders>
              <w:top w:val="nil"/>
              <w:left w:val="nil"/>
              <w:bottom w:val="nil"/>
              <w:right w:val="nil"/>
            </w:tcBorders>
            <w:vAlign w:val="center"/>
            <w:hideMark/>
          </w:tcPr>
          <w:p w14:paraId="14106A4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 a</w:t>
            </w:r>
          </w:p>
        </w:tc>
        <w:tc>
          <w:tcPr>
            <w:tcW w:w="797" w:type="dxa"/>
            <w:tcBorders>
              <w:top w:val="nil"/>
              <w:left w:val="nil"/>
              <w:bottom w:val="nil"/>
              <w:right w:val="nil"/>
            </w:tcBorders>
            <w:vAlign w:val="center"/>
            <w:hideMark/>
          </w:tcPr>
          <w:p w14:paraId="54C988D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42.86 a</w:t>
            </w:r>
          </w:p>
        </w:tc>
        <w:tc>
          <w:tcPr>
            <w:tcW w:w="740" w:type="dxa"/>
            <w:tcBorders>
              <w:top w:val="nil"/>
              <w:left w:val="nil"/>
              <w:bottom w:val="nil"/>
              <w:right w:val="nil"/>
            </w:tcBorders>
            <w:vAlign w:val="center"/>
            <w:hideMark/>
          </w:tcPr>
          <w:p w14:paraId="5294A88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36.10 b</w:t>
            </w:r>
          </w:p>
        </w:tc>
        <w:tc>
          <w:tcPr>
            <w:tcW w:w="751" w:type="dxa"/>
            <w:tcBorders>
              <w:top w:val="nil"/>
              <w:left w:val="nil"/>
              <w:bottom w:val="nil"/>
              <w:right w:val="nil"/>
            </w:tcBorders>
            <w:vAlign w:val="center"/>
            <w:hideMark/>
          </w:tcPr>
          <w:p w14:paraId="2C11405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23.00 a</w:t>
            </w:r>
          </w:p>
        </w:tc>
        <w:tc>
          <w:tcPr>
            <w:tcW w:w="723" w:type="dxa"/>
            <w:tcBorders>
              <w:top w:val="nil"/>
              <w:left w:val="nil"/>
              <w:bottom w:val="nil"/>
              <w:right w:val="nil"/>
            </w:tcBorders>
            <w:vAlign w:val="center"/>
            <w:hideMark/>
          </w:tcPr>
          <w:p w14:paraId="2CDF386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17.24 b</w:t>
            </w:r>
          </w:p>
        </w:tc>
      </w:tr>
      <w:tr w:rsidR="003843A2" w:rsidRPr="00306F41" w14:paraId="34D983C6" w14:textId="77777777" w:rsidTr="00C3276B">
        <w:trPr>
          <w:trHeight w:val="290"/>
        </w:trPr>
        <w:tc>
          <w:tcPr>
            <w:tcW w:w="934" w:type="dxa"/>
            <w:tcBorders>
              <w:top w:val="nil"/>
              <w:left w:val="nil"/>
              <w:bottom w:val="nil"/>
              <w:right w:val="nil"/>
            </w:tcBorders>
            <w:vAlign w:val="center"/>
            <w:hideMark/>
          </w:tcPr>
          <w:p w14:paraId="5510574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V4</w:t>
            </w:r>
          </w:p>
        </w:tc>
        <w:tc>
          <w:tcPr>
            <w:tcW w:w="723" w:type="dxa"/>
            <w:tcBorders>
              <w:top w:val="nil"/>
              <w:left w:val="nil"/>
              <w:bottom w:val="nil"/>
              <w:right w:val="nil"/>
            </w:tcBorders>
            <w:vAlign w:val="center"/>
            <w:hideMark/>
          </w:tcPr>
          <w:p w14:paraId="6EF0EA4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21.55 c</w:t>
            </w:r>
          </w:p>
        </w:tc>
        <w:tc>
          <w:tcPr>
            <w:tcW w:w="766" w:type="dxa"/>
            <w:tcBorders>
              <w:top w:val="nil"/>
              <w:left w:val="nil"/>
              <w:bottom w:val="nil"/>
              <w:right w:val="nil"/>
            </w:tcBorders>
            <w:vAlign w:val="center"/>
            <w:hideMark/>
          </w:tcPr>
          <w:p w14:paraId="2B57809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27.58 b</w:t>
            </w:r>
          </w:p>
        </w:tc>
        <w:tc>
          <w:tcPr>
            <w:tcW w:w="797" w:type="dxa"/>
            <w:tcBorders>
              <w:top w:val="nil"/>
              <w:left w:val="nil"/>
              <w:bottom w:val="nil"/>
              <w:right w:val="nil"/>
            </w:tcBorders>
            <w:vAlign w:val="center"/>
            <w:hideMark/>
          </w:tcPr>
          <w:p w14:paraId="56EC73D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21.08 c</w:t>
            </w:r>
          </w:p>
        </w:tc>
        <w:tc>
          <w:tcPr>
            <w:tcW w:w="800" w:type="dxa"/>
            <w:tcBorders>
              <w:top w:val="nil"/>
              <w:left w:val="nil"/>
              <w:bottom w:val="nil"/>
              <w:right w:val="nil"/>
            </w:tcBorders>
            <w:vAlign w:val="center"/>
            <w:hideMark/>
          </w:tcPr>
          <w:p w14:paraId="482439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22.78 cd</w:t>
            </w:r>
          </w:p>
        </w:tc>
        <w:tc>
          <w:tcPr>
            <w:tcW w:w="766" w:type="dxa"/>
            <w:tcBorders>
              <w:top w:val="nil"/>
              <w:left w:val="nil"/>
              <w:bottom w:val="nil"/>
              <w:right w:val="nil"/>
            </w:tcBorders>
            <w:vAlign w:val="center"/>
            <w:hideMark/>
          </w:tcPr>
          <w:p w14:paraId="30B0417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0.95 b</w:t>
            </w:r>
          </w:p>
        </w:tc>
        <w:tc>
          <w:tcPr>
            <w:tcW w:w="797" w:type="dxa"/>
            <w:tcBorders>
              <w:top w:val="nil"/>
              <w:left w:val="nil"/>
              <w:bottom w:val="nil"/>
              <w:right w:val="nil"/>
            </w:tcBorders>
            <w:vAlign w:val="center"/>
            <w:hideMark/>
          </w:tcPr>
          <w:p w14:paraId="74CB441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0.99b</w:t>
            </w:r>
          </w:p>
        </w:tc>
        <w:tc>
          <w:tcPr>
            <w:tcW w:w="723" w:type="dxa"/>
            <w:tcBorders>
              <w:top w:val="nil"/>
              <w:left w:val="nil"/>
              <w:bottom w:val="nil"/>
              <w:right w:val="nil"/>
            </w:tcBorders>
            <w:vAlign w:val="center"/>
            <w:hideMark/>
          </w:tcPr>
          <w:p w14:paraId="350047D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0.69 c</w:t>
            </w:r>
          </w:p>
        </w:tc>
        <w:tc>
          <w:tcPr>
            <w:tcW w:w="723" w:type="dxa"/>
            <w:tcBorders>
              <w:top w:val="nil"/>
              <w:left w:val="nil"/>
              <w:bottom w:val="nil"/>
              <w:right w:val="nil"/>
            </w:tcBorders>
            <w:vAlign w:val="center"/>
            <w:hideMark/>
          </w:tcPr>
          <w:p w14:paraId="66D0544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c</w:t>
            </w:r>
          </w:p>
        </w:tc>
        <w:tc>
          <w:tcPr>
            <w:tcW w:w="797" w:type="dxa"/>
            <w:tcBorders>
              <w:top w:val="nil"/>
              <w:left w:val="nil"/>
              <w:bottom w:val="nil"/>
              <w:right w:val="nil"/>
            </w:tcBorders>
            <w:vAlign w:val="center"/>
            <w:hideMark/>
          </w:tcPr>
          <w:p w14:paraId="613DED7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26.60 b</w:t>
            </w:r>
          </w:p>
        </w:tc>
        <w:tc>
          <w:tcPr>
            <w:tcW w:w="740" w:type="dxa"/>
            <w:tcBorders>
              <w:top w:val="nil"/>
              <w:left w:val="nil"/>
              <w:bottom w:val="nil"/>
              <w:right w:val="nil"/>
            </w:tcBorders>
            <w:vAlign w:val="center"/>
            <w:hideMark/>
          </w:tcPr>
          <w:p w14:paraId="1FCC385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26.50 d</w:t>
            </w:r>
          </w:p>
        </w:tc>
        <w:tc>
          <w:tcPr>
            <w:tcW w:w="751" w:type="dxa"/>
            <w:tcBorders>
              <w:top w:val="nil"/>
              <w:left w:val="nil"/>
              <w:bottom w:val="nil"/>
              <w:right w:val="nil"/>
            </w:tcBorders>
            <w:vAlign w:val="center"/>
            <w:hideMark/>
          </w:tcPr>
          <w:p w14:paraId="78992A7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18.51 b</w:t>
            </w:r>
          </w:p>
        </w:tc>
        <w:tc>
          <w:tcPr>
            <w:tcW w:w="723" w:type="dxa"/>
            <w:tcBorders>
              <w:top w:val="nil"/>
              <w:left w:val="nil"/>
              <w:bottom w:val="nil"/>
              <w:right w:val="nil"/>
            </w:tcBorders>
            <w:vAlign w:val="center"/>
            <w:hideMark/>
          </w:tcPr>
          <w:p w14:paraId="26FF8D3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14.90 c</w:t>
            </w:r>
          </w:p>
        </w:tc>
      </w:tr>
      <w:tr w:rsidR="003843A2" w:rsidRPr="00306F41" w14:paraId="5B8B7424" w14:textId="77777777" w:rsidTr="00C3276B">
        <w:trPr>
          <w:trHeight w:val="290"/>
        </w:trPr>
        <w:tc>
          <w:tcPr>
            <w:tcW w:w="934" w:type="dxa"/>
            <w:tcBorders>
              <w:top w:val="nil"/>
              <w:left w:val="nil"/>
              <w:bottom w:val="nil"/>
              <w:right w:val="nil"/>
            </w:tcBorders>
            <w:vAlign w:val="center"/>
            <w:hideMark/>
          </w:tcPr>
          <w:p w14:paraId="17A1020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723" w:type="dxa"/>
            <w:tcBorders>
              <w:top w:val="nil"/>
              <w:left w:val="nil"/>
              <w:bottom w:val="nil"/>
              <w:right w:val="nil"/>
            </w:tcBorders>
            <w:vAlign w:val="center"/>
            <w:hideMark/>
          </w:tcPr>
          <w:p w14:paraId="16D7516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21.31 c</w:t>
            </w:r>
          </w:p>
        </w:tc>
        <w:tc>
          <w:tcPr>
            <w:tcW w:w="766" w:type="dxa"/>
            <w:tcBorders>
              <w:top w:val="nil"/>
              <w:left w:val="nil"/>
              <w:bottom w:val="nil"/>
              <w:right w:val="nil"/>
            </w:tcBorders>
            <w:vAlign w:val="center"/>
            <w:hideMark/>
          </w:tcPr>
          <w:p w14:paraId="5D5AE99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26.18 c</w:t>
            </w:r>
          </w:p>
        </w:tc>
        <w:tc>
          <w:tcPr>
            <w:tcW w:w="797" w:type="dxa"/>
            <w:tcBorders>
              <w:top w:val="nil"/>
              <w:left w:val="nil"/>
              <w:bottom w:val="nil"/>
              <w:right w:val="nil"/>
            </w:tcBorders>
            <w:vAlign w:val="center"/>
            <w:hideMark/>
          </w:tcPr>
          <w:p w14:paraId="03BFDB1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22.73 b</w:t>
            </w:r>
          </w:p>
        </w:tc>
        <w:tc>
          <w:tcPr>
            <w:tcW w:w="800" w:type="dxa"/>
            <w:tcBorders>
              <w:top w:val="nil"/>
              <w:left w:val="nil"/>
              <w:bottom w:val="nil"/>
              <w:right w:val="nil"/>
            </w:tcBorders>
            <w:vAlign w:val="center"/>
            <w:hideMark/>
          </w:tcPr>
          <w:p w14:paraId="7243B7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24.64 </w:t>
            </w:r>
            <w:proofErr w:type="spellStart"/>
            <w:r w:rsidRPr="00A973FF">
              <w:rPr>
                <w:rFonts w:ascii="Arial" w:eastAsia="Times New Roman" w:hAnsi="Arial" w:cs="Arial"/>
                <w:color w:val="000000"/>
                <w:sz w:val="18"/>
                <w:szCs w:val="18"/>
              </w:rPr>
              <w:t>bc</w:t>
            </w:r>
            <w:proofErr w:type="spellEnd"/>
          </w:p>
        </w:tc>
        <w:tc>
          <w:tcPr>
            <w:tcW w:w="766" w:type="dxa"/>
            <w:tcBorders>
              <w:top w:val="nil"/>
              <w:left w:val="nil"/>
              <w:bottom w:val="nil"/>
              <w:right w:val="nil"/>
            </w:tcBorders>
            <w:vAlign w:val="center"/>
            <w:hideMark/>
          </w:tcPr>
          <w:p w14:paraId="2AEEF5C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0.90 c</w:t>
            </w:r>
          </w:p>
        </w:tc>
        <w:tc>
          <w:tcPr>
            <w:tcW w:w="797" w:type="dxa"/>
            <w:tcBorders>
              <w:top w:val="nil"/>
              <w:left w:val="nil"/>
              <w:bottom w:val="nil"/>
              <w:right w:val="nil"/>
            </w:tcBorders>
            <w:vAlign w:val="center"/>
            <w:hideMark/>
          </w:tcPr>
          <w:p w14:paraId="2C57F06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0.96 </w:t>
            </w:r>
            <w:proofErr w:type="spellStart"/>
            <w:r w:rsidRPr="00A973FF">
              <w:rPr>
                <w:rFonts w:ascii="Arial" w:eastAsia="Times New Roman" w:hAnsi="Arial" w:cs="Arial"/>
                <w:color w:val="000000"/>
                <w:sz w:val="18"/>
                <w:szCs w:val="18"/>
              </w:rPr>
              <w:t>bc</w:t>
            </w:r>
            <w:proofErr w:type="spellEnd"/>
          </w:p>
        </w:tc>
        <w:tc>
          <w:tcPr>
            <w:tcW w:w="723" w:type="dxa"/>
            <w:tcBorders>
              <w:top w:val="nil"/>
              <w:left w:val="nil"/>
              <w:bottom w:val="nil"/>
              <w:right w:val="nil"/>
            </w:tcBorders>
            <w:vAlign w:val="center"/>
            <w:hideMark/>
          </w:tcPr>
          <w:p w14:paraId="44AF0EE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0.78 a</w:t>
            </w:r>
          </w:p>
        </w:tc>
        <w:tc>
          <w:tcPr>
            <w:tcW w:w="723" w:type="dxa"/>
            <w:tcBorders>
              <w:top w:val="nil"/>
              <w:left w:val="nil"/>
              <w:bottom w:val="nil"/>
              <w:right w:val="nil"/>
            </w:tcBorders>
            <w:vAlign w:val="center"/>
            <w:hideMark/>
          </w:tcPr>
          <w:p w14:paraId="0ADB086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c</w:t>
            </w:r>
          </w:p>
        </w:tc>
        <w:tc>
          <w:tcPr>
            <w:tcW w:w="797" w:type="dxa"/>
            <w:tcBorders>
              <w:top w:val="nil"/>
              <w:left w:val="nil"/>
              <w:bottom w:val="nil"/>
              <w:right w:val="nil"/>
            </w:tcBorders>
            <w:vAlign w:val="center"/>
            <w:hideMark/>
          </w:tcPr>
          <w:p w14:paraId="0FDD83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22.24 c</w:t>
            </w:r>
          </w:p>
        </w:tc>
        <w:tc>
          <w:tcPr>
            <w:tcW w:w="740" w:type="dxa"/>
            <w:tcBorders>
              <w:top w:val="nil"/>
              <w:left w:val="nil"/>
              <w:bottom w:val="nil"/>
              <w:right w:val="nil"/>
            </w:tcBorders>
            <w:vAlign w:val="center"/>
            <w:hideMark/>
          </w:tcPr>
          <w:p w14:paraId="4004CED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28.14 cd</w:t>
            </w:r>
          </w:p>
        </w:tc>
        <w:tc>
          <w:tcPr>
            <w:tcW w:w="751" w:type="dxa"/>
            <w:tcBorders>
              <w:top w:val="nil"/>
              <w:left w:val="nil"/>
              <w:bottom w:val="nil"/>
              <w:right w:val="nil"/>
            </w:tcBorders>
            <w:vAlign w:val="center"/>
            <w:hideMark/>
          </w:tcPr>
          <w:p w14:paraId="137EE77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14.00 c</w:t>
            </w:r>
          </w:p>
        </w:tc>
        <w:tc>
          <w:tcPr>
            <w:tcW w:w="723" w:type="dxa"/>
            <w:tcBorders>
              <w:top w:val="nil"/>
              <w:left w:val="nil"/>
              <w:bottom w:val="nil"/>
              <w:right w:val="nil"/>
            </w:tcBorders>
            <w:vAlign w:val="center"/>
            <w:hideMark/>
          </w:tcPr>
          <w:p w14:paraId="06829B4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14.24 c</w:t>
            </w:r>
          </w:p>
        </w:tc>
      </w:tr>
      <w:tr w:rsidR="003843A2" w:rsidRPr="00306F41" w14:paraId="289EA19E" w14:textId="77777777" w:rsidTr="00C3276B">
        <w:trPr>
          <w:trHeight w:val="290"/>
        </w:trPr>
        <w:tc>
          <w:tcPr>
            <w:tcW w:w="934" w:type="dxa"/>
            <w:tcBorders>
              <w:top w:val="nil"/>
              <w:left w:val="nil"/>
              <w:bottom w:val="nil"/>
              <w:right w:val="nil"/>
            </w:tcBorders>
            <w:vAlign w:val="center"/>
            <w:hideMark/>
          </w:tcPr>
          <w:p w14:paraId="0FF36D4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  V</w:t>
            </w:r>
          </w:p>
        </w:tc>
        <w:tc>
          <w:tcPr>
            <w:tcW w:w="723" w:type="dxa"/>
            <w:tcBorders>
              <w:top w:val="nil"/>
              <w:left w:val="nil"/>
              <w:bottom w:val="nil"/>
              <w:right w:val="nil"/>
            </w:tcBorders>
            <w:vAlign w:val="center"/>
            <w:hideMark/>
          </w:tcPr>
          <w:p w14:paraId="08B3513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vAlign w:val="center"/>
            <w:hideMark/>
          </w:tcPr>
          <w:p w14:paraId="623ECB4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vAlign w:val="center"/>
            <w:hideMark/>
          </w:tcPr>
          <w:p w14:paraId="1E09FE2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00" w:type="dxa"/>
            <w:tcBorders>
              <w:top w:val="nil"/>
              <w:left w:val="nil"/>
              <w:bottom w:val="nil"/>
              <w:right w:val="nil"/>
            </w:tcBorders>
            <w:vAlign w:val="center"/>
            <w:hideMark/>
          </w:tcPr>
          <w:p w14:paraId="0068B67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vAlign w:val="center"/>
            <w:hideMark/>
          </w:tcPr>
          <w:p w14:paraId="4C2D2DA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vAlign w:val="center"/>
            <w:hideMark/>
          </w:tcPr>
          <w:p w14:paraId="7C3D368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vAlign w:val="center"/>
            <w:hideMark/>
          </w:tcPr>
          <w:p w14:paraId="5361157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vAlign w:val="center"/>
            <w:hideMark/>
          </w:tcPr>
          <w:p w14:paraId="4E8109A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vAlign w:val="center"/>
            <w:hideMark/>
          </w:tcPr>
          <w:p w14:paraId="475B8DC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40" w:type="dxa"/>
            <w:tcBorders>
              <w:top w:val="nil"/>
              <w:left w:val="nil"/>
              <w:bottom w:val="nil"/>
              <w:right w:val="nil"/>
            </w:tcBorders>
            <w:vAlign w:val="center"/>
            <w:hideMark/>
          </w:tcPr>
          <w:p w14:paraId="1E5AE3C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51" w:type="dxa"/>
            <w:tcBorders>
              <w:top w:val="nil"/>
              <w:left w:val="nil"/>
              <w:bottom w:val="nil"/>
              <w:right w:val="nil"/>
            </w:tcBorders>
            <w:vAlign w:val="center"/>
            <w:hideMark/>
          </w:tcPr>
          <w:p w14:paraId="1FE15D5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vAlign w:val="center"/>
            <w:hideMark/>
          </w:tcPr>
          <w:p w14:paraId="23C71C8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306F41" w14:paraId="522F76F1" w14:textId="77777777" w:rsidTr="00C3276B">
        <w:trPr>
          <w:trHeight w:val="350"/>
        </w:trPr>
        <w:tc>
          <w:tcPr>
            <w:tcW w:w="934" w:type="dxa"/>
            <w:tcBorders>
              <w:top w:val="nil"/>
              <w:left w:val="nil"/>
              <w:bottom w:val="nil"/>
              <w:right w:val="nil"/>
            </w:tcBorders>
            <w:vAlign w:val="center"/>
            <w:hideMark/>
          </w:tcPr>
          <w:p w14:paraId="68AAE8D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LSD (0.05) </w:t>
            </w:r>
          </w:p>
        </w:tc>
        <w:tc>
          <w:tcPr>
            <w:tcW w:w="723" w:type="dxa"/>
            <w:tcBorders>
              <w:top w:val="nil"/>
              <w:left w:val="nil"/>
              <w:bottom w:val="nil"/>
              <w:right w:val="nil"/>
            </w:tcBorders>
            <w:vAlign w:val="center"/>
            <w:hideMark/>
          </w:tcPr>
          <w:p w14:paraId="7FB2592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0.77</w:t>
            </w:r>
          </w:p>
        </w:tc>
        <w:tc>
          <w:tcPr>
            <w:tcW w:w="766" w:type="dxa"/>
            <w:tcBorders>
              <w:top w:val="nil"/>
              <w:left w:val="nil"/>
              <w:bottom w:val="nil"/>
              <w:right w:val="nil"/>
            </w:tcBorders>
            <w:vAlign w:val="center"/>
            <w:hideMark/>
          </w:tcPr>
          <w:p w14:paraId="781385C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1.11</w:t>
            </w:r>
          </w:p>
        </w:tc>
        <w:tc>
          <w:tcPr>
            <w:tcW w:w="797" w:type="dxa"/>
            <w:tcBorders>
              <w:top w:val="nil"/>
              <w:left w:val="nil"/>
              <w:bottom w:val="nil"/>
              <w:right w:val="nil"/>
            </w:tcBorders>
            <w:vAlign w:val="center"/>
            <w:hideMark/>
          </w:tcPr>
          <w:p w14:paraId="20004EA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w:t>
            </w:r>
          </w:p>
        </w:tc>
        <w:tc>
          <w:tcPr>
            <w:tcW w:w="800" w:type="dxa"/>
            <w:tcBorders>
              <w:top w:val="nil"/>
              <w:left w:val="nil"/>
              <w:bottom w:val="nil"/>
              <w:right w:val="nil"/>
            </w:tcBorders>
            <w:vAlign w:val="center"/>
            <w:hideMark/>
          </w:tcPr>
          <w:p w14:paraId="46D6466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w:t>
            </w:r>
          </w:p>
        </w:tc>
        <w:tc>
          <w:tcPr>
            <w:tcW w:w="766" w:type="dxa"/>
            <w:tcBorders>
              <w:top w:val="nil"/>
              <w:left w:val="nil"/>
              <w:bottom w:val="nil"/>
              <w:right w:val="nil"/>
            </w:tcBorders>
            <w:vAlign w:val="center"/>
            <w:hideMark/>
          </w:tcPr>
          <w:p w14:paraId="25574F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97" w:type="dxa"/>
            <w:tcBorders>
              <w:top w:val="nil"/>
              <w:left w:val="nil"/>
              <w:bottom w:val="nil"/>
              <w:right w:val="nil"/>
            </w:tcBorders>
            <w:vAlign w:val="center"/>
            <w:hideMark/>
          </w:tcPr>
          <w:p w14:paraId="219103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23" w:type="dxa"/>
            <w:tcBorders>
              <w:top w:val="nil"/>
              <w:left w:val="nil"/>
              <w:bottom w:val="nil"/>
              <w:right w:val="nil"/>
            </w:tcBorders>
            <w:vAlign w:val="center"/>
            <w:hideMark/>
          </w:tcPr>
          <w:p w14:paraId="534A472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0.04</w:t>
            </w:r>
          </w:p>
        </w:tc>
        <w:tc>
          <w:tcPr>
            <w:tcW w:w="723" w:type="dxa"/>
            <w:tcBorders>
              <w:top w:val="nil"/>
              <w:left w:val="nil"/>
              <w:bottom w:val="nil"/>
              <w:right w:val="nil"/>
            </w:tcBorders>
            <w:vAlign w:val="center"/>
            <w:hideMark/>
          </w:tcPr>
          <w:p w14:paraId="639777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0.08</w:t>
            </w:r>
          </w:p>
        </w:tc>
        <w:tc>
          <w:tcPr>
            <w:tcW w:w="797" w:type="dxa"/>
            <w:tcBorders>
              <w:top w:val="nil"/>
              <w:left w:val="nil"/>
              <w:bottom w:val="nil"/>
              <w:right w:val="nil"/>
            </w:tcBorders>
            <w:vAlign w:val="center"/>
            <w:hideMark/>
          </w:tcPr>
          <w:p w14:paraId="44BF4B8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4.32</w:t>
            </w:r>
          </w:p>
        </w:tc>
        <w:tc>
          <w:tcPr>
            <w:tcW w:w="740" w:type="dxa"/>
            <w:tcBorders>
              <w:top w:val="nil"/>
              <w:left w:val="nil"/>
              <w:bottom w:val="nil"/>
              <w:right w:val="nil"/>
            </w:tcBorders>
            <w:vAlign w:val="center"/>
            <w:hideMark/>
          </w:tcPr>
          <w:p w14:paraId="79C11BA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3.07</w:t>
            </w:r>
          </w:p>
        </w:tc>
        <w:tc>
          <w:tcPr>
            <w:tcW w:w="751" w:type="dxa"/>
            <w:tcBorders>
              <w:top w:val="nil"/>
              <w:left w:val="nil"/>
              <w:bottom w:val="nil"/>
              <w:right w:val="nil"/>
            </w:tcBorders>
            <w:vAlign w:val="center"/>
            <w:hideMark/>
          </w:tcPr>
          <w:p w14:paraId="004FF7C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2.34</w:t>
            </w:r>
          </w:p>
        </w:tc>
        <w:tc>
          <w:tcPr>
            <w:tcW w:w="723" w:type="dxa"/>
            <w:tcBorders>
              <w:top w:val="nil"/>
              <w:left w:val="nil"/>
              <w:bottom w:val="nil"/>
              <w:right w:val="nil"/>
            </w:tcBorders>
            <w:vAlign w:val="center"/>
            <w:hideMark/>
          </w:tcPr>
          <w:p w14:paraId="16E1095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2.04</w:t>
            </w:r>
          </w:p>
        </w:tc>
      </w:tr>
      <w:tr w:rsidR="003843A2" w:rsidRPr="00306F41" w14:paraId="048C0C16" w14:textId="77777777" w:rsidTr="00C3276B">
        <w:trPr>
          <w:trHeight w:val="290"/>
        </w:trPr>
        <w:tc>
          <w:tcPr>
            <w:tcW w:w="934" w:type="dxa"/>
            <w:tcBorders>
              <w:top w:val="nil"/>
              <w:left w:val="nil"/>
              <w:bottom w:val="single" w:sz="4" w:space="0" w:color="auto"/>
              <w:right w:val="nil"/>
            </w:tcBorders>
            <w:vAlign w:val="center"/>
            <w:hideMark/>
          </w:tcPr>
          <w:p w14:paraId="01F2CFD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3" w:type="dxa"/>
            <w:tcBorders>
              <w:top w:val="nil"/>
              <w:left w:val="nil"/>
              <w:bottom w:val="single" w:sz="4" w:space="0" w:color="auto"/>
              <w:right w:val="nil"/>
            </w:tcBorders>
            <w:vAlign w:val="center"/>
            <w:hideMark/>
          </w:tcPr>
          <w:p w14:paraId="5B1BC09F" w14:textId="77777777"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5.37</w:t>
            </w:r>
          </w:p>
        </w:tc>
        <w:tc>
          <w:tcPr>
            <w:tcW w:w="766" w:type="dxa"/>
            <w:tcBorders>
              <w:top w:val="nil"/>
              <w:left w:val="nil"/>
              <w:bottom w:val="single" w:sz="4" w:space="0" w:color="auto"/>
              <w:right w:val="nil"/>
            </w:tcBorders>
            <w:vAlign w:val="center"/>
            <w:hideMark/>
          </w:tcPr>
          <w:p w14:paraId="52B96DFA" w14:textId="77777777"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6.45</w:t>
            </w:r>
          </w:p>
        </w:tc>
        <w:tc>
          <w:tcPr>
            <w:tcW w:w="797" w:type="dxa"/>
            <w:tcBorders>
              <w:top w:val="nil"/>
              <w:left w:val="nil"/>
              <w:bottom w:val="single" w:sz="4" w:space="0" w:color="auto"/>
              <w:right w:val="nil"/>
            </w:tcBorders>
            <w:vAlign w:val="center"/>
            <w:hideMark/>
          </w:tcPr>
          <w:p w14:paraId="2EBCF4FA" w14:textId="77777777"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7.85</w:t>
            </w:r>
          </w:p>
        </w:tc>
        <w:tc>
          <w:tcPr>
            <w:tcW w:w="800" w:type="dxa"/>
            <w:tcBorders>
              <w:top w:val="nil"/>
              <w:left w:val="nil"/>
              <w:bottom w:val="single" w:sz="4" w:space="0" w:color="auto"/>
              <w:right w:val="nil"/>
            </w:tcBorders>
            <w:vAlign w:val="center"/>
            <w:hideMark/>
          </w:tcPr>
          <w:p w14:paraId="220ED68A" w14:textId="77777777" w:rsidR="003843A2" w:rsidRPr="00A973FF" w:rsidRDefault="003843A2" w:rsidP="00306F41">
            <w:pPr>
              <w:spacing w:after="0" w:line="480" w:lineRule="auto"/>
              <w:rPr>
                <w:rFonts w:ascii="Arial" w:eastAsia="Times New Roman" w:hAnsi="Arial" w:cs="Arial"/>
                <w:sz w:val="18"/>
                <w:szCs w:val="18"/>
              </w:rPr>
            </w:pPr>
            <w:r w:rsidRPr="00A973FF">
              <w:rPr>
                <w:rFonts w:ascii="Arial" w:eastAsia="Times New Roman" w:hAnsi="Arial" w:cs="Arial"/>
                <w:sz w:val="18"/>
                <w:szCs w:val="18"/>
              </w:rPr>
              <w:t>13.86</w:t>
            </w:r>
          </w:p>
        </w:tc>
        <w:tc>
          <w:tcPr>
            <w:tcW w:w="766" w:type="dxa"/>
            <w:tcBorders>
              <w:top w:val="nil"/>
              <w:left w:val="nil"/>
              <w:bottom w:val="single" w:sz="4" w:space="0" w:color="auto"/>
              <w:right w:val="nil"/>
            </w:tcBorders>
            <w:vAlign w:val="center"/>
            <w:hideMark/>
          </w:tcPr>
          <w:p w14:paraId="2E493D0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7.50</w:t>
            </w:r>
          </w:p>
        </w:tc>
        <w:tc>
          <w:tcPr>
            <w:tcW w:w="797" w:type="dxa"/>
            <w:tcBorders>
              <w:top w:val="nil"/>
              <w:left w:val="nil"/>
              <w:bottom w:val="single" w:sz="4" w:space="0" w:color="auto"/>
              <w:right w:val="nil"/>
            </w:tcBorders>
            <w:vAlign w:val="center"/>
            <w:hideMark/>
          </w:tcPr>
          <w:p w14:paraId="4AB8228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5.98</w:t>
            </w:r>
          </w:p>
        </w:tc>
        <w:tc>
          <w:tcPr>
            <w:tcW w:w="723" w:type="dxa"/>
            <w:tcBorders>
              <w:top w:val="nil"/>
              <w:left w:val="nil"/>
              <w:bottom w:val="single" w:sz="4" w:space="0" w:color="auto"/>
              <w:right w:val="nil"/>
            </w:tcBorders>
            <w:vAlign w:val="center"/>
            <w:hideMark/>
          </w:tcPr>
          <w:p w14:paraId="1511196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8.22</w:t>
            </w:r>
          </w:p>
        </w:tc>
        <w:tc>
          <w:tcPr>
            <w:tcW w:w="723" w:type="dxa"/>
            <w:tcBorders>
              <w:top w:val="nil"/>
              <w:left w:val="nil"/>
              <w:bottom w:val="single" w:sz="4" w:space="0" w:color="auto"/>
              <w:right w:val="nil"/>
            </w:tcBorders>
            <w:vAlign w:val="center"/>
            <w:hideMark/>
          </w:tcPr>
          <w:p w14:paraId="4C07D9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11.27</w:t>
            </w:r>
          </w:p>
        </w:tc>
        <w:tc>
          <w:tcPr>
            <w:tcW w:w="797" w:type="dxa"/>
            <w:tcBorders>
              <w:top w:val="nil"/>
              <w:left w:val="nil"/>
              <w:bottom w:val="single" w:sz="4" w:space="0" w:color="auto"/>
              <w:right w:val="nil"/>
            </w:tcBorders>
            <w:vAlign w:val="center"/>
            <w:hideMark/>
          </w:tcPr>
          <w:p w14:paraId="6429811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20.25</w:t>
            </w:r>
          </w:p>
        </w:tc>
        <w:tc>
          <w:tcPr>
            <w:tcW w:w="740" w:type="dxa"/>
            <w:tcBorders>
              <w:top w:val="nil"/>
              <w:left w:val="nil"/>
              <w:bottom w:val="single" w:sz="4" w:space="0" w:color="auto"/>
              <w:right w:val="nil"/>
            </w:tcBorders>
            <w:vAlign w:val="center"/>
            <w:hideMark/>
          </w:tcPr>
          <w:p w14:paraId="27497EA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15.48</w:t>
            </w:r>
          </w:p>
        </w:tc>
        <w:tc>
          <w:tcPr>
            <w:tcW w:w="751" w:type="dxa"/>
            <w:tcBorders>
              <w:top w:val="nil"/>
              <w:left w:val="nil"/>
              <w:bottom w:val="single" w:sz="4" w:space="0" w:color="auto"/>
              <w:right w:val="nil"/>
            </w:tcBorders>
            <w:vAlign w:val="center"/>
            <w:hideMark/>
          </w:tcPr>
          <w:p w14:paraId="498CDB2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20.25</w:t>
            </w:r>
          </w:p>
        </w:tc>
        <w:tc>
          <w:tcPr>
            <w:tcW w:w="723" w:type="dxa"/>
            <w:tcBorders>
              <w:top w:val="nil"/>
              <w:left w:val="nil"/>
              <w:bottom w:val="single" w:sz="4" w:space="0" w:color="auto"/>
              <w:right w:val="nil"/>
            </w:tcBorders>
            <w:vAlign w:val="center"/>
            <w:hideMark/>
          </w:tcPr>
          <w:p w14:paraId="3BC15FF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21.00</w:t>
            </w:r>
          </w:p>
        </w:tc>
      </w:tr>
      <w:tr w:rsidR="003843A2" w:rsidRPr="00306F41" w14:paraId="5305DA5F" w14:textId="77777777" w:rsidTr="00C3276B">
        <w:trPr>
          <w:trHeight w:val="290"/>
        </w:trPr>
        <w:tc>
          <w:tcPr>
            <w:tcW w:w="934" w:type="dxa"/>
            <w:tcBorders>
              <w:top w:val="nil"/>
              <w:left w:val="nil"/>
              <w:bottom w:val="nil"/>
              <w:right w:val="nil"/>
            </w:tcBorders>
            <w:vAlign w:val="center"/>
            <w:hideMark/>
          </w:tcPr>
          <w:p w14:paraId="0BB84A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723" w:type="dxa"/>
            <w:tcBorders>
              <w:top w:val="nil"/>
              <w:left w:val="nil"/>
              <w:bottom w:val="nil"/>
              <w:right w:val="nil"/>
            </w:tcBorders>
            <w:vAlign w:val="center"/>
            <w:hideMark/>
          </w:tcPr>
          <w:p w14:paraId="3815F93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21.50 c</w:t>
            </w:r>
          </w:p>
        </w:tc>
        <w:tc>
          <w:tcPr>
            <w:tcW w:w="766" w:type="dxa"/>
            <w:tcBorders>
              <w:top w:val="nil"/>
              <w:left w:val="nil"/>
              <w:bottom w:val="nil"/>
              <w:right w:val="nil"/>
            </w:tcBorders>
            <w:vAlign w:val="center"/>
            <w:hideMark/>
          </w:tcPr>
          <w:p w14:paraId="3E074E9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25.19 e</w:t>
            </w:r>
          </w:p>
        </w:tc>
        <w:tc>
          <w:tcPr>
            <w:tcW w:w="797" w:type="dxa"/>
            <w:tcBorders>
              <w:top w:val="nil"/>
              <w:left w:val="nil"/>
              <w:bottom w:val="nil"/>
              <w:right w:val="nil"/>
            </w:tcBorders>
            <w:vAlign w:val="center"/>
            <w:hideMark/>
          </w:tcPr>
          <w:p w14:paraId="395E978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21.23 b</w:t>
            </w:r>
          </w:p>
        </w:tc>
        <w:tc>
          <w:tcPr>
            <w:tcW w:w="800" w:type="dxa"/>
            <w:tcBorders>
              <w:top w:val="nil"/>
              <w:left w:val="nil"/>
              <w:bottom w:val="nil"/>
              <w:right w:val="nil"/>
            </w:tcBorders>
            <w:noWrap/>
            <w:vAlign w:val="bottom"/>
            <w:hideMark/>
          </w:tcPr>
          <w:p w14:paraId="7CE7D10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23.60</w:t>
            </w:r>
          </w:p>
        </w:tc>
        <w:tc>
          <w:tcPr>
            <w:tcW w:w="766" w:type="dxa"/>
            <w:tcBorders>
              <w:top w:val="nil"/>
              <w:left w:val="nil"/>
              <w:bottom w:val="nil"/>
              <w:right w:val="nil"/>
            </w:tcBorders>
            <w:vAlign w:val="center"/>
            <w:hideMark/>
          </w:tcPr>
          <w:p w14:paraId="644A38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0.94 b</w:t>
            </w:r>
          </w:p>
        </w:tc>
        <w:tc>
          <w:tcPr>
            <w:tcW w:w="797" w:type="dxa"/>
            <w:tcBorders>
              <w:top w:val="nil"/>
              <w:left w:val="nil"/>
              <w:bottom w:val="nil"/>
              <w:right w:val="nil"/>
            </w:tcBorders>
            <w:vAlign w:val="center"/>
            <w:hideMark/>
          </w:tcPr>
          <w:p w14:paraId="0E55548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0.94b</w:t>
            </w:r>
          </w:p>
        </w:tc>
        <w:tc>
          <w:tcPr>
            <w:tcW w:w="723" w:type="dxa"/>
            <w:tcBorders>
              <w:top w:val="nil"/>
              <w:left w:val="nil"/>
              <w:bottom w:val="nil"/>
              <w:right w:val="nil"/>
            </w:tcBorders>
            <w:vAlign w:val="center"/>
            <w:hideMark/>
          </w:tcPr>
          <w:p w14:paraId="7A98273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0.66 c</w:t>
            </w:r>
          </w:p>
        </w:tc>
        <w:tc>
          <w:tcPr>
            <w:tcW w:w="723" w:type="dxa"/>
            <w:tcBorders>
              <w:top w:val="nil"/>
              <w:left w:val="nil"/>
              <w:bottom w:val="nil"/>
              <w:right w:val="nil"/>
            </w:tcBorders>
            <w:vAlign w:val="center"/>
            <w:hideMark/>
          </w:tcPr>
          <w:p w14:paraId="3A254BF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1.08 b</w:t>
            </w:r>
          </w:p>
        </w:tc>
        <w:tc>
          <w:tcPr>
            <w:tcW w:w="797" w:type="dxa"/>
            <w:tcBorders>
              <w:top w:val="nil"/>
              <w:left w:val="nil"/>
              <w:bottom w:val="nil"/>
              <w:right w:val="nil"/>
            </w:tcBorders>
            <w:vAlign w:val="center"/>
            <w:hideMark/>
          </w:tcPr>
          <w:p w14:paraId="43DFF44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29.47 b</w:t>
            </w:r>
          </w:p>
        </w:tc>
        <w:tc>
          <w:tcPr>
            <w:tcW w:w="740" w:type="dxa"/>
            <w:tcBorders>
              <w:top w:val="nil"/>
              <w:left w:val="nil"/>
              <w:bottom w:val="nil"/>
              <w:right w:val="nil"/>
            </w:tcBorders>
            <w:noWrap/>
            <w:vAlign w:val="bottom"/>
            <w:hideMark/>
          </w:tcPr>
          <w:p w14:paraId="01AA644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31.34</w:t>
            </w:r>
          </w:p>
        </w:tc>
        <w:tc>
          <w:tcPr>
            <w:tcW w:w="751" w:type="dxa"/>
            <w:tcBorders>
              <w:top w:val="nil"/>
              <w:left w:val="nil"/>
              <w:bottom w:val="nil"/>
              <w:right w:val="nil"/>
            </w:tcBorders>
            <w:vAlign w:val="center"/>
            <w:hideMark/>
          </w:tcPr>
          <w:p w14:paraId="00D63C5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15.97 b</w:t>
            </w:r>
          </w:p>
        </w:tc>
        <w:tc>
          <w:tcPr>
            <w:tcW w:w="723" w:type="dxa"/>
            <w:tcBorders>
              <w:top w:val="nil"/>
              <w:left w:val="nil"/>
              <w:bottom w:val="nil"/>
              <w:right w:val="nil"/>
            </w:tcBorders>
            <w:noWrap/>
            <w:vAlign w:val="bottom"/>
            <w:hideMark/>
          </w:tcPr>
          <w:p w14:paraId="35D54D5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14.47</w:t>
            </w:r>
          </w:p>
        </w:tc>
      </w:tr>
      <w:tr w:rsidR="003843A2" w:rsidRPr="00306F41" w14:paraId="5CA9F742" w14:textId="77777777" w:rsidTr="00C3276B">
        <w:trPr>
          <w:trHeight w:val="310"/>
        </w:trPr>
        <w:tc>
          <w:tcPr>
            <w:tcW w:w="934" w:type="dxa"/>
            <w:tcBorders>
              <w:top w:val="nil"/>
              <w:left w:val="nil"/>
              <w:bottom w:val="nil"/>
              <w:right w:val="nil"/>
            </w:tcBorders>
            <w:vAlign w:val="center"/>
            <w:hideMark/>
          </w:tcPr>
          <w:p w14:paraId="229743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723" w:type="dxa"/>
            <w:tcBorders>
              <w:top w:val="nil"/>
              <w:left w:val="nil"/>
              <w:bottom w:val="nil"/>
              <w:right w:val="nil"/>
            </w:tcBorders>
            <w:vAlign w:val="center"/>
            <w:hideMark/>
          </w:tcPr>
          <w:p w14:paraId="1FFEDF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22.61b c</w:t>
            </w:r>
          </w:p>
        </w:tc>
        <w:tc>
          <w:tcPr>
            <w:tcW w:w="766" w:type="dxa"/>
            <w:tcBorders>
              <w:top w:val="nil"/>
              <w:left w:val="nil"/>
              <w:bottom w:val="nil"/>
              <w:right w:val="nil"/>
            </w:tcBorders>
            <w:vAlign w:val="center"/>
            <w:hideMark/>
          </w:tcPr>
          <w:p w14:paraId="0FBF16D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26.27 de</w:t>
            </w:r>
          </w:p>
        </w:tc>
        <w:tc>
          <w:tcPr>
            <w:tcW w:w="797" w:type="dxa"/>
            <w:tcBorders>
              <w:top w:val="nil"/>
              <w:left w:val="nil"/>
              <w:bottom w:val="nil"/>
              <w:right w:val="nil"/>
            </w:tcBorders>
            <w:vAlign w:val="center"/>
            <w:hideMark/>
          </w:tcPr>
          <w:p w14:paraId="30DCF7C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22.58 ab</w:t>
            </w:r>
          </w:p>
        </w:tc>
        <w:tc>
          <w:tcPr>
            <w:tcW w:w="800" w:type="dxa"/>
            <w:tcBorders>
              <w:top w:val="nil"/>
              <w:left w:val="nil"/>
              <w:bottom w:val="nil"/>
              <w:right w:val="nil"/>
            </w:tcBorders>
            <w:noWrap/>
            <w:vAlign w:val="bottom"/>
            <w:hideMark/>
          </w:tcPr>
          <w:p w14:paraId="281A387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23.76</w:t>
            </w:r>
          </w:p>
        </w:tc>
        <w:tc>
          <w:tcPr>
            <w:tcW w:w="766" w:type="dxa"/>
            <w:tcBorders>
              <w:top w:val="nil"/>
              <w:left w:val="nil"/>
              <w:bottom w:val="nil"/>
              <w:right w:val="nil"/>
            </w:tcBorders>
            <w:vAlign w:val="center"/>
            <w:hideMark/>
          </w:tcPr>
          <w:p w14:paraId="10F4859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 ab</w:t>
            </w:r>
          </w:p>
        </w:tc>
        <w:tc>
          <w:tcPr>
            <w:tcW w:w="797" w:type="dxa"/>
            <w:tcBorders>
              <w:top w:val="nil"/>
              <w:left w:val="nil"/>
              <w:bottom w:val="nil"/>
              <w:right w:val="nil"/>
            </w:tcBorders>
            <w:vAlign w:val="center"/>
            <w:hideMark/>
          </w:tcPr>
          <w:p w14:paraId="0FB5EE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0.97ab</w:t>
            </w:r>
          </w:p>
        </w:tc>
        <w:tc>
          <w:tcPr>
            <w:tcW w:w="723" w:type="dxa"/>
            <w:tcBorders>
              <w:top w:val="nil"/>
              <w:left w:val="nil"/>
              <w:bottom w:val="nil"/>
              <w:right w:val="nil"/>
            </w:tcBorders>
            <w:vAlign w:val="center"/>
            <w:hideMark/>
          </w:tcPr>
          <w:p w14:paraId="5192A0F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0.71 </w:t>
            </w:r>
            <w:proofErr w:type="spellStart"/>
            <w:r w:rsidRPr="00A973FF">
              <w:rPr>
                <w:rFonts w:ascii="Arial" w:eastAsia="Times New Roman" w:hAnsi="Arial" w:cs="Arial"/>
                <w:color w:val="000000"/>
                <w:sz w:val="18"/>
                <w:szCs w:val="18"/>
              </w:rPr>
              <w:t>bc</w:t>
            </w:r>
            <w:proofErr w:type="spellEnd"/>
          </w:p>
        </w:tc>
        <w:tc>
          <w:tcPr>
            <w:tcW w:w="723" w:type="dxa"/>
            <w:tcBorders>
              <w:top w:val="nil"/>
              <w:left w:val="nil"/>
              <w:bottom w:val="nil"/>
              <w:right w:val="nil"/>
            </w:tcBorders>
            <w:vAlign w:val="center"/>
            <w:hideMark/>
          </w:tcPr>
          <w:p w14:paraId="0135109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 b</w:t>
            </w:r>
          </w:p>
        </w:tc>
        <w:tc>
          <w:tcPr>
            <w:tcW w:w="797" w:type="dxa"/>
            <w:tcBorders>
              <w:top w:val="nil"/>
              <w:left w:val="nil"/>
              <w:bottom w:val="nil"/>
              <w:right w:val="nil"/>
            </w:tcBorders>
            <w:vAlign w:val="center"/>
            <w:hideMark/>
          </w:tcPr>
          <w:p w14:paraId="6BC994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33.87 ab</w:t>
            </w:r>
          </w:p>
        </w:tc>
        <w:tc>
          <w:tcPr>
            <w:tcW w:w="740" w:type="dxa"/>
            <w:tcBorders>
              <w:top w:val="nil"/>
              <w:left w:val="nil"/>
              <w:bottom w:val="nil"/>
              <w:right w:val="nil"/>
            </w:tcBorders>
            <w:noWrap/>
            <w:vAlign w:val="bottom"/>
            <w:hideMark/>
          </w:tcPr>
          <w:p w14:paraId="2F5D1A5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32.73</w:t>
            </w:r>
          </w:p>
        </w:tc>
        <w:tc>
          <w:tcPr>
            <w:tcW w:w="751" w:type="dxa"/>
            <w:tcBorders>
              <w:top w:val="nil"/>
              <w:left w:val="nil"/>
              <w:bottom w:val="nil"/>
              <w:right w:val="nil"/>
            </w:tcBorders>
            <w:vAlign w:val="center"/>
            <w:hideMark/>
          </w:tcPr>
          <w:p w14:paraId="21C859A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19.29 a</w:t>
            </w:r>
          </w:p>
        </w:tc>
        <w:tc>
          <w:tcPr>
            <w:tcW w:w="723" w:type="dxa"/>
            <w:tcBorders>
              <w:top w:val="nil"/>
              <w:left w:val="nil"/>
              <w:bottom w:val="nil"/>
              <w:right w:val="nil"/>
            </w:tcBorders>
            <w:noWrap/>
            <w:vAlign w:val="bottom"/>
            <w:hideMark/>
          </w:tcPr>
          <w:p w14:paraId="1E23C0D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14.60</w:t>
            </w:r>
          </w:p>
        </w:tc>
      </w:tr>
      <w:tr w:rsidR="003843A2" w:rsidRPr="00306F41" w14:paraId="51B4CEB9" w14:textId="77777777" w:rsidTr="00C3276B">
        <w:trPr>
          <w:trHeight w:val="290"/>
        </w:trPr>
        <w:tc>
          <w:tcPr>
            <w:tcW w:w="934" w:type="dxa"/>
            <w:tcBorders>
              <w:top w:val="nil"/>
              <w:left w:val="nil"/>
              <w:bottom w:val="nil"/>
              <w:right w:val="nil"/>
            </w:tcBorders>
            <w:vAlign w:val="center"/>
            <w:hideMark/>
          </w:tcPr>
          <w:p w14:paraId="7F7F822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723" w:type="dxa"/>
            <w:tcBorders>
              <w:top w:val="nil"/>
              <w:left w:val="nil"/>
              <w:bottom w:val="nil"/>
              <w:right w:val="nil"/>
            </w:tcBorders>
            <w:vAlign w:val="center"/>
            <w:hideMark/>
          </w:tcPr>
          <w:p w14:paraId="59B20B6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23.26 ab</w:t>
            </w:r>
          </w:p>
        </w:tc>
        <w:tc>
          <w:tcPr>
            <w:tcW w:w="766" w:type="dxa"/>
            <w:tcBorders>
              <w:top w:val="nil"/>
              <w:left w:val="nil"/>
              <w:bottom w:val="nil"/>
              <w:right w:val="nil"/>
            </w:tcBorders>
            <w:vAlign w:val="center"/>
            <w:hideMark/>
          </w:tcPr>
          <w:p w14:paraId="1E6D6A6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26.91 cd</w:t>
            </w:r>
          </w:p>
        </w:tc>
        <w:tc>
          <w:tcPr>
            <w:tcW w:w="797" w:type="dxa"/>
            <w:tcBorders>
              <w:top w:val="nil"/>
              <w:left w:val="nil"/>
              <w:bottom w:val="nil"/>
              <w:right w:val="nil"/>
            </w:tcBorders>
            <w:vAlign w:val="center"/>
            <w:hideMark/>
          </w:tcPr>
          <w:p w14:paraId="6696E8E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23.55 a</w:t>
            </w:r>
          </w:p>
        </w:tc>
        <w:tc>
          <w:tcPr>
            <w:tcW w:w="800" w:type="dxa"/>
            <w:tcBorders>
              <w:top w:val="nil"/>
              <w:left w:val="nil"/>
              <w:bottom w:val="nil"/>
              <w:right w:val="nil"/>
            </w:tcBorders>
            <w:noWrap/>
            <w:vAlign w:val="bottom"/>
            <w:hideMark/>
          </w:tcPr>
          <w:p w14:paraId="46719B5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23.62</w:t>
            </w:r>
          </w:p>
        </w:tc>
        <w:tc>
          <w:tcPr>
            <w:tcW w:w="766" w:type="dxa"/>
            <w:tcBorders>
              <w:top w:val="nil"/>
              <w:left w:val="nil"/>
              <w:bottom w:val="nil"/>
              <w:right w:val="nil"/>
            </w:tcBorders>
            <w:vAlign w:val="center"/>
            <w:hideMark/>
          </w:tcPr>
          <w:p w14:paraId="0F61460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 ab</w:t>
            </w:r>
          </w:p>
        </w:tc>
        <w:tc>
          <w:tcPr>
            <w:tcW w:w="797" w:type="dxa"/>
            <w:tcBorders>
              <w:top w:val="nil"/>
              <w:left w:val="nil"/>
              <w:bottom w:val="nil"/>
              <w:right w:val="nil"/>
            </w:tcBorders>
            <w:vAlign w:val="center"/>
            <w:hideMark/>
          </w:tcPr>
          <w:p w14:paraId="21C74F5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0.96ab</w:t>
            </w:r>
          </w:p>
        </w:tc>
        <w:tc>
          <w:tcPr>
            <w:tcW w:w="723" w:type="dxa"/>
            <w:tcBorders>
              <w:top w:val="nil"/>
              <w:left w:val="nil"/>
              <w:bottom w:val="nil"/>
              <w:right w:val="nil"/>
            </w:tcBorders>
            <w:vAlign w:val="center"/>
            <w:hideMark/>
          </w:tcPr>
          <w:p w14:paraId="763B47D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 ab</w:t>
            </w:r>
          </w:p>
        </w:tc>
        <w:tc>
          <w:tcPr>
            <w:tcW w:w="723" w:type="dxa"/>
            <w:tcBorders>
              <w:top w:val="nil"/>
              <w:left w:val="nil"/>
              <w:bottom w:val="nil"/>
              <w:right w:val="nil"/>
            </w:tcBorders>
            <w:vAlign w:val="center"/>
            <w:hideMark/>
          </w:tcPr>
          <w:p w14:paraId="5B400CB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 b</w:t>
            </w:r>
          </w:p>
        </w:tc>
        <w:tc>
          <w:tcPr>
            <w:tcW w:w="797" w:type="dxa"/>
            <w:tcBorders>
              <w:top w:val="nil"/>
              <w:left w:val="nil"/>
              <w:bottom w:val="nil"/>
              <w:right w:val="nil"/>
            </w:tcBorders>
            <w:vAlign w:val="center"/>
            <w:hideMark/>
          </w:tcPr>
          <w:p w14:paraId="4335EF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34.17 a</w:t>
            </w:r>
          </w:p>
        </w:tc>
        <w:tc>
          <w:tcPr>
            <w:tcW w:w="740" w:type="dxa"/>
            <w:tcBorders>
              <w:top w:val="nil"/>
              <w:left w:val="nil"/>
              <w:bottom w:val="nil"/>
              <w:right w:val="nil"/>
            </w:tcBorders>
            <w:noWrap/>
            <w:vAlign w:val="bottom"/>
            <w:hideMark/>
          </w:tcPr>
          <w:p w14:paraId="0724770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31.12</w:t>
            </w:r>
          </w:p>
        </w:tc>
        <w:tc>
          <w:tcPr>
            <w:tcW w:w="751" w:type="dxa"/>
            <w:tcBorders>
              <w:top w:val="nil"/>
              <w:left w:val="nil"/>
              <w:bottom w:val="nil"/>
              <w:right w:val="nil"/>
            </w:tcBorders>
            <w:vAlign w:val="center"/>
            <w:hideMark/>
          </w:tcPr>
          <w:p w14:paraId="1CF5E79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18.55 a</w:t>
            </w:r>
          </w:p>
        </w:tc>
        <w:tc>
          <w:tcPr>
            <w:tcW w:w="723" w:type="dxa"/>
            <w:tcBorders>
              <w:top w:val="nil"/>
              <w:left w:val="nil"/>
              <w:bottom w:val="nil"/>
              <w:right w:val="nil"/>
            </w:tcBorders>
            <w:noWrap/>
            <w:vAlign w:val="bottom"/>
            <w:hideMark/>
          </w:tcPr>
          <w:p w14:paraId="20C21BE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w:t>
            </w:r>
          </w:p>
        </w:tc>
      </w:tr>
      <w:tr w:rsidR="003843A2" w:rsidRPr="00306F41" w14:paraId="6D9BA0A3" w14:textId="77777777" w:rsidTr="00C3276B">
        <w:trPr>
          <w:trHeight w:val="290"/>
        </w:trPr>
        <w:tc>
          <w:tcPr>
            <w:tcW w:w="934" w:type="dxa"/>
            <w:tcBorders>
              <w:top w:val="nil"/>
              <w:left w:val="nil"/>
              <w:bottom w:val="nil"/>
              <w:right w:val="nil"/>
            </w:tcBorders>
            <w:vAlign w:val="center"/>
            <w:hideMark/>
          </w:tcPr>
          <w:p w14:paraId="206B61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N3</w:t>
            </w:r>
          </w:p>
        </w:tc>
        <w:tc>
          <w:tcPr>
            <w:tcW w:w="723" w:type="dxa"/>
            <w:tcBorders>
              <w:top w:val="nil"/>
              <w:left w:val="nil"/>
              <w:bottom w:val="nil"/>
              <w:right w:val="nil"/>
            </w:tcBorders>
            <w:vAlign w:val="center"/>
            <w:hideMark/>
          </w:tcPr>
          <w:p w14:paraId="5281B0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23.52 ab</w:t>
            </w:r>
          </w:p>
        </w:tc>
        <w:tc>
          <w:tcPr>
            <w:tcW w:w="766" w:type="dxa"/>
            <w:tcBorders>
              <w:top w:val="nil"/>
              <w:left w:val="nil"/>
              <w:bottom w:val="nil"/>
              <w:right w:val="nil"/>
            </w:tcBorders>
            <w:vAlign w:val="center"/>
            <w:hideMark/>
          </w:tcPr>
          <w:p w14:paraId="5457488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28.12 </w:t>
            </w:r>
            <w:proofErr w:type="spellStart"/>
            <w:r w:rsidRPr="00A973FF">
              <w:rPr>
                <w:rFonts w:ascii="Arial" w:eastAsia="Times New Roman" w:hAnsi="Arial" w:cs="Arial"/>
                <w:color w:val="000000"/>
                <w:sz w:val="18"/>
                <w:szCs w:val="18"/>
              </w:rPr>
              <w:t>bc</w:t>
            </w:r>
            <w:proofErr w:type="spellEnd"/>
          </w:p>
        </w:tc>
        <w:tc>
          <w:tcPr>
            <w:tcW w:w="797" w:type="dxa"/>
            <w:tcBorders>
              <w:top w:val="nil"/>
              <w:left w:val="nil"/>
              <w:bottom w:val="nil"/>
              <w:right w:val="nil"/>
            </w:tcBorders>
            <w:vAlign w:val="center"/>
            <w:hideMark/>
          </w:tcPr>
          <w:p w14:paraId="338763F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23.10 ab</w:t>
            </w:r>
          </w:p>
        </w:tc>
        <w:tc>
          <w:tcPr>
            <w:tcW w:w="800" w:type="dxa"/>
            <w:tcBorders>
              <w:top w:val="nil"/>
              <w:left w:val="nil"/>
              <w:bottom w:val="nil"/>
              <w:right w:val="nil"/>
            </w:tcBorders>
            <w:noWrap/>
            <w:vAlign w:val="bottom"/>
            <w:hideMark/>
          </w:tcPr>
          <w:p w14:paraId="6C123E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23.86</w:t>
            </w:r>
          </w:p>
        </w:tc>
        <w:tc>
          <w:tcPr>
            <w:tcW w:w="766" w:type="dxa"/>
            <w:tcBorders>
              <w:top w:val="nil"/>
              <w:left w:val="nil"/>
              <w:bottom w:val="nil"/>
              <w:right w:val="nil"/>
            </w:tcBorders>
            <w:vAlign w:val="center"/>
            <w:hideMark/>
          </w:tcPr>
          <w:p w14:paraId="12F419C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 ab</w:t>
            </w:r>
          </w:p>
        </w:tc>
        <w:tc>
          <w:tcPr>
            <w:tcW w:w="797" w:type="dxa"/>
            <w:tcBorders>
              <w:top w:val="nil"/>
              <w:left w:val="nil"/>
              <w:bottom w:val="nil"/>
              <w:right w:val="nil"/>
            </w:tcBorders>
            <w:vAlign w:val="center"/>
            <w:hideMark/>
          </w:tcPr>
          <w:p w14:paraId="398CBA9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0.98ab</w:t>
            </w:r>
          </w:p>
        </w:tc>
        <w:tc>
          <w:tcPr>
            <w:tcW w:w="723" w:type="dxa"/>
            <w:tcBorders>
              <w:top w:val="nil"/>
              <w:left w:val="nil"/>
              <w:bottom w:val="nil"/>
              <w:right w:val="nil"/>
            </w:tcBorders>
            <w:vAlign w:val="center"/>
            <w:hideMark/>
          </w:tcPr>
          <w:p w14:paraId="66DECC2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 7ab</w:t>
            </w:r>
          </w:p>
        </w:tc>
        <w:tc>
          <w:tcPr>
            <w:tcW w:w="723" w:type="dxa"/>
            <w:tcBorders>
              <w:top w:val="nil"/>
              <w:left w:val="nil"/>
              <w:bottom w:val="nil"/>
              <w:right w:val="nil"/>
            </w:tcBorders>
            <w:vAlign w:val="center"/>
            <w:hideMark/>
          </w:tcPr>
          <w:p w14:paraId="0C4BE9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1.15 b</w:t>
            </w:r>
          </w:p>
        </w:tc>
        <w:tc>
          <w:tcPr>
            <w:tcW w:w="797" w:type="dxa"/>
            <w:tcBorders>
              <w:top w:val="nil"/>
              <w:left w:val="nil"/>
              <w:bottom w:val="nil"/>
              <w:right w:val="nil"/>
            </w:tcBorders>
            <w:vAlign w:val="center"/>
            <w:hideMark/>
          </w:tcPr>
          <w:p w14:paraId="5750CAC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37.87 a</w:t>
            </w:r>
          </w:p>
        </w:tc>
        <w:tc>
          <w:tcPr>
            <w:tcW w:w="740" w:type="dxa"/>
            <w:tcBorders>
              <w:top w:val="nil"/>
              <w:left w:val="nil"/>
              <w:bottom w:val="nil"/>
              <w:right w:val="nil"/>
            </w:tcBorders>
            <w:noWrap/>
            <w:vAlign w:val="bottom"/>
            <w:hideMark/>
          </w:tcPr>
          <w:p w14:paraId="517FCC7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32.20</w:t>
            </w:r>
          </w:p>
        </w:tc>
        <w:tc>
          <w:tcPr>
            <w:tcW w:w="751" w:type="dxa"/>
            <w:tcBorders>
              <w:top w:val="nil"/>
              <w:left w:val="nil"/>
              <w:bottom w:val="nil"/>
              <w:right w:val="nil"/>
            </w:tcBorders>
            <w:vAlign w:val="center"/>
            <w:hideMark/>
          </w:tcPr>
          <w:p w14:paraId="2ED4F15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18.73 a</w:t>
            </w:r>
          </w:p>
        </w:tc>
        <w:tc>
          <w:tcPr>
            <w:tcW w:w="723" w:type="dxa"/>
            <w:tcBorders>
              <w:top w:val="nil"/>
              <w:left w:val="nil"/>
              <w:bottom w:val="nil"/>
              <w:right w:val="nil"/>
            </w:tcBorders>
            <w:noWrap/>
            <w:vAlign w:val="bottom"/>
            <w:hideMark/>
          </w:tcPr>
          <w:p w14:paraId="3A3A675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15.80</w:t>
            </w:r>
          </w:p>
        </w:tc>
      </w:tr>
      <w:tr w:rsidR="003843A2" w:rsidRPr="00306F41" w14:paraId="2CC5CFDC" w14:textId="77777777" w:rsidTr="00C3276B">
        <w:trPr>
          <w:trHeight w:val="290"/>
        </w:trPr>
        <w:tc>
          <w:tcPr>
            <w:tcW w:w="934" w:type="dxa"/>
            <w:tcBorders>
              <w:top w:val="nil"/>
              <w:left w:val="nil"/>
              <w:bottom w:val="nil"/>
              <w:right w:val="nil"/>
            </w:tcBorders>
            <w:vAlign w:val="center"/>
            <w:hideMark/>
          </w:tcPr>
          <w:p w14:paraId="066E8F3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723" w:type="dxa"/>
            <w:tcBorders>
              <w:top w:val="nil"/>
              <w:left w:val="nil"/>
              <w:bottom w:val="nil"/>
              <w:right w:val="nil"/>
            </w:tcBorders>
            <w:vAlign w:val="center"/>
            <w:hideMark/>
          </w:tcPr>
          <w:p w14:paraId="5A79108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23.76 ab</w:t>
            </w:r>
          </w:p>
        </w:tc>
        <w:tc>
          <w:tcPr>
            <w:tcW w:w="766" w:type="dxa"/>
            <w:tcBorders>
              <w:top w:val="nil"/>
              <w:left w:val="nil"/>
              <w:bottom w:val="nil"/>
              <w:right w:val="nil"/>
            </w:tcBorders>
            <w:vAlign w:val="center"/>
            <w:hideMark/>
          </w:tcPr>
          <w:p w14:paraId="717B622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28.67 ab</w:t>
            </w:r>
          </w:p>
        </w:tc>
        <w:tc>
          <w:tcPr>
            <w:tcW w:w="797" w:type="dxa"/>
            <w:tcBorders>
              <w:top w:val="nil"/>
              <w:left w:val="nil"/>
              <w:bottom w:val="nil"/>
              <w:right w:val="nil"/>
            </w:tcBorders>
            <w:vAlign w:val="center"/>
            <w:hideMark/>
          </w:tcPr>
          <w:p w14:paraId="257085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23.27 ab</w:t>
            </w:r>
          </w:p>
        </w:tc>
        <w:tc>
          <w:tcPr>
            <w:tcW w:w="800" w:type="dxa"/>
            <w:tcBorders>
              <w:top w:val="nil"/>
              <w:left w:val="nil"/>
              <w:bottom w:val="nil"/>
              <w:right w:val="nil"/>
            </w:tcBorders>
            <w:noWrap/>
            <w:vAlign w:val="bottom"/>
            <w:hideMark/>
          </w:tcPr>
          <w:p w14:paraId="68BC512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24.97</w:t>
            </w:r>
          </w:p>
        </w:tc>
        <w:tc>
          <w:tcPr>
            <w:tcW w:w="766" w:type="dxa"/>
            <w:tcBorders>
              <w:top w:val="nil"/>
              <w:left w:val="nil"/>
              <w:bottom w:val="nil"/>
              <w:right w:val="nil"/>
            </w:tcBorders>
            <w:vAlign w:val="center"/>
            <w:hideMark/>
          </w:tcPr>
          <w:p w14:paraId="1B83720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 ab</w:t>
            </w:r>
          </w:p>
        </w:tc>
        <w:tc>
          <w:tcPr>
            <w:tcW w:w="797" w:type="dxa"/>
            <w:tcBorders>
              <w:top w:val="nil"/>
              <w:left w:val="nil"/>
              <w:bottom w:val="nil"/>
              <w:right w:val="nil"/>
            </w:tcBorders>
            <w:vAlign w:val="center"/>
            <w:hideMark/>
          </w:tcPr>
          <w:p w14:paraId="1CBB783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0.99ab</w:t>
            </w:r>
          </w:p>
        </w:tc>
        <w:tc>
          <w:tcPr>
            <w:tcW w:w="723" w:type="dxa"/>
            <w:tcBorders>
              <w:top w:val="nil"/>
              <w:left w:val="nil"/>
              <w:bottom w:val="nil"/>
              <w:right w:val="nil"/>
            </w:tcBorders>
            <w:vAlign w:val="center"/>
            <w:hideMark/>
          </w:tcPr>
          <w:p w14:paraId="5EFF12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 ab</w:t>
            </w:r>
          </w:p>
        </w:tc>
        <w:tc>
          <w:tcPr>
            <w:tcW w:w="723" w:type="dxa"/>
            <w:tcBorders>
              <w:top w:val="nil"/>
              <w:left w:val="nil"/>
              <w:bottom w:val="nil"/>
              <w:right w:val="nil"/>
            </w:tcBorders>
            <w:vAlign w:val="center"/>
            <w:hideMark/>
          </w:tcPr>
          <w:p w14:paraId="7A7D0C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 ab</w:t>
            </w:r>
          </w:p>
        </w:tc>
        <w:tc>
          <w:tcPr>
            <w:tcW w:w="797" w:type="dxa"/>
            <w:tcBorders>
              <w:top w:val="nil"/>
              <w:left w:val="nil"/>
              <w:bottom w:val="nil"/>
              <w:right w:val="nil"/>
            </w:tcBorders>
            <w:vAlign w:val="center"/>
            <w:hideMark/>
          </w:tcPr>
          <w:p w14:paraId="2A483E0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34.53 a</w:t>
            </w:r>
          </w:p>
        </w:tc>
        <w:tc>
          <w:tcPr>
            <w:tcW w:w="740" w:type="dxa"/>
            <w:tcBorders>
              <w:top w:val="nil"/>
              <w:left w:val="nil"/>
              <w:bottom w:val="nil"/>
              <w:right w:val="nil"/>
            </w:tcBorders>
            <w:noWrap/>
            <w:vAlign w:val="bottom"/>
            <w:hideMark/>
          </w:tcPr>
          <w:p w14:paraId="3080C18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32.67</w:t>
            </w:r>
          </w:p>
        </w:tc>
        <w:tc>
          <w:tcPr>
            <w:tcW w:w="751" w:type="dxa"/>
            <w:tcBorders>
              <w:top w:val="nil"/>
              <w:left w:val="nil"/>
              <w:bottom w:val="nil"/>
              <w:right w:val="nil"/>
            </w:tcBorders>
            <w:vAlign w:val="center"/>
            <w:hideMark/>
          </w:tcPr>
          <w:p w14:paraId="568C2A5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18.80 a</w:t>
            </w:r>
          </w:p>
        </w:tc>
        <w:tc>
          <w:tcPr>
            <w:tcW w:w="723" w:type="dxa"/>
            <w:tcBorders>
              <w:top w:val="nil"/>
              <w:left w:val="nil"/>
              <w:bottom w:val="nil"/>
              <w:right w:val="nil"/>
            </w:tcBorders>
            <w:noWrap/>
            <w:vAlign w:val="bottom"/>
            <w:hideMark/>
          </w:tcPr>
          <w:p w14:paraId="5A41E39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16.00</w:t>
            </w:r>
          </w:p>
        </w:tc>
      </w:tr>
      <w:tr w:rsidR="003843A2" w:rsidRPr="00306F41" w14:paraId="57D1A1EE" w14:textId="77777777" w:rsidTr="00C3276B">
        <w:trPr>
          <w:trHeight w:val="290"/>
        </w:trPr>
        <w:tc>
          <w:tcPr>
            <w:tcW w:w="934" w:type="dxa"/>
            <w:tcBorders>
              <w:top w:val="nil"/>
              <w:left w:val="nil"/>
              <w:bottom w:val="nil"/>
              <w:right w:val="nil"/>
            </w:tcBorders>
            <w:vAlign w:val="center"/>
            <w:hideMark/>
          </w:tcPr>
          <w:p w14:paraId="3BC3EBE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723" w:type="dxa"/>
            <w:tcBorders>
              <w:top w:val="nil"/>
              <w:left w:val="nil"/>
              <w:bottom w:val="nil"/>
              <w:right w:val="nil"/>
            </w:tcBorders>
            <w:vAlign w:val="center"/>
            <w:hideMark/>
          </w:tcPr>
          <w:p w14:paraId="663D297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24.08 a</w:t>
            </w:r>
          </w:p>
        </w:tc>
        <w:tc>
          <w:tcPr>
            <w:tcW w:w="766" w:type="dxa"/>
            <w:tcBorders>
              <w:top w:val="nil"/>
              <w:left w:val="nil"/>
              <w:bottom w:val="nil"/>
              <w:right w:val="nil"/>
            </w:tcBorders>
            <w:vAlign w:val="center"/>
            <w:hideMark/>
          </w:tcPr>
          <w:p w14:paraId="536BED4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29.31 ab</w:t>
            </w:r>
          </w:p>
        </w:tc>
        <w:tc>
          <w:tcPr>
            <w:tcW w:w="797" w:type="dxa"/>
            <w:tcBorders>
              <w:top w:val="nil"/>
              <w:left w:val="nil"/>
              <w:bottom w:val="nil"/>
              <w:right w:val="nil"/>
            </w:tcBorders>
            <w:vAlign w:val="center"/>
            <w:hideMark/>
          </w:tcPr>
          <w:p w14:paraId="6E7AA81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23.46 a</w:t>
            </w:r>
          </w:p>
        </w:tc>
        <w:tc>
          <w:tcPr>
            <w:tcW w:w="800" w:type="dxa"/>
            <w:tcBorders>
              <w:top w:val="nil"/>
              <w:left w:val="nil"/>
              <w:bottom w:val="nil"/>
              <w:right w:val="nil"/>
            </w:tcBorders>
            <w:noWrap/>
            <w:vAlign w:val="bottom"/>
            <w:hideMark/>
          </w:tcPr>
          <w:p w14:paraId="728F586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25.74</w:t>
            </w:r>
          </w:p>
        </w:tc>
        <w:tc>
          <w:tcPr>
            <w:tcW w:w="766" w:type="dxa"/>
            <w:tcBorders>
              <w:top w:val="nil"/>
              <w:left w:val="nil"/>
              <w:bottom w:val="nil"/>
              <w:right w:val="nil"/>
            </w:tcBorders>
            <w:vAlign w:val="center"/>
            <w:hideMark/>
          </w:tcPr>
          <w:p w14:paraId="003ECCA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 ab</w:t>
            </w:r>
          </w:p>
        </w:tc>
        <w:tc>
          <w:tcPr>
            <w:tcW w:w="797" w:type="dxa"/>
            <w:tcBorders>
              <w:top w:val="nil"/>
              <w:left w:val="nil"/>
              <w:bottom w:val="nil"/>
              <w:right w:val="nil"/>
            </w:tcBorders>
            <w:vAlign w:val="center"/>
            <w:hideMark/>
          </w:tcPr>
          <w:p w14:paraId="043E9BF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1.00ab</w:t>
            </w:r>
          </w:p>
        </w:tc>
        <w:tc>
          <w:tcPr>
            <w:tcW w:w="723" w:type="dxa"/>
            <w:tcBorders>
              <w:top w:val="nil"/>
              <w:left w:val="nil"/>
              <w:bottom w:val="nil"/>
              <w:right w:val="nil"/>
            </w:tcBorders>
            <w:vAlign w:val="center"/>
            <w:hideMark/>
          </w:tcPr>
          <w:p w14:paraId="70F1C5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0.78 ab</w:t>
            </w:r>
          </w:p>
        </w:tc>
        <w:tc>
          <w:tcPr>
            <w:tcW w:w="723" w:type="dxa"/>
            <w:tcBorders>
              <w:top w:val="nil"/>
              <w:left w:val="nil"/>
              <w:bottom w:val="nil"/>
              <w:right w:val="nil"/>
            </w:tcBorders>
            <w:vAlign w:val="center"/>
            <w:hideMark/>
          </w:tcPr>
          <w:p w14:paraId="063A0EA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 ab</w:t>
            </w:r>
          </w:p>
        </w:tc>
        <w:tc>
          <w:tcPr>
            <w:tcW w:w="797" w:type="dxa"/>
            <w:tcBorders>
              <w:top w:val="nil"/>
              <w:left w:val="nil"/>
              <w:bottom w:val="nil"/>
              <w:right w:val="nil"/>
            </w:tcBorders>
            <w:vAlign w:val="center"/>
            <w:hideMark/>
          </w:tcPr>
          <w:p w14:paraId="7C50C6D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34.80 a</w:t>
            </w:r>
          </w:p>
        </w:tc>
        <w:tc>
          <w:tcPr>
            <w:tcW w:w="740" w:type="dxa"/>
            <w:tcBorders>
              <w:top w:val="nil"/>
              <w:left w:val="nil"/>
              <w:bottom w:val="nil"/>
              <w:right w:val="nil"/>
            </w:tcBorders>
            <w:noWrap/>
            <w:vAlign w:val="bottom"/>
            <w:hideMark/>
          </w:tcPr>
          <w:p w14:paraId="41E97D2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31.84</w:t>
            </w:r>
          </w:p>
        </w:tc>
        <w:tc>
          <w:tcPr>
            <w:tcW w:w="751" w:type="dxa"/>
            <w:tcBorders>
              <w:top w:val="nil"/>
              <w:left w:val="nil"/>
              <w:bottom w:val="nil"/>
              <w:right w:val="nil"/>
            </w:tcBorders>
            <w:vAlign w:val="center"/>
            <w:hideMark/>
          </w:tcPr>
          <w:p w14:paraId="357300A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19.19 a</w:t>
            </w:r>
          </w:p>
        </w:tc>
        <w:tc>
          <w:tcPr>
            <w:tcW w:w="723" w:type="dxa"/>
            <w:tcBorders>
              <w:top w:val="nil"/>
              <w:left w:val="nil"/>
              <w:bottom w:val="nil"/>
              <w:right w:val="nil"/>
            </w:tcBorders>
            <w:noWrap/>
            <w:vAlign w:val="bottom"/>
            <w:hideMark/>
          </w:tcPr>
          <w:p w14:paraId="17EC1AE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16.67</w:t>
            </w:r>
          </w:p>
        </w:tc>
      </w:tr>
      <w:tr w:rsidR="003843A2" w:rsidRPr="00306F41" w14:paraId="15B2B869" w14:textId="77777777" w:rsidTr="00C3276B">
        <w:trPr>
          <w:trHeight w:val="290"/>
        </w:trPr>
        <w:tc>
          <w:tcPr>
            <w:tcW w:w="934" w:type="dxa"/>
            <w:tcBorders>
              <w:top w:val="nil"/>
              <w:left w:val="nil"/>
              <w:bottom w:val="nil"/>
              <w:right w:val="nil"/>
            </w:tcBorders>
            <w:vAlign w:val="center"/>
            <w:hideMark/>
          </w:tcPr>
          <w:p w14:paraId="203E0B4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N6</w:t>
            </w:r>
          </w:p>
        </w:tc>
        <w:tc>
          <w:tcPr>
            <w:tcW w:w="723" w:type="dxa"/>
            <w:tcBorders>
              <w:top w:val="nil"/>
              <w:left w:val="nil"/>
              <w:bottom w:val="nil"/>
              <w:right w:val="nil"/>
            </w:tcBorders>
            <w:vAlign w:val="center"/>
            <w:hideMark/>
          </w:tcPr>
          <w:p w14:paraId="074307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24.30 a</w:t>
            </w:r>
          </w:p>
        </w:tc>
        <w:tc>
          <w:tcPr>
            <w:tcW w:w="766" w:type="dxa"/>
            <w:tcBorders>
              <w:top w:val="nil"/>
              <w:left w:val="nil"/>
              <w:bottom w:val="nil"/>
              <w:right w:val="nil"/>
            </w:tcBorders>
            <w:vAlign w:val="center"/>
            <w:hideMark/>
          </w:tcPr>
          <w:p w14:paraId="31816EC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29.81 a</w:t>
            </w:r>
          </w:p>
        </w:tc>
        <w:tc>
          <w:tcPr>
            <w:tcW w:w="797" w:type="dxa"/>
            <w:tcBorders>
              <w:top w:val="nil"/>
              <w:left w:val="nil"/>
              <w:bottom w:val="nil"/>
              <w:right w:val="nil"/>
            </w:tcBorders>
            <w:vAlign w:val="center"/>
            <w:hideMark/>
          </w:tcPr>
          <w:p w14:paraId="4D84151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24.07 a</w:t>
            </w:r>
          </w:p>
        </w:tc>
        <w:tc>
          <w:tcPr>
            <w:tcW w:w="800" w:type="dxa"/>
            <w:tcBorders>
              <w:top w:val="nil"/>
              <w:left w:val="nil"/>
              <w:bottom w:val="nil"/>
              <w:right w:val="nil"/>
            </w:tcBorders>
            <w:noWrap/>
            <w:vAlign w:val="bottom"/>
            <w:hideMark/>
          </w:tcPr>
          <w:p w14:paraId="5F293DA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26.02</w:t>
            </w:r>
          </w:p>
        </w:tc>
        <w:tc>
          <w:tcPr>
            <w:tcW w:w="766" w:type="dxa"/>
            <w:tcBorders>
              <w:top w:val="nil"/>
              <w:left w:val="nil"/>
              <w:bottom w:val="nil"/>
              <w:right w:val="nil"/>
            </w:tcBorders>
            <w:vAlign w:val="center"/>
            <w:hideMark/>
          </w:tcPr>
          <w:p w14:paraId="4C2E77D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 a</w:t>
            </w:r>
          </w:p>
        </w:tc>
        <w:tc>
          <w:tcPr>
            <w:tcW w:w="797" w:type="dxa"/>
            <w:tcBorders>
              <w:top w:val="nil"/>
              <w:left w:val="nil"/>
              <w:bottom w:val="nil"/>
              <w:right w:val="nil"/>
            </w:tcBorders>
            <w:vAlign w:val="center"/>
            <w:hideMark/>
          </w:tcPr>
          <w:p w14:paraId="2DB88D4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1.03a</w:t>
            </w:r>
          </w:p>
        </w:tc>
        <w:tc>
          <w:tcPr>
            <w:tcW w:w="723" w:type="dxa"/>
            <w:tcBorders>
              <w:top w:val="nil"/>
              <w:left w:val="nil"/>
              <w:bottom w:val="nil"/>
              <w:right w:val="nil"/>
            </w:tcBorders>
            <w:vAlign w:val="center"/>
            <w:hideMark/>
          </w:tcPr>
          <w:p w14:paraId="1C11E27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0.82 a</w:t>
            </w:r>
          </w:p>
        </w:tc>
        <w:tc>
          <w:tcPr>
            <w:tcW w:w="723" w:type="dxa"/>
            <w:tcBorders>
              <w:top w:val="nil"/>
              <w:left w:val="nil"/>
              <w:bottom w:val="nil"/>
              <w:right w:val="nil"/>
            </w:tcBorders>
            <w:vAlign w:val="center"/>
            <w:hideMark/>
          </w:tcPr>
          <w:p w14:paraId="752AF0F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1.29 a</w:t>
            </w:r>
          </w:p>
        </w:tc>
        <w:tc>
          <w:tcPr>
            <w:tcW w:w="797" w:type="dxa"/>
            <w:tcBorders>
              <w:top w:val="nil"/>
              <w:left w:val="nil"/>
              <w:bottom w:val="nil"/>
              <w:right w:val="nil"/>
            </w:tcBorders>
            <w:vAlign w:val="center"/>
            <w:hideMark/>
          </w:tcPr>
          <w:p w14:paraId="0B6AEA8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36.77 a</w:t>
            </w:r>
          </w:p>
        </w:tc>
        <w:tc>
          <w:tcPr>
            <w:tcW w:w="740" w:type="dxa"/>
            <w:tcBorders>
              <w:top w:val="nil"/>
              <w:left w:val="nil"/>
              <w:bottom w:val="nil"/>
              <w:right w:val="nil"/>
            </w:tcBorders>
            <w:noWrap/>
            <w:vAlign w:val="bottom"/>
            <w:hideMark/>
          </w:tcPr>
          <w:p w14:paraId="1FB3285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32.77</w:t>
            </w:r>
          </w:p>
        </w:tc>
        <w:tc>
          <w:tcPr>
            <w:tcW w:w="751" w:type="dxa"/>
            <w:tcBorders>
              <w:top w:val="nil"/>
              <w:left w:val="nil"/>
              <w:bottom w:val="nil"/>
              <w:right w:val="nil"/>
            </w:tcBorders>
            <w:vAlign w:val="center"/>
            <w:hideMark/>
          </w:tcPr>
          <w:p w14:paraId="371E498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20.21 a</w:t>
            </w:r>
          </w:p>
        </w:tc>
        <w:tc>
          <w:tcPr>
            <w:tcW w:w="723" w:type="dxa"/>
            <w:tcBorders>
              <w:top w:val="nil"/>
              <w:left w:val="nil"/>
              <w:bottom w:val="nil"/>
              <w:right w:val="nil"/>
            </w:tcBorders>
            <w:noWrap/>
            <w:vAlign w:val="bottom"/>
            <w:hideMark/>
          </w:tcPr>
          <w:p w14:paraId="1FF85A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16.73</w:t>
            </w:r>
          </w:p>
        </w:tc>
      </w:tr>
      <w:tr w:rsidR="003843A2" w:rsidRPr="00306F41" w14:paraId="448CB18C" w14:textId="77777777" w:rsidTr="00C3276B">
        <w:trPr>
          <w:trHeight w:val="290"/>
        </w:trPr>
        <w:tc>
          <w:tcPr>
            <w:tcW w:w="934" w:type="dxa"/>
            <w:tcBorders>
              <w:top w:val="nil"/>
              <w:left w:val="nil"/>
              <w:bottom w:val="nil"/>
              <w:right w:val="nil"/>
            </w:tcBorders>
            <w:vAlign w:val="center"/>
            <w:hideMark/>
          </w:tcPr>
          <w:p w14:paraId="0459445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Mean</w:t>
            </w:r>
          </w:p>
        </w:tc>
        <w:tc>
          <w:tcPr>
            <w:tcW w:w="723" w:type="dxa"/>
            <w:tcBorders>
              <w:top w:val="nil"/>
              <w:left w:val="nil"/>
              <w:bottom w:val="nil"/>
              <w:right w:val="nil"/>
            </w:tcBorders>
            <w:vAlign w:val="center"/>
            <w:hideMark/>
          </w:tcPr>
          <w:p w14:paraId="6F9EF6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23.29</w:t>
            </w:r>
          </w:p>
        </w:tc>
        <w:tc>
          <w:tcPr>
            <w:tcW w:w="766" w:type="dxa"/>
            <w:tcBorders>
              <w:top w:val="nil"/>
              <w:left w:val="nil"/>
              <w:bottom w:val="nil"/>
              <w:right w:val="nil"/>
            </w:tcBorders>
            <w:vAlign w:val="center"/>
            <w:hideMark/>
          </w:tcPr>
          <w:p w14:paraId="4054F88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27.75</w:t>
            </w:r>
          </w:p>
        </w:tc>
        <w:tc>
          <w:tcPr>
            <w:tcW w:w="797" w:type="dxa"/>
            <w:tcBorders>
              <w:top w:val="nil"/>
              <w:left w:val="nil"/>
              <w:bottom w:val="nil"/>
              <w:right w:val="nil"/>
            </w:tcBorders>
            <w:vAlign w:val="center"/>
            <w:hideMark/>
          </w:tcPr>
          <w:p w14:paraId="16CF10D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23.04</w:t>
            </w:r>
          </w:p>
        </w:tc>
        <w:tc>
          <w:tcPr>
            <w:tcW w:w="800" w:type="dxa"/>
            <w:tcBorders>
              <w:top w:val="nil"/>
              <w:left w:val="nil"/>
              <w:bottom w:val="nil"/>
              <w:right w:val="nil"/>
            </w:tcBorders>
            <w:vAlign w:val="center"/>
            <w:hideMark/>
          </w:tcPr>
          <w:p w14:paraId="20C69C2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24.51</w:t>
            </w:r>
          </w:p>
        </w:tc>
        <w:tc>
          <w:tcPr>
            <w:tcW w:w="766" w:type="dxa"/>
            <w:tcBorders>
              <w:top w:val="nil"/>
              <w:left w:val="nil"/>
              <w:bottom w:val="nil"/>
              <w:right w:val="nil"/>
            </w:tcBorders>
            <w:vAlign w:val="center"/>
            <w:hideMark/>
          </w:tcPr>
          <w:p w14:paraId="7E60F13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0.96</w:t>
            </w:r>
          </w:p>
        </w:tc>
        <w:tc>
          <w:tcPr>
            <w:tcW w:w="797" w:type="dxa"/>
            <w:tcBorders>
              <w:top w:val="nil"/>
              <w:left w:val="nil"/>
              <w:bottom w:val="nil"/>
              <w:right w:val="nil"/>
            </w:tcBorders>
            <w:vAlign w:val="center"/>
            <w:hideMark/>
          </w:tcPr>
          <w:p w14:paraId="6812802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23" w:type="dxa"/>
            <w:tcBorders>
              <w:top w:val="nil"/>
              <w:left w:val="nil"/>
              <w:bottom w:val="nil"/>
              <w:right w:val="nil"/>
            </w:tcBorders>
            <w:vAlign w:val="center"/>
            <w:hideMark/>
          </w:tcPr>
          <w:p w14:paraId="28CC3D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0.76</w:t>
            </w:r>
          </w:p>
        </w:tc>
        <w:tc>
          <w:tcPr>
            <w:tcW w:w="723" w:type="dxa"/>
            <w:tcBorders>
              <w:top w:val="nil"/>
              <w:left w:val="nil"/>
              <w:bottom w:val="nil"/>
              <w:right w:val="nil"/>
            </w:tcBorders>
            <w:vAlign w:val="center"/>
            <w:hideMark/>
          </w:tcPr>
          <w:p w14:paraId="3E5A7AF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w:t>
            </w:r>
          </w:p>
        </w:tc>
        <w:tc>
          <w:tcPr>
            <w:tcW w:w="797" w:type="dxa"/>
            <w:tcBorders>
              <w:top w:val="nil"/>
              <w:left w:val="nil"/>
              <w:bottom w:val="nil"/>
              <w:right w:val="nil"/>
            </w:tcBorders>
            <w:vAlign w:val="center"/>
            <w:hideMark/>
          </w:tcPr>
          <w:p w14:paraId="302C24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34.50</w:t>
            </w:r>
          </w:p>
        </w:tc>
        <w:tc>
          <w:tcPr>
            <w:tcW w:w="740" w:type="dxa"/>
            <w:tcBorders>
              <w:top w:val="nil"/>
              <w:left w:val="nil"/>
              <w:bottom w:val="nil"/>
              <w:right w:val="nil"/>
            </w:tcBorders>
            <w:vAlign w:val="center"/>
            <w:hideMark/>
          </w:tcPr>
          <w:p w14:paraId="287A991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32.10</w:t>
            </w:r>
          </w:p>
        </w:tc>
        <w:tc>
          <w:tcPr>
            <w:tcW w:w="751" w:type="dxa"/>
            <w:tcBorders>
              <w:top w:val="nil"/>
              <w:left w:val="nil"/>
              <w:bottom w:val="nil"/>
              <w:right w:val="nil"/>
            </w:tcBorders>
            <w:vAlign w:val="center"/>
            <w:hideMark/>
          </w:tcPr>
          <w:p w14:paraId="0250A4E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18.68</w:t>
            </w:r>
          </w:p>
        </w:tc>
        <w:tc>
          <w:tcPr>
            <w:tcW w:w="723" w:type="dxa"/>
            <w:tcBorders>
              <w:top w:val="nil"/>
              <w:left w:val="nil"/>
              <w:bottom w:val="nil"/>
              <w:right w:val="nil"/>
            </w:tcBorders>
            <w:vAlign w:val="center"/>
            <w:hideMark/>
          </w:tcPr>
          <w:p w14:paraId="6AD33B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15.72</w:t>
            </w:r>
          </w:p>
        </w:tc>
      </w:tr>
      <w:tr w:rsidR="003843A2" w:rsidRPr="00306F41" w14:paraId="4D2FE16C" w14:textId="77777777" w:rsidTr="00C3276B">
        <w:trPr>
          <w:trHeight w:val="300"/>
        </w:trPr>
        <w:tc>
          <w:tcPr>
            <w:tcW w:w="934" w:type="dxa"/>
            <w:tcBorders>
              <w:top w:val="nil"/>
              <w:left w:val="nil"/>
              <w:bottom w:val="nil"/>
              <w:right w:val="nil"/>
            </w:tcBorders>
            <w:vAlign w:val="center"/>
            <w:hideMark/>
          </w:tcPr>
          <w:p w14:paraId="64841A3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  N</w:t>
            </w:r>
          </w:p>
        </w:tc>
        <w:tc>
          <w:tcPr>
            <w:tcW w:w="723" w:type="dxa"/>
            <w:tcBorders>
              <w:top w:val="nil"/>
              <w:left w:val="nil"/>
              <w:bottom w:val="nil"/>
              <w:right w:val="nil"/>
            </w:tcBorders>
            <w:noWrap/>
            <w:vAlign w:val="bottom"/>
            <w:hideMark/>
          </w:tcPr>
          <w:p w14:paraId="3AEE2EA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6" w:type="dxa"/>
            <w:tcBorders>
              <w:top w:val="nil"/>
              <w:left w:val="nil"/>
              <w:bottom w:val="nil"/>
              <w:right w:val="nil"/>
            </w:tcBorders>
            <w:vAlign w:val="center"/>
            <w:hideMark/>
          </w:tcPr>
          <w:p w14:paraId="5E7FCC5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vAlign w:val="center"/>
            <w:hideMark/>
          </w:tcPr>
          <w:p w14:paraId="67CF67D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0.01</w:t>
            </w:r>
          </w:p>
        </w:tc>
        <w:tc>
          <w:tcPr>
            <w:tcW w:w="800" w:type="dxa"/>
            <w:tcBorders>
              <w:top w:val="nil"/>
              <w:left w:val="nil"/>
              <w:bottom w:val="nil"/>
              <w:right w:val="nil"/>
            </w:tcBorders>
            <w:vAlign w:val="center"/>
            <w:hideMark/>
          </w:tcPr>
          <w:p w14:paraId="1ACEB5F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0.08</w:t>
            </w:r>
          </w:p>
        </w:tc>
        <w:tc>
          <w:tcPr>
            <w:tcW w:w="766" w:type="dxa"/>
            <w:tcBorders>
              <w:top w:val="nil"/>
              <w:left w:val="nil"/>
              <w:bottom w:val="nil"/>
              <w:right w:val="nil"/>
            </w:tcBorders>
            <w:vAlign w:val="center"/>
            <w:hideMark/>
          </w:tcPr>
          <w:p w14:paraId="0726791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0.09</w:t>
            </w:r>
          </w:p>
        </w:tc>
        <w:tc>
          <w:tcPr>
            <w:tcW w:w="797" w:type="dxa"/>
            <w:tcBorders>
              <w:top w:val="nil"/>
              <w:left w:val="nil"/>
              <w:bottom w:val="nil"/>
              <w:right w:val="nil"/>
            </w:tcBorders>
            <w:vAlign w:val="center"/>
            <w:hideMark/>
          </w:tcPr>
          <w:p w14:paraId="69FFB34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0.03</w:t>
            </w:r>
          </w:p>
        </w:tc>
        <w:tc>
          <w:tcPr>
            <w:tcW w:w="723" w:type="dxa"/>
            <w:tcBorders>
              <w:top w:val="nil"/>
              <w:left w:val="nil"/>
              <w:bottom w:val="nil"/>
              <w:right w:val="nil"/>
            </w:tcBorders>
            <w:vAlign w:val="center"/>
            <w:hideMark/>
          </w:tcPr>
          <w:p w14:paraId="118DA1C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vAlign w:val="center"/>
            <w:hideMark/>
          </w:tcPr>
          <w:p w14:paraId="01843A3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7" w:type="dxa"/>
            <w:tcBorders>
              <w:top w:val="nil"/>
              <w:left w:val="nil"/>
              <w:bottom w:val="nil"/>
              <w:right w:val="nil"/>
            </w:tcBorders>
            <w:vAlign w:val="center"/>
            <w:hideMark/>
          </w:tcPr>
          <w:p w14:paraId="48BA318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40" w:type="dxa"/>
            <w:tcBorders>
              <w:top w:val="nil"/>
              <w:left w:val="nil"/>
              <w:bottom w:val="nil"/>
              <w:right w:val="nil"/>
            </w:tcBorders>
            <w:vAlign w:val="center"/>
            <w:hideMark/>
          </w:tcPr>
          <w:p w14:paraId="2A0B41A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51" w:type="dxa"/>
            <w:tcBorders>
              <w:top w:val="nil"/>
              <w:left w:val="nil"/>
              <w:bottom w:val="nil"/>
              <w:right w:val="nil"/>
            </w:tcBorders>
            <w:vAlign w:val="center"/>
            <w:hideMark/>
          </w:tcPr>
          <w:p w14:paraId="0CE212F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23" w:type="dxa"/>
            <w:tcBorders>
              <w:top w:val="nil"/>
              <w:left w:val="nil"/>
              <w:bottom w:val="nil"/>
              <w:right w:val="nil"/>
            </w:tcBorders>
            <w:noWrap/>
            <w:vAlign w:val="bottom"/>
            <w:hideMark/>
          </w:tcPr>
          <w:p w14:paraId="57FE2D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0.15</w:t>
            </w:r>
          </w:p>
        </w:tc>
      </w:tr>
      <w:tr w:rsidR="003843A2" w:rsidRPr="00306F41" w14:paraId="638422F9" w14:textId="77777777" w:rsidTr="00C3276B">
        <w:trPr>
          <w:trHeight w:val="300"/>
        </w:trPr>
        <w:tc>
          <w:tcPr>
            <w:tcW w:w="934" w:type="dxa"/>
            <w:tcBorders>
              <w:top w:val="nil"/>
              <w:left w:val="nil"/>
              <w:bottom w:val="nil"/>
              <w:right w:val="nil"/>
            </w:tcBorders>
            <w:vAlign w:val="center"/>
            <w:hideMark/>
          </w:tcPr>
          <w:p w14:paraId="40E7BEC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723" w:type="dxa"/>
            <w:tcBorders>
              <w:top w:val="nil"/>
              <w:left w:val="nil"/>
              <w:bottom w:val="nil"/>
              <w:right w:val="nil"/>
            </w:tcBorders>
            <w:vAlign w:val="center"/>
            <w:hideMark/>
          </w:tcPr>
          <w:p w14:paraId="158FC5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0.55</w:t>
            </w:r>
          </w:p>
        </w:tc>
        <w:tc>
          <w:tcPr>
            <w:tcW w:w="766" w:type="dxa"/>
            <w:tcBorders>
              <w:top w:val="nil"/>
              <w:left w:val="nil"/>
              <w:bottom w:val="nil"/>
              <w:right w:val="nil"/>
            </w:tcBorders>
            <w:vAlign w:val="center"/>
            <w:hideMark/>
          </w:tcPr>
          <w:p w14:paraId="4789F96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7" w:type="dxa"/>
            <w:tcBorders>
              <w:top w:val="nil"/>
              <w:left w:val="nil"/>
              <w:bottom w:val="nil"/>
              <w:right w:val="nil"/>
            </w:tcBorders>
            <w:vAlign w:val="center"/>
            <w:hideMark/>
          </w:tcPr>
          <w:p w14:paraId="13318E4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0.89</w:t>
            </w:r>
          </w:p>
        </w:tc>
        <w:tc>
          <w:tcPr>
            <w:tcW w:w="800" w:type="dxa"/>
            <w:tcBorders>
              <w:top w:val="nil"/>
              <w:left w:val="nil"/>
              <w:bottom w:val="nil"/>
              <w:right w:val="nil"/>
            </w:tcBorders>
            <w:vAlign w:val="center"/>
            <w:hideMark/>
          </w:tcPr>
          <w:p w14:paraId="6F2D0E6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0.46</w:t>
            </w:r>
          </w:p>
        </w:tc>
        <w:tc>
          <w:tcPr>
            <w:tcW w:w="766" w:type="dxa"/>
            <w:tcBorders>
              <w:top w:val="nil"/>
              <w:left w:val="nil"/>
              <w:bottom w:val="nil"/>
              <w:right w:val="nil"/>
            </w:tcBorders>
            <w:vAlign w:val="center"/>
            <w:hideMark/>
          </w:tcPr>
          <w:p w14:paraId="2E8EEEA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7" w:type="dxa"/>
            <w:tcBorders>
              <w:top w:val="nil"/>
              <w:left w:val="nil"/>
              <w:bottom w:val="nil"/>
              <w:right w:val="nil"/>
            </w:tcBorders>
            <w:vAlign w:val="center"/>
            <w:hideMark/>
          </w:tcPr>
          <w:p w14:paraId="3C67013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0.61</w:t>
            </w:r>
          </w:p>
        </w:tc>
        <w:tc>
          <w:tcPr>
            <w:tcW w:w="723" w:type="dxa"/>
            <w:tcBorders>
              <w:top w:val="nil"/>
              <w:left w:val="nil"/>
              <w:bottom w:val="nil"/>
              <w:right w:val="nil"/>
            </w:tcBorders>
            <w:noWrap/>
            <w:vAlign w:val="bottom"/>
            <w:hideMark/>
          </w:tcPr>
          <w:p w14:paraId="56A5A44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0.54</w:t>
            </w:r>
          </w:p>
        </w:tc>
        <w:tc>
          <w:tcPr>
            <w:tcW w:w="723" w:type="dxa"/>
            <w:tcBorders>
              <w:top w:val="nil"/>
              <w:left w:val="nil"/>
              <w:bottom w:val="nil"/>
              <w:right w:val="nil"/>
            </w:tcBorders>
            <w:vAlign w:val="center"/>
            <w:hideMark/>
          </w:tcPr>
          <w:p w14:paraId="2B9CB5E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0.31</w:t>
            </w:r>
          </w:p>
        </w:tc>
        <w:tc>
          <w:tcPr>
            <w:tcW w:w="797" w:type="dxa"/>
            <w:tcBorders>
              <w:top w:val="nil"/>
              <w:left w:val="nil"/>
              <w:bottom w:val="nil"/>
              <w:right w:val="nil"/>
            </w:tcBorders>
            <w:vAlign w:val="center"/>
            <w:hideMark/>
          </w:tcPr>
          <w:p w14:paraId="35FA2A0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0.97</w:t>
            </w:r>
          </w:p>
        </w:tc>
        <w:tc>
          <w:tcPr>
            <w:tcW w:w="740" w:type="dxa"/>
            <w:tcBorders>
              <w:top w:val="nil"/>
              <w:left w:val="nil"/>
              <w:bottom w:val="nil"/>
              <w:right w:val="nil"/>
            </w:tcBorders>
            <w:vAlign w:val="center"/>
            <w:hideMark/>
          </w:tcPr>
          <w:p w14:paraId="592BAF6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0.67</w:t>
            </w:r>
          </w:p>
        </w:tc>
        <w:tc>
          <w:tcPr>
            <w:tcW w:w="751" w:type="dxa"/>
            <w:tcBorders>
              <w:top w:val="nil"/>
              <w:left w:val="nil"/>
              <w:bottom w:val="nil"/>
              <w:right w:val="nil"/>
            </w:tcBorders>
            <w:vAlign w:val="center"/>
            <w:hideMark/>
          </w:tcPr>
          <w:p w14:paraId="7BF4E03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23" w:type="dxa"/>
            <w:tcBorders>
              <w:top w:val="nil"/>
              <w:left w:val="nil"/>
              <w:bottom w:val="nil"/>
              <w:right w:val="nil"/>
            </w:tcBorders>
            <w:vAlign w:val="center"/>
            <w:hideMark/>
          </w:tcPr>
          <w:p w14:paraId="7C4AFAC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r>
      <w:tr w:rsidR="003843A2" w:rsidRPr="00306F41" w14:paraId="46ADAF37" w14:textId="77777777" w:rsidTr="00C3276B">
        <w:trPr>
          <w:trHeight w:val="340"/>
        </w:trPr>
        <w:tc>
          <w:tcPr>
            <w:tcW w:w="934" w:type="dxa"/>
            <w:tcBorders>
              <w:top w:val="nil"/>
              <w:left w:val="nil"/>
              <w:bottom w:val="nil"/>
              <w:right w:val="nil"/>
            </w:tcBorders>
            <w:vAlign w:val="center"/>
            <w:hideMark/>
          </w:tcPr>
          <w:p w14:paraId="5F3E939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HSD (0.05)</w:t>
            </w:r>
          </w:p>
        </w:tc>
        <w:tc>
          <w:tcPr>
            <w:tcW w:w="723" w:type="dxa"/>
            <w:tcBorders>
              <w:top w:val="nil"/>
              <w:left w:val="nil"/>
              <w:bottom w:val="nil"/>
              <w:right w:val="nil"/>
            </w:tcBorders>
            <w:vAlign w:val="center"/>
            <w:hideMark/>
          </w:tcPr>
          <w:p w14:paraId="7EB08EE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1.39</w:t>
            </w:r>
          </w:p>
        </w:tc>
        <w:tc>
          <w:tcPr>
            <w:tcW w:w="766" w:type="dxa"/>
            <w:tcBorders>
              <w:top w:val="nil"/>
              <w:left w:val="nil"/>
              <w:bottom w:val="nil"/>
              <w:right w:val="nil"/>
            </w:tcBorders>
            <w:vAlign w:val="center"/>
            <w:hideMark/>
          </w:tcPr>
          <w:p w14:paraId="5666EA3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w:t>
            </w:r>
          </w:p>
        </w:tc>
        <w:tc>
          <w:tcPr>
            <w:tcW w:w="797" w:type="dxa"/>
            <w:tcBorders>
              <w:top w:val="nil"/>
              <w:left w:val="nil"/>
              <w:bottom w:val="nil"/>
              <w:right w:val="nil"/>
            </w:tcBorders>
            <w:vAlign w:val="center"/>
            <w:hideMark/>
          </w:tcPr>
          <w:p w14:paraId="45351A8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w:t>
            </w:r>
          </w:p>
        </w:tc>
        <w:tc>
          <w:tcPr>
            <w:tcW w:w="800" w:type="dxa"/>
            <w:tcBorders>
              <w:top w:val="nil"/>
              <w:left w:val="nil"/>
              <w:bottom w:val="nil"/>
              <w:right w:val="nil"/>
            </w:tcBorders>
            <w:vAlign w:val="center"/>
            <w:hideMark/>
          </w:tcPr>
          <w:p w14:paraId="214763E5" w14:textId="77777777" w:rsidR="003843A2" w:rsidRPr="00A973FF" w:rsidRDefault="003843A2" w:rsidP="00306F41">
            <w:pPr>
              <w:spacing w:after="0" w:line="480" w:lineRule="auto"/>
              <w:rPr>
                <w:rFonts w:ascii="Arial" w:eastAsia="Times New Roman" w:hAnsi="Arial" w:cs="Arial"/>
                <w:color w:val="000000"/>
                <w:sz w:val="18"/>
                <w:szCs w:val="18"/>
              </w:rPr>
            </w:pPr>
          </w:p>
        </w:tc>
        <w:tc>
          <w:tcPr>
            <w:tcW w:w="766" w:type="dxa"/>
            <w:tcBorders>
              <w:top w:val="nil"/>
              <w:left w:val="nil"/>
              <w:bottom w:val="nil"/>
              <w:right w:val="nil"/>
            </w:tcBorders>
            <w:vAlign w:val="center"/>
            <w:hideMark/>
          </w:tcPr>
          <w:p w14:paraId="4ACFFA2B" w14:textId="77777777" w:rsidR="003843A2" w:rsidRPr="00A973FF" w:rsidRDefault="003843A2" w:rsidP="00306F41">
            <w:pPr>
              <w:spacing w:after="0" w:line="480" w:lineRule="auto"/>
              <w:rPr>
                <w:rFonts w:ascii="Arial" w:eastAsia="Times New Roman" w:hAnsi="Arial" w:cs="Arial"/>
                <w:sz w:val="18"/>
                <w:szCs w:val="18"/>
              </w:rPr>
            </w:pPr>
          </w:p>
        </w:tc>
        <w:tc>
          <w:tcPr>
            <w:tcW w:w="797" w:type="dxa"/>
            <w:tcBorders>
              <w:top w:val="nil"/>
              <w:left w:val="nil"/>
              <w:bottom w:val="nil"/>
              <w:right w:val="nil"/>
            </w:tcBorders>
            <w:vAlign w:val="center"/>
            <w:hideMark/>
          </w:tcPr>
          <w:p w14:paraId="27BD236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0.07</w:t>
            </w:r>
          </w:p>
        </w:tc>
        <w:tc>
          <w:tcPr>
            <w:tcW w:w="723" w:type="dxa"/>
            <w:tcBorders>
              <w:top w:val="nil"/>
              <w:left w:val="nil"/>
              <w:bottom w:val="nil"/>
              <w:right w:val="nil"/>
            </w:tcBorders>
            <w:vAlign w:val="center"/>
            <w:hideMark/>
          </w:tcPr>
          <w:p w14:paraId="1E031F5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0.09</w:t>
            </w:r>
          </w:p>
        </w:tc>
        <w:tc>
          <w:tcPr>
            <w:tcW w:w="723" w:type="dxa"/>
            <w:tcBorders>
              <w:top w:val="nil"/>
              <w:left w:val="nil"/>
              <w:bottom w:val="nil"/>
              <w:right w:val="nil"/>
            </w:tcBorders>
            <w:vAlign w:val="center"/>
            <w:hideMark/>
          </w:tcPr>
          <w:p w14:paraId="78D579E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0.12</w:t>
            </w:r>
          </w:p>
        </w:tc>
        <w:tc>
          <w:tcPr>
            <w:tcW w:w="797" w:type="dxa"/>
            <w:tcBorders>
              <w:top w:val="nil"/>
              <w:left w:val="nil"/>
              <w:bottom w:val="nil"/>
              <w:right w:val="nil"/>
            </w:tcBorders>
            <w:vAlign w:val="center"/>
            <w:hideMark/>
          </w:tcPr>
          <w:p w14:paraId="30B1BEE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4.51</w:t>
            </w:r>
          </w:p>
        </w:tc>
        <w:tc>
          <w:tcPr>
            <w:tcW w:w="740" w:type="dxa"/>
            <w:tcBorders>
              <w:top w:val="nil"/>
              <w:left w:val="nil"/>
              <w:bottom w:val="nil"/>
              <w:right w:val="nil"/>
            </w:tcBorders>
            <w:vAlign w:val="center"/>
            <w:hideMark/>
          </w:tcPr>
          <w:p w14:paraId="2DF64C43" w14:textId="77777777" w:rsidR="003843A2" w:rsidRPr="00A973FF" w:rsidRDefault="003843A2" w:rsidP="00306F41">
            <w:pPr>
              <w:spacing w:after="0" w:line="480" w:lineRule="auto"/>
              <w:rPr>
                <w:rFonts w:ascii="Arial" w:eastAsia="Times New Roman" w:hAnsi="Arial" w:cs="Arial"/>
                <w:color w:val="000000"/>
                <w:sz w:val="18"/>
                <w:szCs w:val="18"/>
              </w:rPr>
            </w:pPr>
          </w:p>
        </w:tc>
        <w:tc>
          <w:tcPr>
            <w:tcW w:w="751" w:type="dxa"/>
            <w:tcBorders>
              <w:top w:val="nil"/>
              <w:left w:val="nil"/>
              <w:bottom w:val="nil"/>
              <w:right w:val="nil"/>
            </w:tcBorders>
            <w:vAlign w:val="center"/>
            <w:hideMark/>
          </w:tcPr>
          <w:p w14:paraId="5CD868B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2.23</w:t>
            </w:r>
          </w:p>
        </w:tc>
        <w:tc>
          <w:tcPr>
            <w:tcW w:w="723" w:type="dxa"/>
            <w:tcBorders>
              <w:top w:val="nil"/>
              <w:left w:val="nil"/>
              <w:bottom w:val="nil"/>
              <w:right w:val="nil"/>
            </w:tcBorders>
            <w:vAlign w:val="center"/>
            <w:hideMark/>
          </w:tcPr>
          <w:p w14:paraId="75367EDC" w14:textId="77777777" w:rsidR="003843A2" w:rsidRPr="00A973FF" w:rsidRDefault="003843A2" w:rsidP="00306F41">
            <w:pPr>
              <w:spacing w:after="0" w:line="480" w:lineRule="auto"/>
              <w:rPr>
                <w:rFonts w:ascii="Arial" w:eastAsia="Times New Roman" w:hAnsi="Arial" w:cs="Arial"/>
                <w:color w:val="000000"/>
                <w:sz w:val="18"/>
                <w:szCs w:val="18"/>
              </w:rPr>
            </w:pPr>
          </w:p>
        </w:tc>
      </w:tr>
      <w:tr w:rsidR="003843A2" w:rsidRPr="00306F41" w14:paraId="212C632E" w14:textId="77777777" w:rsidTr="00C3276B">
        <w:trPr>
          <w:trHeight w:val="290"/>
        </w:trPr>
        <w:tc>
          <w:tcPr>
            <w:tcW w:w="934" w:type="dxa"/>
            <w:tcBorders>
              <w:top w:val="nil"/>
              <w:left w:val="nil"/>
              <w:bottom w:val="single" w:sz="4" w:space="0" w:color="auto"/>
              <w:right w:val="nil"/>
            </w:tcBorders>
            <w:vAlign w:val="center"/>
            <w:hideMark/>
          </w:tcPr>
          <w:p w14:paraId="10279D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3" w:type="dxa"/>
            <w:tcBorders>
              <w:top w:val="nil"/>
              <w:left w:val="nil"/>
              <w:bottom w:val="single" w:sz="4" w:space="0" w:color="auto"/>
              <w:right w:val="nil"/>
            </w:tcBorders>
            <w:vAlign w:val="center"/>
            <w:hideMark/>
          </w:tcPr>
          <w:p w14:paraId="5AC023C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4.67</w:t>
            </w:r>
          </w:p>
        </w:tc>
        <w:tc>
          <w:tcPr>
            <w:tcW w:w="766" w:type="dxa"/>
            <w:tcBorders>
              <w:top w:val="nil"/>
              <w:left w:val="nil"/>
              <w:bottom w:val="single" w:sz="4" w:space="0" w:color="auto"/>
              <w:right w:val="nil"/>
            </w:tcBorders>
            <w:vAlign w:val="center"/>
            <w:hideMark/>
          </w:tcPr>
          <w:p w14:paraId="182899E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3.76</w:t>
            </w:r>
          </w:p>
        </w:tc>
        <w:tc>
          <w:tcPr>
            <w:tcW w:w="797" w:type="dxa"/>
            <w:tcBorders>
              <w:top w:val="nil"/>
              <w:left w:val="nil"/>
              <w:bottom w:val="single" w:sz="4" w:space="0" w:color="auto"/>
              <w:right w:val="nil"/>
            </w:tcBorders>
            <w:vAlign w:val="center"/>
            <w:hideMark/>
          </w:tcPr>
          <w:p w14:paraId="68A3FC6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7.35</w:t>
            </w:r>
          </w:p>
        </w:tc>
        <w:tc>
          <w:tcPr>
            <w:tcW w:w="800" w:type="dxa"/>
            <w:tcBorders>
              <w:top w:val="nil"/>
              <w:left w:val="nil"/>
              <w:bottom w:val="single" w:sz="4" w:space="0" w:color="auto"/>
              <w:right w:val="nil"/>
            </w:tcBorders>
            <w:vAlign w:val="center"/>
            <w:hideMark/>
          </w:tcPr>
          <w:p w14:paraId="7616763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10.45</w:t>
            </w:r>
          </w:p>
        </w:tc>
        <w:tc>
          <w:tcPr>
            <w:tcW w:w="766" w:type="dxa"/>
            <w:tcBorders>
              <w:top w:val="nil"/>
              <w:left w:val="nil"/>
              <w:bottom w:val="single" w:sz="4" w:space="0" w:color="auto"/>
              <w:right w:val="nil"/>
            </w:tcBorders>
            <w:vAlign w:val="center"/>
            <w:hideMark/>
          </w:tcPr>
          <w:p w14:paraId="56C33AA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9.28</w:t>
            </w:r>
          </w:p>
        </w:tc>
        <w:tc>
          <w:tcPr>
            <w:tcW w:w="797" w:type="dxa"/>
            <w:tcBorders>
              <w:top w:val="nil"/>
              <w:left w:val="nil"/>
              <w:bottom w:val="single" w:sz="4" w:space="0" w:color="auto"/>
              <w:right w:val="nil"/>
            </w:tcBorders>
            <w:vAlign w:val="center"/>
            <w:hideMark/>
          </w:tcPr>
          <w:p w14:paraId="1AAD3A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5.97</w:t>
            </w:r>
          </w:p>
        </w:tc>
        <w:tc>
          <w:tcPr>
            <w:tcW w:w="723" w:type="dxa"/>
            <w:tcBorders>
              <w:top w:val="nil"/>
              <w:left w:val="nil"/>
              <w:bottom w:val="single" w:sz="4" w:space="0" w:color="auto"/>
              <w:right w:val="nil"/>
            </w:tcBorders>
            <w:vAlign w:val="center"/>
            <w:hideMark/>
          </w:tcPr>
          <w:p w14:paraId="02A9748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9.73</w:t>
            </w:r>
          </w:p>
        </w:tc>
        <w:tc>
          <w:tcPr>
            <w:tcW w:w="723" w:type="dxa"/>
            <w:tcBorders>
              <w:top w:val="nil"/>
              <w:left w:val="nil"/>
              <w:bottom w:val="single" w:sz="4" w:space="0" w:color="auto"/>
              <w:right w:val="nil"/>
            </w:tcBorders>
            <w:vAlign w:val="center"/>
            <w:hideMark/>
          </w:tcPr>
          <w:p w14:paraId="39E80B7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8.10</w:t>
            </w:r>
          </w:p>
        </w:tc>
        <w:tc>
          <w:tcPr>
            <w:tcW w:w="797" w:type="dxa"/>
            <w:tcBorders>
              <w:top w:val="nil"/>
              <w:left w:val="nil"/>
              <w:bottom w:val="single" w:sz="4" w:space="0" w:color="auto"/>
              <w:right w:val="nil"/>
            </w:tcBorders>
            <w:vAlign w:val="center"/>
            <w:hideMark/>
          </w:tcPr>
          <w:p w14:paraId="160D162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10.24</w:t>
            </w:r>
          </w:p>
        </w:tc>
        <w:tc>
          <w:tcPr>
            <w:tcW w:w="740" w:type="dxa"/>
            <w:tcBorders>
              <w:top w:val="nil"/>
              <w:left w:val="nil"/>
              <w:bottom w:val="single" w:sz="4" w:space="0" w:color="auto"/>
              <w:right w:val="nil"/>
            </w:tcBorders>
            <w:vAlign w:val="center"/>
            <w:hideMark/>
          </w:tcPr>
          <w:p w14:paraId="0F177D9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15.84</w:t>
            </w:r>
          </w:p>
        </w:tc>
        <w:tc>
          <w:tcPr>
            <w:tcW w:w="751" w:type="dxa"/>
            <w:tcBorders>
              <w:top w:val="nil"/>
              <w:left w:val="nil"/>
              <w:bottom w:val="single" w:sz="4" w:space="0" w:color="auto"/>
              <w:right w:val="nil"/>
            </w:tcBorders>
            <w:vAlign w:val="center"/>
            <w:hideMark/>
          </w:tcPr>
          <w:p w14:paraId="1339857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9.34</w:t>
            </w:r>
          </w:p>
        </w:tc>
        <w:tc>
          <w:tcPr>
            <w:tcW w:w="723" w:type="dxa"/>
            <w:tcBorders>
              <w:top w:val="nil"/>
              <w:left w:val="nil"/>
              <w:bottom w:val="single" w:sz="4" w:space="0" w:color="auto"/>
              <w:right w:val="nil"/>
            </w:tcBorders>
            <w:vAlign w:val="center"/>
            <w:hideMark/>
          </w:tcPr>
          <w:p w14:paraId="20C0D80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15.85</w:t>
            </w:r>
          </w:p>
        </w:tc>
      </w:tr>
    </w:tbl>
    <w:p w14:paraId="3EE59EFF" w14:textId="77777777"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14:paraId="0A117AD3" w14:textId="77777777" w:rsidR="003843A2" w:rsidRPr="00A973FF" w:rsidRDefault="003843A2" w:rsidP="00306F41">
      <w:pPr>
        <w:pStyle w:val="NormalWeb"/>
        <w:spacing w:line="480" w:lineRule="auto"/>
        <w:jc w:val="both"/>
        <w:rPr>
          <w:rFonts w:ascii="Arial" w:hAnsi="Arial" w:cs="Arial"/>
          <w:b/>
          <w:sz w:val="22"/>
          <w:szCs w:val="22"/>
        </w:rPr>
      </w:pPr>
      <w:r w:rsidRPr="00A973FF">
        <w:rPr>
          <w:rFonts w:ascii="Arial" w:hAnsi="Arial" w:cs="Arial"/>
          <w:b/>
          <w:sz w:val="22"/>
          <w:szCs w:val="22"/>
        </w:rPr>
        <w:t>3.4 Panicle traits as influenced by varietal differences and nitrogen levels</w:t>
      </w:r>
    </w:p>
    <w:p w14:paraId="5BA1B07D" w14:textId="77777777"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Nitrogen application significantly (p&lt;0.05) enhanced panicle morphological traits including panicle length, total and filled grain number per panicle (Table 4). Optimal performance was observed at 67.5 kg Nha</w:t>
      </w:r>
      <w:r w:rsidRPr="00306F41">
        <w:rPr>
          <w:rFonts w:ascii="Arial" w:hAnsi="Arial" w:cs="Arial"/>
          <w:sz w:val="20"/>
          <w:szCs w:val="20"/>
          <w:vertAlign w:val="superscript"/>
        </w:rPr>
        <w:t>-1</w:t>
      </w:r>
      <w:r w:rsidRPr="00306F41">
        <w:rPr>
          <w:rFonts w:ascii="Arial" w:hAnsi="Arial" w:cs="Arial"/>
          <w:sz w:val="20"/>
          <w:szCs w:val="20"/>
        </w:rPr>
        <w:t>kg N ha</w:t>
      </w:r>
      <w:r w:rsidRPr="00306F41">
        <w:rPr>
          <w:rFonts w:ascii="Arial" w:hAnsi="Arial" w:cs="Arial"/>
          <w:sz w:val="20"/>
          <w:szCs w:val="20"/>
          <w:vertAlign w:val="superscript"/>
        </w:rPr>
        <w:t>-1</w:t>
      </w:r>
      <w:r w:rsidRPr="00306F41">
        <w:rPr>
          <w:rFonts w:ascii="Arial" w:hAnsi="Arial" w:cs="Arial"/>
          <w:sz w:val="20"/>
          <w:szCs w:val="20"/>
        </w:rPr>
        <w:t xml:space="preserve">with </w:t>
      </w:r>
      <w:r w:rsidRPr="00306F41">
        <w:rPr>
          <w:rStyle w:val="Strong"/>
          <w:rFonts w:ascii="Arial" w:hAnsi="Arial" w:cs="Arial"/>
          <w:b w:val="0"/>
          <w:sz w:val="20"/>
          <w:szCs w:val="20"/>
        </w:rPr>
        <w:t>longest panicles (18.07cm), total and fertile grains per panicle (120.77) and (</w:t>
      </w:r>
      <w:r w:rsidRPr="00306F41">
        <w:rPr>
          <w:rFonts w:ascii="Arial" w:hAnsi="Arial" w:cs="Arial"/>
          <w:sz w:val="20"/>
          <w:szCs w:val="20"/>
        </w:rPr>
        <w:t>79.43) respectively, representing 7.6, 14.2 and 22.9% respectively, above non fertilized plots</w:t>
      </w:r>
      <w:r w:rsidRPr="00306F41">
        <w:rPr>
          <w:rStyle w:val="Strong"/>
          <w:rFonts w:ascii="Arial" w:hAnsi="Arial" w:cs="Arial"/>
          <w:b w:val="0"/>
          <w:sz w:val="20"/>
          <w:szCs w:val="20"/>
        </w:rPr>
        <w:t xml:space="preserve">. </w:t>
      </w:r>
      <w:r w:rsidRPr="00306F41">
        <w:rPr>
          <w:rFonts w:ascii="Arial" w:hAnsi="Arial" w:cs="Arial"/>
          <w:sz w:val="20"/>
          <w:szCs w:val="20"/>
        </w:rPr>
        <w:t xml:space="preserve">In contrast, the </w:t>
      </w:r>
      <w:r w:rsidRPr="00306F41">
        <w:rPr>
          <w:rStyle w:val="Strong"/>
          <w:rFonts w:ascii="Arial" w:hAnsi="Arial" w:cs="Arial"/>
          <w:b w:val="0"/>
          <w:sz w:val="20"/>
          <w:szCs w:val="20"/>
        </w:rPr>
        <w:t>shortest panicles (16.71cm), lowest total and fertile grains per panicle 103.66 and 61.23 respectively</w:t>
      </w:r>
      <w:r w:rsidRPr="00306F41">
        <w:rPr>
          <w:rFonts w:ascii="Arial" w:hAnsi="Arial" w:cs="Arial"/>
          <w:b/>
          <w:sz w:val="20"/>
          <w:szCs w:val="20"/>
        </w:rPr>
        <w:t xml:space="preserve"> </w:t>
      </w:r>
      <w:r w:rsidRPr="00306F41">
        <w:rPr>
          <w:rFonts w:ascii="Arial" w:hAnsi="Arial" w:cs="Arial"/>
          <w:sz w:val="20"/>
          <w:szCs w:val="20"/>
        </w:rPr>
        <w:t xml:space="preserve">occurred in the </w:t>
      </w:r>
      <w:r w:rsidRPr="00306F41">
        <w:rPr>
          <w:rStyle w:val="Strong"/>
          <w:rFonts w:ascii="Arial" w:hAnsi="Arial" w:cs="Arial"/>
          <w:b w:val="0"/>
          <w:sz w:val="20"/>
          <w:szCs w:val="20"/>
        </w:rPr>
        <w:t xml:space="preserve">control (0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Style w:val="Strong"/>
          <w:rFonts w:ascii="Arial" w:hAnsi="Arial" w:cs="Arial"/>
          <w:b w:val="0"/>
          <w:sz w:val="20"/>
          <w:szCs w:val="20"/>
        </w:rPr>
        <w:t>)</w:t>
      </w:r>
      <w:r w:rsidRPr="00306F41">
        <w:rPr>
          <w:rFonts w:ascii="Arial" w:hAnsi="Arial" w:cs="Arial"/>
          <w:sz w:val="20"/>
          <w:szCs w:val="20"/>
        </w:rPr>
        <w:t xml:space="preserve">, confirming nitrogen’s key role in reproductive organ improvement. Panicle development is greatly influenced by N up to ideal doses hence, thus Supporting the elongation of panicles by energy supply and </w:t>
      </w:r>
      <w:r w:rsidRPr="00306F41">
        <w:rPr>
          <w:rStyle w:val="Strong"/>
          <w:rFonts w:ascii="Arial" w:hAnsi="Arial" w:cs="Arial"/>
          <w:b w:val="0"/>
          <w:sz w:val="20"/>
          <w:szCs w:val="20"/>
        </w:rPr>
        <w:t>reproductive tissue</w:t>
      </w:r>
      <w:r w:rsidRPr="00306F41">
        <w:rPr>
          <w:rStyle w:val="Strong"/>
          <w:rFonts w:ascii="Arial" w:hAnsi="Arial" w:cs="Arial"/>
          <w:sz w:val="20"/>
          <w:szCs w:val="20"/>
        </w:rPr>
        <w:t xml:space="preserve"> </w:t>
      </w:r>
      <w:r w:rsidRPr="00306F41">
        <w:rPr>
          <w:rStyle w:val="Strong"/>
          <w:rFonts w:ascii="Arial" w:hAnsi="Arial" w:cs="Arial"/>
          <w:b w:val="0"/>
          <w:sz w:val="20"/>
          <w:szCs w:val="20"/>
        </w:rPr>
        <w:t>differentiation</w:t>
      </w:r>
      <w:r w:rsidRPr="00306F41">
        <w:rPr>
          <w:rFonts w:ascii="Arial" w:hAnsi="Arial" w:cs="Arial"/>
          <w:b/>
          <w:sz w:val="20"/>
          <w:szCs w:val="20"/>
        </w:rPr>
        <w:t>,</w:t>
      </w:r>
      <w:r w:rsidRPr="00306F41">
        <w:rPr>
          <w:rFonts w:ascii="Arial" w:hAnsi="Arial" w:cs="Arial"/>
          <w:sz w:val="20"/>
          <w:szCs w:val="20"/>
        </w:rPr>
        <w:t xml:space="preserve"> including improved vascular development and assimilate partitioning. However, nitrogen dose above reproductive limit may stimulate </w:t>
      </w:r>
      <w:r w:rsidRPr="00306F41">
        <w:rPr>
          <w:rStyle w:val="Strong"/>
          <w:rFonts w:ascii="Arial" w:hAnsi="Arial" w:cs="Arial"/>
          <w:b w:val="0"/>
          <w:sz w:val="20"/>
          <w:szCs w:val="20"/>
        </w:rPr>
        <w:t>increased vegetative growth</w:t>
      </w:r>
      <w:r w:rsidRPr="00306F41">
        <w:rPr>
          <w:rFonts w:ascii="Arial" w:hAnsi="Arial" w:cs="Arial"/>
          <w:sz w:val="20"/>
          <w:szCs w:val="20"/>
        </w:rPr>
        <w:t xml:space="preserve">, leading to </w:t>
      </w:r>
      <w:r w:rsidRPr="00306F41">
        <w:rPr>
          <w:rStyle w:val="Strong"/>
          <w:rFonts w:ascii="Arial" w:hAnsi="Arial" w:cs="Arial"/>
          <w:b w:val="0"/>
          <w:sz w:val="20"/>
          <w:szCs w:val="20"/>
        </w:rPr>
        <w:t xml:space="preserve">sink competition, </w:t>
      </w:r>
      <w:r w:rsidRPr="00306F41">
        <w:rPr>
          <w:rFonts w:ascii="Arial" w:hAnsi="Arial" w:cs="Arial"/>
          <w:sz w:val="20"/>
          <w:szCs w:val="20"/>
        </w:rPr>
        <w:t xml:space="preserve">increased number of unfilled grains per panicle and reduced panicle size. Adequate nitrogen during </w:t>
      </w:r>
      <w:r w:rsidRPr="00306F41">
        <w:rPr>
          <w:rStyle w:val="Strong"/>
          <w:rFonts w:ascii="Arial" w:hAnsi="Arial" w:cs="Arial"/>
          <w:b w:val="0"/>
          <w:sz w:val="20"/>
          <w:szCs w:val="20"/>
        </w:rPr>
        <w:t>tillering and</w:t>
      </w:r>
      <w:r w:rsidRPr="00306F41">
        <w:rPr>
          <w:rStyle w:val="Strong"/>
          <w:rFonts w:ascii="Arial" w:hAnsi="Arial" w:cs="Arial"/>
          <w:sz w:val="20"/>
          <w:szCs w:val="20"/>
        </w:rPr>
        <w:t xml:space="preserve"> </w:t>
      </w:r>
      <w:r w:rsidRPr="00306F41">
        <w:rPr>
          <w:rStyle w:val="Strong"/>
          <w:rFonts w:ascii="Arial" w:hAnsi="Arial" w:cs="Arial"/>
          <w:b w:val="0"/>
          <w:sz w:val="20"/>
          <w:szCs w:val="20"/>
        </w:rPr>
        <w:t>panicle initiation phases</w:t>
      </w:r>
      <w:r w:rsidRPr="00306F41">
        <w:rPr>
          <w:rFonts w:ascii="Arial" w:hAnsi="Arial" w:cs="Arial"/>
          <w:sz w:val="20"/>
          <w:szCs w:val="20"/>
        </w:rPr>
        <w:t xml:space="preserve"> ensures that more tillers develop into productive panicles, enhancing yield potential According to </w:t>
      </w:r>
      <w:r w:rsidRPr="00306F41">
        <w:rPr>
          <w:rStyle w:val="Strong"/>
          <w:rFonts w:ascii="Arial" w:hAnsi="Arial" w:cs="Arial"/>
          <w:b w:val="0"/>
          <w:sz w:val="20"/>
          <w:szCs w:val="20"/>
        </w:rPr>
        <w:t>(</w:t>
      </w:r>
      <w:r w:rsidR="002C2469">
        <w:rPr>
          <w:rStyle w:val="Strong"/>
          <w:rFonts w:ascii="Arial" w:hAnsi="Arial" w:cs="Arial"/>
          <w:b w:val="0"/>
          <w:sz w:val="20"/>
          <w:szCs w:val="20"/>
        </w:rPr>
        <w:t>pal</w:t>
      </w:r>
      <w:r w:rsidRPr="00306F41">
        <w:rPr>
          <w:rStyle w:val="Strong"/>
          <w:rFonts w:ascii="Arial" w:hAnsi="Arial" w:cs="Arial"/>
          <w:b w:val="0"/>
          <w:sz w:val="20"/>
          <w:szCs w:val="20"/>
        </w:rPr>
        <w:t xml:space="preserve">, </w:t>
      </w:r>
      <w:r w:rsidR="00701159" w:rsidRPr="00306F41">
        <w:rPr>
          <w:rFonts w:ascii="Arial" w:hAnsi="Arial" w:cs="Arial"/>
          <w:sz w:val="20"/>
          <w:szCs w:val="20"/>
        </w:rPr>
        <w:t>(</w:t>
      </w:r>
      <w:r w:rsidR="00701159">
        <w:rPr>
          <w:rStyle w:val="Strong"/>
          <w:rFonts w:ascii="Arial" w:hAnsi="Arial" w:cs="Arial"/>
          <w:b w:val="0"/>
          <w:sz w:val="20"/>
          <w:szCs w:val="20"/>
        </w:rPr>
        <w:t xml:space="preserve">Chirchir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r w:rsidR="00701159" w:rsidRPr="00306F41">
        <w:rPr>
          <w:rFonts w:ascii="Arial" w:hAnsi="Arial" w:cs="Arial"/>
          <w:sz w:val="20"/>
          <w:szCs w:val="20"/>
        </w:rPr>
        <w:t xml:space="preserve">). </w:t>
      </w:r>
      <w:r w:rsidRPr="00306F41">
        <w:rPr>
          <w:rFonts w:ascii="Arial" w:hAnsi="Arial" w:cs="Arial"/>
          <w:sz w:val="20"/>
          <w:szCs w:val="20"/>
        </w:rPr>
        <w:t xml:space="preserve"> nitrogen stimulates spikelet fertility through enhanced chlorophyll content, photosynthetic rate and cytokinin activity, all of which have</w:t>
      </w:r>
      <w:r w:rsidR="005B3D17">
        <w:rPr>
          <w:rFonts w:ascii="Arial" w:hAnsi="Arial" w:cs="Arial"/>
          <w:sz w:val="20"/>
          <w:szCs w:val="20"/>
        </w:rPr>
        <w:t xml:space="preserve"> </w:t>
      </w:r>
      <w:r w:rsidR="00701159" w:rsidRPr="00306F41">
        <w:rPr>
          <w:rFonts w:ascii="Arial" w:hAnsi="Arial" w:cs="Arial"/>
          <w:sz w:val="20"/>
          <w:szCs w:val="20"/>
        </w:rPr>
        <w:t>(</w:t>
      </w:r>
      <w:r w:rsidR="00701159">
        <w:rPr>
          <w:rStyle w:val="Strong"/>
          <w:rFonts w:ascii="Arial" w:hAnsi="Arial" w:cs="Arial"/>
          <w:b w:val="0"/>
          <w:sz w:val="20"/>
          <w:szCs w:val="20"/>
        </w:rPr>
        <w:t xml:space="preserve">Chirchir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r w:rsidR="00701159" w:rsidRPr="00306F41">
        <w:rPr>
          <w:rFonts w:ascii="Arial" w:hAnsi="Arial" w:cs="Arial"/>
          <w:sz w:val="20"/>
          <w:szCs w:val="20"/>
        </w:rPr>
        <w:t xml:space="preserve">). </w:t>
      </w:r>
      <w:r w:rsidRPr="00306F41">
        <w:rPr>
          <w:rFonts w:ascii="Arial" w:hAnsi="Arial" w:cs="Arial"/>
          <w:sz w:val="20"/>
          <w:szCs w:val="20"/>
        </w:rPr>
        <w:t xml:space="preserve"> a positive influence on floret initiation and grain filling. This is in agreement with findings reported by </w:t>
      </w:r>
      <w:r w:rsidR="00701159" w:rsidRPr="00306F41">
        <w:rPr>
          <w:rFonts w:ascii="Arial" w:hAnsi="Arial" w:cs="Arial"/>
          <w:sz w:val="20"/>
          <w:szCs w:val="20"/>
        </w:rPr>
        <w:t>(</w:t>
      </w:r>
      <w:r w:rsidR="00701159">
        <w:rPr>
          <w:rStyle w:val="Strong"/>
          <w:rFonts w:ascii="Arial" w:hAnsi="Arial" w:cs="Arial"/>
          <w:b w:val="0"/>
          <w:sz w:val="20"/>
          <w:szCs w:val="20"/>
        </w:rPr>
        <w:t xml:space="preserve">Chirchir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2018</w:t>
      </w:r>
      <w:r w:rsidR="00701159">
        <w:rPr>
          <w:rFonts w:ascii="Arial" w:hAnsi="Arial" w:cs="Arial"/>
          <w:sz w:val="20"/>
          <w:szCs w:val="20"/>
        </w:rPr>
        <w:t>)</w:t>
      </w:r>
      <w:r w:rsidR="00701159" w:rsidRPr="00306F41">
        <w:rPr>
          <w:rFonts w:ascii="Arial" w:hAnsi="Arial" w:cs="Arial"/>
          <w:sz w:val="20"/>
          <w:szCs w:val="20"/>
        </w:rPr>
        <w:t xml:space="preserve"> </w:t>
      </w:r>
      <w:r w:rsidRPr="00306F41">
        <w:rPr>
          <w:rFonts w:ascii="Arial" w:hAnsi="Arial" w:cs="Arial"/>
          <w:sz w:val="20"/>
          <w:szCs w:val="20"/>
        </w:rPr>
        <w:t xml:space="preserve"> who reported increased panicle length with increased </w:t>
      </w:r>
      <w:r w:rsidRPr="00306F41">
        <w:rPr>
          <w:rFonts w:ascii="Arial" w:hAnsi="Arial" w:cs="Arial"/>
          <w:sz w:val="20"/>
          <w:szCs w:val="20"/>
        </w:rPr>
        <w:lastRenderedPageBreak/>
        <w:t xml:space="preserve">nitrogen application up to </w:t>
      </w:r>
      <w:r w:rsidRPr="00306F41">
        <w:rPr>
          <w:rStyle w:val="BalloonTextChar"/>
          <w:rFonts w:ascii="Arial" w:hAnsi="Arial" w:cs="Arial"/>
          <w:sz w:val="20"/>
          <w:szCs w:val="20"/>
        </w:rPr>
        <w:t xml:space="preserve">150 </w:t>
      </w:r>
      <w:r w:rsidRPr="00306F41">
        <w:rPr>
          <w:rFonts w:ascii="Arial" w:hAnsi="Arial" w:cs="Arial"/>
          <w:sz w:val="20"/>
          <w:szCs w:val="20"/>
        </w:rPr>
        <w:t>kg N ha</w:t>
      </w:r>
      <w:r w:rsidRPr="00306F41">
        <w:rPr>
          <w:rFonts w:ascii="Arial" w:hAnsi="Arial" w:cs="Arial"/>
          <w:sz w:val="20"/>
          <w:szCs w:val="20"/>
          <w:vertAlign w:val="superscript"/>
        </w:rPr>
        <w:t>-1</w:t>
      </w:r>
      <w:r w:rsidRPr="00306F41">
        <w:rPr>
          <w:rFonts w:ascii="Arial" w:hAnsi="Arial" w:cs="Arial"/>
          <w:sz w:val="20"/>
          <w:szCs w:val="20"/>
        </w:rPr>
        <w:t>, after which sterility or unfilled grains tended to increase in number, reducing grain yield. Findings of these studies also contradicts findings by</w:t>
      </w:r>
      <w:r w:rsidR="00701159">
        <w:rPr>
          <w:rStyle w:val="Strong"/>
          <w:rFonts w:ascii="Arial" w:hAnsi="Arial" w:cs="Arial"/>
          <w:b w:val="0"/>
          <w:sz w:val="20"/>
          <w:szCs w:val="20"/>
        </w:rPr>
        <w:t xml:space="preserve"> </w:t>
      </w:r>
      <w:r w:rsidR="00034D8C" w:rsidRPr="00306F41">
        <w:rPr>
          <w:rFonts w:ascii="Arial" w:hAnsi="Arial" w:cs="Arial"/>
          <w:sz w:val="20"/>
          <w:szCs w:val="20"/>
        </w:rPr>
        <w:t>(</w:t>
      </w:r>
      <w:r w:rsidR="00034D8C" w:rsidRPr="005B1BD3">
        <w:rPr>
          <w:rFonts w:ascii="Arial" w:hAnsi="Arial" w:cs="Arial"/>
          <w:sz w:val="20"/>
          <w:szCs w:val="20"/>
        </w:rPr>
        <w:t>Allahyar</w:t>
      </w:r>
      <w:r w:rsidR="00034D8C">
        <w:rPr>
          <w:rFonts w:ascii="Arial" w:hAnsi="Arial" w:cs="Arial"/>
          <w:sz w:val="20"/>
          <w:szCs w:val="20"/>
        </w:rPr>
        <w:t>, 2011</w:t>
      </w:r>
      <w:r w:rsidR="00701159">
        <w:rPr>
          <w:rFonts w:ascii="Arial" w:hAnsi="Arial" w:cs="Arial"/>
          <w:sz w:val="20"/>
          <w:szCs w:val="20"/>
        </w:rPr>
        <w:t>: W</w:t>
      </w:r>
      <w:r w:rsidR="002C2469">
        <w:rPr>
          <w:rStyle w:val="Strong"/>
          <w:rFonts w:ascii="Arial" w:hAnsi="Arial" w:cs="Arial"/>
          <w:b w:val="0"/>
          <w:sz w:val="20"/>
          <w:szCs w:val="20"/>
        </w:rPr>
        <w:t>ekesa</w:t>
      </w:r>
      <w:r w:rsidR="00701159">
        <w:rPr>
          <w:rStyle w:val="Strong"/>
          <w:rFonts w:ascii="Arial" w:hAnsi="Arial" w:cs="Arial"/>
          <w:b w:val="0"/>
          <w:sz w:val="20"/>
          <w:szCs w:val="20"/>
        </w:rPr>
        <w:t xml:space="preserve"> </w:t>
      </w:r>
      <w:r w:rsidR="00701159" w:rsidRPr="00701159">
        <w:rPr>
          <w:rStyle w:val="Strong"/>
          <w:rFonts w:ascii="Arial" w:hAnsi="Arial" w:cs="Arial"/>
          <w:b w:val="0"/>
          <w:i/>
          <w:sz w:val="20"/>
          <w:szCs w:val="20"/>
        </w:rPr>
        <w:t>et al</w:t>
      </w:r>
      <w:r w:rsidR="00701159">
        <w:rPr>
          <w:rStyle w:val="Strong"/>
          <w:rFonts w:ascii="Arial" w:hAnsi="Arial" w:cs="Arial"/>
          <w:b w:val="0"/>
          <w:sz w:val="20"/>
          <w:szCs w:val="20"/>
        </w:rPr>
        <w:t>., 2021</w:t>
      </w:r>
      <w:r w:rsidRPr="00306F41">
        <w:rPr>
          <w:rStyle w:val="Strong"/>
          <w:rFonts w:ascii="Arial" w:hAnsi="Arial" w:cs="Arial"/>
          <w:b w:val="0"/>
          <w:sz w:val="20"/>
          <w:szCs w:val="20"/>
        </w:rPr>
        <w:t>)</w:t>
      </w:r>
      <w:r w:rsidRPr="00306F41">
        <w:rPr>
          <w:rFonts w:ascii="Arial" w:hAnsi="Arial" w:cs="Arial"/>
          <w:b/>
          <w:sz w:val="20"/>
          <w:szCs w:val="20"/>
        </w:rPr>
        <w:t xml:space="preserve"> </w:t>
      </w:r>
      <w:r w:rsidRPr="00306F41">
        <w:rPr>
          <w:rFonts w:ascii="Arial" w:hAnsi="Arial" w:cs="Arial"/>
          <w:sz w:val="20"/>
          <w:szCs w:val="20"/>
        </w:rPr>
        <w:t>who</w:t>
      </w:r>
      <w:r w:rsidRPr="00306F41">
        <w:rPr>
          <w:rFonts w:ascii="Arial" w:hAnsi="Arial" w:cs="Arial"/>
          <w:b/>
          <w:sz w:val="20"/>
          <w:szCs w:val="20"/>
        </w:rPr>
        <w:t xml:space="preserve"> </w:t>
      </w:r>
      <w:r w:rsidRPr="00306F41">
        <w:rPr>
          <w:rFonts w:ascii="Arial" w:hAnsi="Arial" w:cs="Arial"/>
          <w:sz w:val="20"/>
          <w:szCs w:val="20"/>
        </w:rPr>
        <w:t xml:space="preserve">reported non-significant effects of nitrogen on panicle length under highland conditions in Taita Taveta. This discrepancy could be attributed to </w:t>
      </w:r>
      <w:r w:rsidRPr="00306F41">
        <w:rPr>
          <w:rStyle w:val="Strong"/>
          <w:rFonts w:ascii="Arial" w:hAnsi="Arial" w:cs="Arial"/>
          <w:b w:val="0"/>
          <w:sz w:val="20"/>
          <w:szCs w:val="20"/>
        </w:rPr>
        <w:t>site-specific challenge</w:t>
      </w:r>
      <w:r w:rsidRPr="00306F41">
        <w:rPr>
          <w:rFonts w:ascii="Arial" w:hAnsi="Arial" w:cs="Arial"/>
          <w:sz w:val="20"/>
          <w:szCs w:val="20"/>
        </w:rPr>
        <w:t xml:space="preserve">, including </w:t>
      </w:r>
      <w:r w:rsidRPr="00306F41">
        <w:rPr>
          <w:rStyle w:val="Strong"/>
          <w:rFonts w:ascii="Arial" w:hAnsi="Arial" w:cs="Arial"/>
          <w:b w:val="0"/>
          <w:sz w:val="20"/>
          <w:szCs w:val="20"/>
        </w:rPr>
        <w:t>soil pH, salinity, or moisture stress</w:t>
      </w:r>
      <w:r w:rsidRPr="00306F41">
        <w:rPr>
          <w:rFonts w:ascii="Arial" w:hAnsi="Arial" w:cs="Arial"/>
          <w:sz w:val="20"/>
          <w:szCs w:val="20"/>
        </w:rPr>
        <w:t xml:space="preserve">, which may have inhibited nitrogen uptake and utilization. </w:t>
      </w:r>
    </w:p>
    <w:p w14:paraId="64FCA252" w14:textId="77777777" w:rsidR="003843A2" w:rsidRPr="00306F41" w:rsidRDefault="003843A2" w:rsidP="00306F41">
      <w:pPr>
        <w:pStyle w:val="NormalWeb"/>
        <w:spacing w:line="480" w:lineRule="auto"/>
        <w:jc w:val="both"/>
        <w:rPr>
          <w:rFonts w:ascii="Arial" w:hAnsi="Arial" w:cs="Arial"/>
          <w:i/>
          <w:sz w:val="20"/>
          <w:szCs w:val="20"/>
        </w:rPr>
      </w:pPr>
      <w:r w:rsidRPr="00306F41">
        <w:rPr>
          <w:rFonts w:ascii="Arial" w:hAnsi="Arial" w:cs="Arial"/>
          <w:bCs/>
          <w:sz w:val="20"/>
          <w:szCs w:val="20"/>
        </w:rPr>
        <w:t xml:space="preserve">Maximum values for genotypes influence were observed in rice variety </w:t>
      </w:r>
      <w:r w:rsidRPr="00306F41">
        <w:rPr>
          <w:rFonts w:ascii="Arial" w:hAnsi="Arial" w:cs="Arial"/>
          <w:color w:val="000000"/>
          <w:sz w:val="20"/>
          <w:szCs w:val="20"/>
        </w:rPr>
        <w:t>17KH090014B</w:t>
      </w:r>
      <w:r w:rsidRPr="00306F41">
        <w:rPr>
          <w:rFonts w:ascii="Arial" w:hAnsi="Arial" w:cs="Arial"/>
          <w:bCs/>
          <w:sz w:val="20"/>
          <w:szCs w:val="20"/>
        </w:rPr>
        <w:t xml:space="preserve">, which attained a panicle length (20.65cm), total grains per panicle (142.22) and fertile grains per panicle (99.28), respectively, representing 28%, 39.8% and 47.4% higher than AT058 which obtained lower. Varietal characteristics of rice genotype play a significant role in enhancing panicle traits and grain filling </w:t>
      </w:r>
      <w:r w:rsidRPr="00306F41">
        <w:rPr>
          <w:rFonts w:ascii="Arial" w:hAnsi="Arial" w:cs="Arial"/>
          <w:sz w:val="20"/>
          <w:szCs w:val="20"/>
        </w:rPr>
        <w:t>(</w:t>
      </w:r>
      <w:r w:rsidR="000C1DF4" w:rsidRPr="0011497A">
        <w:rPr>
          <w:rFonts w:ascii="Arial" w:hAnsi="Arial" w:cs="Arial"/>
          <w:color w:val="222222"/>
          <w:sz w:val="20"/>
          <w:szCs w:val="20"/>
          <w:highlight w:val="yellow"/>
          <w:shd w:val="clear" w:color="auto" w:fill="FFFFFF"/>
        </w:rPr>
        <w:t>Parida, et al., 2022</w:t>
      </w:r>
      <w:r w:rsidR="000C1DF4">
        <w:rPr>
          <w:rFonts w:ascii="Arial" w:hAnsi="Arial" w:cs="Arial"/>
          <w:sz w:val="20"/>
          <w:szCs w:val="20"/>
        </w:rPr>
        <w:t>)</w:t>
      </w:r>
      <w:r w:rsidRPr="00306F41">
        <w:rPr>
          <w:rFonts w:ascii="Arial" w:hAnsi="Arial" w:cs="Arial"/>
          <w:sz w:val="20"/>
          <w:szCs w:val="20"/>
        </w:rPr>
        <w:t xml:space="preserve">. Variation in panicle length was reported by </w:t>
      </w:r>
      <w:r w:rsidRPr="00306F41">
        <w:rPr>
          <w:rFonts w:ascii="Arial" w:hAnsi="Arial" w:cs="Arial"/>
          <w:bCs/>
          <w:sz w:val="20"/>
          <w:szCs w:val="20"/>
        </w:rPr>
        <w:t>(</w:t>
      </w:r>
      <w:proofErr w:type="spellStart"/>
      <w:r w:rsidR="00701159">
        <w:rPr>
          <w:rFonts w:ascii="Arial" w:hAnsi="Arial" w:cs="Arial"/>
          <w:bCs/>
          <w:sz w:val="20"/>
          <w:szCs w:val="20"/>
        </w:rPr>
        <w:t>M</w:t>
      </w:r>
      <w:r w:rsidR="0018266A">
        <w:rPr>
          <w:rFonts w:ascii="Arial" w:hAnsi="Arial" w:cs="Arial"/>
          <w:bCs/>
          <w:sz w:val="20"/>
          <w:szCs w:val="20"/>
        </w:rPr>
        <w:t>ilela</w:t>
      </w:r>
      <w:proofErr w:type="spellEnd"/>
      <w:r w:rsidR="00701159">
        <w:rPr>
          <w:rFonts w:ascii="Arial" w:hAnsi="Arial" w:cs="Arial"/>
          <w:bCs/>
          <w:sz w:val="20"/>
          <w:szCs w:val="20"/>
        </w:rPr>
        <w:t xml:space="preserve"> </w:t>
      </w:r>
      <w:r w:rsidR="00701159" w:rsidRPr="001B0C3C">
        <w:rPr>
          <w:rFonts w:ascii="Arial" w:hAnsi="Arial" w:cs="Arial"/>
          <w:bCs/>
          <w:i/>
          <w:sz w:val="20"/>
          <w:szCs w:val="20"/>
        </w:rPr>
        <w:t>et al</w:t>
      </w:r>
      <w:r w:rsidR="00701159">
        <w:rPr>
          <w:rFonts w:ascii="Arial" w:hAnsi="Arial" w:cs="Arial"/>
          <w:bCs/>
          <w:sz w:val="20"/>
          <w:szCs w:val="20"/>
        </w:rPr>
        <w:t>.,</w:t>
      </w:r>
      <w:r w:rsidR="001B0C3C">
        <w:rPr>
          <w:rFonts w:ascii="Arial" w:hAnsi="Arial" w:cs="Arial"/>
          <w:bCs/>
          <w:sz w:val="20"/>
          <w:szCs w:val="20"/>
        </w:rPr>
        <w:t xml:space="preserve"> </w:t>
      </w:r>
      <w:r w:rsidR="00701159">
        <w:rPr>
          <w:rFonts w:ascii="Arial" w:hAnsi="Arial" w:cs="Arial"/>
          <w:bCs/>
          <w:sz w:val="20"/>
          <w:szCs w:val="20"/>
        </w:rPr>
        <w:t>2022</w:t>
      </w:r>
      <w:r w:rsidRPr="00306F41">
        <w:rPr>
          <w:rFonts w:ascii="Arial" w:hAnsi="Arial" w:cs="Arial"/>
          <w:bCs/>
          <w:sz w:val="20"/>
          <w:szCs w:val="20"/>
        </w:rPr>
        <w:t>)</w:t>
      </w:r>
      <w:r w:rsidRPr="00306F41">
        <w:rPr>
          <w:rFonts w:ascii="Arial" w:hAnsi="Arial" w:cs="Arial"/>
          <w:sz w:val="20"/>
          <w:szCs w:val="20"/>
        </w:rPr>
        <w:t xml:space="preserve"> who attributed it to </w:t>
      </w:r>
      <w:r w:rsidRPr="00306F41">
        <w:rPr>
          <w:rFonts w:ascii="Arial" w:hAnsi="Arial" w:cs="Arial"/>
          <w:bCs/>
          <w:sz w:val="20"/>
          <w:szCs w:val="20"/>
        </w:rPr>
        <w:t xml:space="preserve">environmental factors, such as moisture and the genetic traits of a cultivars that may have either many or long roots. </w:t>
      </w:r>
      <w:r w:rsidRPr="00306F41">
        <w:rPr>
          <w:rFonts w:ascii="Arial" w:eastAsia="Calibri" w:hAnsi="Arial" w:cs="Arial"/>
          <w:bCs/>
          <w:color w:val="000000"/>
          <w:sz w:val="20"/>
          <w:szCs w:val="20"/>
        </w:rPr>
        <w:t xml:space="preserve">The good performance of Bura in panicle characteristics, leaf morphological parameters and rice tillering ability was due to adequate initial inherent soil fertility at the beginning of experiment, with optimum soil pH for rice growth, together with applied Nitrogen which enhanced the availability of nutrients for rice varieties during growth and grain filling period (Table 1). Taveta soils had high pH, </w:t>
      </w:r>
      <w:r w:rsidR="00701159" w:rsidRPr="00306F41">
        <w:rPr>
          <w:rFonts w:ascii="Arial" w:eastAsia="Calibri" w:hAnsi="Arial" w:cs="Arial"/>
          <w:bCs/>
          <w:color w:val="000000"/>
          <w:sz w:val="20"/>
          <w:szCs w:val="20"/>
        </w:rPr>
        <w:t>high</w:t>
      </w:r>
      <w:r w:rsidRPr="00306F41">
        <w:rPr>
          <w:rFonts w:ascii="Arial" w:eastAsia="Calibri" w:hAnsi="Arial" w:cs="Arial"/>
          <w:bCs/>
          <w:color w:val="000000"/>
          <w:sz w:val="20"/>
          <w:szCs w:val="20"/>
        </w:rPr>
        <w:t xml:space="preserve"> sodium levels, with inadequate macro and micronutrients, which may have rendered applied Nitrogen ineffective. A study by </w:t>
      </w:r>
      <w:r w:rsidRPr="00306F41">
        <w:rPr>
          <w:rFonts w:ascii="Arial" w:hAnsi="Arial" w:cs="Arial"/>
          <w:sz w:val="20"/>
          <w:szCs w:val="20"/>
        </w:rPr>
        <w:t>(</w:t>
      </w:r>
      <w:r w:rsidR="00701159">
        <w:rPr>
          <w:rFonts w:ascii="Arial" w:hAnsi="Arial" w:cs="Arial"/>
          <w:sz w:val="20"/>
          <w:szCs w:val="20"/>
        </w:rPr>
        <w:t>J</w:t>
      </w:r>
      <w:r w:rsidR="002C2469">
        <w:rPr>
          <w:rFonts w:ascii="Arial" w:hAnsi="Arial" w:cs="Arial"/>
          <w:sz w:val="20"/>
          <w:szCs w:val="20"/>
        </w:rPr>
        <w:t>ewel</w:t>
      </w:r>
      <w:r w:rsidR="00701159">
        <w:rPr>
          <w:rFonts w:ascii="Arial" w:hAnsi="Arial" w:cs="Arial"/>
          <w:sz w:val="20"/>
          <w:szCs w:val="20"/>
        </w:rPr>
        <w:t xml:space="preserve"> </w:t>
      </w:r>
      <w:r w:rsidR="00701159" w:rsidRPr="00701159">
        <w:rPr>
          <w:rFonts w:ascii="Arial" w:hAnsi="Arial" w:cs="Arial"/>
          <w:i/>
          <w:sz w:val="20"/>
          <w:szCs w:val="20"/>
        </w:rPr>
        <w:t>et al.,</w:t>
      </w:r>
      <w:r w:rsidR="00701159">
        <w:rPr>
          <w:rFonts w:ascii="Arial" w:hAnsi="Arial" w:cs="Arial"/>
          <w:sz w:val="20"/>
          <w:szCs w:val="20"/>
        </w:rPr>
        <w:t xml:space="preserve"> 2019</w:t>
      </w:r>
      <w:r w:rsidRPr="00306F41">
        <w:rPr>
          <w:rFonts w:ascii="Arial" w:hAnsi="Arial" w:cs="Arial"/>
          <w:sz w:val="20"/>
          <w:szCs w:val="20"/>
        </w:rPr>
        <w:t>),</w:t>
      </w:r>
      <w:r w:rsidRPr="00306F41">
        <w:rPr>
          <w:rFonts w:ascii="Arial" w:eastAsia="Calibri" w:hAnsi="Arial" w:cs="Arial"/>
          <w:bCs/>
          <w:color w:val="000000"/>
          <w:sz w:val="20"/>
          <w:szCs w:val="20"/>
        </w:rPr>
        <w:t xml:space="preserve"> reported that nitrogen influence on productivity of rice growth and yield attributes depend on agro ecological zones and fertility status of the soil.</w:t>
      </w:r>
    </w:p>
    <w:p w14:paraId="4AEC07BE" w14:textId="77777777" w:rsidR="003843A2" w:rsidRPr="00306F41" w:rsidRDefault="003843A2" w:rsidP="00306F41">
      <w:pPr>
        <w:spacing w:line="480" w:lineRule="auto"/>
        <w:rPr>
          <w:rFonts w:ascii="Arial" w:hAnsi="Arial" w:cs="Arial"/>
          <w:b/>
          <w:bCs/>
          <w:sz w:val="20"/>
          <w:szCs w:val="20"/>
        </w:rPr>
      </w:pPr>
      <w:r w:rsidRPr="00306F41">
        <w:rPr>
          <w:rFonts w:ascii="Arial" w:hAnsi="Arial" w:cs="Arial"/>
          <w:b/>
          <w:bCs/>
          <w:color w:val="000000"/>
          <w:sz w:val="20"/>
          <w:szCs w:val="20"/>
        </w:rPr>
        <w:t>Table:</w:t>
      </w:r>
      <w:r w:rsidRPr="00306F41">
        <w:rPr>
          <w:rFonts w:ascii="Arial" w:hAnsi="Arial" w:cs="Arial"/>
          <w:b/>
          <w:bCs/>
          <w:sz w:val="20"/>
          <w:szCs w:val="20"/>
        </w:rPr>
        <w:t xml:space="preserve"> 4 Main Effect of Nitrogen Levels and Varieties on Panicle Length, Total Number grains per panicle, Fertile Number grains per Panicle </w:t>
      </w:r>
    </w:p>
    <w:tbl>
      <w:tblPr>
        <w:tblW w:w="9740" w:type="dxa"/>
        <w:tblInd w:w="-432" w:type="dxa"/>
        <w:tblLook w:val="04A0" w:firstRow="1" w:lastRow="0" w:firstColumn="1" w:lastColumn="0" w:noHBand="0" w:noVBand="1"/>
      </w:tblPr>
      <w:tblGrid>
        <w:gridCol w:w="685"/>
        <w:gridCol w:w="737"/>
        <w:gridCol w:w="737"/>
        <w:gridCol w:w="737"/>
        <w:gridCol w:w="737"/>
        <w:gridCol w:w="737"/>
        <w:gridCol w:w="817"/>
        <w:gridCol w:w="920"/>
        <w:gridCol w:w="737"/>
        <w:gridCol w:w="737"/>
        <w:gridCol w:w="737"/>
        <w:gridCol w:w="737"/>
        <w:gridCol w:w="737"/>
      </w:tblGrid>
      <w:tr w:rsidR="003843A2" w:rsidRPr="00A973FF" w14:paraId="7A734792" w14:textId="77777777" w:rsidTr="00C3276B">
        <w:trPr>
          <w:trHeight w:val="290"/>
        </w:trPr>
        <w:tc>
          <w:tcPr>
            <w:tcW w:w="799" w:type="dxa"/>
            <w:tcBorders>
              <w:top w:val="single" w:sz="4" w:space="0" w:color="auto"/>
              <w:left w:val="nil"/>
              <w:bottom w:val="nil"/>
              <w:right w:val="nil"/>
            </w:tcBorders>
            <w:vAlign w:val="center"/>
            <w:hideMark/>
          </w:tcPr>
          <w:p w14:paraId="5BF1E9B3"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w:t>
            </w:r>
          </w:p>
        </w:tc>
        <w:tc>
          <w:tcPr>
            <w:tcW w:w="3115" w:type="dxa"/>
            <w:gridSpan w:val="4"/>
            <w:vMerge w:val="restart"/>
            <w:tcBorders>
              <w:top w:val="single" w:sz="4" w:space="0" w:color="auto"/>
              <w:left w:val="nil"/>
              <w:bottom w:val="nil"/>
              <w:right w:val="nil"/>
            </w:tcBorders>
            <w:vAlign w:val="center"/>
            <w:hideMark/>
          </w:tcPr>
          <w:p w14:paraId="6A9F6485" w14:textId="77777777" w:rsidR="003843A2" w:rsidRPr="00A973FF" w:rsidRDefault="003843A2" w:rsidP="001B0C3C">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Panicle Length (cm)</w:t>
            </w:r>
          </w:p>
        </w:tc>
        <w:tc>
          <w:tcPr>
            <w:tcW w:w="2989" w:type="dxa"/>
            <w:gridSpan w:val="4"/>
            <w:vMerge w:val="restart"/>
            <w:tcBorders>
              <w:top w:val="single" w:sz="4" w:space="0" w:color="auto"/>
              <w:left w:val="nil"/>
              <w:bottom w:val="nil"/>
              <w:right w:val="nil"/>
            </w:tcBorders>
            <w:vAlign w:val="center"/>
            <w:hideMark/>
          </w:tcPr>
          <w:p w14:paraId="7FE0431D"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Number total grains per panicle</w:t>
            </w:r>
          </w:p>
        </w:tc>
        <w:tc>
          <w:tcPr>
            <w:tcW w:w="2837" w:type="dxa"/>
            <w:gridSpan w:val="4"/>
            <w:vMerge w:val="restart"/>
            <w:tcBorders>
              <w:top w:val="single" w:sz="4" w:space="0" w:color="auto"/>
              <w:left w:val="nil"/>
              <w:bottom w:val="nil"/>
              <w:right w:val="nil"/>
            </w:tcBorders>
            <w:vAlign w:val="center"/>
            <w:hideMark/>
          </w:tcPr>
          <w:p w14:paraId="597BB8F4"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Number of fertile grains per panicle</w:t>
            </w:r>
          </w:p>
        </w:tc>
      </w:tr>
      <w:tr w:rsidR="003843A2" w:rsidRPr="00A973FF" w14:paraId="0B3F3AEC" w14:textId="77777777" w:rsidTr="00C3276B">
        <w:trPr>
          <w:trHeight w:val="290"/>
        </w:trPr>
        <w:tc>
          <w:tcPr>
            <w:tcW w:w="799" w:type="dxa"/>
            <w:tcBorders>
              <w:top w:val="nil"/>
              <w:left w:val="nil"/>
              <w:bottom w:val="nil"/>
              <w:right w:val="nil"/>
            </w:tcBorders>
            <w:vAlign w:val="center"/>
            <w:hideMark/>
          </w:tcPr>
          <w:p w14:paraId="338DB190"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p>
        </w:tc>
        <w:tc>
          <w:tcPr>
            <w:tcW w:w="3115" w:type="dxa"/>
            <w:gridSpan w:val="4"/>
            <w:vMerge/>
            <w:tcBorders>
              <w:top w:val="nil"/>
              <w:left w:val="nil"/>
              <w:bottom w:val="nil"/>
              <w:right w:val="nil"/>
            </w:tcBorders>
            <w:vAlign w:val="center"/>
            <w:hideMark/>
          </w:tcPr>
          <w:p w14:paraId="5DE1AF29"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2989" w:type="dxa"/>
            <w:gridSpan w:val="4"/>
            <w:vMerge/>
            <w:tcBorders>
              <w:top w:val="nil"/>
              <w:left w:val="nil"/>
              <w:bottom w:val="nil"/>
              <w:right w:val="nil"/>
            </w:tcBorders>
            <w:vAlign w:val="center"/>
            <w:hideMark/>
          </w:tcPr>
          <w:p w14:paraId="3609AD88" w14:textId="77777777" w:rsidR="003843A2" w:rsidRPr="00A973FF" w:rsidRDefault="003843A2" w:rsidP="00306F41">
            <w:pPr>
              <w:spacing w:after="0" w:line="480" w:lineRule="auto"/>
              <w:rPr>
                <w:rFonts w:ascii="Arial" w:eastAsia="Times New Roman" w:hAnsi="Arial" w:cs="Arial"/>
                <w:b/>
                <w:bCs/>
                <w:color w:val="000000"/>
                <w:sz w:val="18"/>
                <w:szCs w:val="18"/>
              </w:rPr>
            </w:pPr>
          </w:p>
        </w:tc>
        <w:tc>
          <w:tcPr>
            <w:tcW w:w="2837" w:type="dxa"/>
            <w:gridSpan w:val="4"/>
            <w:vMerge/>
            <w:tcBorders>
              <w:top w:val="nil"/>
              <w:left w:val="nil"/>
              <w:bottom w:val="nil"/>
              <w:right w:val="nil"/>
            </w:tcBorders>
            <w:vAlign w:val="center"/>
            <w:hideMark/>
          </w:tcPr>
          <w:p w14:paraId="2C531AFE" w14:textId="77777777" w:rsidR="003843A2" w:rsidRPr="00A973FF" w:rsidRDefault="003843A2" w:rsidP="00306F41">
            <w:pPr>
              <w:spacing w:after="0" w:line="480" w:lineRule="auto"/>
              <w:rPr>
                <w:rFonts w:ascii="Arial" w:eastAsia="Times New Roman" w:hAnsi="Arial" w:cs="Arial"/>
                <w:b/>
                <w:bCs/>
                <w:color w:val="000000"/>
                <w:sz w:val="18"/>
                <w:szCs w:val="18"/>
              </w:rPr>
            </w:pPr>
          </w:p>
        </w:tc>
      </w:tr>
      <w:tr w:rsidR="003843A2" w:rsidRPr="00A973FF" w14:paraId="56F541F7" w14:textId="77777777" w:rsidTr="00C3276B">
        <w:trPr>
          <w:trHeight w:val="290"/>
        </w:trPr>
        <w:tc>
          <w:tcPr>
            <w:tcW w:w="799" w:type="dxa"/>
            <w:tcBorders>
              <w:top w:val="nil"/>
              <w:left w:val="nil"/>
              <w:bottom w:val="nil"/>
              <w:right w:val="nil"/>
            </w:tcBorders>
            <w:vAlign w:val="center"/>
            <w:hideMark/>
          </w:tcPr>
          <w:p w14:paraId="13C42F8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Treat-</w:t>
            </w:r>
          </w:p>
        </w:tc>
        <w:tc>
          <w:tcPr>
            <w:tcW w:w="1499" w:type="dxa"/>
            <w:gridSpan w:val="2"/>
            <w:tcBorders>
              <w:top w:val="single" w:sz="4" w:space="0" w:color="auto"/>
              <w:left w:val="nil"/>
              <w:bottom w:val="nil"/>
              <w:right w:val="nil"/>
            </w:tcBorders>
            <w:vAlign w:val="center"/>
            <w:hideMark/>
          </w:tcPr>
          <w:p w14:paraId="685F0B14"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Bura</w:t>
            </w:r>
          </w:p>
        </w:tc>
        <w:tc>
          <w:tcPr>
            <w:tcW w:w="1616" w:type="dxa"/>
            <w:gridSpan w:val="2"/>
            <w:tcBorders>
              <w:top w:val="single" w:sz="4" w:space="0" w:color="auto"/>
              <w:left w:val="nil"/>
              <w:bottom w:val="nil"/>
              <w:right w:val="nil"/>
            </w:tcBorders>
            <w:vAlign w:val="center"/>
            <w:hideMark/>
          </w:tcPr>
          <w:p w14:paraId="2138E658"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 xml:space="preserve">     Taveta</w:t>
            </w:r>
          </w:p>
        </w:tc>
        <w:tc>
          <w:tcPr>
            <w:tcW w:w="1596" w:type="dxa"/>
            <w:gridSpan w:val="2"/>
            <w:tcBorders>
              <w:top w:val="single" w:sz="4" w:space="0" w:color="auto"/>
              <w:left w:val="nil"/>
              <w:bottom w:val="nil"/>
              <w:right w:val="nil"/>
            </w:tcBorders>
            <w:vAlign w:val="center"/>
            <w:hideMark/>
          </w:tcPr>
          <w:p w14:paraId="1EE97CE9"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393" w:type="dxa"/>
            <w:gridSpan w:val="2"/>
            <w:tcBorders>
              <w:top w:val="single" w:sz="4" w:space="0" w:color="auto"/>
              <w:left w:val="nil"/>
              <w:bottom w:val="nil"/>
              <w:right w:val="nil"/>
            </w:tcBorders>
            <w:vAlign w:val="center"/>
            <w:hideMark/>
          </w:tcPr>
          <w:p w14:paraId="7E69C04C"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c>
          <w:tcPr>
            <w:tcW w:w="1418" w:type="dxa"/>
            <w:gridSpan w:val="2"/>
            <w:tcBorders>
              <w:top w:val="single" w:sz="4" w:space="0" w:color="auto"/>
              <w:left w:val="nil"/>
              <w:bottom w:val="nil"/>
              <w:right w:val="nil"/>
            </w:tcBorders>
            <w:vAlign w:val="center"/>
            <w:hideMark/>
          </w:tcPr>
          <w:p w14:paraId="3A0312A7"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Bura</w:t>
            </w:r>
          </w:p>
        </w:tc>
        <w:tc>
          <w:tcPr>
            <w:tcW w:w="1419" w:type="dxa"/>
            <w:gridSpan w:val="2"/>
            <w:tcBorders>
              <w:top w:val="single" w:sz="4" w:space="0" w:color="auto"/>
              <w:left w:val="nil"/>
              <w:bottom w:val="nil"/>
              <w:right w:val="nil"/>
            </w:tcBorders>
            <w:vAlign w:val="center"/>
            <w:hideMark/>
          </w:tcPr>
          <w:p w14:paraId="22EF7200" w14:textId="77777777" w:rsidR="003843A2" w:rsidRPr="00A973FF" w:rsidRDefault="003843A2" w:rsidP="00306F41">
            <w:pPr>
              <w:spacing w:after="0" w:line="480" w:lineRule="auto"/>
              <w:jc w:val="center"/>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Taveta</w:t>
            </w:r>
          </w:p>
        </w:tc>
      </w:tr>
      <w:tr w:rsidR="003843A2" w:rsidRPr="00A973FF" w14:paraId="1419CD2E" w14:textId="77777777" w:rsidTr="00C3276B">
        <w:trPr>
          <w:trHeight w:val="290"/>
        </w:trPr>
        <w:tc>
          <w:tcPr>
            <w:tcW w:w="799" w:type="dxa"/>
            <w:tcBorders>
              <w:top w:val="nil"/>
              <w:left w:val="nil"/>
              <w:bottom w:val="nil"/>
              <w:right w:val="nil"/>
            </w:tcBorders>
            <w:vAlign w:val="center"/>
            <w:hideMark/>
          </w:tcPr>
          <w:p w14:paraId="19F08403" w14:textId="77777777" w:rsidR="003843A2" w:rsidRPr="00A973FF" w:rsidRDefault="003843A2" w:rsidP="00306F41">
            <w:pPr>
              <w:spacing w:after="0" w:line="480" w:lineRule="auto"/>
              <w:rPr>
                <w:rFonts w:ascii="Arial" w:eastAsia="Times New Roman" w:hAnsi="Arial" w:cs="Arial"/>
                <w:b/>
                <w:bCs/>
                <w:color w:val="000000"/>
                <w:sz w:val="18"/>
                <w:szCs w:val="18"/>
              </w:rPr>
            </w:pPr>
            <w:proofErr w:type="spellStart"/>
            <w:r w:rsidRPr="00A973FF">
              <w:rPr>
                <w:rFonts w:ascii="Arial" w:eastAsia="Times New Roman" w:hAnsi="Arial" w:cs="Arial"/>
                <w:b/>
                <w:bCs/>
                <w:color w:val="000000"/>
                <w:sz w:val="18"/>
                <w:szCs w:val="18"/>
              </w:rPr>
              <w:t>ment</w:t>
            </w:r>
            <w:proofErr w:type="spellEnd"/>
          </w:p>
        </w:tc>
        <w:tc>
          <w:tcPr>
            <w:tcW w:w="721" w:type="dxa"/>
            <w:tcBorders>
              <w:top w:val="nil"/>
              <w:left w:val="nil"/>
              <w:bottom w:val="nil"/>
              <w:right w:val="nil"/>
            </w:tcBorders>
            <w:vAlign w:val="center"/>
            <w:hideMark/>
          </w:tcPr>
          <w:p w14:paraId="3B05346B"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78" w:type="dxa"/>
            <w:tcBorders>
              <w:top w:val="nil"/>
              <w:left w:val="nil"/>
              <w:bottom w:val="nil"/>
              <w:right w:val="nil"/>
            </w:tcBorders>
            <w:vAlign w:val="center"/>
            <w:hideMark/>
          </w:tcPr>
          <w:p w14:paraId="51B8B1BB"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818" w:type="dxa"/>
            <w:tcBorders>
              <w:top w:val="nil"/>
              <w:left w:val="nil"/>
              <w:bottom w:val="nil"/>
              <w:right w:val="nil"/>
            </w:tcBorders>
            <w:vAlign w:val="center"/>
            <w:hideMark/>
          </w:tcPr>
          <w:p w14:paraId="35872A0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98" w:type="dxa"/>
            <w:tcBorders>
              <w:top w:val="nil"/>
              <w:left w:val="nil"/>
              <w:bottom w:val="nil"/>
              <w:right w:val="nil"/>
            </w:tcBorders>
            <w:vAlign w:val="center"/>
            <w:hideMark/>
          </w:tcPr>
          <w:p w14:paraId="1D631E64"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78" w:type="dxa"/>
            <w:tcBorders>
              <w:top w:val="nil"/>
              <w:left w:val="nil"/>
              <w:bottom w:val="nil"/>
              <w:right w:val="nil"/>
            </w:tcBorders>
            <w:vAlign w:val="center"/>
            <w:hideMark/>
          </w:tcPr>
          <w:p w14:paraId="7E91946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818" w:type="dxa"/>
            <w:tcBorders>
              <w:top w:val="nil"/>
              <w:left w:val="nil"/>
              <w:bottom w:val="nil"/>
              <w:right w:val="nil"/>
            </w:tcBorders>
            <w:vAlign w:val="center"/>
            <w:hideMark/>
          </w:tcPr>
          <w:p w14:paraId="31F633F7"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34" w:type="dxa"/>
            <w:tcBorders>
              <w:top w:val="nil"/>
              <w:left w:val="nil"/>
              <w:bottom w:val="nil"/>
              <w:right w:val="nil"/>
            </w:tcBorders>
            <w:vAlign w:val="center"/>
            <w:hideMark/>
          </w:tcPr>
          <w:p w14:paraId="4D3465C5"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659" w:type="dxa"/>
            <w:tcBorders>
              <w:top w:val="nil"/>
              <w:left w:val="nil"/>
              <w:bottom w:val="nil"/>
              <w:right w:val="nil"/>
            </w:tcBorders>
            <w:vAlign w:val="center"/>
            <w:hideMark/>
          </w:tcPr>
          <w:p w14:paraId="6E3104A4"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679" w:type="dxa"/>
            <w:tcBorders>
              <w:top w:val="nil"/>
              <w:left w:val="nil"/>
              <w:bottom w:val="nil"/>
              <w:right w:val="nil"/>
            </w:tcBorders>
            <w:vAlign w:val="center"/>
            <w:hideMark/>
          </w:tcPr>
          <w:p w14:paraId="698BEBC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739" w:type="dxa"/>
            <w:tcBorders>
              <w:top w:val="nil"/>
              <w:left w:val="nil"/>
              <w:bottom w:val="nil"/>
              <w:right w:val="nil"/>
            </w:tcBorders>
            <w:vAlign w:val="center"/>
            <w:hideMark/>
          </w:tcPr>
          <w:p w14:paraId="37E045C6"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c>
          <w:tcPr>
            <w:tcW w:w="760" w:type="dxa"/>
            <w:tcBorders>
              <w:top w:val="nil"/>
              <w:left w:val="nil"/>
              <w:bottom w:val="nil"/>
              <w:right w:val="nil"/>
            </w:tcBorders>
            <w:vAlign w:val="center"/>
            <w:hideMark/>
          </w:tcPr>
          <w:p w14:paraId="31E17DAB"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Short rain</w:t>
            </w:r>
          </w:p>
        </w:tc>
        <w:tc>
          <w:tcPr>
            <w:tcW w:w="659" w:type="dxa"/>
            <w:tcBorders>
              <w:top w:val="nil"/>
              <w:left w:val="nil"/>
              <w:bottom w:val="nil"/>
              <w:right w:val="nil"/>
            </w:tcBorders>
            <w:vAlign w:val="center"/>
            <w:hideMark/>
          </w:tcPr>
          <w:p w14:paraId="329EE09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Long rain</w:t>
            </w:r>
          </w:p>
        </w:tc>
      </w:tr>
      <w:tr w:rsidR="003843A2" w:rsidRPr="00A973FF" w14:paraId="39043633" w14:textId="77777777" w:rsidTr="00C3276B">
        <w:trPr>
          <w:trHeight w:val="290"/>
        </w:trPr>
        <w:tc>
          <w:tcPr>
            <w:tcW w:w="799" w:type="dxa"/>
            <w:tcBorders>
              <w:top w:val="single" w:sz="4" w:space="0" w:color="auto"/>
              <w:left w:val="nil"/>
              <w:bottom w:val="nil"/>
              <w:right w:val="nil"/>
            </w:tcBorders>
            <w:vAlign w:val="center"/>
            <w:hideMark/>
          </w:tcPr>
          <w:p w14:paraId="3CE1218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V1</w:t>
            </w:r>
          </w:p>
        </w:tc>
        <w:tc>
          <w:tcPr>
            <w:tcW w:w="721" w:type="dxa"/>
            <w:tcBorders>
              <w:top w:val="single" w:sz="4" w:space="0" w:color="auto"/>
              <w:left w:val="nil"/>
              <w:bottom w:val="nil"/>
              <w:right w:val="nil"/>
            </w:tcBorders>
            <w:vAlign w:val="center"/>
            <w:hideMark/>
          </w:tcPr>
          <w:p w14:paraId="23CFD3E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22.95 a</w:t>
            </w:r>
          </w:p>
        </w:tc>
        <w:tc>
          <w:tcPr>
            <w:tcW w:w="778" w:type="dxa"/>
            <w:tcBorders>
              <w:top w:val="single" w:sz="4" w:space="0" w:color="auto"/>
              <w:left w:val="nil"/>
              <w:bottom w:val="nil"/>
              <w:right w:val="nil"/>
            </w:tcBorders>
            <w:vAlign w:val="center"/>
            <w:hideMark/>
          </w:tcPr>
          <w:p w14:paraId="7701A7B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22.61 a</w:t>
            </w:r>
          </w:p>
        </w:tc>
        <w:tc>
          <w:tcPr>
            <w:tcW w:w="818" w:type="dxa"/>
            <w:tcBorders>
              <w:top w:val="single" w:sz="4" w:space="0" w:color="auto"/>
              <w:left w:val="nil"/>
              <w:bottom w:val="nil"/>
              <w:right w:val="nil"/>
            </w:tcBorders>
            <w:vAlign w:val="center"/>
            <w:hideMark/>
          </w:tcPr>
          <w:p w14:paraId="158C5DB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16.23 b</w:t>
            </w:r>
          </w:p>
        </w:tc>
        <w:tc>
          <w:tcPr>
            <w:tcW w:w="798" w:type="dxa"/>
            <w:tcBorders>
              <w:top w:val="single" w:sz="4" w:space="0" w:color="auto"/>
              <w:left w:val="nil"/>
              <w:bottom w:val="nil"/>
              <w:right w:val="nil"/>
            </w:tcBorders>
            <w:vAlign w:val="center"/>
            <w:hideMark/>
          </w:tcPr>
          <w:p w14:paraId="44F50D7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15.67 cd</w:t>
            </w:r>
          </w:p>
        </w:tc>
        <w:tc>
          <w:tcPr>
            <w:tcW w:w="778" w:type="dxa"/>
            <w:tcBorders>
              <w:top w:val="single" w:sz="4" w:space="0" w:color="auto"/>
              <w:left w:val="nil"/>
              <w:bottom w:val="nil"/>
              <w:right w:val="nil"/>
            </w:tcBorders>
            <w:vAlign w:val="center"/>
            <w:hideMark/>
          </w:tcPr>
          <w:p w14:paraId="0812D7C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160.69 a</w:t>
            </w:r>
          </w:p>
        </w:tc>
        <w:tc>
          <w:tcPr>
            <w:tcW w:w="818" w:type="dxa"/>
            <w:tcBorders>
              <w:top w:val="single" w:sz="4" w:space="0" w:color="auto"/>
              <w:left w:val="nil"/>
              <w:bottom w:val="nil"/>
              <w:right w:val="nil"/>
            </w:tcBorders>
            <w:vAlign w:val="center"/>
            <w:hideMark/>
          </w:tcPr>
          <w:p w14:paraId="55ED2B6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182.06 a</w:t>
            </w:r>
          </w:p>
        </w:tc>
        <w:tc>
          <w:tcPr>
            <w:tcW w:w="734" w:type="dxa"/>
            <w:tcBorders>
              <w:top w:val="single" w:sz="4" w:space="0" w:color="auto"/>
              <w:left w:val="nil"/>
              <w:bottom w:val="nil"/>
              <w:right w:val="nil"/>
            </w:tcBorders>
            <w:vAlign w:val="center"/>
            <w:hideMark/>
          </w:tcPr>
          <w:p w14:paraId="06A647F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99.26 c</w:t>
            </w:r>
          </w:p>
        </w:tc>
        <w:tc>
          <w:tcPr>
            <w:tcW w:w="659" w:type="dxa"/>
            <w:tcBorders>
              <w:top w:val="single" w:sz="4" w:space="0" w:color="auto"/>
              <w:left w:val="nil"/>
              <w:bottom w:val="nil"/>
              <w:right w:val="nil"/>
            </w:tcBorders>
            <w:vAlign w:val="center"/>
            <w:hideMark/>
          </w:tcPr>
          <w:p w14:paraId="3424724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101.93 c</w:t>
            </w:r>
          </w:p>
        </w:tc>
        <w:tc>
          <w:tcPr>
            <w:tcW w:w="679" w:type="dxa"/>
            <w:tcBorders>
              <w:top w:val="single" w:sz="4" w:space="0" w:color="auto"/>
              <w:left w:val="nil"/>
              <w:bottom w:val="nil"/>
              <w:right w:val="nil"/>
            </w:tcBorders>
            <w:vAlign w:val="center"/>
            <w:hideMark/>
          </w:tcPr>
          <w:p w14:paraId="7540DE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120.59 a</w:t>
            </w:r>
          </w:p>
        </w:tc>
        <w:tc>
          <w:tcPr>
            <w:tcW w:w="739" w:type="dxa"/>
            <w:tcBorders>
              <w:top w:val="single" w:sz="4" w:space="0" w:color="auto"/>
              <w:left w:val="nil"/>
              <w:bottom w:val="nil"/>
              <w:right w:val="nil"/>
            </w:tcBorders>
            <w:vAlign w:val="center"/>
            <w:hideMark/>
          </w:tcPr>
          <w:p w14:paraId="54A7332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164.25 a</w:t>
            </w:r>
          </w:p>
        </w:tc>
        <w:tc>
          <w:tcPr>
            <w:tcW w:w="760" w:type="dxa"/>
            <w:tcBorders>
              <w:top w:val="single" w:sz="4" w:space="0" w:color="auto"/>
              <w:left w:val="nil"/>
              <w:bottom w:val="nil"/>
              <w:right w:val="nil"/>
            </w:tcBorders>
            <w:noWrap/>
            <w:vAlign w:val="bottom"/>
            <w:hideMark/>
          </w:tcPr>
          <w:p w14:paraId="2D62F86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57.94</w:t>
            </w:r>
          </w:p>
        </w:tc>
        <w:tc>
          <w:tcPr>
            <w:tcW w:w="659" w:type="dxa"/>
            <w:tcBorders>
              <w:top w:val="single" w:sz="4" w:space="0" w:color="auto"/>
              <w:left w:val="nil"/>
              <w:bottom w:val="nil"/>
              <w:right w:val="nil"/>
            </w:tcBorders>
            <w:vAlign w:val="center"/>
            <w:hideMark/>
          </w:tcPr>
          <w:p w14:paraId="48DF491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50.39 c</w:t>
            </w:r>
          </w:p>
        </w:tc>
      </w:tr>
      <w:tr w:rsidR="003843A2" w:rsidRPr="00A973FF" w14:paraId="704A399E" w14:textId="77777777" w:rsidTr="00C3276B">
        <w:trPr>
          <w:trHeight w:val="290"/>
        </w:trPr>
        <w:tc>
          <w:tcPr>
            <w:tcW w:w="799" w:type="dxa"/>
            <w:tcBorders>
              <w:top w:val="nil"/>
              <w:left w:val="nil"/>
              <w:bottom w:val="nil"/>
              <w:right w:val="nil"/>
            </w:tcBorders>
            <w:vAlign w:val="center"/>
            <w:hideMark/>
          </w:tcPr>
          <w:p w14:paraId="71A00E8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V2</w:t>
            </w:r>
          </w:p>
        </w:tc>
        <w:tc>
          <w:tcPr>
            <w:tcW w:w="721" w:type="dxa"/>
            <w:tcBorders>
              <w:top w:val="nil"/>
              <w:left w:val="nil"/>
              <w:bottom w:val="nil"/>
              <w:right w:val="nil"/>
            </w:tcBorders>
            <w:vAlign w:val="center"/>
            <w:hideMark/>
          </w:tcPr>
          <w:p w14:paraId="24594BB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17.63 c</w:t>
            </w:r>
          </w:p>
        </w:tc>
        <w:tc>
          <w:tcPr>
            <w:tcW w:w="778" w:type="dxa"/>
            <w:tcBorders>
              <w:top w:val="nil"/>
              <w:left w:val="nil"/>
              <w:bottom w:val="nil"/>
              <w:right w:val="nil"/>
            </w:tcBorders>
            <w:vAlign w:val="center"/>
            <w:hideMark/>
          </w:tcPr>
          <w:p w14:paraId="10BBB2F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16.58 c</w:t>
            </w:r>
          </w:p>
        </w:tc>
        <w:tc>
          <w:tcPr>
            <w:tcW w:w="818" w:type="dxa"/>
            <w:tcBorders>
              <w:top w:val="nil"/>
              <w:left w:val="nil"/>
              <w:bottom w:val="nil"/>
              <w:right w:val="nil"/>
            </w:tcBorders>
            <w:vAlign w:val="center"/>
            <w:hideMark/>
          </w:tcPr>
          <w:p w14:paraId="0BCE23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19.27 a</w:t>
            </w:r>
          </w:p>
        </w:tc>
        <w:tc>
          <w:tcPr>
            <w:tcW w:w="798" w:type="dxa"/>
            <w:tcBorders>
              <w:top w:val="nil"/>
              <w:left w:val="nil"/>
              <w:bottom w:val="nil"/>
              <w:right w:val="nil"/>
            </w:tcBorders>
            <w:vAlign w:val="center"/>
            <w:hideMark/>
          </w:tcPr>
          <w:p w14:paraId="7E40101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19.84 b</w:t>
            </w:r>
          </w:p>
        </w:tc>
        <w:tc>
          <w:tcPr>
            <w:tcW w:w="778" w:type="dxa"/>
            <w:tcBorders>
              <w:top w:val="nil"/>
              <w:left w:val="nil"/>
              <w:bottom w:val="nil"/>
              <w:right w:val="nil"/>
            </w:tcBorders>
            <w:vAlign w:val="center"/>
            <w:hideMark/>
          </w:tcPr>
          <w:p w14:paraId="7AB5368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115.60 b</w:t>
            </w:r>
          </w:p>
        </w:tc>
        <w:tc>
          <w:tcPr>
            <w:tcW w:w="818" w:type="dxa"/>
            <w:tcBorders>
              <w:top w:val="nil"/>
              <w:left w:val="nil"/>
              <w:bottom w:val="nil"/>
              <w:right w:val="nil"/>
            </w:tcBorders>
            <w:vAlign w:val="center"/>
            <w:hideMark/>
          </w:tcPr>
          <w:p w14:paraId="14FA285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114.46c</w:t>
            </w:r>
          </w:p>
        </w:tc>
        <w:tc>
          <w:tcPr>
            <w:tcW w:w="734" w:type="dxa"/>
            <w:tcBorders>
              <w:top w:val="nil"/>
              <w:left w:val="nil"/>
              <w:bottom w:val="nil"/>
              <w:right w:val="nil"/>
            </w:tcBorders>
            <w:vAlign w:val="center"/>
            <w:hideMark/>
          </w:tcPr>
          <w:p w14:paraId="5BEB8F1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108.41 b</w:t>
            </w:r>
          </w:p>
        </w:tc>
        <w:tc>
          <w:tcPr>
            <w:tcW w:w="659" w:type="dxa"/>
            <w:tcBorders>
              <w:top w:val="nil"/>
              <w:left w:val="nil"/>
              <w:bottom w:val="nil"/>
              <w:right w:val="nil"/>
            </w:tcBorders>
            <w:vAlign w:val="center"/>
            <w:hideMark/>
          </w:tcPr>
          <w:p w14:paraId="76DC4EB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125.74 b</w:t>
            </w:r>
          </w:p>
        </w:tc>
        <w:tc>
          <w:tcPr>
            <w:tcW w:w="679" w:type="dxa"/>
            <w:tcBorders>
              <w:top w:val="nil"/>
              <w:left w:val="nil"/>
              <w:bottom w:val="nil"/>
              <w:right w:val="nil"/>
            </w:tcBorders>
            <w:vAlign w:val="center"/>
            <w:hideMark/>
          </w:tcPr>
          <w:p w14:paraId="7CC5F1D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68.44 b</w:t>
            </w:r>
          </w:p>
        </w:tc>
        <w:tc>
          <w:tcPr>
            <w:tcW w:w="739" w:type="dxa"/>
            <w:tcBorders>
              <w:top w:val="nil"/>
              <w:left w:val="nil"/>
              <w:bottom w:val="nil"/>
              <w:right w:val="nil"/>
            </w:tcBorders>
            <w:vAlign w:val="center"/>
            <w:hideMark/>
          </w:tcPr>
          <w:p w14:paraId="50DBBA1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86.16 c</w:t>
            </w:r>
          </w:p>
        </w:tc>
        <w:tc>
          <w:tcPr>
            <w:tcW w:w="760" w:type="dxa"/>
            <w:tcBorders>
              <w:top w:val="nil"/>
              <w:left w:val="nil"/>
              <w:bottom w:val="nil"/>
              <w:right w:val="nil"/>
            </w:tcBorders>
            <w:noWrap/>
            <w:vAlign w:val="bottom"/>
            <w:hideMark/>
          </w:tcPr>
          <w:p w14:paraId="187E0CD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54.65</w:t>
            </w:r>
          </w:p>
        </w:tc>
        <w:tc>
          <w:tcPr>
            <w:tcW w:w="659" w:type="dxa"/>
            <w:tcBorders>
              <w:top w:val="nil"/>
              <w:left w:val="nil"/>
              <w:bottom w:val="nil"/>
              <w:right w:val="nil"/>
            </w:tcBorders>
            <w:vAlign w:val="center"/>
            <w:hideMark/>
          </w:tcPr>
          <w:p w14:paraId="36BF9F2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81.19 b</w:t>
            </w:r>
          </w:p>
        </w:tc>
      </w:tr>
      <w:tr w:rsidR="003843A2" w:rsidRPr="00A973FF" w14:paraId="20AD1C22" w14:textId="77777777" w:rsidTr="00C3276B">
        <w:trPr>
          <w:trHeight w:val="290"/>
        </w:trPr>
        <w:tc>
          <w:tcPr>
            <w:tcW w:w="799" w:type="dxa"/>
            <w:tcBorders>
              <w:top w:val="nil"/>
              <w:left w:val="nil"/>
              <w:bottom w:val="nil"/>
              <w:right w:val="nil"/>
            </w:tcBorders>
            <w:vAlign w:val="center"/>
            <w:hideMark/>
          </w:tcPr>
          <w:p w14:paraId="6A914C0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V3</w:t>
            </w:r>
          </w:p>
        </w:tc>
        <w:tc>
          <w:tcPr>
            <w:tcW w:w="721" w:type="dxa"/>
            <w:tcBorders>
              <w:top w:val="nil"/>
              <w:left w:val="nil"/>
              <w:bottom w:val="nil"/>
              <w:right w:val="nil"/>
            </w:tcBorders>
            <w:vAlign w:val="center"/>
            <w:hideMark/>
          </w:tcPr>
          <w:p w14:paraId="631F46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20.28 b</w:t>
            </w:r>
          </w:p>
        </w:tc>
        <w:tc>
          <w:tcPr>
            <w:tcW w:w="778" w:type="dxa"/>
            <w:tcBorders>
              <w:top w:val="nil"/>
              <w:left w:val="nil"/>
              <w:bottom w:val="nil"/>
              <w:right w:val="nil"/>
            </w:tcBorders>
            <w:vAlign w:val="center"/>
            <w:hideMark/>
          </w:tcPr>
          <w:p w14:paraId="41E7E87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21.93 b</w:t>
            </w:r>
          </w:p>
        </w:tc>
        <w:tc>
          <w:tcPr>
            <w:tcW w:w="818" w:type="dxa"/>
            <w:tcBorders>
              <w:top w:val="nil"/>
              <w:left w:val="nil"/>
              <w:bottom w:val="nil"/>
              <w:right w:val="nil"/>
            </w:tcBorders>
            <w:vAlign w:val="center"/>
            <w:hideMark/>
          </w:tcPr>
          <w:p w14:paraId="78CCFF5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18.69 a</w:t>
            </w:r>
          </w:p>
        </w:tc>
        <w:tc>
          <w:tcPr>
            <w:tcW w:w="798" w:type="dxa"/>
            <w:tcBorders>
              <w:top w:val="nil"/>
              <w:left w:val="nil"/>
              <w:bottom w:val="nil"/>
              <w:right w:val="nil"/>
            </w:tcBorders>
            <w:vAlign w:val="center"/>
            <w:hideMark/>
          </w:tcPr>
          <w:p w14:paraId="6B6D2AC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21.68 a</w:t>
            </w:r>
          </w:p>
        </w:tc>
        <w:tc>
          <w:tcPr>
            <w:tcW w:w="778" w:type="dxa"/>
            <w:tcBorders>
              <w:top w:val="nil"/>
              <w:left w:val="nil"/>
              <w:bottom w:val="nil"/>
              <w:right w:val="nil"/>
            </w:tcBorders>
            <w:vAlign w:val="center"/>
            <w:hideMark/>
          </w:tcPr>
          <w:p w14:paraId="560E597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118.04 b</w:t>
            </w:r>
          </w:p>
        </w:tc>
        <w:tc>
          <w:tcPr>
            <w:tcW w:w="818" w:type="dxa"/>
            <w:tcBorders>
              <w:top w:val="nil"/>
              <w:left w:val="nil"/>
              <w:bottom w:val="nil"/>
              <w:right w:val="nil"/>
            </w:tcBorders>
            <w:vAlign w:val="center"/>
            <w:hideMark/>
          </w:tcPr>
          <w:p w14:paraId="7F8B60A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149.96 b</w:t>
            </w:r>
          </w:p>
        </w:tc>
        <w:tc>
          <w:tcPr>
            <w:tcW w:w="734" w:type="dxa"/>
            <w:tcBorders>
              <w:top w:val="nil"/>
              <w:left w:val="nil"/>
              <w:bottom w:val="nil"/>
              <w:right w:val="nil"/>
            </w:tcBorders>
            <w:vAlign w:val="center"/>
            <w:hideMark/>
          </w:tcPr>
          <w:p w14:paraId="2108D85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127.56 a</w:t>
            </w:r>
          </w:p>
        </w:tc>
        <w:tc>
          <w:tcPr>
            <w:tcW w:w="659" w:type="dxa"/>
            <w:tcBorders>
              <w:top w:val="nil"/>
              <w:left w:val="nil"/>
              <w:bottom w:val="nil"/>
              <w:right w:val="nil"/>
            </w:tcBorders>
            <w:vAlign w:val="center"/>
            <w:hideMark/>
          </w:tcPr>
          <w:p w14:paraId="6B614A0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173.33 a</w:t>
            </w:r>
          </w:p>
        </w:tc>
        <w:tc>
          <w:tcPr>
            <w:tcW w:w="679" w:type="dxa"/>
            <w:tcBorders>
              <w:top w:val="nil"/>
              <w:left w:val="nil"/>
              <w:bottom w:val="nil"/>
              <w:right w:val="nil"/>
            </w:tcBorders>
            <w:vAlign w:val="center"/>
            <w:hideMark/>
          </w:tcPr>
          <w:p w14:paraId="0E615A5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72.03 b</w:t>
            </w:r>
          </w:p>
        </w:tc>
        <w:tc>
          <w:tcPr>
            <w:tcW w:w="739" w:type="dxa"/>
            <w:tcBorders>
              <w:top w:val="nil"/>
              <w:left w:val="nil"/>
              <w:bottom w:val="nil"/>
              <w:right w:val="nil"/>
            </w:tcBorders>
            <w:vAlign w:val="center"/>
            <w:hideMark/>
          </w:tcPr>
          <w:p w14:paraId="47D2876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126.42 b</w:t>
            </w:r>
          </w:p>
        </w:tc>
        <w:tc>
          <w:tcPr>
            <w:tcW w:w="760" w:type="dxa"/>
            <w:tcBorders>
              <w:top w:val="nil"/>
              <w:left w:val="nil"/>
              <w:bottom w:val="nil"/>
              <w:right w:val="nil"/>
            </w:tcBorders>
            <w:noWrap/>
            <w:vAlign w:val="bottom"/>
            <w:hideMark/>
          </w:tcPr>
          <w:p w14:paraId="72A15A2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71.83</w:t>
            </w:r>
          </w:p>
        </w:tc>
        <w:tc>
          <w:tcPr>
            <w:tcW w:w="659" w:type="dxa"/>
            <w:tcBorders>
              <w:top w:val="nil"/>
              <w:left w:val="nil"/>
              <w:bottom w:val="nil"/>
              <w:right w:val="nil"/>
            </w:tcBorders>
            <w:vAlign w:val="center"/>
            <w:hideMark/>
          </w:tcPr>
          <w:p w14:paraId="330D4F6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126.82 a</w:t>
            </w:r>
          </w:p>
        </w:tc>
      </w:tr>
      <w:tr w:rsidR="003843A2" w:rsidRPr="00A973FF" w14:paraId="5AAF4193" w14:textId="77777777" w:rsidTr="00C3276B">
        <w:trPr>
          <w:trHeight w:val="290"/>
        </w:trPr>
        <w:tc>
          <w:tcPr>
            <w:tcW w:w="799" w:type="dxa"/>
            <w:tcBorders>
              <w:top w:val="nil"/>
              <w:left w:val="nil"/>
              <w:bottom w:val="nil"/>
              <w:right w:val="nil"/>
            </w:tcBorders>
            <w:vAlign w:val="center"/>
            <w:hideMark/>
          </w:tcPr>
          <w:p w14:paraId="2C1D10C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V4</w:t>
            </w:r>
          </w:p>
        </w:tc>
        <w:tc>
          <w:tcPr>
            <w:tcW w:w="721" w:type="dxa"/>
            <w:tcBorders>
              <w:top w:val="nil"/>
              <w:left w:val="nil"/>
              <w:bottom w:val="nil"/>
              <w:right w:val="nil"/>
            </w:tcBorders>
            <w:vAlign w:val="center"/>
            <w:hideMark/>
          </w:tcPr>
          <w:p w14:paraId="7219869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13.26 e</w:t>
            </w:r>
          </w:p>
        </w:tc>
        <w:tc>
          <w:tcPr>
            <w:tcW w:w="778" w:type="dxa"/>
            <w:tcBorders>
              <w:top w:val="nil"/>
              <w:left w:val="nil"/>
              <w:bottom w:val="nil"/>
              <w:right w:val="nil"/>
            </w:tcBorders>
            <w:vAlign w:val="center"/>
            <w:hideMark/>
          </w:tcPr>
          <w:p w14:paraId="584E63E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16.27 c</w:t>
            </w:r>
          </w:p>
        </w:tc>
        <w:tc>
          <w:tcPr>
            <w:tcW w:w="818" w:type="dxa"/>
            <w:tcBorders>
              <w:top w:val="nil"/>
              <w:left w:val="nil"/>
              <w:bottom w:val="nil"/>
              <w:right w:val="nil"/>
            </w:tcBorders>
            <w:vAlign w:val="center"/>
            <w:hideMark/>
          </w:tcPr>
          <w:p w14:paraId="525C066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14.66b c</w:t>
            </w:r>
          </w:p>
        </w:tc>
        <w:tc>
          <w:tcPr>
            <w:tcW w:w="798" w:type="dxa"/>
            <w:tcBorders>
              <w:top w:val="nil"/>
              <w:left w:val="nil"/>
              <w:bottom w:val="nil"/>
              <w:right w:val="nil"/>
            </w:tcBorders>
            <w:vAlign w:val="center"/>
            <w:hideMark/>
          </w:tcPr>
          <w:p w14:paraId="2F6ED46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16.14 c</w:t>
            </w:r>
          </w:p>
        </w:tc>
        <w:tc>
          <w:tcPr>
            <w:tcW w:w="778" w:type="dxa"/>
            <w:tcBorders>
              <w:top w:val="nil"/>
              <w:left w:val="nil"/>
              <w:bottom w:val="nil"/>
              <w:right w:val="nil"/>
            </w:tcBorders>
            <w:vAlign w:val="center"/>
            <w:hideMark/>
          </w:tcPr>
          <w:p w14:paraId="49D6EFE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81.22 c</w:t>
            </w:r>
          </w:p>
        </w:tc>
        <w:tc>
          <w:tcPr>
            <w:tcW w:w="818" w:type="dxa"/>
            <w:tcBorders>
              <w:top w:val="nil"/>
              <w:left w:val="nil"/>
              <w:bottom w:val="nil"/>
              <w:right w:val="nil"/>
            </w:tcBorders>
            <w:vAlign w:val="center"/>
            <w:hideMark/>
          </w:tcPr>
          <w:p w14:paraId="55BE0FC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109.44c</w:t>
            </w:r>
          </w:p>
        </w:tc>
        <w:tc>
          <w:tcPr>
            <w:tcW w:w="734" w:type="dxa"/>
            <w:tcBorders>
              <w:top w:val="nil"/>
              <w:left w:val="nil"/>
              <w:bottom w:val="nil"/>
              <w:right w:val="nil"/>
            </w:tcBorders>
            <w:vAlign w:val="center"/>
            <w:hideMark/>
          </w:tcPr>
          <w:p w14:paraId="77708BE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89.63 d</w:t>
            </w:r>
          </w:p>
        </w:tc>
        <w:tc>
          <w:tcPr>
            <w:tcW w:w="659" w:type="dxa"/>
            <w:tcBorders>
              <w:top w:val="nil"/>
              <w:left w:val="nil"/>
              <w:bottom w:val="nil"/>
              <w:right w:val="nil"/>
            </w:tcBorders>
            <w:vAlign w:val="center"/>
            <w:hideMark/>
          </w:tcPr>
          <w:p w14:paraId="33B4F13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96.43 c</w:t>
            </w:r>
          </w:p>
        </w:tc>
        <w:tc>
          <w:tcPr>
            <w:tcW w:w="679" w:type="dxa"/>
            <w:tcBorders>
              <w:top w:val="nil"/>
              <w:left w:val="nil"/>
              <w:bottom w:val="nil"/>
              <w:right w:val="nil"/>
            </w:tcBorders>
            <w:vAlign w:val="center"/>
            <w:hideMark/>
          </w:tcPr>
          <w:p w14:paraId="3F97B1F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45.37 c</w:t>
            </w:r>
          </w:p>
        </w:tc>
        <w:tc>
          <w:tcPr>
            <w:tcW w:w="739" w:type="dxa"/>
            <w:tcBorders>
              <w:top w:val="nil"/>
              <w:left w:val="nil"/>
              <w:bottom w:val="nil"/>
              <w:right w:val="nil"/>
            </w:tcBorders>
            <w:vAlign w:val="center"/>
            <w:hideMark/>
          </w:tcPr>
          <w:p w14:paraId="39930D6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77.95 d</w:t>
            </w:r>
          </w:p>
        </w:tc>
        <w:tc>
          <w:tcPr>
            <w:tcW w:w="760" w:type="dxa"/>
            <w:tcBorders>
              <w:top w:val="nil"/>
              <w:left w:val="nil"/>
              <w:bottom w:val="nil"/>
              <w:right w:val="nil"/>
            </w:tcBorders>
            <w:noWrap/>
            <w:vAlign w:val="bottom"/>
            <w:hideMark/>
          </w:tcPr>
          <w:p w14:paraId="5976C70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48.00</w:t>
            </w:r>
          </w:p>
        </w:tc>
        <w:tc>
          <w:tcPr>
            <w:tcW w:w="659" w:type="dxa"/>
            <w:tcBorders>
              <w:top w:val="nil"/>
              <w:left w:val="nil"/>
              <w:bottom w:val="nil"/>
              <w:right w:val="nil"/>
            </w:tcBorders>
            <w:vAlign w:val="center"/>
            <w:hideMark/>
          </w:tcPr>
          <w:p w14:paraId="3CBDDC0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60.55 c</w:t>
            </w:r>
          </w:p>
        </w:tc>
      </w:tr>
      <w:tr w:rsidR="003843A2" w:rsidRPr="00A973FF" w14:paraId="53D3FEC3" w14:textId="77777777" w:rsidTr="00C3276B">
        <w:trPr>
          <w:trHeight w:val="290"/>
        </w:trPr>
        <w:tc>
          <w:tcPr>
            <w:tcW w:w="799" w:type="dxa"/>
            <w:tcBorders>
              <w:top w:val="nil"/>
              <w:left w:val="nil"/>
              <w:bottom w:val="nil"/>
              <w:right w:val="nil"/>
            </w:tcBorders>
            <w:vAlign w:val="center"/>
            <w:hideMark/>
          </w:tcPr>
          <w:p w14:paraId="10738B5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V5</w:t>
            </w:r>
          </w:p>
        </w:tc>
        <w:tc>
          <w:tcPr>
            <w:tcW w:w="721" w:type="dxa"/>
            <w:tcBorders>
              <w:top w:val="nil"/>
              <w:left w:val="nil"/>
              <w:bottom w:val="nil"/>
              <w:right w:val="nil"/>
            </w:tcBorders>
            <w:vAlign w:val="center"/>
            <w:hideMark/>
          </w:tcPr>
          <w:p w14:paraId="3BB5EB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15.21 d</w:t>
            </w:r>
          </w:p>
        </w:tc>
        <w:tc>
          <w:tcPr>
            <w:tcW w:w="778" w:type="dxa"/>
            <w:tcBorders>
              <w:top w:val="nil"/>
              <w:left w:val="nil"/>
              <w:bottom w:val="nil"/>
              <w:right w:val="nil"/>
            </w:tcBorders>
            <w:vAlign w:val="center"/>
            <w:hideMark/>
          </w:tcPr>
          <w:p w14:paraId="4D1AD46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15.13 d</w:t>
            </w:r>
          </w:p>
        </w:tc>
        <w:tc>
          <w:tcPr>
            <w:tcW w:w="818" w:type="dxa"/>
            <w:tcBorders>
              <w:top w:val="nil"/>
              <w:left w:val="nil"/>
              <w:bottom w:val="nil"/>
              <w:right w:val="nil"/>
            </w:tcBorders>
            <w:vAlign w:val="center"/>
            <w:hideMark/>
          </w:tcPr>
          <w:p w14:paraId="1953F64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14.08 c</w:t>
            </w:r>
          </w:p>
        </w:tc>
        <w:tc>
          <w:tcPr>
            <w:tcW w:w="798" w:type="dxa"/>
            <w:tcBorders>
              <w:top w:val="nil"/>
              <w:left w:val="nil"/>
              <w:bottom w:val="nil"/>
              <w:right w:val="nil"/>
            </w:tcBorders>
            <w:vAlign w:val="center"/>
            <w:hideMark/>
          </w:tcPr>
          <w:p w14:paraId="451C8AE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14.99 d</w:t>
            </w:r>
          </w:p>
        </w:tc>
        <w:tc>
          <w:tcPr>
            <w:tcW w:w="778" w:type="dxa"/>
            <w:tcBorders>
              <w:top w:val="nil"/>
              <w:left w:val="nil"/>
              <w:bottom w:val="nil"/>
              <w:right w:val="nil"/>
            </w:tcBorders>
            <w:vAlign w:val="center"/>
            <w:hideMark/>
          </w:tcPr>
          <w:p w14:paraId="7309190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83.97 c</w:t>
            </w:r>
          </w:p>
        </w:tc>
        <w:tc>
          <w:tcPr>
            <w:tcW w:w="818" w:type="dxa"/>
            <w:tcBorders>
              <w:top w:val="nil"/>
              <w:left w:val="nil"/>
              <w:bottom w:val="nil"/>
              <w:right w:val="nil"/>
            </w:tcBorders>
            <w:vAlign w:val="center"/>
            <w:hideMark/>
          </w:tcPr>
          <w:p w14:paraId="3F1217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86.99 d</w:t>
            </w:r>
          </w:p>
        </w:tc>
        <w:tc>
          <w:tcPr>
            <w:tcW w:w="734" w:type="dxa"/>
            <w:tcBorders>
              <w:top w:val="nil"/>
              <w:left w:val="nil"/>
              <w:bottom w:val="nil"/>
              <w:right w:val="nil"/>
            </w:tcBorders>
            <w:vAlign w:val="center"/>
            <w:hideMark/>
          </w:tcPr>
          <w:p w14:paraId="3415E0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85.62 d</w:t>
            </w:r>
          </w:p>
        </w:tc>
        <w:tc>
          <w:tcPr>
            <w:tcW w:w="659" w:type="dxa"/>
            <w:tcBorders>
              <w:top w:val="nil"/>
              <w:left w:val="nil"/>
              <w:bottom w:val="nil"/>
              <w:right w:val="nil"/>
            </w:tcBorders>
            <w:vAlign w:val="center"/>
            <w:hideMark/>
          </w:tcPr>
          <w:p w14:paraId="464090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85.78 d</w:t>
            </w:r>
          </w:p>
        </w:tc>
        <w:tc>
          <w:tcPr>
            <w:tcW w:w="679" w:type="dxa"/>
            <w:tcBorders>
              <w:top w:val="nil"/>
              <w:left w:val="nil"/>
              <w:bottom w:val="nil"/>
              <w:right w:val="nil"/>
            </w:tcBorders>
            <w:vAlign w:val="center"/>
            <w:hideMark/>
          </w:tcPr>
          <w:p w14:paraId="35E2902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42.53 c</w:t>
            </w:r>
          </w:p>
        </w:tc>
        <w:tc>
          <w:tcPr>
            <w:tcW w:w="739" w:type="dxa"/>
            <w:tcBorders>
              <w:top w:val="nil"/>
              <w:left w:val="nil"/>
              <w:bottom w:val="nil"/>
              <w:right w:val="nil"/>
            </w:tcBorders>
            <w:vAlign w:val="center"/>
            <w:hideMark/>
          </w:tcPr>
          <w:p w14:paraId="4FC0C45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62.49 e</w:t>
            </w:r>
          </w:p>
        </w:tc>
        <w:tc>
          <w:tcPr>
            <w:tcW w:w="760" w:type="dxa"/>
            <w:tcBorders>
              <w:top w:val="nil"/>
              <w:left w:val="nil"/>
              <w:bottom w:val="nil"/>
              <w:right w:val="nil"/>
            </w:tcBorders>
            <w:noWrap/>
            <w:vAlign w:val="bottom"/>
            <w:hideMark/>
          </w:tcPr>
          <w:p w14:paraId="313922D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50.92</w:t>
            </w:r>
          </w:p>
        </w:tc>
        <w:tc>
          <w:tcPr>
            <w:tcW w:w="659" w:type="dxa"/>
            <w:tcBorders>
              <w:top w:val="nil"/>
              <w:left w:val="nil"/>
              <w:bottom w:val="nil"/>
              <w:right w:val="nil"/>
            </w:tcBorders>
            <w:vAlign w:val="center"/>
            <w:hideMark/>
          </w:tcPr>
          <w:p w14:paraId="77FA2E6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53.11 c</w:t>
            </w:r>
          </w:p>
        </w:tc>
      </w:tr>
      <w:tr w:rsidR="003843A2" w:rsidRPr="00A973FF" w14:paraId="4B9A068F" w14:textId="77777777" w:rsidTr="00C3276B">
        <w:trPr>
          <w:trHeight w:val="290"/>
        </w:trPr>
        <w:tc>
          <w:tcPr>
            <w:tcW w:w="799" w:type="dxa"/>
            <w:tcBorders>
              <w:top w:val="nil"/>
              <w:left w:val="nil"/>
              <w:bottom w:val="nil"/>
              <w:right w:val="nil"/>
            </w:tcBorders>
            <w:vAlign w:val="center"/>
            <w:hideMark/>
          </w:tcPr>
          <w:p w14:paraId="06E15FB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w:t>
            </w:r>
          </w:p>
        </w:tc>
        <w:tc>
          <w:tcPr>
            <w:tcW w:w="721" w:type="dxa"/>
            <w:tcBorders>
              <w:top w:val="nil"/>
              <w:left w:val="nil"/>
              <w:bottom w:val="nil"/>
              <w:right w:val="nil"/>
            </w:tcBorders>
            <w:vAlign w:val="center"/>
            <w:hideMark/>
          </w:tcPr>
          <w:p w14:paraId="0F2210B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vAlign w:val="center"/>
            <w:hideMark/>
          </w:tcPr>
          <w:p w14:paraId="28E8853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vAlign w:val="center"/>
            <w:hideMark/>
          </w:tcPr>
          <w:p w14:paraId="7B4B5A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8" w:type="dxa"/>
            <w:tcBorders>
              <w:top w:val="nil"/>
              <w:left w:val="nil"/>
              <w:bottom w:val="nil"/>
              <w:right w:val="nil"/>
            </w:tcBorders>
            <w:vAlign w:val="center"/>
            <w:hideMark/>
          </w:tcPr>
          <w:p w14:paraId="14CACB7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vAlign w:val="center"/>
            <w:hideMark/>
          </w:tcPr>
          <w:p w14:paraId="42EB675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vAlign w:val="center"/>
            <w:hideMark/>
          </w:tcPr>
          <w:p w14:paraId="5BE97FA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4" w:type="dxa"/>
            <w:tcBorders>
              <w:top w:val="nil"/>
              <w:left w:val="nil"/>
              <w:bottom w:val="nil"/>
              <w:right w:val="nil"/>
            </w:tcBorders>
            <w:vAlign w:val="center"/>
            <w:hideMark/>
          </w:tcPr>
          <w:p w14:paraId="27D20E5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vAlign w:val="center"/>
            <w:hideMark/>
          </w:tcPr>
          <w:p w14:paraId="407D0B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79" w:type="dxa"/>
            <w:tcBorders>
              <w:top w:val="nil"/>
              <w:left w:val="nil"/>
              <w:bottom w:val="nil"/>
              <w:right w:val="nil"/>
            </w:tcBorders>
            <w:vAlign w:val="center"/>
            <w:hideMark/>
          </w:tcPr>
          <w:p w14:paraId="181DDDB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9" w:type="dxa"/>
            <w:tcBorders>
              <w:top w:val="nil"/>
              <w:left w:val="nil"/>
              <w:bottom w:val="nil"/>
              <w:right w:val="nil"/>
            </w:tcBorders>
            <w:vAlign w:val="center"/>
            <w:hideMark/>
          </w:tcPr>
          <w:p w14:paraId="4CCEC5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0" w:type="dxa"/>
            <w:tcBorders>
              <w:top w:val="nil"/>
              <w:left w:val="nil"/>
              <w:bottom w:val="nil"/>
              <w:right w:val="nil"/>
            </w:tcBorders>
            <w:vAlign w:val="center"/>
            <w:hideMark/>
          </w:tcPr>
          <w:p w14:paraId="3382CA7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vAlign w:val="center"/>
            <w:hideMark/>
          </w:tcPr>
          <w:p w14:paraId="3B9E86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14:paraId="05ED7492" w14:textId="77777777" w:rsidTr="00C3276B">
        <w:trPr>
          <w:trHeight w:val="290"/>
        </w:trPr>
        <w:tc>
          <w:tcPr>
            <w:tcW w:w="799" w:type="dxa"/>
            <w:tcBorders>
              <w:top w:val="nil"/>
              <w:left w:val="nil"/>
              <w:bottom w:val="nil"/>
              <w:right w:val="nil"/>
            </w:tcBorders>
            <w:vAlign w:val="center"/>
            <w:hideMark/>
          </w:tcPr>
          <w:p w14:paraId="6EFA68A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LSD (0.05)</w:t>
            </w:r>
          </w:p>
        </w:tc>
        <w:tc>
          <w:tcPr>
            <w:tcW w:w="721" w:type="dxa"/>
            <w:tcBorders>
              <w:top w:val="nil"/>
              <w:left w:val="nil"/>
              <w:bottom w:val="nil"/>
              <w:right w:val="nil"/>
            </w:tcBorders>
            <w:noWrap/>
            <w:vAlign w:val="bottom"/>
            <w:hideMark/>
          </w:tcPr>
          <w:p w14:paraId="178E8E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1.93</w:t>
            </w:r>
          </w:p>
        </w:tc>
        <w:tc>
          <w:tcPr>
            <w:tcW w:w="778" w:type="dxa"/>
            <w:tcBorders>
              <w:top w:val="nil"/>
              <w:left w:val="nil"/>
              <w:bottom w:val="nil"/>
              <w:right w:val="nil"/>
            </w:tcBorders>
            <w:vAlign w:val="center"/>
            <w:hideMark/>
          </w:tcPr>
          <w:p w14:paraId="5304C7A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0.47</w:t>
            </w:r>
          </w:p>
        </w:tc>
        <w:tc>
          <w:tcPr>
            <w:tcW w:w="818" w:type="dxa"/>
            <w:tcBorders>
              <w:top w:val="nil"/>
              <w:left w:val="nil"/>
              <w:bottom w:val="nil"/>
              <w:right w:val="nil"/>
            </w:tcBorders>
            <w:vAlign w:val="center"/>
            <w:hideMark/>
          </w:tcPr>
          <w:p w14:paraId="796D64E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w:t>
            </w:r>
          </w:p>
        </w:tc>
        <w:tc>
          <w:tcPr>
            <w:tcW w:w="798" w:type="dxa"/>
            <w:tcBorders>
              <w:top w:val="nil"/>
              <w:left w:val="nil"/>
              <w:bottom w:val="nil"/>
              <w:right w:val="nil"/>
            </w:tcBorders>
            <w:vAlign w:val="center"/>
            <w:hideMark/>
          </w:tcPr>
          <w:p w14:paraId="74C5EEE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0.98</w:t>
            </w:r>
          </w:p>
        </w:tc>
        <w:tc>
          <w:tcPr>
            <w:tcW w:w="778" w:type="dxa"/>
            <w:tcBorders>
              <w:top w:val="nil"/>
              <w:left w:val="nil"/>
              <w:bottom w:val="nil"/>
              <w:right w:val="nil"/>
            </w:tcBorders>
            <w:vAlign w:val="center"/>
            <w:hideMark/>
          </w:tcPr>
          <w:p w14:paraId="686BECA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5.05</w:t>
            </w:r>
          </w:p>
        </w:tc>
        <w:tc>
          <w:tcPr>
            <w:tcW w:w="818" w:type="dxa"/>
            <w:tcBorders>
              <w:top w:val="nil"/>
              <w:left w:val="nil"/>
              <w:bottom w:val="nil"/>
              <w:right w:val="nil"/>
            </w:tcBorders>
            <w:vAlign w:val="center"/>
            <w:hideMark/>
          </w:tcPr>
          <w:p w14:paraId="0F63054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5.30</w:t>
            </w:r>
          </w:p>
        </w:tc>
        <w:tc>
          <w:tcPr>
            <w:tcW w:w="734" w:type="dxa"/>
            <w:tcBorders>
              <w:top w:val="nil"/>
              <w:left w:val="nil"/>
              <w:bottom w:val="nil"/>
              <w:right w:val="nil"/>
            </w:tcBorders>
            <w:vAlign w:val="center"/>
            <w:hideMark/>
          </w:tcPr>
          <w:p w14:paraId="64CD841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7.65</w:t>
            </w:r>
          </w:p>
        </w:tc>
        <w:tc>
          <w:tcPr>
            <w:tcW w:w="659" w:type="dxa"/>
            <w:tcBorders>
              <w:top w:val="nil"/>
              <w:left w:val="nil"/>
              <w:bottom w:val="nil"/>
              <w:right w:val="nil"/>
            </w:tcBorders>
            <w:vAlign w:val="center"/>
            <w:hideMark/>
          </w:tcPr>
          <w:p w14:paraId="3B51AC1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9.82</w:t>
            </w:r>
          </w:p>
        </w:tc>
        <w:tc>
          <w:tcPr>
            <w:tcW w:w="679" w:type="dxa"/>
            <w:tcBorders>
              <w:top w:val="nil"/>
              <w:left w:val="nil"/>
              <w:bottom w:val="nil"/>
              <w:right w:val="nil"/>
            </w:tcBorders>
            <w:vAlign w:val="center"/>
            <w:hideMark/>
          </w:tcPr>
          <w:p w14:paraId="4743D59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7.16</w:t>
            </w:r>
          </w:p>
        </w:tc>
        <w:tc>
          <w:tcPr>
            <w:tcW w:w="739" w:type="dxa"/>
            <w:tcBorders>
              <w:top w:val="nil"/>
              <w:left w:val="nil"/>
              <w:bottom w:val="nil"/>
              <w:right w:val="nil"/>
            </w:tcBorders>
            <w:vAlign w:val="center"/>
            <w:hideMark/>
          </w:tcPr>
          <w:p w14:paraId="106680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6.12</w:t>
            </w:r>
          </w:p>
        </w:tc>
        <w:tc>
          <w:tcPr>
            <w:tcW w:w="760" w:type="dxa"/>
            <w:tcBorders>
              <w:top w:val="nil"/>
              <w:left w:val="nil"/>
              <w:bottom w:val="nil"/>
              <w:right w:val="nil"/>
            </w:tcBorders>
            <w:vAlign w:val="center"/>
            <w:hideMark/>
          </w:tcPr>
          <w:p w14:paraId="4763B08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4.00</w:t>
            </w:r>
          </w:p>
        </w:tc>
        <w:tc>
          <w:tcPr>
            <w:tcW w:w="659" w:type="dxa"/>
            <w:tcBorders>
              <w:top w:val="nil"/>
              <w:left w:val="nil"/>
              <w:bottom w:val="nil"/>
              <w:right w:val="nil"/>
            </w:tcBorders>
            <w:vAlign w:val="center"/>
            <w:hideMark/>
          </w:tcPr>
          <w:p w14:paraId="567948D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2.00</w:t>
            </w:r>
          </w:p>
        </w:tc>
      </w:tr>
      <w:tr w:rsidR="003843A2" w:rsidRPr="00A973FF" w14:paraId="51080E21" w14:textId="77777777" w:rsidTr="00C3276B">
        <w:trPr>
          <w:trHeight w:val="290"/>
        </w:trPr>
        <w:tc>
          <w:tcPr>
            <w:tcW w:w="799" w:type="dxa"/>
            <w:tcBorders>
              <w:top w:val="nil"/>
              <w:left w:val="nil"/>
              <w:bottom w:val="single" w:sz="4" w:space="0" w:color="auto"/>
              <w:right w:val="nil"/>
            </w:tcBorders>
            <w:vAlign w:val="center"/>
            <w:hideMark/>
          </w:tcPr>
          <w:p w14:paraId="019DCB8D"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CV (%)</w:t>
            </w:r>
          </w:p>
        </w:tc>
        <w:tc>
          <w:tcPr>
            <w:tcW w:w="721" w:type="dxa"/>
            <w:tcBorders>
              <w:top w:val="nil"/>
              <w:left w:val="nil"/>
              <w:bottom w:val="single" w:sz="4" w:space="0" w:color="auto"/>
              <w:right w:val="nil"/>
            </w:tcBorders>
            <w:noWrap/>
            <w:vAlign w:val="bottom"/>
            <w:hideMark/>
          </w:tcPr>
          <w:p w14:paraId="1D9690C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17.45</w:t>
            </w:r>
          </w:p>
        </w:tc>
        <w:tc>
          <w:tcPr>
            <w:tcW w:w="778" w:type="dxa"/>
            <w:tcBorders>
              <w:top w:val="nil"/>
              <w:left w:val="nil"/>
              <w:bottom w:val="single" w:sz="4" w:space="0" w:color="auto"/>
              <w:right w:val="nil"/>
            </w:tcBorders>
            <w:vAlign w:val="center"/>
            <w:hideMark/>
          </w:tcPr>
          <w:p w14:paraId="343CF0B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4.10</w:t>
            </w:r>
          </w:p>
        </w:tc>
        <w:tc>
          <w:tcPr>
            <w:tcW w:w="818" w:type="dxa"/>
            <w:tcBorders>
              <w:top w:val="nil"/>
              <w:left w:val="nil"/>
              <w:bottom w:val="single" w:sz="4" w:space="0" w:color="auto"/>
              <w:right w:val="nil"/>
            </w:tcBorders>
            <w:vAlign w:val="center"/>
            <w:hideMark/>
          </w:tcPr>
          <w:p w14:paraId="20EC952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18.11</w:t>
            </w:r>
          </w:p>
        </w:tc>
        <w:tc>
          <w:tcPr>
            <w:tcW w:w="798" w:type="dxa"/>
            <w:tcBorders>
              <w:top w:val="nil"/>
              <w:left w:val="nil"/>
              <w:bottom w:val="single" w:sz="4" w:space="0" w:color="auto"/>
              <w:right w:val="nil"/>
            </w:tcBorders>
            <w:vAlign w:val="center"/>
            <w:hideMark/>
          </w:tcPr>
          <w:p w14:paraId="2F23FA5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9.00</w:t>
            </w:r>
          </w:p>
        </w:tc>
        <w:tc>
          <w:tcPr>
            <w:tcW w:w="778" w:type="dxa"/>
            <w:tcBorders>
              <w:top w:val="nil"/>
              <w:left w:val="nil"/>
              <w:bottom w:val="single" w:sz="4" w:space="0" w:color="auto"/>
              <w:right w:val="nil"/>
            </w:tcBorders>
            <w:vAlign w:val="center"/>
            <w:hideMark/>
          </w:tcPr>
          <w:p w14:paraId="124797A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7.30</w:t>
            </w:r>
          </w:p>
        </w:tc>
        <w:tc>
          <w:tcPr>
            <w:tcW w:w="818" w:type="dxa"/>
            <w:tcBorders>
              <w:top w:val="nil"/>
              <w:left w:val="nil"/>
              <w:bottom w:val="single" w:sz="4" w:space="0" w:color="auto"/>
              <w:right w:val="nil"/>
            </w:tcBorders>
            <w:vAlign w:val="center"/>
            <w:hideMark/>
          </w:tcPr>
          <w:p w14:paraId="5F920B7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6.67</w:t>
            </w:r>
          </w:p>
        </w:tc>
        <w:tc>
          <w:tcPr>
            <w:tcW w:w="734" w:type="dxa"/>
            <w:tcBorders>
              <w:top w:val="nil"/>
              <w:left w:val="nil"/>
              <w:bottom w:val="single" w:sz="4" w:space="0" w:color="auto"/>
              <w:right w:val="nil"/>
            </w:tcBorders>
            <w:vAlign w:val="center"/>
            <w:hideMark/>
          </w:tcPr>
          <w:p w14:paraId="00CFC1D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12.13</w:t>
            </w:r>
          </w:p>
        </w:tc>
        <w:tc>
          <w:tcPr>
            <w:tcW w:w="659" w:type="dxa"/>
            <w:tcBorders>
              <w:top w:val="nil"/>
              <w:left w:val="nil"/>
              <w:bottom w:val="single" w:sz="4" w:space="0" w:color="auto"/>
              <w:right w:val="nil"/>
            </w:tcBorders>
            <w:vAlign w:val="center"/>
            <w:hideMark/>
          </w:tcPr>
          <w:p w14:paraId="3D4C4E3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13.62</w:t>
            </w:r>
          </w:p>
        </w:tc>
        <w:tc>
          <w:tcPr>
            <w:tcW w:w="679" w:type="dxa"/>
            <w:tcBorders>
              <w:top w:val="nil"/>
              <w:left w:val="nil"/>
              <w:bottom w:val="single" w:sz="4" w:space="0" w:color="auto"/>
              <w:right w:val="nil"/>
            </w:tcBorders>
            <w:vAlign w:val="center"/>
            <w:hideMark/>
          </w:tcPr>
          <w:p w14:paraId="336075A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16.60</w:t>
            </w:r>
          </w:p>
        </w:tc>
        <w:tc>
          <w:tcPr>
            <w:tcW w:w="739" w:type="dxa"/>
            <w:tcBorders>
              <w:top w:val="nil"/>
              <w:left w:val="nil"/>
              <w:bottom w:val="single" w:sz="4" w:space="0" w:color="auto"/>
              <w:right w:val="nil"/>
            </w:tcBorders>
            <w:vAlign w:val="center"/>
            <w:hideMark/>
          </w:tcPr>
          <w:p w14:paraId="168E9AC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9.56</w:t>
            </w:r>
          </w:p>
        </w:tc>
        <w:tc>
          <w:tcPr>
            <w:tcW w:w="760" w:type="dxa"/>
            <w:tcBorders>
              <w:top w:val="nil"/>
              <w:left w:val="nil"/>
              <w:bottom w:val="single" w:sz="4" w:space="0" w:color="auto"/>
              <w:right w:val="nil"/>
            </w:tcBorders>
            <w:vAlign w:val="center"/>
            <w:hideMark/>
          </w:tcPr>
          <w:p w14:paraId="77D3A71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11.41</w:t>
            </w:r>
          </w:p>
        </w:tc>
        <w:tc>
          <w:tcPr>
            <w:tcW w:w="659" w:type="dxa"/>
            <w:tcBorders>
              <w:top w:val="nil"/>
              <w:left w:val="nil"/>
              <w:bottom w:val="single" w:sz="4" w:space="0" w:color="auto"/>
              <w:right w:val="nil"/>
            </w:tcBorders>
            <w:vAlign w:val="center"/>
            <w:hideMark/>
          </w:tcPr>
          <w:p w14:paraId="0DBE1A6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25.07</w:t>
            </w:r>
          </w:p>
        </w:tc>
      </w:tr>
      <w:tr w:rsidR="003843A2" w:rsidRPr="00A973FF" w14:paraId="4B810B6E" w14:textId="77777777" w:rsidTr="00C3276B">
        <w:trPr>
          <w:trHeight w:val="290"/>
        </w:trPr>
        <w:tc>
          <w:tcPr>
            <w:tcW w:w="799" w:type="dxa"/>
            <w:tcBorders>
              <w:top w:val="nil"/>
              <w:left w:val="nil"/>
              <w:bottom w:val="nil"/>
              <w:right w:val="nil"/>
            </w:tcBorders>
            <w:vAlign w:val="center"/>
            <w:hideMark/>
          </w:tcPr>
          <w:p w14:paraId="3D12D59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N0</w:t>
            </w:r>
          </w:p>
        </w:tc>
        <w:tc>
          <w:tcPr>
            <w:tcW w:w="721" w:type="dxa"/>
            <w:tcBorders>
              <w:top w:val="nil"/>
              <w:left w:val="nil"/>
              <w:bottom w:val="nil"/>
              <w:right w:val="nil"/>
            </w:tcBorders>
            <w:vAlign w:val="center"/>
            <w:hideMark/>
          </w:tcPr>
          <w:p w14:paraId="1699C8C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16.55 b</w:t>
            </w:r>
          </w:p>
        </w:tc>
        <w:tc>
          <w:tcPr>
            <w:tcW w:w="778" w:type="dxa"/>
            <w:tcBorders>
              <w:top w:val="nil"/>
              <w:left w:val="nil"/>
              <w:bottom w:val="nil"/>
              <w:right w:val="nil"/>
            </w:tcBorders>
            <w:vAlign w:val="center"/>
            <w:hideMark/>
          </w:tcPr>
          <w:p w14:paraId="24B7F42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17.96 d</w:t>
            </w:r>
          </w:p>
        </w:tc>
        <w:tc>
          <w:tcPr>
            <w:tcW w:w="818" w:type="dxa"/>
            <w:tcBorders>
              <w:top w:val="nil"/>
              <w:left w:val="nil"/>
              <w:bottom w:val="nil"/>
              <w:right w:val="nil"/>
            </w:tcBorders>
            <w:vAlign w:val="center"/>
            <w:hideMark/>
          </w:tcPr>
          <w:p w14:paraId="401E33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15.63 b</w:t>
            </w:r>
          </w:p>
        </w:tc>
        <w:tc>
          <w:tcPr>
            <w:tcW w:w="798" w:type="dxa"/>
            <w:tcBorders>
              <w:top w:val="nil"/>
              <w:left w:val="nil"/>
              <w:bottom w:val="nil"/>
              <w:right w:val="nil"/>
            </w:tcBorders>
            <w:vAlign w:val="center"/>
            <w:hideMark/>
          </w:tcPr>
          <w:p w14:paraId="61B1D7A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16.69 d</w:t>
            </w:r>
          </w:p>
        </w:tc>
        <w:tc>
          <w:tcPr>
            <w:tcW w:w="778" w:type="dxa"/>
            <w:tcBorders>
              <w:top w:val="nil"/>
              <w:left w:val="nil"/>
              <w:bottom w:val="nil"/>
              <w:right w:val="nil"/>
            </w:tcBorders>
            <w:vAlign w:val="center"/>
            <w:hideMark/>
          </w:tcPr>
          <w:p w14:paraId="7EAA1C8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99 d</w:t>
            </w:r>
          </w:p>
        </w:tc>
        <w:tc>
          <w:tcPr>
            <w:tcW w:w="818" w:type="dxa"/>
            <w:tcBorders>
              <w:top w:val="nil"/>
              <w:left w:val="nil"/>
              <w:bottom w:val="nil"/>
              <w:right w:val="nil"/>
            </w:tcBorders>
            <w:vAlign w:val="center"/>
            <w:hideMark/>
          </w:tcPr>
          <w:p w14:paraId="5F14FCC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120.76 d</w:t>
            </w:r>
          </w:p>
        </w:tc>
        <w:tc>
          <w:tcPr>
            <w:tcW w:w="734" w:type="dxa"/>
            <w:tcBorders>
              <w:top w:val="nil"/>
              <w:left w:val="nil"/>
              <w:bottom w:val="nil"/>
              <w:right w:val="nil"/>
            </w:tcBorders>
            <w:vAlign w:val="center"/>
            <w:hideMark/>
          </w:tcPr>
          <w:p w14:paraId="4332057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87.63c</w:t>
            </w:r>
          </w:p>
        </w:tc>
        <w:tc>
          <w:tcPr>
            <w:tcW w:w="659" w:type="dxa"/>
            <w:tcBorders>
              <w:top w:val="nil"/>
              <w:left w:val="nil"/>
              <w:bottom w:val="nil"/>
              <w:right w:val="nil"/>
            </w:tcBorders>
            <w:vAlign w:val="center"/>
            <w:hideMark/>
          </w:tcPr>
          <w:p w14:paraId="7109197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107.24 b</w:t>
            </w:r>
          </w:p>
        </w:tc>
        <w:tc>
          <w:tcPr>
            <w:tcW w:w="679" w:type="dxa"/>
            <w:tcBorders>
              <w:top w:val="nil"/>
              <w:left w:val="nil"/>
              <w:bottom w:val="nil"/>
              <w:right w:val="nil"/>
            </w:tcBorders>
            <w:vAlign w:val="center"/>
            <w:hideMark/>
          </w:tcPr>
          <w:p w14:paraId="05221B7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37.98 b</w:t>
            </w:r>
          </w:p>
        </w:tc>
        <w:tc>
          <w:tcPr>
            <w:tcW w:w="739" w:type="dxa"/>
            <w:tcBorders>
              <w:top w:val="nil"/>
              <w:left w:val="nil"/>
              <w:bottom w:val="nil"/>
              <w:right w:val="nil"/>
            </w:tcBorders>
            <w:vAlign w:val="center"/>
            <w:hideMark/>
          </w:tcPr>
          <w:p w14:paraId="08851B4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86.44 b</w:t>
            </w:r>
          </w:p>
        </w:tc>
        <w:tc>
          <w:tcPr>
            <w:tcW w:w="760" w:type="dxa"/>
            <w:tcBorders>
              <w:top w:val="nil"/>
              <w:left w:val="nil"/>
              <w:bottom w:val="nil"/>
              <w:right w:val="nil"/>
            </w:tcBorders>
            <w:vAlign w:val="center"/>
            <w:hideMark/>
          </w:tcPr>
          <w:p w14:paraId="7573FAE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56.19 ab</w:t>
            </w:r>
          </w:p>
        </w:tc>
        <w:tc>
          <w:tcPr>
            <w:tcW w:w="659" w:type="dxa"/>
            <w:tcBorders>
              <w:top w:val="nil"/>
              <w:left w:val="nil"/>
              <w:bottom w:val="nil"/>
              <w:right w:val="nil"/>
            </w:tcBorders>
            <w:vAlign w:val="center"/>
            <w:hideMark/>
          </w:tcPr>
          <w:p w14:paraId="7D6CA19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64.26 b</w:t>
            </w:r>
          </w:p>
        </w:tc>
      </w:tr>
      <w:tr w:rsidR="003843A2" w:rsidRPr="00A973FF" w14:paraId="5744FEFA" w14:textId="77777777" w:rsidTr="00C3276B">
        <w:trPr>
          <w:trHeight w:val="290"/>
        </w:trPr>
        <w:tc>
          <w:tcPr>
            <w:tcW w:w="799" w:type="dxa"/>
            <w:tcBorders>
              <w:top w:val="nil"/>
              <w:left w:val="nil"/>
              <w:bottom w:val="nil"/>
              <w:right w:val="nil"/>
            </w:tcBorders>
            <w:vAlign w:val="center"/>
            <w:hideMark/>
          </w:tcPr>
          <w:p w14:paraId="30A05D7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N1</w:t>
            </w:r>
          </w:p>
        </w:tc>
        <w:tc>
          <w:tcPr>
            <w:tcW w:w="721" w:type="dxa"/>
            <w:tcBorders>
              <w:top w:val="nil"/>
              <w:left w:val="nil"/>
              <w:bottom w:val="nil"/>
              <w:right w:val="nil"/>
            </w:tcBorders>
            <w:vAlign w:val="center"/>
            <w:hideMark/>
          </w:tcPr>
          <w:p w14:paraId="132F7F2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17.28 ab</w:t>
            </w:r>
          </w:p>
        </w:tc>
        <w:tc>
          <w:tcPr>
            <w:tcW w:w="778" w:type="dxa"/>
            <w:tcBorders>
              <w:top w:val="nil"/>
              <w:left w:val="nil"/>
              <w:bottom w:val="nil"/>
              <w:right w:val="nil"/>
            </w:tcBorders>
            <w:vAlign w:val="center"/>
            <w:hideMark/>
          </w:tcPr>
          <w:p w14:paraId="202D762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18.08 cd</w:t>
            </w:r>
          </w:p>
        </w:tc>
        <w:tc>
          <w:tcPr>
            <w:tcW w:w="818" w:type="dxa"/>
            <w:tcBorders>
              <w:top w:val="nil"/>
              <w:left w:val="nil"/>
              <w:bottom w:val="nil"/>
              <w:right w:val="nil"/>
            </w:tcBorders>
            <w:vAlign w:val="center"/>
            <w:hideMark/>
          </w:tcPr>
          <w:p w14:paraId="0B1A632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16.34 ab</w:t>
            </w:r>
          </w:p>
        </w:tc>
        <w:tc>
          <w:tcPr>
            <w:tcW w:w="798" w:type="dxa"/>
            <w:tcBorders>
              <w:top w:val="nil"/>
              <w:left w:val="nil"/>
              <w:bottom w:val="nil"/>
              <w:right w:val="nil"/>
            </w:tcBorders>
            <w:vAlign w:val="center"/>
            <w:hideMark/>
          </w:tcPr>
          <w:p w14:paraId="0E599BD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17.14 cd</w:t>
            </w:r>
          </w:p>
        </w:tc>
        <w:tc>
          <w:tcPr>
            <w:tcW w:w="778" w:type="dxa"/>
            <w:tcBorders>
              <w:top w:val="nil"/>
              <w:left w:val="nil"/>
              <w:bottom w:val="nil"/>
              <w:right w:val="nil"/>
            </w:tcBorders>
            <w:vAlign w:val="center"/>
            <w:hideMark/>
          </w:tcPr>
          <w:p w14:paraId="1EBD53F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106.36 c</w:t>
            </w:r>
          </w:p>
        </w:tc>
        <w:tc>
          <w:tcPr>
            <w:tcW w:w="818" w:type="dxa"/>
            <w:tcBorders>
              <w:top w:val="nil"/>
              <w:left w:val="nil"/>
              <w:bottom w:val="nil"/>
              <w:right w:val="nil"/>
            </w:tcBorders>
            <w:vAlign w:val="center"/>
            <w:hideMark/>
          </w:tcPr>
          <w:p w14:paraId="6049F22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125.07 cd</w:t>
            </w:r>
          </w:p>
        </w:tc>
        <w:tc>
          <w:tcPr>
            <w:tcW w:w="734" w:type="dxa"/>
            <w:tcBorders>
              <w:top w:val="nil"/>
              <w:left w:val="nil"/>
              <w:bottom w:val="nil"/>
              <w:right w:val="nil"/>
            </w:tcBorders>
            <w:vAlign w:val="center"/>
            <w:hideMark/>
          </w:tcPr>
          <w:p w14:paraId="0FDCC04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98.93b</w:t>
            </w:r>
          </w:p>
        </w:tc>
        <w:tc>
          <w:tcPr>
            <w:tcW w:w="659" w:type="dxa"/>
            <w:tcBorders>
              <w:top w:val="nil"/>
              <w:left w:val="nil"/>
              <w:bottom w:val="nil"/>
              <w:right w:val="nil"/>
            </w:tcBorders>
            <w:vAlign w:val="center"/>
            <w:hideMark/>
          </w:tcPr>
          <w:p w14:paraId="22CA31E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113.35 ab</w:t>
            </w:r>
          </w:p>
        </w:tc>
        <w:tc>
          <w:tcPr>
            <w:tcW w:w="679" w:type="dxa"/>
            <w:tcBorders>
              <w:top w:val="nil"/>
              <w:left w:val="nil"/>
              <w:bottom w:val="nil"/>
              <w:right w:val="nil"/>
            </w:tcBorders>
            <w:vAlign w:val="center"/>
            <w:hideMark/>
          </w:tcPr>
          <w:p w14:paraId="41E91BE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72.93 a</w:t>
            </w:r>
          </w:p>
        </w:tc>
        <w:tc>
          <w:tcPr>
            <w:tcW w:w="739" w:type="dxa"/>
            <w:tcBorders>
              <w:top w:val="nil"/>
              <w:left w:val="nil"/>
              <w:bottom w:val="nil"/>
              <w:right w:val="nil"/>
            </w:tcBorders>
            <w:vAlign w:val="center"/>
            <w:hideMark/>
          </w:tcPr>
          <w:p w14:paraId="26E0FEA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102.28 a</w:t>
            </w:r>
          </w:p>
        </w:tc>
        <w:tc>
          <w:tcPr>
            <w:tcW w:w="760" w:type="dxa"/>
            <w:tcBorders>
              <w:top w:val="nil"/>
              <w:left w:val="nil"/>
              <w:bottom w:val="nil"/>
              <w:right w:val="nil"/>
            </w:tcBorders>
            <w:vAlign w:val="center"/>
            <w:hideMark/>
          </w:tcPr>
          <w:p w14:paraId="209554C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57.38 ab</w:t>
            </w:r>
          </w:p>
        </w:tc>
        <w:tc>
          <w:tcPr>
            <w:tcW w:w="659" w:type="dxa"/>
            <w:tcBorders>
              <w:top w:val="nil"/>
              <w:left w:val="nil"/>
              <w:bottom w:val="nil"/>
              <w:right w:val="nil"/>
            </w:tcBorders>
            <w:vAlign w:val="center"/>
            <w:hideMark/>
          </w:tcPr>
          <w:p w14:paraId="1BE264E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72.55 ab</w:t>
            </w:r>
          </w:p>
        </w:tc>
      </w:tr>
      <w:tr w:rsidR="003843A2" w:rsidRPr="00A973FF" w14:paraId="22DD73F8" w14:textId="77777777" w:rsidTr="00C3276B">
        <w:trPr>
          <w:trHeight w:val="290"/>
        </w:trPr>
        <w:tc>
          <w:tcPr>
            <w:tcW w:w="799" w:type="dxa"/>
            <w:tcBorders>
              <w:top w:val="nil"/>
              <w:left w:val="nil"/>
              <w:bottom w:val="nil"/>
              <w:right w:val="nil"/>
            </w:tcBorders>
            <w:vAlign w:val="center"/>
            <w:hideMark/>
          </w:tcPr>
          <w:p w14:paraId="0CF6A49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N2</w:t>
            </w:r>
          </w:p>
        </w:tc>
        <w:tc>
          <w:tcPr>
            <w:tcW w:w="721" w:type="dxa"/>
            <w:tcBorders>
              <w:top w:val="nil"/>
              <w:left w:val="nil"/>
              <w:bottom w:val="nil"/>
              <w:right w:val="nil"/>
            </w:tcBorders>
            <w:vAlign w:val="center"/>
            <w:hideMark/>
          </w:tcPr>
          <w:p w14:paraId="6D154B0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17.81 ab</w:t>
            </w:r>
          </w:p>
        </w:tc>
        <w:tc>
          <w:tcPr>
            <w:tcW w:w="778" w:type="dxa"/>
            <w:tcBorders>
              <w:top w:val="nil"/>
              <w:left w:val="nil"/>
              <w:bottom w:val="nil"/>
              <w:right w:val="nil"/>
            </w:tcBorders>
            <w:vAlign w:val="center"/>
            <w:hideMark/>
          </w:tcPr>
          <w:p w14:paraId="64EB8C3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18.28 </w:t>
            </w:r>
            <w:proofErr w:type="spellStart"/>
            <w:r w:rsidRPr="00A973FF">
              <w:rPr>
                <w:rFonts w:ascii="Arial" w:eastAsia="Times New Roman" w:hAnsi="Arial" w:cs="Arial"/>
                <w:color w:val="000000"/>
                <w:sz w:val="18"/>
                <w:szCs w:val="18"/>
              </w:rPr>
              <w:t>bcd</w:t>
            </w:r>
            <w:proofErr w:type="spellEnd"/>
          </w:p>
        </w:tc>
        <w:tc>
          <w:tcPr>
            <w:tcW w:w="818" w:type="dxa"/>
            <w:tcBorders>
              <w:top w:val="nil"/>
              <w:left w:val="nil"/>
              <w:bottom w:val="nil"/>
              <w:right w:val="nil"/>
            </w:tcBorders>
            <w:vAlign w:val="center"/>
            <w:hideMark/>
          </w:tcPr>
          <w:p w14:paraId="3B6F7AB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16.55 ab</w:t>
            </w:r>
          </w:p>
        </w:tc>
        <w:tc>
          <w:tcPr>
            <w:tcW w:w="798" w:type="dxa"/>
            <w:tcBorders>
              <w:top w:val="nil"/>
              <w:left w:val="nil"/>
              <w:bottom w:val="nil"/>
              <w:right w:val="nil"/>
            </w:tcBorders>
            <w:vAlign w:val="center"/>
            <w:hideMark/>
          </w:tcPr>
          <w:p w14:paraId="3EC2A82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17.37 </w:t>
            </w:r>
            <w:proofErr w:type="spellStart"/>
            <w:r w:rsidRPr="00A973FF">
              <w:rPr>
                <w:rFonts w:ascii="Arial" w:eastAsia="Times New Roman" w:hAnsi="Arial" w:cs="Arial"/>
                <w:color w:val="000000"/>
                <w:sz w:val="18"/>
                <w:szCs w:val="18"/>
              </w:rPr>
              <w:t>bcd</w:t>
            </w:r>
            <w:proofErr w:type="spellEnd"/>
          </w:p>
        </w:tc>
        <w:tc>
          <w:tcPr>
            <w:tcW w:w="778" w:type="dxa"/>
            <w:tcBorders>
              <w:top w:val="nil"/>
              <w:left w:val="nil"/>
              <w:bottom w:val="nil"/>
              <w:right w:val="nil"/>
            </w:tcBorders>
            <w:vAlign w:val="center"/>
            <w:hideMark/>
          </w:tcPr>
          <w:p w14:paraId="4CBA91F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110.16 </w:t>
            </w:r>
            <w:proofErr w:type="spellStart"/>
            <w:r w:rsidRPr="00A973FF">
              <w:rPr>
                <w:rFonts w:ascii="Arial" w:eastAsia="Times New Roman" w:hAnsi="Arial" w:cs="Arial"/>
                <w:color w:val="000000"/>
                <w:sz w:val="18"/>
                <w:szCs w:val="18"/>
              </w:rPr>
              <w:t>bc</w:t>
            </w:r>
            <w:proofErr w:type="spellEnd"/>
          </w:p>
        </w:tc>
        <w:tc>
          <w:tcPr>
            <w:tcW w:w="818" w:type="dxa"/>
            <w:tcBorders>
              <w:top w:val="nil"/>
              <w:left w:val="nil"/>
              <w:bottom w:val="nil"/>
              <w:right w:val="nil"/>
            </w:tcBorders>
            <w:vAlign w:val="center"/>
            <w:hideMark/>
          </w:tcPr>
          <w:p w14:paraId="2C7DFBA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127.82 </w:t>
            </w:r>
            <w:proofErr w:type="spellStart"/>
            <w:r w:rsidRPr="00A973FF">
              <w:rPr>
                <w:rFonts w:ascii="Arial" w:eastAsia="Times New Roman" w:hAnsi="Arial" w:cs="Arial"/>
                <w:color w:val="000000"/>
                <w:sz w:val="18"/>
                <w:szCs w:val="18"/>
              </w:rPr>
              <w:t>bc</w:t>
            </w:r>
            <w:proofErr w:type="spellEnd"/>
          </w:p>
        </w:tc>
        <w:tc>
          <w:tcPr>
            <w:tcW w:w="734" w:type="dxa"/>
            <w:tcBorders>
              <w:top w:val="nil"/>
              <w:left w:val="nil"/>
              <w:bottom w:val="nil"/>
              <w:right w:val="nil"/>
            </w:tcBorders>
            <w:vAlign w:val="center"/>
            <w:hideMark/>
          </w:tcPr>
          <w:p w14:paraId="782D2B5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100.32b</w:t>
            </w:r>
          </w:p>
        </w:tc>
        <w:tc>
          <w:tcPr>
            <w:tcW w:w="659" w:type="dxa"/>
            <w:tcBorders>
              <w:top w:val="nil"/>
              <w:left w:val="nil"/>
              <w:bottom w:val="nil"/>
              <w:right w:val="nil"/>
            </w:tcBorders>
            <w:vAlign w:val="center"/>
            <w:hideMark/>
          </w:tcPr>
          <w:p w14:paraId="77E4560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112.47 ab</w:t>
            </w:r>
          </w:p>
        </w:tc>
        <w:tc>
          <w:tcPr>
            <w:tcW w:w="679" w:type="dxa"/>
            <w:tcBorders>
              <w:top w:val="nil"/>
              <w:left w:val="nil"/>
              <w:bottom w:val="nil"/>
              <w:right w:val="nil"/>
            </w:tcBorders>
            <w:vAlign w:val="center"/>
            <w:hideMark/>
          </w:tcPr>
          <w:p w14:paraId="0DC48DE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71.45 a</w:t>
            </w:r>
          </w:p>
        </w:tc>
        <w:tc>
          <w:tcPr>
            <w:tcW w:w="739" w:type="dxa"/>
            <w:tcBorders>
              <w:top w:val="nil"/>
              <w:left w:val="nil"/>
              <w:bottom w:val="nil"/>
              <w:right w:val="nil"/>
            </w:tcBorders>
            <w:vAlign w:val="center"/>
            <w:hideMark/>
          </w:tcPr>
          <w:p w14:paraId="488599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105.92 a</w:t>
            </w:r>
          </w:p>
        </w:tc>
        <w:tc>
          <w:tcPr>
            <w:tcW w:w="760" w:type="dxa"/>
            <w:tcBorders>
              <w:top w:val="nil"/>
              <w:left w:val="nil"/>
              <w:bottom w:val="nil"/>
              <w:right w:val="nil"/>
            </w:tcBorders>
            <w:vAlign w:val="center"/>
            <w:hideMark/>
          </w:tcPr>
          <w:p w14:paraId="484CC33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58.21 ab</w:t>
            </w:r>
          </w:p>
        </w:tc>
        <w:tc>
          <w:tcPr>
            <w:tcW w:w="659" w:type="dxa"/>
            <w:tcBorders>
              <w:top w:val="nil"/>
              <w:left w:val="nil"/>
              <w:bottom w:val="nil"/>
              <w:right w:val="nil"/>
            </w:tcBorders>
            <w:vAlign w:val="center"/>
            <w:hideMark/>
          </w:tcPr>
          <w:p w14:paraId="43EAD44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74.08 ab</w:t>
            </w:r>
          </w:p>
        </w:tc>
      </w:tr>
      <w:tr w:rsidR="003843A2" w:rsidRPr="00A973FF" w14:paraId="4A0C826F" w14:textId="77777777" w:rsidTr="00C3276B">
        <w:trPr>
          <w:trHeight w:val="290"/>
        </w:trPr>
        <w:tc>
          <w:tcPr>
            <w:tcW w:w="799" w:type="dxa"/>
            <w:tcBorders>
              <w:top w:val="nil"/>
              <w:left w:val="nil"/>
              <w:bottom w:val="nil"/>
              <w:right w:val="nil"/>
            </w:tcBorders>
            <w:vAlign w:val="center"/>
            <w:hideMark/>
          </w:tcPr>
          <w:p w14:paraId="24B6A6F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N3</w:t>
            </w:r>
          </w:p>
        </w:tc>
        <w:tc>
          <w:tcPr>
            <w:tcW w:w="721" w:type="dxa"/>
            <w:tcBorders>
              <w:top w:val="nil"/>
              <w:left w:val="nil"/>
              <w:bottom w:val="nil"/>
              <w:right w:val="nil"/>
            </w:tcBorders>
            <w:vAlign w:val="center"/>
            <w:hideMark/>
          </w:tcPr>
          <w:p w14:paraId="0E30429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17.35 ab</w:t>
            </w:r>
          </w:p>
        </w:tc>
        <w:tc>
          <w:tcPr>
            <w:tcW w:w="778" w:type="dxa"/>
            <w:tcBorders>
              <w:top w:val="nil"/>
              <w:left w:val="nil"/>
              <w:bottom w:val="nil"/>
              <w:right w:val="nil"/>
            </w:tcBorders>
            <w:vAlign w:val="center"/>
            <w:hideMark/>
          </w:tcPr>
          <w:p w14:paraId="6C76CA0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18.37 </w:t>
            </w:r>
            <w:proofErr w:type="spellStart"/>
            <w:r w:rsidRPr="00A973FF">
              <w:rPr>
                <w:rFonts w:ascii="Arial" w:eastAsia="Times New Roman" w:hAnsi="Arial" w:cs="Arial"/>
                <w:color w:val="000000"/>
                <w:sz w:val="18"/>
                <w:szCs w:val="18"/>
              </w:rPr>
              <w:t>bcd</w:t>
            </w:r>
            <w:proofErr w:type="spellEnd"/>
          </w:p>
        </w:tc>
        <w:tc>
          <w:tcPr>
            <w:tcW w:w="818" w:type="dxa"/>
            <w:tcBorders>
              <w:top w:val="nil"/>
              <w:left w:val="nil"/>
              <w:bottom w:val="nil"/>
              <w:right w:val="nil"/>
            </w:tcBorders>
            <w:vAlign w:val="center"/>
            <w:hideMark/>
          </w:tcPr>
          <w:p w14:paraId="243088F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16.14 ab</w:t>
            </w:r>
          </w:p>
        </w:tc>
        <w:tc>
          <w:tcPr>
            <w:tcW w:w="798" w:type="dxa"/>
            <w:tcBorders>
              <w:top w:val="nil"/>
              <w:left w:val="nil"/>
              <w:bottom w:val="nil"/>
              <w:right w:val="nil"/>
            </w:tcBorders>
            <w:vAlign w:val="center"/>
            <w:hideMark/>
          </w:tcPr>
          <w:p w14:paraId="750253B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17.72 abc</w:t>
            </w:r>
          </w:p>
        </w:tc>
        <w:tc>
          <w:tcPr>
            <w:tcW w:w="778" w:type="dxa"/>
            <w:tcBorders>
              <w:top w:val="nil"/>
              <w:left w:val="nil"/>
              <w:bottom w:val="nil"/>
              <w:right w:val="nil"/>
            </w:tcBorders>
            <w:vAlign w:val="center"/>
            <w:hideMark/>
          </w:tcPr>
          <w:p w14:paraId="7551E52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113.92 ab</w:t>
            </w:r>
          </w:p>
        </w:tc>
        <w:tc>
          <w:tcPr>
            <w:tcW w:w="818" w:type="dxa"/>
            <w:tcBorders>
              <w:top w:val="nil"/>
              <w:left w:val="nil"/>
              <w:bottom w:val="nil"/>
              <w:right w:val="nil"/>
            </w:tcBorders>
            <w:vAlign w:val="center"/>
            <w:hideMark/>
          </w:tcPr>
          <w:p w14:paraId="61D1BF9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129.58 abc</w:t>
            </w:r>
          </w:p>
        </w:tc>
        <w:tc>
          <w:tcPr>
            <w:tcW w:w="734" w:type="dxa"/>
            <w:tcBorders>
              <w:top w:val="nil"/>
              <w:left w:val="nil"/>
              <w:bottom w:val="nil"/>
              <w:right w:val="nil"/>
            </w:tcBorders>
            <w:vAlign w:val="center"/>
            <w:hideMark/>
          </w:tcPr>
          <w:p w14:paraId="46B018B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103.34ab</w:t>
            </w:r>
          </w:p>
        </w:tc>
        <w:tc>
          <w:tcPr>
            <w:tcW w:w="659" w:type="dxa"/>
            <w:tcBorders>
              <w:top w:val="nil"/>
              <w:left w:val="nil"/>
              <w:bottom w:val="nil"/>
              <w:right w:val="nil"/>
            </w:tcBorders>
            <w:vAlign w:val="center"/>
            <w:hideMark/>
          </w:tcPr>
          <w:p w14:paraId="6CB1E16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117.47 ab</w:t>
            </w:r>
          </w:p>
        </w:tc>
        <w:tc>
          <w:tcPr>
            <w:tcW w:w="679" w:type="dxa"/>
            <w:tcBorders>
              <w:top w:val="nil"/>
              <w:left w:val="nil"/>
              <w:bottom w:val="nil"/>
              <w:right w:val="nil"/>
            </w:tcBorders>
            <w:vAlign w:val="center"/>
            <w:hideMark/>
          </w:tcPr>
          <w:p w14:paraId="7F21F97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77.18 a</w:t>
            </w:r>
          </w:p>
        </w:tc>
        <w:tc>
          <w:tcPr>
            <w:tcW w:w="739" w:type="dxa"/>
            <w:tcBorders>
              <w:top w:val="nil"/>
              <w:left w:val="nil"/>
              <w:bottom w:val="nil"/>
              <w:right w:val="nil"/>
            </w:tcBorders>
            <w:vAlign w:val="center"/>
            <w:hideMark/>
          </w:tcPr>
          <w:p w14:paraId="556C7FE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106.38 a</w:t>
            </w:r>
          </w:p>
        </w:tc>
        <w:tc>
          <w:tcPr>
            <w:tcW w:w="760" w:type="dxa"/>
            <w:tcBorders>
              <w:top w:val="nil"/>
              <w:left w:val="nil"/>
              <w:bottom w:val="nil"/>
              <w:right w:val="nil"/>
            </w:tcBorders>
            <w:vAlign w:val="center"/>
            <w:hideMark/>
          </w:tcPr>
          <w:p w14:paraId="3E74B9B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59.53 a</w:t>
            </w:r>
          </w:p>
        </w:tc>
        <w:tc>
          <w:tcPr>
            <w:tcW w:w="659" w:type="dxa"/>
            <w:tcBorders>
              <w:top w:val="nil"/>
              <w:left w:val="nil"/>
              <w:bottom w:val="nil"/>
              <w:right w:val="nil"/>
            </w:tcBorders>
            <w:vAlign w:val="center"/>
            <w:hideMark/>
          </w:tcPr>
          <w:p w14:paraId="1F0626D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73.76 ab</w:t>
            </w:r>
          </w:p>
        </w:tc>
      </w:tr>
      <w:tr w:rsidR="003843A2" w:rsidRPr="00A973FF" w14:paraId="6F6B7FC0" w14:textId="77777777" w:rsidTr="00C3276B">
        <w:trPr>
          <w:trHeight w:val="290"/>
        </w:trPr>
        <w:tc>
          <w:tcPr>
            <w:tcW w:w="799" w:type="dxa"/>
            <w:tcBorders>
              <w:top w:val="nil"/>
              <w:left w:val="nil"/>
              <w:bottom w:val="nil"/>
              <w:right w:val="nil"/>
            </w:tcBorders>
            <w:vAlign w:val="center"/>
            <w:hideMark/>
          </w:tcPr>
          <w:p w14:paraId="5CF4B9F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N4</w:t>
            </w:r>
          </w:p>
        </w:tc>
        <w:tc>
          <w:tcPr>
            <w:tcW w:w="721" w:type="dxa"/>
            <w:tcBorders>
              <w:top w:val="nil"/>
              <w:left w:val="nil"/>
              <w:bottom w:val="nil"/>
              <w:right w:val="nil"/>
            </w:tcBorders>
            <w:vAlign w:val="center"/>
            <w:hideMark/>
          </w:tcPr>
          <w:p w14:paraId="338FD45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18.57 ab</w:t>
            </w:r>
          </w:p>
        </w:tc>
        <w:tc>
          <w:tcPr>
            <w:tcW w:w="778" w:type="dxa"/>
            <w:tcBorders>
              <w:top w:val="nil"/>
              <w:left w:val="nil"/>
              <w:bottom w:val="nil"/>
              <w:right w:val="nil"/>
            </w:tcBorders>
            <w:vAlign w:val="center"/>
            <w:hideMark/>
          </w:tcPr>
          <w:p w14:paraId="2FD1AE4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18.65 abc</w:t>
            </w:r>
          </w:p>
        </w:tc>
        <w:tc>
          <w:tcPr>
            <w:tcW w:w="818" w:type="dxa"/>
            <w:tcBorders>
              <w:top w:val="nil"/>
              <w:left w:val="nil"/>
              <w:bottom w:val="nil"/>
              <w:right w:val="nil"/>
            </w:tcBorders>
            <w:vAlign w:val="center"/>
            <w:hideMark/>
          </w:tcPr>
          <w:p w14:paraId="1A1794C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17.06 a</w:t>
            </w:r>
          </w:p>
        </w:tc>
        <w:tc>
          <w:tcPr>
            <w:tcW w:w="798" w:type="dxa"/>
            <w:tcBorders>
              <w:top w:val="nil"/>
              <w:left w:val="nil"/>
              <w:bottom w:val="nil"/>
              <w:right w:val="nil"/>
            </w:tcBorders>
            <w:vAlign w:val="center"/>
            <w:hideMark/>
          </w:tcPr>
          <w:p w14:paraId="15B2D4C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18.03 ab</w:t>
            </w:r>
          </w:p>
        </w:tc>
        <w:tc>
          <w:tcPr>
            <w:tcW w:w="778" w:type="dxa"/>
            <w:tcBorders>
              <w:top w:val="nil"/>
              <w:left w:val="nil"/>
              <w:bottom w:val="nil"/>
              <w:right w:val="nil"/>
            </w:tcBorders>
            <w:vAlign w:val="center"/>
            <w:hideMark/>
          </w:tcPr>
          <w:p w14:paraId="089AC61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116.83 a</w:t>
            </w:r>
          </w:p>
        </w:tc>
        <w:tc>
          <w:tcPr>
            <w:tcW w:w="818" w:type="dxa"/>
            <w:tcBorders>
              <w:top w:val="nil"/>
              <w:left w:val="nil"/>
              <w:bottom w:val="nil"/>
              <w:right w:val="nil"/>
            </w:tcBorders>
            <w:vAlign w:val="center"/>
            <w:hideMark/>
          </w:tcPr>
          <w:p w14:paraId="34AF3A3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131.72 ab</w:t>
            </w:r>
          </w:p>
        </w:tc>
        <w:tc>
          <w:tcPr>
            <w:tcW w:w="734" w:type="dxa"/>
            <w:tcBorders>
              <w:top w:val="nil"/>
              <w:left w:val="nil"/>
              <w:bottom w:val="nil"/>
              <w:right w:val="nil"/>
            </w:tcBorders>
            <w:vAlign w:val="center"/>
            <w:hideMark/>
          </w:tcPr>
          <w:p w14:paraId="415987E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105.52ab</w:t>
            </w:r>
          </w:p>
        </w:tc>
        <w:tc>
          <w:tcPr>
            <w:tcW w:w="659" w:type="dxa"/>
            <w:tcBorders>
              <w:top w:val="nil"/>
              <w:left w:val="nil"/>
              <w:bottom w:val="nil"/>
              <w:right w:val="nil"/>
            </w:tcBorders>
            <w:vAlign w:val="center"/>
            <w:hideMark/>
          </w:tcPr>
          <w:p w14:paraId="22C08C8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118.85 ab</w:t>
            </w:r>
          </w:p>
        </w:tc>
        <w:tc>
          <w:tcPr>
            <w:tcW w:w="679" w:type="dxa"/>
            <w:tcBorders>
              <w:top w:val="nil"/>
              <w:left w:val="nil"/>
              <w:bottom w:val="nil"/>
              <w:right w:val="nil"/>
            </w:tcBorders>
            <w:vAlign w:val="center"/>
            <w:hideMark/>
          </w:tcPr>
          <w:p w14:paraId="4FDBF36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74.28 a</w:t>
            </w:r>
          </w:p>
        </w:tc>
        <w:tc>
          <w:tcPr>
            <w:tcW w:w="739" w:type="dxa"/>
            <w:tcBorders>
              <w:top w:val="nil"/>
              <w:left w:val="nil"/>
              <w:bottom w:val="nil"/>
              <w:right w:val="nil"/>
            </w:tcBorders>
            <w:vAlign w:val="center"/>
            <w:hideMark/>
          </w:tcPr>
          <w:p w14:paraId="44169B6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105.89 a</w:t>
            </w:r>
          </w:p>
        </w:tc>
        <w:tc>
          <w:tcPr>
            <w:tcW w:w="760" w:type="dxa"/>
            <w:tcBorders>
              <w:top w:val="nil"/>
              <w:left w:val="nil"/>
              <w:bottom w:val="nil"/>
              <w:right w:val="nil"/>
            </w:tcBorders>
            <w:vAlign w:val="center"/>
            <w:hideMark/>
          </w:tcPr>
          <w:p w14:paraId="3253989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59.37 a</w:t>
            </w:r>
          </w:p>
        </w:tc>
        <w:tc>
          <w:tcPr>
            <w:tcW w:w="659" w:type="dxa"/>
            <w:tcBorders>
              <w:top w:val="nil"/>
              <w:left w:val="nil"/>
              <w:bottom w:val="nil"/>
              <w:right w:val="nil"/>
            </w:tcBorders>
            <w:vAlign w:val="center"/>
            <w:hideMark/>
          </w:tcPr>
          <w:p w14:paraId="4C1226E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76.71 a</w:t>
            </w:r>
          </w:p>
        </w:tc>
      </w:tr>
      <w:tr w:rsidR="003843A2" w:rsidRPr="00A973FF" w14:paraId="4D44451C" w14:textId="77777777" w:rsidTr="00C3276B">
        <w:trPr>
          <w:trHeight w:val="290"/>
        </w:trPr>
        <w:tc>
          <w:tcPr>
            <w:tcW w:w="799" w:type="dxa"/>
            <w:tcBorders>
              <w:top w:val="nil"/>
              <w:left w:val="nil"/>
              <w:bottom w:val="nil"/>
              <w:right w:val="nil"/>
            </w:tcBorders>
            <w:vAlign w:val="center"/>
            <w:hideMark/>
          </w:tcPr>
          <w:p w14:paraId="0A10D1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N5</w:t>
            </w:r>
          </w:p>
        </w:tc>
        <w:tc>
          <w:tcPr>
            <w:tcW w:w="721" w:type="dxa"/>
            <w:tcBorders>
              <w:top w:val="nil"/>
              <w:left w:val="nil"/>
              <w:bottom w:val="nil"/>
              <w:right w:val="nil"/>
            </w:tcBorders>
            <w:vAlign w:val="center"/>
            <w:hideMark/>
          </w:tcPr>
          <w:p w14:paraId="4230B39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18.66 ab</w:t>
            </w:r>
          </w:p>
        </w:tc>
        <w:tc>
          <w:tcPr>
            <w:tcW w:w="778" w:type="dxa"/>
            <w:tcBorders>
              <w:top w:val="nil"/>
              <w:left w:val="nil"/>
              <w:bottom w:val="nil"/>
              <w:right w:val="nil"/>
            </w:tcBorders>
            <w:vAlign w:val="center"/>
            <w:hideMark/>
          </w:tcPr>
          <w:p w14:paraId="6165A55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18.93 ab</w:t>
            </w:r>
          </w:p>
        </w:tc>
        <w:tc>
          <w:tcPr>
            <w:tcW w:w="818" w:type="dxa"/>
            <w:tcBorders>
              <w:top w:val="nil"/>
              <w:left w:val="nil"/>
              <w:bottom w:val="nil"/>
              <w:right w:val="nil"/>
            </w:tcBorders>
            <w:vAlign w:val="center"/>
            <w:hideMark/>
          </w:tcPr>
          <w:p w14:paraId="138477B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17.23 a</w:t>
            </w:r>
          </w:p>
        </w:tc>
        <w:tc>
          <w:tcPr>
            <w:tcW w:w="798" w:type="dxa"/>
            <w:tcBorders>
              <w:top w:val="nil"/>
              <w:left w:val="nil"/>
              <w:bottom w:val="nil"/>
              <w:right w:val="nil"/>
            </w:tcBorders>
            <w:vAlign w:val="center"/>
            <w:hideMark/>
          </w:tcPr>
          <w:p w14:paraId="5BF04B3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18.32 a</w:t>
            </w:r>
          </w:p>
        </w:tc>
        <w:tc>
          <w:tcPr>
            <w:tcW w:w="778" w:type="dxa"/>
            <w:tcBorders>
              <w:top w:val="nil"/>
              <w:left w:val="nil"/>
              <w:bottom w:val="nil"/>
              <w:right w:val="nil"/>
            </w:tcBorders>
            <w:vAlign w:val="center"/>
            <w:hideMark/>
          </w:tcPr>
          <w:p w14:paraId="2C816FB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118.22 a</w:t>
            </w:r>
          </w:p>
        </w:tc>
        <w:tc>
          <w:tcPr>
            <w:tcW w:w="818" w:type="dxa"/>
            <w:tcBorders>
              <w:top w:val="nil"/>
              <w:left w:val="nil"/>
              <w:bottom w:val="nil"/>
              <w:right w:val="nil"/>
            </w:tcBorders>
            <w:vAlign w:val="center"/>
            <w:hideMark/>
          </w:tcPr>
          <w:p w14:paraId="7CA896C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131.86 ab</w:t>
            </w:r>
          </w:p>
        </w:tc>
        <w:tc>
          <w:tcPr>
            <w:tcW w:w="734" w:type="dxa"/>
            <w:tcBorders>
              <w:top w:val="nil"/>
              <w:left w:val="nil"/>
              <w:bottom w:val="nil"/>
              <w:right w:val="nil"/>
            </w:tcBorders>
            <w:vAlign w:val="center"/>
            <w:hideMark/>
          </w:tcPr>
          <w:p w14:paraId="6AAE1AF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109.07a</w:t>
            </w:r>
          </w:p>
        </w:tc>
        <w:tc>
          <w:tcPr>
            <w:tcW w:w="659" w:type="dxa"/>
            <w:tcBorders>
              <w:top w:val="nil"/>
              <w:left w:val="nil"/>
              <w:bottom w:val="nil"/>
              <w:right w:val="nil"/>
            </w:tcBorders>
            <w:vAlign w:val="center"/>
            <w:hideMark/>
          </w:tcPr>
          <w:p w14:paraId="344CCC7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123.92 a</w:t>
            </w:r>
          </w:p>
        </w:tc>
        <w:tc>
          <w:tcPr>
            <w:tcW w:w="679" w:type="dxa"/>
            <w:tcBorders>
              <w:top w:val="nil"/>
              <w:left w:val="nil"/>
              <w:bottom w:val="nil"/>
              <w:right w:val="nil"/>
            </w:tcBorders>
            <w:vAlign w:val="center"/>
            <w:hideMark/>
          </w:tcPr>
          <w:p w14:paraId="014C08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75.41 a</w:t>
            </w:r>
          </w:p>
        </w:tc>
        <w:tc>
          <w:tcPr>
            <w:tcW w:w="739" w:type="dxa"/>
            <w:tcBorders>
              <w:top w:val="nil"/>
              <w:left w:val="nil"/>
              <w:bottom w:val="nil"/>
              <w:right w:val="nil"/>
            </w:tcBorders>
            <w:vAlign w:val="center"/>
            <w:hideMark/>
          </w:tcPr>
          <w:p w14:paraId="5CDCF3D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106.44 a</w:t>
            </w:r>
          </w:p>
        </w:tc>
        <w:tc>
          <w:tcPr>
            <w:tcW w:w="760" w:type="dxa"/>
            <w:tcBorders>
              <w:top w:val="nil"/>
              <w:left w:val="nil"/>
              <w:bottom w:val="nil"/>
              <w:right w:val="nil"/>
            </w:tcBorders>
            <w:vAlign w:val="center"/>
            <w:hideMark/>
          </w:tcPr>
          <w:p w14:paraId="2383969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55.13 b</w:t>
            </w:r>
          </w:p>
        </w:tc>
        <w:tc>
          <w:tcPr>
            <w:tcW w:w="659" w:type="dxa"/>
            <w:tcBorders>
              <w:top w:val="nil"/>
              <w:left w:val="nil"/>
              <w:bottom w:val="nil"/>
              <w:right w:val="nil"/>
            </w:tcBorders>
            <w:vAlign w:val="center"/>
            <w:hideMark/>
          </w:tcPr>
          <w:p w14:paraId="0A35CE9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80.74 a</w:t>
            </w:r>
          </w:p>
        </w:tc>
      </w:tr>
      <w:tr w:rsidR="003843A2" w:rsidRPr="00A973FF" w14:paraId="7F79826D" w14:textId="77777777" w:rsidTr="00C3276B">
        <w:trPr>
          <w:trHeight w:val="290"/>
        </w:trPr>
        <w:tc>
          <w:tcPr>
            <w:tcW w:w="799" w:type="dxa"/>
            <w:tcBorders>
              <w:top w:val="nil"/>
              <w:left w:val="nil"/>
              <w:bottom w:val="nil"/>
              <w:right w:val="nil"/>
            </w:tcBorders>
            <w:vAlign w:val="center"/>
            <w:hideMark/>
          </w:tcPr>
          <w:p w14:paraId="4F1C287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lastRenderedPageBreak/>
              <w:t>N6</w:t>
            </w:r>
          </w:p>
        </w:tc>
        <w:tc>
          <w:tcPr>
            <w:tcW w:w="721" w:type="dxa"/>
            <w:tcBorders>
              <w:top w:val="nil"/>
              <w:left w:val="nil"/>
              <w:bottom w:val="nil"/>
              <w:right w:val="nil"/>
            </w:tcBorders>
            <w:vAlign w:val="center"/>
            <w:hideMark/>
          </w:tcPr>
          <w:p w14:paraId="064999F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18.84 a</w:t>
            </w:r>
          </w:p>
        </w:tc>
        <w:tc>
          <w:tcPr>
            <w:tcW w:w="778" w:type="dxa"/>
            <w:tcBorders>
              <w:top w:val="nil"/>
              <w:left w:val="nil"/>
              <w:bottom w:val="nil"/>
              <w:right w:val="nil"/>
            </w:tcBorders>
            <w:vAlign w:val="center"/>
            <w:hideMark/>
          </w:tcPr>
          <w:p w14:paraId="50A4D48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19.26 a</w:t>
            </w:r>
          </w:p>
        </w:tc>
        <w:tc>
          <w:tcPr>
            <w:tcW w:w="818" w:type="dxa"/>
            <w:tcBorders>
              <w:top w:val="nil"/>
              <w:left w:val="nil"/>
              <w:bottom w:val="nil"/>
              <w:right w:val="nil"/>
            </w:tcBorders>
            <w:vAlign w:val="center"/>
            <w:hideMark/>
          </w:tcPr>
          <w:p w14:paraId="5E7913A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17.15 a</w:t>
            </w:r>
          </w:p>
        </w:tc>
        <w:tc>
          <w:tcPr>
            <w:tcW w:w="798" w:type="dxa"/>
            <w:tcBorders>
              <w:top w:val="nil"/>
              <w:left w:val="nil"/>
              <w:bottom w:val="nil"/>
              <w:right w:val="nil"/>
            </w:tcBorders>
            <w:vAlign w:val="center"/>
            <w:hideMark/>
          </w:tcPr>
          <w:p w14:paraId="65F4EA9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18.37 a</w:t>
            </w:r>
          </w:p>
        </w:tc>
        <w:tc>
          <w:tcPr>
            <w:tcW w:w="778" w:type="dxa"/>
            <w:tcBorders>
              <w:top w:val="nil"/>
              <w:left w:val="nil"/>
              <w:bottom w:val="nil"/>
              <w:right w:val="nil"/>
            </w:tcBorders>
            <w:vAlign w:val="center"/>
            <w:hideMark/>
          </w:tcPr>
          <w:p w14:paraId="7FD9017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118.84 a</w:t>
            </w:r>
          </w:p>
        </w:tc>
        <w:tc>
          <w:tcPr>
            <w:tcW w:w="818" w:type="dxa"/>
            <w:tcBorders>
              <w:top w:val="nil"/>
              <w:left w:val="nil"/>
              <w:bottom w:val="nil"/>
              <w:right w:val="nil"/>
            </w:tcBorders>
            <w:vAlign w:val="center"/>
            <w:hideMark/>
          </w:tcPr>
          <w:p w14:paraId="431A252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133.26 a</w:t>
            </w:r>
          </w:p>
        </w:tc>
        <w:tc>
          <w:tcPr>
            <w:tcW w:w="734" w:type="dxa"/>
            <w:tcBorders>
              <w:top w:val="nil"/>
              <w:left w:val="nil"/>
              <w:bottom w:val="nil"/>
              <w:right w:val="nil"/>
            </w:tcBorders>
            <w:vAlign w:val="center"/>
            <w:hideMark/>
          </w:tcPr>
          <w:p w14:paraId="5D10D5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109.88a</w:t>
            </w:r>
          </w:p>
        </w:tc>
        <w:tc>
          <w:tcPr>
            <w:tcW w:w="659" w:type="dxa"/>
            <w:tcBorders>
              <w:top w:val="nil"/>
              <w:left w:val="nil"/>
              <w:bottom w:val="nil"/>
              <w:right w:val="nil"/>
            </w:tcBorders>
            <w:vAlign w:val="center"/>
            <w:hideMark/>
          </w:tcPr>
          <w:p w14:paraId="69C9A21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123.19 a</w:t>
            </w:r>
          </w:p>
        </w:tc>
        <w:tc>
          <w:tcPr>
            <w:tcW w:w="679" w:type="dxa"/>
            <w:tcBorders>
              <w:top w:val="nil"/>
              <w:left w:val="nil"/>
              <w:bottom w:val="nil"/>
              <w:right w:val="nil"/>
            </w:tcBorders>
            <w:vAlign w:val="center"/>
            <w:hideMark/>
          </w:tcPr>
          <w:p w14:paraId="775D4FA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79.31 a</w:t>
            </w:r>
          </w:p>
        </w:tc>
        <w:tc>
          <w:tcPr>
            <w:tcW w:w="739" w:type="dxa"/>
            <w:tcBorders>
              <w:top w:val="nil"/>
              <w:left w:val="nil"/>
              <w:bottom w:val="nil"/>
              <w:right w:val="nil"/>
            </w:tcBorders>
            <w:vAlign w:val="center"/>
            <w:hideMark/>
          </w:tcPr>
          <w:p w14:paraId="51C5DC6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110.85 a</w:t>
            </w:r>
          </w:p>
        </w:tc>
        <w:tc>
          <w:tcPr>
            <w:tcW w:w="760" w:type="dxa"/>
            <w:tcBorders>
              <w:top w:val="nil"/>
              <w:left w:val="nil"/>
              <w:bottom w:val="nil"/>
              <w:right w:val="nil"/>
            </w:tcBorders>
            <w:vAlign w:val="center"/>
            <w:hideMark/>
          </w:tcPr>
          <w:p w14:paraId="2EA5961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50.86 c</w:t>
            </w:r>
          </w:p>
        </w:tc>
        <w:tc>
          <w:tcPr>
            <w:tcW w:w="659" w:type="dxa"/>
            <w:tcBorders>
              <w:top w:val="nil"/>
              <w:left w:val="nil"/>
              <w:bottom w:val="nil"/>
              <w:right w:val="nil"/>
            </w:tcBorders>
            <w:vAlign w:val="center"/>
            <w:hideMark/>
          </w:tcPr>
          <w:p w14:paraId="217ACF9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78.80 a</w:t>
            </w:r>
          </w:p>
        </w:tc>
      </w:tr>
      <w:tr w:rsidR="003843A2" w:rsidRPr="00A973FF" w14:paraId="37253F62" w14:textId="77777777" w:rsidTr="00C3276B">
        <w:trPr>
          <w:trHeight w:val="290"/>
        </w:trPr>
        <w:tc>
          <w:tcPr>
            <w:tcW w:w="799" w:type="dxa"/>
            <w:tcBorders>
              <w:top w:val="nil"/>
              <w:left w:val="nil"/>
              <w:bottom w:val="nil"/>
              <w:right w:val="nil"/>
            </w:tcBorders>
            <w:vAlign w:val="center"/>
            <w:hideMark/>
          </w:tcPr>
          <w:p w14:paraId="738D9BDC"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Mean</w:t>
            </w:r>
          </w:p>
        </w:tc>
        <w:tc>
          <w:tcPr>
            <w:tcW w:w="721" w:type="dxa"/>
            <w:tcBorders>
              <w:top w:val="nil"/>
              <w:left w:val="nil"/>
              <w:bottom w:val="nil"/>
              <w:right w:val="nil"/>
            </w:tcBorders>
            <w:noWrap/>
            <w:vAlign w:val="bottom"/>
            <w:hideMark/>
          </w:tcPr>
          <w:p w14:paraId="1AA1485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17.86</w:t>
            </w:r>
          </w:p>
        </w:tc>
        <w:tc>
          <w:tcPr>
            <w:tcW w:w="778" w:type="dxa"/>
            <w:tcBorders>
              <w:top w:val="nil"/>
              <w:left w:val="nil"/>
              <w:bottom w:val="nil"/>
              <w:right w:val="nil"/>
            </w:tcBorders>
            <w:vAlign w:val="center"/>
            <w:hideMark/>
          </w:tcPr>
          <w:p w14:paraId="3860664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18.50</w:t>
            </w:r>
          </w:p>
        </w:tc>
        <w:tc>
          <w:tcPr>
            <w:tcW w:w="818" w:type="dxa"/>
            <w:tcBorders>
              <w:top w:val="nil"/>
              <w:left w:val="nil"/>
              <w:bottom w:val="nil"/>
              <w:right w:val="nil"/>
            </w:tcBorders>
            <w:vAlign w:val="center"/>
            <w:hideMark/>
          </w:tcPr>
          <w:p w14:paraId="6541831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16.58</w:t>
            </w:r>
          </w:p>
        </w:tc>
        <w:tc>
          <w:tcPr>
            <w:tcW w:w="798" w:type="dxa"/>
            <w:tcBorders>
              <w:top w:val="nil"/>
              <w:left w:val="nil"/>
              <w:bottom w:val="nil"/>
              <w:right w:val="nil"/>
            </w:tcBorders>
            <w:vAlign w:val="center"/>
            <w:hideMark/>
          </w:tcPr>
          <w:p w14:paraId="1D500C5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17.66</w:t>
            </w:r>
          </w:p>
        </w:tc>
        <w:tc>
          <w:tcPr>
            <w:tcW w:w="778" w:type="dxa"/>
            <w:tcBorders>
              <w:top w:val="nil"/>
              <w:left w:val="nil"/>
              <w:bottom w:val="nil"/>
              <w:right w:val="nil"/>
            </w:tcBorders>
            <w:vAlign w:val="center"/>
            <w:hideMark/>
          </w:tcPr>
          <w:p w14:paraId="22F705E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111.91</w:t>
            </w:r>
          </w:p>
        </w:tc>
        <w:tc>
          <w:tcPr>
            <w:tcW w:w="818" w:type="dxa"/>
            <w:tcBorders>
              <w:top w:val="nil"/>
              <w:left w:val="nil"/>
              <w:bottom w:val="nil"/>
              <w:right w:val="nil"/>
            </w:tcBorders>
            <w:vAlign w:val="center"/>
            <w:hideMark/>
          </w:tcPr>
          <w:p w14:paraId="79AB538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128.58</w:t>
            </w:r>
          </w:p>
        </w:tc>
        <w:tc>
          <w:tcPr>
            <w:tcW w:w="734" w:type="dxa"/>
            <w:tcBorders>
              <w:top w:val="nil"/>
              <w:left w:val="nil"/>
              <w:bottom w:val="nil"/>
              <w:right w:val="nil"/>
            </w:tcBorders>
            <w:vAlign w:val="center"/>
            <w:hideMark/>
          </w:tcPr>
          <w:p w14:paraId="3CAF3FC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102.10</w:t>
            </w:r>
          </w:p>
        </w:tc>
        <w:tc>
          <w:tcPr>
            <w:tcW w:w="659" w:type="dxa"/>
            <w:tcBorders>
              <w:top w:val="nil"/>
              <w:left w:val="nil"/>
              <w:bottom w:val="nil"/>
              <w:right w:val="nil"/>
            </w:tcBorders>
            <w:vAlign w:val="center"/>
            <w:hideMark/>
          </w:tcPr>
          <w:p w14:paraId="2A2D721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116.64</w:t>
            </w:r>
          </w:p>
        </w:tc>
        <w:tc>
          <w:tcPr>
            <w:tcW w:w="679" w:type="dxa"/>
            <w:tcBorders>
              <w:top w:val="nil"/>
              <w:left w:val="nil"/>
              <w:bottom w:val="nil"/>
              <w:right w:val="nil"/>
            </w:tcBorders>
            <w:vAlign w:val="center"/>
            <w:hideMark/>
          </w:tcPr>
          <w:p w14:paraId="2C7F48F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69.79</w:t>
            </w:r>
          </w:p>
        </w:tc>
        <w:tc>
          <w:tcPr>
            <w:tcW w:w="739" w:type="dxa"/>
            <w:tcBorders>
              <w:top w:val="nil"/>
              <w:left w:val="nil"/>
              <w:bottom w:val="nil"/>
              <w:right w:val="nil"/>
            </w:tcBorders>
            <w:vAlign w:val="center"/>
            <w:hideMark/>
          </w:tcPr>
          <w:p w14:paraId="2A1F907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103.46</w:t>
            </w:r>
          </w:p>
        </w:tc>
        <w:tc>
          <w:tcPr>
            <w:tcW w:w="760" w:type="dxa"/>
            <w:tcBorders>
              <w:top w:val="nil"/>
              <w:left w:val="nil"/>
              <w:bottom w:val="nil"/>
              <w:right w:val="nil"/>
            </w:tcBorders>
            <w:vAlign w:val="center"/>
            <w:hideMark/>
          </w:tcPr>
          <w:p w14:paraId="17F6D3F2"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56.67</w:t>
            </w:r>
          </w:p>
        </w:tc>
        <w:tc>
          <w:tcPr>
            <w:tcW w:w="659" w:type="dxa"/>
            <w:tcBorders>
              <w:top w:val="nil"/>
              <w:left w:val="nil"/>
              <w:bottom w:val="nil"/>
              <w:right w:val="nil"/>
            </w:tcBorders>
            <w:vAlign w:val="center"/>
            <w:hideMark/>
          </w:tcPr>
          <w:p w14:paraId="732D97C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74.41</w:t>
            </w:r>
          </w:p>
        </w:tc>
      </w:tr>
      <w:tr w:rsidR="003843A2" w:rsidRPr="00A973FF" w14:paraId="70978511" w14:textId="77777777" w:rsidTr="00C3276B">
        <w:trPr>
          <w:trHeight w:val="290"/>
        </w:trPr>
        <w:tc>
          <w:tcPr>
            <w:tcW w:w="799" w:type="dxa"/>
            <w:tcBorders>
              <w:top w:val="nil"/>
              <w:left w:val="nil"/>
              <w:bottom w:val="nil"/>
              <w:right w:val="nil"/>
            </w:tcBorders>
            <w:vAlign w:val="center"/>
            <w:hideMark/>
          </w:tcPr>
          <w:p w14:paraId="2AFD572A"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p value  N</w:t>
            </w:r>
          </w:p>
        </w:tc>
        <w:tc>
          <w:tcPr>
            <w:tcW w:w="721" w:type="dxa"/>
            <w:tcBorders>
              <w:top w:val="nil"/>
              <w:left w:val="nil"/>
              <w:bottom w:val="nil"/>
              <w:right w:val="nil"/>
            </w:tcBorders>
            <w:noWrap/>
            <w:vAlign w:val="bottom"/>
            <w:hideMark/>
          </w:tcPr>
          <w:p w14:paraId="5405A17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0.03</w:t>
            </w:r>
          </w:p>
        </w:tc>
        <w:tc>
          <w:tcPr>
            <w:tcW w:w="778" w:type="dxa"/>
            <w:tcBorders>
              <w:top w:val="nil"/>
              <w:left w:val="nil"/>
              <w:bottom w:val="nil"/>
              <w:right w:val="nil"/>
            </w:tcBorders>
            <w:vAlign w:val="center"/>
            <w:hideMark/>
          </w:tcPr>
          <w:p w14:paraId="770FA5A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vAlign w:val="center"/>
            <w:hideMark/>
          </w:tcPr>
          <w:p w14:paraId="2E52A83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98" w:type="dxa"/>
            <w:tcBorders>
              <w:top w:val="nil"/>
              <w:left w:val="nil"/>
              <w:bottom w:val="nil"/>
              <w:right w:val="nil"/>
            </w:tcBorders>
            <w:vAlign w:val="center"/>
            <w:hideMark/>
          </w:tcPr>
          <w:p w14:paraId="340C612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vAlign w:val="center"/>
            <w:hideMark/>
          </w:tcPr>
          <w:p w14:paraId="59F81C3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818" w:type="dxa"/>
            <w:tcBorders>
              <w:top w:val="nil"/>
              <w:left w:val="nil"/>
              <w:bottom w:val="nil"/>
              <w:right w:val="nil"/>
            </w:tcBorders>
            <w:vAlign w:val="center"/>
            <w:hideMark/>
          </w:tcPr>
          <w:p w14:paraId="1E5E436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4" w:type="dxa"/>
            <w:tcBorders>
              <w:top w:val="nil"/>
              <w:left w:val="nil"/>
              <w:bottom w:val="nil"/>
              <w:right w:val="nil"/>
            </w:tcBorders>
            <w:vAlign w:val="center"/>
            <w:hideMark/>
          </w:tcPr>
          <w:p w14:paraId="214D1B8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vAlign w:val="center"/>
            <w:hideMark/>
          </w:tcPr>
          <w:p w14:paraId="262560E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79" w:type="dxa"/>
            <w:tcBorders>
              <w:top w:val="nil"/>
              <w:left w:val="nil"/>
              <w:bottom w:val="nil"/>
              <w:right w:val="nil"/>
            </w:tcBorders>
            <w:vAlign w:val="center"/>
            <w:hideMark/>
          </w:tcPr>
          <w:p w14:paraId="030388D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39" w:type="dxa"/>
            <w:tcBorders>
              <w:top w:val="nil"/>
              <w:left w:val="nil"/>
              <w:bottom w:val="nil"/>
              <w:right w:val="nil"/>
            </w:tcBorders>
            <w:vAlign w:val="center"/>
            <w:hideMark/>
          </w:tcPr>
          <w:p w14:paraId="39A54A7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60" w:type="dxa"/>
            <w:tcBorders>
              <w:top w:val="nil"/>
              <w:left w:val="nil"/>
              <w:bottom w:val="nil"/>
              <w:right w:val="nil"/>
            </w:tcBorders>
            <w:vAlign w:val="center"/>
            <w:hideMark/>
          </w:tcPr>
          <w:p w14:paraId="15259C9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659" w:type="dxa"/>
            <w:tcBorders>
              <w:top w:val="nil"/>
              <w:left w:val="nil"/>
              <w:bottom w:val="nil"/>
              <w:right w:val="nil"/>
            </w:tcBorders>
            <w:vAlign w:val="center"/>
            <w:hideMark/>
          </w:tcPr>
          <w:p w14:paraId="5EF4CE3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14:paraId="00BC2DE7" w14:textId="77777777" w:rsidTr="00C3276B">
        <w:trPr>
          <w:trHeight w:val="290"/>
        </w:trPr>
        <w:tc>
          <w:tcPr>
            <w:tcW w:w="799" w:type="dxa"/>
            <w:tcBorders>
              <w:top w:val="nil"/>
              <w:left w:val="nil"/>
              <w:bottom w:val="nil"/>
              <w:right w:val="nil"/>
            </w:tcBorders>
            <w:vAlign w:val="center"/>
            <w:hideMark/>
          </w:tcPr>
          <w:p w14:paraId="7FD8D7C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p value </w:t>
            </w:r>
            <w:proofErr w:type="spellStart"/>
            <w:r w:rsidRPr="00A973FF">
              <w:rPr>
                <w:rFonts w:ascii="Arial" w:eastAsia="Times New Roman" w:hAnsi="Arial" w:cs="Arial"/>
                <w:color w:val="000000"/>
                <w:sz w:val="18"/>
                <w:szCs w:val="18"/>
              </w:rPr>
              <w:t>NxV</w:t>
            </w:r>
            <w:proofErr w:type="spellEnd"/>
          </w:p>
        </w:tc>
        <w:tc>
          <w:tcPr>
            <w:tcW w:w="721" w:type="dxa"/>
            <w:tcBorders>
              <w:top w:val="nil"/>
              <w:left w:val="nil"/>
              <w:bottom w:val="nil"/>
              <w:right w:val="nil"/>
            </w:tcBorders>
            <w:noWrap/>
            <w:vAlign w:val="bottom"/>
            <w:hideMark/>
          </w:tcPr>
          <w:p w14:paraId="3CDA0D9C"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0.99</w:t>
            </w:r>
          </w:p>
        </w:tc>
        <w:tc>
          <w:tcPr>
            <w:tcW w:w="778" w:type="dxa"/>
            <w:tcBorders>
              <w:top w:val="nil"/>
              <w:left w:val="nil"/>
              <w:bottom w:val="nil"/>
              <w:right w:val="nil"/>
            </w:tcBorders>
            <w:vAlign w:val="center"/>
            <w:hideMark/>
          </w:tcPr>
          <w:p w14:paraId="1448F55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818" w:type="dxa"/>
            <w:tcBorders>
              <w:top w:val="nil"/>
              <w:left w:val="nil"/>
              <w:bottom w:val="nil"/>
              <w:right w:val="nil"/>
            </w:tcBorders>
            <w:vAlign w:val="center"/>
            <w:hideMark/>
          </w:tcPr>
          <w:p w14:paraId="4DF7B72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98" w:type="dxa"/>
            <w:tcBorders>
              <w:top w:val="nil"/>
              <w:left w:val="nil"/>
              <w:bottom w:val="nil"/>
              <w:right w:val="nil"/>
            </w:tcBorders>
            <w:vAlign w:val="center"/>
            <w:hideMark/>
          </w:tcPr>
          <w:p w14:paraId="333A631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c>
          <w:tcPr>
            <w:tcW w:w="778" w:type="dxa"/>
            <w:tcBorders>
              <w:top w:val="nil"/>
              <w:left w:val="nil"/>
              <w:bottom w:val="nil"/>
              <w:right w:val="nil"/>
            </w:tcBorders>
            <w:vAlign w:val="center"/>
            <w:hideMark/>
          </w:tcPr>
          <w:p w14:paraId="61F8DA0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818" w:type="dxa"/>
            <w:tcBorders>
              <w:top w:val="nil"/>
              <w:left w:val="nil"/>
              <w:bottom w:val="nil"/>
              <w:right w:val="nil"/>
            </w:tcBorders>
            <w:vAlign w:val="center"/>
            <w:hideMark/>
          </w:tcPr>
          <w:p w14:paraId="22D10281"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734" w:type="dxa"/>
            <w:tcBorders>
              <w:top w:val="nil"/>
              <w:left w:val="nil"/>
              <w:bottom w:val="nil"/>
              <w:right w:val="nil"/>
            </w:tcBorders>
            <w:vAlign w:val="center"/>
            <w:hideMark/>
          </w:tcPr>
          <w:p w14:paraId="4759DF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59" w:type="dxa"/>
            <w:tcBorders>
              <w:top w:val="nil"/>
              <w:left w:val="nil"/>
              <w:bottom w:val="nil"/>
              <w:right w:val="nil"/>
            </w:tcBorders>
            <w:vAlign w:val="center"/>
            <w:hideMark/>
          </w:tcPr>
          <w:p w14:paraId="5DCE43B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79" w:type="dxa"/>
            <w:tcBorders>
              <w:top w:val="nil"/>
              <w:left w:val="nil"/>
              <w:bottom w:val="nil"/>
              <w:right w:val="nil"/>
            </w:tcBorders>
            <w:vAlign w:val="center"/>
            <w:hideMark/>
          </w:tcPr>
          <w:p w14:paraId="4D09CA4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0.63</w:t>
            </w:r>
          </w:p>
        </w:tc>
        <w:tc>
          <w:tcPr>
            <w:tcW w:w="739" w:type="dxa"/>
            <w:tcBorders>
              <w:top w:val="nil"/>
              <w:left w:val="nil"/>
              <w:bottom w:val="nil"/>
              <w:right w:val="nil"/>
            </w:tcBorders>
            <w:vAlign w:val="center"/>
            <w:hideMark/>
          </w:tcPr>
          <w:p w14:paraId="0BA2FCF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0.39</w:t>
            </w:r>
          </w:p>
        </w:tc>
        <w:tc>
          <w:tcPr>
            <w:tcW w:w="760" w:type="dxa"/>
            <w:tcBorders>
              <w:top w:val="nil"/>
              <w:left w:val="nil"/>
              <w:bottom w:val="nil"/>
              <w:right w:val="nil"/>
            </w:tcBorders>
            <w:vAlign w:val="center"/>
            <w:hideMark/>
          </w:tcPr>
          <w:p w14:paraId="06CF2F0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1.00</w:t>
            </w:r>
          </w:p>
        </w:tc>
        <w:tc>
          <w:tcPr>
            <w:tcW w:w="659" w:type="dxa"/>
            <w:tcBorders>
              <w:top w:val="nil"/>
              <w:left w:val="nil"/>
              <w:bottom w:val="nil"/>
              <w:right w:val="nil"/>
            </w:tcBorders>
            <w:vAlign w:val="center"/>
            <w:hideMark/>
          </w:tcPr>
          <w:p w14:paraId="554CDCB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&lt;0.001</w:t>
            </w:r>
          </w:p>
        </w:tc>
      </w:tr>
      <w:tr w:rsidR="003843A2" w:rsidRPr="00A973FF" w14:paraId="7A792714" w14:textId="77777777" w:rsidTr="00C3276B">
        <w:trPr>
          <w:trHeight w:val="290"/>
        </w:trPr>
        <w:tc>
          <w:tcPr>
            <w:tcW w:w="799" w:type="dxa"/>
            <w:tcBorders>
              <w:top w:val="nil"/>
              <w:left w:val="nil"/>
              <w:bottom w:val="nil"/>
              <w:right w:val="nil"/>
            </w:tcBorders>
            <w:vAlign w:val="center"/>
            <w:hideMark/>
          </w:tcPr>
          <w:p w14:paraId="4E39AD1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 xml:space="preserve">HSD (0.05) </w:t>
            </w:r>
          </w:p>
        </w:tc>
        <w:tc>
          <w:tcPr>
            <w:tcW w:w="721" w:type="dxa"/>
            <w:tcBorders>
              <w:top w:val="nil"/>
              <w:left w:val="nil"/>
              <w:bottom w:val="nil"/>
              <w:right w:val="nil"/>
            </w:tcBorders>
            <w:noWrap/>
            <w:vAlign w:val="bottom"/>
            <w:hideMark/>
          </w:tcPr>
          <w:p w14:paraId="15B231B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2.22</w:t>
            </w:r>
          </w:p>
        </w:tc>
        <w:tc>
          <w:tcPr>
            <w:tcW w:w="778" w:type="dxa"/>
            <w:tcBorders>
              <w:top w:val="nil"/>
              <w:left w:val="nil"/>
              <w:bottom w:val="nil"/>
              <w:right w:val="nil"/>
            </w:tcBorders>
            <w:vAlign w:val="center"/>
            <w:hideMark/>
          </w:tcPr>
          <w:p w14:paraId="7029D6B3"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4.95</w:t>
            </w:r>
          </w:p>
        </w:tc>
        <w:tc>
          <w:tcPr>
            <w:tcW w:w="818" w:type="dxa"/>
            <w:tcBorders>
              <w:top w:val="nil"/>
              <w:left w:val="nil"/>
              <w:bottom w:val="nil"/>
              <w:right w:val="nil"/>
            </w:tcBorders>
            <w:vAlign w:val="center"/>
            <w:hideMark/>
          </w:tcPr>
          <w:p w14:paraId="101E8B1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1.20</w:t>
            </w:r>
          </w:p>
        </w:tc>
        <w:tc>
          <w:tcPr>
            <w:tcW w:w="798" w:type="dxa"/>
            <w:tcBorders>
              <w:top w:val="nil"/>
              <w:left w:val="nil"/>
              <w:bottom w:val="nil"/>
              <w:right w:val="nil"/>
            </w:tcBorders>
            <w:vAlign w:val="center"/>
            <w:hideMark/>
          </w:tcPr>
          <w:p w14:paraId="7ECAA0C8"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0.69</w:t>
            </w:r>
          </w:p>
        </w:tc>
        <w:tc>
          <w:tcPr>
            <w:tcW w:w="778" w:type="dxa"/>
            <w:tcBorders>
              <w:top w:val="nil"/>
              <w:left w:val="nil"/>
              <w:bottom w:val="nil"/>
              <w:right w:val="nil"/>
            </w:tcBorders>
            <w:vAlign w:val="center"/>
            <w:hideMark/>
          </w:tcPr>
          <w:p w14:paraId="3E871809"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5.89</w:t>
            </w:r>
          </w:p>
        </w:tc>
        <w:tc>
          <w:tcPr>
            <w:tcW w:w="818" w:type="dxa"/>
            <w:tcBorders>
              <w:top w:val="nil"/>
              <w:left w:val="nil"/>
              <w:bottom w:val="nil"/>
              <w:right w:val="nil"/>
            </w:tcBorders>
            <w:vAlign w:val="center"/>
            <w:hideMark/>
          </w:tcPr>
          <w:p w14:paraId="5FB1E304"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5.18</w:t>
            </w:r>
          </w:p>
        </w:tc>
        <w:tc>
          <w:tcPr>
            <w:tcW w:w="734" w:type="dxa"/>
            <w:tcBorders>
              <w:top w:val="nil"/>
              <w:left w:val="nil"/>
              <w:bottom w:val="nil"/>
              <w:right w:val="nil"/>
            </w:tcBorders>
            <w:vAlign w:val="center"/>
            <w:hideMark/>
          </w:tcPr>
          <w:p w14:paraId="465EF0D0"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8.67</w:t>
            </w:r>
          </w:p>
        </w:tc>
        <w:tc>
          <w:tcPr>
            <w:tcW w:w="659" w:type="dxa"/>
            <w:tcBorders>
              <w:top w:val="nil"/>
              <w:left w:val="nil"/>
              <w:bottom w:val="nil"/>
              <w:right w:val="nil"/>
            </w:tcBorders>
            <w:vAlign w:val="center"/>
            <w:hideMark/>
          </w:tcPr>
          <w:p w14:paraId="434925AB"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11.90</w:t>
            </w:r>
          </w:p>
        </w:tc>
        <w:tc>
          <w:tcPr>
            <w:tcW w:w="679" w:type="dxa"/>
            <w:tcBorders>
              <w:top w:val="nil"/>
              <w:left w:val="nil"/>
              <w:bottom w:val="nil"/>
              <w:right w:val="nil"/>
            </w:tcBorders>
            <w:vAlign w:val="center"/>
            <w:hideMark/>
          </w:tcPr>
          <w:p w14:paraId="6836DD3F"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11.96</w:t>
            </w:r>
          </w:p>
        </w:tc>
        <w:tc>
          <w:tcPr>
            <w:tcW w:w="739" w:type="dxa"/>
            <w:tcBorders>
              <w:top w:val="nil"/>
              <w:left w:val="nil"/>
              <w:bottom w:val="nil"/>
              <w:right w:val="nil"/>
            </w:tcBorders>
            <w:vAlign w:val="center"/>
            <w:hideMark/>
          </w:tcPr>
          <w:p w14:paraId="1BD2A8B5"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13.40</w:t>
            </w:r>
          </w:p>
        </w:tc>
        <w:tc>
          <w:tcPr>
            <w:tcW w:w="760" w:type="dxa"/>
            <w:tcBorders>
              <w:top w:val="nil"/>
              <w:left w:val="nil"/>
              <w:bottom w:val="nil"/>
              <w:right w:val="nil"/>
            </w:tcBorders>
            <w:vAlign w:val="center"/>
            <w:hideMark/>
          </w:tcPr>
          <w:p w14:paraId="7B9EF407"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4.02</w:t>
            </w:r>
          </w:p>
        </w:tc>
        <w:tc>
          <w:tcPr>
            <w:tcW w:w="659" w:type="dxa"/>
            <w:tcBorders>
              <w:top w:val="nil"/>
              <w:left w:val="nil"/>
              <w:bottom w:val="nil"/>
              <w:right w:val="nil"/>
            </w:tcBorders>
            <w:vAlign w:val="center"/>
            <w:hideMark/>
          </w:tcPr>
          <w:p w14:paraId="1C04AD4D"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12.14</w:t>
            </w:r>
          </w:p>
        </w:tc>
      </w:tr>
      <w:tr w:rsidR="003843A2" w:rsidRPr="00A973FF" w14:paraId="743620E4" w14:textId="77777777" w:rsidTr="00C3276B">
        <w:trPr>
          <w:trHeight w:val="290"/>
        </w:trPr>
        <w:tc>
          <w:tcPr>
            <w:tcW w:w="799" w:type="dxa"/>
            <w:tcBorders>
              <w:top w:val="nil"/>
              <w:left w:val="nil"/>
              <w:bottom w:val="single" w:sz="4" w:space="0" w:color="auto"/>
              <w:right w:val="nil"/>
            </w:tcBorders>
            <w:vAlign w:val="center"/>
            <w:hideMark/>
          </w:tcPr>
          <w:p w14:paraId="14DD2EBE"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CV (%)</w:t>
            </w:r>
          </w:p>
        </w:tc>
        <w:tc>
          <w:tcPr>
            <w:tcW w:w="721" w:type="dxa"/>
            <w:tcBorders>
              <w:top w:val="nil"/>
              <w:left w:val="nil"/>
              <w:bottom w:val="single" w:sz="4" w:space="0" w:color="auto"/>
              <w:right w:val="nil"/>
            </w:tcBorders>
            <w:noWrap/>
            <w:vAlign w:val="bottom"/>
            <w:hideMark/>
          </w:tcPr>
          <w:p w14:paraId="0456E7E6" w14:textId="77777777" w:rsidR="003843A2" w:rsidRPr="00A973FF" w:rsidRDefault="003843A2" w:rsidP="00306F41">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9.72</w:t>
            </w:r>
          </w:p>
        </w:tc>
        <w:tc>
          <w:tcPr>
            <w:tcW w:w="778" w:type="dxa"/>
            <w:tcBorders>
              <w:top w:val="nil"/>
              <w:left w:val="nil"/>
              <w:bottom w:val="single" w:sz="4" w:space="0" w:color="auto"/>
              <w:right w:val="nil"/>
            </w:tcBorders>
            <w:vAlign w:val="center"/>
            <w:hideMark/>
          </w:tcPr>
          <w:p w14:paraId="150B10DD"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2.82</w:t>
            </w:r>
          </w:p>
        </w:tc>
        <w:tc>
          <w:tcPr>
            <w:tcW w:w="818" w:type="dxa"/>
            <w:tcBorders>
              <w:top w:val="nil"/>
              <w:left w:val="nil"/>
              <w:bottom w:val="single" w:sz="4" w:space="0" w:color="auto"/>
              <w:right w:val="nil"/>
            </w:tcBorders>
            <w:vAlign w:val="center"/>
            <w:hideMark/>
          </w:tcPr>
          <w:p w14:paraId="6492AB8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5.67</w:t>
            </w:r>
          </w:p>
        </w:tc>
        <w:tc>
          <w:tcPr>
            <w:tcW w:w="798" w:type="dxa"/>
            <w:tcBorders>
              <w:top w:val="nil"/>
              <w:left w:val="nil"/>
              <w:bottom w:val="single" w:sz="4" w:space="0" w:color="auto"/>
              <w:right w:val="nil"/>
            </w:tcBorders>
            <w:vAlign w:val="center"/>
            <w:hideMark/>
          </w:tcPr>
          <w:p w14:paraId="69CA36B2"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3.05</w:t>
            </w:r>
          </w:p>
        </w:tc>
        <w:tc>
          <w:tcPr>
            <w:tcW w:w="778" w:type="dxa"/>
            <w:tcBorders>
              <w:top w:val="nil"/>
              <w:left w:val="nil"/>
              <w:bottom w:val="single" w:sz="4" w:space="0" w:color="auto"/>
              <w:right w:val="nil"/>
            </w:tcBorders>
            <w:vAlign w:val="center"/>
            <w:hideMark/>
          </w:tcPr>
          <w:p w14:paraId="0DA14BC5"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4.12</w:t>
            </w:r>
          </w:p>
        </w:tc>
        <w:tc>
          <w:tcPr>
            <w:tcW w:w="818" w:type="dxa"/>
            <w:tcBorders>
              <w:top w:val="nil"/>
              <w:left w:val="nil"/>
              <w:bottom w:val="single" w:sz="4" w:space="0" w:color="auto"/>
              <w:right w:val="nil"/>
            </w:tcBorders>
            <w:vAlign w:val="center"/>
            <w:hideMark/>
          </w:tcPr>
          <w:p w14:paraId="7FE476C4"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3.15</w:t>
            </w:r>
          </w:p>
        </w:tc>
        <w:tc>
          <w:tcPr>
            <w:tcW w:w="734" w:type="dxa"/>
            <w:tcBorders>
              <w:top w:val="nil"/>
              <w:left w:val="nil"/>
              <w:bottom w:val="single" w:sz="4" w:space="0" w:color="auto"/>
              <w:right w:val="nil"/>
            </w:tcBorders>
            <w:vAlign w:val="center"/>
            <w:hideMark/>
          </w:tcPr>
          <w:p w14:paraId="7AAD31DD"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6.64</w:t>
            </w:r>
          </w:p>
        </w:tc>
        <w:tc>
          <w:tcPr>
            <w:tcW w:w="659" w:type="dxa"/>
            <w:tcBorders>
              <w:top w:val="nil"/>
              <w:left w:val="nil"/>
              <w:bottom w:val="single" w:sz="4" w:space="0" w:color="auto"/>
              <w:right w:val="nil"/>
            </w:tcBorders>
            <w:vAlign w:val="center"/>
            <w:hideMark/>
          </w:tcPr>
          <w:p w14:paraId="615EE47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7.98</w:t>
            </w:r>
          </w:p>
        </w:tc>
        <w:tc>
          <w:tcPr>
            <w:tcW w:w="679" w:type="dxa"/>
            <w:tcBorders>
              <w:top w:val="nil"/>
              <w:left w:val="nil"/>
              <w:bottom w:val="single" w:sz="4" w:space="0" w:color="auto"/>
              <w:right w:val="nil"/>
            </w:tcBorders>
            <w:vAlign w:val="center"/>
            <w:hideMark/>
          </w:tcPr>
          <w:p w14:paraId="106EB851"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13.41</w:t>
            </w:r>
          </w:p>
        </w:tc>
        <w:tc>
          <w:tcPr>
            <w:tcW w:w="739" w:type="dxa"/>
            <w:tcBorders>
              <w:top w:val="nil"/>
              <w:left w:val="nil"/>
              <w:bottom w:val="single" w:sz="4" w:space="0" w:color="auto"/>
              <w:right w:val="nil"/>
            </w:tcBorders>
            <w:vAlign w:val="center"/>
            <w:hideMark/>
          </w:tcPr>
          <w:p w14:paraId="02A1B92C"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10.14</w:t>
            </w:r>
          </w:p>
        </w:tc>
        <w:tc>
          <w:tcPr>
            <w:tcW w:w="760" w:type="dxa"/>
            <w:tcBorders>
              <w:top w:val="nil"/>
              <w:left w:val="nil"/>
              <w:bottom w:val="single" w:sz="4" w:space="0" w:color="auto"/>
              <w:right w:val="nil"/>
            </w:tcBorders>
            <w:vAlign w:val="center"/>
            <w:hideMark/>
          </w:tcPr>
          <w:p w14:paraId="114973E0"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5.55</w:t>
            </w:r>
          </w:p>
        </w:tc>
        <w:tc>
          <w:tcPr>
            <w:tcW w:w="659" w:type="dxa"/>
            <w:tcBorders>
              <w:top w:val="nil"/>
              <w:left w:val="nil"/>
              <w:bottom w:val="single" w:sz="4" w:space="0" w:color="auto"/>
              <w:right w:val="nil"/>
            </w:tcBorders>
            <w:vAlign w:val="center"/>
            <w:hideMark/>
          </w:tcPr>
          <w:p w14:paraId="49EF1645" w14:textId="77777777" w:rsidR="003843A2" w:rsidRPr="00A973FF" w:rsidRDefault="003843A2" w:rsidP="00306F41">
            <w:pPr>
              <w:spacing w:after="0" w:line="480" w:lineRule="auto"/>
              <w:rPr>
                <w:rFonts w:ascii="Arial" w:eastAsia="Times New Roman" w:hAnsi="Arial" w:cs="Arial"/>
                <w:b/>
                <w:bCs/>
                <w:color w:val="000000"/>
                <w:sz w:val="18"/>
                <w:szCs w:val="18"/>
              </w:rPr>
            </w:pPr>
            <w:r w:rsidRPr="00A973FF">
              <w:rPr>
                <w:rFonts w:ascii="Arial" w:eastAsia="Times New Roman" w:hAnsi="Arial" w:cs="Arial"/>
                <w:b/>
                <w:bCs/>
                <w:color w:val="000000"/>
                <w:sz w:val="18"/>
                <w:szCs w:val="18"/>
              </w:rPr>
              <w:t>12.76</w:t>
            </w:r>
          </w:p>
        </w:tc>
      </w:tr>
    </w:tbl>
    <w:p w14:paraId="5B98C423" w14:textId="77777777"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14:paraId="0EA94F8E" w14:textId="77777777" w:rsidR="003843A2" w:rsidRPr="00306F41" w:rsidRDefault="003843A2" w:rsidP="00306F41">
      <w:pPr>
        <w:spacing w:line="480" w:lineRule="auto"/>
        <w:rPr>
          <w:rFonts w:ascii="Arial" w:hAnsi="Arial" w:cs="Arial"/>
          <w:sz w:val="20"/>
          <w:szCs w:val="20"/>
        </w:rPr>
      </w:pPr>
    </w:p>
    <w:p w14:paraId="105DB017" w14:textId="77777777" w:rsidR="003843A2" w:rsidRPr="00A973FF" w:rsidRDefault="003843A2" w:rsidP="00306F41">
      <w:pPr>
        <w:spacing w:line="480" w:lineRule="auto"/>
        <w:jc w:val="both"/>
        <w:rPr>
          <w:rFonts w:ascii="Arial" w:eastAsia="Times New Roman" w:hAnsi="Arial" w:cs="Arial"/>
          <w:b/>
          <w:bCs/>
        </w:rPr>
      </w:pPr>
      <w:r w:rsidRPr="00A973FF">
        <w:rPr>
          <w:rFonts w:ascii="Arial" w:eastAsia="Times New Roman" w:hAnsi="Arial" w:cs="Arial"/>
          <w:b/>
          <w:bCs/>
        </w:rPr>
        <w:t>3.5 Effects of Variety-Nitrogen Interaction on rice number of leaves and number of tillers.</w:t>
      </w:r>
    </w:p>
    <w:p w14:paraId="753909FD" w14:textId="77777777" w:rsidR="003843A2" w:rsidRPr="00306F41" w:rsidRDefault="003843A2" w:rsidP="00306F41">
      <w:pPr>
        <w:pStyle w:val="NormalWeb"/>
        <w:spacing w:line="480" w:lineRule="auto"/>
        <w:jc w:val="both"/>
        <w:rPr>
          <w:rFonts w:ascii="Arial" w:hAnsi="Arial" w:cs="Arial"/>
          <w:sz w:val="20"/>
          <w:szCs w:val="20"/>
        </w:rPr>
      </w:pPr>
      <w:r w:rsidRPr="00306F41">
        <w:rPr>
          <w:rFonts w:ascii="Arial" w:hAnsi="Arial" w:cs="Arial"/>
          <w:sz w:val="20"/>
          <w:szCs w:val="20"/>
        </w:rPr>
        <w:t>A significant interaction (p ≤ 0.05) between nitrogen levels and rice varieties was observed on the number of tillers and number of leaves per plant in Bura during long rains season (Table 5).  These interactions suggest that nitrogen responsiveness was more pronounced at 51 to 83.4 kg N ha</w:t>
      </w:r>
      <w:r w:rsidRPr="00306F41">
        <w:rPr>
          <w:rFonts w:ascii="Arial" w:hAnsi="Arial" w:cs="Arial"/>
          <w:sz w:val="20"/>
          <w:szCs w:val="20"/>
          <w:vertAlign w:val="superscript"/>
        </w:rPr>
        <w:t>-1</w:t>
      </w:r>
      <w:r w:rsidRPr="00306F41">
        <w:rPr>
          <w:rFonts w:ascii="Arial" w:hAnsi="Arial" w:cs="Arial"/>
          <w:bCs/>
          <w:sz w:val="20"/>
          <w:szCs w:val="20"/>
        </w:rPr>
        <w:t>.</w:t>
      </w:r>
      <w:r w:rsidRPr="00306F41">
        <w:rPr>
          <w:rFonts w:ascii="Arial" w:hAnsi="Arial" w:cs="Arial"/>
          <w:sz w:val="20"/>
          <w:szCs w:val="20"/>
        </w:rPr>
        <w:t xml:space="preserve"> Higher number of leaves per plant (53.3), were obtained in 17KH090014B at 51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followed by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(45.2) at 101 kg N ha</w:t>
      </w:r>
      <w:r w:rsidRPr="00306F41">
        <w:rPr>
          <w:rFonts w:ascii="Arial" w:hAnsi="Arial" w:cs="Arial"/>
          <w:sz w:val="20"/>
          <w:szCs w:val="20"/>
          <w:vertAlign w:val="superscript"/>
        </w:rPr>
        <w:t>-1</w:t>
      </w:r>
      <w:r w:rsidRPr="00306F41">
        <w:rPr>
          <w:rFonts w:ascii="Arial" w:hAnsi="Arial" w:cs="Arial"/>
          <w:sz w:val="20"/>
          <w:szCs w:val="20"/>
        </w:rPr>
        <w:t>. Rice varieties CSR and AT058 were not influenced by N level (Table 5).</w:t>
      </w:r>
    </w:p>
    <w:p w14:paraId="2841327C" w14:textId="77777777" w:rsidR="003843A2" w:rsidRPr="00306F41" w:rsidRDefault="003843A2" w:rsidP="00306F41">
      <w:pPr>
        <w:spacing w:line="480" w:lineRule="auto"/>
        <w:jc w:val="both"/>
        <w:rPr>
          <w:rFonts w:ascii="Arial" w:hAnsi="Arial" w:cs="Arial"/>
          <w:sz w:val="20"/>
          <w:szCs w:val="20"/>
        </w:rPr>
      </w:pPr>
      <w:r w:rsidRPr="00306F41">
        <w:rPr>
          <w:rFonts w:ascii="Arial" w:hAnsi="Arial" w:cs="Arial"/>
          <w:sz w:val="20"/>
          <w:szCs w:val="20"/>
        </w:rPr>
        <w:t xml:space="preserve">The interaction effect of Nitrogen and variety was statistically significant on tillering with higher tiller number (30.7), obtained in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at 101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which was significantly (p ≤ 0.05) similar to 83.4, 67.5 and 51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This was followed by </w:t>
      </w:r>
      <w:r w:rsidRPr="00306F41">
        <w:rPr>
          <w:rFonts w:ascii="Arial" w:eastAsia="Times New Roman" w:hAnsi="Arial" w:cs="Arial"/>
          <w:sz w:val="20"/>
          <w:szCs w:val="20"/>
        </w:rPr>
        <w:t>17KH090014B</w:t>
      </w:r>
      <w:r w:rsidRPr="00306F41">
        <w:rPr>
          <w:rFonts w:ascii="Arial" w:hAnsi="Arial" w:cs="Arial"/>
          <w:sz w:val="20"/>
          <w:szCs w:val="20"/>
        </w:rPr>
        <w:t xml:space="preserve"> at 83.4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sidDel="007372A0">
        <w:rPr>
          <w:rFonts w:ascii="Arial" w:hAnsi="Arial" w:cs="Arial"/>
          <w:sz w:val="20"/>
          <w:szCs w:val="20"/>
        </w:rPr>
        <w:t xml:space="preserve"> </w:t>
      </w:r>
      <w:r w:rsidRPr="00306F41">
        <w:rPr>
          <w:rFonts w:ascii="Arial" w:hAnsi="Arial" w:cs="Arial"/>
          <w:sz w:val="20"/>
          <w:szCs w:val="20"/>
        </w:rPr>
        <w:t xml:space="preserve">(29.7). However, </w:t>
      </w:r>
      <w:r w:rsidRPr="00306F41">
        <w:rPr>
          <w:rStyle w:val="Strong"/>
          <w:rFonts w:ascii="Arial" w:hAnsi="Arial" w:cs="Arial"/>
          <w:b w:val="0"/>
          <w:sz w:val="20"/>
          <w:szCs w:val="20"/>
        </w:rPr>
        <w:t>Nerica1</w:t>
      </w:r>
      <w:r w:rsidRPr="00306F41">
        <w:rPr>
          <w:rFonts w:ascii="Arial" w:hAnsi="Arial" w:cs="Arial"/>
          <w:b/>
          <w:sz w:val="20"/>
          <w:szCs w:val="20"/>
        </w:rPr>
        <w:t xml:space="preserve">, </w:t>
      </w:r>
      <w:r w:rsidRPr="00306F41">
        <w:rPr>
          <w:rStyle w:val="Strong"/>
          <w:rFonts w:ascii="Arial" w:hAnsi="Arial" w:cs="Arial"/>
          <w:b w:val="0"/>
          <w:sz w:val="20"/>
          <w:szCs w:val="20"/>
        </w:rPr>
        <w:t>CSR36</w:t>
      </w:r>
      <w:r w:rsidRPr="00306F41">
        <w:rPr>
          <w:rFonts w:ascii="Arial" w:hAnsi="Arial" w:cs="Arial"/>
          <w:sz w:val="20"/>
          <w:szCs w:val="20"/>
        </w:rPr>
        <w:t xml:space="preserve">, and </w:t>
      </w:r>
      <w:r w:rsidRPr="00306F41">
        <w:rPr>
          <w:rStyle w:val="Strong"/>
          <w:rFonts w:ascii="Arial" w:hAnsi="Arial" w:cs="Arial"/>
          <w:b w:val="0"/>
          <w:sz w:val="20"/>
          <w:szCs w:val="20"/>
        </w:rPr>
        <w:lastRenderedPageBreak/>
        <w:t>AT058</w:t>
      </w:r>
      <w:r w:rsidRPr="00306F41">
        <w:rPr>
          <w:rFonts w:ascii="Arial" w:hAnsi="Arial" w:cs="Arial"/>
          <w:b/>
          <w:sz w:val="20"/>
          <w:szCs w:val="20"/>
        </w:rPr>
        <w:t xml:space="preserve"> </w:t>
      </w:r>
      <w:r w:rsidRPr="00306F41">
        <w:rPr>
          <w:rFonts w:ascii="Arial" w:hAnsi="Arial" w:cs="Arial"/>
          <w:sz w:val="20"/>
          <w:szCs w:val="20"/>
        </w:rPr>
        <w:t>did not exhibit significant tillering responses to increasing nitrogen, indicating that either their tillering potential is genetically fixed or they are less efficient in nitrogen uptake and utilization during the vegetative phase. This is in agreement with (</w:t>
      </w:r>
      <w:r w:rsidR="00034D8C" w:rsidRPr="008B5E94">
        <w:rPr>
          <w:rFonts w:ascii="Arial" w:eastAsia="Times New Roman" w:hAnsi="Arial" w:cs="Arial"/>
          <w:sz w:val="20"/>
          <w:szCs w:val="20"/>
        </w:rPr>
        <w:t>Chawana</w:t>
      </w:r>
      <w:r w:rsidR="00034D8C">
        <w:rPr>
          <w:rFonts w:ascii="Arial" w:eastAsia="Times New Roman" w:hAnsi="Arial" w:cs="Arial"/>
          <w:sz w:val="20"/>
          <w:szCs w:val="20"/>
        </w:rPr>
        <w:t xml:space="preserve"> </w:t>
      </w:r>
      <w:r w:rsidR="00034D8C" w:rsidRPr="00034D8C">
        <w:rPr>
          <w:rFonts w:ascii="Arial" w:eastAsia="Times New Roman" w:hAnsi="Arial" w:cs="Arial"/>
          <w:i/>
          <w:sz w:val="20"/>
          <w:szCs w:val="20"/>
        </w:rPr>
        <w:t>et al</w:t>
      </w:r>
      <w:r w:rsidR="00034D8C">
        <w:rPr>
          <w:rFonts w:ascii="Arial" w:eastAsia="Times New Roman" w:hAnsi="Arial" w:cs="Arial"/>
          <w:sz w:val="20"/>
          <w:szCs w:val="20"/>
        </w:rPr>
        <w:t>., 2021</w:t>
      </w:r>
      <w:r w:rsidRPr="00306F41">
        <w:rPr>
          <w:rFonts w:ascii="Arial" w:hAnsi="Arial" w:cs="Arial"/>
          <w:sz w:val="20"/>
          <w:szCs w:val="20"/>
        </w:rPr>
        <w:t>) who reported that rice genotype MWIR2, R 1081, and SARO had a positive response of inorganic fertilizer application, resulted in significantly higher values in grains per panicle compared to non-fertilized control plots</w:t>
      </w:r>
      <w:r w:rsidR="00470689">
        <w:rPr>
          <w:rFonts w:ascii="Arial" w:hAnsi="Arial" w:cs="Arial"/>
          <w:sz w:val="20"/>
          <w:szCs w:val="20"/>
        </w:rPr>
        <w:t>.</w:t>
      </w:r>
    </w:p>
    <w:p w14:paraId="683A9763" w14:textId="77777777" w:rsidR="003843A2" w:rsidRPr="00306F41" w:rsidRDefault="003843A2" w:rsidP="00306F41">
      <w:pPr>
        <w:spacing w:line="480" w:lineRule="auto"/>
        <w:rPr>
          <w:rFonts w:ascii="Arial" w:hAnsi="Arial" w:cs="Arial"/>
          <w:bCs/>
          <w:sz w:val="20"/>
          <w:szCs w:val="20"/>
        </w:rPr>
      </w:pPr>
    </w:p>
    <w:p w14:paraId="2ACE90BA" w14:textId="77777777" w:rsidR="003843A2" w:rsidRPr="00306F41" w:rsidRDefault="003843A2" w:rsidP="00306F41">
      <w:pPr>
        <w:spacing w:line="480" w:lineRule="auto"/>
        <w:rPr>
          <w:rFonts w:ascii="Arial" w:hAnsi="Arial" w:cs="Arial"/>
          <w:b/>
          <w:bCs/>
          <w:sz w:val="20"/>
          <w:szCs w:val="20"/>
        </w:rPr>
      </w:pPr>
      <w:r w:rsidRPr="00306F41">
        <w:rPr>
          <w:rFonts w:ascii="Arial" w:hAnsi="Arial" w:cs="Arial"/>
          <w:b/>
          <w:bCs/>
          <w:sz w:val="20"/>
          <w:szCs w:val="20"/>
        </w:rPr>
        <w:t xml:space="preserve">Table 5: Tiller and leaf numbers per plant as affected by interaction between rice varieties and Nitrogen levels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1518"/>
        <w:gridCol w:w="1016"/>
        <w:gridCol w:w="1216"/>
        <w:gridCol w:w="1116"/>
        <w:gridCol w:w="1116"/>
        <w:gridCol w:w="1106"/>
        <w:gridCol w:w="1066"/>
        <w:gridCol w:w="1116"/>
      </w:tblGrid>
      <w:tr w:rsidR="003843A2" w:rsidRPr="00306F41" w14:paraId="492EF907" w14:textId="77777777" w:rsidTr="00C3276B">
        <w:tc>
          <w:tcPr>
            <w:tcW w:w="953" w:type="dxa"/>
            <w:vMerge w:val="restart"/>
            <w:tcBorders>
              <w:top w:val="single" w:sz="4" w:space="0" w:color="auto"/>
              <w:left w:val="nil"/>
              <w:bottom w:val="nil"/>
              <w:right w:val="nil"/>
            </w:tcBorders>
          </w:tcPr>
          <w:p w14:paraId="5192E84A" w14:textId="77777777" w:rsidR="003843A2" w:rsidRPr="00A973FF" w:rsidRDefault="003843A2" w:rsidP="00306F41">
            <w:pPr>
              <w:spacing w:after="0" w:line="480" w:lineRule="auto"/>
              <w:rPr>
                <w:rFonts w:ascii="Arial" w:hAnsi="Arial" w:cs="Arial"/>
                <w:b/>
                <w:bCs/>
                <w:sz w:val="18"/>
                <w:szCs w:val="18"/>
              </w:rPr>
            </w:pPr>
          </w:p>
        </w:tc>
        <w:tc>
          <w:tcPr>
            <w:tcW w:w="1310" w:type="dxa"/>
            <w:tcBorders>
              <w:top w:val="single" w:sz="4" w:space="0" w:color="auto"/>
              <w:left w:val="nil"/>
              <w:bottom w:val="nil"/>
              <w:right w:val="nil"/>
            </w:tcBorders>
          </w:tcPr>
          <w:p w14:paraId="0BE64BFB" w14:textId="77777777" w:rsidR="003843A2" w:rsidRPr="00A973FF" w:rsidRDefault="003843A2" w:rsidP="00306F41">
            <w:pPr>
              <w:spacing w:after="0" w:line="480" w:lineRule="auto"/>
              <w:rPr>
                <w:rFonts w:ascii="Arial" w:hAnsi="Arial" w:cs="Arial"/>
                <w:b/>
                <w:bCs/>
                <w:sz w:val="18"/>
                <w:szCs w:val="18"/>
              </w:rPr>
            </w:pPr>
            <w:r w:rsidRPr="00A973FF">
              <w:rPr>
                <w:rFonts w:ascii="Arial" w:hAnsi="Arial" w:cs="Arial"/>
                <w:b/>
                <w:bCs/>
                <w:sz w:val="18"/>
                <w:szCs w:val="18"/>
              </w:rPr>
              <w:t>Variety</w:t>
            </w:r>
          </w:p>
        </w:tc>
        <w:tc>
          <w:tcPr>
            <w:tcW w:w="7230" w:type="dxa"/>
            <w:gridSpan w:val="7"/>
            <w:tcBorders>
              <w:top w:val="single" w:sz="4" w:space="0" w:color="auto"/>
              <w:left w:val="nil"/>
              <w:bottom w:val="single" w:sz="4" w:space="0" w:color="auto"/>
              <w:right w:val="nil"/>
            </w:tcBorders>
          </w:tcPr>
          <w:p w14:paraId="1CFDA1A5" w14:textId="77777777" w:rsidR="003843A2" w:rsidRPr="00A973FF" w:rsidRDefault="003843A2" w:rsidP="00306F41">
            <w:pPr>
              <w:spacing w:after="0" w:line="480" w:lineRule="auto"/>
              <w:rPr>
                <w:rFonts w:ascii="Arial" w:hAnsi="Arial" w:cs="Arial"/>
                <w:b/>
                <w:bCs/>
                <w:sz w:val="18"/>
                <w:szCs w:val="18"/>
              </w:rPr>
            </w:pPr>
            <w:r w:rsidRPr="00A973FF">
              <w:rPr>
                <w:rFonts w:ascii="Arial" w:hAnsi="Arial" w:cs="Arial"/>
                <w:b/>
                <w:bCs/>
                <w:sz w:val="18"/>
                <w:szCs w:val="18"/>
              </w:rPr>
              <w:t xml:space="preserve">                                              N kg per ha</w:t>
            </w:r>
          </w:p>
        </w:tc>
      </w:tr>
      <w:tr w:rsidR="003843A2" w:rsidRPr="00306F41" w14:paraId="6D1E8E13" w14:textId="77777777" w:rsidTr="00C3276B">
        <w:tc>
          <w:tcPr>
            <w:tcW w:w="953" w:type="dxa"/>
            <w:vMerge/>
            <w:tcBorders>
              <w:top w:val="nil"/>
              <w:left w:val="nil"/>
              <w:bottom w:val="single" w:sz="4" w:space="0" w:color="auto"/>
              <w:right w:val="nil"/>
            </w:tcBorders>
          </w:tcPr>
          <w:p w14:paraId="2A146353" w14:textId="77777777" w:rsidR="003843A2" w:rsidRPr="00A973FF" w:rsidRDefault="003843A2" w:rsidP="00306F41">
            <w:pPr>
              <w:spacing w:after="0" w:line="480" w:lineRule="auto"/>
              <w:rPr>
                <w:rFonts w:ascii="Arial" w:hAnsi="Arial" w:cs="Arial"/>
                <w:b/>
                <w:bCs/>
                <w:sz w:val="18"/>
                <w:szCs w:val="18"/>
              </w:rPr>
            </w:pPr>
          </w:p>
        </w:tc>
        <w:tc>
          <w:tcPr>
            <w:tcW w:w="1310" w:type="dxa"/>
            <w:tcBorders>
              <w:top w:val="nil"/>
              <w:left w:val="nil"/>
              <w:bottom w:val="single" w:sz="4" w:space="0" w:color="auto"/>
              <w:right w:val="nil"/>
            </w:tcBorders>
          </w:tcPr>
          <w:p w14:paraId="6B334290" w14:textId="77777777" w:rsidR="003843A2" w:rsidRPr="00A973FF" w:rsidRDefault="003843A2" w:rsidP="00306F41">
            <w:pPr>
              <w:spacing w:after="0" w:line="480" w:lineRule="auto"/>
              <w:rPr>
                <w:rFonts w:ascii="Arial" w:hAnsi="Arial" w:cs="Arial"/>
                <w:b/>
                <w:bCs/>
                <w:sz w:val="18"/>
                <w:szCs w:val="18"/>
              </w:rPr>
            </w:pPr>
          </w:p>
        </w:tc>
        <w:tc>
          <w:tcPr>
            <w:tcW w:w="1018" w:type="dxa"/>
            <w:tcBorders>
              <w:top w:val="single" w:sz="4" w:space="0" w:color="auto"/>
              <w:left w:val="nil"/>
              <w:bottom w:val="single" w:sz="4" w:space="0" w:color="auto"/>
              <w:right w:val="nil"/>
            </w:tcBorders>
          </w:tcPr>
          <w:p w14:paraId="288D7F3B"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0</w:t>
            </w:r>
          </w:p>
        </w:tc>
        <w:tc>
          <w:tcPr>
            <w:tcW w:w="1109" w:type="dxa"/>
            <w:tcBorders>
              <w:top w:val="single" w:sz="4" w:space="0" w:color="auto"/>
              <w:left w:val="nil"/>
              <w:bottom w:val="single" w:sz="4" w:space="0" w:color="auto"/>
              <w:right w:val="nil"/>
            </w:tcBorders>
          </w:tcPr>
          <w:p w14:paraId="5756CA15"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17</w:t>
            </w:r>
          </w:p>
        </w:tc>
        <w:tc>
          <w:tcPr>
            <w:tcW w:w="992" w:type="dxa"/>
            <w:tcBorders>
              <w:top w:val="single" w:sz="4" w:space="0" w:color="auto"/>
              <w:left w:val="nil"/>
              <w:bottom w:val="single" w:sz="4" w:space="0" w:color="auto"/>
              <w:right w:val="nil"/>
            </w:tcBorders>
          </w:tcPr>
          <w:p w14:paraId="379364B1"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34</w:t>
            </w:r>
          </w:p>
        </w:tc>
        <w:tc>
          <w:tcPr>
            <w:tcW w:w="992" w:type="dxa"/>
            <w:tcBorders>
              <w:top w:val="single" w:sz="4" w:space="0" w:color="auto"/>
              <w:left w:val="nil"/>
              <w:bottom w:val="single" w:sz="4" w:space="0" w:color="auto"/>
              <w:right w:val="nil"/>
            </w:tcBorders>
          </w:tcPr>
          <w:p w14:paraId="2C8AA4B5"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51</w:t>
            </w:r>
          </w:p>
        </w:tc>
        <w:tc>
          <w:tcPr>
            <w:tcW w:w="1134" w:type="dxa"/>
            <w:tcBorders>
              <w:top w:val="single" w:sz="4" w:space="0" w:color="auto"/>
              <w:left w:val="nil"/>
              <w:bottom w:val="single" w:sz="4" w:space="0" w:color="auto"/>
              <w:right w:val="nil"/>
            </w:tcBorders>
          </w:tcPr>
          <w:p w14:paraId="5DDD7564"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67.5</w:t>
            </w:r>
          </w:p>
        </w:tc>
        <w:tc>
          <w:tcPr>
            <w:tcW w:w="992" w:type="dxa"/>
            <w:tcBorders>
              <w:top w:val="single" w:sz="4" w:space="0" w:color="auto"/>
              <w:left w:val="nil"/>
              <w:bottom w:val="single" w:sz="4" w:space="0" w:color="auto"/>
              <w:right w:val="nil"/>
            </w:tcBorders>
          </w:tcPr>
          <w:p w14:paraId="13ED5BAA"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83.4</w:t>
            </w:r>
          </w:p>
        </w:tc>
        <w:tc>
          <w:tcPr>
            <w:tcW w:w="993" w:type="dxa"/>
            <w:tcBorders>
              <w:top w:val="single" w:sz="4" w:space="0" w:color="auto"/>
              <w:left w:val="nil"/>
              <w:bottom w:val="single" w:sz="4" w:space="0" w:color="auto"/>
              <w:right w:val="nil"/>
            </w:tcBorders>
          </w:tcPr>
          <w:p w14:paraId="13E25689"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101</w:t>
            </w:r>
          </w:p>
        </w:tc>
      </w:tr>
      <w:tr w:rsidR="003843A2" w:rsidRPr="00306F41" w14:paraId="1990DA91" w14:textId="77777777" w:rsidTr="00C3276B">
        <w:tc>
          <w:tcPr>
            <w:tcW w:w="953" w:type="dxa"/>
            <w:vMerge w:val="restart"/>
            <w:tcBorders>
              <w:top w:val="single" w:sz="4" w:space="0" w:color="auto"/>
              <w:left w:val="nil"/>
              <w:bottom w:val="nil"/>
              <w:right w:val="nil"/>
            </w:tcBorders>
          </w:tcPr>
          <w:p w14:paraId="483D539B"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Tillering</w:t>
            </w:r>
          </w:p>
        </w:tc>
        <w:tc>
          <w:tcPr>
            <w:tcW w:w="1310" w:type="dxa"/>
            <w:tcBorders>
              <w:top w:val="single" w:sz="4" w:space="0" w:color="auto"/>
              <w:left w:val="nil"/>
              <w:bottom w:val="nil"/>
              <w:right w:val="nil"/>
            </w:tcBorders>
          </w:tcPr>
          <w:p w14:paraId="73BD3FF1" w14:textId="77777777" w:rsidR="003843A2" w:rsidRPr="00A973FF" w:rsidRDefault="00C03E4A" w:rsidP="00306F41">
            <w:pPr>
              <w:spacing w:after="0" w:line="480" w:lineRule="auto"/>
              <w:rPr>
                <w:rFonts w:ascii="Arial" w:hAnsi="Arial" w:cs="Arial"/>
                <w:sz w:val="18"/>
                <w:szCs w:val="18"/>
              </w:rPr>
            </w:pPr>
            <w:proofErr w:type="spellStart"/>
            <w:r w:rsidRPr="00306F41">
              <w:rPr>
                <w:rFonts w:ascii="Arial" w:hAnsi="Arial" w:cs="Arial"/>
                <w:sz w:val="16"/>
                <w:szCs w:val="16"/>
              </w:rPr>
              <w:t>N</w:t>
            </w:r>
            <w:r>
              <w:rPr>
                <w:rFonts w:ascii="Arial" w:hAnsi="Arial" w:cs="Arial"/>
                <w:sz w:val="16"/>
                <w:szCs w:val="16"/>
              </w:rPr>
              <w:t>erica</w:t>
            </w:r>
            <w:proofErr w:type="spellEnd"/>
            <w:r>
              <w:rPr>
                <w:rFonts w:ascii="Arial" w:hAnsi="Arial" w:cs="Arial"/>
                <w:sz w:val="16"/>
                <w:szCs w:val="16"/>
              </w:rPr>
              <w:t xml:space="preserve"> 1</w:t>
            </w:r>
          </w:p>
        </w:tc>
        <w:tc>
          <w:tcPr>
            <w:tcW w:w="1018" w:type="dxa"/>
            <w:tcBorders>
              <w:top w:val="single" w:sz="4" w:space="0" w:color="auto"/>
              <w:left w:val="nil"/>
              <w:bottom w:val="nil"/>
              <w:right w:val="nil"/>
            </w:tcBorders>
          </w:tcPr>
          <w:p w14:paraId="3E4AEA33"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14.8±0.8a</w:t>
            </w:r>
          </w:p>
        </w:tc>
        <w:tc>
          <w:tcPr>
            <w:tcW w:w="1109" w:type="dxa"/>
            <w:tcBorders>
              <w:top w:val="single" w:sz="4" w:space="0" w:color="auto"/>
              <w:left w:val="nil"/>
              <w:bottom w:val="nil"/>
              <w:right w:val="nil"/>
            </w:tcBorders>
          </w:tcPr>
          <w:p w14:paraId="5B0784DC"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15.3±0.8a</w:t>
            </w:r>
          </w:p>
        </w:tc>
        <w:tc>
          <w:tcPr>
            <w:tcW w:w="992" w:type="dxa"/>
            <w:tcBorders>
              <w:top w:val="single" w:sz="4" w:space="0" w:color="auto"/>
              <w:left w:val="nil"/>
              <w:bottom w:val="nil"/>
              <w:right w:val="nil"/>
            </w:tcBorders>
          </w:tcPr>
          <w:p w14:paraId="4A80E00F"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15±0.8 a</w:t>
            </w:r>
          </w:p>
        </w:tc>
        <w:tc>
          <w:tcPr>
            <w:tcW w:w="992" w:type="dxa"/>
            <w:tcBorders>
              <w:top w:val="single" w:sz="4" w:space="0" w:color="auto"/>
              <w:left w:val="nil"/>
              <w:bottom w:val="nil"/>
              <w:right w:val="nil"/>
            </w:tcBorders>
          </w:tcPr>
          <w:p w14:paraId="4D208E1E"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15.4±0.4a</w:t>
            </w:r>
          </w:p>
        </w:tc>
        <w:tc>
          <w:tcPr>
            <w:tcW w:w="1134" w:type="dxa"/>
            <w:tcBorders>
              <w:top w:val="single" w:sz="4" w:space="0" w:color="auto"/>
              <w:left w:val="nil"/>
              <w:bottom w:val="nil"/>
              <w:right w:val="nil"/>
            </w:tcBorders>
          </w:tcPr>
          <w:p w14:paraId="74F8F999"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15.4±0.7a</w:t>
            </w:r>
          </w:p>
        </w:tc>
        <w:tc>
          <w:tcPr>
            <w:tcW w:w="992" w:type="dxa"/>
            <w:tcBorders>
              <w:top w:val="single" w:sz="4" w:space="0" w:color="auto"/>
              <w:left w:val="nil"/>
              <w:bottom w:val="nil"/>
              <w:right w:val="nil"/>
            </w:tcBorders>
          </w:tcPr>
          <w:p w14:paraId="0E8C6795"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14.9±0.8a</w:t>
            </w:r>
          </w:p>
        </w:tc>
        <w:tc>
          <w:tcPr>
            <w:tcW w:w="993" w:type="dxa"/>
            <w:tcBorders>
              <w:top w:val="single" w:sz="4" w:space="0" w:color="auto"/>
              <w:left w:val="nil"/>
              <w:bottom w:val="nil"/>
              <w:right w:val="nil"/>
            </w:tcBorders>
          </w:tcPr>
          <w:p w14:paraId="3B6E827D"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15.3±1.2a</w:t>
            </w:r>
          </w:p>
        </w:tc>
      </w:tr>
      <w:tr w:rsidR="003843A2" w:rsidRPr="00306F41" w14:paraId="3B0B8C04" w14:textId="77777777" w:rsidTr="00C3276B">
        <w:tc>
          <w:tcPr>
            <w:tcW w:w="953" w:type="dxa"/>
            <w:vMerge/>
            <w:tcBorders>
              <w:top w:val="nil"/>
              <w:left w:val="nil"/>
              <w:bottom w:val="nil"/>
              <w:right w:val="nil"/>
            </w:tcBorders>
          </w:tcPr>
          <w:p w14:paraId="651DA864"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3DD1FB9D"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KOMBOKA</w:t>
            </w:r>
          </w:p>
        </w:tc>
        <w:tc>
          <w:tcPr>
            <w:tcW w:w="1018" w:type="dxa"/>
            <w:tcBorders>
              <w:top w:val="nil"/>
              <w:left w:val="nil"/>
              <w:bottom w:val="nil"/>
              <w:right w:val="nil"/>
            </w:tcBorders>
          </w:tcPr>
          <w:p w14:paraId="3BAE9678"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23.7±3.9b</w:t>
            </w:r>
          </w:p>
        </w:tc>
        <w:tc>
          <w:tcPr>
            <w:tcW w:w="1109" w:type="dxa"/>
            <w:tcBorders>
              <w:top w:val="nil"/>
              <w:left w:val="nil"/>
              <w:bottom w:val="nil"/>
              <w:right w:val="nil"/>
            </w:tcBorders>
          </w:tcPr>
          <w:p w14:paraId="33CF4AAB"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27±4 ab</w:t>
            </w:r>
          </w:p>
        </w:tc>
        <w:tc>
          <w:tcPr>
            <w:tcW w:w="992" w:type="dxa"/>
            <w:tcBorders>
              <w:top w:val="nil"/>
              <w:left w:val="nil"/>
              <w:bottom w:val="nil"/>
              <w:right w:val="nil"/>
            </w:tcBorders>
          </w:tcPr>
          <w:p w14:paraId="32704A21"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27.3±3.5ab</w:t>
            </w:r>
          </w:p>
        </w:tc>
        <w:tc>
          <w:tcPr>
            <w:tcW w:w="992" w:type="dxa"/>
            <w:tcBorders>
              <w:top w:val="nil"/>
              <w:left w:val="nil"/>
              <w:bottom w:val="nil"/>
              <w:right w:val="nil"/>
            </w:tcBorders>
          </w:tcPr>
          <w:p w14:paraId="18D89CD2"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27.7±3.1a</w:t>
            </w:r>
          </w:p>
        </w:tc>
        <w:tc>
          <w:tcPr>
            <w:tcW w:w="1134" w:type="dxa"/>
            <w:tcBorders>
              <w:top w:val="nil"/>
              <w:left w:val="nil"/>
              <w:bottom w:val="nil"/>
              <w:right w:val="nil"/>
            </w:tcBorders>
          </w:tcPr>
          <w:p w14:paraId="4904ED0B"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29.7±2.1a</w:t>
            </w:r>
          </w:p>
        </w:tc>
        <w:tc>
          <w:tcPr>
            <w:tcW w:w="992" w:type="dxa"/>
            <w:tcBorders>
              <w:top w:val="nil"/>
              <w:left w:val="nil"/>
              <w:bottom w:val="nil"/>
              <w:right w:val="nil"/>
            </w:tcBorders>
            <w:vAlign w:val="center"/>
          </w:tcPr>
          <w:p w14:paraId="5D06A725" w14:textId="77777777" w:rsidR="003843A2" w:rsidRPr="00A973FF" w:rsidRDefault="003843A2" w:rsidP="00C03E4A">
            <w:pPr>
              <w:spacing w:after="0" w:line="480" w:lineRule="auto"/>
              <w:rPr>
                <w:rFonts w:ascii="Arial" w:eastAsia="Times New Roman" w:hAnsi="Arial" w:cs="Arial"/>
                <w:color w:val="000000"/>
                <w:sz w:val="18"/>
                <w:szCs w:val="18"/>
              </w:rPr>
            </w:pPr>
            <w:r w:rsidRPr="00A973FF">
              <w:rPr>
                <w:rFonts w:ascii="Arial" w:eastAsia="Times New Roman" w:hAnsi="Arial" w:cs="Arial"/>
                <w:color w:val="000000"/>
                <w:sz w:val="18"/>
                <w:szCs w:val="18"/>
              </w:rPr>
              <w:t>30.3±2.3a</w:t>
            </w:r>
          </w:p>
        </w:tc>
        <w:tc>
          <w:tcPr>
            <w:tcW w:w="993" w:type="dxa"/>
            <w:tcBorders>
              <w:top w:val="nil"/>
              <w:left w:val="nil"/>
              <w:bottom w:val="nil"/>
              <w:right w:val="nil"/>
            </w:tcBorders>
          </w:tcPr>
          <w:p w14:paraId="634722B6"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30.7±2.1a</w:t>
            </w:r>
          </w:p>
        </w:tc>
      </w:tr>
      <w:tr w:rsidR="003843A2" w:rsidRPr="00306F41" w14:paraId="6CEAA9CD" w14:textId="77777777" w:rsidTr="00C3276B">
        <w:tc>
          <w:tcPr>
            <w:tcW w:w="953" w:type="dxa"/>
            <w:vMerge/>
            <w:tcBorders>
              <w:top w:val="nil"/>
              <w:left w:val="nil"/>
              <w:bottom w:val="nil"/>
              <w:right w:val="nil"/>
            </w:tcBorders>
          </w:tcPr>
          <w:p w14:paraId="45073E82"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41F5DEE3" w14:textId="77777777" w:rsidR="003843A2" w:rsidRPr="00A973FF" w:rsidRDefault="00C03E4A" w:rsidP="00306F41">
            <w:pPr>
              <w:spacing w:after="0" w:line="480" w:lineRule="auto"/>
              <w:rPr>
                <w:rFonts w:ascii="Arial" w:hAnsi="Arial" w:cs="Arial"/>
                <w:sz w:val="18"/>
                <w:szCs w:val="18"/>
              </w:rPr>
            </w:pPr>
            <w:r w:rsidRPr="00306F41">
              <w:rPr>
                <w:rFonts w:ascii="Arial" w:eastAsia="Times New Roman" w:hAnsi="Arial" w:cs="Arial"/>
                <w:sz w:val="20"/>
                <w:szCs w:val="20"/>
              </w:rPr>
              <w:t>17KH090014B</w:t>
            </w:r>
          </w:p>
        </w:tc>
        <w:tc>
          <w:tcPr>
            <w:tcW w:w="1018" w:type="dxa"/>
            <w:tcBorders>
              <w:top w:val="nil"/>
              <w:left w:val="nil"/>
              <w:bottom w:val="nil"/>
              <w:right w:val="nil"/>
            </w:tcBorders>
          </w:tcPr>
          <w:p w14:paraId="10748641"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23±8.7 c</w:t>
            </w:r>
          </w:p>
        </w:tc>
        <w:tc>
          <w:tcPr>
            <w:tcW w:w="1109" w:type="dxa"/>
            <w:tcBorders>
              <w:top w:val="nil"/>
              <w:left w:val="nil"/>
              <w:bottom w:val="nil"/>
              <w:right w:val="nil"/>
            </w:tcBorders>
          </w:tcPr>
          <w:p w14:paraId="614F32A5"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25.3±8.1bc</w:t>
            </w:r>
          </w:p>
        </w:tc>
        <w:tc>
          <w:tcPr>
            <w:tcW w:w="992" w:type="dxa"/>
            <w:tcBorders>
              <w:top w:val="nil"/>
              <w:left w:val="nil"/>
              <w:bottom w:val="nil"/>
              <w:right w:val="nil"/>
            </w:tcBorders>
          </w:tcPr>
          <w:p w14:paraId="3656C546"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27±7.8 ab</w:t>
            </w:r>
          </w:p>
        </w:tc>
        <w:tc>
          <w:tcPr>
            <w:tcW w:w="992" w:type="dxa"/>
            <w:tcBorders>
              <w:top w:val="nil"/>
              <w:left w:val="nil"/>
              <w:bottom w:val="nil"/>
              <w:right w:val="nil"/>
            </w:tcBorders>
          </w:tcPr>
          <w:p w14:paraId="39DAE665"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27.7±6.7ab</w:t>
            </w:r>
          </w:p>
        </w:tc>
        <w:tc>
          <w:tcPr>
            <w:tcW w:w="1134" w:type="dxa"/>
            <w:tcBorders>
              <w:top w:val="nil"/>
              <w:left w:val="nil"/>
              <w:bottom w:val="nil"/>
              <w:right w:val="nil"/>
            </w:tcBorders>
          </w:tcPr>
          <w:p w14:paraId="1DC593F9"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29±6.1ab</w:t>
            </w:r>
          </w:p>
        </w:tc>
        <w:tc>
          <w:tcPr>
            <w:tcW w:w="992" w:type="dxa"/>
            <w:tcBorders>
              <w:top w:val="nil"/>
              <w:left w:val="nil"/>
              <w:bottom w:val="nil"/>
              <w:right w:val="nil"/>
            </w:tcBorders>
          </w:tcPr>
          <w:p w14:paraId="3FCA84C9"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29.7±4.9a</w:t>
            </w:r>
          </w:p>
        </w:tc>
        <w:tc>
          <w:tcPr>
            <w:tcW w:w="993" w:type="dxa"/>
            <w:tcBorders>
              <w:top w:val="nil"/>
              <w:left w:val="nil"/>
              <w:bottom w:val="nil"/>
              <w:right w:val="nil"/>
            </w:tcBorders>
          </w:tcPr>
          <w:p w14:paraId="5754D7E1"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29.7±4.9a</w:t>
            </w:r>
          </w:p>
        </w:tc>
      </w:tr>
      <w:tr w:rsidR="003843A2" w:rsidRPr="00306F41" w14:paraId="4703BAFC" w14:textId="77777777" w:rsidTr="00C3276B">
        <w:tc>
          <w:tcPr>
            <w:tcW w:w="953" w:type="dxa"/>
            <w:vMerge/>
            <w:tcBorders>
              <w:top w:val="nil"/>
              <w:left w:val="nil"/>
              <w:bottom w:val="nil"/>
              <w:right w:val="nil"/>
            </w:tcBorders>
          </w:tcPr>
          <w:p w14:paraId="0181203A"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51BE0332"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CSR36</w:t>
            </w:r>
          </w:p>
        </w:tc>
        <w:tc>
          <w:tcPr>
            <w:tcW w:w="1018" w:type="dxa"/>
            <w:tcBorders>
              <w:top w:val="nil"/>
              <w:left w:val="nil"/>
              <w:bottom w:val="nil"/>
              <w:right w:val="nil"/>
            </w:tcBorders>
          </w:tcPr>
          <w:p w14:paraId="018D82DD"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23±8.7 c</w:t>
            </w:r>
          </w:p>
        </w:tc>
        <w:tc>
          <w:tcPr>
            <w:tcW w:w="1109" w:type="dxa"/>
            <w:tcBorders>
              <w:top w:val="nil"/>
              <w:left w:val="nil"/>
              <w:bottom w:val="nil"/>
              <w:right w:val="nil"/>
            </w:tcBorders>
          </w:tcPr>
          <w:p w14:paraId="2CE2143B"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15.9±2.7 a</w:t>
            </w:r>
          </w:p>
        </w:tc>
        <w:tc>
          <w:tcPr>
            <w:tcW w:w="992" w:type="dxa"/>
            <w:tcBorders>
              <w:top w:val="nil"/>
              <w:left w:val="nil"/>
              <w:bottom w:val="nil"/>
              <w:right w:val="nil"/>
            </w:tcBorders>
          </w:tcPr>
          <w:p w14:paraId="782EDAE5"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17.7±1.2 a</w:t>
            </w:r>
          </w:p>
        </w:tc>
        <w:tc>
          <w:tcPr>
            <w:tcW w:w="992" w:type="dxa"/>
            <w:tcBorders>
              <w:top w:val="nil"/>
              <w:left w:val="nil"/>
              <w:bottom w:val="nil"/>
              <w:right w:val="nil"/>
            </w:tcBorders>
          </w:tcPr>
          <w:p w14:paraId="38908920"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18±1.7a</w:t>
            </w:r>
          </w:p>
        </w:tc>
        <w:tc>
          <w:tcPr>
            <w:tcW w:w="1134" w:type="dxa"/>
            <w:tcBorders>
              <w:top w:val="nil"/>
              <w:left w:val="nil"/>
              <w:bottom w:val="nil"/>
              <w:right w:val="nil"/>
            </w:tcBorders>
          </w:tcPr>
          <w:p w14:paraId="1BE97183"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19.7±5 a</w:t>
            </w:r>
          </w:p>
        </w:tc>
        <w:tc>
          <w:tcPr>
            <w:tcW w:w="992" w:type="dxa"/>
            <w:tcBorders>
              <w:top w:val="nil"/>
              <w:left w:val="nil"/>
              <w:bottom w:val="nil"/>
              <w:right w:val="nil"/>
            </w:tcBorders>
          </w:tcPr>
          <w:p w14:paraId="65B45CBE"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19.7±5 a</w:t>
            </w:r>
          </w:p>
        </w:tc>
        <w:tc>
          <w:tcPr>
            <w:tcW w:w="993" w:type="dxa"/>
            <w:tcBorders>
              <w:top w:val="nil"/>
              <w:left w:val="nil"/>
              <w:bottom w:val="nil"/>
              <w:right w:val="nil"/>
            </w:tcBorders>
          </w:tcPr>
          <w:p w14:paraId="5356E107"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18±1 a</w:t>
            </w:r>
          </w:p>
        </w:tc>
      </w:tr>
      <w:tr w:rsidR="003843A2" w:rsidRPr="00306F41" w14:paraId="2BDC42DC" w14:textId="77777777" w:rsidTr="00C3276B">
        <w:tc>
          <w:tcPr>
            <w:tcW w:w="953" w:type="dxa"/>
            <w:vMerge/>
            <w:tcBorders>
              <w:top w:val="nil"/>
              <w:left w:val="nil"/>
              <w:bottom w:val="nil"/>
              <w:right w:val="nil"/>
            </w:tcBorders>
          </w:tcPr>
          <w:p w14:paraId="75292F88"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single" w:sz="4" w:space="0" w:color="auto"/>
              <w:right w:val="nil"/>
            </w:tcBorders>
          </w:tcPr>
          <w:p w14:paraId="48117A61"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AT058</w:t>
            </w:r>
          </w:p>
        </w:tc>
        <w:tc>
          <w:tcPr>
            <w:tcW w:w="1018" w:type="dxa"/>
            <w:tcBorders>
              <w:top w:val="nil"/>
              <w:left w:val="nil"/>
              <w:bottom w:val="single" w:sz="4" w:space="0" w:color="auto"/>
              <w:right w:val="nil"/>
            </w:tcBorders>
          </w:tcPr>
          <w:p w14:paraId="6190AC62"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15.7±0.5a</w:t>
            </w:r>
          </w:p>
        </w:tc>
        <w:tc>
          <w:tcPr>
            <w:tcW w:w="1109" w:type="dxa"/>
            <w:tcBorders>
              <w:top w:val="nil"/>
              <w:left w:val="nil"/>
              <w:bottom w:val="single" w:sz="4" w:space="0" w:color="auto"/>
              <w:right w:val="nil"/>
            </w:tcBorders>
          </w:tcPr>
          <w:p w14:paraId="063220F1"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16.4±0.5 a</w:t>
            </w:r>
          </w:p>
        </w:tc>
        <w:tc>
          <w:tcPr>
            <w:tcW w:w="992" w:type="dxa"/>
            <w:tcBorders>
              <w:top w:val="nil"/>
              <w:left w:val="nil"/>
              <w:bottom w:val="single" w:sz="4" w:space="0" w:color="auto"/>
              <w:right w:val="nil"/>
            </w:tcBorders>
          </w:tcPr>
          <w:p w14:paraId="4C268242"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16±0.1 a</w:t>
            </w:r>
          </w:p>
        </w:tc>
        <w:tc>
          <w:tcPr>
            <w:tcW w:w="992" w:type="dxa"/>
            <w:tcBorders>
              <w:top w:val="nil"/>
              <w:left w:val="nil"/>
              <w:bottom w:val="single" w:sz="4" w:space="0" w:color="auto"/>
              <w:right w:val="nil"/>
            </w:tcBorders>
          </w:tcPr>
          <w:p w14:paraId="7C600D77" w14:textId="77777777" w:rsidR="003843A2" w:rsidRPr="00A973FF" w:rsidRDefault="003843A2" w:rsidP="00306F41">
            <w:pPr>
              <w:spacing w:after="0" w:line="480" w:lineRule="auto"/>
              <w:rPr>
                <w:rFonts w:ascii="Arial" w:hAnsi="Arial" w:cs="Arial"/>
                <w:sz w:val="18"/>
                <w:szCs w:val="18"/>
              </w:rPr>
            </w:pPr>
            <w:r w:rsidRPr="00A973FF">
              <w:rPr>
                <w:rFonts w:ascii="Arial" w:eastAsia="Times New Roman" w:hAnsi="Arial" w:cs="Arial"/>
                <w:color w:val="000000"/>
                <w:sz w:val="18"/>
                <w:szCs w:val="18"/>
              </w:rPr>
              <w:t>16±0.1 a</w:t>
            </w:r>
          </w:p>
        </w:tc>
        <w:tc>
          <w:tcPr>
            <w:tcW w:w="1134" w:type="dxa"/>
            <w:tcBorders>
              <w:top w:val="nil"/>
              <w:left w:val="nil"/>
              <w:bottom w:val="single" w:sz="4" w:space="0" w:color="auto"/>
              <w:right w:val="nil"/>
            </w:tcBorders>
          </w:tcPr>
          <w:p w14:paraId="0BF1993A"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16.7±0.5a</w:t>
            </w:r>
          </w:p>
        </w:tc>
        <w:tc>
          <w:tcPr>
            <w:tcW w:w="992" w:type="dxa"/>
            <w:tcBorders>
              <w:top w:val="nil"/>
              <w:left w:val="nil"/>
              <w:bottom w:val="single" w:sz="4" w:space="0" w:color="auto"/>
              <w:right w:val="nil"/>
            </w:tcBorders>
          </w:tcPr>
          <w:p w14:paraId="4E8FF773"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16.8±0.7a</w:t>
            </w:r>
          </w:p>
        </w:tc>
        <w:tc>
          <w:tcPr>
            <w:tcW w:w="993" w:type="dxa"/>
            <w:tcBorders>
              <w:top w:val="nil"/>
              <w:left w:val="nil"/>
              <w:bottom w:val="single" w:sz="4" w:space="0" w:color="auto"/>
              <w:right w:val="nil"/>
            </w:tcBorders>
          </w:tcPr>
          <w:p w14:paraId="0414C528" w14:textId="77777777" w:rsidR="003843A2" w:rsidRPr="00A973FF" w:rsidRDefault="003843A2" w:rsidP="00C03E4A">
            <w:pPr>
              <w:spacing w:after="0" w:line="480" w:lineRule="auto"/>
              <w:rPr>
                <w:rFonts w:ascii="Arial" w:hAnsi="Arial" w:cs="Arial"/>
                <w:sz w:val="18"/>
                <w:szCs w:val="18"/>
              </w:rPr>
            </w:pPr>
            <w:r w:rsidRPr="00A973FF">
              <w:rPr>
                <w:rFonts w:ascii="Arial" w:eastAsia="Times New Roman" w:hAnsi="Arial" w:cs="Arial"/>
                <w:color w:val="000000"/>
                <w:sz w:val="18"/>
                <w:szCs w:val="18"/>
              </w:rPr>
              <w:t>16.4±0.5a</w:t>
            </w:r>
          </w:p>
        </w:tc>
      </w:tr>
      <w:tr w:rsidR="003843A2" w:rsidRPr="00306F41" w14:paraId="121B2299" w14:textId="77777777" w:rsidTr="00C3276B">
        <w:tc>
          <w:tcPr>
            <w:tcW w:w="953" w:type="dxa"/>
            <w:vMerge/>
            <w:tcBorders>
              <w:top w:val="nil"/>
              <w:left w:val="nil"/>
              <w:bottom w:val="single" w:sz="4" w:space="0" w:color="auto"/>
              <w:right w:val="nil"/>
            </w:tcBorders>
          </w:tcPr>
          <w:p w14:paraId="3BFDB5A8" w14:textId="77777777" w:rsidR="003843A2" w:rsidRPr="00A973FF" w:rsidRDefault="003843A2" w:rsidP="00306F41">
            <w:pPr>
              <w:spacing w:after="0" w:line="480" w:lineRule="auto"/>
              <w:rPr>
                <w:rFonts w:ascii="Arial" w:hAnsi="Arial" w:cs="Arial"/>
                <w:sz w:val="18"/>
                <w:szCs w:val="18"/>
              </w:rPr>
            </w:pPr>
          </w:p>
        </w:tc>
        <w:tc>
          <w:tcPr>
            <w:tcW w:w="1310" w:type="dxa"/>
            <w:tcBorders>
              <w:top w:val="single" w:sz="4" w:space="0" w:color="auto"/>
              <w:left w:val="nil"/>
              <w:bottom w:val="single" w:sz="4" w:space="0" w:color="auto"/>
              <w:right w:val="nil"/>
            </w:tcBorders>
          </w:tcPr>
          <w:p w14:paraId="0F2ECFAB" w14:textId="77777777" w:rsidR="003843A2" w:rsidRPr="00A973FF" w:rsidRDefault="003843A2" w:rsidP="00306F41">
            <w:pPr>
              <w:spacing w:after="0" w:line="480" w:lineRule="auto"/>
              <w:rPr>
                <w:rFonts w:ascii="Arial" w:hAnsi="Arial" w:cs="Arial"/>
                <w:b/>
                <w:sz w:val="18"/>
                <w:szCs w:val="18"/>
              </w:rPr>
            </w:pPr>
            <w:r w:rsidRPr="00A973FF">
              <w:rPr>
                <w:rFonts w:ascii="Arial" w:hAnsi="Arial" w:cs="Arial"/>
                <w:b/>
                <w:sz w:val="18"/>
                <w:szCs w:val="18"/>
              </w:rPr>
              <w:t>p value</w:t>
            </w:r>
          </w:p>
        </w:tc>
        <w:tc>
          <w:tcPr>
            <w:tcW w:w="7230" w:type="dxa"/>
            <w:gridSpan w:val="7"/>
            <w:tcBorders>
              <w:top w:val="single" w:sz="4" w:space="0" w:color="auto"/>
              <w:left w:val="nil"/>
              <w:bottom w:val="single" w:sz="4" w:space="0" w:color="auto"/>
              <w:right w:val="nil"/>
            </w:tcBorders>
          </w:tcPr>
          <w:p w14:paraId="11E17A3D" w14:textId="77777777" w:rsidR="003843A2" w:rsidRPr="00A973FF" w:rsidRDefault="003843A2" w:rsidP="00306F41">
            <w:pPr>
              <w:spacing w:after="0" w:line="480" w:lineRule="auto"/>
              <w:rPr>
                <w:rFonts w:ascii="Arial" w:hAnsi="Arial" w:cs="Arial"/>
                <w:b/>
                <w:sz w:val="18"/>
                <w:szCs w:val="18"/>
              </w:rPr>
            </w:pPr>
            <w:r w:rsidRPr="00A973FF">
              <w:rPr>
                <w:rFonts w:ascii="Arial" w:hAnsi="Arial" w:cs="Arial"/>
                <w:b/>
                <w:sz w:val="18"/>
                <w:szCs w:val="18"/>
              </w:rPr>
              <w:t xml:space="preserve">                                    0.0057</w:t>
            </w:r>
          </w:p>
        </w:tc>
      </w:tr>
      <w:tr w:rsidR="003843A2" w:rsidRPr="00306F41" w14:paraId="6B3A691D" w14:textId="77777777" w:rsidTr="00C3276B">
        <w:tc>
          <w:tcPr>
            <w:tcW w:w="953" w:type="dxa"/>
            <w:vMerge w:val="restart"/>
            <w:tcBorders>
              <w:top w:val="single" w:sz="4" w:space="0" w:color="auto"/>
              <w:left w:val="nil"/>
              <w:bottom w:val="nil"/>
              <w:right w:val="nil"/>
            </w:tcBorders>
          </w:tcPr>
          <w:p w14:paraId="360AF00B"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Number of Leaves</w:t>
            </w:r>
          </w:p>
        </w:tc>
        <w:tc>
          <w:tcPr>
            <w:tcW w:w="1310" w:type="dxa"/>
            <w:tcBorders>
              <w:top w:val="single" w:sz="4" w:space="0" w:color="auto"/>
              <w:left w:val="nil"/>
              <w:bottom w:val="nil"/>
              <w:right w:val="nil"/>
            </w:tcBorders>
          </w:tcPr>
          <w:p w14:paraId="5CA7B321" w14:textId="77777777" w:rsidR="003843A2" w:rsidRPr="00A973FF" w:rsidRDefault="00C03E4A" w:rsidP="00306F41">
            <w:pPr>
              <w:spacing w:after="0" w:line="480" w:lineRule="auto"/>
              <w:rPr>
                <w:rFonts w:ascii="Arial" w:hAnsi="Arial" w:cs="Arial"/>
                <w:sz w:val="18"/>
                <w:szCs w:val="18"/>
              </w:rPr>
            </w:pPr>
            <w:proofErr w:type="spellStart"/>
            <w:r w:rsidRPr="00306F41">
              <w:rPr>
                <w:rFonts w:ascii="Arial" w:hAnsi="Arial" w:cs="Arial"/>
                <w:sz w:val="16"/>
                <w:szCs w:val="16"/>
              </w:rPr>
              <w:t>N</w:t>
            </w:r>
            <w:r>
              <w:rPr>
                <w:rFonts w:ascii="Arial" w:hAnsi="Arial" w:cs="Arial"/>
                <w:sz w:val="16"/>
                <w:szCs w:val="16"/>
              </w:rPr>
              <w:t>erica</w:t>
            </w:r>
            <w:proofErr w:type="spellEnd"/>
            <w:r>
              <w:rPr>
                <w:rFonts w:ascii="Arial" w:hAnsi="Arial" w:cs="Arial"/>
                <w:sz w:val="16"/>
                <w:szCs w:val="16"/>
              </w:rPr>
              <w:t xml:space="preserve"> 1</w:t>
            </w:r>
          </w:p>
        </w:tc>
        <w:tc>
          <w:tcPr>
            <w:tcW w:w="1018" w:type="dxa"/>
            <w:tcBorders>
              <w:top w:val="single" w:sz="4" w:space="0" w:color="auto"/>
              <w:left w:val="nil"/>
              <w:bottom w:val="nil"/>
              <w:right w:val="nil"/>
            </w:tcBorders>
            <w:vAlign w:val="center"/>
          </w:tcPr>
          <w:p w14:paraId="288FF0BA"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33±10.6b</w:t>
            </w:r>
          </w:p>
        </w:tc>
        <w:tc>
          <w:tcPr>
            <w:tcW w:w="1109" w:type="dxa"/>
            <w:tcBorders>
              <w:top w:val="single" w:sz="4" w:space="0" w:color="auto"/>
              <w:left w:val="nil"/>
              <w:bottom w:val="nil"/>
              <w:right w:val="nil"/>
            </w:tcBorders>
            <w:vAlign w:val="center"/>
          </w:tcPr>
          <w:p w14:paraId="3512CD16"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40.7±13.7ab</w:t>
            </w:r>
          </w:p>
        </w:tc>
        <w:tc>
          <w:tcPr>
            <w:tcW w:w="992" w:type="dxa"/>
            <w:tcBorders>
              <w:top w:val="single" w:sz="4" w:space="0" w:color="auto"/>
              <w:left w:val="nil"/>
              <w:bottom w:val="nil"/>
              <w:right w:val="nil"/>
            </w:tcBorders>
            <w:vAlign w:val="center"/>
          </w:tcPr>
          <w:p w14:paraId="2D52A3B4"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23.3±5.8a</w:t>
            </w:r>
          </w:p>
        </w:tc>
        <w:tc>
          <w:tcPr>
            <w:tcW w:w="992" w:type="dxa"/>
            <w:tcBorders>
              <w:top w:val="single" w:sz="4" w:space="0" w:color="auto"/>
              <w:left w:val="nil"/>
              <w:bottom w:val="nil"/>
              <w:right w:val="nil"/>
            </w:tcBorders>
            <w:vAlign w:val="center"/>
          </w:tcPr>
          <w:p w14:paraId="565EFAA5"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42.9±13.3a</w:t>
            </w:r>
          </w:p>
        </w:tc>
        <w:tc>
          <w:tcPr>
            <w:tcW w:w="1134" w:type="dxa"/>
            <w:tcBorders>
              <w:top w:val="single" w:sz="4" w:space="0" w:color="auto"/>
              <w:left w:val="nil"/>
              <w:bottom w:val="nil"/>
              <w:right w:val="nil"/>
            </w:tcBorders>
            <w:vAlign w:val="center"/>
          </w:tcPr>
          <w:p w14:paraId="14C26602"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43±15.9 a</w:t>
            </w:r>
          </w:p>
        </w:tc>
        <w:tc>
          <w:tcPr>
            <w:tcW w:w="992" w:type="dxa"/>
            <w:tcBorders>
              <w:top w:val="single" w:sz="4" w:space="0" w:color="auto"/>
              <w:left w:val="nil"/>
              <w:bottom w:val="nil"/>
              <w:right w:val="nil"/>
            </w:tcBorders>
            <w:vAlign w:val="center"/>
          </w:tcPr>
          <w:p w14:paraId="00D01AF2"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39.7±15ab</w:t>
            </w:r>
          </w:p>
        </w:tc>
        <w:tc>
          <w:tcPr>
            <w:tcW w:w="993" w:type="dxa"/>
            <w:tcBorders>
              <w:top w:val="single" w:sz="4" w:space="0" w:color="auto"/>
              <w:left w:val="nil"/>
              <w:bottom w:val="nil"/>
              <w:right w:val="nil"/>
            </w:tcBorders>
            <w:vAlign w:val="center"/>
          </w:tcPr>
          <w:p w14:paraId="4AA65C94"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43.7±16.3a</w:t>
            </w:r>
          </w:p>
        </w:tc>
      </w:tr>
      <w:tr w:rsidR="003843A2" w:rsidRPr="00306F41" w14:paraId="5B064416" w14:textId="77777777" w:rsidTr="00C3276B">
        <w:tc>
          <w:tcPr>
            <w:tcW w:w="953" w:type="dxa"/>
            <w:vMerge/>
            <w:tcBorders>
              <w:top w:val="nil"/>
              <w:left w:val="nil"/>
              <w:bottom w:val="nil"/>
              <w:right w:val="nil"/>
            </w:tcBorders>
          </w:tcPr>
          <w:p w14:paraId="3ADF708D"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28EDA42C" w14:textId="77777777" w:rsidR="003843A2" w:rsidRPr="00A973FF" w:rsidRDefault="00C03E4A" w:rsidP="00306F41">
            <w:pPr>
              <w:spacing w:after="0" w:line="480" w:lineRule="auto"/>
              <w:rPr>
                <w:rFonts w:ascii="Arial" w:hAnsi="Arial" w:cs="Arial"/>
                <w:sz w:val="18"/>
                <w:szCs w:val="18"/>
              </w:rPr>
            </w:pPr>
            <w:proofErr w:type="spellStart"/>
            <w:r w:rsidRPr="00C03E4A">
              <w:rPr>
                <w:rFonts w:ascii="Arial" w:hAnsi="Arial" w:cs="Arial"/>
                <w:sz w:val="16"/>
                <w:szCs w:val="16"/>
              </w:rPr>
              <w:t>K</w:t>
            </w:r>
            <w:r>
              <w:rPr>
                <w:rFonts w:ascii="Arial" w:hAnsi="Arial" w:cs="Arial"/>
                <w:sz w:val="16"/>
                <w:szCs w:val="16"/>
              </w:rPr>
              <w:t>omboka</w:t>
            </w:r>
            <w:proofErr w:type="spellEnd"/>
          </w:p>
        </w:tc>
        <w:tc>
          <w:tcPr>
            <w:tcW w:w="1018" w:type="dxa"/>
            <w:tcBorders>
              <w:top w:val="nil"/>
              <w:left w:val="nil"/>
              <w:bottom w:val="nil"/>
              <w:right w:val="nil"/>
            </w:tcBorders>
            <w:vAlign w:val="center"/>
          </w:tcPr>
          <w:p w14:paraId="3FBFE262"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31.7±5.8b</w:t>
            </w:r>
          </w:p>
        </w:tc>
        <w:tc>
          <w:tcPr>
            <w:tcW w:w="1109" w:type="dxa"/>
            <w:tcBorders>
              <w:top w:val="nil"/>
              <w:left w:val="nil"/>
              <w:bottom w:val="nil"/>
              <w:right w:val="nil"/>
            </w:tcBorders>
            <w:vAlign w:val="center"/>
          </w:tcPr>
          <w:p w14:paraId="3F5C9E7F"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38±1.7 ab</w:t>
            </w:r>
          </w:p>
        </w:tc>
        <w:tc>
          <w:tcPr>
            <w:tcW w:w="992" w:type="dxa"/>
            <w:tcBorders>
              <w:top w:val="nil"/>
              <w:left w:val="nil"/>
              <w:bottom w:val="nil"/>
              <w:right w:val="nil"/>
            </w:tcBorders>
            <w:vAlign w:val="center"/>
          </w:tcPr>
          <w:p w14:paraId="5F394042"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38±2ab</w:t>
            </w:r>
          </w:p>
        </w:tc>
        <w:tc>
          <w:tcPr>
            <w:tcW w:w="992" w:type="dxa"/>
            <w:tcBorders>
              <w:top w:val="nil"/>
              <w:left w:val="nil"/>
              <w:bottom w:val="nil"/>
              <w:right w:val="nil"/>
            </w:tcBorders>
            <w:vAlign w:val="center"/>
          </w:tcPr>
          <w:p w14:paraId="326300D0"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42.7±0.6a</w:t>
            </w:r>
          </w:p>
        </w:tc>
        <w:tc>
          <w:tcPr>
            <w:tcW w:w="1134" w:type="dxa"/>
            <w:tcBorders>
              <w:top w:val="nil"/>
              <w:left w:val="nil"/>
              <w:bottom w:val="nil"/>
              <w:right w:val="nil"/>
            </w:tcBorders>
            <w:vAlign w:val="center"/>
          </w:tcPr>
          <w:p w14:paraId="1B23076D"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42±3a</w:t>
            </w:r>
          </w:p>
        </w:tc>
        <w:tc>
          <w:tcPr>
            <w:tcW w:w="992" w:type="dxa"/>
            <w:tcBorders>
              <w:top w:val="nil"/>
              <w:left w:val="nil"/>
              <w:bottom w:val="nil"/>
              <w:right w:val="nil"/>
            </w:tcBorders>
            <w:vAlign w:val="center"/>
          </w:tcPr>
          <w:p w14:paraId="29E0AE9A"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43.7±2.3a</w:t>
            </w:r>
          </w:p>
        </w:tc>
        <w:tc>
          <w:tcPr>
            <w:tcW w:w="993" w:type="dxa"/>
            <w:tcBorders>
              <w:top w:val="nil"/>
              <w:left w:val="nil"/>
              <w:bottom w:val="nil"/>
              <w:right w:val="nil"/>
            </w:tcBorders>
            <w:vAlign w:val="center"/>
          </w:tcPr>
          <w:p w14:paraId="2B9700CB"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45.2±5.3a</w:t>
            </w:r>
          </w:p>
        </w:tc>
      </w:tr>
      <w:tr w:rsidR="003843A2" w:rsidRPr="00306F41" w14:paraId="31DE422E" w14:textId="77777777" w:rsidTr="00C3276B">
        <w:tc>
          <w:tcPr>
            <w:tcW w:w="953" w:type="dxa"/>
            <w:vMerge/>
            <w:tcBorders>
              <w:top w:val="nil"/>
              <w:left w:val="nil"/>
              <w:bottom w:val="nil"/>
              <w:right w:val="nil"/>
            </w:tcBorders>
          </w:tcPr>
          <w:p w14:paraId="1A6EDFC1"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2A8AA7D6" w14:textId="77777777" w:rsidR="003843A2" w:rsidRPr="00A973FF" w:rsidRDefault="00C03E4A" w:rsidP="00306F41">
            <w:pPr>
              <w:spacing w:after="0" w:line="480" w:lineRule="auto"/>
              <w:rPr>
                <w:rFonts w:ascii="Arial" w:hAnsi="Arial" w:cs="Arial"/>
                <w:sz w:val="18"/>
                <w:szCs w:val="18"/>
              </w:rPr>
            </w:pPr>
            <w:r w:rsidRPr="00306F41">
              <w:rPr>
                <w:rFonts w:ascii="Arial" w:eastAsia="Times New Roman" w:hAnsi="Arial" w:cs="Arial"/>
                <w:sz w:val="20"/>
                <w:szCs w:val="20"/>
              </w:rPr>
              <w:t>17KH090014B</w:t>
            </w:r>
          </w:p>
        </w:tc>
        <w:tc>
          <w:tcPr>
            <w:tcW w:w="1018" w:type="dxa"/>
            <w:tcBorders>
              <w:top w:val="nil"/>
              <w:left w:val="nil"/>
              <w:bottom w:val="nil"/>
              <w:right w:val="nil"/>
            </w:tcBorders>
            <w:vAlign w:val="center"/>
          </w:tcPr>
          <w:p w14:paraId="2455837A"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35.3±0.6c</w:t>
            </w:r>
          </w:p>
        </w:tc>
        <w:tc>
          <w:tcPr>
            <w:tcW w:w="1109" w:type="dxa"/>
            <w:tcBorders>
              <w:top w:val="nil"/>
              <w:left w:val="nil"/>
              <w:bottom w:val="nil"/>
              <w:right w:val="nil"/>
            </w:tcBorders>
            <w:vAlign w:val="center"/>
          </w:tcPr>
          <w:p w14:paraId="7FA1A4C6"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41±1.7 </w:t>
            </w:r>
            <w:proofErr w:type="spellStart"/>
            <w:r w:rsidRPr="00A973FF">
              <w:rPr>
                <w:rFonts w:ascii="Arial" w:hAnsi="Arial" w:cs="Arial"/>
                <w:color w:val="000000"/>
                <w:sz w:val="18"/>
                <w:szCs w:val="18"/>
              </w:rPr>
              <w:t>bc</w:t>
            </w:r>
            <w:proofErr w:type="spellEnd"/>
          </w:p>
        </w:tc>
        <w:tc>
          <w:tcPr>
            <w:tcW w:w="992" w:type="dxa"/>
            <w:tcBorders>
              <w:top w:val="nil"/>
              <w:left w:val="nil"/>
              <w:bottom w:val="nil"/>
              <w:right w:val="nil"/>
            </w:tcBorders>
            <w:vAlign w:val="center"/>
          </w:tcPr>
          <w:p w14:paraId="773B4EBD"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41.7±1.5bc</w:t>
            </w:r>
          </w:p>
        </w:tc>
        <w:tc>
          <w:tcPr>
            <w:tcW w:w="992" w:type="dxa"/>
            <w:tcBorders>
              <w:top w:val="nil"/>
              <w:left w:val="nil"/>
              <w:bottom w:val="nil"/>
              <w:right w:val="nil"/>
            </w:tcBorders>
            <w:vAlign w:val="center"/>
          </w:tcPr>
          <w:p w14:paraId="3948B0F5"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53.3±8.1a</w:t>
            </w:r>
          </w:p>
        </w:tc>
        <w:tc>
          <w:tcPr>
            <w:tcW w:w="1134" w:type="dxa"/>
            <w:tcBorders>
              <w:top w:val="nil"/>
              <w:left w:val="nil"/>
              <w:bottom w:val="nil"/>
              <w:right w:val="nil"/>
            </w:tcBorders>
            <w:vAlign w:val="center"/>
          </w:tcPr>
          <w:p w14:paraId="34B96A11"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40.7±2.5bc</w:t>
            </w:r>
          </w:p>
        </w:tc>
        <w:tc>
          <w:tcPr>
            <w:tcW w:w="992" w:type="dxa"/>
            <w:tcBorders>
              <w:top w:val="nil"/>
              <w:left w:val="nil"/>
              <w:bottom w:val="nil"/>
              <w:right w:val="nil"/>
            </w:tcBorders>
            <w:vAlign w:val="center"/>
          </w:tcPr>
          <w:p w14:paraId="4826D775"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 xml:space="preserve">42.3±4 </w:t>
            </w:r>
            <w:proofErr w:type="spellStart"/>
            <w:r w:rsidRPr="00A973FF">
              <w:rPr>
                <w:rFonts w:ascii="Arial" w:hAnsi="Arial" w:cs="Arial"/>
                <w:color w:val="000000"/>
                <w:sz w:val="18"/>
                <w:szCs w:val="18"/>
              </w:rPr>
              <w:t>bc</w:t>
            </w:r>
            <w:proofErr w:type="spellEnd"/>
          </w:p>
        </w:tc>
        <w:tc>
          <w:tcPr>
            <w:tcW w:w="993" w:type="dxa"/>
            <w:tcBorders>
              <w:top w:val="nil"/>
              <w:left w:val="nil"/>
              <w:bottom w:val="nil"/>
              <w:right w:val="nil"/>
            </w:tcBorders>
            <w:vAlign w:val="center"/>
          </w:tcPr>
          <w:p w14:paraId="15246FB5"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45.7±1.2ab</w:t>
            </w:r>
          </w:p>
        </w:tc>
      </w:tr>
      <w:tr w:rsidR="003843A2" w:rsidRPr="00306F41" w14:paraId="2CE3A954" w14:textId="77777777" w:rsidTr="00C3276B">
        <w:tc>
          <w:tcPr>
            <w:tcW w:w="953" w:type="dxa"/>
            <w:vMerge/>
            <w:tcBorders>
              <w:top w:val="nil"/>
              <w:left w:val="nil"/>
              <w:bottom w:val="nil"/>
              <w:right w:val="nil"/>
            </w:tcBorders>
          </w:tcPr>
          <w:p w14:paraId="369DA6DE"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nil"/>
              <w:right w:val="nil"/>
            </w:tcBorders>
          </w:tcPr>
          <w:p w14:paraId="5917696A"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CSR36</w:t>
            </w:r>
          </w:p>
        </w:tc>
        <w:tc>
          <w:tcPr>
            <w:tcW w:w="1018" w:type="dxa"/>
            <w:tcBorders>
              <w:top w:val="nil"/>
              <w:left w:val="nil"/>
              <w:bottom w:val="nil"/>
              <w:right w:val="nil"/>
            </w:tcBorders>
            <w:vAlign w:val="center"/>
          </w:tcPr>
          <w:p w14:paraId="7233EE62"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24.7±5.1a</w:t>
            </w:r>
          </w:p>
        </w:tc>
        <w:tc>
          <w:tcPr>
            <w:tcW w:w="1109" w:type="dxa"/>
            <w:tcBorders>
              <w:top w:val="nil"/>
              <w:left w:val="nil"/>
              <w:bottom w:val="nil"/>
              <w:right w:val="nil"/>
            </w:tcBorders>
            <w:vAlign w:val="center"/>
          </w:tcPr>
          <w:p w14:paraId="4D4D0E80"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26.3±6.4 a</w:t>
            </w:r>
          </w:p>
        </w:tc>
        <w:tc>
          <w:tcPr>
            <w:tcW w:w="992" w:type="dxa"/>
            <w:tcBorders>
              <w:top w:val="nil"/>
              <w:left w:val="nil"/>
              <w:bottom w:val="nil"/>
              <w:right w:val="nil"/>
            </w:tcBorders>
            <w:vAlign w:val="center"/>
          </w:tcPr>
          <w:p w14:paraId="203229BB"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27.2±7.1 a</w:t>
            </w:r>
          </w:p>
        </w:tc>
        <w:tc>
          <w:tcPr>
            <w:tcW w:w="992" w:type="dxa"/>
            <w:tcBorders>
              <w:top w:val="nil"/>
              <w:left w:val="nil"/>
              <w:bottom w:val="nil"/>
              <w:right w:val="nil"/>
            </w:tcBorders>
            <w:vAlign w:val="center"/>
          </w:tcPr>
          <w:p w14:paraId="3F77AD9F"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27.1±6.1 a</w:t>
            </w:r>
          </w:p>
        </w:tc>
        <w:tc>
          <w:tcPr>
            <w:tcW w:w="1134" w:type="dxa"/>
            <w:tcBorders>
              <w:top w:val="nil"/>
              <w:left w:val="nil"/>
              <w:bottom w:val="nil"/>
              <w:right w:val="nil"/>
            </w:tcBorders>
            <w:vAlign w:val="center"/>
          </w:tcPr>
          <w:p w14:paraId="6D4C7990"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26.7±5.8 a</w:t>
            </w:r>
          </w:p>
        </w:tc>
        <w:tc>
          <w:tcPr>
            <w:tcW w:w="992" w:type="dxa"/>
            <w:tcBorders>
              <w:top w:val="nil"/>
              <w:left w:val="nil"/>
              <w:bottom w:val="nil"/>
              <w:right w:val="nil"/>
            </w:tcBorders>
            <w:vAlign w:val="center"/>
          </w:tcPr>
          <w:p w14:paraId="29E06A1F"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26.7±5.8 a</w:t>
            </w:r>
          </w:p>
        </w:tc>
        <w:tc>
          <w:tcPr>
            <w:tcW w:w="993" w:type="dxa"/>
            <w:tcBorders>
              <w:top w:val="nil"/>
              <w:left w:val="nil"/>
              <w:bottom w:val="nil"/>
              <w:right w:val="nil"/>
            </w:tcBorders>
            <w:vAlign w:val="center"/>
          </w:tcPr>
          <w:p w14:paraId="2153F4D1"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27.7±6.8 a</w:t>
            </w:r>
          </w:p>
        </w:tc>
      </w:tr>
      <w:tr w:rsidR="003843A2" w:rsidRPr="00306F41" w14:paraId="6EC53213" w14:textId="77777777" w:rsidTr="00C3276B">
        <w:tc>
          <w:tcPr>
            <w:tcW w:w="953" w:type="dxa"/>
            <w:vMerge/>
            <w:tcBorders>
              <w:top w:val="nil"/>
              <w:left w:val="nil"/>
              <w:bottom w:val="nil"/>
              <w:right w:val="nil"/>
            </w:tcBorders>
          </w:tcPr>
          <w:p w14:paraId="34E3C638" w14:textId="77777777" w:rsidR="003843A2" w:rsidRPr="00A973FF" w:rsidRDefault="003843A2" w:rsidP="00306F41">
            <w:pPr>
              <w:spacing w:after="0" w:line="480" w:lineRule="auto"/>
              <w:rPr>
                <w:rFonts w:ascii="Arial" w:hAnsi="Arial" w:cs="Arial"/>
                <w:sz w:val="18"/>
                <w:szCs w:val="18"/>
              </w:rPr>
            </w:pPr>
          </w:p>
        </w:tc>
        <w:tc>
          <w:tcPr>
            <w:tcW w:w="1310" w:type="dxa"/>
            <w:tcBorders>
              <w:top w:val="nil"/>
              <w:left w:val="nil"/>
              <w:bottom w:val="single" w:sz="4" w:space="0" w:color="auto"/>
              <w:right w:val="nil"/>
            </w:tcBorders>
          </w:tcPr>
          <w:p w14:paraId="21382FDB" w14:textId="77777777" w:rsidR="003843A2" w:rsidRPr="00A973FF" w:rsidRDefault="003843A2" w:rsidP="00306F41">
            <w:pPr>
              <w:spacing w:after="0" w:line="480" w:lineRule="auto"/>
              <w:rPr>
                <w:rFonts w:ascii="Arial" w:hAnsi="Arial" w:cs="Arial"/>
                <w:sz w:val="18"/>
                <w:szCs w:val="18"/>
              </w:rPr>
            </w:pPr>
            <w:r w:rsidRPr="00A973FF">
              <w:rPr>
                <w:rFonts w:ascii="Arial" w:hAnsi="Arial" w:cs="Arial"/>
                <w:sz w:val="18"/>
                <w:szCs w:val="18"/>
              </w:rPr>
              <w:t>AT058</w:t>
            </w:r>
          </w:p>
        </w:tc>
        <w:tc>
          <w:tcPr>
            <w:tcW w:w="1018" w:type="dxa"/>
            <w:tcBorders>
              <w:top w:val="nil"/>
              <w:left w:val="nil"/>
              <w:bottom w:val="single" w:sz="4" w:space="0" w:color="auto"/>
              <w:right w:val="nil"/>
            </w:tcBorders>
            <w:vAlign w:val="center"/>
          </w:tcPr>
          <w:p w14:paraId="0390B26A" w14:textId="77777777" w:rsidR="003843A2" w:rsidRPr="00A973FF" w:rsidRDefault="003843A2" w:rsidP="00C03E4A">
            <w:pPr>
              <w:spacing w:after="0" w:line="480" w:lineRule="auto"/>
              <w:rPr>
                <w:rFonts w:ascii="Arial" w:hAnsi="Arial" w:cs="Arial"/>
                <w:color w:val="000000"/>
                <w:sz w:val="18"/>
                <w:szCs w:val="18"/>
              </w:rPr>
            </w:pPr>
            <w:r w:rsidRPr="00A973FF">
              <w:rPr>
                <w:rFonts w:ascii="Arial" w:hAnsi="Arial" w:cs="Arial"/>
                <w:color w:val="000000"/>
                <w:sz w:val="18"/>
                <w:szCs w:val="18"/>
              </w:rPr>
              <w:t>22.7±6.4a</w:t>
            </w:r>
          </w:p>
        </w:tc>
        <w:tc>
          <w:tcPr>
            <w:tcW w:w="1109" w:type="dxa"/>
            <w:tcBorders>
              <w:top w:val="nil"/>
              <w:left w:val="nil"/>
              <w:bottom w:val="single" w:sz="4" w:space="0" w:color="auto"/>
              <w:right w:val="nil"/>
            </w:tcBorders>
            <w:vAlign w:val="center"/>
          </w:tcPr>
          <w:p w14:paraId="6119356B"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23.3±5.8 a</w:t>
            </w:r>
          </w:p>
        </w:tc>
        <w:tc>
          <w:tcPr>
            <w:tcW w:w="992" w:type="dxa"/>
            <w:tcBorders>
              <w:top w:val="nil"/>
              <w:left w:val="nil"/>
              <w:bottom w:val="single" w:sz="4" w:space="0" w:color="auto"/>
              <w:right w:val="nil"/>
            </w:tcBorders>
            <w:vAlign w:val="center"/>
          </w:tcPr>
          <w:p w14:paraId="1F232A75"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22.7±4.6 a</w:t>
            </w:r>
          </w:p>
        </w:tc>
        <w:tc>
          <w:tcPr>
            <w:tcW w:w="992" w:type="dxa"/>
            <w:tcBorders>
              <w:top w:val="nil"/>
              <w:left w:val="nil"/>
              <w:bottom w:val="single" w:sz="4" w:space="0" w:color="auto"/>
              <w:right w:val="nil"/>
            </w:tcBorders>
            <w:vAlign w:val="center"/>
          </w:tcPr>
          <w:p w14:paraId="23208327"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23.3±5.8 a</w:t>
            </w:r>
          </w:p>
        </w:tc>
        <w:tc>
          <w:tcPr>
            <w:tcW w:w="1134" w:type="dxa"/>
            <w:tcBorders>
              <w:top w:val="nil"/>
              <w:left w:val="nil"/>
              <w:bottom w:val="single" w:sz="4" w:space="0" w:color="auto"/>
              <w:right w:val="nil"/>
            </w:tcBorders>
            <w:vAlign w:val="center"/>
          </w:tcPr>
          <w:p w14:paraId="31542EEF"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20.3±0.6 a</w:t>
            </w:r>
          </w:p>
        </w:tc>
        <w:tc>
          <w:tcPr>
            <w:tcW w:w="992" w:type="dxa"/>
            <w:tcBorders>
              <w:top w:val="nil"/>
              <w:left w:val="nil"/>
              <w:bottom w:val="single" w:sz="4" w:space="0" w:color="auto"/>
              <w:right w:val="nil"/>
            </w:tcBorders>
            <w:vAlign w:val="center"/>
          </w:tcPr>
          <w:p w14:paraId="05995068"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21.7±2.9 a</w:t>
            </w:r>
          </w:p>
        </w:tc>
        <w:tc>
          <w:tcPr>
            <w:tcW w:w="993" w:type="dxa"/>
            <w:tcBorders>
              <w:top w:val="nil"/>
              <w:left w:val="nil"/>
              <w:bottom w:val="single" w:sz="4" w:space="0" w:color="auto"/>
              <w:right w:val="nil"/>
            </w:tcBorders>
            <w:vAlign w:val="center"/>
          </w:tcPr>
          <w:p w14:paraId="65AE677E" w14:textId="77777777" w:rsidR="003843A2" w:rsidRPr="00A973FF" w:rsidRDefault="003843A2" w:rsidP="00306F41">
            <w:pPr>
              <w:spacing w:after="0" w:line="480" w:lineRule="auto"/>
              <w:rPr>
                <w:rFonts w:ascii="Arial" w:hAnsi="Arial" w:cs="Arial"/>
                <w:color w:val="000000"/>
                <w:sz w:val="18"/>
                <w:szCs w:val="18"/>
              </w:rPr>
            </w:pPr>
            <w:r w:rsidRPr="00A973FF">
              <w:rPr>
                <w:rFonts w:ascii="Arial" w:hAnsi="Arial" w:cs="Arial"/>
                <w:color w:val="000000"/>
                <w:sz w:val="18"/>
                <w:szCs w:val="18"/>
              </w:rPr>
              <w:t>21.7±2.9 a</w:t>
            </w:r>
          </w:p>
        </w:tc>
      </w:tr>
      <w:tr w:rsidR="003843A2" w:rsidRPr="00306F41" w14:paraId="20592139" w14:textId="77777777" w:rsidTr="00C3276B">
        <w:tc>
          <w:tcPr>
            <w:tcW w:w="953" w:type="dxa"/>
            <w:vMerge/>
            <w:tcBorders>
              <w:top w:val="nil"/>
              <w:left w:val="nil"/>
              <w:bottom w:val="single" w:sz="4" w:space="0" w:color="auto"/>
              <w:right w:val="nil"/>
            </w:tcBorders>
          </w:tcPr>
          <w:p w14:paraId="1E1EF2EC" w14:textId="77777777" w:rsidR="003843A2" w:rsidRPr="00306F41" w:rsidRDefault="003843A2" w:rsidP="00306F41">
            <w:pPr>
              <w:spacing w:after="0" w:line="480" w:lineRule="auto"/>
              <w:rPr>
                <w:rFonts w:ascii="Arial" w:hAnsi="Arial" w:cs="Arial"/>
                <w:sz w:val="20"/>
                <w:szCs w:val="20"/>
              </w:rPr>
            </w:pPr>
          </w:p>
        </w:tc>
        <w:tc>
          <w:tcPr>
            <w:tcW w:w="1310" w:type="dxa"/>
            <w:tcBorders>
              <w:top w:val="single" w:sz="4" w:space="0" w:color="auto"/>
              <w:left w:val="nil"/>
              <w:bottom w:val="single" w:sz="4" w:space="0" w:color="auto"/>
              <w:right w:val="nil"/>
            </w:tcBorders>
          </w:tcPr>
          <w:p w14:paraId="245A107E" w14:textId="77777777" w:rsidR="003843A2" w:rsidRPr="00306F41" w:rsidRDefault="003843A2" w:rsidP="00306F41">
            <w:pPr>
              <w:spacing w:after="0" w:line="480" w:lineRule="auto"/>
              <w:rPr>
                <w:rFonts w:ascii="Arial" w:hAnsi="Arial" w:cs="Arial"/>
                <w:b/>
                <w:sz w:val="20"/>
                <w:szCs w:val="20"/>
              </w:rPr>
            </w:pPr>
            <w:r w:rsidRPr="00306F41">
              <w:rPr>
                <w:rFonts w:ascii="Arial" w:hAnsi="Arial" w:cs="Arial"/>
                <w:b/>
                <w:sz w:val="20"/>
                <w:szCs w:val="20"/>
              </w:rPr>
              <w:t>p value</w:t>
            </w:r>
          </w:p>
        </w:tc>
        <w:tc>
          <w:tcPr>
            <w:tcW w:w="7230" w:type="dxa"/>
            <w:gridSpan w:val="7"/>
            <w:tcBorders>
              <w:top w:val="single" w:sz="4" w:space="0" w:color="auto"/>
              <w:left w:val="nil"/>
              <w:bottom w:val="single" w:sz="4" w:space="0" w:color="auto"/>
              <w:right w:val="nil"/>
            </w:tcBorders>
          </w:tcPr>
          <w:p w14:paraId="2E377390" w14:textId="77777777" w:rsidR="003843A2" w:rsidRPr="00306F41" w:rsidRDefault="003843A2" w:rsidP="00306F41">
            <w:pPr>
              <w:spacing w:after="0" w:line="480" w:lineRule="auto"/>
              <w:rPr>
                <w:rFonts w:ascii="Arial" w:hAnsi="Arial" w:cs="Arial"/>
                <w:b/>
                <w:sz w:val="20"/>
                <w:szCs w:val="20"/>
              </w:rPr>
            </w:pPr>
            <w:r w:rsidRPr="00306F41">
              <w:rPr>
                <w:rFonts w:ascii="Arial" w:hAnsi="Arial" w:cs="Arial"/>
                <w:b/>
                <w:sz w:val="20"/>
                <w:szCs w:val="20"/>
              </w:rPr>
              <w:t xml:space="preserve">                                      0.0194</w:t>
            </w:r>
          </w:p>
        </w:tc>
      </w:tr>
    </w:tbl>
    <w:p w14:paraId="165C4D3E" w14:textId="77777777" w:rsidR="003843A2" w:rsidRPr="00306F41"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CV – Coefficient of Variation; LSD – Least Significant Difference. </w:t>
      </w:r>
    </w:p>
    <w:p w14:paraId="6E0C0C93" w14:textId="77777777" w:rsidR="003843A2" w:rsidRPr="00306F41" w:rsidRDefault="003843A2" w:rsidP="00306F41">
      <w:pPr>
        <w:spacing w:line="480" w:lineRule="auto"/>
        <w:jc w:val="both"/>
        <w:rPr>
          <w:rFonts w:ascii="Arial" w:hAnsi="Arial" w:cs="Arial"/>
          <w:sz w:val="20"/>
          <w:szCs w:val="20"/>
        </w:rPr>
      </w:pPr>
      <w:r w:rsidRPr="00306F41">
        <w:rPr>
          <w:rFonts w:ascii="Arial" w:hAnsi="Arial" w:cs="Arial"/>
          <w:sz w:val="20"/>
          <w:szCs w:val="20"/>
        </w:rPr>
        <w:t xml:space="preserve">A significant interaction (p ≤ 0.05) between nitrogen levels and rice varieties was observed on total and fertile grains per plant (Table 6). These interactions suggest that nitrogen responsiveness was more pronounced at 51 to 83.4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Higher values 143.8 grains per panicle were obtained in 17KH090014B </w:t>
      </w:r>
      <w:r w:rsidRPr="00306F41">
        <w:rPr>
          <w:rFonts w:ascii="Arial" w:hAnsi="Arial" w:cs="Arial"/>
          <w:bCs/>
          <w:sz w:val="20"/>
          <w:szCs w:val="20"/>
        </w:rPr>
        <w:lastRenderedPageBreak/>
        <w:t>per ha</w:t>
      </w:r>
      <w:r w:rsidRPr="00306F41">
        <w:rPr>
          <w:rFonts w:ascii="Arial" w:hAnsi="Arial" w:cs="Arial"/>
          <w:sz w:val="20"/>
          <w:szCs w:val="20"/>
        </w:rPr>
        <w:t xml:space="preserve"> at 83.4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bCs/>
          <w:sz w:val="20"/>
          <w:szCs w:val="20"/>
        </w:rPr>
        <w:t xml:space="preserve">, which was not different from 101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bCs/>
          <w:sz w:val="20"/>
          <w:szCs w:val="20"/>
        </w:rPr>
        <w:t xml:space="preserve">. </w:t>
      </w:r>
      <w:proofErr w:type="spellStart"/>
      <w:r w:rsidRPr="00306F41">
        <w:rPr>
          <w:rFonts w:ascii="Arial" w:hAnsi="Arial" w:cs="Arial"/>
          <w:sz w:val="20"/>
          <w:szCs w:val="20"/>
        </w:rPr>
        <w:t>Komboka</w:t>
      </w:r>
      <w:proofErr w:type="spellEnd"/>
      <w:r w:rsidRPr="00306F41">
        <w:rPr>
          <w:rFonts w:ascii="Arial" w:hAnsi="Arial" w:cs="Arial"/>
          <w:sz w:val="20"/>
          <w:szCs w:val="20"/>
        </w:rPr>
        <w:t xml:space="preserve"> attained 117.6 grains per panicle at the same level.  </w:t>
      </w:r>
      <w:proofErr w:type="spellStart"/>
      <w:r w:rsidRPr="00306F41">
        <w:rPr>
          <w:rFonts w:ascii="Arial" w:hAnsi="Arial" w:cs="Arial"/>
          <w:sz w:val="20"/>
          <w:szCs w:val="20"/>
        </w:rPr>
        <w:t>Nerica</w:t>
      </w:r>
      <w:proofErr w:type="spellEnd"/>
      <w:r w:rsidRPr="00306F41">
        <w:rPr>
          <w:rFonts w:ascii="Arial" w:hAnsi="Arial" w:cs="Arial"/>
          <w:sz w:val="20"/>
          <w:szCs w:val="20"/>
        </w:rPr>
        <w:t xml:space="preserve"> 1 at 83.4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sidDel="00EC2407">
        <w:rPr>
          <w:rFonts w:ascii="Arial" w:hAnsi="Arial" w:cs="Arial"/>
          <w:sz w:val="20"/>
          <w:szCs w:val="20"/>
        </w:rPr>
        <w:t xml:space="preserve"> </w:t>
      </w:r>
      <w:r w:rsidRPr="00306F41">
        <w:rPr>
          <w:rFonts w:ascii="Arial" w:hAnsi="Arial" w:cs="Arial"/>
          <w:sz w:val="20"/>
          <w:szCs w:val="20"/>
        </w:rPr>
        <w:t xml:space="preserve">(104.2 grains), while CSR at 67.5 </w:t>
      </w:r>
      <w:proofErr w:type="spellStart"/>
      <w:r w:rsidRPr="00306F41">
        <w:rPr>
          <w:rFonts w:ascii="Arial" w:hAnsi="Arial" w:cs="Arial"/>
          <w:sz w:val="20"/>
          <w:szCs w:val="20"/>
        </w:rPr>
        <w:t>kgN</w:t>
      </w:r>
      <w:proofErr w:type="spellEnd"/>
      <w:r w:rsidRPr="00306F41">
        <w:rPr>
          <w:rFonts w:ascii="Arial" w:hAnsi="Arial" w:cs="Arial"/>
          <w:sz w:val="20"/>
          <w:szCs w:val="20"/>
        </w:rPr>
        <w:t xml:space="preserve"> ha</w:t>
      </w:r>
      <w:r w:rsidRPr="00306F41">
        <w:rPr>
          <w:rFonts w:ascii="Arial" w:hAnsi="Arial" w:cs="Arial"/>
          <w:sz w:val="20"/>
          <w:szCs w:val="20"/>
          <w:vertAlign w:val="superscript"/>
        </w:rPr>
        <w:t>-1</w:t>
      </w:r>
      <w:r w:rsidRPr="00306F41">
        <w:rPr>
          <w:rFonts w:ascii="Arial" w:hAnsi="Arial" w:cs="Arial"/>
          <w:sz w:val="20"/>
          <w:szCs w:val="20"/>
        </w:rPr>
        <w:t xml:space="preserve">. Rice variety AT058 was not influenced by N level. </w:t>
      </w:r>
    </w:p>
    <w:p w14:paraId="5F4B676D" w14:textId="77777777" w:rsidR="003843A2" w:rsidRPr="00306F41" w:rsidRDefault="003843A2" w:rsidP="00306F41">
      <w:pPr>
        <w:spacing w:before="100" w:beforeAutospacing="1" w:after="100" w:afterAutospacing="1" w:line="480" w:lineRule="auto"/>
        <w:outlineLvl w:val="3"/>
        <w:rPr>
          <w:rFonts w:ascii="Arial" w:hAnsi="Arial" w:cs="Arial"/>
          <w:b/>
          <w:bCs/>
          <w:sz w:val="20"/>
          <w:szCs w:val="20"/>
        </w:rPr>
      </w:pPr>
      <w:r w:rsidRPr="00306F41">
        <w:rPr>
          <w:rFonts w:ascii="Arial" w:hAnsi="Arial" w:cs="Arial"/>
          <w:b/>
          <w:bCs/>
          <w:sz w:val="20"/>
          <w:szCs w:val="20"/>
        </w:rPr>
        <w:t xml:space="preserve">Table 6: Total and fertile grains per panicle as affected by interaction between rice varieties and Nitrogen levels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518"/>
        <w:gridCol w:w="1096"/>
        <w:gridCol w:w="1185"/>
        <w:gridCol w:w="1274"/>
        <w:gridCol w:w="1194"/>
        <w:gridCol w:w="1194"/>
        <w:gridCol w:w="1194"/>
        <w:gridCol w:w="1105"/>
      </w:tblGrid>
      <w:tr w:rsidR="003843A2" w:rsidRPr="00306F41" w14:paraId="637D4534" w14:textId="77777777" w:rsidTr="00C3276B">
        <w:tc>
          <w:tcPr>
            <w:tcW w:w="953" w:type="dxa"/>
            <w:vMerge w:val="restart"/>
            <w:tcBorders>
              <w:top w:val="single" w:sz="4" w:space="0" w:color="auto"/>
              <w:left w:val="nil"/>
              <w:bottom w:val="nil"/>
              <w:right w:val="nil"/>
            </w:tcBorders>
          </w:tcPr>
          <w:p w14:paraId="6ACB9C88" w14:textId="77777777" w:rsidR="003843A2" w:rsidRPr="00306F41" w:rsidRDefault="003843A2" w:rsidP="00306F41">
            <w:pPr>
              <w:spacing w:after="0" w:line="480" w:lineRule="auto"/>
              <w:rPr>
                <w:rFonts w:ascii="Arial" w:hAnsi="Arial" w:cs="Arial"/>
                <w:b/>
                <w:bCs/>
                <w:sz w:val="16"/>
                <w:szCs w:val="16"/>
              </w:rPr>
            </w:pPr>
          </w:p>
        </w:tc>
        <w:tc>
          <w:tcPr>
            <w:tcW w:w="1310" w:type="dxa"/>
            <w:tcBorders>
              <w:top w:val="single" w:sz="4" w:space="0" w:color="auto"/>
              <w:left w:val="nil"/>
              <w:bottom w:val="nil"/>
              <w:right w:val="nil"/>
            </w:tcBorders>
          </w:tcPr>
          <w:p w14:paraId="204108BE" w14:textId="77777777" w:rsidR="003843A2" w:rsidRPr="00306F41" w:rsidRDefault="003843A2" w:rsidP="00306F41">
            <w:pPr>
              <w:spacing w:after="0" w:line="480" w:lineRule="auto"/>
              <w:rPr>
                <w:rFonts w:ascii="Arial" w:hAnsi="Arial" w:cs="Arial"/>
                <w:b/>
                <w:bCs/>
                <w:sz w:val="16"/>
                <w:szCs w:val="16"/>
              </w:rPr>
            </w:pPr>
            <w:r w:rsidRPr="00306F41">
              <w:rPr>
                <w:rFonts w:ascii="Arial" w:hAnsi="Arial" w:cs="Arial"/>
                <w:b/>
                <w:bCs/>
                <w:sz w:val="16"/>
                <w:szCs w:val="16"/>
              </w:rPr>
              <w:t>Variety</w:t>
            </w:r>
          </w:p>
        </w:tc>
        <w:tc>
          <w:tcPr>
            <w:tcW w:w="7230" w:type="dxa"/>
            <w:gridSpan w:val="7"/>
            <w:tcBorders>
              <w:top w:val="single" w:sz="4" w:space="0" w:color="auto"/>
              <w:left w:val="nil"/>
              <w:bottom w:val="single" w:sz="4" w:space="0" w:color="auto"/>
              <w:right w:val="nil"/>
            </w:tcBorders>
          </w:tcPr>
          <w:p w14:paraId="79F913E6" w14:textId="77777777" w:rsidR="003843A2" w:rsidRPr="00306F41" w:rsidRDefault="003843A2" w:rsidP="001B0C3C">
            <w:pPr>
              <w:spacing w:after="0" w:line="480" w:lineRule="auto"/>
              <w:rPr>
                <w:rFonts w:ascii="Arial" w:hAnsi="Arial" w:cs="Arial"/>
                <w:b/>
                <w:bCs/>
                <w:sz w:val="16"/>
                <w:szCs w:val="16"/>
              </w:rPr>
            </w:pPr>
            <w:r w:rsidRPr="00306F41">
              <w:rPr>
                <w:rFonts w:ascii="Arial" w:hAnsi="Arial" w:cs="Arial"/>
                <w:b/>
                <w:bCs/>
                <w:sz w:val="16"/>
                <w:szCs w:val="16"/>
              </w:rPr>
              <w:t xml:space="preserve">                                              </w:t>
            </w:r>
            <w:proofErr w:type="spellStart"/>
            <w:r w:rsidR="001B0C3C">
              <w:rPr>
                <w:rFonts w:ascii="Arial" w:hAnsi="Arial" w:cs="Arial"/>
                <w:b/>
                <w:bCs/>
                <w:sz w:val="16"/>
                <w:szCs w:val="16"/>
              </w:rPr>
              <w:t>K</w:t>
            </w:r>
            <w:r w:rsidR="001B0C3C" w:rsidRPr="00306F41">
              <w:rPr>
                <w:rFonts w:ascii="Arial" w:hAnsi="Arial" w:cs="Arial"/>
                <w:sz w:val="20"/>
                <w:szCs w:val="20"/>
              </w:rPr>
              <w:t>g</w:t>
            </w:r>
            <w:r w:rsidR="001B0C3C">
              <w:rPr>
                <w:rFonts w:ascii="Arial" w:hAnsi="Arial" w:cs="Arial"/>
                <w:sz w:val="20"/>
                <w:szCs w:val="20"/>
              </w:rPr>
              <w:t>N</w:t>
            </w:r>
            <w:proofErr w:type="spellEnd"/>
            <w:r w:rsidR="001B0C3C">
              <w:rPr>
                <w:rFonts w:ascii="Arial" w:hAnsi="Arial" w:cs="Arial"/>
                <w:sz w:val="20"/>
                <w:szCs w:val="20"/>
              </w:rPr>
              <w:t xml:space="preserve"> </w:t>
            </w:r>
            <w:r w:rsidR="001B0C3C" w:rsidRPr="00306F41">
              <w:rPr>
                <w:rFonts w:ascii="Arial" w:hAnsi="Arial" w:cs="Arial"/>
                <w:sz w:val="20"/>
                <w:szCs w:val="20"/>
              </w:rPr>
              <w:t>ha</w:t>
            </w:r>
            <w:r w:rsidR="001B0C3C" w:rsidRPr="00306F41">
              <w:rPr>
                <w:rFonts w:ascii="Arial" w:hAnsi="Arial" w:cs="Arial"/>
                <w:sz w:val="20"/>
                <w:szCs w:val="20"/>
                <w:vertAlign w:val="superscript"/>
              </w:rPr>
              <w:t>-1</w:t>
            </w:r>
          </w:p>
        </w:tc>
      </w:tr>
      <w:tr w:rsidR="003843A2" w:rsidRPr="00306F41" w14:paraId="2D835844" w14:textId="77777777" w:rsidTr="00C3276B">
        <w:tc>
          <w:tcPr>
            <w:tcW w:w="953" w:type="dxa"/>
            <w:vMerge/>
            <w:tcBorders>
              <w:top w:val="nil"/>
              <w:left w:val="nil"/>
              <w:bottom w:val="single" w:sz="4" w:space="0" w:color="auto"/>
              <w:right w:val="nil"/>
            </w:tcBorders>
          </w:tcPr>
          <w:p w14:paraId="57D4D666" w14:textId="77777777" w:rsidR="003843A2" w:rsidRPr="00306F41" w:rsidRDefault="003843A2" w:rsidP="00306F41">
            <w:pPr>
              <w:spacing w:after="0" w:line="480" w:lineRule="auto"/>
              <w:rPr>
                <w:rFonts w:ascii="Arial" w:hAnsi="Arial" w:cs="Arial"/>
                <w:b/>
                <w:bCs/>
                <w:sz w:val="16"/>
                <w:szCs w:val="16"/>
              </w:rPr>
            </w:pPr>
          </w:p>
        </w:tc>
        <w:tc>
          <w:tcPr>
            <w:tcW w:w="1310" w:type="dxa"/>
            <w:tcBorders>
              <w:top w:val="nil"/>
              <w:left w:val="nil"/>
              <w:bottom w:val="single" w:sz="4" w:space="0" w:color="auto"/>
              <w:right w:val="nil"/>
            </w:tcBorders>
          </w:tcPr>
          <w:p w14:paraId="1B31E039" w14:textId="77777777" w:rsidR="003843A2" w:rsidRPr="00306F41" w:rsidRDefault="003843A2" w:rsidP="00306F41">
            <w:pPr>
              <w:spacing w:after="0" w:line="480" w:lineRule="auto"/>
              <w:rPr>
                <w:rFonts w:ascii="Arial" w:hAnsi="Arial" w:cs="Arial"/>
                <w:b/>
                <w:bCs/>
                <w:sz w:val="16"/>
                <w:szCs w:val="16"/>
              </w:rPr>
            </w:pPr>
          </w:p>
        </w:tc>
        <w:tc>
          <w:tcPr>
            <w:tcW w:w="1018" w:type="dxa"/>
            <w:tcBorders>
              <w:top w:val="single" w:sz="4" w:space="0" w:color="auto"/>
              <w:left w:val="nil"/>
              <w:bottom w:val="single" w:sz="4" w:space="0" w:color="auto"/>
              <w:right w:val="nil"/>
            </w:tcBorders>
          </w:tcPr>
          <w:p w14:paraId="6373A406"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0</w:t>
            </w:r>
          </w:p>
        </w:tc>
        <w:tc>
          <w:tcPr>
            <w:tcW w:w="1109" w:type="dxa"/>
            <w:tcBorders>
              <w:top w:val="single" w:sz="4" w:space="0" w:color="auto"/>
              <w:left w:val="nil"/>
              <w:bottom w:val="single" w:sz="4" w:space="0" w:color="auto"/>
              <w:right w:val="nil"/>
            </w:tcBorders>
          </w:tcPr>
          <w:p w14:paraId="666878A8"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17</w:t>
            </w:r>
          </w:p>
        </w:tc>
        <w:tc>
          <w:tcPr>
            <w:tcW w:w="992" w:type="dxa"/>
            <w:tcBorders>
              <w:top w:val="single" w:sz="4" w:space="0" w:color="auto"/>
              <w:left w:val="nil"/>
              <w:bottom w:val="single" w:sz="4" w:space="0" w:color="auto"/>
              <w:right w:val="nil"/>
            </w:tcBorders>
          </w:tcPr>
          <w:p w14:paraId="50E9B63F"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34</w:t>
            </w:r>
          </w:p>
        </w:tc>
        <w:tc>
          <w:tcPr>
            <w:tcW w:w="992" w:type="dxa"/>
            <w:tcBorders>
              <w:top w:val="single" w:sz="4" w:space="0" w:color="auto"/>
              <w:left w:val="nil"/>
              <w:bottom w:val="single" w:sz="4" w:space="0" w:color="auto"/>
              <w:right w:val="nil"/>
            </w:tcBorders>
          </w:tcPr>
          <w:p w14:paraId="31017A56"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51</w:t>
            </w:r>
          </w:p>
        </w:tc>
        <w:tc>
          <w:tcPr>
            <w:tcW w:w="1134" w:type="dxa"/>
            <w:tcBorders>
              <w:top w:val="single" w:sz="4" w:space="0" w:color="auto"/>
              <w:left w:val="nil"/>
              <w:bottom w:val="single" w:sz="4" w:space="0" w:color="auto"/>
              <w:right w:val="nil"/>
            </w:tcBorders>
          </w:tcPr>
          <w:p w14:paraId="20BEFADA"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67.5</w:t>
            </w:r>
          </w:p>
        </w:tc>
        <w:tc>
          <w:tcPr>
            <w:tcW w:w="992" w:type="dxa"/>
            <w:tcBorders>
              <w:top w:val="single" w:sz="4" w:space="0" w:color="auto"/>
              <w:left w:val="nil"/>
              <w:bottom w:val="single" w:sz="4" w:space="0" w:color="auto"/>
              <w:right w:val="nil"/>
            </w:tcBorders>
          </w:tcPr>
          <w:p w14:paraId="59AA4D38"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83.4</w:t>
            </w:r>
          </w:p>
        </w:tc>
        <w:tc>
          <w:tcPr>
            <w:tcW w:w="993" w:type="dxa"/>
            <w:tcBorders>
              <w:top w:val="single" w:sz="4" w:space="0" w:color="auto"/>
              <w:left w:val="nil"/>
              <w:bottom w:val="single" w:sz="4" w:space="0" w:color="auto"/>
              <w:right w:val="nil"/>
            </w:tcBorders>
          </w:tcPr>
          <w:p w14:paraId="756136E1"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101</w:t>
            </w:r>
          </w:p>
        </w:tc>
      </w:tr>
      <w:tr w:rsidR="003843A2" w:rsidRPr="00306F41" w14:paraId="756317B7" w14:textId="77777777" w:rsidTr="00C3276B">
        <w:tc>
          <w:tcPr>
            <w:tcW w:w="953" w:type="dxa"/>
            <w:vMerge w:val="restart"/>
            <w:tcBorders>
              <w:top w:val="single" w:sz="4" w:space="0" w:color="auto"/>
              <w:left w:val="nil"/>
              <w:bottom w:val="nil"/>
              <w:right w:val="nil"/>
            </w:tcBorders>
          </w:tcPr>
          <w:p w14:paraId="22DDEC5E"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Total grains per panicle</w:t>
            </w:r>
          </w:p>
        </w:tc>
        <w:tc>
          <w:tcPr>
            <w:tcW w:w="1310" w:type="dxa"/>
            <w:tcBorders>
              <w:top w:val="single" w:sz="4" w:space="0" w:color="auto"/>
              <w:left w:val="nil"/>
              <w:bottom w:val="nil"/>
              <w:right w:val="nil"/>
            </w:tcBorders>
          </w:tcPr>
          <w:p w14:paraId="36C18673" w14:textId="77777777" w:rsidR="003843A2" w:rsidRPr="00306F41" w:rsidRDefault="00C03E4A" w:rsidP="00306F41">
            <w:pPr>
              <w:spacing w:after="0" w:line="480" w:lineRule="auto"/>
              <w:rPr>
                <w:rFonts w:ascii="Arial" w:hAnsi="Arial" w:cs="Arial"/>
                <w:sz w:val="16"/>
                <w:szCs w:val="16"/>
              </w:rPr>
            </w:pPr>
            <w:proofErr w:type="spellStart"/>
            <w:r w:rsidRPr="00306F41">
              <w:rPr>
                <w:rFonts w:ascii="Arial" w:hAnsi="Arial" w:cs="Arial"/>
                <w:sz w:val="16"/>
                <w:szCs w:val="16"/>
              </w:rPr>
              <w:t>N</w:t>
            </w:r>
            <w:r>
              <w:rPr>
                <w:rFonts w:ascii="Arial" w:hAnsi="Arial" w:cs="Arial"/>
                <w:sz w:val="16"/>
                <w:szCs w:val="16"/>
              </w:rPr>
              <w:t>erica</w:t>
            </w:r>
            <w:proofErr w:type="spellEnd"/>
            <w:r>
              <w:rPr>
                <w:rFonts w:ascii="Arial" w:hAnsi="Arial" w:cs="Arial"/>
                <w:sz w:val="16"/>
                <w:szCs w:val="16"/>
              </w:rPr>
              <w:t xml:space="preserve"> 1</w:t>
            </w:r>
          </w:p>
        </w:tc>
        <w:tc>
          <w:tcPr>
            <w:tcW w:w="1018" w:type="dxa"/>
            <w:tcBorders>
              <w:top w:val="single" w:sz="4" w:space="0" w:color="auto"/>
              <w:left w:val="nil"/>
              <w:bottom w:val="nil"/>
              <w:right w:val="nil"/>
            </w:tcBorders>
            <w:vAlign w:val="center"/>
          </w:tcPr>
          <w:p w14:paraId="394FBB60"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89.4±11.2b</w:t>
            </w:r>
          </w:p>
        </w:tc>
        <w:tc>
          <w:tcPr>
            <w:tcW w:w="1109" w:type="dxa"/>
            <w:tcBorders>
              <w:top w:val="single" w:sz="4" w:space="0" w:color="auto"/>
              <w:left w:val="nil"/>
              <w:bottom w:val="nil"/>
              <w:right w:val="nil"/>
            </w:tcBorders>
            <w:vAlign w:val="center"/>
          </w:tcPr>
          <w:p w14:paraId="42D4244C"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98.4±11.9ab</w:t>
            </w:r>
          </w:p>
        </w:tc>
        <w:tc>
          <w:tcPr>
            <w:tcW w:w="992" w:type="dxa"/>
            <w:tcBorders>
              <w:top w:val="single" w:sz="4" w:space="0" w:color="auto"/>
              <w:left w:val="nil"/>
              <w:bottom w:val="nil"/>
              <w:right w:val="nil"/>
            </w:tcBorders>
            <w:vAlign w:val="center"/>
          </w:tcPr>
          <w:p w14:paraId="5F8149F4"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99.3±12.1ab</w:t>
            </w:r>
          </w:p>
        </w:tc>
        <w:tc>
          <w:tcPr>
            <w:tcW w:w="992" w:type="dxa"/>
            <w:tcBorders>
              <w:top w:val="single" w:sz="4" w:space="0" w:color="auto"/>
              <w:left w:val="nil"/>
              <w:bottom w:val="nil"/>
              <w:right w:val="nil"/>
            </w:tcBorders>
            <w:vAlign w:val="center"/>
          </w:tcPr>
          <w:p w14:paraId="7DFF0761"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100.0±12.5ab</w:t>
            </w:r>
          </w:p>
        </w:tc>
        <w:tc>
          <w:tcPr>
            <w:tcW w:w="1134" w:type="dxa"/>
            <w:tcBorders>
              <w:top w:val="single" w:sz="4" w:space="0" w:color="auto"/>
              <w:left w:val="nil"/>
              <w:bottom w:val="nil"/>
              <w:right w:val="nil"/>
            </w:tcBorders>
            <w:vAlign w:val="center"/>
          </w:tcPr>
          <w:p w14:paraId="3BCB0A1A"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100.7±12.6ab</w:t>
            </w:r>
          </w:p>
        </w:tc>
        <w:tc>
          <w:tcPr>
            <w:tcW w:w="992" w:type="dxa"/>
            <w:tcBorders>
              <w:top w:val="single" w:sz="4" w:space="0" w:color="auto"/>
              <w:left w:val="nil"/>
              <w:bottom w:val="nil"/>
              <w:right w:val="nil"/>
            </w:tcBorders>
            <w:vAlign w:val="center"/>
          </w:tcPr>
          <w:p w14:paraId="774F56A4"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104.2±16.1a</w:t>
            </w:r>
          </w:p>
        </w:tc>
        <w:tc>
          <w:tcPr>
            <w:tcW w:w="993" w:type="dxa"/>
            <w:tcBorders>
              <w:top w:val="single" w:sz="4" w:space="0" w:color="auto"/>
              <w:left w:val="nil"/>
              <w:bottom w:val="nil"/>
              <w:right w:val="nil"/>
            </w:tcBorders>
            <w:vAlign w:val="center"/>
          </w:tcPr>
          <w:p w14:paraId="39BBD18E"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102.4±14.5a</w:t>
            </w:r>
          </w:p>
        </w:tc>
      </w:tr>
      <w:tr w:rsidR="003843A2" w:rsidRPr="00306F41" w14:paraId="786B01FA" w14:textId="77777777" w:rsidTr="00C3276B">
        <w:tc>
          <w:tcPr>
            <w:tcW w:w="953" w:type="dxa"/>
            <w:vMerge/>
            <w:tcBorders>
              <w:top w:val="nil"/>
              <w:left w:val="nil"/>
              <w:bottom w:val="nil"/>
              <w:right w:val="nil"/>
            </w:tcBorders>
          </w:tcPr>
          <w:p w14:paraId="7591AD3B"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70AFA40C" w14:textId="77777777" w:rsidR="003843A2" w:rsidRPr="00306F41" w:rsidRDefault="00C03E4A" w:rsidP="00306F41">
            <w:pPr>
              <w:spacing w:after="0" w:line="480" w:lineRule="auto"/>
              <w:rPr>
                <w:rFonts w:ascii="Arial" w:hAnsi="Arial" w:cs="Arial"/>
                <w:sz w:val="16"/>
                <w:szCs w:val="16"/>
              </w:rPr>
            </w:pPr>
            <w:proofErr w:type="spellStart"/>
            <w:r w:rsidRPr="00C03E4A">
              <w:rPr>
                <w:rFonts w:ascii="Arial" w:hAnsi="Arial" w:cs="Arial"/>
                <w:sz w:val="16"/>
                <w:szCs w:val="16"/>
              </w:rPr>
              <w:t>K</w:t>
            </w:r>
            <w:r>
              <w:rPr>
                <w:rFonts w:ascii="Arial" w:hAnsi="Arial" w:cs="Arial"/>
                <w:sz w:val="16"/>
                <w:szCs w:val="16"/>
              </w:rPr>
              <w:t>omboka</w:t>
            </w:r>
            <w:proofErr w:type="spellEnd"/>
          </w:p>
        </w:tc>
        <w:tc>
          <w:tcPr>
            <w:tcW w:w="1018" w:type="dxa"/>
            <w:tcBorders>
              <w:top w:val="nil"/>
              <w:left w:val="nil"/>
              <w:bottom w:val="nil"/>
              <w:right w:val="nil"/>
            </w:tcBorders>
            <w:vAlign w:val="center"/>
          </w:tcPr>
          <w:p w14:paraId="1D3544B1"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97.6±28.5c</w:t>
            </w:r>
          </w:p>
        </w:tc>
        <w:tc>
          <w:tcPr>
            <w:tcW w:w="1109" w:type="dxa"/>
            <w:tcBorders>
              <w:top w:val="nil"/>
              <w:left w:val="nil"/>
              <w:bottom w:val="nil"/>
              <w:right w:val="nil"/>
            </w:tcBorders>
            <w:vAlign w:val="center"/>
          </w:tcPr>
          <w:p w14:paraId="1F98F62C"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103.6±23.1bc</w:t>
            </w:r>
          </w:p>
        </w:tc>
        <w:tc>
          <w:tcPr>
            <w:tcW w:w="992" w:type="dxa"/>
            <w:tcBorders>
              <w:top w:val="nil"/>
              <w:left w:val="nil"/>
              <w:bottom w:val="nil"/>
              <w:right w:val="nil"/>
            </w:tcBorders>
            <w:vAlign w:val="center"/>
          </w:tcPr>
          <w:p w14:paraId="4A28AE7B"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107.1±24.6abc</w:t>
            </w:r>
          </w:p>
        </w:tc>
        <w:tc>
          <w:tcPr>
            <w:tcW w:w="992" w:type="dxa"/>
            <w:tcBorders>
              <w:top w:val="nil"/>
              <w:left w:val="nil"/>
              <w:bottom w:val="nil"/>
              <w:right w:val="nil"/>
            </w:tcBorders>
            <w:vAlign w:val="center"/>
          </w:tcPr>
          <w:p w14:paraId="15BA7CE1"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107.1±24.3bc</w:t>
            </w:r>
          </w:p>
        </w:tc>
        <w:tc>
          <w:tcPr>
            <w:tcW w:w="1134" w:type="dxa"/>
            <w:tcBorders>
              <w:top w:val="nil"/>
              <w:left w:val="nil"/>
              <w:bottom w:val="nil"/>
              <w:right w:val="nil"/>
            </w:tcBorders>
            <w:vAlign w:val="center"/>
          </w:tcPr>
          <w:p w14:paraId="2E556F33"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112.5±28.3ab</w:t>
            </w:r>
          </w:p>
        </w:tc>
        <w:tc>
          <w:tcPr>
            <w:tcW w:w="992" w:type="dxa"/>
            <w:tcBorders>
              <w:top w:val="nil"/>
              <w:left w:val="nil"/>
              <w:bottom w:val="nil"/>
              <w:right w:val="nil"/>
            </w:tcBorders>
            <w:vAlign w:val="center"/>
          </w:tcPr>
          <w:p w14:paraId="1E97B87E"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113.2±28.9ab</w:t>
            </w:r>
          </w:p>
        </w:tc>
        <w:tc>
          <w:tcPr>
            <w:tcW w:w="993" w:type="dxa"/>
            <w:tcBorders>
              <w:top w:val="nil"/>
              <w:left w:val="nil"/>
              <w:bottom w:val="nil"/>
              <w:right w:val="nil"/>
            </w:tcBorders>
            <w:vAlign w:val="center"/>
          </w:tcPr>
          <w:p w14:paraId="3D8D7FC2"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117.6±24.6a</w:t>
            </w:r>
          </w:p>
        </w:tc>
      </w:tr>
      <w:tr w:rsidR="003843A2" w:rsidRPr="00306F41" w14:paraId="65E0D5DF" w14:textId="77777777" w:rsidTr="00C3276B">
        <w:tc>
          <w:tcPr>
            <w:tcW w:w="953" w:type="dxa"/>
            <w:vMerge/>
            <w:tcBorders>
              <w:top w:val="nil"/>
              <w:left w:val="nil"/>
              <w:bottom w:val="nil"/>
              <w:right w:val="nil"/>
            </w:tcBorders>
          </w:tcPr>
          <w:p w14:paraId="3C37BF1E"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41ABBFEF" w14:textId="77777777" w:rsidR="003843A2" w:rsidRPr="00306F41" w:rsidRDefault="00C03E4A" w:rsidP="00306F41">
            <w:pPr>
              <w:spacing w:after="0" w:line="480" w:lineRule="auto"/>
              <w:rPr>
                <w:rFonts w:ascii="Arial" w:hAnsi="Arial" w:cs="Arial"/>
                <w:sz w:val="16"/>
                <w:szCs w:val="16"/>
              </w:rPr>
            </w:pPr>
            <w:r w:rsidRPr="00306F41">
              <w:rPr>
                <w:rFonts w:ascii="Arial" w:eastAsia="Times New Roman" w:hAnsi="Arial" w:cs="Arial"/>
                <w:sz w:val="20"/>
                <w:szCs w:val="20"/>
              </w:rPr>
              <w:t>17KH090014B</w:t>
            </w:r>
          </w:p>
        </w:tc>
        <w:tc>
          <w:tcPr>
            <w:tcW w:w="1018" w:type="dxa"/>
            <w:tcBorders>
              <w:top w:val="nil"/>
              <w:left w:val="nil"/>
              <w:bottom w:val="nil"/>
              <w:right w:val="nil"/>
            </w:tcBorders>
            <w:vAlign w:val="center"/>
          </w:tcPr>
          <w:p w14:paraId="74EF0C16"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103.3±27.8c</w:t>
            </w:r>
          </w:p>
        </w:tc>
        <w:tc>
          <w:tcPr>
            <w:tcW w:w="1109" w:type="dxa"/>
            <w:tcBorders>
              <w:top w:val="nil"/>
              <w:left w:val="nil"/>
              <w:bottom w:val="nil"/>
              <w:right w:val="nil"/>
            </w:tcBorders>
            <w:vAlign w:val="center"/>
          </w:tcPr>
          <w:p w14:paraId="11AFA726"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122.8±20.3 b</w:t>
            </w:r>
          </w:p>
        </w:tc>
        <w:tc>
          <w:tcPr>
            <w:tcW w:w="992" w:type="dxa"/>
            <w:tcBorders>
              <w:top w:val="nil"/>
              <w:left w:val="nil"/>
              <w:bottom w:val="nil"/>
              <w:right w:val="nil"/>
            </w:tcBorders>
            <w:vAlign w:val="center"/>
          </w:tcPr>
          <w:p w14:paraId="1AAC19B9"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124.1±19.6 b</w:t>
            </w:r>
          </w:p>
        </w:tc>
        <w:tc>
          <w:tcPr>
            <w:tcW w:w="992" w:type="dxa"/>
            <w:tcBorders>
              <w:top w:val="nil"/>
              <w:left w:val="nil"/>
              <w:bottom w:val="nil"/>
              <w:right w:val="nil"/>
            </w:tcBorders>
            <w:vAlign w:val="center"/>
          </w:tcPr>
          <w:p w14:paraId="57639B88"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125.6±18.5 b</w:t>
            </w:r>
          </w:p>
        </w:tc>
        <w:tc>
          <w:tcPr>
            <w:tcW w:w="1134" w:type="dxa"/>
            <w:tcBorders>
              <w:top w:val="nil"/>
              <w:left w:val="nil"/>
              <w:bottom w:val="nil"/>
              <w:right w:val="nil"/>
            </w:tcBorders>
            <w:vAlign w:val="center"/>
          </w:tcPr>
          <w:p w14:paraId="23529BA1"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132.6±26.4 b</w:t>
            </w:r>
          </w:p>
        </w:tc>
        <w:tc>
          <w:tcPr>
            <w:tcW w:w="992" w:type="dxa"/>
            <w:tcBorders>
              <w:top w:val="nil"/>
              <w:left w:val="nil"/>
              <w:bottom w:val="nil"/>
              <w:right w:val="nil"/>
            </w:tcBorders>
            <w:vAlign w:val="center"/>
          </w:tcPr>
          <w:p w14:paraId="3329468E"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143.8±33.7 a</w:t>
            </w:r>
          </w:p>
        </w:tc>
        <w:tc>
          <w:tcPr>
            <w:tcW w:w="993" w:type="dxa"/>
            <w:tcBorders>
              <w:top w:val="nil"/>
              <w:left w:val="nil"/>
              <w:bottom w:val="nil"/>
              <w:right w:val="nil"/>
            </w:tcBorders>
            <w:vAlign w:val="center"/>
          </w:tcPr>
          <w:p w14:paraId="518491F9"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 xml:space="preserve">140.4±30.8 </w:t>
            </w:r>
          </w:p>
        </w:tc>
      </w:tr>
      <w:tr w:rsidR="003843A2" w:rsidRPr="00306F41" w14:paraId="7295A362" w14:textId="77777777" w:rsidTr="00C3276B">
        <w:tc>
          <w:tcPr>
            <w:tcW w:w="953" w:type="dxa"/>
            <w:vMerge/>
            <w:tcBorders>
              <w:top w:val="nil"/>
              <w:left w:val="nil"/>
              <w:bottom w:val="nil"/>
              <w:right w:val="nil"/>
            </w:tcBorders>
          </w:tcPr>
          <w:p w14:paraId="7D79B2BC"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40CAD7A0"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CSR36</w:t>
            </w:r>
          </w:p>
        </w:tc>
        <w:tc>
          <w:tcPr>
            <w:tcW w:w="1018" w:type="dxa"/>
            <w:tcBorders>
              <w:top w:val="nil"/>
              <w:left w:val="nil"/>
              <w:bottom w:val="nil"/>
              <w:right w:val="nil"/>
            </w:tcBorders>
            <w:vAlign w:val="center"/>
          </w:tcPr>
          <w:p w14:paraId="40BEDC62"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77.2±5.2 b</w:t>
            </w:r>
          </w:p>
        </w:tc>
        <w:tc>
          <w:tcPr>
            <w:tcW w:w="1109" w:type="dxa"/>
            <w:tcBorders>
              <w:top w:val="nil"/>
              <w:left w:val="nil"/>
              <w:bottom w:val="nil"/>
              <w:right w:val="nil"/>
            </w:tcBorders>
            <w:vAlign w:val="center"/>
          </w:tcPr>
          <w:p w14:paraId="75196B79"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85.0±7.2 ab</w:t>
            </w:r>
          </w:p>
        </w:tc>
        <w:tc>
          <w:tcPr>
            <w:tcW w:w="992" w:type="dxa"/>
            <w:tcBorders>
              <w:top w:val="nil"/>
              <w:left w:val="nil"/>
              <w:bottom w:val="nil"/>
              <w:right w:val="nil"/>
            </w:tcBorders>
            <w:vAlign w:val="center"/>
          </w:tcPr>
          <w:p w14:paraId="6B3CF2EC"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86.2±8.3 ab</w:t>
            </w:r>
          </w:p>
        </w:tc>
        <w:tc>
          <w:tcPr>
            <w:tcW w:w="992" w:type="dxa"/>
            <w:tcBorders>
              <w:top w:val="nil"/>
              <w:left w:val="nil"/>
              <w:bottom w:val="nil"/>
              <w:right w:val="nil"/>
            </w:tcBorders>
            <w:vAlign w:val="center"/>
          </w:tcPr>
          <w:p w14:paraId="1C402C37"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93.9±11.2 a</w:t>
            </w:r>
          </w:p>
        </w:tc>
        <w:tc>
          <w:tcPr>
            <w:tcW w:w="1134" w:type="dxa"/>
            <w:tcBorders>
              <w:top w:val="nil"/>
              <w:left w:val="nil"/>
              <w:bottom w:val="nil"/>
              <w:right w:val="nil"/>
            </w:tcBorders>
            <w:vAlign w:val="center"/>
          </w:tcPr>
          <w:p w14:paraId="64ED03C8"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93.5±12.5 a</w:t>
            </w:r>
          </w:p>
        </w:tc>
        <w:tc>
          <w:tcPr>
            <w:tcW w:w="992" w:type="dxa"/>
            <w:tcBorders>
              <w:top w:val="nil"/>
              <w:left w:val="nil"/>
              <w:bottom w:val="nil"/>
              <w:right w:val="nil"/>
            </w:tcBorders>
            <w:vAlign w:val="center"/>
          </w:tcPr>
          <w:p w14:paraId="73B70CA2"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95.1±14.8 a</w:t>
            </w:r>
          </w:p>
        </w:tc>
        <w:tc>
          <w:tcPr>
            <w:tcW w:w="993" w:type="dxa"/>
            <w:tcBorders>
              <w:top w:val="nil"/>
              <w:left w:val="nil"/>
              <w:bottom w:val="nil"/>
              <w:right w:val="nil"/>
            </w:tcBorders>
            <w:vAlign w:val="center"/>
          </w:tcPr>
          <w:p w14:paraId="506CA227"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96.6±14.0 a</w:t>
            </w:r>
          </w:p>
        </w:tc>
      </w:tr>
      <w:tr w:rsidR="003843A2" w:rsidRPr="00306F41" w14:paraId="38DAED46" w14:textId="77777777" w:rsidTr="00C3276B">
        <w:tc>
          <w:tcPr>
            <w:tcW w:w="953" w:type="dxa"/>
            <w:vMerge/>
            <w:tcBorders>
              <w:top w:val="nil"/>
              <w:left w:val="nil"/>
              <w:bottom w:val="nil"/>
              <w:right w:val="nil"/>
            </w:tcBorders>
          </w:tcPr>
          <w:p w14:paraId="71A9D20C"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single" w:sz="4" w:space="0" w:color="auto"/>
              <w:right w:val="nil"/>
            </w:tcBorders>
          </w:tcPr>
          <w:p w14:paraId="1AEC027C"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AT058</w:t>
            </w:r>
          </w:p>
        </w:tc>
        <w:tc>
          <w:tcPr>
            <w:tcW w:w="1018" w:type="dxa"/>
            <w:tcBorders>
              <w:top w:val="nil"/>
              <w:left w:val="nil"/>
              <w:bottom w:val="single" w:sz="4" w:space="0" w:color="auto"/>
              <w:right w:val="nil"/>
            </w:tcBorders>
            <w:vAlign w:val="center"/>
          </w:tcPr>
          <w:p w14:paraId="6B2806B7"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70.7±10.3 b</w:t>
            </w:r>
          </w:p>
        </w:tc>
        <w:tc>
          <w:tcPr>
            <w:tcW w:w="1109" w:type="dxa"/>
            <w:tcBorders>
              <w:top w:val="nil"/>
              <w:left w:val="nil"/>
              <w:bottom w:val="single" w:sz="4" w:space="0" w:color="auto"/>
              <w:right w:val="nil"/>
            </w:tcBorders>
            <w:vAlign w:val="center"/>
          </w:tcPr>
          <w:p w14:paraId="7996991B"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84.8±10.0 a</w:t>
            </w:r>
          </w:p>
        </w:tc>
        <w:tc>
          <w:tcPr>
            <w:tcW w:w="992" w:type="dxa"/>
            <w:tcBorders>
              <w:top w:val="nil"/>
              <w:left w:val="nil"/>
              <w:bottom w:val="single" w:sz="4" w:space="0" w:color="auto"/>
              <w:right w:val="nil"/>
            </w:tcBorders>
            <w:vAlign w:val="center"/>
          </w:tcPr>
          <w:p w14:paraId="217CA01D"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85.0±10.8 a</w:t>
            </w:r>
          </w:p>
        </w:tc>
        <w:tc>
          <w:tcPr>
            <w:tcW w:w="992" w:type="dxa"/>
            <w:tcBorders>
              <w:top w:val="nil"/>
              <w:left w:val="nil"/>
              <w:bottom w:val="single" w:sz="4" w:space="0" w:color="auto"/>
              <w:right w:val="nil"/>
            </w:tcBorders>
            <w:vAlign w:val="center"/>
          </w:tcPr>
          <w:p w14:paraId="45174363"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89.9±7.5 a</w:t>
            </w:r>
          </w:p>
        </w:tc>
        <w:tc>
          <w:tcPr>
            <w:tcW w:w="1134" w:type="dxa"/>
            <w:tcBorders>
              <w:top w:val="nil"/>
              <w:left w:val="nil"/>
              <w:bottom w:val="single" w:sz="4" w:space="0" w:color="auto"/>
              <w:right w:val="nil"/>
            </w:tcBorders>
            <w:vAlign w:val="center"/>
          </w:tcPr>
          <w:p w14:paraId="2881186A"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88.0±11.8 a</w:t>
            </w:r>
          </w:p>
        </w:tc>
        <w:tc>
          <w:tcPr>
            <w:tcW w:w="992" w:type="dxa"/>
            <w:tcBorders>
              <w:top w:val="nil"/>
              <w:left w:val="nil"/>
              <w:bottom w:val="single" w:sz="4" w:space="0" w:color="auto"/>
              <w:right w:val="nil"/>
            </w:tcBorders>
            <w:vAlign w:val="center"/>
          </w:tcPr>
          <w:p w14:paraId="7B92601D"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88.6±11.2 a</w:t>
            </w:r>
          </w:p>
        </w:tc>
        <w:tc>
          <w:tcPr>
            <w:tcW w:w="993" w:type="dxa"/>
            <w:tcBorders>
              <w:top w:val="nil"/>
              <w:left w:val="nil"/>
              <w:bottom w:val="single" w:sz="4" w:space="0" w:color="auto"/>
              <w:right w:val="nil"/>
            </w:tcBorders>
            <w:vAlign w:val="center"/>
          </w:tcPr>
          <w:p w14:paraId="397E2EEC"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92.4±12.9 a</w:t>
            </w:r>
          </w:p>
        </w:tc>
      </w:tr>
      <w:tr w:rsidR="003843A2" w:rsidRPr="00306F41" w14:paraId="4A030B3C" w14:textId="77777777" w:rsidTr="00C3276B">
        <w:tc>
          <w:tcPr>
            <w:tcW w:w="953" w:type="dxa"/>
            <w:vMerge/>
            <w:tcBorders>
              <w:top w:val="nil"/>
              <w:left w:val="nil"/>
              <w:bottom w:val="single" w:sz="4" w:space="0" w:color="auto"/>
              <w:right w:val="nil"/>
            </w:tcBorders>
          </w:tcPr>
          <w:p w14:paraId="41CD7297" w14:textId="77777777" w:rsidR="003843A2" w:rsidRPr="00306F41" w:rsidRDefault="003843A2" w:rsidP="00306F41">
            <w:pPr>
              <w:spacing w:after="0" w:line="480" w:lineRule="auto"/>
              <w:rPr>
                <w:rFonts w:ascii="Arial" w:hAnsi="Arial" w:cs="Arial"/>
                <w:sz w:val="16"/>
                <w:szCs w:val="16"/>
              </w:rPr>
            </w:pPr>
          </w:p>
        </w:tc>
        <w:tc>
          <w:tcPr>
            <w:tcW w:w="1310" w:type="dxa"/>
            <w:tcBorders>
              <w:top w:val="single" w:sz="4" w:space="0" w:color="auto"/>
              <w:left w:val="nil"/>
              <w:bottom w:val="single" w:sz="4" w:space="0" w:color="auto"/>
              <w:right w:val="nil"/>
            </w:tcBorders>
          </w:tcPr>
          <w:p w14:paraId="01B1F4BC" w14:textId="77777777"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p value</w:t>
            </w:r>
          </w:p>
        </w:tc>
        <w:tc>
          <w:tcPr>
            <w:tcW w:w="7230" w:type="dxa"/>
            <w:gridSpan w:val="7"/>
            <w:tcBorders>
              <w:top w:val="single" w:sz="4" w:space="0" w:color="auto"/>
              <w:left w:val="nil"/>
              <w:bottom w:val="single" w:sz="4" w:space="0" w:color="auto"/>
              <w:right w:val="nil"/>
            </w:tcBorders>
          </w:tcPr>
          <w:p w14:paraId="230676AA" w14:textId="77777777"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 xml:space="preserve">                                         0.0183        </w:t>
            </w:r>
          </w:p>
        </w:tc>
      </w:tr>
      <w:tr w:rsidR="003843A2" w:rsidRPr="00306F41" w14:paraId="4328369E" w14:textId="77777777" w:rsidTr="00C3276B">
        <w:tc>
          <w:tcPr>
            <w:tcW w:w="953" w:type="dxa"/>
            <w:vMerge w:val="restart"/>
            <w:tcBorders>
              <w:top w:val="single" w:sz="4" w:space="0" w:color="auto"/>
              <w:left w:val="nil"/>
              <w:bottom w:val="nil"/>
              <w:right w:val="nil"/>
            </w:tcBorders>
          </w:tcPr>
          <w:p w14:paraId="71D2E578"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Fertile grains per panicle</w:t>
            </w:r>
          </w:p>
        </w:tc>
        <w:tc>
          <w:tcPr>
            <w:tcW w:w="1310" w:type="dxa"/>
            <w:tcBorders>
              <w:top w:val="single" w:sz="4" w:space="0" w:color="auto"/>
              <w:left w:val="nil"/>
              <w:bottom w:val="nil"/>
              <w:right w:val="nil"/>
            </w:tcBorders>
          </w:tcPr>
          <w:p w14:paraId="42BA2348" w14:textId="77777777" w:rsidR="003843A2" w:rsidRPr="00306F41" w:rsidRDefault="003843A2" w:rsidP="00C03E4A">
            <w:pPr>
              <w:spacing w:after="0" w:line="480" w:lineRule="auto"/>
              <w:rPr>
                <w:rFonts w:ascii="Arial" w:hAnsi="Arial" w:cs="Arial"/>
                <w:sz w:val="16"/>
                <w:szCs w:val="16"/>
              </w:rPr>
            </w:pPr>
            <w:proofErr w:type="spellStart"/>
            <w:r w:rsidRPr="00306F41">
              <w:rPr>
                <w:rFonts w:ascii="Arial" w:hAnsi="Arial" w:cs="Arial"/>
                <w:sz w:val="16"/>
                <w:szCs w:val="16"/>
              </w:rPr>
              <w:t>N</w:t>
            </w:r>
            <w:r w:rsidR="00C03E4A">
              <w:rPr>
                <w:rFonts w:ascii="Arial" w:hAnsi="Arial" w:cs="Arial"/>
                <w:sz w:val="16"/>
                <w:szCs w:val="16"/>
              </w:rPr>
              <w:t>erica</w:t>
            </w:r>
            <w:proofErr w:type="spellEnd"/>
            <w:r w:rsidR="00C03E4A">
              <w:rPr>
                <w:rFonts w:ascii="Arial" w:hAnsi="Arial" w:cs="Arial"/>
                <w:sz w:val="16"/>
                <w:szCs w:val="16"/>
              </w:rPr>
              <w:t xml:space="preserve"> 1</w:t>
            </w:r>
          </w:p>
        </w:tc>
        <w:tc>
          <w:tcPr>
            <w:tcW w:w="1018" w:type="dxa"/>
            <w:tcBorders>
              <w:top w:val="single" w:sz="4" w:space="0" w:color="auto"/>
              <w:left w:val="nil"/>
              <w:bottom w:val="nil"/>
              <w:right w:val="nil"/>
            </w:tcBorders>
            <w:vAlign w:val="center"/>
          </w:tcPr>
          <w:p w14:paraId="79E85034"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70.3±17.9b</w:t>
            </w:r>
          </w:p>
        </w:tc>
        <w:tc>
          <w:tcPr>
            <w:tcW w:w="1109" w:type="dxa"/>
            <w:tcBorders>
              <w:top w:val="single" w:sz="4" w:space="0" w:color="auto"/>
              <w:left w:val="nil"/>
              <w:bottom w:val="nil"/>
              <w:right w:val="nil"/>
            </w:tcBorders>
            <w:vAlign w:val="center"/>
          </w:tcPr>
          <w:p w14:paraId="6059CCEE"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130.5±13.6a</w:t>
            </w:r>
          </w:p>
        </w:tc>
        <w:tc>
          <w:tcPr>
            <w:tcW w:w="992" w:type="dxa"/>
            <w:tcBorders>
              <w:top w:val="single" w:sz="4" w:space="0" w:color="auto"/>
              <w:left w:val="nil"/>
              <w:bottom w:val="nil"/>
              <w:right w:val="nil"/>
            </w:tcBorders>
            <w:vAlign w:val="center"/>
          </w:tcPr>
          <w:p w14:paraId="7017B1FB"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128.7±10.8a</w:t>
            </w:r>
          </w:p>
        </w:tc>
        <w:tc>
          <w:tcPr>
            <w:tcW w:w="992" w:type="dxa"/>
            <w:tcBorders>
              <w:top w:val="single" w:sz="4" w:space="0" w:color="auto"/>
              <w:left w:val="nil"/>
              <w:bottom w:val="nil"/>
              <w:right w:val="nil"/>
            </w:tcBorders>
            <w:vAlign w:val="center"/>
          </w:tcPr>
          <w:p w14:paraId="5813DD1F"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130.5±5.9a</w:t>
            </w:r>
          </w:p>
        </w:tc>
        <w:tc>
          <w:tcPr>
            <w:tcW w:w="1134" w:type="dxa"/>
            <w:tcBorders>
              <w:top w:val="single" w:sz="4" w:space="0" w:color="auto"/>
              <w:left w:val="nil"/>
              <w:bottom w:val="nil"/>
              <w:right w:val="nil"/>
            </w:tcBorders>
            <w:vAlign w:val="center"/>
          </w:tcPr>
          <w:p w14:paraId="0D16E0AE"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127.1±7.2a</w:t>
            </w:r>
          </w:p>
        </w:tc>
        <w:tc>
          <w:tcPr>
            <w:tcW w:w="992" w:type="dxa"/>
            <w:tcBorders>
              <w:top w:val="single" w:sz="4" w:space="0" w:color="auto"/>
              <w:left w:val="nil"/>
              <w:bottom w:val="nil"/>
              <w:right w:val="nil"/>
            </w:tcBorders>
            <w:vAlign w:val="center"/>
          </w:tcPr>
          <w:p w14:paraId="41B634B3"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126.5±2.8a</w:t>
            </w:r>
          </w:p>
        </w:tc>
        <w:tc>
          <w:tcPr>
            <w:tcW w:w="993" w:type="dxa"/>
            <w:tcBorders>
              <w:top w:val="single" w:sz="4" w:space="0" w:color="auto"/>
              <w:left w:val="nil"/>
              <w:bottom w:val="nil"/>
              <w:right w:val="nil"/>
            </w:tcBorders>
          </w:tcPr>
          <w:p w14:paraId="0610876E" w14:textId="77777777" w:rsidR="003843A2" w:rsidRPr="00306F41" w:rsidRDefault="003843A2" w:rsidP="00C03E4A">
            <w:pPr>
              <w:spacing w:after="0" w:line="480" w:lineRule="auto"/>
              <w:rPr>
                <w:rFonts w:ascii="Arial" w:hAnsi="Arial" w:cs="Arial"/>
                <w:sz w:val="16"/>
                <w:szCs w:val="16"/>
              </w:rPr>
            </w:pPr>
            <w:r w:rsidRPr="00306F41">
              <w:rPr>
                <w:rFonts w:ascii="Arial" w:hAnsi="Arial" w:cs="Arial"/>
                <w:color w:val="000000"/>
                <w:sz w:val="16"/>
                <w:szCs w:val="16"/>
              </w:rPr>
              <w:t>130.5±9.1a</w:t>
            </w:r>
          </w:p>
        </w:tc>
      </w:tr>
      <w:tr w:rsidR="003843A2" w:rsidRPr="00306F41" w14:paraId="2100314F" w14:textId="77777777" w:rsidTr="00C3276B">
        <w:tc>
          <w:tcPr>
            <w:tcW w:w="953" w:type="dxa"/>
            <w:vMerge/>
            <w:tcBorders>
              <w:top w:val="nil"/>
              <w:left w:val="nil"/>
              <w:bottom w:val="nil"/>
              <w:right w:val="nil"/>
            </w:tcBorders>
          </w:tcPr>
          <w:p w14:paraId="78C412F4"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15180664" w14:textId="77777777" w:rsidR="003843A2" w:rsidRPr="00C03E4A" w:rsidRDefault="003843A2" w:rsidP="00C03E4A">
            <w:pPr>
              <w:spacing w:after="0" w:line="480" w:lineRule="auto"/>
              <w:rPr>
                <w:rFonts w:ascii="Arial" w:hAnsi="Arial" w:cs="Arial"/>
                <w:sz w:val="16"/>
                <w:szCs w:val="16"/>
              </w:rPr>
            </w:pPr>
            <w:proofErr w:type="spellStart"/>
            <w:r w:rsidRPr="00C03E4A">
              <w:rPr>
                <w:rFonts w:ascii="Arial" w:hAnsi="Arial" w:cs="Arial"/>
                <w:sz w:val="16"/>
                <w:szCs w:val="16"/>
              </w:rPr>
              <w:t>K</w:t>
            </w:r>
            <w:r w:rsidR="00C03E4A">
              <w:rPr>
                <w:rFonts w:ascii="Arial" w:hAnsi="Arial" w:cs="Arial"/>
                <w:sz w:val="16"/>
                <w:szCs w:val="16"/>
              </w:rPr>
              <w:t>omboka</w:t>
            </w:r>
            <w:proofErr w:type="spellEnd"/>
          </w:p>
        </w:tc>
        <w:tc>
          <w:tcPr>
            <w:tcW w:w="1018" w:type="dxa"/>
            <w:tcBorders>
              <w:top w:val="nil"/>
              <w:left w:val="nil"/>
              <w:bottom w:val="nil"/>
              <w:right w:val="nil"/>
            </w:tcBorders>
            <w:vAlign w:val="center"/>
          </w:tcPr>
          <w:p w14:paraId="55B9E598"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36.3±9.1 b</w:t>
            </w:r>
          </w:p>
        </w:tc>
        <w:tc>
          <w:tcPr>
            <w:tcW w:w="1109" w:type="dxa"/>
            <w:tcBorders>
              <w:top w:val="nil"/>
              <w:left w:val="nil"/>
              <w:bottom w:val="nil"/>
              <w:right w:val="nil"/>
            </w:tcBorders>
            <w:vAlign w:val="center"/>
          </w:tcPr>
          <w:p w14:paraId="57A9EC0F"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66.9±14.5 a</w:t>
            </w:r>
          </w:p>
        </w:tc>
        <w:tc>
          <w:tcPr>
            <w:tcW w:w="992" w:type="dxa"/>
            <w:tcBorders>
              <w:top w:val="nil"/>
              <w:left w:val="nil"/>
              <w:bottom w:val="nil"/>
              <w:right w:val="nil"/>
            </w:tcBorders>
            <w:vAlign w:val="center"/>
          </w:tcPr>
          <w:p w14:paraId="2CD1CE3F"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67.1±16.7 a</w:t>
            </w:r>
          </w:p>
        </w:tc>
        <w:tc>
          <w:tcPr>
            <w:tcW w:w="992" w:type="dxa"/>
            <w:tcBorders>
              <w:top w:val="nil"/>
              <w:left w:val="nil"/>
              <w:bottom w:val="nil"/>
              <w:right w:val="nil"/>
            </w:tcBorders>
            <w:vAlign w:val="center"/>
          </w:tcPr>
          <w:p w14:paraId="07E215B7"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80.5±22.3a</w:t>
            </w:r>
          </w:p>
        </w:tc>
        <w:tc>
          <w:tcPr>
            <w:tcW w:w="1134" w:type="dxa"/>
            <w:tcBorders>
              <w:top w:val="nil"/>
              <w:left w:val="nil"/>
              <w:bottom w:val="nil"/>
              <w:right w:val="nil"/>
            </w:tcBorders>
            <w:vAlign w:val="center"/>
          </w:tcPr>
          <w:p w14:paraId="0767C442"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70.3±16.7a</w:t>
            </w:r>
          </w:p>
        </w:tc>
        <w:tc>
          <w:tcPr>
            <w:tcW w:w="992" w:type="dxa"/>
            <w:tcBorders>
              <w:top w:val="nil"/>
              <w:left w:val="nil"/>
              <w:bottom w:val="nil"/>
              <w:right w:val="nil"/>
            </w:tcBorders>
            <w:vAlign w:val="center"/>
          </w:tcPr>
          <w:p w14:paraId="32E0C2FD"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74.4±6.5 a</w:t>
            </w:r>
          </w:p>
        </w:tc>
        <w:tc>
          <w:tcPr>
            <w:tcW w:w="993" w:type="dxa"/>
            <w:tcBorders>
              <w:top w:val="nil"/>
              <w:left w:val="nil"/>
              <w:bottom w:val="nil"/>
              <w:right w:val="nil"/>
            </w:tcBorders>
          </w:tcPr>
          <w:p w14:paraId="73A5216C"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83.6±7.1 a</w:t>
            </w:r>
          </w:p>
        </w:tc>
      </w:tr>
      <w:tr w:rsidR="003843A2" w:rsidRPr="00306F41" w14:paraId="766D6E2C" w14:textId="77777777" w:rsidTr="00C3276B">
        <w:tc>
          <w:tcPr>
            <w:tcW w:w="953" w:type="dxa"/>
            <w:vMerge/>
            <w:tcBorders>
              <w:top w:val="nil"/>
              <w:left w:val="nil"/>
              <w:bottom w:val="nil"/>
              <w:right w:val="nil"/>
            </w:tcBorders>
          </w:tcPr>
          <w:p w14:paraId="1F706DF5"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373703B5" w14:textId="77777777" w:rsidR="003843A2" w:rsidRPr="00C03E4A" w:rsidRDefault="00C03E4A" w:rsidP="00306F41">
            <w:pPr>
              <w:spacing w:after="0" w:line="480" w:lineRule="auto"/>
              <w:rPr>
                <w:rFonts w:ascii="Arial" w:hAnsi="Arial" w:cs="Arial"/>
                <w:sz w:val="16"/>
                <w:szCs w:val="16"/>
              </w:rPr>
            </w:pPr>
            <w:r w:rsidRPr="00C03E4A">
              <w:rPr>
                <w:rFonts w:ascii="Arial" w:eastAsia="Times New Roman" w:hAnsi="Arial" w:cs="Arial"/>
                <w:sz w:val="16"/>
                <w:szCs w:val="16"/>
              </w:rPr>
              <w:t>17KH090014B</w:t>
            </w:r>
          </w:p>
        </w:tc>
        <w:tc>
          <w:tcPr>
            <w:tcW w:w="1018" w:type="dxa"/>
            <w:tcBorders>
              <w:top w:val="nil"/>
              <w:left w:val="nil"/>
              <w:bottom w:val="nil"/>
              <w:right w:val="nil"/>
            </w:tcBorders>
            <w:vAlign w:val="center"/>
          </w:tcPr>
          <w:p w14:paraId="5495F6F7"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36.8±10.8b</w:t>
            </w:r>
          </w:p>
        </w:tc>
        <w:tc>
          <w:tcPr>
            <w:tcW w:w="1109" w:type="dxa"/>
            <w:tcBorders>
              <w:top w:val="nil"/>
              <w:left w:val="nil"/>
              <w:bottom w:val="nil"/>
              <w:right w:val="nil"/>
            </w:tcBorders>
            <w:vAlign w:val="center"/>
          </w:tcPr>
          <w:p w14:paraId="1830551F"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78.7±18.7a</w:t>
            </w:r>
          </w:p>
        </w:tc>
        <w:tc>
          <w:tcPr>
            <w:tcW w:w="992" w:type="dxa"/>
            <w:tcBorders>
              <w:top w:val="nil"/>
              <w:left w:val="nil"/>
              <w:bottom w:val="nil"/>
              <w:right w:val="nil"/>
            </w:tcBorders>
            <w:vAlign w:val="center"/>
          </w:tcPr>
          <w:p w14:paraId="113E559D"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75.4±13.7a</w:t>
            </w:r>
          </w:p>
        </w:tc>
        <w:tc>
          <w:tcPr>
            <w:tcW w:w="992" w:type="dxa"/>
            <w:tcBorders>
              <w:top w:val="nil"/>
              <w:left w:val="nil"/>
              <w:bottom w:val="nil"/>
              <w:right w:val="nil"/>
            </w:tcBorders>
            <w:vAlign w:val="center"/>
          </w:tcPr>
          <w:p w14:paraId="1F67293A"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74.2±10.4a</w:t>
            </w:r>
          </w:p>
        </w:tc>
        <w:tc>
          <w:tcPr>
            <w:tcW w:w="1134" w:type="dxa"/>
            <w:tcBorders>
              <w:top w:val="nil"/>
              <w:left w:val="nil"/>
              <w:bottom w:val="nil"/>
              <w:right w:val="nil"/>
            </w:tcBorders>
            <w:vAlign w:val="center"/>
          </w:tcPr>
          <w:p w14:paraId="53A54A98"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77.1±13.4a</w:t>
            </w:r>
          </w:p>
        </w:tc>
        <w:tc>
          <w:tcPr>
            <w:tcW w:w="992" w:type="dxa"/>
            <w:tcBorders>
              <w:top w:val="nil"/>
              <w:left w:val="nil"/>
              <w:bottom w:val="nil"/>
              <w:right w:val="nil"/>
            </w:tcBorders>
            <w:vAlign w:val="center"/>
          </w:tcPr>
          <w:p w14:paraId="072B8FB9"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77.2±20.2a</w:t>
            </w:r>
          </w:p>
        </w:tc>
        <w:tc>
          <w:tcPr>
            <w:tcW w:w="993" w:type="dxa"/>
            <w:tcBorders>
              <w:top w:val="nil"/>
              <w:left w:val="nil"/>
              <w:bottom w:val="nil"/>
              <w:right w:val="nil"/>
            </w:tcBorders>
          </w:tcPr>
          <w:p w14:paraId="2D357244" w14:textId="77777777" w:rsidR="003843A2" w:rsidRPr="00306F41" w:rsidRDefault="003843A2" w:rsidP="00C03E4A">
            <w:pPr>
              <w:spacing w:after="0" w:line="480" w:lineRule="auto"/>
              <w:rPr>
                <w:rFonts w:ascii="Arial" w:hAnsi="Arial" w:cs="Arial"/>
                <w:sz w:val="16"/>
                <w:szCs w:val="16"/>
              </w:rPr>
            </w:pPr>
            <w:r w:rsidRPr="00306F41">
              <w:rPr>
                <w:rFonts w:ascii="Arial" w:hAnsi="Arial" w:cs="Arial"/>
                <w:color w:val="000000"/>
                <w:sz w:val="16"/>
                <w:szCs w:val="16"/>
              </w:rPr>
              <w:t>84.7±26.1a</w:t>
            </w:r>
          </w:p>
        </w:tc>
      </w:tr>
      <w:tr w:rsidR="003843A2" w:rsidRPr="00306F41" w14:paraId="06420FDE" w14:textId="77777777" w:rsidTr="00C3276B">
        <w:tc>
          <w:tcPr>
            <w:tcW w:w="953" w:type="dxa"/>
            <w:vMerge/>
            <w:tcBorders>
              <w:top w:val="nil"/>
              <w:left w:val="nil"/>
              <w:bottom w:val="nil"/>
              <w:right w:val="nil"/>
            </w:tcBorders>
          </w:tcPr>
          <w:p w14:paraId="5F287529"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nil"/>
              <w:right w:val="nil"/>
            </w:tcBorders>
          </w:tcPr>
          <w:p w14:paraId="2E238461"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CSR36</w:t>
            </w:r>
          </w:p>
        </w:tc>
        <w:tc>
          <w:tcPr>
            <w:tcW w:w="1018" w:type="dxa"/>
            <w:tcBorders>
              <w:top w:val="nil"/>
              <w:left w:val="nil"/>
              <w:bottom w:val="nil"/>
              <w:right w:val="nil"/>
            </w:tcBorders>
            <w:vAlign w:val="center"/>
          </w:tcPr>
          <w:p w14:paraId="239A58F4"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23.6±0.9 b</w:t>
            </w:r>
          </w:p>
        </w:tc>
        <w:tc>
          <w:tcPr>
            <w:tcW w:w="1109" w:type="dxa"/>
            <w:tcBorders>
              <w:top w:val="nil"/>
              <w:left w:val="nil"/>
              <w:bottom w:val="nil"/>
              <w:right w:val="nil"/>
            </w:tcBorders>
            <w:vAlign w:val="center"/>
          </w:tcPr>
          <w:p w14:paraId="735348B4"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46.9±4.5 a</w:t>
            </w:r>
          </w:p>
        </w:tc>
        <w:tc>
          <w:tcPr>
            <w:tcW w:w="992" w:type="dxa"/>
            <w:tcBorders>
              <w:top w:val="nil"/>
              <w:left w:val="nil"/>
              <w:bottom w:val="nil"/>
              <w:right w:val="nil"/>
            </w:tcBorders>
            <w:vAlign w:val="center"/>
          </w:tcPr>
          <w:p w14:paraId="5D1906D8"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45.3±12.9 a</w:t>
            </w:r>
          </w:p>
        </w:tc>
        <w:tc>
          <w:tcPr>
            <w:tcW w:w="992" w:type="dxa"/>
            <w:tcBorders>
              <w:top w:val="nil"/>
              <w:left w:val="nil"/>
              <w:bottom w:val="nil"/>
              <w:right w:val="nil"/>
            </w:tcBorders>
            <w:vAlign w:val="center"/>
          </w:tcPr>
          <w:p w14:paraId="24286436"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52.5±7.6 a</w:t>
            </w:r>
          </w:p>
        </w:tc>
        <w:tc>
          <w:tcPr>
            <w:tcW w:w="1134" w:type="dxa"/>
            <w:tcBorders>
              <w:top w:val="nil"/>
              <w:left w:val="nil"/>
              <w:bottom w:val="nil"/>
              <w:right w:val="nil"/>
            </w:tcBorders>
            <w:vAlign w:val="center"/>
          </w:tcPr>
          <w:p w14:paraId="3C9939FE"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50.6±14.8a</w:t>
            </w:r>
          </w:p>
        </w:tc>
        <w:tc>
          <w:tcPr>
            <w:tcW w:w="992" w:type="dxa"/>
            <w:tcBorders>
              <w:top w:val="nil"/>
              <w:left w:val="nil"/>
              <w:bottom w:val="nil"/>
              <w:right w:val="nil"/>
            </w:tcBorders>
            <w:vAlign w:val="center"/>
          </w:tcPr>
          <w:p w14:paraId="5D529EF6"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51.1±9.2a</w:t>
            </w:r>
          </w:p>
        </w:tc>
        <w:tc>
          <w:tcPr>
            <w:tcW w:w="993" w:type="dxa"/>
            <w:tcBorders>
              <w:top w:val="nil"/>
              <w:left w:val="nil"/>
              <w:bottom w:val="nil"/>
              <w:right w:val="nil"/>
            </w:tcBorders>
          </w:tcPr>
          <w:p w14:paraId="45A92D77" w14:textId="77777777" w:rsidR="003843A2" w:rsidRPr="00306F41" w:rsidRDefault="003843A2" w:rsidP="00C03E4A">
            <w:pPr>
              <w:spacing w:after="0" w:line="480" w:lineRule="auto"/>
              <w:rPr>
                <w:rFonts w:ascii="Arial" w:hAnsi="Arial" w:cs="Arial"/>
                <w:sz w:val="16"/>
                <w:szCs w:val="16"/>
              </w:rPr>
            </w:pPr>
            <w:r w:rsidRPr="00306F41">
              <w:rPr>
                <w:rFonts w:ascii="Arial" w:hAnsi="Arial" w:cs="Arial"/>
                <w:color w:val="000000"/>
                <w:sz w:val="16"/>
                <w:szCs w:val="16"/>
              </w:rPr>
              <w:t>47.1±8.1a</w:t>
            </w:r>
          </w:p>
        </w:tc>
      </w:tr>
      <w:tr w:rsidR="003843A2" w:rsidRPr="00306F41" w14:paraId="30EDD902" w14:textId="77777777" w:rsidTr="00C3276B">
        <w:tc>
          <w:tcPr>
            <w:tcW w:w="953" w:type="dxa"/>
            <w:vMerge/>
            <w:tcBorders>
              <w:top w:val="nil"/>
              <w:left w:val="nil"/>
              <w:bottom w:val="nil"/>
              <w:right w:val="nil"/>
            </w:tcBorders>
          </w:tcPr>
          <w:p w14:paraId="2F675EC3" w14:textId="77777777" w:rsidR="003843A2" w:rsidRPr="00306F41" w:rsidRDefault="003843A2" w:rsidP="00306F41">
            <w:pPr>
              <w:spacing w:after="0" w:line="480" w:lineRule="auto"/>
              <w:rPr>
                <w:rFonts w:ascii="Arial" w:hAnsi="Arial" w:cs="Arial"/>
                <w:sz w:val="16"/>
                <w:szCs w:val="16"/>
              </w:rPr>
            </w:pPr>
          </w:p>
        </w:tc>
        <w:tc>
          <w:tcPr>
            <w:tcW w:w="1310" w:type="dxa"/>
            <w:tcBorders>
              <w:top w:val="nil"/>
              <w:left w:val="nil"/>
              <w:bottom w:val="single" w:sz="4" w:space="0" w:color="auto"/>
              <w:right w:val="nil"/>
            </w:tcBorders>
          </w:tcPr>
          <w:p w14:paraId="2BAB31A3"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sz w:val="16"/>
                <w:szCs w:val="16"/>
              </w:rPr>
              <w:t>AT058</w:t>
            </w:r>
          </w:p>
        </w:tc>
        <w:tc>
          <w:tcPr>
            <w:tcW w:w="1018" w:type="dxa"/>
            <w:tcBorders>
              <w:top w:val="nil"/>
              <w:left w:val="nil"/>
              <w:bottom w:val="single" w:sz="4" w:space="0" w:color="auto"/>
              <w:right w:val="nil"/>
            </w:tcBorders>
            <w:vAlign w:val="center"/>
          </w:tcPr>
          <w:p w14:paraId="619C090A"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22.9±4.8 b</w:t>
            </w:r>
          </w:p>
        </w:tc>
        <w:tc>
          <w:tcPr>
            <w:tcW w:w="1109" w:type="dxa"/>
            <w:tcBorders>
              <w:top w:val="nil"/>
              <w:left w:val="nil"/>
              <w:bottom w:val="single" w:sz="4" w:space="0" w:color="auto"/>
              <w:right w:val="nil"/>
            </w:tcBorders>
            <w:vAlign w:val="center"/>
          </w:tcPr>
          <w:p w14:paraId="3A13A1C5"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41.7±11.6 a</w:t>
            </w:r>
          </w:p>
        </w:tc>
        <w:tc>
          <w:tcPr>
            <w:tcW w:w="992" w:type="dxa"/>
            <w:tcBorders>
              <w:top w:val="nil"/>
              <w:left w:val="nil"/>
              <w:bottom w:val="single" w:sz="4" w:space="0" w:color="auto"/>
              <w:right w:val="nil"/>
            </w:tcBorders>
            <w:vAlign w:val="center"/>
          </w:tcPr>
          <w:p w14:paraId="1E31D3F1"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40.8±14.2ab</w:t>
            </w:r>
          </w:p>
        </w:tc>
        <w:tc>
          <w:tcPr>
            <w:tcW w:w="992" w:type="dxa"/>
            <w:tcBorders>
              <w:top w:val="nil"/>
              <w:left w:val="nil"/>
              <w:bottom w:val="single" w:sz="4" w:space="0" w:color="auto"/>
              <w:right w:val="nil"/>
            </w:tcBorders>
            <w:vAlign w:val="center"/>
          </w:tcPr>
          <w:p w14:paraId="789C8210"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48.2±15.5a</w:t>
            </w:r>
          </w:p>
        </w:tc>
        <w:tc>
          <w:tcPr>
            <w:tcW w:w="1134" w:type="dxa"/>
            <w:tcBorders>
              <w:top w:val="nil"/>
              <w:left w:val="nil"/>
              <w:bottom w:val="single" w:sz="4" w:space="0" w:color="auto"/>
              <w:right w:val="nil"/>
            </w:tcBorders>
            <w:vAlign w:val="center"/>
          </w:tcPr>
          <w:p w14:paraId="2736A4E3" w14:textId="77777777" w:rsidR="003843A2" w:rsidRPr="00306F41" w:rsidRDefault="003843A2" w:rsidP="00C03E4A">
            <w:pPr>
              <w:spacing w:after="0" w:line="480" w:lineRule="auto"/>
              <w:rPr>
                <w:rFonts w:ascii="Arial" w:hAnsi="Arial" w:cs="Arial"/>
                <w:color w:val="000000"/>
                <w:sz w:val="16"/>
                <w:szCs w:val="16"/>
              </w:rPr>
            </w:pPr>
            <w:r w:rsidRPr="00306F41">
              <w:rPr>
                <w:rFonts w:ascii="Arial" w:hAnsi="Arial" w:cs="Arial"/>
                <w:color w:val="000000"/>
                <w:sz w:val="16"/>
                <w:szCs w:val="16"/>
              </w:rPr>
              <w:t>46.2±15.0a</w:t>
            </w:r>
          </w:p>
        </w:tc>
        <w:tc>
          <w:tcPr>
            <w:tcW w:w="992" w:type="dxa"/>
            <w:tcBorders>
              <w:top w:val="nil"/>
              <w:left w:val="nil"/>
              <w:bottom w:val="single" w:sz="4" w:space="0" w:color="auto"/>
              <w:right w:val="nil"/>
            </w:tcBorders>
            <w:vAlign w:val="center"/>
          </w:tcPr>
          <w:p w14:paraId="766062B7" w14:textId="77777777" w:rsidR="003843A2" w:rsidRPr="00306F41" w:rsidRDefault="003843A2" w:rsidP="00306F41">
            <w:pPr>
              <w:spacing w:after="0" w:line="480" w:lineRule="auto"/>
              <w:rPr>
                <w:rFonts w:ascii="Arial" w:hAnsi="Arial" w:cs="Arial"/>
                <w:color w:val="000000"/>
                <w:sz w:val="16"/>
                <w:szCs w:val="16"/>
              </w:rPr>
            </w:pPr>
            <w:r w:rsidRPr="00306F41">
              <w:rPr>
                <w:rFonts w:ascii="Arial" w:hAnsi="Arial" w:cs="Arial"/>
                <w:color w:val="000000"/>
                <w:sz w:val="16"/>
                <w:szCs w:val="16"/>
              </w:rPr>
              <w:t>47.8±8.5 a</w:t>
            </w:r>
          </w:p>
        </w:tc>
        <w:tc>
          <w:tcPr>
            <w:tcW w:w="993" w:type="dxa"/>
            <w:tcBorders>
              <w:top w:val="nil"/>
              <w:left w:val="nil"/>
              <w:bottom w:val="single" w:sz="4" w:space="0" w:color="auto"/>
              <w:right w:val="nil"/>
            </w:tcBorders>
          </w:tcPr>
          <w:p w14:paraId="6AB806E8" w14:textId="77777777" w:rsidR="003843A2" w:rsidRPr="00306F41" w:rsidRDefault="003843A2" w:rsidP="00306F41">
            <w:pPr>
              <w:spacing w:after="0" w:line="480" w:lineRule="auto"/>
              <w:rPr>
                <w:rFonts w:ascii="Arial" w:hAnsi="Arial" w:cs="Arial"/>
                <w:sz w:val="16"/>
                <w:szCs w:val="16"/>
              </w:rPr>
            </w:pPr>
            <w:r w:rsidRPr="00306F41">
              <w:rPr>
                <w:rFonts w:ascii="Arial" w:hAnsi="Arial" w:cs="Arial"/>
                <w:color w:val="000000"/>
                <w:sz w:val="16"/>
                <w:szCs w:val="16"/>
              </w:rPr>
              <w:t>50.1±6.1 a</w:t>
            </w:r>
          </w:p>
        </w:tc>
      </w:tr>
      <w:tr w:rsidR="003843A2" w:rsidRPr="00306F41" w14:paraId="2F09207A" w14:textId="77777777" w:rsidTr="00C3276B">
        <w:tc>
          <w:tcPr>
            <w:tcW w:w="953" w:type="dxa"/>
            <w:vMerge/>
            <w:tcBorders>
              <w:top w:val="nil"/>
              <w:left w:val="nil"/>
              <w:bottom w:val="single" w:sz="4" w:space="0" w:color="auto"/>
              <w:right w:val="nil"/>
            </w:tcBorders>
          </w:tcPr>
          <w:p w14:paraId="2FAAFCB1" w14:textId="77777777" w:rsidR="003843A2" w:rsidRPr="00306F41" w:rsidRDefault="003843A2" w:rsidP="00306F41">
            <w:pPr>
              <w:spacing w:after="0" w:line="480" w:lineRule="auto"/>
              <w:rPr>
                <w:rFonts w:ascii="Arial" w:hAnsi="Arial" w:cs="Arial"/>
                <w:b/>
                <w:sz w:val="16"/>
                <w:szCs w:val="16"/>
              </w:rPr>
            </w:pPr>
          </w:p>
        </w:tc>
        <w:tc>
          <w:tcPr>
            <w:tcW w:w="1310" w:type="dxa"/>
            <w:tcBorders>
              <w:top w:val="single" w:sz="4" w:space="0" w:color="auto"/>
              <w:left w:val="nil"/>
              <w:bottom w:val="single" w:sz="4" w:space="0" w:color="auto"/>
              <w:right w:val="nil"/>
            </w:tcBorders>
          </w:tcPr>
          <w:p w14:paraId="4DACD968" w14:textId="77777777"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P Value</w:t>
            </w:r>
          </w:p>
        </w:tc>
        <w:tc>
          <w:tcPr>
            <w:tcW w:w="7230" w:type="dxa"/>
            <w:gridSpan w:val="7"/>
            <w:tcBorders>
              <w:top w:val="single" w:sz="4" w:space="0" w:color="auto"/>
              <w:left w:val="nil"/>
              <w:bottom w:val="single" w:sz="4" w:space="0" w:color="auto"/>
              <w:right w:val="nil"/>
            </w:tcBorders>
          </w:tcPr>
          <w:p w14:paraId="7B1D5314" w14:textId="77777777" w:rsidR="003843A2" w:rsidRPr="00306F41" w:rsidRDefault="003843A2" w:rsidP="00306F41">
            <w:pPr>
              <w:spacing w:after="0" w:line="480" w:lineRule="auto"/>
              <w:rPr>
                <w:rFonts w:ascii="Arial" w:hAnsi="Arial" w:cs="Arial"/>
                <w:b/>
                <w:sz w:val="16"/>
                <w:szCs w:val="16"/>
              </w:rPr>
            </w:pPr>
            <w:r w:rsidRPr="00306F41">
              <w:rPr>
                <w:rFonts w:ascii="Arial" w:hAnsi="Arial" w:cs="Arial"/>
                <w:b/>
                <w:sz w:val="16"/>
                <w:szCs w:val="16"/>
              </w:rPr>
              <w:t xml:space="preserve">                                      0.0112</w:t>
            </w:r>
          </w:p>
        </w:tc>
      </w:tr>
    </w:tbl>
    <w:p w14:paraId="0C2FA5B1" w14:textId="77777777" w:rsidR="003843A2" w:rsidRPr="005B1BD3" w:rsidRDefault="003843A2" w:rsidP="00306F41">
      <w:pPr>
        <w:spacing w:line="480" w:lineRule="auto"/>
        <w:jc w:val="both"/>
        <w:rPr>
          <w:rFonts w:ascii="Arial" w:hAnsi="Arial" w:cs="Arial"/>
          <w:i/>
          <w:sz w:val="20"/>
          <w:szCs w:val="20"/>
        </w:rPr>
      </w:pPr>
      <w:r w:rsidRPr="00306F41">
        <w:rPr>
          <w:rFonts w:ascii="Arial" w:hAnsi="Arial" w:cs="Arial"/>
          <w:i/>
          <w:sz w:val="20"/>
          <w:szCs w:val="20"/>
        </w:rPr>
        <w:t xml:space="preserve">Means followed by the same letter in each column are not significantly different from each other at α=0.05; </w:t>
      </w:r>
      <w:r w:rsidRPr="005B1BD3">
        <w:rPr>
          <w:rFonts w:ascii="Arial" w:hAnsi="Arial" w:cs="Arial"/>
          <w:i/>
          <w:sz w:val="20"/>
          <w:szCs w:val="20"/>
        </w:rPr>
        <w:t xml:space="preserve">CV – Coefficient of Variation; LSD – Least Significant Difference. </w:t>
      </w:r>
    </w:p>
    <w:p w14:paraId="1AF421B6" w14:textId="77777777" w:rsidR="003843A2" w:rsidRPr="005B1BD3" w:rsidRDefault="003843A2" w:rsidP="00306F41">
      <w:pPr>
        <w:spacing w:line="480" w:lineRule="auto"/>
        <w:rPr>
          <w:rFonts w:ascii="Arial" w:eastAsia="Times New Roman" w:hAnsi="Arial" w:cs="Arial"/>
          <w:b/>
          <w:color w:val="000000"/>
        </w:rPr>
      </w:pPr>
      <w:r w:rsidRPr="005B1BD3">
        <w:rPr>
          <w:rFonts w:ascii="Arial" w:eastAsia="Times New Roman" w:hAnsi="Arial" w:cs="Arial"/>
          <w:b/>
          <w:color w:val="000000"/>
        </w:rPr>
        <w:t>4. CONCLUSIONS AND RECOMMENDATIONS</w:t>
      </w:r>
    </w:p>
    <w:p w14:paraId="22BE159E" w14:textId="77777777" w:rsidR="001613AF" w:rsidRDefault="003843A2" w:rsidP="00306F41">
      <w:pPr>
        <w:spacing w:before="100" w:beforeAutospacing="1" w:after="100" w:afterAutospacing="1" w:line="480" w:lineRule="auto"/>
        <w:jc w:val="both"/>
        <w:outlineLvl w:val="2"/>
        <w:rPr>
          <w:rFonts w:ascii="Arial" w:hAnsi="Arial" w:cs="Arial"/>
          <w:sz w:val="20"/>
          <w:szCs w:val="20"/>
        </w:rPr>
      </w:pPr>
      <w:r w:rsidRPr="004165EC">
        <w:rPr>
          <w:rFonts w:ascii="Arial" w:hAnsi="Arial" w:cs="Arial"/>
          <w:sz w:val="20"/>
          <w:szCs w:val="20"/>
        </w:rPr>
        <w:t xml:space="preserve">The study found that 67.5 </w:t>
      </w:r>
      <w:proofErr w:type="spellStart"/>
      <w:r w:rsidRPr="004165EC">
        <w:rPr>
          <w:rFonts w:ascii="Arial" w:hAnsi="Arial" w:cs="Arial"/>
          <w:sz w:val="20"/>
          <w:szCs w:val="20"/>
        </w:rPr>
        <w:t>kgN</w:t>
      </w:r>
      <w:proofErr w:type="spellEnd"/>
      <w:r w:rsidRPr="004165EC">
        <w:rPr>
          <w:rFonts w:ascii="Arial" w:hAnsi="Arial" w:cs="Arial"/>
          <w:sz w:val="20"/>
          <w:szCs w:val="20"/>
        </w:rPr>
        <w:t xml:space="preserve"> ha</w:t>
      </w:r>
      <w:r w:rsidRPr="004165EC">
        <w:rPr>
          <w:rFonts w:ascii="Cambria Math" w:hAnsi="Cambria Math" w:cs="Cambria Math"/>
          <w:sz w:val="20"/>
          <w:szCs w:val="20"/>
        </w:rPr>
        <w:t>⁻</w:t>
      </w:r>
      <w:r w:rsidRPr="004165EC">
        <w:rPr>
          <w:rFonts w:ascii="Arial" w:hAnsi="Arial" w:cs="Arial"/>
          <w:sz w:val="20"/>
          <w:szCs w:val="20"/>
        </w:rPr>
        <w:t xml:space="preserve">¹ was the optimum nitrogen rate, as higher rates (83.4 and 101 </w:t>
      </w:r>
      <w:proofErr w:type="spellStart"/>
      <w:r w:rsidRPr="004165EC">
        <w:rPr>
          <w:rFonts w:ascii="Arial" w:hAnsi="Arial" w:cs="Arial"/>
          <w:sz w:val="20"/>
          <w:szCs w:val="20"/>
        </w:rPr>
        <w:t>kgN</w:t>
      </w:r>
      <w:proofErr w:type="spellEnd"/>
      <w:r w:rsidRPr="004165EC">
        <w:rPr>
          <w:rFonts w:ascii="Arial" w:hAnsi="Arial" w:cs="Arial"/>
          <w:sz w:val="20"/>
          <w:szCs w:val="20"/>
        </w:rPr>
        <w:t xml:space="preserve"> ha</w:t>
      </w:r>
      <w:r w:rsidRPr="004165EC">
        <w:rPr>
          <w:rFonts w:ascii="Cambria Math" w:hAnsi="Cambria Math" w:cs="Cambria Math"/>
          <w:sz w:val="20"/>
          <w:szCs w:val="20"/>
        </w:rPr>
        <w:t>⁻</w:t>
      </w:r>
      <w:r w:rsidRPr="004165EC">
        <w:rPr>
          <w:rFonts w:ascii="Arial" w:hAnsi="Arial" w:cs="Arial"/>
          <w:sz w:val="20"/>
          <w:szCs w:val="20"/>
        </w:rPr>
        <w:t xml:space="preserve">¹) did not yield significant additional benefits. Variety 17KH090014B outperformed others </w:t>
      </w:r>
      <w:r w:rsidR="005B1BD3" w:rsidRPr="004165EC">
        <w:rPr>
          <w:rFonts w:ascii="Arial" w:hAnsi="Arial" w:cs="Arial"/>
          <w:sz w:val="20"/>
          <w:szCs w:val="20"/>
        </w:rPr>
        <w:t xml:space="preserve">by </w:t>
      </w:r>
      <w:r w:rsidR="001613AF" w:rsidRPr="004165EC">
        <w:rPr>
          <w:rFonts w:ascii="Arial" w:hAnsi="Arial" w:cs="Arial"/>
          <w:sz w:val="20"/>
          <w:szCs w:val="20"/>
        </w:rPr>
        <w:t xml:space="preserve">producing the highest total (142.22) and fertile (99.28) grains per panicle, longest panicles (20.65cm), and most leaves per plant. </w:t>
      </w:r>
      <w:r w:rsidR="00396738">
        <w:rPr>
          <w:rFonts w:ascii="Arial" w:hAnsi="Arial" w:cs="Arial"/>
          <w:sz w:val="20"/>
          <w:szCs w:val="20"/>
        </w:rPr>
        <w:t>The interaction of genotype and nitrogen maximized number of tillers</w:t>
      </w:r>
      <w:r w:rsidR="006B2788">
        <w:rPr>
          <w:rFonts w:ascii="Arial" w:hAnsi="Arial" w:cs="Arial"/>
          <w:sz w:val="20"/>
          <w:szCs w:val="20"/>
        </w:rPr>
        <w:t xml:space="preserve"> </w:t>
      </w:r>
      <w:r w:rsidR="00396738">
        <w:rPr>
          <w:rFonts w:ascii="Arial" w:hAnsi="Arial" w:cs="Arial"/>
          <w:sz w:val="20"/>
          <w:szCs w:val="20"/>
        </w:rPr>
        <w:t xml:space="preserve">(30.7) in rice variety </w:t>
      </w:r>
      <w:proofErr w:type="spellStart"/>
      <w:r w:rsidR="00396738">
        <w:rPr>
          <w:rFonts w:ascii="Arial" w:hAnsi="Arial" w:cs="Arial"/>
          <w:sz w:val="20"/>
          <w:szCs w:val="20"/>
        </w:rPr>
        <w:t>kwamboka</w:t>
      </w:r>
      <w:proofErr w:type="spellEnd"/>
      <w:r w:rsidR="00396738">
        <w:rPr>
          <w:rFonts w:ascii="Arial" w:hAnsi="Arial" w:cs="Arial"/>
          <w:sz w:val="20"/>
          <w:szCs w:val="20"/>
        </w:rPr>
        <w:t xml:space="preserve"> at 67.5</w:t>
      </w:r>
      <w:r w:rsidR="006B2788">
        <w:rPr>
          <w:rFonts w:ascii="Arial" w:hAnsi="Arial" w:cs="Arial"/>
          <w:sz w:val="20"/>
          <w:szCs w:val="20"/>
        </w:rPr>
        <w:t xml:space="preserve"> </w:t>
      </w:r>
      <w:proofErr w:type="spellStart"/>
      <w:r w:rsidR="006B2788" w:rsidRPr="004165EC">
        <w:rPr>
          <w:rFonts w:ascii="Arial" w:hAnsi="Arial" w:cs="Arial"/>
          <w:sz w:val="20"/>
          <w:szCs w:val="20"/>
        </w:rPr>
        <w:t>kgN</w:t>
      </w:r>
      <w:proofErr w:type="spellEnd"/>
      <w:r w:rsidR="006B2788" w:rsidRPr="004165EC">
        <w:rPr>
          <w:rFonts w:ascii="Arial" w:hAnsi="Arial" w:cs="Arial"/>
          <w:sz w:val="20"/>
          <w:szCs w:val="20"/>
        </w:rPr>
        <w:t xml:space="preserve"> ha</w:t>
      </w:r>
      <w:r w:rsidR="006B2788" w:rsidRPr="004165EC">
        <w:rPr>
          <w:rFonts w:ascii="Cambria Math" w:hAnsi="Cambria Math" w:cs="Cambria Math"/>
          <w:sz w:val="20"/>
          <w:szCs w:val="20"/>
        </w:rPr>
        <w:t>⁻</w:t>
      </w:r>
      <w:r w:rsidR="006B2788">
        <w:rPr>
          <w:rFonts w:ascii="Arial" w:hAnsi="Arial" w:cs="Arial"/>
          <w:sz w:val="20"/>
          <w:szCs w:val="20"/>
        </w:rPr>
        <w:t>¹, with</w:t>
      </w:r>
      <w:r w:rsidR="00396738">
        <w:rPr>
          <w:rFonts w:ascii="Arial" w:hAnsi="Arial" w:cs="Arial"/>
          <w:sz w:val="20"/>
          <w:szCs w:val="20"/>
        </w:rPr>
        <w:t xml:space="preserve"> further N increase yielding minimum benefits. </w:t>
      </w:r>
      <w:proofErr w:type="spellStart"/>
      <w:r w:rsidR="00396738">
        <w:rPr>
          <w:rFonts w:ascii="Arial" w:hAnsi="Arial" w:cs="Arial"/>
          <w:sz w:val="20"/>
          <w:szCs w:val="20"/>
        </w:rPr>
        <w:t>Nerica</w:t>
      </w:r>
      <w:proofErr w:type="spellEnd"/>
      <w:r w:rsidR="00396738">
        <w:rPr>
          <w:rFonts w:ascii="Arial" w:hAnsi="Arial" w:cs="Arial"/>
          <w:sz w:val="20"/>
          <w:szCs w:val="20"/>
        </w:rPr>
        <w:t xml:space="preserve"> 1 obtained the lowest tillering despite yielding higher fertile grains per panicles </w:t>
      </w:r>
      <w:r w:rsidR="006B2788">
        <w:rPr>
          <w:rFonts w:ascii="Arial" w:hAnsi="Arial" w:cs="Arial"/>
          <w:sz w:val="20"/>
          <w:szCs w:val="20"/>
        </w:rPr>
        <w:t>compared to</w:t>
      </w:r>
      <w:r w:rsidR="00396738">
        <w:rPr>
          <w:rFonts w:ascii="Arial" w:hAnsi="Arial" w:cs="Arial"/>
          <w:sz w:val="20"/>
          <w:szCs w:val="20"/>
        </w:rPr>
        <w:t xml:space="preserve"> other varieties.</w:t>
      </w:r>
      <w:r w:rsidR="006B2788">
        <w:rPr>
          <w:rFonts w:ascii="Arial" w:hAnsi="Arial" w:cs="Arial"/>
          <w:sz w:val="20"/>
          <w:szCs w:val="20"/>
        </w:rPr>
        <w:t xml:space="preserve"> Similarly </w:t>
      </w:r>
      <w:r w:rsidR="00396738" w:rsidRPr="004165EC">
        <w:rPr>
          <w:rFonts w:ascii="Arial" w:hAnsi="Arial" w:cs="Arial"/>
          <w:sz w:val="20"/>
          <w:szCs w:val="20"/>
        </w:rPr>
        <w:lastRenderedPageBreak/>
        <w:t xml:space="preserve">17KH090014B </w:t>
      </w:r>
      <w:r w:rsidR="006B2788">
        <w:rPr>
          <w:rFonts w:ascii="Arial" w:hAnsi="Arial" w:cs="Arial"/>
          <w:sz w:val="20"/>
          <w:szCs w:val="20"/>
        </w:rPr>
        <w:t xml:space="preserve">interacted with 83.4 </w:t>
      </w:r>
      <w:proofErr w:type="spellStart"/>
      <w:r w:rsidR="006B2788" w:rsidRPr="004165EC">
        <w:rPr>
          <w:rFonts w:ascii="Arial" w:hAnsi="Arial" w:cs="Arial"/>
          <w:sz w:val="20"/>
          <w:szCs w:val="20"/>
        </w:rPr>
        <w:t>kgN</w:t>
      </w:r>
      <w:proofErr w:type="spellEnd"/>
      <w:r w:rsidR="006B2788" w:rsidRPr="004165EC">
        <w:rPr>
          <w:rFonts w:ascii="Arial" w:hAnsi="Arial" w:cs="Arial"/>
          <w:sz w:val="20"/>
          <w:szCs w:val="20"/>
        </w:rPr>
        <w:t xml:space="preserve"> ha</w:t>
      </w:r>
      <w:r w:rsidR="006B2788" w:rsidRPr="004165EC">
        <w:rPr>
          <w:rFonts w:ascii="Cambria Math" w:hAnsi="Cambria Math" w:cs="Cambria Math"/>
          <w:sz w:val="20"/>
          <w:szCs w:val="20"/>
        </w:rPr>
        <w:t>⁻</w:t>
      </w:r>
      <w:r w:rsidR="006B2788">
        <w:rPr>
          <w:rFonts w:ascii="Arial" w:hAnsi="Arial" w:cs="Arial"/>
          <w:sz w:val="20"/>
          <w:szCs w:val="20"/>
        </w:rPr>
        <w:t xml:space="preserve">¹to produce the highest (143.8) grains per panicle. </w:t>
      </w:r>
      <w:r w:rsidR="004165EC" w:rsidRPr="004165EC">
        <w:rPr>
          <w:rFonts w:ascii="Arial" w:hAnsi="Arial" w:cs="Arial"/>
          <w:sz w:val="20"/>
          <w:szCs w:val="20"/>
        </w:rPr>
        <w:t xml:space="preserve">It is recommended to apply </w:t>
      </w:r>
      <w:r w:rsidR="004165EC" w:rsidRPr="004165EC">
        <w:rPr>
          <w:rFonts w:ascii="Arial" w:hAnsi="Arial" w:cs="Arial"/>
          <w:bCs/>
          <w:sz w:val="20"/>
          <w:szCs w:val="20"/>
        </w:rPr>
        <w:t xml:space="preserve">67.5 </w:t>
      </w:r>
      <w:proofErr w:type="spellStart"/>
      <w:r w:rsidR="004165EC" w:rsidRPr="004165EC">
        <w:rPr>
          <w:rFonts w:ascii="Arial" w:hAnsi="Arial" w:cs="Arial"/>
          <w:bCs/>
          <w:sz w:val="20"/>
          <w:szCs w:val="20"/>
        </w:rPr>
        <w:t>kgN</w:t>
      </w:r>
      <w:proofErr w:type="spellEnd"/>
      <w:r w:rsidR="004165EC" w:rsidRPr="004165EC">
        <w:rPr>
          <w:rFonts w:ascii="Arial" w:hAnsi="Arial" w:cs="Arial"/>
          <w:bCs/>
          <w:sz w:val="20"/>
          <w:szCs w:val="20"/>
        </w:rPr>
        <w:t xml:space="preserve"> ha</w:t>
      </w:r>
      <w:r w:rsidR="004165EC" w:rsidRPr="004165EC">
        <w:rPr>
          <w:rFonts w:ascii="Cambria Math" w:hAnsi="Cambria Math" w:cs="Cambria Math"/>
          <w:bCs/>
          <w:sz w:val="20"/>
          <w:szCs w:val="20"/>
        </w:rPr>
        <w:t>⁻</w:t>
      </w:r>
      <w:r w:rsidR="004165EC" w:rsidRPr="004165EC">
        <w:rPr>
          <w:rFonts w:ascii="Arial" w:hAnsi="Arial" w:cs="Arial"/>
          <w:bCs/>
          <w:sz w:val="20"/>
          <w:szCs w:val="20"/>
        </w:rPr>
        <w:t>¹</w:t>
      </w:r>
      <w:r w:rsidR="004165EC" w:rsidRPr="004165EC">
        <w:rPr>
          <w:rFonts w:ascii="Arial" w:hAnsi="Arial" w:cs="Arial"/>
          <w:sz w:val="20"/>
          <w:szCs w:val="20"/>
        </w:rPr>
        <w:t xml:space="preserve"> for </w:t>
      </w:r>
      <w:r w:rsidR="004165EC" w:rsidRPr="004165EC">
        <w:rPr>
          <w:rFonts w:ascii="Arial" w:hAnsi="Arial" w:cs="Arial"/>
          <w:bCs/>
          <w:sz w:val="20"/>
          <w:szCs w:val="20"/>
        </w:rPr>
        <w:t>17KH090014B</w:t>
      </w:r>
      <w:r w:rsidR="004165EC" w:rsidRPr="004165EC">
        <w:rPr>
          <w:rFonts w:ascii="Arial" w:hAnsi="Arial" w:cs="Arial"/>
          <w:sz w:val="20"/>
          <w:szCs w:val="20"/>
        </w:rPr>
        <w:t xml:space="preserve"> during the </w:t>
      </w:r>
      <w:r w:rsidR="004165EC" w:rsidRPr="004165EC">
        <w:rPr>
          <w:rFonts w:ascii="Arial" w:hAnsi="Arial" w:cs="Arial"/>
          <w:bCs/>
          <w:sz w:val="20"/>
          <w:szCs w:val="20"/>
        </w:rPr>
        <w:t>long rains</w:t>
      </w:r>
      <w:r w:rsidR="004165EC" w:rsidRPr="004165EC">
        <w:rPr>
          <w:rFonts w:ascii="Arial" w:hAnsi="Arial" w:cs="Arial"/>
          <w:sz w:val="20"/>
          <w:szCs w:val="20"/>
        </w:rPr>
        <w:t xml:space="preserve"> in </w:t>
      </w:r>
      <w:r w:rsidR="004165EC" w:rsidRPr="004165EC">
        <w:rPr>
          <w:rFonts w:ascii="Arial" w:hAnsi="Arial" w:cs="Arial"/>
          <w:bCs/>
          <w:sz w:val="20"/>
          <w:szCs w:val="20"/>
        </w:rPr>
        <w:t>Taita Taveta County</w:t>
      </w:r>
      <w:r w:rsidR="004165EC" w:rsidRPr="004165EC">
        <w:rPr>
          <w:rFonts w:ascii="Arial" w:hAnsi="Arial" w:cs="Arial"/>
          <w:sz w:val="20"/>
          <w:szCs w:val="20"/>
        </w:rPr>
        <w:t>, with further validation needed using wider regional trials.</w:t>
      </w:r>
    </w:p>
    <w:p w14:paraId="71500159" w14:textId="77777777" w:rsidR="0011497A" w:rsidRPr="005B1BD3" w:rsidRDefault="0011497A" w:rsidP="0011497A">
      <w:pPr>
        <w:spacing w:before="100" w:beforeAutospacing="1" w:after="100" w:afterAutospacing="1" w:line="480" w:lineRule="auto"/>
        <w:jc w:val="both"/>
        <w:outlineLvl w:val="2"/>
        <w:rPr>
          <w:rFonts w:ascii="Arial" w:eastAsia="Times New Roman" w:hAnsi="Arial" w:cs="Arial"/>
          <w:b/>
          <w:bCs/>
        </w:rPr>
      </w:pPr>
      <w:r w:rsidRPr="005B1BD3">
        <w:rPr>
          <w:rFonts w:ascii="Arial" w:eastAsia="Times New Roman" w:hAnsi="Arial" w:cs="Arial"/>
          <w:b/>
          <w:bCs/>
        </w:rPr>
        <w:t>ACKNOWLEDGMENTS</w:t>
      </w:r>
    </w:p>
    <w:p w14:paraId="2550A0F4" w14:textId="77777777" w:rsidR="0011497A" w:rsidRPr="005B1BD3" w:rsidRDefault="0011497A" w:rsidP="0011497A">
      <w:pPr>
        <w:spacing w:before="100" w:beforeAutospacing="1" w:after="100" w:afterAutospacing="1" w:line="480" w:lineRule="auto"/>
        <w:jc w:val="both"/>
        <w:outlineLvl w:val="2"/>
        <w:rPr>
          <w:rFonts w:ascii="Arial" w:eastAsia="Times New Roman" w:hAnsi="Arial" w:cs="Arial"/>
          <w:b/>
          <w:bCs/>
          <w:sz w:val="20"/>
          <w:szCs w:val="20"/>
        </w:rPr>
      </w:pPr>
      <w:r w:rsidRPr="005B1BD3">
        <w:rPr>
          <w:rFonts w:ascii="Arial" w:hAnsi="Arial" w:cs="Arial"/>
          <w:sz w:val="20"/>
          <w:szCs w:val="20"/>
        </w:rPr>
        <w:t>Authors would like to acknowledge National Research Fund of the Government of Kenya for funding field work and UNESCO through OWSD Early career fellowship for supporting publication costs</w:t>
      </w:r>
    </w:p>
    <w:p w14:paraId="213B8097" w14:textId="77777777" w:rsidR="0011497A" w:rsidRPr="00306F41" w:rsidRDefault="0011497A" w:rsidP="0011497A">
      <w:pPr>
        <w:spacing w:before="100" w:beforeAutospacing="1" w:after="100" w:afterAutospacing="1" w:line="480" w:lineRule="auto"/>
        <w:jc w:val="both"/>
        <w:outlineLvl w:val="2"/>
        <w:rPr>
          <w:rFonts w:ascii="Arial" w:eastAsia="Times New Roman" w:hAnsi="Arial" w:cs="Arial"/>
          <w:b/>
          <w:bCs/>
        </w:rPr>
      </w:pPr>
      <w:r w:rsidRPr="00306F41">
        <w:rPr>
          <w:rFonts w:ascii="Arial" w:eastAsia="Times New Roman" w:hAnsi="Arial" w:cs="Arial"/>
          <w:b/>
          <w:bCs/>
        </w:rPr>
        <w:t>COMPETING INTERESTS</w:t>
      </w:r>
    </w:p>
    <w:p w14:paraId="02C0F36E" w14:textId="77777777" w:rsidR="0011497A" w:rsidRPr="00306F41" w:rsidRDefault="0011497A" w:rsidP="0011497A">
      <w:pPr>
        <w:spacing w:before="100" w:beforeAutospacing="1" w:after="100" w:afterAutospacing="1" w:line="480" w:lineRule="auto"/>
        <w:jc w:val="both"/>
        <w:outlineLvl w:val="2"/>
        <w:rPr>
          <w:rFonts w:ascii="Arial" w:eastAsia="Times New Roman" w:hAnsi="Arial" w:cs="Arial"/>
          <w:bCs/>
          <w:sz w:val="20"/>
          <w:szCs w:val="20"/>
        </w:rPr>
      </w:pPr>
      <w:r w:rsidRPr="00306F41">
        <w:rPr>
          <w:rFonts w:ascii="Arial" w:eastAsia="Times New Roman" w:hAnsi="Arial" w:cs="Arial"/>
          <w:bCs/>
          <w:sz w:val="20"/>
          <w:szCs w:val="20"/>
        </w:rPr>
        <w:t>Authors have declared that no competing interests exist.</w:t>
      </w:r>
    </w:p>
    <w:p w14:paraId="3F477CE2" w14:textId="77777777" w:rsidR="00F80839" w:rsidRPr="0011497A" w:rsidRDefault="00F80839" w:rsidP="00F80839">
      <w:pPr>
        <w:rPr>
          <w:kern w:val="2"/>
        </w:rPr>
      </w:pPr>
      <w:bookmarkStart w:id="1" w:name="_Hlk197682619"/>
      <w:bookmarkStart w:id="2" w:name="_Hlk180402183"/>
      <w:bookmarkStart w:id="3" w:name="_Hlk183680988"/>
      <w:r w:rsidRPr="0011497A">
        <w:rPr>
          <w:kern w:val="2"/>
        </w:rPr>
        <w:t>Disclaimer (Artificial intelligence)</w:t>
      </w:r>
    </w:p>
    <w:p w14:paraId="348EAD3E" w14:textId="77777777" w:rsidR="00F80839" w:rsidRPr="009C5487" w:rsidRDefault="00F80839" w:rsidP="00F80839">
      <w:pPr>
        <w:rPr>
          <w:kern w:val="2"/>
          <w:highlight w:val="yellow"/>
        </w:rPr>
      </w:pPr>
      <w:r w:rsidRPr="0011497A">
        <w:rPr>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098E469" w14:textId="77777777" w:rsidR="00652BF7" w:rsidRDefault="00652BF7" w:rsidP="005B1BD3">
      <w:pPr>
        <w:spacing w:before="100" w:beforeAutospacing="1" w:after="100" w:afterAutospacing="1" w:line="480" w:lineRule="auto"/>
        <w:outlineLvl w:val="2"/>
        <w:rPr>
          <w:rFonts w:ascii="Arial" w:eastAsia="Times New Roman" w:hAnsi="Arial" w:cs="Arial"/>
          <w:b/>
          <w:bCs/>
          <w:sz w:val="20"/>
          <w:szCs w:val="20"/>
        </w:rPr>
      </w:pPr>
    </w:p>
    <w:p w14:paraId="647F7585" w14:textId="77777777" w:rsidR="003843A2" w:rsidRPr="005B1BD3" w:rsidRDefault="003843A2" w:rsidP="005B1BD3">
      <w:pPr>
        <w:spacing w:before="100" w:beforeAutospacing="1" w:after="100" w:afterAutospacing="1" w:line="480" w:lineRule="auto"/>
        <w:outlineLvl w:val="2"/>
        <w:rPr>
          <w:rFonts w:ascii="Arial" w:eastAsia="Times New Roman" w:hAnsi="Arial" w:cs="Arial"/>
          <w:b/>
          <w:bCs/>
          <w:sz w:val="20"/>
          <w:szCs w:val="20"/>
        </w:rPr>
      </w:pPr>
      <w:r w:rsidRPr="005B1BD3">
        <w:rPr>
          <w:rFonts w:ascii="Arial" w:eastAsia="Times New Roman" w:hAnsi="Arial" w:cs="Arial"/>
          <w:b/>
          <w:bCs/>
          <w:sz w:val="20"/>
          <w:szCs w:val="20"/>
        </w:rPr>
        <w:t>REFERENCES</w:t>
      </w:r>
    </w:p>
    <w:p w14:paraId="08CC664E" w14:textId="77777777" w:rsidR="003843A2" w:rsidRPr="005B1BD3" w:rsidRDefault="003843A2" w:rsidP="005B1BD3">
      <w:pPr>
        <w:pStyle w:val="ListParagraph"/>
        <w:widowControl w:val="0"/>
        <w:autoSpaceDE w:val="0"/>
        <w:autoSpaceDN w:val="0"/>
        <w:adjustRightInd w:val="0"/>
        <w:spacing w:after="0" w:line="480" w:lineRule="auto"/>
        <w:ind w:left="0" w:right="74"/>
        <w:jc w:val="both"/>
        <w:rPr>
          <w:rFonts w:ascii="Arial" w:hAnsi="Arial" w:cs="Arial"/>
          <w:sz w:val="20"/>
          <w:szCs w:val="20"/>
          <w:shd w:val="clear" w:color="auto" w:fill="FFFFFF"/>
        </w:rPr>
      </w:pPr>
      <w:r w:rsidRPr="005B1BD3">
        <w:rPr>
          <w:rFonts w:ascii="Arial" w:hAnsi="Arial" w:cs="Arial"/>
          <w:sz w:val="20"/>
          <w:szCs w:val="20"/>
          <w:shd w:val="clear" w:color="auto" w:fill="FFFFFF"/>
        </w:rPr>
        <w:t>1.</w:t>
      </w:r>
      <w:r w:rsidR="007B0534"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Wudil</w:t>
      </w:r>
      <w:proofErr w:type="spellEnd"/>
      <w:r w:rsidRPr="005B1BD3">
        <w:rPr>
          <w:rFonts w:ascii="Arial" w:hAnsi="Arial" w:cs="Arial"/>
          <w:sz w:val="20"/>
          <w:szCs w:val="20"/>
          <w:shd w:val="clear" w:color="auto" w:fill="FFFFFF"/>
        </w:rPr>
        <w:t xml:space="preserve">, A. H., Usman, M., </w:t>
      </w:r>
      <w:proofErr w:type="spellStart"/>
      <w:r w:rsidRPr="005B1BD3">
        <w:rPr>
          <w:rFonts w:ascii="Arial" w:hAnsi="Arial" w:cs="Arial"/>
          <w:sz w:val="20"/>
          <w:szCs w:val="20"/>
          <w:shd w:val="clear" w:color="auto" w:fill="FFFFFF"/>
        </w:rPr>
        <w:t>Rosak-Szyrocka</w:t>
      </w:r>
      <w:proofErr w:type="spellEnd"/>
      <w:r w:rsidRPr="005B1BD3">
        <w:rPr>
          <w:rFonts w:ascii="Arial" w:hAnsi="Arial" w:cs="Arial"/>
          <w:sz w:val="20"/>
          <w:szCs w:val="20"/>
          <w:shd w:val="clear" w:color="auto" w:fill="FFFFFF"/>
        </w:rPr>
        <w:t xml:space="preserve">, J., Pilař, L., and Boye, </w:t>
      </w:r>
      <w:proofErr w:type="gramStart"/>
      <w:r w:rsidRPr="005B1BD3">
        <w:rPr>
          <w:rFonts w:ascii="Arial" w:hAnsi="Arial" w:cs="Arial"/>
          <w:sz w:val="20"/>
          <w:szCs w:val="20"/>
          <w:shd w:val="clear" w:color="auto" w:fill="FFFFFF"/>
        </w:rPr>
        <w:t>M.</w:t>
      </w:r>
      <w:r w:rsidR="005B3D17">
        <w:rPr>
          <w:rFonts w:ascii="Arial" w:hAnsi="Arial" w:cs="Arial"/>
          <w:sz w:val="20"/>
          <w:szCs w:val="20"/>
          <w:shd w:val="clear" w:color="auto" w:fill="FFFFFF"/>
        </w:rPr>
        <w:t>(</w:t>
      </w:r>
      <w:proofErr w:type="gramEnd"/>
      <w:r w:rsidR="005B3D17">
        <w:rPr>
          <w:rFonts w:ascii="Arial" w:hAnsi="Arial" w:cs="Arial"/>
          <w:sz w:val="20"/>
          <w:szCs w:val="20"/>
          <w:shd w:val="clear" w:color="auto" w:fill="FFFFFF"/>
        </w:rPr>
        <w:t>2022).</w:t>
      </w:r>
      <w:r w:rsidRPr="005B1BD3">
        <w:rPr>
          <w:rFonts w:ascii="Arial" w:hAnsi="Arial" w:cs="Arial"/>
          <w:sz w:val="20"/>
          <w:szCs w:val="20"/>
          <w:shd w:val="clear" w:color="auto" w:fill="FFFFFF"/>
        </w:rPr>
        <w:t xml:space="preserve"> Reversing years for global food security: A review of the food security situation in Sub-Saharan Africa (SSA). </w:t>
      </w:r>
      <w:r w:rsidRPr="005B1BD3">
        <w:rPr>
          <w:rFonts w:ascii="Arial" w:hAnsi="Arial" w:cs="Arial"/>
          <w:i/>
          <w:iCs/>
          <w:sz w:val="20"/>
          <w:szCs w:val="20"/>
          <w:shd w:val="clear" w:color="auto" w:fill="FFFFFF"/>
        </w:rPr>
        <w:t>International Journal of environmental research and Public Health</w:t>
      </w:r>
      <w:r w:rsidR="007B0534" w:rsidRPr="005B1BD3">
        <w:rPr>
          <w:rFonts w:ascii="Arial" w:hAnsi="Arial" w:cs="Arial"/>
          <w:i/>
          <w:iCs/>
          <w:sz w:val="20"/>
          <w:szCs w:val="20"/>
          <w:shd w:val="clear" w:color="auto" w:fill="FFFFFF"/>
        </w:rPr>
        <w:t xml:space="preserve">. </w:t>
      </w:r>
      <w:r w:rsidR="007B0534" w:rsidRPr="005B1BD3">
        <w:rPr>
          <w:rFonts w:ascii="Arial" w:hAnsi="Arial" w:cs="Arial"/>
          <w:sz w:val="20"/>
          <w:szCs w:val="20"/>
          <w:shd w:val="clear" w:color="auto" w:fill="FFFFFF"/>
        </w:rPr>
        <w:t>2022;</w:t>
      </w:r>
      <w:r w:rsidR="007B0534" w:rsidRPr="005B1BD3">
        <w:rPr>
          <w:rFonts w:ascii="Arial" w:hAnsi="Arial" w:cs="Arial"/>
          <w:i/>
          <w:iCs/>
          <w:sz w:val="20"/>
          <w:szCs w:val="20"/>
          <w:shd w:val="clear" w:color="auto" w:fill="FFFFFF"/>
        </w:rPr>
        <w:t xml:space="preserve"> 19</w:t>
      </w:r>
      <w:r w:rsidRPr="005B1BD3">
        <w:rPr>
          <w:rFonts w:ascii="Arial" w:hAnsi="Arial" w:cs="Arial"/>
          <w:sz w:val="20"/>
          <w:szCs w:val="20"/>
          <w:shd w:val="clear" w:color="auto" w:fill="FFFFFF"/>
        </w:rPr>
        <w:t>(22), 14836.</w:t>
      </w:r>
    </w:p>
    <w:p w14:paraId="247D82E6" w14:textId="77777777" w:rsidR="00795044" w:rsidRPr="008B4CE0" w:rsidRDefault="003843A2" w:rsidP="00795044">
      <w:pPr>
        <w:pStyle w:val="ListParagraph"/>
        <w:spacing w:before="100" w:beforeAutospacing="1" w:after="100" w:afterAutospacing="1" w:line="480" w:lineRule="auto"/>
        <w:ind w:left="0"/>
        <w:jc w:val="both"/>
        <w:outlineLvl w:val="2"/>
        <w:rPr>
          <w:rFonts w:ascii="Arial" w:hAnsi="Arial" w:cs="Arial"/>
          <w:sz w:val="20"/>
          <w:szCs w:val="20"/>
        </w:rPr>
      </w:pPr>
      <w:r w:rsidRPr="008B4CE0">
        <w:rPr>
          <w:rStyle w:val="relative"/>
          <w:rFonts w:ascii="Arial" w:eastAsia="Times New Roman" w:hAnsi="Arial" w:cs="Arial"/>
          <w:bCs/>
          <w:sz w:val="20"/>
          <w:szCs w:val="20"/>
        </w:rPr>
        <w:t>2.</w:t>
      </w:r>
      <w:r w:rsidR="007B0534" w:rsidRPr="008B4CE0">
        <w:rPr>
          <w:rStyle w:val="relative"/>
          <w:rFonts w:ascii="Arial" w:eastAsia="Times New Roman" w:hAnsi="Arial" w:cs="Arial"/>
          <w:b/>
          <w:bCs/>
          <w:sz w:val="20"/>
          <w:szCs w:val="20"/>
        </w:rPr>
        <w:t xml:space="preserve"> </w:t>
      </w:r>
      <w:r w:rsidR="00795044" w:rsidRPr="008B4CE0">
        <w:rPr>
          <w:rFonts w:ascii="Arial" w:hAnsi="Arial" w:cs="Arial"/>
          <w:color w:val="222222"/>
          <w:sz w:val="20"/>
          <w:szCs w:val="20"/>
          <w:shd w:val="clear" w:color="auto" w:fill="FFFFFF"/>
        </w:rPr>
        <w:t>Rodenburg, J., and Saito, K. (2022). Towards sustainable productivity enhancement of rice-based farming systems in sub-Saharan Africa. </w:t>
      </w:r>
      <w:r w:rsidR="00795044" w:rsidRPr="008B4CE0">
        <w:rPr>
          <w:rFonts w:ascii="Arial" w:hAnsi="Arial" w:cs="Arial"/>
          <w:i/>
          <w:iCs/>
          <w:color w:val="222222"/>
          <w:sz w:val="20"/>
          <w:szCs w:val="20"/>
          <w:shd w:val="clear" w:color="auto" w:fill="FFFFFF"/>
        </w:rPr>
        <w:t>Field Crops Research</w:t>
      </w:r>
      <w:r w:rsidR="00795044" w:rsidRPr="008B4CE0">
        <w:rPr>
          <w:rFonts w:ascii="Arial" w:hAnsi="Arial" w:cs="Arial"/>
          <w:color w:val="222222"/>
          <w:sz w:val="20"/>
          <w:szCs w:val="20"/>
          <w:shd w:val="clear" w:color="auto" w:fill="FFFFFF"/>
        </w:rPr>
        <w:t>, </w:t>
      </w:r>
      <w:r w:rsidR="00795044" w:rsidRPr="008B4CE0">
        <w:rPr>
          <w:rFonts w:ascii="Arial" w:hAnsi="Arial" w:cs="Arial"/>
          <w:i/>
          <w:iCs/>
          <w:color w:val="222222"/>
          <w:sz w:val="20"/>
          <w:szCs w:val="20"/>
          <w:shd w:val="clear" w:color="auto" w:fill="FFFFFF"/>
        </w:rPr>
        <w:t>287</w:t>
      </w:r>
      <w:r w:rsidR="00795044" w:rsidRPr="008B4CE0">
        <w:rPr>
          <w:rFonts w:ascii="Arial" w:hAnsi="Arial" w:cs="Arial"/>
          <w:color w:val="222222"/>
          <w:sz w:val="20"/>
          <w:szCs w:val="20"/>
          <w:shd w:val="clear" w:color="auto" w:fill="FFFFFF"/>
        </w:rPr>
        <w:t>, 108670.</w:t>
      </w:r>
      <w:r w:rsidR="00795044" w:rsidRPr="008B4CE0">
        <w:rPr>
          <w:rFonts w:ascii="Arial" w:hAnsi="Arial" w:cs="Arial"/>
          <w:sz w:val="20"/>
          <w:szCs w:val="20"/>
        </w:rPr>
        <w:t xml:space="preserve"> </w:t>
      </w:r>
    </w:p>
    <w:p w14:paraId="7E136CBF" w14:textId="77777777" w:rsidR="003F1EA7" w:rsidRPr="008B4CE0" w:rsidRDefault="003843A2" w:rsidP="003F1EA7">
      <w:pPr>
        <w:pStyle w:val="ListParagraph"/>
        <w:spacing w:before="100" w:beforeAutospacing="1" w:after="100" w:afterAutospacing="1" w:line="480" w:lineRule="auto"/>
        <w:ind w:left="0"/>
        <w:jc w:val="both"/>
        <w:outlineLvl w:val="2"/>
        <w:rPr>
          <w:rFonts w:ascii="Arial" w:hAnsi="Arial" w:cs="Arial"/>
          <w:color w:val="222222"/>
          <w:sz w:val="20"/>
          <w:szCs w:val="20"/>
          <w:shd w:val="clear" w:color="auto" w:fill="FFFFFF"/>
        </w:rPr>
      </w:pPr>
      <w:r w:rsidRPr="008B4CE0">
        <w:rPr>
          <w:rFonts w:ascii="Arial" w:hAnsi="Arial" w:cs="Arial"/>
          <w:sz w:val="20"/>
          <w:szCs w:val="20"/>
        </w:rPr>
        <w:t>3.</w:t>
      </w:r>
      <w:r w:rsidR="007B0534" w:rsidRPr="008B4CE0">
        <w:rPr>
          <w:rFonts w:ascii="Arial" w:hAnsi="Arial" w:cs="Arial"/>
          <w:sz w:val="20"/>
          <w:szCs w:val="20"/>
        </w:rPr>
        <w:t xml:space="preserve"> </w:t>
      </w:r>
      <w:proofErr w:type="spellStart"/>
      <w:r w:rsidR="003F1EA7" w:rsidRPr="008B4CE0">
        <w:rPr>
          <w:rFonts w:ascii="Arial" w:hAnsi="Arial" w:cs="Arial"/>
          <w:color w:val="222222"/>
          <w:sz w:val="20"/>
          <w:szCs w:val="20"/>
          <w:shd w:val="clear" w:color="auto" w:fill="FFFFFF"/>
        </w:rPr>
        <w:t>Gweyi</w:t>
      </w:r>
      <w:proofErr w:type="spellEnd"/>
      <w:r w:rsidR="003F1EA7" w:rsidRPr="008B4CE0">
        <w:rPr>
          <w:rFonts w:ascii="Arial" w:hAnsi="Arial" w:cs="Arial"/>
          <w:color w:val="222222"/>
          <w:sz w:val="20"/>
          <w:szCs w:val="20"/>
          <w:shd w:val="clear" w:color="auto" w:fill="FFFFFF"/>
        </w:rPr>
        <w:t xml:space="preserve">-Onyango, J. P., Ntinyari, W., </w:t>
      </w:r>
      <w:proofErr w:type="spellStart"/>
      <w:r w:rsidR="003F1EA7" w:rsidRPr="008B4CE0">
        <w:rPr>
          <w:rFonts w:ascii="Arial" w:hAnsi="Arial" w:cs="Arial"/>
          <w:color w:val="222222"/>
          <w:sz w:val="20"/>
          <w:szCs w:val="20"/>
          <w:shd w:val="clear" w:color="auto" w:fill="FFFFFF"/>
        </w:rPr>
        <w:t>OgollaEgesa</w:t>
      </w:r>
      <w:proofErr w:type="spellEnd"/>
      <w:r w:rsidR="003F1EA7" w:rsidRPr="008B4CE0">
        <w:rPr>
          <w:rFonts w:ascii="Arial" w:hAnsi="Arial" w:cs="Arial"/>
          <w:color w:val="222222"/>
          <w:sz w:val="20"/>
          <w:szCs w:val="20"/>
          <w:shd w:val="clear" w:color="auto" w:fill="FFFFFF"/>
        </w:rPr>
        <w:t>, A., Mos</w:t>
      </w:r>
      <w:r w:rsidR="005B3D17" w:rsidRPr="008B4CE0">
        <w:rPr>
          <w:rFonts w:ascii="Arial" w:hAnsi="Arial" w:cs="Arial"/>
          <w:color w:val="222222"/>
          <w:sz w:val="20"/>
          <w:szCs w:val="20"/>
          <w:shd w:val="clear" w:color="auto" w:fill="FFFFFF"/>
        </w:rPr>
        <w:t xml:space="preserve">e, R., </w:t>
      </w:r>
      <w:proofErr w:type="spellStart"/>
      <w:r w:rsidR="005B3D17" w:rsidRPr="008B4CE0">
        <w:rPr>
          <w:rFonts w:ascii="Arial" w:hAnsi="Arial" w:cs="Arial"/>
          <w:color w:val="222222"/>
          <w:sz w:val="20"/>
          <w:szCs w:val="20"/>
          <w:shd w:val="clear" w:color="auto" w:fill="FFFFFF"/>
        </w:rPr>
        <w:t>Njinju</w:t>
      </w:r>
      <w:proofErr w:type="spellEnd"/>
      <w:r w:rsidR="005B3D17" w:rsidRPr="008B4CE0">
        <w:rPr>
          <w:rFonts w:ascii="Arial" w:hAnsi="Arial" w:cs="Arial"/>
          <w:color w:val="222222"/>
          <w:sz w:val="20"/>
          <w:szCs w:val="20"/>
          <w:shd w:val="clear" w:color="auto" w:fill="FFFFFF"/>
        </w:rPr>
        <w:t xml:space="preserve">, S., </w:t>
      </w:r>
      <w:proofErr w:type="spellStart"/>
      <w:r w:rsidR="005B3D17" w:rsidRPr="008B4CE0">
        <w:rPr>
          <w:rFonts w:ascii="Arial" w:hAnsi="Arial" w:cs="Arial"/>
          <w:color w:val="222222"/>
          <w:sz w:val="20"/>
          <w:szCs w:val="20"/>
          <w:shd w:val="clear" w:color="auto" w:fill="FFFFFF"/>
        </w:rPr>
        <w:t>Giweta</w:t>
      </w:r>
      <w:proofErr w:type="spellEnd"/>
      <w:r w:rsidR="005B3D17" w:rsidRPr="008B4CE0">
        <w:rPr>
          <w:rFonts w:ascii="Arial" w:hAnsi="Arial" w:cs="Arial"/>
          <w:color w:val="222222"/>
          <w:sz w:val="20"/>
          <w:szCs w:val="20"/>
          <w:shd w:val="clear" w:color="auto" w:fill="FFFFFF"/>
        </w:rPr>
        <w:t>, M.</w:t>
      </w:r>
      <w:r w:rsidR="003F1EA7" w:rsidRPr="008B4CE0">
        <w:rPr>
          <w:rFonts w:ascii="Arial" w:hAnsi="Arial" w:cs="Arial"/>
          <w:color w:val="222222"/>
          <w:sz w:val="20"/>
          <w:szCs w:val="20"/>
          <w:shd w:val="clear" w:color="auto" w:fill="FFFFFF"/>
        </w:rPr>
        <w:t xml:space="preserve"> and Masso, C. (2021). Differences in seasons and rice varieties provide opportunities for improving nitrogen use efficiency and management in irrigated rice in Kenya. </w:t>
      </w:r>
      <w:r w:rsidR="003F1EA7" w:rsidRPr="008B4CE0">
        <w:rPr>
          <w:rFonts w:ascii="Arial" w:hAnsi="Arial" w:cs="Arial"/>
          <w:i/>
          <w:iCs/>
          <w:color w:val="222222"/>
          <w:sz w:val="20"/>
          <w:szCs w:val="20"/>
          <w:shd w:val="clear" w:color="auto" w:fill="FFFFFF"/>
        </w:rPr>
        <w:t>Environmental Research Letters</w:t>
      </w:r>
      <w:r w:rsidR="003F1EA7" w:rsidRPr="008B4CE0">
        <w:rPr>
          <w:rFonts w:ascii="Arial" w:hAnsi="Arial" w:cs="Arial"/>
          <w:color w:val="222222"/>
          <w:sz w:val="20"/>
          <w:szCs w:val="20"/>
          <w:shd w:val="clear" w:color="auto" w:fill="FFFFFF"/>
        </w:rPr>
        <w:t>, </w:t>
      </w:r>
      <w:r w:rsidR="003F1EA7" w:rsidRPr="008B4CE0">
        <w:rPr>
          <w:rFonts w:ascii="Arial" w:hAnsi="Arial" w:cs="Arial"/>
          <w:i/>
          <w:iCs/>
          <w:color w:val="222222"/>
          <w:sz w:val="20"/>
          <w:szCs w:val="20"/>
          <w:shd w:val="clear" w:color="auto" w:fill="FFFFFF"/>
        </w:rPr>
        <w:t>16</w:t>
      </w:r>
      <w:r w:rsidR="003F1EA7" w:rsidRPr="008B4CE0">
        <w:rPr>
          <w:rFonts w:ascii="Arial" w:hAnsi="Arial" w:cs="Arial"/>
          <w:color w:val="222222"/>
          <w:sz w:val="20"/>
          <w:szCs w:val="20"/>
          <w:shd w:val="clear" w:color="auto" w:fill="FFFFFF"/>
        </w:rPr>
        <w:t xml:space="preserve">(7), 075003. </w:t>
      </w:r>
    </w:p>
    <w:p w14:paraId="4A3FC842" w14:textId="77777777" w:rsidR="003F1EA7" w:rsidRDefault="003843A2" w:rsidP="003F1EA7">
      <w:pPr>
        <w:pStyle w:val="ListParagraph"/>
        <w:spacing w:before="100" w:beforeAutospacing="1" w:after="100" w:afterAutospacing="1" w:line="480" w:lineRule="auto"/>
        <w:ind w:left="0"/>
        <w:jc w:val="both"/>
        <w:outlineLvl w:val="2"/>
        <w:rPr>
          <w:rFonts w:ascii="Arial" w:hAnsi="Arial" w:cs="Arial"/>
          <w:color w:val="222222"/>
          <w:sz w:val="20"/>
          <w:szCs w:val="20"/>
          <w:shd w:val="clear" w:color="auto" w:fill="FFFFFF"/>
        </w:rPr>
      </w:pPr>
      <w:r w:rsidRPr="008B4CE0">
        <w:rPr>
          <w:rFonts w:ascii="Arial" w:hAnsi="Arial" w:cs="Arial"/>
          <w:color w:val="222222"/>
          <w:sz w:val="20"/>
          <w:szCs w:val="20"/>
          <w:shd w:val="clear" w:color="auto" w:fill="FFFFFF"/>
        </w:rPr>
        <w:t>4.</w:t>
      </w:r>
      <w:r w:rsidR="00AA6A14" w:rsidRPr="008B4CE0">
        <w:rPr>
          <w:rFonts w:ascii="Arial" w:hAnsi="Arial" w:cs="Arial"/>
          <w:sz w:val="20"/>
          <w:szCs w:val="20"/>
        </w:rPr>
        <w:t xml:space="preserve"> </w:t>
      </w:r>
      <w:r w:rsidR="003F1EA7" w:rsidRPr="008B4CE0">
        <w:rPr>
          <w:rFonts w:ascii="Arial" w:hAnsi="Arial" w:cs="Arial"/>
          <w:color w:val="222222"/>
          <w:sz w:val="20"/>
          <w:szCs w:val="20"/>
          <w:shd w:val="clear" w:color="auto" w:fill="FFFFFF"/>
        </w:rPr>
        <w:t>Kogo, B. K., Kumar, L., and Koech, R. (2021). Climate change and variability in Kenya: a review of impacts on agriculture and food security. </w:t>
      </w:r>
      <w:r w:rsidR="003F1EA7" w:rsidRPr="008B4CE0">
        <w:rPr>
          <w:rFonts w:ascii="Arial" w:hAnsi="Arial" w:cs="Arial"/>
          <w:i/>
          <w:iCs/>
          <w:color w:val="222222"/>
          <w:sz w:val="20"/>
          <w:szCs w:val="20"/>
          <w:shd w:val="clear" w:color="auto" w:fill="FFFFFF"/>
        </w:rPr>
        <w:t>Environment, development and sustainability</w:t>
      </w:r>
      <w:r w:rsidR="003F1EA7" w:rsidRPr="008B4CE0">
        <w:rPr>
          <w:rFonts w:ascii="Arial" w:hAnsi="Arial" w:cs="Arial"/>
          <w:color w:val="222222"/>
          <w:sz w:val="20"/>
          <w:szCs w:val="20"/>
          <w:shd w:val="clear" w:color="auto" w:fill="FFFFFF"/>
        </w:rPr>
        <w:t>, </w:t>
      </w:r>
      <w:r w:rsidR="003F1EA7" w:rsidRPr="008B4CE0">
        <w:rPr>
          <w:rFonts w:ascii="Arial" w:hAnsi="Arial" w:cs="Arial"/>
          <w:i/>
          <w:iCs/>
          <w:color w:val="222222"/>
          <w:sz w:val="20"/>
          <w:szCs w:val="20"/>
          <w:shd w:val="clear" w:color="auto" w:fill="FFFFFF"/>
        </w:rPr>
        <w:t>23</w:t>
      </w:r>
      <w:r w:rsidR="003F1EA7" w:rsidRPr="008B4CE0">
        <w:rPr>
          <w:rFonts w:ascii="Arial" w:hAnsi="Arial" w:cs="Arial"/>
          <w:color w:val="222222"/>
          <w:sz w:val="20"/>
          <w:szCs w:val="20"/>
          <w:shd w:val="clear" w:color="auto" w:fill="FFFFFF"/>
        </w:rPr>
        <w:t>(1), 23-43.</w:t>
      </w:r>
    </w:p>
    <w:p w14:paraId="6CCB9982"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D6711D">
        <w:rPr>
          <w:rFonts w:ascii="Arial" w:hAnsi="Arial" w:cs="Arial"/>
          <w:sz w:val="20"/>
          <w:szCs w:val="20"/>
          <w:lang w:val="nl-BE"/>
        </w:rPr>
        <w:lastRenderedPageBreak/>
        <w:t xml:space="preserve">6. </w:t>
      </w:r>
      <w:r w:rsidR="00DC6D77" w:rsidRPr="00D6711D">
        <w:rPr>
          <w:rFonts w:ascii="Arial" w:hAnsi="Arial" w:cs="Arial"/>
          <w:color w:val="222222"/>
          <w:sz w:val="20"/>
          <w:szCs w:val="20"/>
          <w:shd w:val="clear" w:color="auto" w:fill="FFFFFF"/>
          <w:lang w:val="nl-BE"/>
        </w:rPr>
        <w:t xml:space="preserve">Zou, Y., Zhang, </w:t>
      </w:r>
      <w:r w:rsidR="00006498" w:rsidRPr="00D6711D">
        <w:rPr>
          <w:rFonts w:ascii="Arial" w:hAnsi="Arial" w:cs="Arial"/>
          <w:color w:val="222222"/>
          <w:sz w:val="20"/>
          <w:szCs w:val="20"/>
          <w:shd w:val="clear" w:color="auto" w:fill="FFFFFF"/>
          <w:lang w:val="nl-BE"/>
        </w:rPr>
        <w:t>Y., Cui, J., Gao, J., Guo, L., and</w:t>
      </w:r>
      <w:r w:rsidR="00DC6D77" w:rsidRPr="00D6711D">
        <w:rPr>
          <w:rFonts w:ascii="Arial" w:hAnsi="Arial" w:cs="Arial"/>
          <w:color w:val="222222"/>
          <w:sz w:val="20"/>
          <w:szCs w:val="20"/>
          <w:shd w:val="clear" w:color="auto" w:fill="FFFFFF"/>
          <w:lang w:val="nl-BE"/>
        </w:rPr>
        <w:t xml:space="preserve"> Zhang, Q. (2023). </w:t>
      </w:r>
      <w:r w:rsidR="00DC6D77">
        <w:rPr>
          <w:rFonts w:ascii="Arial" w:hAnsi="Arial" w:cs="Arial"/>
          <w:color w:val="222222"/>
          <w:sz w:val="20"/>
          <w:szCs w:val="20"/>
          <w:shd w:val="clear" w:color="auto" w:fill="FFFFFF"/>
        </w:rPr>
        <w:t>Nitrogen fertilization application strategies improve yield of the rice cultivars with different yield types by regulating phytohormones. </w:t>
      </w:r>
      <w:r w:rsidR="00DC6D77">
        <w:rPr>
          <w:rFonts w:ascii="Arial" w:hAnsi="Arial" w:cs="Arial"/>
          <w:i/>
          <w:iCs/>
          <w:color w:val="222222"/>
          <w:sz w:val="20"/>
          <w:szCs w:val="20"/>
          <w:shd w:val="clear" w:color="auto" w:fill="FFFFFF"/>
        </w:rPr>
        <w:t>Scientific Reports</w:t>
      </w:r>
      <w:r w:rsidR="00DC6D77">
        <w:rPr>
          <w:rFonts w:ascii="Arial" w:hAnsi="Arial" w:cs="Arial"/>
          <w:color w:val="222222"/>
          <w:sz w:val="20"/>
          <w:szCs w:val="20"/>
          <w:shd w:val="clear" w:color="auto" w:fill="FFFFFF"/>
        </w:rPr>
        <w:t>, </w:t>
      </w:r>
      <w:r w:rsidR="00DC6D77">
        <w:rPr>
          <w:rFonts w:ascii="Arial" w:hAnsi="Arial" w:cs="Arial"/>
          <w:i/>
          <w:iCs/>
          <w:color w:val="222222"/>
          <w:sz w:val="20"/>
          <w:szCs w:val="20"/>
          <w:shd w:val="clear" w:color="auto" w:fill="FFFFFF"/>
        </w:rPr>
        <w:t>13</w:t>
      </w:r>
      <w:r w:rsidR="00DC6D77">
        <w:rPr>
          <w:rFonts w:ascii="Arial" w:hAnsi="Arial" w:cs="Arial"/>
          <w:color w:val="222222"/>
          <w:sz w:val="20"/>
          <w:szCs w:val="20"/>
          <w:shd w:val="clear" w:color="auto" w:fill="FFFFFF"/>
        </w:rPr>
        <w:t>(1), 21803.</w:t>
      </w:r>
    </w:p>
    <w:p w14:paraId="59CD1320"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r w:rsidRPr="005B1BD3">
        <w:rPr>
          <w:rFonts w:ascii="Arial" w:hAnsi="Arial" w:cs="Arial"/>
          <w:color w:val="222222"/>
          <w:sz w:val="20"/>
          <w:szCs w:val="20"/>
          <w:shd w:val="clear" w:color="auto" w:fill="FFFFFF"/>
        </w:rPr>
        <w:t xml:space="preserve">7. Akula, L. </w:t>
      </w:r>
      <w:proofErr w:type="gramStart"/>
      <w:r w:rsidRPr="005B1BD3">
        <w:rPr>
          <w:rFonts w:ascii="Arial" w:hAnsi="Arial" w:cs="Arial"/>
          <w:color w:val="222222"/>
          <w:sz w:val="20"/>
          <w:szCs w:val="20"/>
          <w:shd w:val="clear" w:color="auto" w:fill="FFFFFF"/>
        </w:rPr>
        <w:t>A.</w:t>
      </w:r>
      <w:r w:rsidR="005B3D17">
        <w:rPr>
          <w:rFonts w:ascii="Arial" w:hAnsi="Arial" w:cs="Arial"/>
          <w:color w:val="222222"/>
          <w:sz w:val="20"/>
          <w:szCs w:val="20"/>
          <w:shd w:val="clear" w:color="auto" w:fill="FFFFFF"/>
        </w:rPr>
        <w:t>(</w:t>
      </w:r>
      <w:proofErr w:type="gramEnd"/>
      <w:r w:rsidR="005B3D17">
        <w:rPr>
          <w:rFonts w:ascii="Arial" w:hAnsi="Arial" w:cs="Arial"/>
          <w:color w:val="222222"/>
          <w:sz w:val="20"/>
          <w:szCs w:val="20"/>
          <w:shd w:val="clear" w:color="auto" w:fill="FFFFFF"/>
        </w:rPr>
        <w:t>2019).</w:t>
      </w:r>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 xml:space="preserve">Effect of Plant Densities on Growth and Yield Potential of </w:t>
      </w:r>
      <w:proofErr w:type="spellStart"/>
      <w:r w:rsidRPr="005B1BD3">
        <w:rPr>
          <w:rFonts w:ascii="Arial" w:hAnsi="Arial" w:cs="Arial"/>
          <w:i/>
          <w:iCs/>
          <w:color w:val="222222"/>
          <w:sz w:val="20"/>
          <w:szCs w:val="20"/>
          <w:shd w:val="clear" w:color="auto" w:fill="FFFFFF"/>
        </w:rPr>
        <w:t>Nerica</w:t>
      </w:r>
      <w:proofErr w:type="spellEnd"/>
      <w:r w:rsidRPr="005B1BD3">
        <w:rPr>
          <w:rFonts w:ascii="Arial" w:hAnsi="Arial" w:cs="Arial"/>
          <w:i/>
          <w:iCs/>
          <w:color w:val="222222"/>
          <w:sz w:val="20"/>
          <w:szCs w:val="20"/>
          <w:shd w:val="clear" w:color="auto" w:fill="FFFFFF"/>
        </w:rPr>
        <w:t xml:space="preserve"> 10 Rice Variety (Oryza Sativa L.) In Taita Taveta </w:t>
      </w:r>
      <w:r w:rsidR="005B1BD3" w:rsidRPr="005B1BD3">
        <w:rPr>
          <w:rFonts w:ascii="Arial" w:hAnsi="Arial" w:cs="Arial"/>
          <w:i/>
          <w:iCs/>
          <w:color w:val="222222"/>
          <w:sz w:val="20"/>
          <w:szCs w:val="20"/>
          <w:shd w:val="clear" w:color="auto" w:fill="FFFFFF"/>
        </w:rPr>
        <w:t>County</w:t>
      </w:r>
      <w:r w:rsidR="005B1BD3" w:rsidRPr="005B1BD3">
        <w:rPr>
          <w:rFonts w:ascii="Arial" w:hAnsi="Arial" w:cs="Arial"/>
          <w:color w:val="222222"/>
          <w:sz w:val="20"/>
          <w:szCs w:val="20"/>
          <w:shd w:val="clear" w:color="auto" w:fill="FFFFFF"/>
        </w:rPr>
        <w:t xml:space="preserve">. </w:t>
      </w:r>
      <w:r w:rsidRPr="005B1BD3">
        <w:rPr>
          <w:rFonts w:ascii="Arial" w:hAnsi="Arial" w:cs="Arial"/>
          <w:color w:val="222222"/>
          <w:sz w:val="20"/>
          <w:szCs w:val="20"/>
          <w:shd w:val="clear" w:color="auto" w:fill="FFFFFF"/>
        </w:rPr>
        <w:t xml:space="preserve">(Doctoral dissertation, </w:t>
      </w:r>
      <w:proofErr w:type="spellStart"/>
      <w:r w:rsidRPr="005B1BD3">
        <w:rPr>
          <w:rFonts w:ascii="Arial" w:hAnsi="Arial" w:cs="Arial"/>
          <w:color w:val="222222"/>
          <w:sz w:val="20"/>
          <w:szCs w:val="20"/>
          <w:shd w:val="clear" w:color="auto" w:fill="FFFFFF"/>
        </w:rPr>
        <w:t>Pwani</w:t>
      </w:r>
      <w:proofErr w:type="spellEnd"/>
      <w:r w:rsidRPr="005B1BD3">
        <w:rPr>
          <w:rFonts w:ascii="Arial" w:hAnsi="Arial" w:cs="Arial"/>
          <w:color w:val="222222"/>
          <w:sz w:val="20"/>
          <w:szCs w:val="20"/>
          <w:shd w:val="clear" w:color="auto" w:fill="FFFFFF"/>
        </w:rPr>
        <w:t xml:space="preserve"> University).</w:t>
      </w:r>
    </w:p>
    <w:p w14:paraId="2B63990E" w14:textId="77777777" w:rsidR="00AA6A14" w:rsidRPr="00006498" w:rsidRDefault="00AA6A14" w:rsidP="005B1BD3">
      <w:pPr>
        <w:pStyle w:val="ListParagraph"/>
        <w:widowControl w:val="0"/>
        <w:autoSpaceDE w:val="0"/>
        <w:autoSpaceDN w:val="0"/>
        <w:adjustRightInd w:val="0"/>
        <w:spacing w:after="0" w:line="480" w:lineRule="auto"/>
        <w:ind w:left="0"/>
        <w:jc w:val="both"/>
        <w:rPr>
          <w:rFonts w:ascii="Arial" w:hAnsi="Arial" w:cs="Arial"/>
          <w:color w:val="222222"/>
          <w:sz w:val="20"/>
          <w:szCs w:val="20"/>
          <w:shd w:val="clear" w:color="auto" w:fill="FFFFFF"/>
        </w:rPr>
      </w:pPr>
      <w:r w:rsidRPr="00006498">
        <w:rPr>
          <w:rFonts w:ascii="Arial" w:hAnsi="Arial" w:cs="Arial"/>
          <w:color w:val="222222"/>
          <w:sz w:val="20"/>
          <w:szCs w:val="20"/>
          <w:shd w:val="clear" w:color="auto" w:fill="FFFFFF"/>
        </w:rPr>
        <w:t>8.</w:t>
      </w:r>
      <w:r w:rsidR="005B1BD3" w:rsidRPr="00006498">
        <w:rPr>
          <w:rFonts w:ascii="Arial" w:hAnsi="Arial" w:cs="Arial"/>
          <w:color w:val="222222"/>
          <w:sz w:val="20"/>
          <w:szCs w:val="20"/>
          <w:shd w:val="clear" w:color="auto" w:fill="FFFFFF"/>
        </w:rPr>
        <w:t xml:space="preserve"> </w:t>
      </w:r>
      <w:r w:rsidRPr="00006498">
        <w:rPr>
          <w:rFonts w:ascii="Arial" w:hAnsi="Arial" w:cs="Arial"/>
          <w:color w:val="222222"/>
          <w:sz w:val="20"/>
          <w:szCs w:val="20"/>
          <w:shd w:val="clear" w:color="auto" w:fill="FFFFFF"/>
        </w:rPr>
        <w:t xml:space="preserve">Akula, L. A., Muindi, E. M., </w:t>
      </w:r>
      <w:proofErr w:type="spellStart"/>
      <w:r w:rsidRPr="00006498">
        <w:rPr>
          <w:rFonts w:ascii="Arial" w:hAnsi="Arial" w:cs="Arial"/>
          <w:color w:val="222222"/>
          <w:sz w:val="20"/>
          <w:szCs w:val="20"/>
          <w:shd w:val="clear" w:color="auto" w:fill="FFFFFF"/>
        </w:rPr>
        <w:t>Mounde</w:t>
      </w:r>
      <w:proofErr w:type="spellEnd"/>
      <w:r w:rsidRPr="00006498">
        <w:rPr>
          <w:rFonts w:ascii="Arial" w:hAnsi="Arial" w:cs="Arial"/>
          <w:color w:val="222222"/>
          <w:sz w:val="20"/>
          <w:szCs w:val="20"/>
          <w:shd w:val="clear" w:color="auto" w:fill="FFFFFF"/>
        </w:rPr>
        <w:t xml:space="preserve">, L. G., and </w:t>
      </w:r>
      <w:proofErr w:type="spellStart"/>
      <w:r w:rsidRPr="00006498">
        <w:rPr>
          <w:rFonts w:ascii="Arial" w:hAnsi="Arial" w:cs="Arial"/>
          <w:color w:val="222222"/>
          <w:sz w:val="20"/>
          <w:szCs w:val="20"/>
          <w:shd w:val="clear" w:color="auto" w:fill="FFFFFF"/>
        </w:rPr>
        <w:t>Mcharo</w:t>
      </w:r>
      <w:proofErr w:type="spellEnd"/>
      <w:r w:rsidRPr="00006498">
        <w:rPr>
          <w:rFonts w:ascii="Arial" w:hAnsi="Arial" w:cs="Arial"/>
          <w:color w:val="222222"/>
          <w:sz w:val="20"/>
          <w:szCs w:val="20"/>
          <w:shd w:val="clear" w:color="auto" w:fill="FFFFFF"/>
        </w:rPr>
        <w:t>, M.</w:t>
      </w:r>
      <w:r w:rsidR="00006498" w:rsidRPr="00006498">
        <w:rPr>
          <w:rFonts w:ascii="Arial" w:hAnsi="Arial" w:cs="Arial"/>
          <w:color w:val="222222"/>
          <w:sz w:val="20"/>
          <w:szCs w:val="20"/>
          <w:shd w:val="clear" w:color="auto" w:fill="FFFFFF"/>
        </w:rPr>
        <w:t xml:space="preserve"> (2021)</w:t>
      </w:r>
      <w:r w:rsidRPr="00006498">
        <w:rPr>
          <w:rFonts w:ascii="Arial" w:hAnsi="Arial" w:cs="Arial"/>
          <w:color w:val="222222"/>
          <w:sz w:val="20"/>
          <w:szCs w:val="20"/>
          <w:shd w:val="clear" w:color="auto" w:fill="FFFFFF"/>
        </w:rPr>
        <w:t xml:space="preserve"> Effect of Plant Densities on Yield Potential of </w:t>
      </w:r>
      <w:proofErr w:type="spellStart"/>
      <w:r w:rsidRPr="00006498">
        <w:rPr>
          <w:rFonts w:ascii="Arial" w:hAnsi="Arial" w:cs="Arial"/>
          <w:color w:val="222222"/>
          <w:sz w:val="20"/>
          <w:szCs w:val="20"/>
          <w:shd w:val="clear" w:color="auto" w:fill="FFFFFF"/>
        </w:rPr>
        <w:t>Nerica</w:t>
      </w:r>
      <w:proofErr w:type="spellEnd"/>
      <w:r w:rsidRPr="00006498">
        <w:rPr>
          <w:rFonts w:ascii="Arial" w:hAnsi="Arial" w:cs="Arial"/>
          <w:color w:val="222222"/>
          <w:sz w:val="20"/>
          <w:szCs w:val="20"/>
          <w:shd w:val="clear" w:color="auto" w:fill="FFFFFF"/>
        </w:rPr>
        <w:t xml:space="preserve"> 10 Rice Variety (Oryza sativa L.) In Taita Taveta County. </w:t>
      </w:r>
      <w:r w:rsidR="00006498">
        <w:rPr>
          <w:rFonts w:ascii="Arial" w:hAnsi="Arial" w:cs="Arial"/>
          <w:i/>
          <w:iCs/>
          <w:color w:val="222222"/>
          <w:sz w:val="20"/>
          <w:szCs w:val="20"/>
          <w:shd w:val="clear" w:color="auto" w:fill="FFFFFF"/>
        </w:rPr>
        <w:t>International Journal of Plant and</w:t>
      </w:r>
      <w:r w:rsidRPr="00006498">
        <w:rPr>
          <w:rFonts w:ascii="Arial" w:hAnsi="Arial" w:cs="Arial"/>
          <w:i/>
          <w:iCs/>
          <w:color w:val="222222"/>
          <w:sz w:val="20"/>
          <w:szCs w:val="20"/>
          <w:shd w:val="clear" w:color="auto" w:fill="FFFFFF"/>
        </w:rPr>
        <w:t xml:space="preserve"> Soil Science</w:t>
      </w:r>
      <w:r w:rsidR="005B1BD3" w:rsidRPr="00006498">
        <w:rPr>
          <w:rFonts w:ascii="Arial" w:hAnsi="Arial" w:cs="Arial"/>
          <w:i/>
          <w:iCs/>
          <w:color w:val="222222"/>
          <w:sz w:val="20"/>
          <w:szCs w:val="20"/>
          <w:shd w:val="clear" w:color="auto" w:fill="FFFFFF"/>
        </w:rPr>
        <w:t xml:space="preserve">. </w:t>
      </w:r>
      <w:r w:rsidRPr="00006498">
        <w:rPr>
          <w:rFonts w:ascii="Arial" w:hAnsi="Arial" w:cs="Arial"/>
          <w:color w:val="222222"/>
          <w:sz w:val="20"/>
          <w:szCs w:val="20"/>
          <w:shd w:val="clear" w:color="auto" w:fill="FFFFFF"/>
        </w:rPr>
        <w:t>40-46.</w:t>
      </w:r>
    </w:p>
    <w:p w14:paraId="26F36D2D" w14:textId="77777777" w:rsidR="00AA6A14" w:rsidRPr="00006498" w:rsidRDefault="00AA6A14" w:rsidP="005B1BD3">
      <w:pPr>
        <w:pStyle w:val="ListParagraph"/>
        <w:widowControl w:val="0"/>
        <w:autoSpaceDE w:val="0"/>
        <w:autoSpaceDN w:val="0"/>
        <w:adjustRightInd w:val="0"/>
        <w:spacing w:after="0" w:line="480" w:lineRule="auto"/>
        <w:ind w:left="0"/>
        <w:jc w:val="both"/>
        <w:rPr>
          <w:rFonts w:ascii="Arial" w:eastAsia="Times New Roman" w:hAnsi="Arial" w:cs="Arial"/>
          <w:sz w:val="20"/>
          <w:szCs w:val="20"/>
        </w:rPr>
      </w:pPr>
      <w:r w:rsidRPr="008B4CE0">
        <w:rPr>
          <w:rFonts w:ascii="Arial" w:hAnsi="Arial" w:cs="Arial"/>
          <w:color w:val="222222"/>
          <w:sz w:val="20"/>
          <w:szCs w:val="20"/>
          <w:shd w:val="clear" w:color="auto" w:fill="FFFFFF"/>
        </w:rPr>
        <w:t>9.</w:t>
      </w:r>
      <w:r w:rsidRPr="008B4CE0">
        <w:rPr>
          <w:rFonts w:ascii="Arial" w:eastAsia="Times New Roman" w:hAnsi="Arial" w:cs="Arial"/>
          <w:sz w:val="20"/>
          <w:szCs w:val="20"/>
        </w:rPr>
        <w:t xml:space="preserve"> </w:t>
      </w:r>
      <w:proofErr w:type="spellStart"/>
      <w:r w:rsidR="00006498" w:rsidRPr="008B4CE0">
        <w:rPr>
          <w:rFonts w:ascii="Arial" w:eastAsia="Times New Roman" w:hAnsi="Arial" w:cs="Arial"/>
          <w:sz w:val="20"/>
          <w:szCs w:val="20"/>
        </w:rPr>
        <w:t>C</w:t>
      </w:r>
      <w:r w:rsidR="00006498" w:rsidRPr="008B4CE0">
        <w:rPr>
          <w:rFonts w:ascii="Arial" w:hAnsi="Arial" w:cs="Arial"/>
          <w:sz w:val="20"/>
          <w:szCs w:val="20"/>
        </w:rPr>
        <w:t>hawana</w:t>
      </w:r>
      <w:proofErr w:type="spellEnd"/>
      <w:r w:rsidR="00006498" w:rsidRPr="008B4CE0">
        <w:rPr>
          <w:rFonts w:ascii="Arial" w:hAnsi="Arial" w:cs="Arial"/>
          <w:sz w:val="20"/>
          <w:szCs w:val="20"/>
        </w:rPr>
        <w:t xml:space="preserve"> I, </w:t>
      </w:r>
      <w:proofErr w:type="spellStart"/>
      <w:r w:rsidR="00006498" w:rsidRPr="008B4CE0">
        <w:rPr>
          <w:rFonts w:ascii="Arial" w:hAnsi="Arial" w:cs="Arial"/>
          <w:sz w:val="20"/>
          <w:szCs w:val="20"/>
        </w:rPr>
        <w:t>Gacheru</w:t>
      </w:r>
      <w:proofErr w:type="spellEnd"/>
      <w:r w:rsidR="00006498" w:rsidRPr="008B4CE0">
        <w:rPr>
          <w:rFonts w:ascii="Arial" w:hAnsi="Arial" w:cs="Arial"/>
          <w:sz w:val="20"/>
          <w:szCs w:val="20"/>
        </w:rPr>
        <w:t xml:space="preserve"> J, </w:t>
      </w:r>
      <w:proofErr w:type="spellStart"/>
      <w:r w:rsidR="00006498" w:rsidRPr="008B4CE0">
        <w:rPr>
          <w:rFonts w:ascii="Arial" w:hAnsi="Arial" w:cs="Arial"/>
          <w:sz w:val="20"/>
          <w:szCs w:val="20"/>
        </w:rPr>
        <w:t>Maghenda</w:t>
      </w:r>
      <w:proofErr w:type="spellEnd"/>
      <w:r w:rsidR="00006498" w:rsidRPr="008B4CE0">
        <w:rPr>
          <w:rFonts w:ascii="Arial" w:hAnsi="Arial" w:cs="Arial"/>
          <w:sz w:val="20"/>
          <w:szCs w:val="20"/>
        </w:rPr>
        <w:t xml:space="preserve"> M, </w:t>
      </w:r>
      <w:proofErr w:type="spellStart"/>
      <w:r w:rsidR="00006498" w:rsidRPr="008B4CE0">
        <w:rPr>
          <w:rFonts w:ascii="Arial" w:hAnsi="Arial" w:cs="Arial"/>
          <w:sz w:val="20"/>
          <w:szCs w:val="20"/>
        </w:rPr>
        <w:t>Maghanga</w:t>
      </w:r>
      <w:proofErr w:type="spellEnd"/>
      <w:r w:rsidR="00006498" w:rsidRPr="008B4CE0">
        <w:rPr>
          <w:rFonts w:ascii="Arial" w:hAnsi="Arial" w:cs="Arial"/>
          <w:sz w:val="20"/>
          <w:szCs w:val="20"/>
        </w:rPr>
        <w:t xml:space="preserve"> J, </w:t>
      </w:r>
      <w:proofErr w:type="spellStart"/>
      <w:r w:rsidR="00006498" w:rsidRPr="008B4CE0">
        <w:rPr>
          <w:rFonts w:ascii="Arial" w:hAnsi="Arial" w:cs="Arial"/>
          <w:sz w:val="20"/>
          <w:szCs w:val="20"/>
        </w:rPr>
        <w:t>Kambura</w:t>
      </w:r>
      <w:proofErr w:type="spellEnd"/>
      <w:r w:rsidR="00006498" w:rsidRPr="008B4CE0">
        <w:rPr>
          <w:rFonts w:ascii="Arial" w:hAnsi="Arial" w:cs="Arial"/>
          <w:sz w:val="20"/>
          <w:szCs w:val="20"/>
        </w:rPr>
        <w:t xml:space="preserve"> A, Kimani J, </w:t>
      </w:r>
      <w:proofErr w:type="spellStart"/>
      <w:r w:rsidR="00006498" w:rsidRPr="008B4CE0">
        <w:rPr>
          <w:rFonts w:ascii="Arial" w:hAnsi="Arial" w:cs="Arial"/>
          <w:sz w:val="20"/>
          <w:szCs w:val="20"/>
        </w:rPr>
        <w:t>Mcharo</w:t>
      </w:r>
      <w:proofErr w:type="spellEnd"/>
      <w:r w:rsidR="00006498" w:rsidRPr="008B4CE0">
        <w:rPr>
          <w:rFonts w:ascii="Arial" w:hAnsi="Arial" w:cs="Arial"/>
          <w:sz w:val="20"/>
          <w:szCs w:val="20"/>
        </w:rPr>
        <w:t xml:space="preserve"> M.(2021) Response of paddy rice (Oryza sativa) morphological characteristics of Nitrogen fertilizers in Taveta. </w:t>
      </w:r>
      <w:r w:rsidR="00006498" w:rsidRPr="008B4CE0">
        <w:rPr>
          <w:rFonts w:ascii="Arial" w:hAnsi="Arial" w:cs="Arial"/>
          <w:i/>
          <w:sz w:val="20"/>
          <w:szCs w:val="20"/>
        </w:rPr>
        <w:t>International Journal of plant and soil science.</w:t>
      </w:r>
      <w:r w:rsidR="00006498" w:rsidRPr="008B4CE0">
        <w:rPr>
          <w:rFonts w:ascii="Arial" w:hAnsi="Arial" w:cs="Arial"/>
          <w:sz w:val="20"/>
          <w:szCs w:val="20"/>
        </w:rPr>
        <w:t xml:space="preserve"> 42-50.</w:t>
      </w:r>
    </w:p>
    <w:p w14:paraId="63B02EF0" w14:textId="77777777" w:rsidR="00AA6A14" w:rsidRPr="005B1BD3" w:rsidRDefault="00AA6A14" w:rsidP="005B1BD3">
      <w:pPr>
        <w:spacing w:line="480" w:lineRule="auto"/>
        <w:jc w:val="both"/>
        <w:rPr>
          <w:rFonts w:ascii="Arial" w:hAnsi="Arial" w:cs="Arial"/>
          <w:sz w:val="20"/>
          <w:szCs w:val="20"/>
          <w:shd w:val="clear" w:color="auto" w:fill="FFFFFF"/>
        </w:rPr>
      </w:pPr>
      <w:r w:rsidRPr="005B1BD3">
        <w:rPr>
          <w:rFonts w:ascii="Arial" w:eastAsia="Times New Roman" w:hAnsi="Arial" w:cs="Arial"/>
          <w:sz w:val="20"/>
          <w:szCs w:val="20"/>
        </w:rPr>
        <w:t>10.</w:t>
      </w:r>
      <w:r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Milela</w:t>
      </w:r>
      <w:proofErr w:type="spellEnd"/>
      <w:r w:rsidRPr="005B1BD3">
        <w:rPr>
          <w:rFonts w:ascii="Arial" w:hAnsi="Arial" w:cs="Arial"/>
          <w:sz w:val="20"/>
          <w:szCs w:val="20"/>
          <w:shd w:val="clear" w:color="auto" w:fill="FFFFFF"/>
        </w:rPr>
        <w:t xml:space="preserve">, R. M., </w:t>
      </w:r>
      <w:proofErr w:type="spellStart"/>
      <w:r w:rsidRPr="005B1BD3">
        <w:rPr>
          <w:rFonts w:ascii="Arial" w:hAnsi="Arial" w:cs="Arial"/>
          <w:sz w:val="20"/>
          <w:szCs w:val="20"/>
          <w:shd w:val="clear" w:color="auto" w:fill="FFFFFF"/>
        </w:rPr>
        <w:t>Kambura</w:t>
      </w:r>
      <w:proofErr w:type="spellEnd"/>
      <w:r w:rsidRPr="005B1BD3">
        <w:rPr>
          <w:rFonts w:ascii="Arial" w:hAnsi="Arial" w:cs="Arial"/>
          <w:sz w:val="20"/>
          <w:szCs w:val="20"/>
          <w:shd w:val="clear" w:color="auto" w:fill="FFFFFF"/>
        </w:rPr>
        <w:t xml:space="preserve">, A. K., </w:t>
      </w:r>
      <w:proofErr w:type="spellStart"/>
      <w:r w:rsidRPr="005B1BD3">
        <w:rPr>
          <w:rFonts w:ascii="Arial" w:hAnsi="Arial" w:cs="Arial"/>
          <w:sz w:val="20"/>
          <w:szCs w:val="20"/>
          <w:shd w:val="clear" w:color="auto" w:fill="FFFFFF"/>
        </w:rPr>
        <w:t>Maghenda</w:t>
      </w:r>
      <w:proofErr w:type="spellEnd"/>
      <w:r w:rsidRPr="005B1BD3">
        <w:rPr>
          <w:rFonts w:ascii="Arial" w:hAnsi="Arial" w:cs="Arial"/>
          <w:sz w:val="20"/>
          <w:szCs w:val="20"/>
          <w:shd w:val="clear" w:color="auto" w:fill="FFFFFF"/>
        </w:rPr>
        <w:t xml:space="preserve">, M., Gacheru, J., Maghanga, J., Kimani, J. and </w:t>
      </w:r>
      <w:proofErr w:type="spellStart"/>
      <w:r w:rsidRPr="005B1BD3">
        <w:rPr>
          <w:rFonts w:ascii="Arial" w:hAnsi="Arial" w:cs="Arial"/>
          <w:sz w:val="20"/>
          <w:szCs w:val="20"/>
          <w:shd w:val="clear" w:color="auto" w:fill="FFFFFF"/>
        </w:rPr>
        <w:t>Mcharo</w:t>
      </w:r>
      <w:proofErr w:type="spellEnd"/>
      <w:r w:rsidRPr="005B1BD3">
        <w:rPr>
          <w:rFonts w:ascii="Arial" w:hAnsi="Arial" w:cs="Arial"/>
          <w:sz w:val="20"/>
          <w:szCs w:val="20"/>
          <w:shd w:val="clear" w:color="auto" w:fill="FFFFFF"/>
        </w:rPr>
        <w:t>, M. Fertilizer Effects on Panicle Characteristics, Grain Weight and Yield of Upland Rice in Lowlands of Taita Taveta, Kenya. </w:t>
      </w:r>
      <w:r w:rsidRPr="005B1BD3">
        <w:rPr>
          <w:rFonts w:ascii="Arial" w:hAnsi="Arial" w:cs="Arial"/>
          <w:i/>
          <w:iCs/>
          <w:sz w:val="20"/>
          <w:szCs w:val="20"/>
          <w:shd w:val="clear" w:color="auto" w:fill="FFFFFF"/>
        </w:rPr>
        <w:t>International J Plant Soil Sci</w:t>
      </w:r>
      <w:r w:rsidR="005B1BD3" w:rsidRPr="005B1BD3">
        <w:rPr>
          <w:rFonts w:ascii="Arial" w:hAnsi="Arial" w:cs="Arial"/>
          <w:i/>
          <w:iCs/>
          <w:sz w:val="20"/>
          <w:szCs w:val="20"/>
          <w:shd w:val="clear" w:color="auto" w:fill="FFFFFF"/>
        </w:rPr>
        <w:t>.2022;</w:t>
      </w:r>
      <w:r w:rsidRPr="005B1BD3">
        <w:rPr>
          <w:rFonts w:ascii="Arial" w:hAnsi="Arial" w:cs="Arial"/>
          <w:sz w:val="20"/>
          <w:szCs w:val="20"/>
          <w:shd w:val="clear" w:color="auto" w:fill="FFFFFF"/>
        </w:rPr>
        <w:t> </w:t>
      </w:r>
      <w:r w:rsidRPr="005B1BD3">
        <w:rPr>
          <w:rFonts w:ascii="Arial" w:hAnsi="Arial" w:cs="Arial"/>
          <w:i/>
          <w:iCs/>
          <w:sz w:val="20"/>
          <w:szCs w:val="20"/>
          <w:shd w:val="clear" w:color="auto" w:fill="FFFFFF"/>
        </w:rPr>
        <w:t>34</w:t>
      </w:r>
      <w:r w:rsidRPr="005B1BD3">
        <w:rPr>
          <w:rFonts w:ascii="Arial" w:hAnsi="Arial" w:cs="Arial"/>
          <w:sz w:val="20"/>
          <w:szCs w:val="20"/>
          <w:shd w:val="clear" w:color="auto" w:fill="FFFFFF"/>
        </w:rPr>
        <w:t>(21), 127-37.</w:t>
      </w:r>
    </w:p>
    <w:p w14:paraId="790593FC"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11.</w:t>
      </w:r>
      <w:r w:rsidRPr="005B1BD3">
        <w:rPr>
          <w:rFonts w:ascii="Arial" w:hAnsi="Arial" w:cs="Arial"/>
          <w:color w:val="222222"/>
          <w:sz w:val="20"/>
          <w:szCs w:val="20"/>
          <w:shd w:val="clear" w:color="auto" w:fill="FFFFFF"/>
        </w:rPr>
        <w:t xml:space="preserve"> Wekesa, S., </w:t>
      </w:r>
      <w:proofErr w:type="spellStart"/>
      <w:r w:rsidRPr="005B1BD3">
        <w:rPr>
          <w:rFonts w:ascii="Arial" w:hAnsi="Arial" w:cs="Arial"/>
          <w:color w:val="222222"/>
          <w:sz w:val="20"/>
          <w:szCs w:val="20"/>
          <w:shd w:val="clear" w:color="auto" w:fill="FFFFFF"/>
        </w:rPr>
        <w:t>Kambura</w:t>
      </w:r>
      <w:proofErr w:type="spellEnd"/>
      <w:r w:rsidRPr="005B1BD3">
        <w:rPr>
          <w:rFonts w:ascii="Arial" w:hAnsi="Arial" w:cs="Arial"/>
          <w:color w:val="222222"/>
          <w:sz w:val="20"/>
          <w:szCs w:val="20"/>
          <w:shd w:val="clear" w:color="auto" w:fill="FFFFFF"/>
        </w:rPr>
        <w:t xml:space="preserve">, A. K., </w:t>
      </w:r>
      <w:proofErr w:type="spellStart"/>
      <w:r w:rsidRPr="005B1BD3">
        <w:rPr>
          <w:rFonts w:ascii="Arial" w:hAnsi="Arial" w:cs="Arial"/>
          <w:color w:val="222222"/>
          <w:sz w:val="20"/>
          <w:szCs w:val="20"/>
          <w:shd w:val="clear" w:color="auto" w:fill="FFFFFF"/>
        </w:rPr>
        <w:t>Maghenda</w:t>
      </w:r>
      <w:proofErr w:type="spellEnd"/>
      <w:r w:rsidRPr="005B1BD3">
        <w:rPr>
          <w:rFonts w:ascii="Arial" w:hAnsi="Arial" w:cs="Arial"/>
          <w:color w:val="222222"/>
          <w:sz w:val="20"/>
          <w:szCs w:val="20"/>
          <w:shd w:val="clear" w:color="auto" w:fill="FFFFFF"/>
        </w:rPr>
        <w:t xml:space="preserve">, M., Gacheru, J., Kimani, J., and </w:t>
      </w:r>
      <w:proofErr w:type="spellStart"/>
      <w:r w:rsidRPr="005B1BD3">
        <w:rPr>
          <w:rFonts w:ascii="Arial" w:hAnsi="Arial" w:cs="Arial"/>
          <w:color w:val="222222"/>
          <w:sz w:val="20"/>
          <w:szCs w:val="20"/>
          <w:shd w:val="clear" w:color="auto" w:fill="FFFFFF"/>
        </w:rPr>
        <w:t>Mcharo</w:t>
      </w:r>
      <w:proofErr w:type="spellEnd"/>
      <w:r w:rsidRPr="005B1BD3">
        <w:rPr>
          <w:rFonts w:ascii="Arial" w:hAnsi="Arial" w:cs="Arial"/>
          <w:color w:val="222222"/>
          <w:sz w:val="20"/>
          <w:szCs w:val="20"/>
          <w:shd w:val="clear" w:color="auto" w:fill="FFFFFF"/>
        </w:rPr>
        <w:t>, M.</w:t>
      </w:r>
      <w:r w:rsidR="00006498">
        <w:rPr>
          <w:rFonts w:ascii="Arial" w:hAnsi="Arial" w:cs="Arial"/>
          <w:color w:val="222222"/>
          <w:sz w:val="20"/>
          <w:szCs w:val="20"/>
          <w:shd w:val="clear" w:color="auto" w:fill="FFFFFF"/>
        </w:rPr>
        <w:t xml:space="preserve"> (2021).</w:t>
      </w:r>
      <w:r w:rsidRPr="005B1BD3">
        <w:rPr>
          <w:rFonts w:ascii="Arial" w:hAnsi="Arial" w:cs="Arial"/>
          <w:color w:val="222222"/>
          <w:sz w:val="20"/>
          <w:szCs w:val="20"/>
          <w:shd w:val="clear" w:color="auto" w:fill="FFFFFF"/>
        </w:rPr>
        <w:t xml:space="preserve"> Effect of Inorganic Fertilizers and Farm Yard Manure on Agronomic Characteristics of Upland Rice Straw in Taita Taveta Highlands, Kenya. </w:t>
      </w:r>
      <w:r w:rsidRPr="005B1BD3">
        <w:rPr>
          <w:rFonts w:ascii="Arial" w:hAnsi="Arial" w:cs="Arial"/>
          <w:i/>
          <w:iCs/>
          <w:sz w:val="20"/>
          <w:szCs w:val="20"/>
        </w:rPr>
        <w:t xml:space="preserve">International Journal of Plant and Soil </w:t>
      </w:r>
      <w:r w:rsidR="005B1BD3" w:rsidRPr="005B1BD3">
        <w:rPr>
          <w:rFonts w:ascii="Arial" w:hAnsi="Arial" w:cs="Arial"/>
          <w:i/>
          <w:iCs/>
          <w:sz w:val="20"/>
          <w:szCs w:val="20"/>
        </w:rPr>
        <w:t>Science</w:t>
      </w:r>
      <w:r w:rsidR="005B1BD3" w:rsidRPr="005B1BD3">
        <w:rPr>
          <w:rFonts w:ascii="Arial" w:hAnsi="Arial" w:cs="Arial"/>
          <w:sz w:val="20"/>
          <w:szCs w:val="20"/>
        </w:rPr>
        <w:t xml:space="preserve">. </w:t>
      </w:r>
      <w:r w:rsidRPr="005B1BD3">
        <w:rPr>
          <w:rFonts w:ascii="Arial" w:hAnsi="Arial" w:cs="Arial"/>
          <w:sz w:val="20"/>
          <w:szCs w:val="20"/>
        </w:rPr>
        <w:t>33(6): 28-40</w:t>
      </w:r>
    </w:p>
    <w:p w14:paraId="660B32D7"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 xml:space="preserve">12. Jaetzold, R., Schmidt, H., </w:t>
      </w:r>
      <w:proofErr w:type="spellStart"/>
      <w:r w:rsidRPr="005B1BD3">
        <w:rPr>
          <w:rFonts w:ascii="Arial" w:hAnsi="Arial" w:cs="Arial"/>
          <w:sz w:val="20"/>
          <w:szCs w:val="20"/>
        </w:rPr>
        <w:t>Hornetz</w:t>
      </w:r>
      <w:proofErr w:type="spellEnd"/>
      <w:r w:rsidRPr="005B1BD3">
        <w:rPr>
          <w:rFonts w:ascii="Arial" w:hAnsi="Arial" w:cs="Arial"/>
          <w:sz w:val="20"/>
          <w:szCs w:val="20"/>
        </w:rPr>
        <w:t xml:space="preserve">, B. and </w:t>
      </w:r>
      <w:proofErr w:type="spellStart"/>
      <w:r w:rsidRPr="005B1BD3">
        <w:rPr>
          <w:rFonts w:ascii="Arial" w:hAnsi="Arial" w:cs="Arial"/>
          <w:sz w:val="20"/>
          <w:szCs w:val="20"/>
        </w:rPr>
        <w:t>Shisanya</w:t>
      </w:r>
      <w:proofErr w:type="spellEnd"/>
      <w:r w:rsidRPr="005B1BD3">
        <w:rPr>
          <w:rFonts w:ascii="Arial" w:hAnsi="Arial" w:cs="Arial"/>
          <w:sz w:val="20"/>
          <w:szCs w:val="20"/>
        </w:rPr>
        <w:t>, C. (2012). Farm management handbook of Kenya Vol II second edition, coast province 464pp</w:t>
      </w:r>
    </w:p>
    <w:p w14:paraId="56AA4B87"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r w:rsidRPr="008B4CE0">
        <w:rPr>
          <w:rFonts w:ascii="Arial" w:hAnsi="Arial" w:cs="Arial"/>
          <w:sz w:val="20"/>
          <w:szCs w:val="20"/>
        </w:rPr>
        <w:t xml:space="preserve">13. </w:t>
      </w:r>
      <w:r w:rsidR="00333A11" w:rsidRPr="008B4CE0">
        <w:rPr>
          <w:rFonts w:ascii="Arial" w:hAnsi="Arial" w:cs="Arial"/>
          <w:color w:val="222222"/>
          <w:sz w:val="20"/>
          <w:szCs w:val="20"/>
          <w:shd w:val="clear" w:color="auto" w:fill="FFFFFF"/>
        </w:rPr>
        <w:t>Nyambariga, F. K. (2024). </w:t>
      </w:r>
      <w:r w:rsidR="00333A11" w:rsidRPr="008B4CE0">
        <w:rPr>
          <w:rFonts w:ascii="Arial" w:hAnsi="Arial" w:cs="Arial"/>
          <w:i/>
          <w:iCs/>
          <w:color w:val="222222"/>
          <w:sz w:val="20"/>
          <w:szCs w:val="20"/>
          <w:shd w:val="clear" w:color="auto" w:fill="FFFFFF"/>
        </w:rPr>
        <w:t>Towards Climate Resilient Food Systems: Assessment of Food Crises and Coping Strategies in Taita Taveta County, Kenya</w:t>
      </w:r>
      <w:r w:rsidR="00333A11" w:rsidRPr="008B4CE0">
        <w:rPr>
          <w:rFonts w:ascii="Arial" w:hAnsi="Arial" w:cs="Arial"/>
          <w:color w:val="222222"/>
          <w:sz w:val="20"/>
          <w:szCs w:val="20"/>
          <w:shd w:val="clear" w:color="auto" w:fill="FFFFFF"/>
        </w:rPr>
        <w:t> (Doctoral dissertation, University of Nairobi).</w:t>
      </w:r>
    </w:p>
    <w:p w14:paraId="5E2069AF" w14:textId="77777777" w:rsidR="007B2C39" w:rsidRDefault="00AA6A14" w:rsidP="007B2C39">
      <w:pPr>
        <w:pStyle w:val="ListParagraph"/>
        <w:widowControl w:val="0"/>
        <w:autoSpaceDE w:val="0"/>
        <w:autoSpaceDN w:val="0"/>
        <w:adjustRightInd w:val="0"/>
        <w:spacing w:after="0" w:line="480" w:lineRule="auto"/>
        <w:ind w:left="0"/>
        <w:jc w:val="both"/>
        <w:rPr>
          <w:rFonts w:ascii="Arial" w:hAnsi="Arial" w:cs="Arial"/>
          <w:sz w:val="20"/>
          <w:szCs w:val="20"/>
        </w:rPr>
      </w:pPr>
      <w:r w:rsidRPr="005B1BD3">
        <w:rPr>
          <w:rFonts w:ascii="Arial" w:hAnsi="Arial" w:cs="Arial"/>
          <w:sz w:val="20"/>
          <w:szCs w:val="20"/>
        </w:rPr>
        <w:t>14.</w:t>
      </w:r>
      <w:r w:rsidR="007B0534" w:rsidRPr="005B1BD3">
        <w:rPr>
          <w:rFonts w:ascii="Arial" w:hAnsi="Arial" w:cs="Arial"/>
          <w:sz w:val="20"/>
          <w:szCs w:val="20"/>
        </w:rPr>
        <w:t xml:space="preserve"> </w:t>
      </w:r>
      <w:r w:rsidR="007B2C39">
        <w:rPr>
          <w:rFonts w:ascii="Arial" w:hAnsi="Arial" w:cs="Arial"/>
          <w:color w:val="222222"/>
          <w:sz w:val="20"/>
          <w:szCs w:val="20"/>
          <w:shd w:val="clear" w:color="auto" w:fill="FFFFFF"/>
        </w:rPr>
        <w:t>Sab</w:t>
      </w:r>
      <w:r w:rsidR="00006498">
        <w:rPr>
          <w:rFonts w:ascii="Arial" w:hAnsi="Arial" w:cs="Arial"/>
          <w:color w:val="222222"/>
          <w:sz w:val="20"/>
          <w:szCs w:val="20"/>
          <w:shd w:val="clear" w:color="auto" w:fill="FFFFFF"/>
        </w:rPr>
        <w:t>ina, R., Paul, J., Sharma, S., and</w:t>
      </w:r>
      <w:r w:rsidR="007B2C39">
        <w:rPr>
          <w:rFonts w:ascii="Arial" w:hAnsi="Arial" w:cs="Arial"/>
          <w:color w:val="222222"/>
          <w:sz w:val="20"/>
          <w:szCs w:val="20"/>
          <w:shd w:val="clear" w:color="auto" w:fill="FFFFFF"/>
        </w:rPr>
        <w:t xml:space="preserve"> Hussain, N. (2025). Synthetic Nitrogen Fertilizer Pollution: Global Concerns and Sustainable Mitigating Approaches. In </w:t>
      </w:r>
      <w:r w:rsidR="007B2C39">
        <w:rPr>
          <w:rFonts w:ascii="Arial" w:hAnsi="Arial" w:cs="Arial"/>
          <w:i/>
          <w:iCs/>
          <w:color w:val="222222"/>
          <w:sz w:val="20"/>
          <w:szCs w:val="20"/>
          <w:shd w:val="clear" w:color="auto" w:fill="FFFFFF"/>
        </w:rPr>
        <w:t>Agricultural Nutrient Pollution and Climate Change: Challenges and Opportunities</w:t>
      </w:r>
      <w:r w:rsidR="007B2C39">
        <w:rPr>
          <w:rFonts w:ascii="Arial" w:hAnsi="Arial" w:cs="Arial"/>
          <w:color w:val="222222"/>
          <w:sz w:val="20"/>
          <w:szCs w:val="20"/>
          <w:shd w:val="clear" w:color="auto" w:fill="FFFFFF"/>
        </w:rPr>
        <w:t> (pp. 57-101). Cham: Springer Nature Switzerland.</w:t>
      </w:r>
      <w:r w:rsidR="007B2C39" w:rsidRPr="005B1BD3">
        <w:rPr>
          <w:rFonts w:ascii="Arial" w:hAnsi="Arial" w:cs="Arial"/>
          <w:sz w:val="20"/>
          <w:szCs w:val="20"/>
        </w:rPr>
        <w:t xml:space="preserve"> </w:t>
      </w:r>
    </w:p>
    <w:p w14:paraId="695C9A04" w14:textId="6235FFCD" w:rsidR="007B0534" w:rsidRPr="005B1BD3" w:rsidRDefault="00EF15CD" w:rsidP="005B1BD3">
      <w:pPr>
        <w:pStyle w:val="NormalWeb"/>
        <w:spacing w:line="480" w:lineRule="auto"/>
        <w:jc w:val="both"/>
        <w:rPr>
          <w:rFonts w:ascii="Arial" w:hAnsi="Arial" w:cs="Arial"/>
          <w:sz w:val="20"/>
          <w:szCs w:val="20"/>
          <w:shd w:val="clear" w:color="auto" w:fill="FFFFFF"/>
        </w:rPr>
      </w:pPr>
      <w:r>
        <w:rPr>
          <w:rFonts w:ascii="Arial" w:hAnsi="Arial" w:cs="Arial"/>
          <w:sz w:val="20"/>
          <w:szCs w:val="20"/>
        </w:rPr>
        <w:t>15</w:t>
      </w:r>
      <w:bookmarkStart w:id="4" w:name="_GoBack"/>
      <w:bookmarkEnd w:id="4"/>
      <w:r w:rsidR="007B0534" w:rsidRPr="005B1BD3">
        <w:rPr>
          <w:rFonts w:ascii="Arial" w:hAnsi="Arial" w:cs="Arial"/>
          <w:sz w:val="20"/>
          <w:szCs w:val="20"/>
        </w:rPr>
        <w:t xml:space="preserve">. </w:t>
      </w:r>
      <w:r w:rsidR="007B0534" w:rsidRPr="005B1BD3">
        <w:rPr>
          <w:rFonts w:ascii="Arial" w:hAnsi="Arial" w:cs="Arial"/>
          <w:sz w:val="20"/>
          <w:szCs w:val="20"/>
          <w:shd w:val="clear" w:color="auto" w:fill="FFFFFF"/>
        </w:rPr>
        <w:t xml:space="preserve">Pal, A., Adhikary, R., Barman, S. and Maitra, </w:t>
      </w:r>
      <w:proofErr w:type="gramStart"/>
      <w:r w:rsidR="007B0534" w:rsidRPr="005B1BD3">
        <w:rPr>
          <w:rFonts w:ascii="Arial" w:hAnsi="Arial" w:cs="Arial"/>
          <w:sz w:val="20"/>
          <w:szCs w:val="20"/>
          <w:shd w:val="clear" w:color="auto" w:fill="FFFFFF"/>
        </w:rPr>
        <w:t>S.</w:t>
      </w:r>
      <w:r w:rsidR="00006498">
        <w:rPr>
          <w:rFonts w:ascii="Arial" w:hAnsi="Arial" w:cs="Arial"/>
          <w:sz w:val="20"/>
          <w:szCs w:val="20"/>
          <w:shd w:val="clear" w:color="auto" w:fill="FFFFFF"/>
        </w:rPr>
        <w:t>(</w:t>
      </w:r>
      <w:proofErr w:type="gramEnd"/>
      <w:r w:rsidR="00006498">
        <w:rPr>
          <w:rFonts w:ascii="Arial" w:hAnsi="Arial" w:cs="Arial"/>
          <w:sz w:val="20"/>
          <w:szCs w:val="20"/>
          <w:shd w:val="clear" w:color="auto" w:fill="FFFFFF"/>
        </w:rPr>
        <w:t>2020).</w:t>
      </w:r>
      <w:r w:rsidR="007B0534" w:rsidRPr="005B1BD3">
        <w:rPr>
          <w:rFonts w:ascii="Arial" w:hAnsi="Arial" w:cs="Arial"/>
          <w:sz w:val="20"/>
          <w:szCs w:val="20"/>
          <w:shd w:val="clear" w:color="auto" w:fill="FFFFFF"/>
        </w:rPr>
        <w:t xml:space="preserve"> Nitrogen transformation and losses in soil: A cost-effective review study for farmer. </w:t>
      </w:r>
      <w:r w:rsidR="007B0534" w:rsidRPr="005B1BD3">
        <w:rPr>
          <w:rFonts w:ascii="Arial" w:hAnsi="Arial" w:cs="Arial"/>
          <w:i/>
          <w:iCs/>
          <w:sz w:val="20"/>
          <w:szCs w:val="20"/>
          <w:shd w:val="clear" w:color="auto" w:fill="FFFFFF"/>
        </w:rPr>
        <w:t>International Journal of Chemical Studies</w:t>
      </w:r>
      <w:r w:rsidR="005B1BD3" w:rsidRPr="005B1BD3">
        <w:rPr>
          <w:rFonts w:ascii="Arial" w:hAnsi="Arial" w:cs="Arial"/>
          <w:i/>
          <w:iCs/>
          <w:sz w:val="20"/>
          <w:szCs w:val="20"/>
          <w:shd w:val="clear" w:color="auto" w:fill="FFFFFF"/>
        </w:rPr>
        <w:t>.</w:t>
      </w:r>
      <w:r w:rsidR="007B0534" w:rsidRPr="005B1BD3">
        <w:rPr>
          <w:rFonts w:ascii="Arial" w:hAnsi="Arial" w:cs="Arial"/>
          <w:sz w:val="20"/>
          <w:szCs w:val="20"/>
          <w:shd w:val="clear" w:color="auto" w:fill="FFFFFF"/>
        </w:rPr>
        <w:t> </w:t>
      </w:r>
      <w:r w:rsidR="007B0534" w:rsidRPr="005B1BD3">
        <w:rPr>
          <w:rFonts w:ascii="Arial" w:hAnsi="Arial" w:cs="Arial"/>
          <w:i/>
          <w:iCs/>
          <w:sz w:val="20"/>
          <w:szCs w:val="20"/>
          <w:shd w:val="clear" w:color="auto" w:fill="FFFFFF"/>
        </w:rPr>
        <w:t>8</w:t>
      </w:r>
      <w:r w:rsidR="007B0534" w:rsidRPr="005B1BD3">
        <w:rPr>
          <w:rFonts w:ascii="Arial" w:hAnsi="Arial" w:cs="Arial"/>
          <w:sz w:val="20"/>
          <w:szCs w:val="20"/>
          <w:shd w:val="clear" w:color="auto" w:fill="FFFFFF"/>
        </w:rPr>
        <w:t>(3), 2623-2626</w:t>
      </w:r>
    </w:p>
    <w:p w14:paraId="208D88A9" w14:textId="77777777"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lastRenderedPageBreak/>
        <w:t xml:space="preserve">17. Chirchir J., </w:t>
      </w:r>
      <w:proofErr w:type="spellStart"/>
      <w:r w:rsidRPr="005B1BD3">
        <w:rPr>
          <w:rFonts w:ascii="Arial" w:hAnsi="Arial" w:cs="Arial"/>
          <w:sz w:val="20"/>
          <w:szCs w:val="20"/>
        </w:rPr>
        <w:t>Chemining’wa</w:t>
      </w:r>
      <w:proofErr w:type="spellEnd"/>
      <w:r w:rsidRPr="005B1BD3">
        <w:rPr>
          <w:rFonts w:ascii="Arial" w:hAnsi="Arial" w:cs="Arial"/>
          <w:sz w:val="20"/>
          <w:szCs w:val="20"/>
        </w:rPr>
        <w:t xml:space="preserve"> G., </w:t>
      </w:r>
      <w:proofErr w:type="spellStart"/>
      <w:r w:rsidRPr="005B1BD3">
        <w:rPr>
          <w:rFonts w:ascii="Arial" w:hAnsi="Arial" w:cs="Arial"/>
          <w:sz w:val="20"/>
          <w:szCs w:val="20"/>
        </w:rPr>
        <w:t>Nzuve</w:t>
      </w:r>
      <w:proofErr w:type="spellEnd"/>
      <w:r w:rsidRPr="005B1BD3">
        <w:rPr>
          <w:rFonts w:ascii="Arial" w:hAnsi="Arial" w:cs="Arial"/>
          <w:sz w:val="20"/>
          <w:szCs w:val="20"/>
        </w:rPr>
        <w:t xml:space="preserve"> F. and </w:t>
      </w:r>
      <w:proofErr w:type="spellStart"/>
      <w:r w:rsidRPr="005B1BD3">
        <w:rPr>
          <w:rFonts w:ascii="Arial" w:hAnsi="Arial" w:cs="Arial"/>
          <w:sz w:val="20"/>
          <w:szCs w:val="20"/>
        </w:rPr>
        <w:t>Murori</w:t>
      </w:r>
      <w:proofErr w:type="spellEnd"/>
      <w:r w:rsidRPr="005B1BD3">
        <w:rPr>
          <w:rFonts w:ascii="Arial" w:hAnsi="Arial" w:cs="Arial"/>
          <w:sz w:val="20"/>
          <w:szCs w:val="20"/>
        </w:rPr>
        <w:t xml:space="preserve"> R.</w:t>
      </w:r>
      <w:r w:rsidR="00006498">
        <w:rPr>
          <w:rFonts w:ascii="Arial" w:hAnsi="Arial" w:cs="Arial"/>
          <w:sz w:val="20"/>
          <w:szCs w:val="20"/>
        </w:rPr>
        <w:t xml:space="preserve"> (2018).</w:t>
      </w:r>
      <w:r w:rsidRPr="005B1BD3">
        <w:rPr>
          <w:rFonts w:ascii="Arial" w:hAnsi="Arial" w:cs="Arial"/>
          <w:sz w:val="20"/>
          <w:szCs w:val="20"/>
        </w:rPr>
        <w:t xml:space="preserve"> Yield Response of Selected Irrigated Rice Varieties to Varying N, P and K Fertilizer Regimes. </w:t>
      </w:r>
      <w:r w:rsidR="005B1BD3" w:rsidRPr="005B1BD3">
        <w:rPr>
          <w:rFonts w:ascii="Arial" w:hAnsi="Arial" w:cs="Arial"/>
          <w:i/>
          <w:iCs/>
          <w:sz w:val="20"/>
          <w:szCs w:val="20"/>
        </w:rPr>
        <w:t xml:space="preserve">Int. J. </w:t>
      </w:r>
      <w:proofErr w:type="spellStart"/>
      <w:r w:rsidR="005B1BD3" w:rsidRPr="005B1BD3">
        <w:rPr>
          <w:rFonts w:ascii="Arial" w:hAnsi="Arial" w:cs="Arial"/>
          <w:i/>
          <w:iCs/>
          <w:sz w:val="20"/>
          <w:szCs w:val="20"/>
        </w:rPr>
        <w:t>Agril</w:t>
      </w:r>
      <w:proofErr w:type="spellEnd"/>
      <w:r w:rsidR="005B1BD3" w:rsidRPr="005B1BD3">
        <w:rPr>
          <w:rFonts w:ascii="Arial" w:hAnsi="Arial" w:cs="Arial"/>
          <w:i/>
          <w:iCs/>
          <w:sz w:val="20"/>
          <w:szCs w:val="20"/>
        </w:rPr>
        <w:t xml:space="preserve">. Res. </w:t>
      </w:r>
      <w:proofErr w:type="spellStart"/>
      <w:proofErr w:type="gramStart"/>
      <w:r w:rsidR="005B1BD3" w:rsidRPr="005B1BD3">
        <w:rPr>
          <w:rFonts w:ascii="Arial" w:hAnsi="Arial" w:cs="Arial"/>
          <w:i/>
          <w:iCs/>
          <w:sz w:val="20"/>
          <w:szCs w:val="20"/>
        </w:rPr>
        <w:t>Innov</w:t>
      </w:r>
      <w:proofErr w:type="spellEnd"/>
      <w:r w:rsidR="005B1BD3" w:rsidRPr="005B1BD3">
        <w:rPr>
          <w:rFonts w:ascii="Arial" w:hAnsi="Arial" w:cs="Arial"/>
          <w:i/>
          <w:iCs/>
          <w:sz w:val="20"/>
          <w:szCs w:val="20"/>
        </w:rPr>
        <w:t xml:space="preserve">  </w:t>
      </w:r>
      <w:r w:rsidRPr="005B1BD3">
        <w:rPr>
          <w:rFonts w:ascii="Arial" w:hAnsi="Arial" w:cs="Arial"/>
          <w:i/>
          <w:iCs/>
          <w:sz w:val="20"/>
          <w:szCs w:val="20"/>
        </w:rPr>
        <w:t>Tech</w:t>
      </w:r>
      <w:r w:rsidRPr="005B1BD3">
        <w:rPr>
          <w:rFonts w:ascii="Arial" w:hAnsi="Arial" w:cs="Arial"/>
          <w:sz w:val="20"/>
          <w:szCs w:val="20"/>
        </w:rPr>
        <w:t>.</w:t>
      </w:r>
      <w:proofErr w:type="gramEnd"/>
      <w:r w:rsidRPr="005B1BD3">
        <w:rPr>
          <w:rFonts w:ascii="Arial" w:hAnsi="Arial" w:cs="Arial"/>
          <w:sz w:val="20"/>
          <w:szCs w:val="20"/>
        </w:rPr>
        <w:t xml:space="preserve"> 8 (2): 42-46</w:t>
      </w:r>
    </w:p>
    <w:p w14:paraId="70C082E0" w14:textId="77777777" w:rsidR="007B0534" w:rsidRPr="005B1BD3" w:rsidRDefault="007B053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r w:rsidRPr="005B1BD3">
        <w:rPr>
          <w:rFonts w:ascii="Arial" w:hAnsi="Arial" w:cs="Arial"/>
          <w:sz w:val="20"/>
          <w:szCs w:val="20"/>
        </w:rPr>
        <w:t>18.</w:t>
      </w:r>
      <w:r w:rsidRPr="005B1BD3">
        <w:rPr>
          <w:rFonts w:ascii="Arial" w:hAnsi="Arial" w:cs="Arial"/>
          <w:sz w:val="20"/>
          <w:szCs w:val="20"/>
          <w:shd w:val="clear" w:color="auto" w:fill="FFFFFF"/>
        </w:rPr>
        <w:t xml:space="preserve"> </w:t>
      </w:r>
      <w:proofErr w:type="spellStart"/>
      <w:r w:rsidRPr="005B1BD3">
        <w:rPr>
          <w:rFonts w:ascii="Arial" w:hAnsi="Arial" w:cs="Arial"/>
          <w:sz w:val="20"/>
          <w:szCs w:val="20"/>
          <w:shd w:val="clear" w:color="auto" w:fill="FFFFFF"/>
        </w:rPr>
        <w:t>Kagito</w:t>
      </w:r>
      <w:proofErr w:type="spellEnd"/>
      <w:r w:rsidRPr="005B1BD3">
        <w:rPr>
          <w:rFonts w:ascii="Arial" w:hAnsi="Arial" w:cs="Arial"/>
          <w:sz w:val="20"/>
          <w:szCs w:val="20"/>
          <w:shd w:val="clear" w:color="auto" w:fill="FFFFFF"/>
        </w:rPr>
        <w:t xml:space="preserve">, S. K. and </w:t>
      </w:r>
      <w:proofErr w:type="spellStart"/>
      <w:r w:rsidRPr="005B1BD3">
        <w:rPr>
          <w:rFonts w:ascii="Arial" w:hAnsi="Arial" w:cs="Arial"/>
          <w:sz w:val="20"/>
          <w:szCs w:val="20"/>
          <w:shd w:val="clear" w:color="auto" w:fill="FFFFFF"/>
        </w:rPr>
        <w:t>Gikonyoi</w:t>
      </w:r>
      <w:proofErr w:type="spellEnd"/>
      <w:r w:rsidRPr="005B1BD3">
        <w:rPr>
          <w:rFonts w:ascii="Arial" w:hAnsi="Arial" w:cs="Arial"/>
          <w:sz w:val="20"/>
          <w:szCs w:val="20"/>
          <w:shd w:val="clear" w:color="auto" w:fill="FFFFFF"/>
        </w:rPr>
        <w:t>, E. W.</w:t>
      </w:r>
      <w:r w:rsidR="00006498">
        <w:rPr>
          <w:rFonts w:ascii="Arial" w:hAnsi="Arial" w:cs="Arial"/>
          <w:sz w:val="20"/>
          <w:szCs w:val="20"/>
          <w:shd w:val="clear" w:color="auto" w:fill="FFFFFF"/>
        </w:rPr>
        <w:t xml:space="preserve"> </w:t>
      </w:r>
      <w:r w:rsidR="00C3276B">
        <w:rPr>
          <w:rFonts w:ascii="Arial" w:hAnsi="Arial" w:cs="Arial"/>
          <w:sz w:val="20"/>
          <w:szCs w:val="20"/>
          <w:shd w:val="clear" w:color="auto" w:fill="FFFFFF"/>
        </w:rPr>
        <w:t>(2020).</w:t>
      </w:r>
      <w:r w:rsidRPr="005B1BD3">
        <w:rPr>
          <w:rFonts w:ascii="Arial" w:hAnsi="Arial" w:cs="Arial"/>
          <w:sz w:val="20"/>
          <w:szCs w:val="20"/>
          <w:shd w:val="clear" w:color="auto" w:fill="FFFFFF"/>
        </w:rPr>
        <w:t xml:space="preserve"> Effects of Nitrogen Rates on Morphological Development of Upland Rice Varieties in </w:t>
      </w:r>
      <w:proofErr w:type="spellStart"/>
      <w:r w:rsidRPr="005B1BD3">
        <w:rPr>
          <w:rFonts w:ascii="Arial" w:hAnsi="Arial" w:cs="Arial"/>
          <w:sz w:val="20"/>
          <w:szCs w:val="20"/>
          <w:shd w:val="clear" w:color="auto" w:fill="FFFFFF"/>
        </w:rPr>
        <w:t>Mwea</w:t>
      </w:r>
      <w:proofErr w:type="spellEnd"/>
      <w:r w:rsidRPr="005B1BD3">
        <w:rPr>
          <w:rFonts w:ascii="Arial" w:hAnsi="Arial" w:cs="Arial"/>
          <w:sz w:val="20"/>
          <w:szCs w:val="20"/>
          <w:shd w:val="clear" w:color="auto" w:fill="FFFFFF"/>
        </w:rPr>
        <w:t>, Kirinyaga County, Kenya. </w:t>
      </w:r>
      <w:r w:rsidRPr="005B1BD3">
        <w:rPr>
          <w:rFonts w:ascii="Arial" w:hAnsi="Arial" w:cs="Arial"/>
          <w:i/>
          <w:iCs/>
          <w:sz w:val="20"/>
          <w:szCs w:val="20"/>
          <w:shd w:val="clear" w:color="auto" w:fill="FFFFFF"/>
        </w:rPr>
        <w:t>International Journal of Plant &amp; Soil Science</w:t>
      </w:r>
      <w:r w:rsidR="005B1BD3" w:rsidRPr="005B1BD3">
        <w:rPr>
          <w:rFonts w:ascii="Arial" w:hAnsi="Arial" w:cs="Arial"/>
          <w:i/>
          <w:iCs/>
          <w:sz w:val="20"/>
          <w:szCs w:val="20"/>
          <w:shd w:val="clear" w:color="auto" w:fill="FFFFFF"/>
        </w:rPr>
        <w:t xml:space="preserve"> </w:t>
      </w:r>
      <w:r w:rsidRPr="005B1BD3">
        <w:rPr>
          <w:rFonts w:ascii="Arial" w:hAnsi="Arial" w:cs="Arial"/>
          <w:i/>
          <w:iCs/>
          <w:sz w:val="20"/>
          <w:szCs w:val="20"/>
          <w:shd w:val="clear" w:color="auto" w:fill="FFFFFF"/>
        </w:rPr>
        <w:t>31</w:t>
      </w:r>
      <w:r w:rsidRPr="005B1BD3">
        <w:rPr>
          <w:rFonts w:ascii="Arial" w:hAnsi="Arial" w:cs="Arial"/>
          <w:sz w:val="20"/>
          <w:szCs w:val="20"/>
          <w:shd w:val="clear" w:color="auto" w:fill="FFFFFF"/>
        </w:rPr>
        <w:t>(6), 1-8.</w:t>
      </w:r>
    </w:p>
    <w:p w14:paraId="2469B028" w14:textId="77777777"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t>19. Allahyar</w:t>
      </w:r>
      <w:r w:rsidR="00C3276B">
        <w:rPr>
          <w:rFonts w:ascii="Arial" w:hAnsi="Arial" w:cs="Arial"/>
          <w:sz w:val="20"/>
          <w:szCs w:val="20"/>
        </w:rPr>
        <w:t>,</w:t>
      </w:r>
      <w:r w:rsidRPr="005B1BD3">
        <w:rPr>
          <w:rFonts w:ascii="Arial" w:hAnsi="Arial" w:cs="Arial"/>
          <w:sz w:val="20"/>
          <w:szCs w:val="20"/>
        </w:rPr>
        <w:t xml:space="preserve"> F.</w:t>
      </w:r>
      <w:r w:rsidR="00C3276B">
        <w:rPr>
          <w:rFonts w:ascii="Arial" w:hAnsi="Arial" w:cs="Arial"/>
          <w:sz w:val="20"/>
          <w:szCs w:val="20"/>
        </w:rPr>
        <w:t xml:space="preserve"> (2011)</w:t>
      </w:r>
      <w:r w:rsidRPr="005B1BD3">
        <w:rPr>
          <w:rFonts w:ascii="Arial" w:hAnsi="Arial" w:cs="Arial"/>
          <w:sz w:val="20"/>
          <w:szCs w:val="20"/>
        </w:rPr>
        <w:t xml:space="preserve"> Interactive effects of nitrogen and irrigation methods on growth and yield of rice in Amol area. </w:t>
      </w:r>
      <w:r w:rsidRPr="005B1BD3">
        <w:rPr>
          <w:rFonts w:ascii="Arial" w:hAnsi="Arial" w:cs="Arial"/>
          <w:i/>
          <w:sz w:val="20"/>
          <w:szCs w:val="20"/>
        </w:rPr>
        <w:t>International Journal of Agriculture</w:t>
      </w:r>
      <w:r w:rsidR="005B1BD3" w:rsidRPr="005B1BD3">
        <w:rPr>
          <w:rFonts w:ascii="Arial" w:hAnsi="Arial" w:cs="Arial"/>
          <w:i/>
          <w:sz w:val="20"/>
          <w:szCs w:val="20"/>
        </w:rPr>
        <w:t xml:space="preserve"> </w:t>
      </w:r>
      <w:r w:rsidRPr="005B1BD3">
        <w:rPr>
          <w:rFonts w:ascii="Arial" w:hAnsi="Arial" w:cs="Arial"/>
          <w:sz w:val="20"/>
          <w:szCs w:val="20"/>
        </w:rPr>
        <w:t>3(4):111-113.</w:t>
      </w:r>
    </w:p>
    <w:p w14:paraId="0597ADD9" w14:textId="77777777" w:rsidR="007B0534" w:rsidRPr="005B1BD3" w:rsidRDefault="007B0534" w:rsidP="005B1BD3">
      <w:pPr>
        <w:pStyle w:val="NormalWeb"/>
        <w:spacing w:line="480" w:lineRule="auto"/>
        <w:jc w:val="both"/>
        <w:rPr>
          <w:rFonts w:ascii="Arial" w:hAnsi="Arial" w:cs="Arial"/>
          <w:color w:val="222222"/>
          <w:sz w:val="20"/>
          <w:szCs w:val="20"/>
          <w:shd w:val="clear" w:color="auto" w:fill="FFFFFF"/>
        </w:rPr>
      </w:pPr>
      <w:r w:rsidRPr="005B1BD3">
        <w:rPr>
          <w:rFonts w:ascii="Arial" w:hAnsi="Arial" w:cs="Arial"/>
          <w:sz w:val="20"/>
          <w:szCs w:val="20"/>
        </w:rPr>
        <w:t xml:space="preserve">20. </w:t>
      </w:r>
      <w:r w:rsidRPr="005B1BD3">
        <w:rPr>
          <w:rFonts w:ascii="Arial" w:hAnsi="Arial" w:cs="Arial"/>
          <w:color w:val="222222"/>
          <w:sz w:val="20"/>
          <w:szCs w:val="20"/>
          <w:shd w:val="clear" w:color="auto" w:fill="FFFFFF"/>
        </w:rPr>
        <w:t>Fathi, A.</w:t>
      </w:r>
      <w:r w:rsidR="00792E78">
        <w:rPr>
          <w:rFonts w:ascii="Arial" w:hAnsi="Arial" w:cs="Arial"/>
          <w:color w:val="222222"/>
          <w:sz w:val="20"/>
          <w:szCs w:val="20"/>
          <w:shd w:val="clear" w:color="auto" w:fill="FFFFFF"/>
        </w:rPr>
        <w:t xml:space="preserve"> </w:t>
      </w:r>
      <w:r w:rsidR="00C3276B">
        <w:rPr>
          <w:rFonts w:ascii="Arial" w:hAnsi="Arial" w:cs="Arial"/>
          <w:color w:val="222222"/>
          <w:sz w:val="20"/>
          <w:szCs w:val="20"/>
          <w:shd w:val="clear" w:color="auto" w:fill="FFFFFF"/>
        </w:rPr>
        <w:t>(2022)</w:t>
      </w:r>
      <w:r w:rsidRPr="005B1BD3">
        <w:rPr>
          <w:rFonts w:ascii="Arial" w:hAnsi="Arial" w:cs="Arial"/>
          <w:color w:val="222222"/>
          <w:sz w:val="20"/>
          <w:szCs w:val="20"/>
          <w:shd w:val="clear" w:color="auto" w:fill="FFFFFF"/>
        </w:rPr>
        <w:t xml:space="preserve"> Role of nitrogen (N) in plant growth, photosynthesis pigments, and N use efficiency: A. </w:t>
      </w:r>
      <w:proofErr w:type="spellStart"/>
      <w:proofErr w:type="gramStart"/>
      <w:r w:rsidRPr="005B1BD3">
        <w:rPr>
          <w:rFonts w:ascii="Arial" w:hAnsi="Arial" w:cs="Arial"/>
          <w:i/>
          <w:iCs/>
          <w:color w:val="222222"/>
          <w:sz w:val="20"/>
          <w:szCs w:val="20"/>
          <w:shd w:val="clear" w:color="auto" w:fill="FFFFFF"/>
        </w:rPr>
        <w:t>Agrisost</w:t>
      </w:r>
      <w:proofErr w:type="spellEnd"/>
      <w:r w:rsidR="005B1BD3" w:rsidRPr="005B1BD3">
        <w:rPr>
          <w:rFonts w:ascii="Arial" w:hAnsi="Arial" w:cs="Arial"/>
          <w:i/>
          <w:iCs/>
          <w:color w:val="222222"/>
          <w:sz w:val="20"/>
          <w:szCs w:val="20"/>
          <w:shd w:val="clear" w:color="auto" w:fill="FFFFFF"/>
        </w:rPr>
        <w:t xml:space="preserve"> </w:t>
      </w:r>
      <w:r w:rsidR="00C3276B">
        <w:rPr>
          <w:rFonts w:ascii="Arial" w:hAnsi="Arial" w:cs="Arial"/>
          <w:i/>
          <w:iCs/>
          <w:color w:val="222222"/>
          <w:sz w:val="20"/>
          <w:szCs w:val="20"/>
          <w:shd w:val="clear" w:color="auto" w:fill="FFFFFF"/>
        </w:rPr>
        <w:t xml:space="preserve"> </w:t>
      </w:r>
      <w:r w:rsidRPr="005B1BD3">
        <w:rPr>
          <w:rFonts w:ascii="Arial" w:hAnsi="Arial" w:cs="Arial"/>
          <w:i/>
          <w:iCs/>
          <w:color w:val="222222"/>
          <w:sz w:val="20"/>
          <w:szCs w:val="20"/>
          <w:shd w:val="clear" w:color="auto" w:fill="FFFFFF"/>
        </w:rPr>
        <w:t>28</w:t>
      </w:r>
      <w:proofErr w:type="gramEnd"/>
      <w:r w:rsidRPr="005B1BD3">
        <w:rPr>
          <w:rFonts w:ascii="Arial" w:hAnsi="Arial" w:cs="Arial"/>
          <w:color w:val="222222"/>
          <w:sz w:val="20"/>
          <w:szCs w:val="20"/>
          <w:shd w:val="clear" w:color="auto" w:fill="FFFFFF"/>
        </w:rPr>
        <w:t>, 1-8.</w:t>
      </w:r>
    </w:p>
    <w:p w14:paraId="26F523F7" w14:textId="77777777" w:rsidR="007B0534" w:rsidRPr="005B1BD3" w:rsidRDefault="007B0534" w:rsidP="005B1BD3">
      <w:pPr>
        <w:pStyle w:val="NormalWeb"/>
        <w:spacing w:line="480" w:lineRule="auto"/>
        <w:jc w:val="both"/>
        <w:rPr>
          <w:rFonts w:ascii="Arial" w:hAnsi="Arial" w:cs="Arial"/>
          <w:color w:val="222222"/>
          <w:sz w:val="20"/>
          <w:szCs w:val="20"/>
          <w:shd w:val="clear" w:color="auto" w:fill="FFFFFF"/>
        </w:rPr>
      </w:pPr>
      <w:r w:rsidRPr="005B1BD3">
        <w:rPr>
          <w:rFonts w:ascii="Arial" w:hAnsi="Arial" w:cs="Arial"/>
          <w:color w:val="222222"/>
          <w:sz w:val="20"/>
          <w:szCs w:val="20"/>
          <w:shd w:val="clear" w:color="auto" w:fill="FFFFFF"/>
        </w:rPr>
        <w:t>21. Chen, G., Chen, Y., Zhao, G., Cheng, W., Guo, S., Zhang, H., and Shi, W. (2015). Do high nitrogen use efficiency rice cultivars reduce nit</w:t>
      </w:r>
      <w:r w:rsidR="008B5E94">
        <w:rPr>
          <w:rFonts w:ascii="Arial" w:hAnsi="Arial" w:cs="Arial"/>
          <w:color w:val="222222"/>
          <w:sz w:val="20"/>
          <w:szCs w:val="20"/>
          <w:shd w:val="clear" w:color="auto" w:fill="FFFFFF"/>
        </w:rPr>
        <w:t>rogen losses from paddy fields?</w:t>
      </w:r>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Agriculture, Ecosystems &amp; Environment</w:t>
      </w:r>
      <w:r w:rsidR="005B1BD3" w:rsidRPr="005B1BD3">
        <w:rPr>
          <w:rFonts w:ascii="Arial" w:hAnsi="Arial" w:cs="Arial"/>
          <w:color w:val="222222"/>
          <w:sz w:val="20"/>
          <w:szCs w:val="20"/>
          <w:shd w:val="clear" w:color="auto" w:fill="FFFFFF"/>
        </w:rPr>
        <w:t xml:space="preserve"> 2015;</w:t>
      </w:r>
      <w:r w:rsidRPr="005B1BD3">
        <w:rPr>
          <w:rFonts w:ascii="Arial" w:hAnsi="Arial" w:cs="Arial"/>
          <w:color w:val="222222"/>
          <w:sz w:val="20"/>
          <w:szCs w:val="20"/>
          <w:shd w:val="clear" w:color="auto" w:fill="FFFFFF"/>
        </w:rPr>
        <w:t> </w:t>
      </w:r>
      <w:r w:rsidRPr="005B1BD3">
        <w:rPr>
          <w:rFonts w:ascii="Arial" w:hAnsi="Arial" w:cs="Arial"/>
          <w:i/>
          <w:iCs/>
          <w:color w:val="222222"/>
          <w:sz w:val="20"/>
          <w:szCs w:val="20"/>
          <w:shd w:val="clear" w:color="auto" w:fill="FFFFFF"/>
        </w:rPr>
        <w:t>209</w:t>
      </w:r>
      <w:r w:rsidRPr="005B1BD3">
        <w:rPr>
          <w:rFonts w:ascii="Arial" w:hAnsi="Arial" w:cs="Arial"/>
          <w:color w:val="222222"/>
          <w:sz w:val="20"/>
          <w:szCs w:val="20"/>
          <w:shd w:val="clear" w:color="auto" w:fill="FFFFFF"/>
        </w:rPr>
        <w:t>, 26-33</w:t>
      </w:r>
    </w:p>
    <w:p w14:paraId="2571952C" w14:textId="77777777" w:rsidR="007B0534" w:rsidRPr="005B1BD3" w:rsidRDefault="007B0534" w:rsidP="000C1DF4">
      <w:pPr>
        <w:pStyle w:val="NormalWeb"/>
        <w:spacing w:line="480" w:lineRule="auto"/>
        <w:jc w:val="both"/>
        <w:rPr>
          <w:rFonts w:ascii="Arial" w:hAnsi="Arial" w:cs="Arial"/>
          <w:sz w:val="20"/>
          <w:szCs w:val="20"/>
        </w:rPr>
      </w:pPr>
      <w:r w:rsidRPr="008B4CE0">
        <w:rPr>
          <w:rFonts w:ascii="Arial" w:hAnsi="Arial" w:cs="Arial"/>
          <w:color w:val="222222"/>
          <w:sz w:val="20"/>
          <w:szCs w:val="20"/>
          <w:shd w:val="clear" w:color="auto" w:fill="FFFFFF"/>
        </w:rPr>
        <w:t xml:space="preserve">22. </w:t>
      </w:r>
      <w:r w:rsidR="000C1DF4" w:rsidRPr="008B4CE0">
        <w:rPr>
          <w:rFonts w:ascii="Arial" w:hAnsi="Arial" w:cs="Arial"/>
          <w:color w:val="222222"/>
          <w:sz w:val="20"/>
          <w:szCs w:val="20"/>
          <w:shd w:val="clear" w:color="auto" w:fill="FFFFFF"/>
        </w:rPr>
        <w:t>Parida, A. K., Sekhar, S., Panda, B. B., Sahu, G., and Shaw, B. P. (2022). Effect of panicle morphology on grain filling and rice yield: genetic control and molecular regulation. </w:t>
      </w:r>
      <w:r w:rsidR="000C1DF4" w:rsidRPr="008B4CE0">
        <w:rPr>
          <w:rFonts w:ascii="Arial" w:hAnsi="Arial" w:cs="Arial"/>
          <w:i/>
          <w:iCs/>
          <w:color w:val="222222"/>
          <w:sz w:val="20"/>
          <w:szCs w:val="20"/>
          <w:shd w:val="clear" w:color="auto" w:fill="FFFFFF"/>
        </w:rPr>
        <w:t>Frontiers in Genetics</w:t>
      </w:r>
      <w:r w:rsidR="000C1DF4" w:rsidRPr="008B4CE0">
        <w:rPr>
          <w:rFonts w:ascii="Arial" w:hAnsi="Arial" w:cs="Arial"/>
          <w:color w:val="222222"/>
          <w:sz w:val="20"/>
          <w:szCs w:val="20"/>
          <w:shd w:val="clear" w:color="auto" w:fill="FFFFFF"/>
        </w:rPr>
        <w:t>, </w:t>
      </w:r>
      <w:r w:rsidR="000C1DF4" w:rsidRPr="008B4CE0">
        <w:rPr>
          <w:rFonts w:ascii="Arial" w:hAnsi="Arial" w:cs="Arial"/>
          <w:i/>
          <w:iCs/>
          <w:color w:val="222222"/>
          <w:sz w:val="20"/>
          <w:szCs w:val="20"/>
          <w:shd w:val="clear" w:color="auto" w:fill="FFFFFF"/>
        </w:rPr>
        <w:t>13</w:t>
      </w:r>
      <w:r w:rsidR="000C1DF4" w:rsidRPr="008B4CE0">
        <w:rPr>
          <w:rFonts w:ascii="Arial" w:hAnsi="Arial" w:cs="Arial"/>
          <w:color w:val="222222"/>
          <w:sz w:val="20"/>
          <w:szCs w:val="20"/>
          <w:shd w:val="clear" w:color="auto" w:fill="FFFFFF"/>
        </w:rPr>
        <w:t>, 876198.</w:t>
      </w:r>
      <w:r w:rsidR="000C1DF4" w:rsidRPr="005B1BD3">
        <w:rPr>
          <w:rFonts w:ascii="Arial" w:hAnsi="Arial" w:cs="Arial"/>
          <w:sz w:val="20"/>
          <w:szCs w:val="20"/>
        </w:rPr>
        <w:t xml:space="preserve"> </w:t>
      </w:r>
    </w:p>
    <w:p w14:paraId="117475AE" w14:textId="77777777" w:rsidR="007B0534" w:rsidRPr="005B1BD3" w:rsidRDefault="007B0534" w:rsidP="005B1BD3">
      <w:pPr>
        <w:pStyle w:val="NormalWeb"/>
        <w:spacing w:line="480" w:lineRule="auto"/>
        <w:jc w:val="both"/>
        <w:rPr>
          <w:rFonts w:ascii="Arial" w:hAnsi="Arial" w:cs="Arial"/>
          <w:sz w:val="20"/>
          <w:szCs w:val="20"/>
        </w:rPr>
      </w:pPr>
      <w:r w:rsidRPr="005B1BD3">
        <w:rPr>
          <w:rFonts w:ascii="Arial" w:hAnsi="Arial" w:cs="Arial"/>
          <w:sz w:val="20"/>
          <w:szCs w:val="20"/>
        </w:rPr>
        <w:t>2</w:t>
      </w:r>
      <w:r w:rsidR="001B0C3C">
        <w:rPr>
          <w:rFonts w:ascii="Arial" w:hAnsi="Arial" w:cs="Arial"/>
          <w:sz w:val="20"/>
          <w:szCs w:val="20"/>
        </w:rPr>
        <w:t>3</w:t>
      </w:r>
      <w:r w:rsidRPr="005B1BD3">
        <w:rPr>
          <w:rFonts w:ascii="Arial" w:hAnsi="Arial" w:cs="Arial"/>
          <w:sz w:val="20"/>
          <w:szCs w:val="20"/>
        </w:rPr>
        <w:t xml:space="preserve">. Jewel ZA, Ali J, Pang Y, Mahender A, Acero B, Hernandez J, Xu J, Li Z </w:t>
      </w:r>
      <w:r w:rsidR="00C3276B">
        <w:rPr>
          <w:rFonts w:ascii="Arial" w:hAnsi="Arial" w:cs="Arial"/>
          <w:sz w:val="20"/>
          <w:szCs w:val="20"/>
        </w:rPr>
        <w:t xml:space="preserve">(2019). </w:t>
      </w:r>
      <w:r w:rsidRPr="005B1BD3">
        <w:rPr>
          <w:rFonts w:ascii="Arial" w:hAnsi="Arial" w:cs="Arial"/>
          <w:sz w:val="20"/>
          <w:szCs w:val="20"/>
        </w:rPr>
        <w:t xml:space="preserve">Developing green super rice varieties with high nutrient use efficiency by phenotypic selection under varied nutrient conditions. </w:t>
      </w:r>
      <w:r w:rsidRPr="005B1BD3">
        <w:rPr>
          <w:rFonts w:ascii="Arial" w:hAnsi="Arial" w:cs="Arial"/>
          <w:i/>
          <w:sz w:val="20"/>
          <w:szCs w:val="20"/>
        </w:rPr>
        <w:t>The Crop Journal</w:t>
      </w:r>
      <w:r w:rsidRPr="005B1BD3">
        <w:rPr>
          <w:rFonts w:ascii="Arial" w:hAnsi="Arial" w:cs="Arial"/>
          <w:sz w:val="20"/>
          <w:szCs w:val="20"/>
        </w:rPr>
        <w:t>. 7(3):368-77</w:t>
      </w:r>
    </w:p>
    <w:p w14:paraId="3BD34CA2" w14:textId="77777777" w:rsidR="007B0534" w:rsidRPr="005B1BD3" w:rsidRDefault="007B0534" w:rsidP="005B1BD3">
      <w:pPr>
        <w:pStyle w:val="ListParagraph"/>
        <w:widowControl w:val="0"/>
        <w:autoSpaceDE w:val="0"/>
        <w:autoSpaceDN w:val="0"/>
        <w:adjustRightInd w:val="0"/>
        <w:spacing w:after="0" w:line="480" w:lineRule="auto"/>
        <w:ind w:left="0"/>
        <w:jc w:val="both"/>
        <w:rPr>
          <w:rFonts w:ascii="Arial" w:hAnsi="Arial" w:cs="Arial"/>
          <w:sz w:val="20"/>
          <w:szCs w:val="20"/>
          <w:shd w:val="clear" w:color="auto" w:fill="FFFFFF"/>
        </w:rPr>
      </w:pPr>
    </w:p>
    <w:p w14:paraId="342FB413"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p>
    <w:p w14:paraId="251C12D9" w14:textId="77777777" w:rsidR="00AA6A14" w:rsidRPr="005B1BD3" w:rsidRDefault="00AA6A14" w:rsidP="005B1BD3">
      <w:pPr>
        <w:pStyle w:val="ListParagraph"/>
        <w:widowControl w:val="0"/>
        <w:autoSpaceDE w:val="0"/>
        <w:autoSpaceDN w:val="0"/>
        <w:adjustRightInd w:val="0"/>
        <w:spacing w:after="0" w:line="480" w:lineRule="auto"/>
        <w:ind w:left="0"/>
        <w:jc w:val="both"/>
        <w:rPr>
          <w:rFonts w:ascii="Arial" w:hAnsi="Arial" w:cs="Arial"/>
          <w:sz w:val="20"/>
          <w:szCs w:val="20"/>
        </w:rPr>
      </w:pPr>
    </w:p>
    <w:p w14:paraId="410BCF6C" w14:textId="77777777" w:rsidR="00AA6A14" w:rsidRDefault="00AA6A14" w:rsidP="00AA6A14">
      <w:pPr>
        <w:pStyle w:val="ListParagraph"/>
        <w:widowControl w:val="0"/>
        <w:autoSpaceDE w:val="0"/>
        <w:autoSpaceDN w:val="0"/>
        <w:adjustRightInd w:val="0"/>
        <w:spacing w:after="0" w:line="360" w:lineRule="auto"/>
        <w:ind w:left="0"/>
        <w:jc w:val="both"/>
        <w:rPr>
          <w:rFonts w:ascii="Times New Roman" w:hAnsi="Times New Roman"/>
          <w:sz w:val="24"/>
          <w:szCs w:val="24"/>
          <w:shd w:val="clear" w:color="auto" w:fill="FFFFFF"/>
        </w:rPr>
      </w:pPr>
    </w:p>
    <w:p w14:paraId="7D212BBC" w14:textId="77777777"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14:paraId="7C97D2C4" w14:textId="77777777"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14:paraId="677D92A0" w14:textId="77777777"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14:paraId="576EF3D8" w14:textId="77777777"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p w14:paraId="568D78A3" w14:textId="77777777" w:rsidR="00AA6A14" w:rsidRDefault="00AA6A14" w:rsidP="003843A2">
      <w:pPr>
        <w:pStyle w:val="ListParagraph"/>
        <w:widowControl w:val="0"/>
        <w:autoSpaceDE w:val="0"/>
        <w:autoSpaceDN w:val="0"/>
        <w:adjustRightInd w:val="0"/>
        <w:spacing w:after="0" w:line="360" w:lineRule="auto"/>
        <w:ind w:left="0" w:right="74"/>
        <w:jc w:val="both"/>
        <w:rPr>
          <w:rFonts w:ascii="Times New Roman" w:hAnsi="Times New Roman"/>
          <w:color w:val="222222"/>
          <w:sz w:val="24"/>
          <w:szCs w:val="24"/>
          <w:shd w:val="clear" w:color="auto" w:fill="FFFFFF"/>
        </w:rPr>
      </w:pPr>
    </w:p>
    <w:sectPr w:rsidR="00AA6A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86549" w14:textId="77777777" w:rsidR="0068044B" w:rsidRDefault="0068044B">
      <w:pPr>
        <w:spacing w:after="0" w:line="240" w:lineRule="auto"/>
      </w:pPr>
      <w:r>
        <w:separator/>
      </w:r>
    </w:p>
  </w:endnote>
  <w:endnote w:type="continuationSeparator" w:id="0">
    <w:p w14:paraId="176AF71A" w14:textId="77777777" w:rsidR="0068044B" w:rsidRDefault="0068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1D88" w14:textId="77777777" w:rsidR="00396738" w:rsidRDefault="0039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0BB7" w14:textId="77777777" w:rsidR="00396738" w:rsidRDefault="00396738">
    <w:pPr>
      <w:jc w:val="center"/>
    </w:pPr>
    <w:r>
      <w:fldChar w:fldCharType="begin"/>
    </w:r>
    <w:r>
      <w:instrText xml:space="preserve"> PAGE   \* MERGEFORMAT </w:instrText>
    </w:r>
    <w:r>
      <w:fldChar w:fldCharType="separate"/>
    </w:r>
    <w:r w:rsidR="00C03E4A">
      <w:rPr>
        <w:noProof/>
      </w:rPr>
      <w:t>20</w:t>
    </w:r>
    <w:r>
      <w:fldChar w:fldCharType="end"/>
    </w:r>
  </w:p>
  <w:p w14:paraId="5BD32446" w14:textId="77777777" w:rsidR="00396738" w:rsidRDefault="003967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E2EB" w14:textId="77777777" w:rsidR="00396738" w:rsidRDefault="0039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3A5D" w14:textId="77777777" w:rsidR="0068044B" w:rsidRDefault="0068044B">
      <w:pPr>
        <w:spacing w:after="0" w:line="240" w:lineRule="auto"/>
      </w:pPr>
      <w:r>
        <w:separator/>
      </w:r>
    </w:p>
  </w:footnote>
  <w:footnote w:type="continuationSeparator" w:id="0">
    <w:p w14:paraId="460E6F7D" w14:textId="77777777" w:rsidR="0068044B" w:rsidRDefault="00680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A30F" w14:textId="77777777" w:rsidR="00396738" w:rsidRDefault="00EF15CD">
    <w:pPr>
      <w:pStyle w:val="Header"/>
    </w:pPr>
    <w:r>
      <w:rPr>
        <w:noProof/>
      </w:rPr>
      <w:pict w14:anchorId="6E351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C92B" w14:textId="77777777" w:rsidR="00396738" w:rsidRDefault="00EF15CD">
    <w:pPr>
      <w:pStyle w:val="Header"/>
    </w:pPr>
    <w:r>
      <w:rPr>
        <w:noProof/>
      </w:rPr>
      <w:pict w14:anchorId="06795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1A79" w14:textId="77777777" w:rsidR="00396738" w:rsidRDefault="00EF15CD">
    <w:pPr>
      <w:pStyle w:val="Header"/>
    </w:pPr>
    <w:r>
      <w:rPr>
        <w:noProof/>
      </w:rPr>
      <w:pict w14:anchorId="7714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6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7AA"/>
    <w:multiLevelType w:val="multilevel"/>
    <w:tmpl w:val="079167AA"/>
    <w:lvl w:ilvl="0">
      <w:start w:val="1"/>
      <w:numFmt w:val="decimal"/>
      <w:lvlText w:val="%1."/>
      <w:lvlJc w:val="left"/>
      <w:pPr>
        <w:ind w:left="1211" w:hanging="360"/>
      </w:pPr>
      <w:rPr>
        <w:rFonts w:hint="default"/>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D5104DF"/>
    <w:multiLevelType w:val="hybridMultilevel"/>
    <w:tmpl w:val="35A0B4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F1714"/>
    <w:multiLevelType w:val="hybridMultilevel"/>
    <w:tmpl w:val="E94A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25476"/>
    <w:multiLevelType w:val="hybridMultilevel"/>
    <w:tmpl w:val="9DDA649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43"/>
    <w:rsid w:val="00006498"/>
    <w:rsid w:val="00034D8C"/>
    <w:rsid w:val="0006704A"/>
    <w:rsid w:val="000C1DF4"/>
    <w:rsid w:val="0011497A"/>
    <w:rsid w:val="00144C22"/>
    <w:rsid w:val="00153FC9"/>
    <w:rsid w:val="001613AF"/>
    <w:rsid w:val="0018266A"/>
    <w:rsid w:val="001B0C3C"/>
    <w:rsid w:val="002C2469"/>
    <w:rsid w:val="002E30CF"/>
    <w:rsid w:val="00306F41"/>
    <w:rsid w:val="0032799E"/>
    <w:rsid w:val="00333A11"/>
    <w:rsid w:val="003843A2"/>
    <w:rsid w:val="00396738"/>
    <w:rsid w:val="003C5812"/>
    <w:rsid w:val="003C791A"/>
    <w:rsid w:val="003F1EA7"/>
    <w:rsid w:val="004165EC"/>
    <w:rsid w:val="004453C3"/>
    <w:rsid w:val="00467A92"/>
    <w:rsid w:val="00470689"/>
    <w:rsid w:val="004D1F9D"/>
    <w:rsid w:val="00552F1A"/>
    <w:rsid w:val="00580AD4"/>
    <w:rsid w:val="005B1BD3"/>
    <w:rsid w:val="005B3D17"/>
    <w:rsid w:val="005C18F0"/>
    <w:rsid w:val="00652BF7"/>
    <w:rsid w:val="0068044B"/>
    <w:rsid w:val="006B2788"/>
    <w:rsid w:val="006E48C4"/>
    <w:rsid w:val="00701159"/>
    <w:rsid w:val="007150EA"/>
    <w:rsid w:val="007210EB"/>
    <w:rsid w:val="0074132E"/>
    <w:rsid w:val="00792E78"/>
    <w:rsid w:val="00795044"/>
    <w:rsid w:val="007A139C"/>
    <w:rsid w:val="007B0534"/>
    <w:rsid w:val="007B2C39"/>
    <w:rsid w:val="007C7C72"/>
    <w:rsid w:val="007F3A3F"/>
    <w:rsid w:val="00813406"/>
    <w:rsid w:val="008B4CE0"/>
    <w:rsid w:val="008B5E94"/>
    <w:rsid w:val="008D1FEB"/>
    <w:rsid w:val="009F2658"/>
    <w:rsid w:val="00A71AB0"/>
    <w:rsid w:val="00A973FF"/>
    <w:rsid w:val="00AA6A14"/>
    <w:rsid w:val="00B421DF"/>
    <w:rsid w:val="00BB5CE2"/>
    <w:rsid w:val="00BD7308"/>
    <w:rsid w:val="00BF2243"/>
    <w:rsid w:val="00C03E4A"/>
    <w:rsid w:val="00C3276B"/>
    <w:rsid w:val="00C34EA4"/>
    <w:rsid w:val="00C755F7"/>
    <w:rsid w:val="00C809C9"/>
    <w:rsid w:val="00CC772F"/>
    <w:rsid w:val="00CD47FC"/>
    <w:rsid w:val="00CF09B3"/>
    <w:rsid w:val="00D40FEC"/>
    <w:rsid w:val="00D6711D"/>
    <w:rsid w:val="00D91E4D"/>
    <w:rsid w:val="00DC6D77"/>
    <w:rsid w:val="00E15E38"/>
    <w:rsid w:val="00E17866"/>
    <w:rsid w:val="00E44BBF"/>
    <w:rsid w:val="00E463D2"/>
    <w:rsid w:val="00E837C2"/>
    <w:rsid w:val="00EF15CD"/>
    <w:rsid w:val="00F563F9"/>
    <w:rsid w:val="00F8083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1F9C0"/>
  <w15:chartTrackingRefBased/>
  <w15:docId w15:val="{60E8171B-4CF6-403C-88D6-9B025580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A2"/>
    <w:rPr>
      <w:rFonts w:ascii="Calibri" w:eastAsia="Calibri" w:hAnsi="Calibri" w:cs="Times New Roman"/>
    </w:rPr>
  </w:style>
  <w:style w:type="paragraph" w:styleId="Heading2">
    <w:name w:val="heading 2"/>
    <w:basedOn w:val="Normal"/>
    <w:link w:val="Heading2Char"/>
    <w:uiPriority w:val="9"/>
    <w:qFormat/>
    <w:rsid w:val="003843A2"/>
    <w:pPr>
      <w:widowControl w:val="0"/>
      <w:autoSpaceDE w:val="0"/>
      <w:autoSpaceDN w:val="0"/>
      <w:spacing w:after="0" w:line="240" w:lineRule="auto"/>
      <w:ind w:left="700" w:hanging="361"/>
      <w:outlineLvl w:val="1"/>
    </w:pPr>
    <w:rPr>
      <w:rFonts w:ascii="Times New Roman" w:eastAsia="Times New Roman" w:hAnsi="Times New Roman"/>
      <w:b/>
      <w:bCs/>
      <w:sz w:val="24"/>
      <w:szCs w:val="24"/>
      <w:lang w:val="x-none" w:eastAsia="x-none"/>
    </w:rPr>
  </w:style>
  <w:style w:type="paragraph" w:styleId="Heading3">
    <w:name w:val="heading 3"/>
    <w:basedOn w:val="Normal"/>
    <w:next w:val="Normal"/>
    <w:link w:val="Heading3Char"/>
    <w:uiPriority w:val="9"/>
    <w:qFormat/>
    <w:rsid w:val="003843A2"/>
    <w:pPr>
      <w:keepNext/>
      <w:keepLines/>
      <w:spacing w:before="40" w:after="0"/>
      <w:outlineLvl w:val="2"/>
    </w:pPr>
    <w:rPr>
      <w:rFonts w:ascii="Calibri Light" w:eastAsia="SimSun" w:hAnsi="Calibri Light"/>
      <w:color w:val="1E4D78"/>
      <w:sz w:val="24"/>
      <w:szCs w:val="24"/>
      <w:lang w:val="x-none" w:eastAsia="x-none"/>
    </w:rPr>
  </w:style>
  <w:style w:type="paragraph" w:styleId="Heading4">
    <w:name w:val="heading 4"/>
    <w:basedOn w:val="Normal"/>
    <w:next w:val="Normal"/>
    <w:link w:val="Heading4Char"/>
    <w:uiPriority w:val="9"/>
    <w:qFormat/>
    <w:rsid w:val="003843A2"/>
    <w:pPr>
      <w:keepNext/>
      <w:keepLines/>
      <w:spacing w:before="40" w:after="0"/>
      <w:outlineLvl w:val="3"/>
    </w:pPr>
    <w:rPr>
      <w:rFonts w:ascii="Calibri Light" w:eastAsia="SimSun" w:hAnsi="Calibri Light"/>
      <w:i/>
      <w:iCs/>
      <w:color w:val="2E75B5"/>
      <w:sz w:val="20"/>
      <w:szCs w:val="20"/>
      <w:lang w:val="x-none" w:eastAsia="x-none"/>
    </w:rPr>
  </w:style>
  <w:style w:type="paragraph" w:styleId="Heading5">
    <w:name w:val="heading 5"/>
    <w:basedOn w:val="Normal"/>
    <w:next w:val="Normal"/>
    <w:link w:val="Heading5Char"/>
    <w:uiPriority w:val="9"/>
    <w:qFormat/>
    <w:rsid w:val="003843A2"/>
    <w:pPr>
      <w:keepNext/>
      <w:keepLines/>
      <w:spacing w:before="40" w:after="0"/>
      <w:outlineLvl w:val="4"/>
    </w:pPr>
    <w:rPr>
      <w:rFonts w:ascii="Calibri Light" w:eastAsia="SimSun" w:hAnsi="Calibri Light"/>
      <w:color w:val="2E75B5"/>
      <w:sz w:val="20"/>
      <w:szCs w:val="20"/>
      <w:lang w:val="x-none" w:eastAsia="x-none"/>
    </w:rPr>
  </w:style>
  <w:style w:type="paragraph" w:styleId="Heading6">
    <w:name w:val="heading 6"/>
    <w:basedOn w:val="Normal"/>
    <w:next w:val="Normal"/>
    <w:link w:val="Heading6Char"/>
    <w:uiPriority w:val="9"/>
    <w:qFormat/>
    <w:rsid w:val="003843A2"/>
    <w:pPr>
      <w:keepNext/>
      <w:keepLines/>
      <w:spacing w:before="40" w:after="0"/>
      <w:outlineLvl w:val="5"/>
    </w:pPr>
    <w:rPr>
      <w:rFonts w:ascii="Calibri Light" w:eastAsia="SimSun" w:hAnsi="Calibri Light"/>
      <w:color w:val="1E4D7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3A2"/>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9"/>
    <w:rsid w:val="003843A2"/>
    <w:rPr>
      <w:rFonts w:ascii="Calibri Light" w:eastAsia="SimSun" w:hAnsi="Calibri Light" w:cs="Times New Roman"/>
      <w:color w:val="1E4D78"/>
      <w:sz w:val="24"/>
      <w:szCs w:val="24"/>
      <w:lang w:val="x-none" w:eastAsia="x-none"/>
    </w:rPr>
  </w:style>
  <w:style w:type="character" w:customStyle="1" w:styleId="Heading4Char">
    <w:name w:val="Heading 4 Char"/>
    <w:basedOn w:val="DefaultParagraphFont"/>
    <w:link w:val="Heading4"/>
    <w:uiPriority w:val="9"/>
    <w:qFormat/>
    <w:rsid w:val="003843A2"/>
    <w:rPr>
      <w:rFonts w:ascii="Calibri Light" w:eastAsia="SimSun" w:hAnsi="Calibri Light" w:cs="Times New Roman"/>
      <w:i/>
      <w:iCs/>
      <w:color w:val="2E75B5"/>
      <w:sz w:val="20"/>
      <w:szCs w:val="20"/>
      <w:lang w:val="x-none" w:eastAsia="x-none"/>
    </w:rPr>
  </w:style>
  <w:style w:type="character" w:customStyle="1" w:styleId="Heading5Char">
    <w:name w:val="Heading 5 Char"/>
    <w:basedOn w:val="DefaultParagraphFont"/>
    <w:link w:val="Heading5"/>
    <w:uiPriority w:val="9"/>
    <w:rsid w:val="003843A2"/>
    <w:rPr>
      <w:rFonts w:ascii="Calibri Light" w:eastAsia="SimSun" w:hAnsi="Calibri Light" w:cs="Times New Roman"/>
      <w:color w:val="2E75B5"/>
      <w:sz w:val="20"/>
      <w:szCs w:val="20"/>
      <w:lang w:val="x-none" w:eastAsia="x-none"/>
    </w:rPr>
  </w:style>
  <w:style w:type="character" w:customStyle="1" w:styleId="Heading6Char">
    <w:name w:val="Heading 6 Char"/>
    <w:basedOn w:val="DefaultParagraphFont"/>
    <w:link w:val="Heading6"/>
    <w:uiPriority w:val="9"/>
    <w:qFormat/>
    <w:rsid w:val="003843A2"/>
    <w:rPr>
      <w:rFonts w:ascii="Calibri Light" w:eastAsia="SimSun" w:hAnsi="Calibri Light" w:cs="Times New Roman"/>
      <w:color w:val="1E4D78"/>
      <w:sz w:val="20"/>
      <w:szCs w:val="20"/>
      <w:lang w:val="x-none" w:eastAsia="x-none"/>
    </w:rPr>
  </w:style>
  <w:style w:type="paragraph" w:styleId="BalloonText">
    <w:name w:val="Balloon Text"/>
    <w:basedOn w:val="Normal"/>
    <w:link w:val="BalloonTextChar"/>
    <w:uiPriority w:val="99"/>
    <w:unhideWhenUsed/>
    <w:rsid w:val="003843A2"/>
    <w:pPr>
      <w:spacing w:after="0" w:line="240" w:lineRule="auto"/>
    </w:pPr>
    <w:rPr>
      <w:rFonts w:ascii="Segoe UI" w:eastAsia="SimSun" w:hAnsi="Segoe UI"/>
      <w:sz w:val="18"/>
      <w:szCs w:val="18"/>
      <w:lang w:val="x-none" w:eastAsia="x-none"/>
    </w:rPr>
  </w:style>
  <w:style w:type="character" w:customStyle="1" w:styleId="BalloonTextChar">
    <w:name w:val="Balloon Text Char"/>
    <w:basedOn w:val="DefaultParagraphFont"/>
    <w:link w:val="BalloonText"/>
    <w:uiPriority w:val="99"/>
    <w:rsid w:val="003843A2"/>
    <w:rPr>
      <w:rFonts w:ascii="Segoe UI" w:eastAsia="SimSun" w:hAnsi="Segoe UI" w:cs="Times New Roman"/>
      <w:sz w:val="18"/>
      <w:szCs w:val="18"/>
      <w:lang w:val="x-none" w:eastAsia="x-none"/>
    </w:rPr>
  </w:style>
  <w:style w:type="paragraph" w:styleId="BodyText">
    <w:name w:val="Body Text"/>
    <w:basedOn w:val="Normal"/>
    <w:link w:val="BodyTextChar"/>
    <w:qFormat/>
    <w:rsid w:val="003843A2"/>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3843A2"/>
    <w:rPr>
      <w:rFonts w:ascii="Times New Roman" w:eastAsia="Times New Roman" w:hAnsi="Times New Roman" w:cs="Times New Roman"/>
      <w:sz w:val="24"/>
      <w:szCs w:val="24"/>
      <w:lang w:val="x-none" w:eastAsia="x-none"/>
    </w:rPr>
  </w:style>
  <w:style w:type="character" w:styleId="CommentReference">
    <w:name w:val="annotation reference"/>
    <w:uiPriority w:val="99"/>
    <w:unhideWhenUsed/>
    <w:rsid w:val="003843A2"/>
    <w:rPr>
      <w:sz w:val="16"/>
      <w:szCs w:val="16"/>
    </w:rPr>
  </w:style>
  <w:style w:type="paragraph" w:styleId="CommentText">
    <w:name w:val="annotation text"/>
    <w:basedOn w:val="Normal"/>
    <w:link w:val="CommentTextChar"/>
    <w:uiPriority w:val="99"/>
    <w:unhideWhenUsed/>
    <w:qFormat/>
    <w:rsid w:val="003843A2"/>
    <w:pPr>
      <w:spacing w:line="240" w:lineRule="auto"/>
    </w:pPr>
    <w:rPr>
      <w:sz w:val="20"/>
      <w:szCs w:val="20"/>
    </w:rPr>
  </w:style>
  <w:style w:type="character" w:customStyle="1" w:styleId="CommentTextChar">
    <w:name w:val="Comment Text Char"/>
    <w:basedOn w:val="DefaultParagraphFont"/>
    <w:link w:val="CommentText"/>
    <w:uiPriority w:val="99"/>
    <w:rsid w:val="003843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3843A2"/>
    <w:pPr>
      <w:spacing w:line="259" w:lineRule="auto"/>
    </w:pPr>
    <w:rPr>
      <w:b/>
      <w:bCs/>
    </w:rPr>
  </w:style>
  <w:style w:type="character" w:customStyle="1" w:styleId="CommentSubjectChar">
    <w:name w:val="Comment Subject Char"/>
    <w:basedOn w:val="CommentTextChar"/>
    <w:link w:val="CommentSubject"/>
    <w:uiPriority w:val="99"/>
    <w:rsid w:val="003843A2"/>
    <w:rPr>
      <w:rFonts w:ascii="Calibri" w:eastAsia="Calibri" w:hAnsi="Calibri" w:cs="Times New Roman"/>
      <w:b/>
      <w:bCs/>
      <w:sz w:val="20"/>
      <w:szCs w:val="20"/>
    </w:rPr>
  </w:style>
  <w:style w:type="character" w:styleId="Emphasis">
    <w:name w:val="Emphasis"/>
    <w:uiPriority w:val="20"/>
    <w:qFormat/>
    <w:rsid w:val="003843A2"/>
    <w:rPr>
      <w:i/>
      <w:iCs/>
    </w:rPr>
  </w:style>
  <w:style w:type="paragraph" w:styleId="Footer">
    <w:name w:val="footer"/>
    <w:basedOn w:val="Normal"/>
    <w:link w:val="FooterChar"/>
    <w:uiPriority w:val="99"/>
    <w:unhideWhenUsed/>
    <w:rsid w:val="003843A2"/>
    <w:pPr>
      <w:tabs>
        <w:tab w:val="center" w:pos="4680"/>
        <w:tab w:val="right" w:pos="9360"/>
      </w:tabs>
      <w:spacing w:after="0" w:line="240" w:lineRule="auto"/>
    </w:pPr>
    <w:rPr>
      <w:lang w:val="x-none" w:eastAsia="x-none"/>
    </w:rPr>
  </w:style>
  <w:style w:type="character" w:customStyle="1" w:styleId="FooterChar">
    <w:name w:val="Footer Char"/>
    <w:basedOn w:val="DefaultParagraphFont"/>
    <w:link w:val="Footer"/>
    <w:uiPriority w:val="99"/>
    <w:rsid w:val="003843A2"/>
    <w:rPr>
      <w:rFonts w:ascii="Calibri" w:eastAsia="Calibri" w:hAnsi="Calibri" w:cs="Times New Roman"/>
      <w:lang w:val="x-none" w:eastAsia="x-none"/>
    </w:rPr>
  </w:style>
  <w:style w:type="paragraph" w:styleId="Header">
    <w:name w:val="header"/>
    <w:basedOn w:val="Normal"/>
    <w:link w:val="HeaderChar"/>
    <w:uiPriority w:val="99"/>
    <w:unhideWhenUsed/>
    <w:rsid w:val="003843A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843A2"/>
    <w:rPr>
      <w:rFonts w:ascii="Calibri" w:eastAsia="Calibri" w:hAnsi="Calibri" w:cs="Times New Roman"/>
      <w:sz w:val="18"/>
      <w:szCs w:val="18"/>
    </w:rPr>
  </w:style>
  <w:style w:type="character" w:styleId="Hyperlink">
    <w:name w:val="Hyperlink"/>
    <w:uiPriority w:val="99"/>
    <w:unhideWhenUsed/>
    <w:rsid w:val="003843A2"/>
    <w:rPr>
      <w:color w:val="0563C1"/>
      <w:u w:val="single"/>
    </w:rPr>
  </w:style>
  <w:style w:type="paragraph" w:styleId="NormalWeb">
    <w:name w:val="Normal (Web)"/>
    <w:basedOn w:val="Normal"/>
    <w:uiPriority w:val="99"/>
    <w:unhideWhenUsed/>
    <w:rsid w:val="003843A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843A2"/>
    <w:rPr>
      <w:b/>
      <w:bCs/>
    </w:rPr>
  </w:style>
  <w:style w:type="table" w:styleId="TableGrid">
    <w:name w:val="Table Grid"/>
    <w:basedOn w:val="TableNormal"/>
    <w:uiPriority w:val="39"/>
    <w:rsid w:val="003843A2"/>
    <w:pPr>
      <w:spacing w:after="0" w:line="240" w:lineRule="auto"/>
    </w:pPr>
    <w:rPr>
      <w:rFonts w:ascii="Calibri" w:eastAsia="SimSun" w:hAnsi="Calibri" w:cs="Times New Roman" w:hint="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3A2"/>
    <w:pPr>
      <w:ind w:left="720"/>
      <w:contextualSpacing/>
    </w:pPr>
  </w:style>
  <w:style w:type="character" w:customStyle="1" w:styleId="BodyTextChar1">
    <w:name w:val="Body Text Char1"/>
    <w:uiPriority w:val="99"/>
    <w:semiHidden/>
    <w:rsid w:val="003843A2"/>
  </w:style>
  <w:style w:type="character" w:customStyle="1" w:styleId="sr-only">
    <w:name w:val="sr-only"/>
    <w:rsid w:val="003843A2"/>
  </w:style>
  <w:style w:type="paragraph" w:customStyle="1" w:styleId="z-TopofForm1">
    <w:name w:val="z-Top of Form1"/>
    <w:basedOn w:val="Normal"/>
    <w:next w:val="Normal"/>
    <w:link w:val="z-TopofFormChar"/>
    <w:uiPriority w:val="99"/>
    <w:unhideWhenUsed/>
    <w:rsid w:val="003843A2"/>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1"/>
    <w:uiPriority w:val="99"/>
    <w:rsid w:val="003843A2"/>
    <w:rPr>
      <w:rFonts w:ascii="Arial" w:eastAsia="Times New Roman" w:hAnsi="Arial" w:cs="Times New Roman"/>
      <w:vanish/>
      <w:sz w:val="16"/>
      <w:szCs w:val="16"/>
      <w:lang w:val="x-none" w:eastAsia="x-none"/>
    </w:rPr>
  </w:style>
  <w:style w:type="paragraph" w:customStyle="1" w:styleId="placeholder">
    <w:name w:val="placeholder"/>
    <w:basedOn w:val="Normal"/>
    <w:rsid w:val="003843A2"/>
    <w:pPr>
      <w:spacing w:before="100" w:beforeAutospacing="1" w:after="100" w:afterAutospacing="1" w:line="240" w:lineRule="auto"/>
    </w:pPr>
    <w:rPr>
      <w:rFonts w:ascii="Times New Roman" w:eastAsia="Times New Roman" w:hAnsi="Times New Roman"/>
      <w:sz w:val="24"/>
      <w:szCs w:val="24"/>
    </w:rPr>
  </w:style>
  <w:style w:type="character" w:customStyle="1" w:styleId="ms-15">
    <w:name w:val="ms-1.5"/>
    <w:qFormat/>
    <w:rsid w:val="003843A2"/>
  </w:style>
  <w:style w:type="paragraph" w:customStyle="1" w:styleId="z-BottomofForm1">
    <w:name w:val="z-Bottom of Form1"/>
    <w:basedOn w:val="Normal"/>
    <w:next w:val="Normal"/>
    <w:link w:val="z-BottomofFormChar"/>
    <w:uiPriority w:val="99"/>
    <w:unhideWhenUsed/>
    <w:rsid w:val="003843A2"/>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1"/>
    <w:uiPriority w:val="99"/>
    <w:qFormat/>
    <w:rsid w:val="003843A2"/>
    <w:rPr>
      <w:rFonts w:ascii="Arial" w:eastAsia="Times New Roman" w:hAnsi="Arial" w:cs="Times New Roman"/>
      <w:vanish/>
      <w:sz w:val="16"/>
      <w:szCs w:val="16"/>
      <w:lang w:val="x-none" w:eastAsia="x-none"/>
    </w:rPr>
  </w:style>
  <w:style w:type="character" w:customStyle="1" w:styleId="touchw-10">
    <w:name w:val="touch:w-10"/>
    <w:qFormat/>
    <w:rsid w:val="003843A2"/>
  </w:style>
  <w:style w:type="character" w:customStyle="1" w:styleId="hidden">
    <w:name w:val="hidden"/>
    <w:rsid w:val="003843A2"/>
  </w:style>
  <w:style w:type="character" w:customStyle="1" w:styleId="katex">
    <w:name w:val="katex"/>
    <w:qFormat/>
    <w:rsid w:val="003843A2"/>
  </w:style>
  <w:style w:type="character" w:customStyle="1" w:styleId="katex-mathml">
    <w:name w:val="katex-mathml"/>
    <w:qFormat/>
    <w:rsid w:val="003843A2"/>
  </w:style>
  <w:style w:type="character" w:customStyle="1" w:styleId="katex-html">
    <w:name w:val="katex-html"/>
    <w:rsid w:val="003843A2"/>
  </w:style>
  <w:style w:type="character" w:customStyle="1" w:styleId="base">
    <w:name w:val="base"/>
    <w:qFormat/>
    <w:rsid w:val="003843A2"/>
  </w:style>
  <w:style w:type="character" w:customStyle="1" w:styleId="strut">
    <w:name w:val="strut"/>
    <w:rsid w:val="003843A2"/>
  </w:style>
  <w:style w:type="character" w:customStyle="1" w:styleId="mopen">
    <w:name w:val="mopen"/>
    <w:rsid w:val="003843A2"/>
  </w:style>
  <w:style w:type="character" w:customStyle="1" w:styleId="mord">
    <w:name w:val="mord"/>
    <w:qFormat/>
    <w:rsid w:val="003843A2"/>
  </w:style>
  <w:style w:type="character" w:customStyle="1" w:styleId="msupsub">
    <w:name w:val="msupsub"/>
    <w:rsid w:val="003843A2"/>
  </w:style>
  <w:style w:type="character" w:customStyle="1" w:styleId="vlist-t">
    <w:name w:val="vlist-t"/>
    <w:rsid w:val="003843A2"/>
  </w:style>
  <w:style w:type="character" w:customStyle="1" w:styleId="vlist-r">
    <w:name w:val="vlist-r"/>
    <w:rsid w:val="003843A2"/>
  </w:style>
  <w:style w:type="character" w:customStyle="1" w:styleId="vlist">
    <w:name w:val="vlist"/>
    <w:qFormat/>
    <w:rsid w:val="003843A2"/>
  </w:style>
  <w:style w:type="character" w:customStyle="1" w:styleId="pstrut">
    <w:name w:val="pstrut"/>
    <w:rsid w:val="003843A2"/>
  </w:style>
  <w:style w:type="character" w:customStyle="1" w:styleId="sizing">
    <w:name w:val="sizing"/>
    <w:rsid w:val="003843A2"/>
  </w:style>
  <w:style w:type="character" w:customStyle="1" w:styleId="vlist-s">
    <w:name w:val="vlist-s"/>
    <w:rsid w:val="003843A2"/>
  </w:style>
  <w:style w:type="character" w:customStyle="1" w:styleId="mclose">
    <w:name w:val="mclose"/>
    <w:rsid w:val="003843A2"/>
  </w:style>
  <w:style w:type="character" w:customStyle="1" w:styleId="relative">
    <w:name w:val="relative"/>
    <w:rsid w:val="003843A2"/>
  </w:style>
  <w:style w:type="paragraph" w:customStyle="1" w:styleId="Default">
    <w:name w:val="Default"/>
    <w:rsid w:val="003843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uiPriority w:val="99"/>
    <w:unhideWhenUsed/>
    <w:rsid w:val="003843A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06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8695">
      <w:bodyDiv w:val="1"/>
      <w:marLeft w:val="0"/>
      <w:marRight w:val="0"/>
      <w:marTop w:val="0"/>
      <w:marBottom w:val="0"/>
      <w:divBdr>
        <w:top w:val="none" w:sz="0" w:space="0" w:color="auto"/>
        <w:left w:val="none" w:sz="0" w:space="0" w:color="auto"/>
        <w:bottom w:val="none" w:sz="0" w:space="0" w:color="auto"/>
        <w:right w:val="none" w:sz="0" w:space="0" w:color="auto"/>
      </w:divBdr>
    </w:div>
    <w:div w:id="7205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20</Pages>
  <Words>5622</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 LEAH</dc:creator>
  <cp:keywords/>
  <dc:description/>
  <cp:lastModifiedBy>SDI PC New 16</cp:lastModifiedBy>
  <cp:revision>12</cp:revision>
  <dcterms:created xsi:type="dcterms:W3CDTF">2025-08-19T02:50:00Z</dcterms:created>
  <dcterms:modified xsi:type="dcterms:W3CDTF">2025-08-22T07:59:00Z</dcterms:modified>
</cp:coreProperties>
</file>