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62712" w14:textId="77777777" w:rsidR="004B646D" w:rsidRDefault="004B646D" w:rsidP="004B646D">
      <w:pPr>
        <w:autoSpaceDE w:val="0"/>
        <w:autoSpaceDN w:val="0"/>
        <w:adjustRightInd w:val="0"/>
        <w:spacing w:after="0" w:line="360" w:lineRule="auto"/>
        <w:jc w:val="center"/>
        <w:rPr>
          <w:rFonts w:ascii="Times New Roman" w:hAnsi="Times New Roman" w:cs="Times New Roman"/>
          <w:b/>
          <w:bCs/>
          <w:sz w:val="24"/>
          <w:szCs w:val="24"/>
        </w:rPr>
      </w:pPr>
    </w:p>
    <w:p w14:paraId="6455D619" w14:textId="68690AA7" w:rsidR="004B646D" w:rsidRDefault="004B646D" w:rsidP="004B646D">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iCs/>
          <w:sz w:val="24"/>
          <w:szCs w:val="24"/>
        </w:rPr>
        <w:t>ISOLATION AND ANTIMICROBIAL RESISTAN</w:t>
      </w:r>
      <w:r w:rsidRPr="00843174">
        <w:rPr>
          <w:rFonts w:ascii="Times New Roman" w:hAnsi="Times New Roman" w:cs="Times New Roman"/>
          <w:b/>
          <w:bCs/>
          <w:iCs/>
          <w:strike/>
          <w:color w:val="FF0000"/>
          <w:sz w:val="24"/>
          <w:szCs w:val="24"/>
        </w:rPr>
        <w:t>T</w:t>
      </w:r>
      <w:r w:rsidR="00843174" w:rsidRPr="00843174">
        <w:rPr>
          <w:rFonts w:ascii="Times New Roman" w:hAnsi="Times New Roman" w:cs="Times New Roman"/>
          <w:b/>
          <w:bCs/>
          <w:iCs/>
          <w:color w:val="FF0000"/>
          <w:sz w:val="24"/>
          <w:szCs w:val="24"/>
        </w:rPr>
        <w:t>CE</w:t>
      </w:r>
      <w:r w:rsidR="003821F6">
        <w:rPr>
          <w:rFonts w:ascii="Times New Roman" w:hAnsi="Times New Roman" w:cs="Times New Roman"/>
          <w:b/>
          <w:bCs/>
          <w:iCs/>
          <w:sz w:val="24"/>
          <w:szCs w:val="24"/>
        </w:rPr>
        <w:t xml:space="preserve"> PATTERN OF</w:t>
      </w:r>
      <w:r>
        <w:rPr>
          <w:rFonts w:ascii="Times New Roman" w:hAnsi="Times New Roman" w:cs="Times New Roman"/>
          <w:b/>
          <w:bCs/>
          <w:iCs/>
          <w:sz w:val="24"/>
          <w:szCs w:val="24"/>
        </w:rPr>
        <w:t xml:space="preserve"> </w:t>
      </w:r>
      <w:r w:rsidRPr="00F205EB">
        <w:rPr>
          <w:rFonts w:ascii="Times New Roman" w:hAnsi="Times New Roman" w:cs="Times New Roman"/>
          <w:b/>
          <w:bCs/>
          <w:i/>
          <w:iCs/>
          <w:sz w:val="24"/>
          <w:szCs w:val="24"/>
        </w:rPr>
        <w:t>CAMPYLOBACTER</w:t>
      </w:r>
      <w:r>
        <w:rPr>
          <w:rFonts w:ascii="Times New Roman" w:hAnsi="Times New Roman" w:cs="Times New Roman"/>
          <w:b/>
          <w:bCs/>
          <w:iCs/>
          <w:sz w:val="24"/>
          <w:szCs w:val="24"/>
        </w:rPr>
        <w:t xml:space="preserve"> SPECIES ISOLATED FROM CHICKENS AND ENVIRONMENTAL SAMPLES FROM SLAUGHTER SLABS </w:t>
      </w:r>
      <w:r>
        <w:rPr>
          <w:rFonts w:ascii="Times New Roman" w:hAnsi="Times New Roman" w:cs="Times New Roman"/>
          <w:b/>
          <w:bCs/>
          <w:sz w:val="24"/>
          <w:szCs w:val="24"/>
        </w:rPr>
        <w:t>IN JOS, PLATEAU STATE, NIGERIA.</w:t>
      </w:r>
    </w:p>
    <w:p w14:paraId="4C0360F6" w14:textId="77777777" w:rsidR="00DE2ACE" w:rsidRDefault="00DE2ACE" w:rsidP="000934B3">
      <w:pPr>
        <w:spacing w:before="100" w:beforeAutospacing="1" w:after="100" w:afterAutospacing="1" w:line="240" w:lineRule="auto"/>
        <w:rPr>
          <w:rFonts w:ascii="Times New Roman" w:hAnsi="Times New Roman" w:cs="Times New Roman"/>
          <w:b/>
          <w:color w:val="131413"/>
          <w:sz w:val="24"/>
          <w:szCs w:val="24"/>
          <w:lang w:bidi="ar-SA"/>
        </w:rPr>
      </w:pPr>
    </w:p>
    <w:p w14:paraId="38AB9C14" w14:textId="77777777" w:rsidR="000934B3" w:rsidRDefault="000934B3" w:rsidP="000934B3">
      <w:pPr>
        <w:spacing w:before="100" w:beforeAutospacing="1" w:after="100" w:afterAutospacing="1" w:line="240" w:lineRule="auto"/>
        <w:rPr>
          <w:rFonts w:ascii="Times New Roman" w:eastAsia="Times New Roman" w:hAnsi="Times New Roman" w:cs="Times New Roman"/>
          <w:sz w:val="24"/>
          <w:szCs w:val="24"/>
          <w:lang w:bidi="ar-SA"/>
        </w:rPr>
      </w:pPr>
      <w:r w:rsidRPr="000934B3">
        <w:rPr>
          <w:rFonts w:ascii="Times New Roman" w:hAnsi="Times New Roman" w:cs="Times New Roman"/>
          <w:b/>
          <w:color w:val="131413"/>
          <w:sz w:val="24"/>
          <w:szCs w:val="24"/>
          <w:lang w:bidi="ar-SA"/>
        </w:rPr>
        <w:t>ABSTRACT</w:t>
      </w:r>
    </w:p>
    <w:p w14:paraId="2A8F7585" w14:textId="16EE38C6" w:rsidR="000934B3" w:rsidRDefault="000934B3" w:rsidP="000934B3">
      <w:pPr>
        <w:spacing w:before="100" w:beforeAutospacing="1" w:after="100" w:afterAutospacing="1"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This study </w:t>
      </w:r>
      <w:proofErr w:type="spellStart"/>
      <w:r>
        <w:rPr>
          <w:rFonts w:ascii="Times New Roman" w:eastAsia="Times New Roman" w:hAnsi="Times New Roman" w:cs="Times New Roman"/>
          <w:sz w:val="24"/>
          <w:szCs w:val="24"/>
          <w:lang w:bidi="ar-SA"/>
        </w:rPr>
        <w:t>determine</w:t>
      </w:r>
      <w:r w:rsidR="0021423F" w:rsidRPr="00843174">
        <w:rPr>
          <w:rFonts w:ascii="Times New Roman" w:eastAsia="Times New Roman" w:hAnsi="Times New Roman" w:cs="Times New Roman"/>
          <w:color w:val="FF0000"/>
          <w:sz w:val="24"/>
          <w:szCs w:val="24"/>
          <w:lang w:bidi="ar-SA"/>
        </w:rPr>
        <w:t>D</w:t>
      </w:r>
      <w:proofErr w:type="spellEnd"/>
      <w:r>
        <w:rPr>
          <w:rFonts w:ascii="Times New Roman" w:eastAsia="Times New Roman" w:hAnsi="Times New Roman" w:cs="Times New Roman"/>
          <w:sz w:val="24"/>
          <w:szCs w:val="24"/>
          <w:lang w:bidi="ar-SA"/>
        </w:rPr>
        <w:t xml:space="preserve"> the </w:t>
      </w:r>
      <w:proofErr w:type="gramStart"/>
      <w:r>
        <w:rPr>
          <w:rFonts w:ascii="Times New Roman" w:eastAsia="Times New Roman" w:hAnsi="Times New Roman" w:cs="Times New Roman"/>
          <w:sz w:val="24"/>
          <w:szCs w:val="24"/>
          <w:lang w:bidi="ar-SA"/>
        </w:rPr>
        <w:t>isolation  and</w:t>
      </w:r>
      <w:proofErr w:type="gramEnd"/>
      <w:r>
        <w:rPr>
          <w:rFonts w:ascii="Times New Roman" w:eastAsia="Times New Roman" w:hAnsi="Times New Roman" w:cs="Times New Roman"/>
          <w:sz w:val="24"/>
          <w:szCs w:val="24"/>
          <w:lang w:bidi="ar-SA"/>
        </w:rPr>
        <w:t xml:space="preserve"> antimicrobial resistance patterns of </w:t>
      </w:r>
      <w:r>
        <w:rPr>
          <w:rFonts w:ascii="Times New Roman" w:eastAsia="Times New Roman" w:hAnsi="Times New Roman" w:cs="Times New Roman"/>
          <w:i/>
          <w:iCs/>
          <w:sz w:val="24"/>
          <w:szCs w:val="24"/>
          <w:lang w:bidi="ar-SA"/>
        </w:rPr>
        <w:t>Campylobacter</w:t>
      </w:r>
      <w:r>
        <w:rPr>
          <w:rFonts w:ascii="Times New Roman" w:eastAsia="Times New Roman" w:hAnsi="Times New Roman" w:cs="Times New Roman"/>
          <w:sz w:val="24"/>
          <w:szCs w:val="24"/>
          <w:lang w:bidi="ar-SA"/>
        </w:rPr>
        <w:t xml:space="preserve"> species isolated from processed chicken and associated environmental samples collected from slaughter slabs in Jos, Plateau State, Nigeria. A total of 690 samples were collected biweekly over five months, comprising chicken </w:t>
      </w:r>
      <w:proofErr w:type="spellStart"/>
      <w:r>
        <w:rPr>
          <w:rFonts w:ascii="Times New Roman" w:eastAsia="Times New Roman" w:hAnsi="Times New Roman" w:cs="Times New Roman"/>
          <w:sz w:val="24"/>
          <w:szCs w:val="24"/>
          <w:lang w:bidi="ar-SA"/>
        </w:rPr>
        <w:t>caecal</w:t>
      </w:r>
      <w:proofErr w:type="spellEnd"/>
      <w:r>
        <w:rPr>
          <w:rFonts w:ascii="Times New Roman" w:eastAsia="Times New Roman" w:hAnsi="Times New Roman" w:cs="Times New Roman"/>
          <w:sz w:val="24"/>
          <w:szCs w:val="24"/>
          <w:lang w:bidi="ar-SA"/>
        </w:rPr>
        <w:t xml:space="preserve"> contents, carcass swabs, and environmental samples (cutting boards, knives, and workers’ hands). Structured questionnaires were used to assess KAP among slaughterhouse workers. Isolates were identified using culture methods and confirmed using biochemical test and antimicrobial resistance pattern of isolates were determined. Of the 690 samples, 28.4% (195/690) were presumptively positive for </w:t>
      </w:r>
      <w:r>
        <w:rPr>
          <w:rFonts w:ascii="Times New Roman" w:eastAsia="Times New Roman" w:hAnsi="Times New Roman" w:cs="Times New Roman"/>
          <w:i/>
          <w:iCs/>
          <w:sz w:val="24"/>
          <w:szCs w:val="24"/>
          <w:lang w:bidi="ar-SA"/>
        </w:rPr>
        <w:t>Campylobacter</w:t>
      </w:r>
      <w:r>
        <w:rPr>
          <w:rFonts w:ascii="Times New Roman" w:eastAsia="Times New Roman" w:hAnsi="Times New Roman" w:cs="Times New Roman"/>
          <w:sz w:val="24"/>
          <w:szCs w:val="24"/>
          <w:lang w:bidi="ar-SA"/>
        </w:rPr>
        <w:t xml:space="preserve"> on modified Charcoal </w:t>
      </w:r>
      <w:proofErr w:type="spellStart"/>
      <w:r>
        <w:rPr>
          <w:rFonts w:ascii="Times New Roman" w:eastAsia="Times New Roman" w:hAnsi="Times New Roman" w:cs="Times New Roman"/>
          <w:sz w:val="24"/>
          <w:szCs w:val="24"/>
          <w:lang w:bidi="ar-SA"/>
        </w:rPr>
        <w:t>Cefoperazone</w:t>
      </w:r>
      <w:proofErr w:type="spellEnd"/>
      <w:r>
        <w:rPr>
          <w:rFonts w:ascii="Times New Roman" w:eastAsia="Times New Roman" w:hAnsi="Times New Roman" w:cs="Times New Roman"/>
          <w:sz w:val="24"/>
          <w:szCs w:val="24"/>
          <w:lang w:bidi="ar-SA"/>
        </w:rPr>
        <w:t xml:space="preserve"> Deoxycholate Agar (</w:t>
      </w:r>
      <w:proofErr w:type="spellStart"/>
      <w:r>
        <w:rPr>
          <w:rFonts w:ascii="Times New Roman" w:eastAsia="Times New Roman" w:hAnsi="Times New Roman" w:cs="Times New Roman"/>
          <w:sz w:val="24"/>
          <w:szCs w:val="24"/>
          <w:lang w:bidi="ar-SA"/>
        </w:rPr>
        <w:t>mCCDA</w:t>
      </w:r>
      <w:proofErr w:type="spellEnd"/>
      <w:r>
        <w:rPr>
          <w:rFonts w:ascii="Times New Roman" w:eastAsia="Times New Roman" w:hAnsi="Times New Roman" w:cs="Times New Roman"/>
          <w:sz w:val="24"/>
          <w:szCs w:val="24"/>
          <w:lang w:bidi="ar-SA"/>
        </w:rPr>
        <w:t>), while 4.1% (28/690) w</w:t>
      </w:r>
      <w:r w:rsidR="000D50BC">
        <w:rPr>
          <w:rFonts w:ascii="Times New Roman" w:eastAsia="Times New Roman" w:hAnsi="Times New Roman" w:cs="Times New Roman"/>
          <w:sz w:val="24"/>
          <w:szCs w:val="24"/>
          <w:lang w:bidi="ar-SA"/>
        </w:rPr>
        <w:t xml:space="preserve">ere confirmed </w:t>
      </w:r>
      <w:r>
        <w:rPr>
          <w:rFonts w:ascii="Times New Roman" w:eastAsia="Times New Roman" w:hAnsi="Times New Roman" w:cs="Times New Roman"/>
          <w:i/>
          <w:iCs/>
          <w:sz w:val="24"/>
          <w:szCs w:val="24"/>
          <w:lang w:bidi="ar-SA"/>
        </w:rPr>
        <w:t xml:space="preserve">Campylobacter </w:t>
      </w:r>
      <w:proofErr w:type="spellStart"/>
      <w:r>
        <w:rPr>
          <w:rFonts w:ascii="Times New Roman" w:eastAsia="Times New Roman" w:hAnsi="Times New Roman" w:cs="Times New Roman"/>
          <w:i/>
          <w:iCs/>
          <w:sz w:val="24"/>
          <w:szCs w:val="24"/>
          <w:lang w:bidi="ar-SA"/>
        </w:rPr>
        <w:t>jejuni</w:t>
      </w:r>
      <w:proofErr w:type="spellEnd"/>
      <w:r>
        <w:rPr>
          <w:rFonts w:ascii="Times New Roman" w:eastAsia="Times New Roman" w:hAnsi="Times New Roman" w:cs="Times New Roman"/>
          <w:sz w:val="24"/>
          <w:szCs w:val="24"/>
          <w:lang w:bidi="ar-SA"/>
        </w:rPr>
        <w:t xml:space="preserve"> (10.7%) was more prevalent than </w:t>
      </w:r>
      <w:r>
        <w:rPr>
          <w:rFonts w:ascii="Times New Roman" w:eastAsia="Times New Roman" w:hAnsi="Times New Roman" w:cs="Times New Roman"/>
          <w:i/>
          <w:iCs/>
          <w:sz w:val="24"/>
          <w:szCs w:val="24"/>
          <w:lang w:bidi="ar-SA"/>
        </w:rPr>
        <w:t>Campylobacter coli</w:t>
      </w:r>
      <w:r>
        <w:rPr>
          <w:rFonts w:ascii="Times New Roman" w:eastAsia="Times New Roman" w:hAnsi="Times New Roman" w:cs="Times New Roman"/>
          <w:sz w:val="24"/>
          <w:szCs w:val="24"/>
          <w:lang w:bidi="ar-SA"/>
        </w:rPr>
        <w:t xml:space="preserve"> (3.6%). High levels of antimicrobial resistance were observed, with 100% of isolates resistant to tetracycline, erythromycin, and azithromycin. Resistance to chloramphenicol and gentamicin was 64% and 29%, respectively. All isolates exhibited multiple antibiotic resistance (MAR) indices above 0.2, with four isolates reaching a MAR index of 1.00, indicating exposure to multiple antibiotics. </w:t>
      </w:r>
    </w:p>
    <w:p w14:paraId="5C9C4961" w14:textId="77777777" w:rsidR="000D50BC" w:rsidRDefault="000D50BC" w:rsidP="000934B3">
      <w:pPr>
        <w:autoSpaceDE w:val="0"/>
        <w:autoSpaceDN w:val="0"/>
        <w:adjustRightInd w:val="0"/>
        <w:spacing w:before="240" w:after="0" w:line="480" w:lineRule="auto"/>
        <w:rPr>
          <w:rFonts w:ascii="Times New Roman" w:hAnsi="Times New Roman" w:cs="Times New Roman"/>
          <w:b/>
          <w:color w:val="131413"/>
          <w:sz w:val="24"/>
          <w:szCs w:val="24"/>
          <w:lang w:bidi="ar-SA"/>
        </w:rPr>
      </w:pPr>
      <w:r>
        <w:rPr>
          <w:rFonts w:ascii="Times New Roman" w:hAnsi="Times New Roman" w:cs="Times New Roman"/>
          <w:b/>
          <w:color w:val="131413"/>
          <w:sz w:val="24"/>
          <w:szCs w:val="24"/>
          <w:lang w:bidi="ar-SA"/>
        </w:rPr>
        <w:t>Keywords:</w:t>
      </w:r>
      <w:r w:rsidRPr="000D50BC">
        <w:rPr>
          <w:rFonts w:ascii="Times New Roman" w:eastAsia="Times New Roman" w:hAnsi="Times New Roman" w:cs="Times New Roman"/>
          <w:i/>
          <w:iCs/>
          <w:sz w:val="24"/>
          <w:szCs w:val="24"/>
          <w:lang w:bidi="ar-SA"/>
        </w:rPr>
        <w:t xml:space="preserve"> </w:t>
      </w:r>
      <w:r>
        <w:rPr>
          <w:rFonts w:ascii="Times New Roman" w:eastAsia="Times New Roman" w:hAnsi="Times New Roman" w:cs="Times New Roman"/>
          <w:i/>
          <w:iCs/>
          <w:sz w:val="24"/>
          <w:szCs w:val="24"/>
          <w:lang w:bidi="ar-SA"/>
        </w:rPr>
        <w:t xml:space="preserve">Campylobacter </w:t>
      </w:r>
      <w:r w:rsidRPr="000D50BC">
        <w:rPr>
          <w:rFonts w:ascii="Times New Roman" w:eastAsia="Times New Roman" w:hAnsi="Times New Roman" w:cs="Times New Roman"/>
          <w:iCs/>
          <w:sz w:val="24"/>
          <w:szCs w:val="24"/>
          <w:lang w:bidi="ar-SA"/>
        </w:rPr>
        <w:t>spp</w:t>
      </w:r>
      <w:r>
        <w:rPr>
          <w:rFonts w:ascii="Times New Roman" w:eastAsia="Times New Roman" w:hAnsi="Times New Roman" w:cs="Times New Roman"/>
          <w:iCs/>
          <w:sz w:val="24"/>
          <w:szCs w:val="24"/>
          <w:lang w:bidi="ar-SA"/>
        </w:rPr>
        <w:t>. Antimicrobial and Chickens</w:t>
      </w:r>
    </w:p>
    <w:p w14:paraId="72B7F4D0" w14:textId="77777777" w:rsidR="0098624C" w:rsidRPr="0098624C" w:rsidRDefault="0023086E" w:rsidP="000934B3">
      <w:pPr>
        <w:autoSpaceDE w:val="0"/>
        <w:autoSpaceDN w:val="0"/>
        <w:adjustRightInd w:val="0"/>
        <w:spacing w:before="240" w:after="0" w:line="480" w:lineRule="auto"/>
        <w:rPr>
          <w:rFonts w:ascii="Times New Roman" w:hAnsi="Times New Roman" w:cs="Times New Roman"/>
          <w:b/>
          <w:color w:val="131413"/>
          <w:sz w:val="24"/>
          <w:szCs w:val="24"/>
          <w:lang w:bidi="ar-SA"/>
        </w:rPr>
      </w:pPr>
      <w:r>
        <w:rPr>
          <w:rFonts w:ascii="Times New Roman" w:hAnsi="Times New Roman" w:cs="Times New Roman"/>
          <w:b/>
          <w:color w:val="131413"/>
          <w:sz w:val="24"/>
          <w:szCs w:val="24"/>
          <w:lang w:bidi="ar-SA"/>
        </w:rPr>
        <w:t>1.0 INTRODUCTION</w:t>
      </w:r>
    </w:p>
    <w:p w14:paraId="1637C2F4" w14:textId="77777777" w:rsidR="00C53444" w:rsidRPr="00465104" w:rsidRDefault="00C53444" w:rsidP="00C53444">
      <w:pPr>
        <w:autoSpaceDE w:val="0"/>
        <w:autoSpaceDN w:val="0"/>
        <w:adjustRightInd w:val="0"/>
        <w:spacing w:before="240" w:after="0" w:line="480" w:lineRule="auto"/>
        <w:rPr>
          <w:rFonts w:ascii="Times New Roman" w:hAnsi="Times New Roman" w:cs="Times New Roman"/>
          <w:color w:val="000000"/>
          <w:sz w:val="24"/>
          <w:szCs w:val="24"/>
          <w:lang w:bidi="ar-SA"/>
        </w:rPr>
      </w:pPr>
      <w:r w:rsidRPr="001363AD">
        <w:rPr>
          <w:rFonts w:ascii="Times New Roman" w:hAnsi="Times New Roman" w:cs="Times New Roman"/>
          <w:i/>
          <w:color w:val="131413"/>
          <w:sz w:val="24"/>
          <w:szCs w:val="24"/>
          <w:lang w:bidi="ar-SA"/>
        </w:rPr>
        <w:t xml:space="preserve">Campylobacter </w:t>
      </w:r>
      <w:r>
        <w:rPr>
          <w:rFonts w:ascii="Times New Roman" w:hAnsi="Times New Roman" w:cs="Times New Roman"/>
          <w:color w:val="131413"/>
          <w:sz w:val="24"/>
          <w:szCs w:val="24"/>
          <w:lang w:bidi="ar-SA"/>
        </w:rPr>
        <w:t xml:space="preserve">species </w:t>
      </w:r>
      <w:r w:rsidRPr="001363AD">
        <w:rPr>
          <w:rFonts w:ascii="Times New Roman" w:hAnsi="Times New Roman" w:cs="Times New Roman"/>
          <w:color w:val="131413"/>
          <w:sz w:val="24"/>
          <w:szCs w:val="24"/>
          <w:lang w:bidi="ar-SA"/>
        </w:rPr>
        <w:t>are one of the leading causes of food-borne infections causing human gastroenteritis in both developing and developed countries. (</w:t>
      </w:r>
      <w:proofErr w:type="spellStart"/>
      <w:r w:rsidRPr="001363AD">
        <w:rPr>
          <w:rFonts w:ascii="Times New Roman" w:hAnsi="Times New Roman" w:cs="Times New Roman"/>
          <w:color w:val="222222"/>
          <w:sz w:val="24"/>
          <w:szCs w:val="24"/>
          <w:shd w:val="clear" w:color="auto" w:fill="FFFFFF"/>
        </w:rPr>
        <w:t>Llarena</w:t>
      </w:r>
      <w:proofErr w:type="spellEnd"/>
      <w:r w:rsidRPr="001363AD">
        <w:rPr>
          <w:rFonts w:ascii="Times New Roman" w:hAnsi="Times New Roman" w:cs="Times New Roman"/>
          <w:color w:val="222222"/>
          <w:sz w:val="24"/>
          <w:szCs w:val="24"/>
          <w:shd w:val="clear" w:color="auto" w:fill="FFFFFF"/>
        </w:rPr>
        <w:t xml:space="preserve"> </w:t>
      </w:r>
      <w:r w:rsidRPr="001363AD">
        <w:rPr>
          <w:rFonts w:ascii="Times New Roman" w:hAnsi="Times New Roman" w:cs="Times New Roman"/>
          <w:i/>
          <w:color w:val="222222"/>
          <w:sz w:val="24"/>
          <w:szCs w:val="24"/>
          <w:shd w:val="clear" w:color="auto" w:fill="FFFFFF"/>
        </w:rPr>
        <w:t>et al</w:t>
      </w:r>
      <w:r>
        <w:rPr>
          <w:rFonts w:ascii="Times New Roman" w:hAnsi="Times New Roman" w:cs="Times New Roman"/>
          <w:color w:val="222222"/>
          <w:sz w:val="24"/>
          <w:szCs w:val="24"/>
          <w:shd w:val="clear" w:color="auto" w:fill="FFFFFF"/>
        </w:rPr>
        <w:t>., 2</w:t>
      </w:r>
      <w:r w:rsidRPr="001363AD">
        <w:rPr>
          <w:rFonts w:ascii="Times New Roman" w:hAnsi="Times New Roman" w:cs="Times New Roman"/>
          <w:color w:val="222222"/>
          <w:sz w:val="24"/>
          <w:szCs w:val="24"/>
          <w:shd w:val="clear" w:color="auto" w:fill="FFFFFF"/>
        </w:rPr>
        <w:t>017).</w:t>
      </w:r>
      <w:r w:rsidRPr="004B255E">
        <w:rPr>
          <w:rFonts w:ascii="Times New Roman" w:eastAsia="Times New Roman" w:hAnsi="Times New Roman" w:cs="Times New Roman"/>
          <w:color w:val="212121"/>
          <w:sz w:val="24"/>
          <w:szCs w:val="24"/>
          <w:lang w:bidi="ar-SA"/>
        </w:rPr>
        <w:t xml:space="preserve"> </w:t>
      </w:r>
      <w:r>
        <w:rPr>
          <w:rFonts w:ascii="Times New Roman" w:eastAsia="Times New Roman" w:hAnsi="Times New Roman" w:cs="Times New Roman"/>
          <w:color w:val="212121"/>
          <w:sz w:val="24"/>
          <w:szCs w:val="24"/>
          <w:lang w:bidi="ar-SA"/>
        </w:rPr>
        <w:t xml:space="preserve">They </w:t>
      </w:r>
      <w:r w:rsidRPr="004E54DB">
        <w:rPr>
          <w:rFonts w:ascii="Times New Roman" w:eastAsia="Times New Roman" w:hAnsi="Times New Roman" w:cs="Times New Roman"/>
          <w:color w:val="212121"/>
          <w:sz w:val="24"/>
          <w:szCs w:val="24"/>
          <w:lang w:bidi="ar-SA"/>
        </w:rPr>
        <w:t>are</w:t>
      </w:r>
      <w:r>
        <w:rPr>
          <w:rFonts w:ascii="Times New Roman" w:eastAsia="Times New Roman" w:hAnsi="Times New Roman" w:cs="Times New Roman"/>
          <w:color w:val="212121"/>
          <w:sz w:val="24"/>
          <w:szCs w:val="24"/>
          <w:lang w:bidi="ar-SA"/>
        </w:rPr>
        <w:t xml:space="preserve"> </w:t>
      </w:r>
      <w:r w:rsidRPr="004E54DB">
        <w:rPr>
          <w:rFonts w:ascii="Times New Roman" w:eastAsia="Times New Roman" w:hAnsi="Times New Roman" w:cs="Times New Roman"/>
          <w:color w:val="212121"/>
          <w:sz w:val="24"/>
          <w:szCs w:val="24"/>
          <w:lang w:bidi="ar-SA"/>
        </w:rPr>
        <w:t xml:space="preserve">fastidious, </w:t>
      </w:r>
      <w:r w:rsidRPr="004E54DB">
        <w:rPr>
          <w:rFonts w:ascii="Times New Roman" w:hAnsi="Times New Roman" w:cs="Times New Roman"/>
          <w:sz w:val="24"/>
          <w:szCs w:val="24"/>
        </w:rPr>
        <w:t>mostly microaerophilic</w:t>
      </w:r>
      <w:r w:rsidRPr="004E54DB">
        <w:rPr>
          <w:rFonts w:ascii="Times New Roman" w:eastAsia="Times New Roman" w:hAnsi="Times New Roman" w:cs="Times New Roman"/>
          <w:color w:val="212121"/>
          <w:sz w:val="24"/>
          <w:szCs w:val="24"/>
          <w:lang w:bidi="ar-SA"/>
        </w:rPr>
        <w:t xml:space="preserve"> Gram negative, non-spore forming, </w:t>
      </w:r>
      <w:r>
        <w:rPr>
          <w:rFonts w:ascii="Times New Roman" w:eastAsia="Times New Roman" w:hAnsi="Times New Roman" w:cs="Times New Roman"/>
          <w:color w:val="212121"/>
          <w:sz w:val="24"/>
          <w:szCs w:val="24"/>
          <w:lang w:bidi="ar-SA"/>
        </w:rPr>
        <w:t>with variable dimension</w:t>
      </w:r>
      <w:r w:rsidRPr="004E54DB">
        <w:rPr>
          <w:rFonts w:ascii="Times New Roman" w:eastAsia="Times New Roman" w:hAnsi="Times New Roman" w:cs="Times New Roman"/>
          <w:color w:val="212121"/>
          <w:sz w:val="24"/>
          <w:szCs w:val="24"/>
          <w:lang w:bidi="ar-SA"/>
        </w:rPr>
        <w:t xml:space="preserve"> </w:t>
      </w:r>
      <w:r>
        <w:rPr>
          <w:rFonts w:ascii="Times New Roman" w:eastAsia="Times New Roman" w:hAnsi="Times New Roman" w:cs="Times New Roman"/>
          <w:color w:val="212121"/>
          <w:sz w:val="24"/>
          <w:szCs w:val="24"/>
          <w:lang w:bidi="ar-SA"/>
        </w:rPr>
        <w:t>varying</w:t>
      </w:r>
      <w:r w:rsidRPr="004E54DB">
        <w:rPr>
          <w:rFonts w:ascii="Times New Roman" w:eastAsia="Times New Roman" w:hAnsi="Times New Roman" w:cs="Times New Roman"/>
          <w:color w:val="212121"/>
          <w:sz w:val="24"/>
          <w:szCs w:val="24"/>
          <w:lang w:bidi="ar-SA"/>
        </w:rPr>
        <w:t xml:space="preserve"> between 0.</w:t>
      </w:r>
      <w:r>
        <w:rPr>
          <w:rFonts w:ascii="Times New Roman" w:eastAsia="Times New Roman" w:hAnsi="Times New Roman" w:cs="Times New Roman"/>
          <w:color w:val="212121"/>
          <w:sz w:val="24"/>
          <w:szCs w:val="24"/>
          <w:lang w:bidi="ar-SA"/>
        </w:rPr>
        <w:t xml:space="preserve">5 and 5 </w:t>
      </w:r>
      <w:proofErr w:type="spellStart"/>
      <w:r>
        <w:rPr>
          <w:rFonts w:ascii="Times New Roman" w:eastAsia="Times New Roman" w:hAnsi="Times New Roman" w:cs="Times New Roman"/>
          <w:color w:val="212121"/>
          <w:sz w:val="24"/>
          <w:szCs w:val="24"/>
          <w:lang w:bidi="ar-SA"/>
        </w:rPr>
        <w:t>μm</w:t>
      </w:r>
      <w:proofErr w:type="spellEnd"/>
      <w:r>
        <w:rPr>
          <w:rFonts w:ascii="Times New Roman" w:eastAsia="Times New Roman" w:hAnsi="Times New Roman" w:cs="Times New Roman"/>
          <w:color w:val="212121"/>
          <w:sz w:val="24"/>
          <w:szCs w:val="24"/>
          <w:lang w:bidi="ar-SA"/>
        </w:rPr>
        <w:t xml:space="preserve"> and a width comprising</w:t>
      </w:r>
      <w:r w:rsidRPr="004E54DB">
        <w:rPr>
          <w:rFonts w:ascii="Times New Roman" w:eastAsia="Times New Roman" w:hAnsi="Times New Roman" w:cs="Times New Roman"/>
          <w:color w:val="212121"/>
          <w:sz w:val="24"/>
          <w:szCs w:val="24"/>
          <w:lang w:bidi="ar-SA"/>
        </w:rPr>
        <w:t xml:space="preserve"> between 0.2 to 0.9 </w:t>
      </w:r>
      <w:proofErr w:type="spellStart"/>
      <w:r w:rsidRPr="004E54DB">
        <w:rPr>
          <w:rFonts w:ascii="Times New Roman" w:eastAsia="Times New Roman" w:hAnsi="Times New Roman" w:cs="Times New Roman"/>
          <w:color w:val="212121"/>
          <w:sz w:val="24"/>
          <w:szCs w:val="24"/>
          <w:lang w:bidi="ar-SA"/>
        </w:rPr>
        <w:t>μm</w:t>
      </w:r>
      <w:proofErr w:type="spellEnd"/>
      <w:r w:rsidRPr="004E54DB">
        <w:rPr>
          <w:rFonts w:ascii="Times New Roman" w:eastAsia="Times New Roman" w:hAnsi="Times New Roman" w:cs="Times New Roman"/>
          <w:color w:val="212121"/>
          <w:sz w:val="24"/>
          <w:szCs w:val="24"/>
          <w:lang w:bidi="ar-SA"/>
        </w:rPr>
        <w:t xml:space="preserve"> (</w:t>
      </w:r>
      <w:proofErr w:type="spellStart"/>
      <w:r w:rsidRPr="004E54DB">
        <w:rPr>
          <w:rFonts w:ascii="Times New Roman" w:hAnsi="Times New Roman" w:cs="Times New Roman"/>
          <w:color w:val="212121"/>
          <w:sz w:val="24"/>
          <w:szCs w:val="24"/>
          <w:shd w:val="clear" w:color="auto" w:fill="FFFFFF"/>
        </w:rPr>
        <w:t>Vandamme</w:t>
      </w:r>
      <w:proofErr w:type="spellEnd"/>
      <w:r w:rsidRPr="004E54DB">
        <w:rPr>
          <w:rFonts w:ascii="Times New Roman" w:hAnsi="Times New Roman" w:cs="Times New Roman"/>
          <w:color w:val="212121"/>
          <w:sz w:val="24"/>
          <w:szCs w:val="24"/>
          <w:shd w:val="clear" w:color="auto" w:fill="FFFFFF"/>
        </w:rPr>
        <w:t xml:space="preserve"> </w:t>
      </w:r>
      <w:r w:rsidRPr="004E54DB">
        <w:rPr>
          <w:rFonts w:ascii="Times New Roman" w:hAnsi="Times New Roman" w:cs="Times New Roman"/>
          <w:i/>
          <w:color w:val="212121"/>
          <w:sz w:val="24"/>
          <w:szCs w:val="24"/>
          <w:shd w:val="clear" w:color="auto" w:fill="FFFFFF"/>
        </w:rPr>
        <w:t>et al</w:t>
      </w:r>
      <w:r>
        <w:rPr>
          <w:rFonts w:ascii="Times New Roman" w:hAnsi="Times New Roman" w:cs="Times New Roman"/>
          <w:color w:val="212121"/>
          <w:sz w:val="24"/>
          <w:szCs w:val="24"/>
          <w:shd w:val="clear" w:color="auto" w:fill="FFFFFF"/>
        </w:rPr>
        <w:t>., 2</w:t>
      </w:r>
      <w:r w:rsidRPr="004E54DB">
        <w:rPr>
          <w:rFonts w:ascii="Times New Roman" w:hAnsi="Times New Roman" w:cs="Times New Roman"/>
          <w:color w:val="212121"/>
          <w:sz w:val="24"/>
          <w:szCs w:val="24"/>
          <w:shd w:val="clear" w:color="auto" w:fill="FFFFFF"/>
        </w:rPr>
        <w:t>005)</w:t>
      </w:r>
      <w:r w:rsidRPr="004E54DB">
        <w:rPr>
          <w:rFonts w:ascii="Times New Roman" w:eastAsia="Times New Roman" w:hAnsi="Times New Roman" w:cs="Times New Roman"/>
          <w:color w:val="212121"/>
          <w:sz w:val="24"/>
          <w:szCs w:val="24"/>
          <w:lang w:bidi="ar-SA"/>
        </w:rPr>
        <w:t>. All species, except </w:t>
      </w:r>
      <w:r w:rsidRPr="004E54DB">
        <w:rPr>
          <w:rFonts w:ascii="Times New Roman" w:eastAsia="Times New Roman" w:hAnsi="Times New Roman" w:cs="Times New Roman"/>
          <w:i/>
          <w:iCs/>
          <w:color w:val="212121"/>
          <w:sz w:val="24"/>
          <w:szCs w:val="24"/>
          <w:lang w:bidi="ar-SA"/>
        </w:rPr>
        <w:t xml:space="preserve">C. </w:t>
      </w:r>
      <w:proofErr w:type="spellStart"/>
      <w:r w:rsidRPr="004E54DB">
        <w:rPr>
          <w:rFonts w:ascii="Times New Roman" w:eastAsia="Times New Roman" w:hAnsi="Times New Roman" w:cs="Times New Roman"/>
          <w:i/>
          <w:iCs/>
          <w:color w:val="212121"/>
          <w:sz w:val="24"/>
          <w:szCs w:val="24"/>
          <w:lang w:bidi="ar-SA"/>
        </w:rPr>
        <w:t>gracilis</w:t>
      </w:r>
      <w:proofErr w:type="spellEnd"/>
      <w:r w:rsidRPr="004E54DB">
        <w:rPr>
          <w:rFonts w:ascii="Times New Roman" w:eastAsia="Times New Roman" w:hAnsi="Times New Roman" w:cs="Times New Roman"/>
          <w:color w:val="212121"/>
          <w:sz w:val="24"/>
          <w:szCs w:val="24"/>
          <w:lang w:bidi="ar-SA"/>
        </w:rPr>
        <w:t>, synthesize the oxidase enzyme. They do not ferment nor oxidize carbohydrates but get their energy from amino acids or tricarboxylic acid (</w:t>
      </w:r>
      <w:proofErr w:type="spellStart"/>
      <w:r w:rsidRPr="004E54DB">
        <w:rPr>
          <w:rStyle w:val="element-citation"/>
          <w:rFonts w:ascii="Times New Roman" w:hAnsi="Times New Roman" w:cs="Times New Roman"/>
          <w:color w:val="212121"/>
          <w:sz w:val="24"/>
          <w:szCs w:val="24"/>
          <w:shd w:val="clear" w:color="auto" w:fill="FFFFFF"/>
        </w:rPr>
        <w:t>Debruyne</w:t>
      </w:r>
      <w:proofErr w:type="spellEnd"/>
      <w:r w:rsidRPr="004E54DB">
        <w:rPr>
          <w:rStyle w:val="element-citation"/>
          <w:rFonts w:ascii="Times New Roman" w:hAnsi="Times New Roman" w:cs="Times New Roman"/>
          <w:color w:val="212121"/>
          <w:sz w:val="24"/>
          <w:szCs w:val="24"/>
          <w:shd w:val="clear" w:color="auto" w:fill="FFFFFF"/>
        </w:rPr>
        <w:t xml:space="preserve"> </w:t>
      </w:r>
      <w:r w:rsidRPr="004E54DB">
        <w:rPr>
          <w:rStyle w:val="element-citation"/>
          <w:rFonts w:ascii="Times New Roman" w:hAnsi="Times New Roman" w:cs="Times New Roman"/>
          <w:i/>
          <w:color w:val="212121"/>
          <w:sz w:val="24"/>
          <w:szCs w:val="24"/>
          <w:shd w:val="clear" w:color="auto" w:fill="FFFFFF"/>
        </w:rPr>
        <w:t>et al</w:t>
      </w:r>
      <w:r>
        <w:rPr>
          <w:rStyle w:val="element-citation"/>
          <w:rFonts w:ascii="Times New Roman" w:hAnsi="Times New Roman" w:cs="Times New Roman"/>
          <w:i/>
          <w:color w:val="212121"/>
          <w:sz w:val="24"/>
          <w:szCs w:val="24"/>
          <w:shd w:val="clear" w:color="auto" w:fill="FFFFFF"/>
        </w:rPr>
        <w:t>., 2</w:t>
      </w:r>
      <w:r w:rsidRPr="004E54DB">
        <w:rPr>
          <w:rStyle w:val="element-citation"/>
          <w:rFonts w:ascii="Times New Roman" w:hAnsi="Times New Roman" w:cs="Times New Roman"/>
          <w:color w:val="212121"/>
          <w:sz w:val="24"/>
          <w:szCs w:val="24"/>
          <w:shd w:val="clear" w:color="auto" w:fill="FFFFFF"/>
        </w:rPr>
        <w:t>008)</w:t>
      </w:r>
      <w:r w:rsidRPr="004E54DB">
        <w:rPr>
          <w:rFonts w:ascii="Times New Roman" w:eastAsia="Times New Roman" w:hAnsi="Times New Roman" w:cs="Times New Roman"/>
          <w:color w:val="212121"/>
          <w:sz w:val="24"/>
          <w:szCs w:val="24"/>
          <w:lang w:bidi="ar-SA"/>
        </w:rPr>
        <w:t>.</w:t>
      </w:r>
      <w:r>
        <w:rPr>
          <w:rFonts w:ascii="Times New Roman" w:eastAsia="Times New Roman" w:hAnsi="Times New Roman" w:cs="Times New Roman"/>
          <w:color w:val="212121"/>
          <w:sz w:val="24"/>
          <w:szCs w:val="24"/>
          <w:lang w:bidi="ar-SA"/>
        </w:rPr>
        <w:t xml:space="preserve"> </w:t>
      </w:r>
      <w:r>
        <w:rPr>
          <w:rFonts w:ascii="Times New Roman" w:hAnsi="Times New Roman" w:cs="Times New Roman"/>
          <w:color w:val="000000"/>
          <w:sz w:val="24"/>
          <w:szCs w:val="24"/>
          <w:lang w:bidi="ar-SA"/>
        </w:rPr>
        <w:t>The</w:t>
      </w:r>
      <w:r w:rsidRPr="00465104">
        <w:rPr>
          <w:rFonts w:ascii="Times New Roman" w:hAnsi="Times New Roman" w:cs="Times New Roman"/>
          <w:color w:val="000000"/>
          <w:sz w:val="24"/>
          <w:szCs w:val="24"/>
          <w:lang w:bidi="ar-SA"/>
        </w:rPr>
        <w:t xml:space="preserve"> genus is </w:t>
      </w:r>
      <w:r>
        <w:rPr>
          <w:rFonts w:ascii="Times New Roman" w:hAnsi="Times New Roman" w:cs="Times New Roman"/>
          <w:color w:val="000000"/>
          <w:sz w:val="24"/>
          <w:szCs w:val="24"/>
          <w:lang w:bidi="ar-SA"/>
        </w:rPr>
        <w:t xml:space="preserve">usually </w:t>
      </w:r>
      <w:r w:rsidRPr="00465104">
        <w:rPr>
          <w:rFonts w:ascii="Times New Roman" w:hAnsi="Times New Roman" w:cs="Times New Roman"/>
          <w:color w:val="000000"/>
          <w:sz w:val="24"/>
          <w:szCs w:val="24"/>
          <w:lang w:bidi="ar-SA"/>
        </w:rPr>
        <w:t>found in the intestina</w:t>
      </w:r>
      <w:r>
        <w:rPr>
          <w:rFonts w:ascii="Times New Roman" w:hAnsi="Times New Roman" w:cs="Times New Roman"/>
          <w:color w:val="000000"/>
          <w:sz w:val="24"/>
          <w:szCs w:val="24"/>
          <w:lang w:bidi="ar-SA"/>
        </w:rPr>
        <w:t xml:space="preserve">l tract of warm-blooded animals which includes </w:t>
      </w:r>
      <w:r w:rsidRPr="00465104">
        <w:rPr>
          <w:rFonts w:ascii="Times New Roman" w:hAnsi="Times New Roman" w:cs="Times New Roman"/>
          <w:color w:val="000000"/>
          <w:sz w:val="24"/>
          <w:szCs w:val="24"/>
          <w:lang w:bidi="ar-SA"/>
        </w:rPr>
        <w:lastRenderedPageBreak/>
        <w:t>poultry, ruminants and swine, and can be transmitted to humans through the consumption</w:t>
      </w:r>
      <w:r>
        <w:rPr>
          <w:rFonts w:ascii="Times New Roman" w:hAnsi="Times New Roman" w:cs="Times New Roman"/>
          <w:color w:val="000000"/>
          <w:sz w:val="24"/>
          <w:szCs w:val="24"/>
          <w:lang w:bidi="ar-SA"/>
        </w:rPr>
        <w:t xml:space="preserve"> </w:t>
      </w:r>
      <w:r w:rsidRPr="00465104">
        <w:rPr>
          <w:rFonts w:ascii="Times New Roman" w:hAnsi="Times New Roman" w:cs="Times New Roman"/>
          <w:color w:val="000000"/>
          <w:sz w:val="24"/>
          <w:szCs w:val="24"/>
          <w:lang w:bidi="ar-SA"/>
        </w:rPr>
        <w:t>of contaminated food</w:t>
      </w:r>
      <w:r>
        <w:rPr>
          <w:rFonts w:ascii="Times New Roman" w:hAnsi="Times New Roman" w:cs="Times New Roman"/>
          <w:color w:val="000000"/>
          <w:sz w:val="24"/>
          <w:szCs w:val="24"/>
          <w:lang w:bidi="ar-SA"/>
        </w:rPr>
        <w:t>,</w:t>
      </w:r>
      <w:r w:rsidRPr="00465104">
        <w:rPr>
          <w:rFonts w:ascii="Times New Roman" w:hAnsi="Times New Roman" w:cs="Times New Roman"/>
          <w:color w:val="000000"/>
          <w:sz w:val="24"/>
          <w:szCs w:val="24"/>
          <w:lang w:bidi="ar-SA"/>
        </w:rPr>
        <w:t xml:space="preserve"> water or through close contact with infected animals </w:t>
      </w:r>
      <w:r>
        <w:rPr>
          <w:rFonts w:ascii="Times New Roman" w:hAnsi="Times New Roman" w:cs="Times New Roman"/>
          <w:color w:val="000000"/>
          <w:sz w:val="24"/>
          <w:szCs w:val="24"/>
          <w:lang w:bidi="ar-SA"/>
        </w:rPr>
        <w:t>(</w:t>
      </w:r>
      <w:proofErr w:type="spellStart"/>
      <w:r w:rsidRPr="00812AB8">
        <w:rPr>
          <w:rFonts w:ascii="Times New Roman" w:hAnsi="Times New Roman" w:cs="Times New Roman"/>
          <w:sz w:val="24"/>
          <w:szCs w:val="24"/>
          <w:lang w:bidi="ar-SA"/>
        </w:rPr>
        <w:t>Chlebicz</w:t>
      </w:r>
      <w:proofErr w:type="spellEnd"/>
      <w:r w:rsidRPr="00812AB8">
        <w:rPr>
          <w:rFonts w:ascii="Times New Roman" w:hAnsi="Times New Roman" w:cs="Times New Roman"/>
          <w:i/>
          <w:sz w:val="24"/>
          <w:szCs w:val="24"/>
          <w:lang w:bidi="ar-SA"/>
        </w:rPr>
        <w:t xml:space="preserve"> et al</w:t>
      </w:r>
      <w:r>
        <w:rPr>
          <w:rFonts w:ascii="Times New Roman" w:hAnsi="Times New Roman" w:cs="Times New Roman"/>
          <w:sz w:val="24"/>
          <w:szCs w:val="24"/>
          <w:lang w:bidi="ar-SA"/>
        </w:rPr>
        <w:t>., 2018).</w:t>
      </w:r>
    </w:p>
    <w:p w14:paraId="743ED9FD" w14:textId="77777777" w:rsidR="00C07C4E" w:rsidRDefault="00F17DD5" w:rsidP="00C07C4E">
      <w:pPr>
        <w:spacing w:before="240" w:line="480" w:lineRule="auto"/>
        <w:rPr>
          <w:rFonts w:ascii="Times New Roman" w:hAnsi="Times New Roman" w:cs="Times New Roman"/>
          <w:color w:val="000000"/>
          <w:sz w:val="24"/>
          <w:szCs w:val="24"/>
          <w:lang w:bidi="ar-SA"/>
        </w:rPr>
      </w:pPr>
      <w:r>
        <w:rPr>
          <w:rFonts w:ascii="Times New Roman" w:hAnsi="Times New Roman" w:cs="Times New Roman"/>
          <w:sz w:val="24"/>
          <w:szCs w:val="24"/>
          <w:lang w:bidi="ar-SA"/>
        </w:rPr>
        <w:t xml:space="preserve">Slaughterhouses are </w:t>
      </w:r>
      <w:r w:rsidRPr="00667B22">
        <w:rPr>
          <w:rFonts w:ascii="Times New Roman" w:hAnsi="Times New Roman" w:cs="Times New Roman"/>
          <w:sz w:val="24"/>
          <w:szCs w:val="24"/>
          <w:lang w:bidi="ar-SA"/>
        </w:rPr>
        <w:t>key source</w:t>
      </w:r>
      <w:r>
        <w:rPr>
          <w:rFonts w:ascii="Times New Roman" w:hAnsi="Times New Roman" w:cs="Times New Roman"/>
          <w:sz w:val="24"/>
          <w:szCs w:val="24"/>
          <w:lang w:bidi="ar-SA"/>
        </w:rPr>
        <w:t>s</w:t>
      </w:r>
      <w:r w:rsidRPr="00667B22">
        <w:rPr>
          <w:rFonts w:ascii="Times New Roman" w:hAnsi="Times New Roman" w:cs="Times New Roman"/>
          <w:sz w:val="24"/>
          <w:szCs w:val="24"/>
          <w:lang w:bidi="ar-SA"/>
        </w:rPr>
        <w:t xml:space="preserve"> of</w:t>
      </w:r>
      <w:r w:rsidRPr="00EB0B09">
        <w:rPr>
          <w:rFonts w:ascii="Times New Roman" w:hAnsi="Times New Roman" w:cs="Times New Roman"/>
          <w:i/>
          <w:sz w:val="24"/>
          <w:szCs w:val="24"/>
        </w:rPr>
        <w:t xml:space="preserve"> </w:t>
      </w:r>
      <w:r w:rsidRPr="001363AD">
        <w:rPr>
          <w:rFonts w:ascii="Times New Roman" w:hAnsi="Times New Roman" w:cs="Times New Roman"/>
          <w:i/>
          <w:sz w:val="24"/>
          <w:szCs w:val="24"/>
        </w:rPr>
        <w:t>Campylobacter</w:t>
      </w:r>
      <w:r w:rsidRPr="00667B22">
        <w:rPr>
          <w:rFonts w:ascii="Times New Roman" w:hAnsi="Times New Roman" w:cs="Times New Roman"/>
          <w:sz w:val="24"/>
          <w:szCs w:val="24"/>
          <w:lang w:bidi="ar-SA"/>
        </w:rPr>
        <w:t xml:space="preserve"> contamination in poultry meat and products, which is a major health and economic concern for several public authorities.</w:t>
      </w:r>
      <w:r w:rsidRPr="00667B22">
        <w:rPr>
          <w:rFonts w:ascii="Times New Roman" w:hAnsi="Times New Roman" w:cs="Times New Roman"/>
          <w:color w:val="000000"/>
          <w:sz w:val="24"/>
          <w:szCs w:val="24"/>
          <w:lang w:bidi="ar-SA"/>
        </w:rPr>
        <w:t xml:space="preserve"> Poultry meat is considered a potential vehicle for foodborne pathogens making it a major</w:t>
      </w:r>
      <w:r>
        <w:rPr>
          <w:rFonts w:ascii="Times New Roman" w:hAnsi="Times New Roman" w:cs="Times New Roman"/>
          <w:color w:val="000000"/>
          <w:sz w:val="24"/>
          <w:szCs w:val="24"/>
          <w:lang w:bidi="ar-SA"/>
        </w:rPr>
        <w:t xml:space="preserve"> </w:t>
      </w:r>
      <w:r w:rsidRPr="00667B22">
        <w:rPr>
          <w:rFonts w:ascii="Times New Roman" w:hAnsi="Times New Roman" w:cs="Times New Roman"/>
          <w:color w:val="000000"/>
          <w:sz w:val="24"/>
          <w:szCs w:val="24"/>
          <w:lang w:bidi="ar-SA"/>
        </w:rPr>
        <w:t>p</w:t>
      </w:r>
      <w:r>
        <w:rPr>
          <w:rFonts w:ascii="Times New Roman" w:hAnsi="Times New Roman" w:cs="Times New Roman"/>
          <w:color w:val="000000"/>
          <w:sz w:val="24"/>
          <w:szCs w:val="24"/>
          <w:lang w:bidi="ar-SA"/>
        </w:rPr>
        <w:t>ublic health concern worldwide (</w:t>
      </w:r>
      <w:proofErr w:type="spellStart"/>
      <w:r w:rsidRPr="00667B22">
        <w:rPr>
          <w:rFonts w:ascii="Times New Roman" w:hAnsi="Times New Roman" w:cs="Times New Roman"/>
          <w:sz w:val="24"/>
          <w:szCs w:val="24"/>
          <w:lang w:bidi="ar-SA"/>
        </w:rPr>
        <w:t>Gonc¸alves-Teno</w:t>
      </w:r>
      <w:proofErr w:type="spellEnd"/>
      <w:r w:rsidRPr="00667B22">
        <w:rPr>
          <w:rFonts w:ascii="Times New Roman" w:hAnsi="Times New Roman" w:cs="Times New Roman"/>
          <w:sz w:val="24"/>
          <w:szCs w:val="24"/>
          <w:lang w:bidi="ar-SA"/>
        </w:rPr>
        <w:t xml:space="preserve">´ </w:t>
      </w:r>
      <w:proofErr w:type="spellStart"/>
      <w:r w:rsidRPr="00667B22">
        <w:rPr>
          <w:rFonts w:ascii="Times New Roman" w:hAnsi="Times New Roman" w:cs="Times New Roman"/>
          <w:sz w:val="24"/>
          <w:szCs w:val="24"/>
          <w:lang w:bidi="ar-SA"/>
        </w:rPr>
        <w:t>rio</w:t>
      </w:r>
      <w:proofErr w:type="spellEnd"/>
      <w:r w:rsidRPr="00667B22">
        <w:rPr>
          <w:rFonts w:ascii="Times New Roman" w:hAnsi="Times New Roman" w:cs="Times New Roman"/>
          <w:sz w:val="24"/>
          <w:szCs w:val="24"/>
          <w:lang w:bidi="ar-SA"/>
        </w:rPr>
        <w:t xml:space="preserve"> </w:t>
      </w:r>
      <w:r w:rsidRPr="00667B22">
        <w:rPr>
          <w:rFonts w:ascii="Times New Roman" w:hAnsi="Times New Roman" w:cs="Times New Roman"/>
          <w:i/>
          <w:sz w:val="24"/>
          <w:szCs w:val="24"/>
          <w:lang w:bidi="ar-SA"/>
        </w:rPr>
        <w:t>et al</w:t>
      </w:r>
      <w:r>
        <w:rPr>
          <w:rFonts w:ascii="Times New Roman" w:hAnsi="Times New Roman" w:cs="Times New Roman"/>
          <w:sz w:val="24"/>
          <w:szCs w:val="24"/>
          <w:lang w:bidi="ar-SA"/>
        </w:rPr>
        <w:t>., 2</w:t>
      </w:r>
      <w:r w:rsidRPr="00667B22">
        <w:rPr>
          <w:rFonts w:ascii="Times New Roman" w:hAnsi="Times New Roman" w:cs="Times New Roman"/>
          <w:sz w:val="24"/>
          <w:szCs w:val="24"/>
          <w:lang w:bidi="ar-SA"/>
        </w:rPr>
        <w:t>018</w:t>
      </w:r>
      <w:r>
        <w:rPr>
          <w:rFonts w:ascii="Times New Roman" w:hAnsi="Times New Roman" w:cs="Times New Roman"/>
          <w:color w:val="000000"/>
          <w:sz w:val="24"/>
          <w:szCs w:val="24"/>
          <w:lang w:bidi="ar-SA"/>
        </w:rPr>
        <w:t>)</w:t>
      </w:r>
      <w:r w:rsidRPr="00667B22">
        <w:rPr>
          <w:rFonts w:ascii="Times New Roman" w:hAnsi="Times New Roman" w:cs="Times New Roman"/>
          <w:color w:val="000000"/>
          <w:sz w:val="24"/>
          <w:szCs w:val="24"/>
          <w:lang w:bidi="ar-SA"/>
        </w:rPr>
        <w:t xml:space="preserve">. This has a high global impact on human health and socioeconomic burden </w:t>
      </w:r>
      <w:r>
        <w:rPr>
          <w:rFonts w:ascii="Times New Roman" w:hAnsi="Times New Roman" w:cs="Times New Roman"/>
          <w:color w:val="000000"/>
          <w:sz w:val="24"/>
          <w:szCs w:val="24"/>
          <w:lang w:bidi="ar-SA"/>
        </w:rPr>
        <w:t>(</w:t>
      </w:r>
      <w:r w:rsidRPr="00667B22">
        <w:rPr>
          <w:rFonts w:ascii="Times New Roman" w:hAnsi="Times New Roman" w:cs="Times New Roman"/>
          <w:sz w:val="24"/>
          <w:szCs w:val="24"/>
          <w:lang w:bidi="ar-SA"/>
        </w:rPr>
        <w:t>WHO,</w:t>
      </w:r>
      <w:r>
        <w:rPr>
          <w:rFonts w:ascii="Times New Roman" w:hAnsi="Times New Roman" w:cs="Times New Roman"/>
          <w:sz w:val="24"/>
          <w:szCs w:val="24"/>
          <w:lang w:bidi="ar-SA"/>
        </w:rPr>
        <w:t xml:space="preserve"> </w:t>
      </w:r>
      <w:r w:rsidRPr="00667B22">
        <w:rPr>
          <w:rFonts w:ascii="Times New Roman" w:hAnsi="Times New Roman" w:cs="Times New Roman"/>
          <w:sz w:val="24"/>
          <w:szCs w:val="24"/>
          <w:lang w:bidi="ar-SA"/>
        </w:rPr>
        <w:t>2015</w:t>
      </w:r>
      <w:r>
        <w:rPr>
          <w:rFonts w:ascii="Times New Roman" w:hAnsi="Times New Roman" w:cs="Times New Roman"/>
          <w:color w:val="000000"/>
          <w:sz w:val="24"/>
          <w:szCs w:val="24"/>
          <w:lang w:bidi="ar-SA"/>
        </w:rPr>
        <w:t>)</w:t>
      </w:r>
      <w:r w:rsidRPr="00667B22">
        <w:rPr>
          <w:rFonts w:ascii="Times New Roman" w:hAnsi="Times New Roman" w:cs="Times New Roman"/>
          <w:color w:val="000000"/>
          <w:sz w:val="24"/>
          <w:szCs w:val="24"/>
          <w:lang w:bidi="ar-SA"/>
        </w:rPr>
        <w:t xml:space="preserve">. </w:t>
      </w:r>
      <w:r w:rsidRPr="001363AD">
        <w:rPr>
          <w:rFonts w:ascii="Times New Roman" w:hAnsi="Times New Roman" w:cs="Times New Roman"/>
          <w:i/>
          <w:sz w:val="24"/>
          <w:szCs w:val="24"/>
        </w:rPr>
        <w:t>Campylobacter</w:t>
      </w:r>
      <w:r w:rsidRPr="00667B22">
        <w:rPr>
          <w:rFonts w:ascii="Times New Roman" w:hAnsi="Times New Roman" w:cs="Times New Roman"/>
          <w:sz w:val="24"/>
          <w:szCs w:val="24"/>
          <w:lang w:bidi="ar-SA"/>
        </w:rPr>
        <w:t xml:space="preserve"> </w:t>
      </w:r>
      <w:r w:rsidRPr="00667B22">
        <w:rPr>
          <w:rFonts w:ascii="Times New Roman" w:hAnsi="Times New Roman" w:cs="Times New Roman"/>
          <w:color w:val="000000"/>
          <w:sz w:val="24"/>
          <w:szCs w:val="24"/>
          <w:lang w:bidi="ar-SA"/>
        </w:rPr>
        <w:t>contamination has been demonstrated to occur along the production chain</w:t>
      </w:r>
      <w:r>
        <w:rPr>
          <w:rFonts w:ascii="Times New Roman" w:hAnsi="Times New Roman" w:cs="Times New Roman"/>
          <w:color w:val="000000"/>
          <w:sz w:val="24"/>
          <w:szCs w:val="24"/>
          <w:lang w:bidi="ar-SA"/>
        </w:rPr>
        <w:t xml:space="preserve"> </w:t>
      </w:r>
      <w:r w:rsidRPr="00667B22">
        <w:rPr>
          <w:rFonts w:ascii="Times New Roman" w:hAnsi="Times New Roman" w:cs="Times New Roman"/>
          <w:color w:val="000000"/>
          <w:sz w:val="24"/>
          <w:szCs w:val="24"/>
          <w:lang w:bidi="ar-SA"/>
        </w:rPr>
        <w:t xml:space="preserve">from farm to fork including primary production at farm level along with live-poultry transportation, slaughtering processes, slaughterhouse environment, and in storage until it reaches </w:t>
      </w:r>
      <w:r>
        <w:rPr>
          <w:rFonts w:ascii="Times New Roman" w:hAnsi="Times New Roman" w:cs="Times New Roman"/>
          <w:color w:val="000000"/>
          <w:sz w:val="24"/>
          <w:szCs w:val="24"/>
          <w:lang w:bidi="ar-SA"/>
        </w:rPr>
        <w:t>consumer (</w:t>
      </w:r>
      <w:proofErr w:type="spellStart"/>
      <w:r w:rsidRPr="00667B22">
        <w:rPr>
          <w:rFonts w:ascii="Times New Roman" w:hAnsi="Times New Roman" w:cs="Times New Roman"/>
          <w:color w:val="000000"/>
          <w:sz w:val="24"/>
          <w:szCs w:val="24"/>
          <w:lang w:bidi="ar-SA"/>
        </w:rPr>
        <w:t>Ananchaipattana</w:t>
      </w:r>
      <w:proofErr w:type="spellEnd"/>
      <w:r>
        <w:rPr>
          <w:rFonts w:ascii="Times New Roman" w:hAnsi="Times New Roman" w:cs="Times New Roman"/>
          <w:color w:val="000000"/>
          <w:sz w:val="24"/>
          <w:szCs w:val="24"/>
          <w:lang w:bidi="ar-SA"/>
        </w:rPr>
        <w:t xml:space="preserve"> </w:t>
      </w:r>
      <w:r w:rsidRPr="00667B22">
        <w:rPr>
          <w:rFonts w:ascii="Times New Roman" w:hAnsi="Times New Roman" w:cs="Times New Roman"/>
          <w:i/>
          <w:color w:val="000000"/>
          <w:sz w:val="24"/>
          <w:szCs w:val="24"/>
          <w:lang w:bidi="ar-SA"/>
        </w:rPr>
        <w:t>et al.,</w:t>
      </w:r>
      <w:r>
        <w:rPr>
          <w:rFonts w:ascii="Times New Roman" w:hAnsi="Times New Roman" w:cs="Times New Roman"/>
          <w:i/>
          <w:color w:val="000000"/>
          <w:sz w:val="24"/>
          <w:szCs w:val="24"/>
          <w:lang w:bidi="ar-SA"/>
        </w:rPr>
        <w:t xml:space="preserve"> </w:t>
      </w:r>
      <w:r w:rsidRPr="00667B22">
        <w:rPr>
          <w:rFonts w:ascii="Times New Roman" w:hAnsi="Times New Roman" w:cs="Times New Roman"/>
          <w:color w:val="000000"/>
          <w:sz w:val="24"/>
          <w:szCs w:val="24"/>
          <w:lang w:bidi="ar-SA"/>
        </w:rPr>
        <w:t>2012</w:t>
      </w:r>
      <w:r>
        <w:rPr>
          <w:rFonts w:ascii="Times New Roman" w:hAnsi="Times New Roman" w:cs="Times New Roman"/>
          <w:color w:val="000000"/>
          <w:sz w:val="24"/>
          <w:szCs w:val="24"/>
          <w:lang w:bidi="ar-SA"/>
        </w:rPr>
        <w:t>)</w:t>
      </w:r>
      <w:r w:rsidRPr="00667B22">
        <w:rPr>
          <w:rFonts w:ascii="Times New Roman" w:hAnsi="Times New Roman" w:cs="Times New Roman"/>
          <w:color w:val="000000"/>
          <w:sz w:val="24"/>
          <w:szCs w:val="24"/>
          <w:lang w:bidi="ar-SA"/>
        </w:rPr>
        <w:t>. Slaughtering processes in slaughterhouses play an important role in foodborne microbial transmission.</w:t>
      </w:r>
      <w:r w:rsidRPr="00976ABC">
        <w:rPr>
          <w:rFonts w:ascii="Times New Roman" w:hAnsi="Times New Roman" w:cs="Times New Roman"/>
          <w:i/>
          <w:sz w:val="24"/>
          <w:szCs w:val="24"/>
        </w:rPr>
        <w:t xml:space="preserve"> </w:t>
      </w:r>
      <w:r w:rsidRPr="001363AD">
        <w:rPr>
          <w:rFonts w:ascii="Times New Roman" w:hAnsi="Times New Roman" w:cs="Times New Roman"/>
          <w:i/>
          <w:sz w:val="24"/>
          <w:szCs w:val="24"/>
        </w:rPr>
        <w:t>Campylobacter</w:t>
      </w:r>
      <w:r w:rsidRPr="00667B22">
        <w:rPr>
          <w:rFonts w:ascii="Times New Roman" w:hAnsi="Times New Roman" w:cs="Times New Roman"/>
          <w:color w:val="000000"/>
          <w:sz w:val="24"/>
          <w:szCs w:val="24"/>
          <w:lang w:bidi="ar-SA"/>
        </w:rPr>
        <w:t xml:space="preserve"> Contamination has been revealed to occur mostly during the</w:t>
      </w:r>
      <w:r>
        <w:rPr>
          <w:rFonts w:ascii="Times New Roman" w:hAnsi="Times New Roman" w:cs="Times New Roman"/>
          <w:color w:val="000000"/>
          <w:sz w:val="24"/>
          <w:szCs w:val="24"/>
          <w:lang w:bidi="ar-SA"/>
        </w:rPr>
        <w:t xml:space="preserve"> </w:t>
      </w:r>
      <w:r w:rsidRPr="00667B22">
        <w:rPr>
          <w:rFonts w:ascii="Times New Roman" w:hAnsi="Times New Roman" w:cs="Times New Roman"/>
          <w:color w:val="000000"/>
          <w:sz w:val="24"/>
          <w:szCs w:val="24"/>
          <w:lang w:bidi="ar-SA"/>
        </w:rPr>
        <w:t>slaughtering processes (</w:t>
      </w:r>
      <w:proofErr w:type="spellStart"/>
      <w:r w:rsidRPr="00667B22">
        <w:rPr>
          <w:rFonts w:ascii="Times New Roman" w:hAnsi="Times New Roman" w:cs="Times New Roman"/>
          <w:sz w:val="24"/>
          <w:szCs w:val="24"/>
          <w:lang w:bidi="ar-SA"/>
        </w:rPr>
        <w:t>Rasschaert</w:t>
      </w:r>
      <w:proofErr w:type="spellEnd"/>
      <w:r>
        <w:rPr>
          <w:rFonts w:ascii="Times New Roman" w:hAnsi="Times New Roman" w:cs="Times New Roman"/>
          <w:sz w:val="24"/>
          <w:szCs w:val="24"/>
          <w:lang w:bidi="ar-SA"/>
        </w:rPr>
        <w:t xml:space="preserve"> </w:t>
      </w:r>
      <w:r w:rsidRPr="001D6B44">
        <w:rPr>
          <w:rFonts w:ascii="Times New Roman" w:hAnsi="Times New Roman" w:cs="Times New Roman"/>
          <w:i/>
          <w:sz w:val="24"/>
          <w:szCs w:val="24"/>
          <w:lang w:bidi="ar-SA"/>
        </w:rPr>
        <w:t>et al.</w:t>
      </w:r>
      <w:r w:rsidRPr="00667B22">
        <w:rPr>
          <w:rFonts w:ascii="Times New Roman" w:hAnsi="Times New Roman" w:cs="Times New Roman"/>
          <w:i/>
          <w:sz w:val="24"/>
          <w:szCs w:val="24"/>
          <w:lang w:bidi="ar-SA"/>
        </w:rPr>
        <w:t>,</w:t>
      </w:r>
      <w:r>
        <w:rPr>
          <w:rFonts w:ascii="Times New Roman" w:hAnsi="Times New Roman" w:cs="Times New Roman"/>
          <w:i/>
          <w:sz w:val="24"/>
          <w:szCs w:val="24"/>
          <w:lang w:bidi="ar-SA"/>
        </w:rPr>
        <w:t xml:space="preserve"> </w:t>
      </w:r>
      <w:r w:rsidRPr="00667B22">
        <w:rPr>
          <w:rFonts w:ascii="Times New Roman" w:hAnsi="Times New Roman" w:cs="Times New Roman"/>
          <w:sz w:val="24"/>
          <w:szCs w:val="24"/>
          <w:lang w:bidi="ar-SA"/>
        </w:rPr>
        <w:t>2015</w:t>
      </w:r>
      <w:r>
        <w:rPr>
          <w:rFonts w:ascii="Times New Roman" w:hAnsi="Times New Roman" w:cs="Times New Roman"/>
          <w:color w:val="000000"/>
          <w:sz w:val="24"/>
          <w:szCs w:val="24"/>
          <w:lang w:bidi="ar-SA"/>
        </w:rPr>
        <w:t>)</w:t>
      </w:r>
      <w:r w:rsidRPr="00667B22">
        <w:rPr>
          <w:rFonts w:ascii="Times New Roman" w:hAnsi="Times New Roman" w:cs="Times New Roman"/>
          <w:color w:val="000000"/>
          <w:sz w:val="24"/>
          <w:szCs w:val="24"/>
          <w:lang w:bidi="ar-SA"/>
        </w:rPr>
        <w:t>, with plucking, evisceration, and chilling being the most crucial</w:t>
      </w:r>
      <w:r>
        <w:rPr>
          <w:rFonts w:ascii="Times New Roman" w:hAnsi="Times New Roman" w:cs="Times New Roman"/>
          <w:color w:val="000000"/>
          <w:sz w:val="24"/>
          <w:szCs w:val="24"/>
          <w:lang w:bidi="ar-SA"/>
        </w:rPr>
        <w:t xml:space="preserve"> </w:t>
      </w:r>
      <w:r w:rsidRPr="00667B22">
        <w:rPr>
          <w:rFonts w:ascii="Times New Roman" w:hAnsi="Times New Roman" w:cs="Times New Roman"/>
          <w:color w:val="000000"/>
          <w:sz w:val="24"/>
          <w:szCs w:val="24"/>
          <w:lang w:bidi="ar-SA"/>
        </w:rPr>
        <w:t xml:space="preserve">processing steps </w:t>
      </w:r>
      <w:r>
        <w:rPr>
          <w:rFonts w:ascii="Times New Roman" w:hAnsi="Times New Roman" w:cs="Times New Roman"/>
          <w:color w:val="000000"/>
          <w:sz w:val="24"/>
          <w:szCs w:val="24"/>
          <w:lang w:bidi="ar-SA"/>
        </w:rPr>
        <w:t>(</w:t>
      </w:r>
      <w:r w:rsidRPr="00667B22">
        <w:rPr>
          <w:rFonts w:ascii="Times New Roman" w:hAnsi="Times New Roman" w:cs="Times New Roman"/>
          <w:sz w:val="24"/>
          <w:szCs w:val="24"/>
          <w:lang w:bidi="ar-SA"/>
        </w:rPr>
        <w:t>Perez-</w:t>
      </w:r>
      <w:proofErr w:type="spellStart"/>
      <w:r w:rsidRPr="00667B22">
        <w:rPr>
          <w:rFonts w:ascii="Times New Roman" w:hAnsi="Times New Roman" w:cs="Times New Roman"/>
          <w:sz w:val="24"/>
          <w:szCs w:val="24"/>
          <w:lang w:bidi="ar-SA"/>
        </w:rPr>
        <w:t>Arnedo</w:t>
      </w:r>
      <w:proofErr w:type="spellEnd"/>
      <w:r w:rsidRPr="00667B22">
        <w:rPr>
          <w:rFonts w:ascii="Times New Roman" w:hAnsi="Times New Roman" w:cs="Times New Roman"/>
          <w:i/>
          <w:sz w:val="24"/>
          <w:szCs w:val="24"/>
          <w:lang w:bidi="ar-SA"/>
        </w:rPr>
        <w:t xml:space="preserve"> et al</w:t>
      </w:r>
      <w:r w:rsidRPr="00667B22">
        <w:rPr>
          <w:rFonts w:ascii="Times New Roman" w:hAnsi="Times New Roman" w:cs="Times New Roman"/>
          <w:sz w:val="24"/>
          <w:szCs w:val="24"/>
          <w:lang w:bidi="ar-SA"/>
        </w:rPr>
        <w:t>.,</w:t>
      </w:r>
      <w:r>
        <w:rPr>
          <w:rFonts w:ascii="Times New Roman" w:hAnsi="Times New Roman" w:cs="Times New Roman"/>
          <w:sz w:val="24"/>
          <w:szCs w:val="24"/>
          <w:lang w:bidi="ar-SA"/>
        </w:rPr>
        <w:t xml:space="preserve"> </w:t>
      </w:r>
      <w:r w:rsidRPr="00667B22">
        <w:rPr>
          <w:rFonts w:ascii="Times New Roman" w:hAnsi="Times New Roman" w:cs="Times New Roman"/>
          <w:sz w:val="24"/>
          <w:szCs w:val="24"/>
          <w:lang w:bidi="ar-SA"/>
        </w:rPr>
        <w:t>2020</w:t>
      </w:r>
      <w:r>
        <w:rPr>
          <w:rFonts w:ascii="Times New Roman" w:hAnsi="Times New Roman" w:cs="Times New Roman"/>
          <w:color w:val="000000"/>
          <w:sz w:val="24"/>
          <w:szCs w:val="24"/>
          <w:lang w:bidi="ar-SA"/>
        </w:rPr>
        <w:t>)</w:t>
      </w:r>
      <w:r w:rsidRPr="00667B22">
        <w:rPr>
          <w:rFonts w:ascii="Times New Roman" w:hAnsi="Times New Roman" w:cs="Times New Roman"/>
          <w:color w:val="000000"/>
          <w:sz w:val="24"/>
          <w:szCs w:val="24"/>
          <w:lang w:bidi="ar-SA"/>
        </w:rPr>
        <w:t>.</w:t>
      </w:r>
    </w:p>
    <w:p w14:paraId="2A3DA676" w14:textId="77777777" w:rsidR="00C07C4E" w:rsidRDefault="00C07C4E" w:rsidP="00C07C4E">
      <w:pPr>
        <w:spacing w:before="240" w:line="480" w:lineRule="auto"/>
        <w:rPr>
          <w:rFonts w:ascii="Times New Roman" w:hAnsi="Times New Roman" w:cs="Times New Roman"/>
          <w:i/>
          <w:iCs/>
          <w:sz w:val="24"/>
          <w:szCs w:val="24"/>
          <w:lang w:bidi="ar-SA"/>
        </w:rPr>
      </w:pPr>
      <w:r w:rsidRPr="00C07C4E">
        <w:rPr>
          <w:rFonts w:ascii="Times New Roman" w:hAnsi="Times New Roman" w:cs="Times New Roman"/>
          <w:color w:val="000000"/>
          <w:sz w:val="24"/>
          <w:szCs w:val="24"/>
          <w:lang w:bidi="ar-SA"/>
        </w:rPr>
        <w:t xml:space="preserve"> </w:t>
      </w:r>
      <w:r>
        <w:rPr>
          <w:rFonts w:ascii="Times New Roman" w:hAnsi="Times New Roman" w:cs="Times New Roman"/>
          <w:color w:val="000000"/>
          <w:sz w:val="24"/>
          <w:szCs w:val="24"/>
          <w:lang w:bidi="ar-SA"/>
        </w:rPr>
        <w:t>A</w:t>
      </w:r>
      <w:r w:rsidRPr="001363AD">
        <w:rPr>
          <w:rFonts w:ascii="Times New Roman" w:hAnsi="Times New Roman" w:cs="Times New Roman"/>
          <w:color w:val="000000"/>
          <w:sz w:val="24"/>
          <w:szCs w:val="24"/>
          <w:lang w:bidi="ar-SA"/>
        </w:rPr>
        <w:t xml:space="preserve">ntibiotic resistance </w:t>
      </w:r>
      <w:r>
        <w:rPr>
          <w:rFonts w:ascii="Times New Roman" w:hAnsi="Times New Roman" w:cs="Times New Roman"/>
          <w:color w:val="000000"/>
          <w:sz w:val="24"/>
          <w:szCs w:val="24"/>
          <w:lang w:bidi="ar-SA"/>
        </w:rPr>
        <w:t>and v</w:t>
      </w:r>
      <w:r w:rsidRPr="001363AD">
        <w:rPr>
          <w:rFonts w:ascii="Times New Roman" w:hAnsi="Times New Roman" w:cs="Times New Roman"/>
          <w:color w:val="000000"/>
          <w:sz w:val="24"/>
          <w:szCs w:val="24"/>
          <w:lang w:bidi="ar-SA"/>
        </w:rPr>
        <w:t xml:space="preserve">irulence </w:t>
      </w:r>
      <w:r>
        <w:rPr>
          <w:rFonts w:ascii="Times New Roman" w:hAnsi="Times New Roman" w:cs="Times New Roman"/>
          <w:color w:val="000000"/>
          <w:sz w:val="24"/>
          <w:szCs w:val="24"/>
          <w:lang w:bidi="ar-SA"/>
        </w:rPr>
        <w:t xml:space="preserve">mostly occur </w:t>
      </w:r>
      <w:r w:rsidRPr="001363AD">
        <w:rPr>
          <w:rFonts w:ascii="Times New Roman" w:hAnsi="Times New Roman" w:cs="Times New Roman"/>
          <w:color w:val="000000"/>
          <w:sz w:val="24"/>
          <w:szCs w:val="24"/>
          <w:lang w:bidi="ar-SA"/>
        </w:rPr>
        <w:t>at the same time, but the</w:t>
      </w:r>
      <w:r>
        <w:rPr>
          <w:rFonts w:ascii="Times New Roman" w:hAnsi="Times New Roman" w:cs="Times New Roman"/>
          <w:color w:val="000000"/>
          <w:sz w:val="24"/>
          <w:szCs w:val="24"/>
          <w:lang w:bidi="ar-SA"/>
        </w:rPr>
        <w:t xml:space="preserve"> association</w:t>
      </w:r>
      <w:r w:rsidRPr="001363AD">
        <w:rPr>
          <w:rFonts w:ascii="Times New Roman" w:hAnsi="Times New Roman" w:cs="Times New Roman"/>
          <w:color w:val="000000"/>
          <w:sz w:val="24"/>
          <w:szCs w:val="24"/>
          <w:lang w:bidi="ar-SA"/>
        </w:rPr>
        <w:t xml:space="preserve"> between the two at the genetic le</w:t>
      </w:r>
      <w:r>
        <w:rPr>
          <w:rFonts w:ascii="Times New Roman" w:hAnsi="Times New Roman" w:cs="Times New Roman"/>
          <w:color w:val="000000"/>
          <w:sz w:val="24"/>
          <w:szCs w:val="24"/>
          <w:lang w:bidi="ar-SA"/>
        </w:rPr>
        <w:t>vel has been largely overlooked and increased in antimicrobial resistance can either lead to an increase or decrease in virulence potentials of the organism</w:t>
      </w:r>
      <w:r w:rsidRPr="001363AD">
        <w:rPr>
          <w:rFonts w:ascii="Times New Roman" w:hAnsi="Times New Roman" w:cs="Times New Roman"/>
          <w:color w:val="000000"/>
          <w:sz w:val="24"/>
          <w:szCs w:val="24"/>
          <w:lang w:bidi="ar-SA"/>
        </w:rPr>
        <w:t xml:space="preserve"> (Geisinger </w:t>
      </w:r>
      <w:r w:rsidRPr="001363AD">
        <w:rPr>
          <w:rFonts w:ascii="Times New Roman" w:hAnsi="Times New Roman" w:cs="Times New Roman"/>
          <w:i/>
          <w:color w:val="000000"/>
          <w:sz w:val="24"/>
          <w:szCs w:val="24"/>
          <w:lang w:bidi="ar-SA"/>
        </w:rPr>
        <w:t>et al</w:t>
      </w:r>
      <w:r w:rsidRPr="001363AD">
        <w:rPr>
          <w:rFonts w:ascii="Times New Roman" w:hAnsi="Times New Roman" w:cs="Times New Roman"/>
          <w:color w:val="000000"/>
          <w:sz w:val="24"/>
          <w:szCs w:val="24"/>
          <w:lang w:bidi="ar-SA"/>
        </w:rPr>
        <w:t>.,</w:t>
      </w:r>
      <w:r>
        <w:rPr>
          <w:rFonts w:ascii="Times New Roman" w:hAnsi="Times New Roman" w:cs="Times New Roman"/>
          <w:color w:val="000000"/>
          <w:sz w:val="24"/>
          <w:szCs w:val="24"/>
          <w:lang w:bidi="ar-SA"/>
        </w:rPr>
        <w:t xml:space="preserve"> </w:t>
      </w:r>
      <w:r w:rsidRPr="001363AD">
        <w:rPr>
          <w:rFonts w:ascii="Times New Roman" w:hAnsi="Times New Roman" w:cs="Times New Roman"/>
          <w:color w:val="000000"/>
          <w:sz w:val="24"/>
          <w:szCs w:val="24"/>
          <w:lang w:bidi="ar-SA"/>
        </w:rPr>
        <w:t>2017).</w:t>
      </w:r>
      <w:r>
        <w:rPr>
          <w:rFonts w:ascii="Times New Roman" w:hAnsi="Times New Roman" w:cs="Times New Roman"/>
          <w:sz w:val="24"/>
          <w:szCs w:val="24"/>
          <w:lang w:bidi="ar-SA"/>
        </w:rPr>
        <w:t xml:space="preserve"> The association</w:t>
      </w:r>
      <w:r w:rsidRPr="001363AD">
        <w:rPr>
          <w:rFonts w:ascii="Times New Roman" w:hAnsi="Times New Roman" w:cs="Times New Roman"/>
          <w:sz w:val="24"/>
          <w:szCs w:val="24"/>
          <w:lang w:bidi="ar-SA"/>
        </w:rPr>
        <w:t xml:space="preserve"> between antibiotic resistance and virulence in bacterial pathogens depends on the species of bacteria,</w:t>
      </w:r>
      <w:r w:rsidRPr="001363AD">
        <w:rPr>
          <w:rFonts w:ascii="Times New Roman" w:hAnsi="Times New Roman" w:cs="Times New Roman"/>
          <w:color w:val="000000"/>
          <w:sz w:val="24"/>
          <w:szCs w:val="24"/>
          <w:lang w:bidi="ar-SA"/>
        </w:rPr>
        <w:t xml:space="preserve"> the specific mechanisms of virulence and resistance, the</w:t>
      </w:r>
      <w:r>
        <w:rPr>
          <w:rFonts w:ascii="Times New Roman" w:hAnsi="Times New Roman" w:cs="Times New Roman"/>
          <w:color w:val="000000"/>
          <w:sz w:val="24"/>
          <w:szCs w:val="24"/>
          <w:lang w:bidi="ar-SA"/>
        </w:rPr>
        <w:t xml:space="preserve"> host and the ecological niche (</w:t>
      </w:r>
      <w:r w:rsidRPr="001363AD">
        <w:rPr>
          <w:rFonts w:ascii="Times New Roman" w:hAnsi="Times New Roman" w:cs="Times New Roman"/>
          <w:color w:val="000000"/>
          <w:sz w:val="24"/>
          <w:szCs w:val="24"/>
          <w:lang w:bidi="ar-SA"/>
        </w:rPr>
        <w:t xml:space="preserve">Schroeder </w:t>
      </w:r>
      <w:r w:rsidRPr="001363AD">
        <w:rPr>
          <w:rFonts w:ascii="Times New Roman" w:hAnsi="Times New Roman" w:cs="Times New Roman"/>
          <w:i/>
          <w:color w:val="000000"/>
          <w:sz w:val="24"/>
          <w:szCs w:val="24"/>
          <w:lang w:bidi="ar-SA"/>
        </w:rPr>
        <w:t>et al</w:t>
      </w:r>
      <w:r w:rsidRPr="001363AD">
        <w:rPr>
          <w:rFonts w:ascii="Times New Roman" w:hAnsi="Times New Roman" w:cs="Times New Roman"/>
          <w:color w:val="000000"/>
          <w:sz w:val="24"/>
          <w:szCs w:val="24"/>
          <w:lang w:bidi="ar-SA"/>
        </w:rPr>
        <w:t>.,</w:t>
      </w:r>
      <w:r>
        <w:rPr>
          <w:rFonts w:ascii="Times New Roman" w:hAnsi="Times New Roman" w:cs="Times New Roman"/>
          <w:color w:val="000000"/>
          <w:sz w:val="24"/>
          <w:szCs w:val="24"/>
          <w:lang w:bidi="ar-SA"/>
        </w:rPr>
        <w:t xml:space="preserve"> </w:t>
      </w:r>
      <w:r w:rsidRPr="001363AD">
        <w:rPr>
          <w:rFonts w:ascii="Times New Roman" w:hAnsi="Times New Roman" w:cs="Times New Roman"/>
          <w:color w:val="000000"/>
          <w:sz w:val="24"/>
          <w:szCs w:val="24"/>
          <w:lang w:bidi="ar-SA"/>
        </w:rPr>
        <w:t>2017).</w:t>
      </w:r>
      <w:r>
        <w:rPr>
          <w:rFonts w:ascii="Times New Roman" w:hAnsi="Times New Roman" w:cs="Times New Roman"/>
          <w:color w:val="000000"/>
          <w:sz w:val="24"/>
          <w:szCs w:val="24"/>
          <w:lang w:bidi="ar-SA"/>
        </w:rPr>
        <w:t xml:space="preserve"> </w:t>
      </w:r>
    </w:p>
    <w:p w14:paraId="1A27D7E8" w14:textId="77777777" w:rsidR="00CC3EF3" w:rsidRDefault="00CC3EF3" w:rsidP="00CC3EF3">
      <w:pPr>
        <w:shd w:val="clear" w:color="auto" w:fill="FFFFFF"/>
        <w:spacing w:after="120" w:line="480" w:lineRule="auto"/>
        <w:rPr>
          <w:rFonts w:ascii="Times New Roman" w:eastAsia="Times New Roman" w:hAnsi="Times New Roman" w:cs="Times New Roman"/>
          <w:color w:val="262626" w:themeColor="text1" w:themeTint="D9"/>
          <w:spacing w:val="2"/>
          <w:sz w:val="24"/>
          <w:szCs w:val="24"/>
          <w:lang w:bidi="ar-SA"/>
        </w:rPr>
      </w:pPr>
      <w:r w:rsidRPr="00CF6279">
        <w:rPr>
          <w:rFonts w:ascii="Times New Roman" w:eastAsia="Times New Roman" w:hAnsi="Times New Roman" w:cs="Times New Roman"/>
          <w:color w:val="262626" w:themeColor="text1" w:themeTint="D9"/>
          <w:spacing w:val="2"/>
          <w:sz w:val="24"/>
          <w:szCs w:val="24"/>
          <w:lang w:bidi="ar-SA"/>
        </w:rPr>
        <w:t xml:space="preserve">Jos </w:t>
      </w:r>
      <w:proofErr w:type="spellStart"/>
      <w:r w:rsidRPr="00CF6279">
        <w:rPr>
          <w:rFonts w:ascii="Times New Roman" w:eastAsia="Times New Roman" w:hAnsi="Times New Roman" w:cs="Times New Roman"/>
          <w:color w:val="262626" w:themeColor="text1" w:themeTint="D9"/>
          <w:spacing w:val="2"/>
          <w:sz w:val="24"/>
          <w:szCs w:val="24"/>
          <w:lang w:bidi="ar-SA"/>
        </w:rPr>
        <w:t>metropolitant</w:t>
      </w:r>
      <w:proofErr w:type="spellEnd"/>
      <w:r w:rsidRPr="00CF6279">
        <w:rPr>
          <w:rFonts w:ascii="Times New Roman" w:eastAsia="Times New Roman" w:hAnsi="Times New Roman" w:cs="Times New Roman"/>
          <w:color w:val="262626" w:themeColor="text1" w:themeTint="D9"/>
          <w:spacing w:val="2"/>
          <w:sz w:val="24"/>
          <w:szCs w:val="24"/>
          <w:lang w:bidi="ar-SA"/>
        </w:rPr>
        <w:t xml:space="preserve"> informal slaughter slabs are a significant source of chicken meat for the city's population, highlighting the need for research to assess the potential public health risk posed by </w:t>
      </w:r>
      <w:r w:rsidRPr="00CF6279">
        <w:rPr>
          <w:rFonts w:ascii="Times New Roman" w:eastAsia="Times New Roman" w:hAnsi="Times New Roman" w:cs="Times New Roman"/>
          <w:color w:val="262626" w:themeColor="text1" w:themeTint="D9"/>
          <w:spacing w:val="2"/>
          <w:sz w:val="24"/>
          <w:szCs w:val="24"/>
          <w:lang w:bidi="ar-SA"/>
        </w:rPr>
        <w:lastRenderedPageBreak/>
        <w:t xml:space="preserve">Campylobacter in these settings. Therefore, </w:t>
      </w:r>
      <w:r w:rsidRPr="00CF6279">
        <w:rPr>
          <w:rFonts w:ascii="Times New Roman" w:eastAsia="Times New Roman" w:hAnsi="Times New Roman" w:cs="Times New Roman"/>
          <w:color w:val="262626" w:themeColor="text1" w:themeTint="D9"/>
          <w:sz w:val="24"/>
          <w:szCs w:val="24"/>
          <w:lang w:bidi="ar-SA"/>
        </w:rPr>
        <w:t>this study aims to address the public health concern of Campylobacter contamination in Jos, Plateau State, Nigeria, with a focus on chicken carcasses obtained from slaughter slabs. Slaughter slabs, often informal and unsanitary environments, are a critical point in the food chain where contamination can readily occur</w:t>
      </w:r>
    </w:p>
    <w:p w14:paraId="0592AD5C" w14:textId="77777777" w:rsidR="002921A2" w:rsidRPr="00F7344F" w:rsidRDefault="00C07C4E" w:rsidP="002921A2">
      <w:pPr>
        <w:keepNext/>
        <w:tabs>
          <w:tab w:val="center" w:pos="4680"/>
        </w:tabs>
        <w:spacing w:line="360" w:lineRule="auto"/>
        <w:rPr>
          <w:rFonts w:ascii="Times New Roman" w:hAnsi="Times New Roman" w:cs="Times New Roman"/>
          <w:b/>
          <w:sz w:val="24"/>
          <w:szCs w:val="24"/>
        </w:rPr>
      </w:pPr>
      <w:r>
        <w:rPr>
          <w:rFonts w:ascii="Times New Roman" w:hAnsi="Times New Roman" w:cs="Times New Roman"/>
          <w:b/>
          <w:sz w:val="24"/>
          <w:szCs w:val="24"/>
        </w:rPr>
        <w:t xml:space="preserve">2.0 </w:t>
      </w:r>
      <w:r w:rsidR="002921A2" w:rsidRPr="00F7344F">
        <w:rPr>
          <w:rFonts w:ascii="Times New Roman" w:hAnsi="Times New Roman" w:cs="Times New Roman"/>
          <w:b/>
          <w:sz w:val="24"/>
          <w:szCs w:val="24"/>
        </w:rPr>
        <w:t>MATERIALS AND METHODS</w:t>
      </w:r>
    </w:p>
    <w:p w14:paraId="6711603C" w14:textId="77777777" w:rsidR="002921A2" w:rsidRPr="00F7344F" w:rsidRDefault="00840939" w:rsidP="002921A2">
      <w:pPr>
        <w:pStyle w:val="Default"/>
        <w:keepNext/>
        <w:keepLines/>
        <w:spacing w:after="240"/>
        <w:ind w:left="720" w:hanging="720"/>
        <w:jc w:val="both"/>
        <w:rPr>
          <w:b/>
        </w:rPr>
      </w:pPr>
      <w:r>
        <w:rPr>
          <w:b/>
        </w:rPr>
        <w:t>2</w:t>
      </w:r>
      <w:r w:rsidR="002921A2" w:rsidRPr="00F7344F">
        <w:rPr>
          <w:b/>
        </w:rPr>
        <w:t>.1</w:t>
      </w:r>
      <w:r w:rsidR="002921A2">
        <w:rPr>
          <w:b/>
        </w:rPr>
        <w:tab/>
      </w:r>
      <w:r w:rsidR="002921A2" w:rsidRPr="00F7344F">
        <w:rPr>
          <w:b/>
        </w:rPr>
        <w:t>STUDY AREA</w:t>
      </w:r>
    </w:p>
    <w:p w14:paraId="20A5D862" w14:textId="77777777" w:rsidR="002921A2" w:rsidRDefault="002921A2" w:rsidP="002921A2">
      <w:pPr>
        <w:spacing w:before="240" w:line="480" w:lineRule="auto"/>
        <w:rPr>
          <w:rFonts w:ascii="Times New Roman" w:hAnsi="Times New Roman" w:cs="Times New Roman"/>
          <w:sz w:val="24"/>
          <w:szCs w:val="24"/>
        </w:rPr>
      </w:pPr>
      <w:r w:rsidRPr="008564A4">
        <w:rPr>
          <w:rFonts w:ascii="Times New Roman" w:hAnsi="Times New Roman" w:cs="Times New Roman"/>
          <w:sz w:val="24"/>
          <w:szCs w:val="24"/>
        </w:rPr>
        <w:t>Jos is a city in the Middle Belt of Nigeria with an area of 26,899 square kilometers. The city has a population of about 900,000 residents. The main occupation is agriculture with most of the Populace involved in poultry farming. Plateau is located between Latitude 8</w:t>
      </w:r>
      <w:r>
        <w:rPr>
          <w:rFonts w:ascii="Courier New" w:hAnsi="Courier New" w:cs="Courier New"/>
          <w:sz w:val="24"/>
          <w:szCs w:val="24"/>
        </w:rPr>
        <w:t>°</w:t>
      </w:r>
      <w:r w:rsidRPr="008564A4">
        <w:rPr>
          <w:rFonts w:ascii="Times New Roman" w:hAnsi="Times New Roman" w:cs="Times New Roman"/>
          <w:sz w:val="24"/>
          <w:szCs w:val="24"/>
        </w:rPr>
        <w:t>21' and Longitude8</w:t>
      </w:r>
      <w:r>
        <w:rPr>
          <w:rFonts w:ascii="Courier New" w:hAnsi="Courier New" w:cs="Courier New"/>
          <w:sz w:val="24"/>
          <w:szCs w:val="24"/>
        </w:rPr>
        <w:t>°</w:t>
      </w:r>
      <w:r w:rsidRPr="008564A4">
        <w:rPr>
          <w:rFonts w:ascii="Times New Roman" w:hAnsi="Times New Roman" w:cs="Times New Roman"/>
          <w:sz w:val="24"/>
          <w:szCs w:val="24"/>
        </w:rPr>
        <w:t>32' and 010</w:t>
      </w:r>
      <w:r>
        <w:rPr>
          <w:rFonts w:ascii="Courier New" w:hAnsi="Courier New" w:cs="Courier New"/>
          <w:sz w:val="24"/>
          <w:szCs w:val="24"/>
        </w:rPr>
        <w:t>°</w:t>
      </w:r>
      <w:r w:rsidRPr="008564A4">
        <w:rPr>
          <w:rFonts w:ascii="Times New Roman" w:hAnsi="Times New Roman" w:cs="Times New Roman"/>
          <w:sz w:val="24"/>
          <w:szCs w:val="24"/>
        </w:rPr>
        <w:t>38' East. The weather is characterized by a near temperate climate on the upper parts of Plateau and a humid climate on its lower parts. The mean annual temperature in the State ranges between 20</w:t>
      </w:r>
      <w:r>
        <w:rPr>
          <w:rFonts w:ascii="Courier New" w:hAnsi="Courier New" w:cs="Courier New"/>
          <w:sz w:val="24"/>
          <w:szCs w:val="24"/>
        </w:rPr>
        <w:t>°</w:t>
      </w:r>
      <w:r w:rsidRPr="008564A4">
        <w:rPr>
          <w:rFonts w:ascii="Times New Roman" w:hAnsi="Times New Roman" w:cs="Times New Roman"/>
          <w:sz w:val="24"/>
          <w:szCs w:val="24"/>
        </w:rPr>
        <w:t>C and 25</w:t>
      </w:r>
      <w:r>
        <w:rPr>
          <w:rFonts w:ascii="Courier New" w:hAnsi="Courier New" w:cs="Courier New"/>
          <w:sz w:val="24"/>
          <w:szCs w:val="24"/>
        </w:rPr>
        <w:t>°</w:t>
      </w:r>
      <w:r w:rsidRPr="008564A4">
        <w:rPr>
          <w:rFonts w:ascii="Times New Roman" w:hAnsi="Times New Roman" w:cs="Times New Roman"/>
          <w:sz w:val="24"/>
          <w:szCs w:val="24"/>
        </w:rPr>
        <w:t>C, while the mean annual rainfall figures range from131.75cm in the southern part to 146cm on the northern part</w:t>
      </w:r>
      <w:r>
        <w:rPr>
          <w:rFonts w:ascii="Times New Roman" w:hAnsi="Times New Roman" w:cs="Times New Roman"/>
          <w:sz w:val="24"/>
          <w:szCs w:val="24"/>
        </w:rPr>
        <w:t xml:space="preserve"> (Olabode</w:t>
      </w:r>
      <w:r w:rsidRPr="001054CB">
        <w:rPr>
          <w:rFonts w:ascii="Times New Roman" w:hAnsi="Times New Roman" w:cs="Times New Roman"/>
          <w:i/>
          <w:sz w:val="24"/>
          <w:szCs w:val="24"/>
        </w:rPr>
        <w:t xml:space="preserve"> et al</w:t>
      </w:r>
      <w:r>
        <w:rPr>
          <w:rFonts w:ascii="Times New Roman" w:hAnsi="Times New Roman" w:cs="Times New Roman"/>
          <w:sz w:val="24"/>
          <w:szCs w:val="24"/>
        </w:rPr>
        <w:t>., 2019</w:t>
      </w:r>
      <w:r w:rsidRPr="008564A4">
        <w:rPr>
          <w:rFonts w:ascii="Times New Roman" w:hAnsi="Times New Roman" w:cs="Times New Roman"/>
          <w:sz w:val="24"/>
          <w:szCs w:val="24"/>
        </w:rPr>
        <w:t>) (figure 1).</w:t>
      </w:r>
    </w:p>
    <w:p w14:paraId="156AE160" w14:textId="77777777" w:rsidR="002921A2" w:rsidRDefault="002921A2" w:rsidP="002921A2">
      <w:pPr>
        <w:spacing w:before="240"/>
        <w:rPr>
          <w:rFonts w:ascii="Times New Roman" w:hAnsi="Times New Roman" w:cs="Times New Roman"/>
          <w:sz w:val="24"/>
          <w:szCs w:val="24"/>
        </w:rPr>
      </w:pPr>
      <w:r>
        <w:rPr>
          <w:rFonts w:ascii="Times New Roman" w:hAnsi="Times New Roman" w:cs="Times New Roman"/>
          <w:sz w:val="24"/>
          <w:szCs w:val="24"/>
        </w:rPr>
        <w:br w:type="page"/>
      </w:r>
    </w:p>
    <w:p w14:paraId="4054D513" w14:textId="77777777" w:rsidR="00202C11" w:rsidRPr="00F7344F" w:rsidRDefault="00913A2A" w:rsidP="00C07C4E">
      <w:pPr>
        <w:pStyle w:val="Default"/>
        <w:keepNext/>
        <w:keepLines/>
        <w:spacing w:after="240"/>
        <w:jc w:val="both"/>
        <w:rPr>
          <w:b/>
          <w:bCs/>
        </w:rPr>
      </w:pPr>
      <w:r>
        <w:rPr>
          <w:b/>
        </w:rPr>
        <w:lastRenderedPageBreak/>
        <w:t>2.2</w:t>
      </w:r>
      <w:r w:rsidR="00202C11">
        <w:rPr>
          <w:b/>
        </w:rPr>
        <w:tab/>
      </w:r>
      <w:r w:rsidR="00202C11" w:rsidRPr="00F7344F">
        <w:rPr>
          <w:b/>
        </w:rPr>
        <w:t>Study Design</w:t>
      </w:r>
    </w:p>
    <w:p w14:paraId="117F1265" w14:textId="77777777" w:rsidR="00202C11" w:rsidRPr="008564A4" w:rsidRDefault="00202C11" w:rsidP="00202C11">
      <w:pPr>
        <w:spacing w:before="240" w:line="480" w:lineRule="auto"/>
        <w:rPr>
          <w:rFonts w:ascii="Times New Roman" w:hAnsi="Times New Roman" w:cs="Times New Roman"/>
          <w:sz w:val="24"/>
          <w:szCs w:val="24"/>
        </w:rPr>
      </w:pPr>
      <w:r>
        <w:rPr>
          <w:rFonts w:ascii="Times New Roman" w:hAnsi="Times New Roman" w:cs="Times New Roman"/>
          <w:sz w:val="24"/>
          <w:szCs w:val="24"/>
        </w:rPr>
        <w:t>Purposive sampling based on convenience was</w:t>
      </w:r>
      <w:r w:rsidRPr="008564A4">
        <w:rPr>
          <w:rFonts w:ascii="Times New Roman" w:hAnsi="Times New Roman" w:cs="Times New Roman"/>
          <w:sz w:val="24"/>
          <w:szCs w:val="24"/>
        </w:rPr>
        <w:t xml:space="preserve"> used</w:t>
      </w:r>
      <w:r>
        <w:rPr>
          <w:rFonts w:ascii="Times New Roman" w:hAnsi="Times New Roman" w:cs="Times New Roman"/>
          <w:sz w:val="24"/>
          <w:szCs w:val="24"/>
        </w:rPr>
        <w:t>.</w:t>
      </w:r>
      <w:r w:rsidRPr="0012096F">
        <w:rPr>
          <w:rFonts w:ascii="Times New Roman" w:hAnsi="Times New Roman" w:cs="Times New Roman"/>
          <w:sz w:val="24"/>
          <w:szCs w:val="24"/>
        </w:rPr>
        <w:t xml:space="preserve"> </w:t>
      </w:r>
      <w:r w:rsidRPr="001B0985">
        <w:rPr>
          <w:rFonts w:ascii="Times New Roman" w:hAnsi="Times New Roman" w:cs="Times New Roman"/>
          <w:sz w:val="24"/>
          <w:szCs w:val="24"/>
        </w:rPr>
        <w:t>Samples from selected</w:t>
      </w:r>
      <w:r>
        <w:rPr>
          <w:rFonts w:ascii="Times New Roman" w:hAnsi="Times New Roman" w:cs="Times New Roman"/>
          <w:sz w:val="24"/>
          <w:szCs w:val="24"/>
        </w:rPr>
        <w:t xml:space="preserve"> processed</w:t>
      </w:r>
      <w:r w:rsidRPr="001B0985">
        <w:rPr>
          <w:rFonts w:ascii="Times New Roman" w:hAnsi="Times New Roman" w:cs="Times New Roman"/>
          <w:sz w:val="24"/>
          <w:szCs w:val="24"/>
        </w:rPr>
        <w:t xml:space="preserve"> </w:t>
      </w:r>
      <w:r>
        <w:rPr>
          <w:rFonts w:ascii="Times New Roman" w:hAnsi="Times New Roman" w:cs="Times New Roman"/>
          <w:sz w:val="24"/>
          <w:szCs w:val="24"/>
        </w:rPr>
        <w:t>chicken</w:t>
      </w:r>
      <w:r w:rsidRPr="001B0985">
        <w:rPr>
          <w:rFonts w:ascii="Times New Roman" w:hAnsi="Times New Roman" w:cs="Times New Roman"/>
          <w:sz w:val="24"/>
          <w:szCs w:val="24"/>
        </w:rPr>
        <w:t xml:space="preserve"> and environment</w:t>
      </w:r>
      <w:r>
        <w:rPr>
          <w:rFonts w:ascii="Times New Roman" w:hAnsi="Times New Roman" w:cs="Times New Roman"/>
          <w:sz w:val="24"/>
          <w:szCs w:val="24"/>
        </w:rPr>
        <w:t>al samples</w:t>
      </w:r>
      <w:r w:rsidRPr="001B0985">
        <w:rPr>
          <w:rFonts w:ascii="Times New Roman" w:hAnsi="Times New Roman" w:cs="Times New Roman"/>
          <w:sz w:val="24"/>
          <w:szCs w:val="24"/>
        </w:rPr>
        <w:t xml:space="preserve"> (</w:t>
      </w:r>
      <w:r>
        <w:rPr>
          <w:rFonts w:ascii="Times New Roman" w:hAnsi="Times New Roman" w:cs="Times New Roman"/>
          <w:sz w:val="24"/>
          <w:szCs w:val="24"/>
        </w:rPr>
        <w:t>swabs from handlers’ hands, work surfaces and cutting board surfaces) in</w:t>
      </w:r>
      <w:r w:rsidRPr="00CA3C15">
        <w:rPr>
          <w:rFonts w:ascii="Times New Roman" w:hAnsi="Times New Roman" w:cs="Times New Roman"/>
          <w:sz w:val="24"/>
          <w:szCs w:val="24"/>
        </w:rPr>
        <w:t xml:space="preserve"> </w:t>
      </w:r>
      <w:r w:rsidRPr="001B0985">
        <w:rPr>
          <w:rFonts w:ascii="Times New Roman" w:hAnsi="Times New Roman" w:cs="Times New Roman"/>
          <w:sz w:val="24"/>
          <w:szCs w:val="24"/>
        </w:rPr>
        <w:t xml:space="preserve">slaughter </w:t>
      </w:r>
      <w:r>
        <w:rPr>
          <w:rFonts w:ascii="Times New Roman" w:hAnsi="Times New Roman" w:cs="Times New Roman"/>
          <w:sz w:val="24"/>
          <w:szCs w:val="24"/>
        </w:rPr>
        <w:t xml:space="preserve">slabs were </w:t>
      </w:r>
      <w:r w:rsidRPr="001B0985">
        <w:rPr>
          <w:rFonts w:ascii="Times New Roman" w:hAnsi="Times New Roman" w:cs="Times New Roman"/>
          <w:sz w:val="24"/>
          <w:szCs w:val="24"/>
        </w:rPr>
        <w:t>collected</w:t>
      </w:r>
      <w:r>
        <w:rPr>
          <w:rFonts w:ascii="Times New Roman" w:hAnsi="Times New Roman" w:cs="Times New Roman"/>
          <w:sz w:val="24"/>
          <w:szCs w:val="24"/>
        </w:rPr>
        <w:t>. C</w:t>
      </w:r>
      <w:r w:rsidRPr="001B0985">
        <w:rPr>
          <w:rFonts w:ascii="Times New Roman" w:hAnsi="Times New Roman" w:cs="Times New Roman"/>
          <w:sz w:val="24"/>
          <w:szCs w:val="24"/>
        </w:rPr>
        <w:t>hicken slaughter</w:t>
      </w:r>
      <w:r>
        <w:rPr>
          <w:rFonts w:ascii="Times New Roman" w:hAnsi="Times New Roman" w:cs="Times New Roman"/>
          <w:sz w:val="24"/>
          <w:szCs w:val="24"/>
        </w:rPr>
        <w:t xml:space="preserve"> slabs</w:t>
      </w:r>
      <w:r w:rsidRPr="001B0985">
        <w:rPr>
          <w:rFonts w:ascii="Times New Roman" w:hAnsi="Times New Roman" w:cs="Times New Roman"/>
          <w:sz w:val="24"/>
          <w:szCs w:val="24"/>
        </w:rPr>
        <w:t>, from</w:t>
      </w:r>
      <w:r>
        <w:rPr>
          <w:rFonts w:ascii="Times New Roman" w:hAnsi="Times New Roman" w:cs="Times New Roman"/>
          <w:sz w:val="24"/>
          <w:szCs w:val="24"/>
        </w:rPr>
        <w:t xml:space="preserve"> two</w:t>
      </w:r>
      <w:r w:rsidRPr="001B0985">
        <w:rPr>
          <w:rFonts w:ascii="Times New Roman" w:hAnsi="Times New Roman" w:cs="Times New Roman"/>
          <w:sz w:val="24"/>
          <w:szCs w:val="24"/>
        </w:rPr>
        <w:t xml:space="preserve"> </w:t>
      </w:r>
      <w:r>
        <w:rPr>
          <w:rFonts w:ascii="Times New Roman" w:hAnsi="Times New Roman" w:cs="Times New Roman"/>
          <w:sz w:val="24"/>
          <w:szCs w:val="24"/>
        </w:rPr>
        <w:t>local</w:t>
      </w:r>
      <w:r w:rsidRPr="001B0985">
        <w:rPr>
          <w:rFonts w:ascii="Times New Roman" w:hAnsi="Times New Roman" w:cs="Times New Roman"/>
          <w:sz w:val="24"/>
          <w:szCs w:val="24"/>
        </w:rPr>
        <w:t xml:space="preserve"> Government Areas (Jos South,</w:t>
      </w:r>
      <w:r>
        <w:rPr>
          <w:rFonts w:ascii="Times New Roman" w:hAnsi="Times New Roman" w:cs="Times New Roman"/>
          <w:sz w:val="24"/>
          <w:szCs w:val="24"/>
        </w:rPr>
        <w:t xml:space="preserve"> and Jos North) </w:t>
      </w:r>
      <w:r w:rsidRPr="001B0985">
        <w:rPr>
          <w:rFonts w:ascii="Times New Roman" w:hAnsi="Times New Roman" w:cs="Times New Roman"/>
          <w:sz w:val="24"/>
          <w:szCs w:val="24"/>
        </w:rPr>
        <w:t>formed the sample sites.</w:t>
      </w:r>
    </w:p>
    <w:p w14:paraId="52F17406" w14:textId="77777777" w:rsidR="00202C11" w:rsidRPr="00620615" w:rsidRDefault="000B2034" w:rsidP="00202C11">
      <w:pPr>
        <w:pStyle w:val="Default"/>
        <w:keepNext/>
        <w:keepLines/>
        <w:spacing w:after="240"/>
        <w:ind w:left="720" w:hanging="720"/>
        <w:jc w:val="both"/>
        <w:rPr>
          <w:b/>
          <w:bCs/>
        </w:rPr>
      </w:pPr>
      <w:r>
        <w:rPr>
          <w:b/>
          <w:bCs/>
        </w:rPr>
        <w:t>2</w:t>
      </w:r>
      <w:r w:rsidR="00C07C4E">
        <w:rPr>
          <w:b/>
          <w:bCs/>
        </w:rPr>
        <w:t>.3</w:t>
      </w:r>
      <w:r w:rsidR="00202C11" w:rsidRPr="00620615">
        <w:rPr>
          <w:b/>
          <w:bCs/>
        </w:rPr>
        <w:t>.</w:t>
      </w:r>
      <w:r w:rsidR="00202C11" w:rsidRPr="00620615">
        <w:rPr>
          <w:b/>
          <w:bCs/>
        </w:rPr>
        <w:tab/>
        <w:t>Sample Size Determination</w:t>
      </w:r>
    </w:p>
    <w:p w14:paraId="13FCE106" w14:textId="77777777" w:rsidR="00202C11" w:rsidRDefault="00202C11" w:rsidP="00202C11">
      <w:pPr>
        <w:spacing w:before="240" w:line="480" w:lineRule="auto"/>
        <w:rPr>
          <w:rFonts w:ascii="Times New Roman" w:hAnsi="Times New Roman" w:cs="Times New Roman"/>
          <w:sz w:val="24"/>
          <w:szCs w:val="24"/>
        </w:rPr>
      </w:pPr>
      <w:r>
        <w:rPr>
          <w:rFonts w:ascii="Times New Roman" w:hAnsi="Times New Roman" w:cs="Times New Roman"/>
          <w:sz w:val="24"/>
          <w:szCs w:val="24"/>
        </w:rPr>
        <w:t>A minimum sample size was calculated to be 384 considering 50% prevalence due to lack of previous studies on prevalence of</w:t>
      </w:r>
      <w:r w:rsidRPr="001F0DC3">
        <w:rPr>
          <w:rFonts w:ascii="Times New Roman" w:hAnsi="Times New Roman" w:cs="Times New Roman"/>
          <w:i/>
          <w:sz w:val="24"/>
          <w:szCs w:val="24"/>
        </w:rPr>
        <w:t xml:space="preserve"> Campylobacter</w:t>
      </w:r>
      <w:r>
        <w:rPr>
          <w:rFonts w:ascii="Times New Roman" w:hAnsi="Times New Roman" w:cs="Times New Roman"/>
          <w:sz w:val="24"/>
          <w:szCs w:val="24"/>
        </w:rPr>
        <w:t xml:space="preserve"> in Chicken and environmental samples from slaughter slabs in Jos.</w:t>
      </w:r>
    </w:p>
    <w:p w14:paraId="67516AA9" w14:textId="77777777" w:rsidR="00202C11" w:rsidRPr="008564A4" w:rsidRDefault="00202C11" w:rsidP="00202C11">
      <w:pPr>
        <w:keepNext/>
        <w:spacing w:before="240" w:after="0" w:line="480" w:lineRule="auto"/>
        <w:rPr>
          <w:rFonts w:ascii="Times New Roman" w:hAnsi="Times New Roman" w:cs="Times New Roman"/>
          <w:sz w:val="24"/>
          <w:szCs w:val="24"/>
        </w:rPr>
      </w:pPr>
      <w:r>
        <w:rPr>
          <w:rFonts w:ascii="Times New Roman" w:hAnsi="Times New Roman" w:cs="Times New Roman"/>
          <w:sz w:val="24"/>
          <w:szCs w:val="24"/>
        </w:rPr>
        <w:t>Utilizing the formula used by</w:t>
      </w:r>
      <w:r w:rsidRPr="008564A4">
        <w:rPr>
          <w:rFonts w:ascii="Times New Roman" w:hAnsi="Times New Roman" w:cs="Times New Roman"/>
          <w:sz w:val="24"/>
          <w:szCs w:val="24"/>
        </w:rPr>
        <w:t xml:space="preserve"> Naing </w:t>
      </w:r>
      <w:r w:rsidRPr="008564A4">
        <w:rPr>
          <w:rFonts w:ascii="Times New Roman" w:hAnsi="Times New Roman" w:cs="Times New Roman"/>
          <w:i/>
          <w:sz w:val="24"/>
          <w:szCs w:val="24"/>
        </w:rPr>
        <w:t>et al.</w:t>
      </w:r>
      <w:r>
        <w:rPr>
          <w:rFonts w:ascii="Times New Roman" w:hAnsi="Times New Roman" w:cs="Times New Roman"/>
          <w:sz w:val="24"/>
          <w:szCs w:val="24"/>
        </w:rPr>
        <w:t>, (2022</w:t>
      </w:r>
      <w:r w:rsidRPr="008564A4">
        <w:rPr>
          <w:rFonts w:ascii="Times New Roman" w:hAnsi="Times New Roman" w:cs="Times New Roman"/>
          <w:sz w:val="24"/>
          <w:szCs w:val="24"/>
        </w:rPr>
        <w:t>).</w:t>
      </w:r>
    </w:p>
    <w:p w14:paraId="3975BA2C" w14:textId="77777777" w:rsidR="00202C11" w:rsidRDefault="00202C11" w:rsidP="00202C11">
      <w:pPr>
        <w:spacing w:before="240" w:line="480" w:lineRule="auto"/>
        <w:rPr>
          <w:rFonts w:ascii="Times New Roman" w:hAnsi="Times New Roman" w:cs="Times New Roman"/>
          <w:sz w:val="24"/>
          <w:szCs w:val="24"/>
        </w:rPr>
      </w:pPr>
      <m:oMathPara>
        <m:oMath>
          <m:r>
            <w:rPr>
              <w:rFonts w:ascii="Cambria Math" w:hAnsi="Cambria Math" w:cs="Times New Roman"/>
              <w:sz w:val="24"/>
              <w:szCs w:val="24"/>
            </w:rPr>
            <m:t>n=</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r>
                <w:rPr>
                  <w:rFonts w:ascii="Cambria Math" w:hAnsi="Cambria Math" w:cs="Times New Roman"/>
                  <w:sz w:val="24"/>
                  <w:szCs w:val="24"/>
                </w:rPr>
                <m:t>Pq</m:t>
              </m:r>
            </m:num>
            <m:den>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den>
          </m:f>
        </m:oMath>
      </m:oMathPara>
    </w:p>
    <w:p w14:paraId="74740F96" w14:textId="77777777" w:rsidR="00202C11" w:rsidRPr="00255191" w:rsidRDefault="00202C11" w:rsidP="00202C11">
      <w:pPr>
        <w:spacing w:line="480" w:lineRule="auto"/>
        <w:rPr>
          <w:rFonts w:ascii="Times New Roman" w:hAnsi="Times New Roman" w:cs="Times New Roman"/>
          <w:sz w:val="24"/>
          <w:szCs w:val="24"/>
          <w:u w:val="single"/>
        </w:rPr>
      </w:pPr>
      <w:r w:rsidRPr="00255191">
        <w:rPr>
          <w:rFonts w:ascii="Times New Roman" w:hAnsi="Times New Roman" w:cs="Times New Roman"/>
          <w:sz w:val="24"/>
          <w:szCs w:val="24"/>
          <w:u w:val="single"/>
        </w:rPr>
        <w:t>Where:</w:t>
      </w:r>
    </w:p>
    <w:p w14:paraId="2386D306" w14:textId="77777777" w:rsidR="00202C11" w:rsidRPr="008564A4" w:rsidRDefault="00202C11" w:rsidP="00202C11">
      <w:pPr>
        <w:spacing w:after="0" w:line="480" w:lineRule="auto"/>
        <w:rPr>
          <w:rFonts w:ascii="Times New Roman" w:hAnsi="Times New Roman" w:cs="Times New Roman"/>
          <w:sz w:val="24"/>
          <w:szCs w:val="24"/>
        </w:rPr>
      </w:pPr>
      <w:r w:rsidRPr="008564A4">
        <w:rPr>
          <w:rFonts w:ascii="Times New Roman" w:hAnsi="Times New Roman" w:cs="Times New Roman"/>
          <w:sz w:val="24"/>
          <w:szCs w:val="24"/>
        </w:rPr>
        <w:t>n</w:t>
      </w:r>
      <w:r w:rsidRPr="008564A4">
        <w:rPr>
          <w:rFonts w:ascii="Times New Roman" w:hAnsi="Times New Roman" w:cs="Times New Roman"/>
          <w:sz w:val="24"/>
          <w:szCs w:val="24"/>
        </w:rPr>
        <w:tab/>
        <w:t>=</w:t>
      </w:r>
      <w:r w:rsidRPr="008564A4">
        <w:rPr>
          <w:rFonts w:ascii="Times New Roman" w:hAnsi="Times New Roman" w:cs="Times New Roman"/>
          <w:sz w:val="24"/>
          <w:szCs w:val="24"/>
        </w:rPr>
        <w:tab/>
        <w:t>desired sample size (when population is greater than 10,000)</w:t>
      </w:r>
    </w:p>
    <w:p w14:paraId="065A4574" w14:textId="77777777" w:rsidR="00202C11" w:rsidRPr="00090810" w:rsidRDefault="00202C11" w:rsidP="00202C11">
      <w:pPr>
        <w:spacing w:after="0" w:line="480" w:lineRule="auto"/>
        <w:rPr>
          <w:rFonts w:ascii="Times New Roman" w:hAnsi="Times New Roman" w:cs="Times New Roman"/>
          <w:sz w:val="24"/>
          <w:szCs w:val="24"/>
        </w:rPr>
      </w:pPr>
      <w:r w:rsidRPr="00090810">
        <w:rPr>
          <w:rFonts w:ascii="Times New Roman" w:hAnsi="Times New Roman" w:cs="Times New Roman"/>
          <w:sz w:val="24"/>
          <w:szCs w:val="24"/>
        </w:rPr>
        <w:t xml:space="preserve">Z </w:t>
      </w:r>
      <w:r w:rsidRPr="00090810">
        <w:rPr>
          <w:rFonts w:ascii="Times New Roman" w:hAnsi="Times New Roman" w:cs="Times New Roman"/>
          <w:sz w:val="24"/>
          <w:szCs w:val="24"/>
        </w:rPr>
        <w:tab/>
        <w:t>=</w:t>
      </w:r>
      <w:r w:rsidRPr="00090810">
        <w:rPr>
          <w:rFonts w:ascii="Times New Roman" w:hAnsi="Times New Roman" w:cs="Times New Roman"/>
          <w:sz w:val="24"/>
          <w:szCs w:val="24"/>
        </w:rPr>
        <w:tab/>
        <w:t>Standard normal distribution of 95% confidence interval = 1.96.</w:t>
      </w:r>
    </w:p>
    <w:p w14:paraId="5027366D" w14:textId="77777777" w:rsidR="00202C11" w:rsidRPr="00090810" w:rsidRDefault="00202C11" w:rsidP="00202C11">
      <w:pPr>
        <w:spacing w:after="0" w:line="480" w:lineRule="auto"/>
        <w:rPr>
          <w:rFonts w:ascii="Times New Roman" w:hAnsi="Times New Roman" w:cs="Times New Roman"/>
          <w:sz w:val="24"/>
          <w:szCs w:val="24"/>
        </w:rPr>
      </w:pPr>
      <w:r w:rsidRPr="00090810">
        <w:rPr>
          <w:rFonts w:ascii="Times New Roman" w:hAnsi="Times New Roman" w:cs="Times New Roman"/>
          <w:sz w:val="24"/>
          <w:szCs w:val="24"/>
        </w:rPr>
        <w:t>P</w:t>
      </w:r>
      <w:r w:rsidRPr="00090810">
        <w:rPr>
          <w:rFonts w:ascii="Times New Roman" w:hAnsi="Times New Roman" w:cs="Times New Roman"/>
          <w:sz w:val="24"/>
          <w:szCs w:val="24"/>
        </w:rPr>
        <w:tab/>
        <w:t>=</w:t>
      </w:r>
      <w:r w:rsidRPr="00090810">
        <w:rPr>
          <w:rFonts w:ascii="Times New Roman" w:hAnsi="Times New Roman" w:cs="Times New Roman"/>
          <w:sz w:val="24"/>
          <w:szCs w:val="24"/>
        </w:rPr>
        <w:tab/>
        <w:t>Known prevalence of the infection.</w:t>
      </w:r>
    </w:p>
    <w:p w14:paraId="0B5FD1C9" w14:textId="77777777" w:rsidR="00202C11" w:rsidRPr="00090810" w:rsidRDefault="00202C11" w:rsidP="00202C11">
      <w:pPr>
        <w:spacing w:after="0" w:line="480" w:lineRule="auto"/>
        <w:rPr>
          <w:rFonts w:ascii="Times New Roman" w:hAnsi="Times New Roman" w:cs="Times New Roman"/>
          <w:sz w:val="24"/>
          <w:szCs w:val="24"/>
        </w:rPr>
      </w:pPr>
      <w:r w:rsidRPr="00090810">
        <w:rPr>
          <w:rFonts w:ascii="Times New Roman" w:hAnsi="Times New Roman" w:cs="Times New Roman"/>
          <w:sz w:val="24"/>
          <w:szCs w:val="24"/>
        </w:rPr>
        <w:t>d</w:t>
      </w:r>
      <w:r w:rsidRPr="00090810">
        <w:rPr>
          <w:rFonts w:ascii="Times New Roman" w:hAnsi="Times New Roman" w:cs="Times New Roman"/>
          <w:sz w:val="24"/>
          <w:szCs w:val="24"/>
        </w:rPr>
        <w:tab/>
        <w:t>=</w:t>
      </w:r>
      <w:r w:rsidRPr="00090810">
        <w:rPr>
          <w:rFonts w:ascii="Times New Roman" w:hAnsi="Times New Roman" w:cs="Times New Roman"/>
          <w:sz w:val="24"/>
          <w:szCs w:val="24"/>
        </w:rPr>
        <w:tab/>
        <w:t>allowable error which is taken at 5% = 0.05</w:t>
      </w:r>
    </w:p>
    <w:p w14:paraId="75FFCBDB" w14:textId="77777777" w:rsidR="003450DA" w:rsidRDefault="00202C11" w:rsidP="003450DA">
      <w:pPr>
        <w:spacing w:after="0" w:line="480" w:lineRule="auto"/>
        <w:rPr>
          <w:rFonts w:ascii="Times New Roman" w:hAnsi="Times New Roman" w:cs="Times New Roman"/>
          <w:sz w:val="24"/>
          <w:szCs w:val="24"/>
        </w:rPr>
      </w:pPr>
      <w:r w:rsidRPr="00090810">
        <w:rPr>
          <w:rFonts w:ascii="Times New Roman" w:hAnsi="Times New Roman" w:cs="Times New Roman"/>
          <w:sz w:val="24"/>
          <w:szCs w:val="24"/>
        </w:rPr>
        <w:t>q</w:t>
      </w:r>
      <w:r w:rsidRPr="00090810">
        <w:rPr>
          <w:rFonts w:ascii="Times New Roman" w:hAnsi="Times New Roman" w:cs="Times New Roman"/>
          <w:sz w:val="24"/>
          <w:szCs w:val="24"/>
        </w:rPr>
        <w:tab/>
        <w:t>=</w:t>
      </w:r>
      <w:r w:rsidRPr="00090810">
        <w:rPr>
          <w:rFonts w:ascii="Times New Roman" w:hAnsi="Times New Roman" w:cs="Times New Roman"/>
          <w:sz w:val="24"/>
          <w:szCs w:val="24"/>
        </w:rPr>
        <w:tab/>
        <w:t>1.0 –P</w:t>
      </w:r>
    </w:p>
    <w:p w14:paraId="713C8778" w14:textId="77777777" w:rsidR="005468F0" w:rsidRDefault="00A828AA" w:rsidP="003450DA">
      <w:pPr>
        <w:spacing w:after="0" w:line="480" w:lineRule="auto"/>
        <w:rPr>
          <w:rFonts w:ascii="Times New Roman" w:eastAsia="Times New Roman" w:hAnsi="Times New Roman" w:cs="Times New Roman"/>
          <w:color w:val="262626" w:themeColor="text1" w:themeTint="D9"/>
          <w:spacing w:val="2"/>
          <w:sz w:val="24"/>
          <w:szCs w:val="24"/>
          <w:lang w:bidi="ar-SA"/>
        </w:rPr>
      </w:pPr>
      <w:r w:rsidRPr="003450DA">
        <w:rPr>
          <w:rFonts w:ascii="Times New Roman" w:eastAsia="Times New Roman" w:hAnsi="Times New Roman" w:cs="Times New Roman"/>
          <w:color w:val="262626" w:themeColor="text1" w:themeTint="D9"/>
          <w:spacing w:val="2"/>
          <w:sz w:val="24"/>
          <w:szCs w:val="24"/>
          <w:lang w:bidi="ar-SA"/>
        </w:rPr>
        <w:t>The sample size was increased to 690 to enhance precision to error margin and for potential non-response</w:t>
      </w:r>
    </w:p>
    <w:p w14:paraId="3A25EAA0" w14:textId="77777777" w:rsidR="00D72078" w:rsidRDefault="00D72078" w:rsidP="003450DA">
      <w:pPr>
        <w:spacing w:after="0" w:line="480" w:lineRule="auto"/>
        <w:rPr>
          <w:rFonts w:ascii="Times New Roman" w:eastAsia="Times New Roman" w:hAnsi="Times New Roman" w:cs="Times New Roman"/>
          <w:color w:val="262626" w:themeColor="text1" w:themeTint="D9"/>
          <w:spacing w:val="2"/>
          <w:sz w:val="24"/>
          <w:szCs w:val="24"/>
          <w:lang w:bidi="ar-SA"/>
        </w:rPr>
      </w:pPr>
    </w:p>
    <w:p w14:paraId="5BA6C27B" w14:textId="77777777" w:rsidR="00C07C4E" w:rsidRDefault="00C07C4E" w:rsidP="00D72078">
      <w:pPr>
        <w:rPr>
          <w:rFonts w:ascii="Times New Roman" w:hAnsi="Times New Roman" w:cs="Times New Roman"/>
          <w:b/>
          <w:bCs/>
          <w:sz w:val="24"/>
          <w:szCs w:val="24"/>
        </w:rPr>
      </w:pPr>
    </w:p>
    <w:p w14:paraId="277FD807" w14:textId="77777777" w:rsidR="00D72078" w:rsidRPr="00774259" w:rsidRDefault="00C07C4E" w:rsidP="00D72078">
      <w:pPr>
        <w:rPr>
          <w:rFonts w:ascii="Times New Roman" w:eastAsia="+mn-ea" w:hAnsi="Times New Roman" w:cs="Times New Roman"/>
          <w:smallCaps/>
          <w:color w:val="000000"/>
          <w:kern w:val="24"/>
          <w:sz w:val="24"/>
          <w:szCs w:val="24"/>
          <w:lang w:bidi="ar-SA"/>
        </w:rPr>
      </w:pPr>
      <w:r>
        <w:rPr>
          <w:rFonts w:ascii="Times New Roman" w:hAnsi="Times New Roman" w:cs="Times New Roman"/>
          <w:b/>
          <w:bCs/>
          <w:sz w:val="24"/>
          <w:szCs w:val="24"/>
        </w:rPr>
        <w:lastRenderedPageBreak/>
        <w:t>2.4</w:t>
      </w:r>
      <w:r w:rsidR="009B14E7">
        <w:rPr>
          <w:rFonts w:ascii="Times New Roman" w:hAnsi="Times New Roman" w:cs="Times New Roman"/>
          <w:b/>
          <w:bCs/>
          <w:sz w:val="24"/>
          <w:szCs w:val="24"/>
        </w:rPr>
        <w:t xml:space="preserve"> </w:t>
      </w:r>
      <w:r w:rsidR="00D72078" w:rsidRPr="00774259">
        <w:rPr>
          <w:rFonts w:ascii="Times New Roman" w:hAnsi="Times New Roman" w:cs="Times New Roman"/>
          <w:b/>
          <w:bCs/>
          <w:sz w:val="24"/>
          <w:szCs w:val="24"/>
        </w:rPr>
        <w:t xml:space="preserve">Ethical </w:t>
      </w:r>
      <w:r w:rsidR="00D72078" w:rsidRPr="00774259">
        <w:rPr>
          <w:rFonts w:ascii="Times New Roman" w:hAnsi="Times New Roman" w:cs="Times New Roman"/>
          <w:b/>
          <w:sz w:val="24"/>
          <w:szCs w:val="24"/>
        </w:rPr>
        <w:t>Clearance</w:t>
      </w:r>
      <w:r w:rsidR="00D72078" w:rsidRPr="00774259">
        <w:rPr>
          <w:rFonts w:ascii="Times New Roman" w:hAnsi="Times New Roman" w:cs="Times New Roman"/>
          <w:b/>
          <w:bCs/>
          <w:sz w:val="24"/>
          <w:szCs w:val="24"/>
        </w:rPr>
        <w:t xml:space="preserve"> Approval</w:t>
      </w:r>
    </w:p>
    <w:p w14:paraId="6E8F5B3C" w14:textId="77777777" w:rsidR="00D72078" w:rsidRDefault="00D72078" w:rsidP="00D72078">
      <w:pPr>
        <w:rPr>
          <w:rFonts w:ascii="Times New Roman" w:hAnsi="Times New Roman" w:cs="Times New Roman"/>
          <w:bCs/>
          <w:color w:val="000000"/>
          <w:sz w:val="24"/>
          <w:szCs w:val="24"/>
          <w:lang w:bidi="ar-SA"/>
        </w:rPr>
      </w:pPr>
      <w:r w:rsidRPr="00774259">
        <w:rPr>
          <w:rFonts w:ascii="Times New Roman" w:hAnsi="Times New Roman" w:cs="Times New Roman"/>
          <w:bCs/>
          <w:color w:val="000000"/>
          <w:sz w:val="24"/>
          <w:szCs w:val="24"/>
          <w:lang w:bidi="ar-SA"/>
        </w:rPr>
        <w:t xml:space="preserve">Ethical Clearance was obtained from National Veterinary Research Institute, </w:t>
      </w:r>
      <w:proofErr w:type="spellStart"/>
      <w:r w:rsidRPr="00774259">
        <w:rPr>
          <w:rFonts w:ascii="Times New Roman" w:hAnsi="Times New Roman" w:cs="Times New Roman"/>
          <w:bCs/>
          <w:color w:val="000000"/>
          <w:sz w:val="24"/>
          <w:szCs w:val="24"/>
          <w:lang w:bidi="ar-SA"/>
        </w:rPr>
        <w:t>Vom</w:t>
      </w:r>
      <w:proofErr w:type="spellEnd"/>
      <w:r w:rsidRPr="00774259">
        <w:rPr>
          <w:rFonts w:ascii="Times New Roman" w:hAnsi="Times New Roman" w:cs="Times New Roman"/>
          <w:bCs/>
          <w:color w:val="000000"/>
          <w:sz w:val="24"/>
          <w:szCs w:val="24"/>
          <w:lang w:bidi="ar-SA"/>
        </w:rPr>
        <w:t xml:space="preserve">, Animal Use and Care Ethical Committee </w:t>
      </w:r>
      <w:r>
        <w:rPr>
          <w:rFonts w:ascii="Times New Roman" w:hAnsi="Times New Roman" w:cs="Times New Roman"/>
          <w:bCs/>
          <w:color w:val="000000"/>
          <w:sz w:val="24"/>
          <w:szCs w:val="24"/>
          <w:lang w:bidi="ar-SA"/>
        </w:rPr>
        <w:t xml:space="preserve">REF.NO:AEC/02/182/25 </w:t>
      </w:r>
      <w:r w:rsidRPr="00774259">
        <w:rPr>
          <w:rFonts w:ascii="Times New Roman" w:hAnsi="Times New Roman" w:cs="Times New Roman"/>
          <w:bCs/>
          <w:color w:val="000000"/>
          <w:sz w:val="24"/>
          <w:szCs w:val="24"/>
          <w:lang w:bidi="ar-SA"/>
        </w:rPr>
        <w:t>and Health Research Ethics Committee, Plateau state speciali</w:t>
      </w:r>
      <w:r>
        <w:rPr>
          <w:rFonts w:ascii="Times New Roman" w:hAnsi="Times New Roman" w:cs="Times New Roman"/>
          <w:bCs/>
          <w:color w:val="000000"/>
          <w:sz w:val="24"/>
          <w:szCs w:val="24"/>
          <w:lang w:bidi="ar-SA"/>
        </w:rPr>
        <w:t xml:space="preserve">st hospital. Jos, Plateau state, Reg. </w:t>
      </w:r>
      <w:proofErr w:type="spellStart"/>
      <w:proofErr w:type="gramStart"/>
      <w:r>
        <w:rPr>
          <w:rFonts w:ascii="Times New Roman" w:hAnsi="Times New Roman" w:cs="Times New Roman"/>
          <w:bCs/>
          <w:color w:val="000000"/>
          <w:sz w:val="24"/>
          <w:szCs w:val="24"/>
          <w:lang w:bidi="ar-SA"/>
        </w:rPr>
        <w:t>No:NHREC</w:t>
      </w:r>
      <w:proofErr w:type="spellEnd"/>
      <w:proofErr w:type="gramEnd"/>
      <w:r>
        <w:rPr>
          <w:rFonts w:ascii="Times New Roman" w:hAnsi="Times New Roman" w:cs="Times New Roman"/>
          <w:bCs/>
          <w:color w:val="000000"/>
          <w:sz w:val="24"/>
          <w:szCs w:val="24"/>
          <w:lang w:bidi="ar-SA"/>
        </w:rPr>
        <w:t>/09/23/2010b.</w:t>
      </w:r>
    </w:p>
    <w:p w14:paraId="0CABECB5" w14:textId="77777777" w:rsidR="00D72078" w:rsidRPr="00A60A2E" w:rsidRDefault="009B14E7" w:rsidP="00D72078">
      <w:pPr>
        <w:pStyle w:val="Default"/>
        <w:keepNext/>
        <w:keepLines/>
        <w:spacing w:after="240"/>
        <w:ind w:left="720" w:hanging="720"/>
        <w:jc w:val="both"/>
        <w:rPr>
          <w:b/>
          <w:bCs/>
        </w:rPr>
      </w:pPr>
      <w:r>
        <w:rPr>
          <w:b/>
          <w:bCs/>
        </w:rPr>
        <w:t>2</w:t>
      </w:r>
      <w:r w:rsidR="00C07C4E">
        <w:rPr>
          <w:b/>
          <w:bCs/>
        </w:rPr>
        <w:t>.5</w:t>
      </w:r>
      <w:r w:rsidR="00D72078">
        <w:rPr>
          <w:b/>
          <w:bCs/>
        </w:rPr>
        <w:tab/>
      </w:r>
      <w:r w:rsidR="00D72078" w:rsidRPr="00A60A2E">
        <w:rPr>
          <w:b/>
          <w:bCs/>
        </w:rPr>
        <w:t>Samples Collection and Transportation</w:t>
      </w:r>
    </w:p>
    <w:p w14:paraId="3AA4A269" w14:textId="77777777" w:rsidR="00D72078" w:rsidRPr="002F5A1A" w:rsidRDefault="00D72078" w:rsidP="002F5A1A">
      <w:pPr>
        <w:spacing w:before="240" w:line="480" w:lineRule="auto"/>
        <w:rPr>
          <w:rFonts w:ascii="Times New Roman" w:hAnsi="Times New Roman" w:cs="Times New Roman"/>
          <w:sz w:val="24"/>
          <w:szCs w:val="24"/>
        </w:rPr>
      </w:pPr>
      <w:r w:rsidRPr="0085157F">
        <w:rPr>
          <w:rFonts w:ascii="Times New Roman" w:hAnsi="Times New Roman" w:cs="Times New Roman"/>
          <w:sz w:val="24"/>
          <w:szCs w:val="24"/>
        </w:rPr>
        <w:t xml:space="preserve">About 25g of harvested </w:t>
      </w:r>
      <w:proofErr w:type="spellStart"/>
      <w:r>
        <w:rPr>
          <w:rFonts w:ascii="Times New Roman" w:hAnsi="Times New Roman" w:cs="Times New Roman"/>
          <w:sz w:val="24"/>
          <w:szCs w:val="24"/>
        </w:rPr>
        <w:t>Caecal</w:t>
      </w:r>
      <w:proofErr w:type="spellEnd"/>
      <w:r>
        <w:rPr>
          <w:rFonts w:ascii="Times New Roman" w:hAnsi="Times New Roman" w:cs="Times New Roman"/>
          <w:sz w:val="24"/>
          <w:szCs w:val="24"/>
        </w:rPr>
        <w:t xml:space="preserve"> (intestinal contents) from chicken was</w:t>
      </w:r>
      <w:r w:rsidRPr="0085157F">
        <w:rPr>
          <w:rFonts w:ascii="Times New Roman" w:hAnsi="Times New Roman" w:cs="Times New Roman"/>
          <w:sz w:val="24"/>
          <w:szCs w:val="24"/>
        </w:rPr>
        <w:t xml:space="preserve"> collected, labeled and suspended in 225ml of </w:t>
      </w:r>
      <w:r>
        <w:rPr>
          <w:rFonts w:ascii="Times New Roman" w:hAnsi="Times New Roman" w:cs="Times New Roman"/>
          <w:sz w:val="24"/>
          <w:szCs w:val="24"/>
        </w:rPr>
        <w:t xml:space="preserve">brain heart infusion </w:t>
      </w:r>
      <w:r w:rsidRPr="0085157F">
        <w:rPr>
          <w:rFonts w:ascii="Times New Roman" w:hAnsi="Times New Roman" w:cs="Times New Roman"/>
          <w:sz w:val="24"/>
          <w:szCs w:val="24"/>
        </w:rPr>
        <w:t xml:space="preserve">broth (for enrichment) for bacteriological examination and homogenized. (ISO 17604; </w:t>
      </w:r>
      <w:proofErr w:type="spellStart"/>
      <w:r w:rsidRPr="0085157F">
        <w:rPr>
          <w:rFonts w:ascii="Times New Roman" w:hAnsi="Times New Roman" w:cs="Times New Roman"/>
          <w:sz w:val="24"/>
          <w:szCs w:val="24"/>
        </w:rPr>
        <w:t>Gharst</w:t>
      </w:r>
      <w:proofErr w:type="spellEnd"/>
      <w:r w:rsidRPr="0085157F">
        <w:rPr>
          <w:rFonts w:ascii="Times New Roman" w:hAnsi="Times New Roman" w:cs="Times New Roman"/>
          <w:i/>
          <w:sz w:val="24"/>
          <w:szCs w:val="24"/>
        </w:rPr>
        <w:t xml:space="preserve"> et al</w:t>
      </w:r>
      <w:r>
        <w:rPr>
          <w:rFonts w:ascii="Times New Roman" w:hAnsi="Times New Roman" w:cs="Times New Roman"/>
          <w:sz w:val="24"/>
          <w:szCs w:val="24"/>
        </w:rPr>
        <w:t xml:space="preserve">., 2013). Carcass swabs were taken from the meat surface, processing environment samples (Handler's hand swabs, Knives swabs and cutting board swabs) were aseptically taken with sterile cotton tipped swabs. Each cotton swab was moistened and rubbed on sites and transferred to a sterile screw bottle containing 10ml of brain heart infusion broth (Transport medium) to prevent drying </w:t>
      </w:r>
      <w:r w:rsidRPr="0085157F">
        <w:rPr>
          <w:rFonts w:ascii="Times New Roman" w:hAnsi="Times New Roman" w:cs="Times New Roman"/>
          <w:sz w:val="24"/>
          <w:szCs w:val="24"/>
        </w:rPr>
        <w:t xml:space="preserve">(ISO 17604; </w:t>
      </w:r>
      <w:proofErr w:type="spellStart"/>
      <w:r w:rsidRPr="0085157F">
        <w:rPr>
          <w:rFonts w:ascii="Times New Roman" w:hAnsi="Times New Roman" w:cs="Times New Roman"/>
          <w:sz w:val="24"/>
          <w:szCs w:val="24"/>
        </w:rPr>
        <w:t>Gharst</w:t>
      </w:r>
      <w:proofErr w:type="spellEnd"/>
      <w:r w:rsidRPr="0085157F">
        <w:rPr>
          <w:rFonts w:ascii="Times New Roman" w:hAnsi="Times New Roman" w:cs="Times New Roman"/>
          <w:i/>
          <w:sz w:val="24"/>
          <w:szCs w:val="24"/>
        </w:rPr>
        <w:t xml:space="preserve"> et al</w:t>
      </w:r>
      <w:r>
        <w:rPr>
          <w:rFonts w:ascii="Times New Roman" w:hAnsi="Times New Roman" w:cs="Times New Roman"/>
          <w:sz w:val="24"/>
          <w:szCs w:val="24"/>
        </w:rPr>
        <w:t>., 2013). The samples were then</w:t>
      </w:r>
      <w:r w:rsidRPr="0085157F">
        <w:rPr>
          <w:rFonts w:ascii="Times New Roman" w:hAnsi="Times New Roman" w:cs="Times New Roman"/>
          <w:sz w:val="24"/>
          <w:szCs w:val="24"/>
        </w:rPr>
        <w:t xml:space="preserve"> transported immediately to</w:t>
      </w:r>
      <w:r>
        <w:rPr>
          <w:rFonts w:ascii="Times New Roman" w:hAnsi="Times New Roman" w:cs="Times New Roman"/>
          <w:sz w:val="24"/>
          <w:szCs w:val="24"/>
        </w:rPr>
        <w:t xml:space="preserve"> Microbiology Laboratory,</w:t>
      </w:r>
      <w:r w:rsidRPr="0085157F">
        <w:rPr>
          <w:rFonts w:ascii="Times New Roman" w:hAnsi="Times New Roman" w:cs="Times New Roman"/>
          <w:sz w:val="24"/>
          <w:szCs w:val="24"/>
        </w:rPr>
        <w:t xml:space="preserve"> Diagnostic Services Department, National Veterinary Research Instit</w:t>
      </w:r>
      <w:r>
        <w:rPr>
          <w:rFonts w:ascii="Times New Roman" w:hAnsi="Times New Roman" w:cs="Times New Roman"/>
          <w:sz w:val="24"/>
          <w:szCs w:val="24"/>
        </w:rPr>
        <w:t xml:space="preserve">ute </w:t>
      </w:r>
      <w:proofErr w:type="spellStart"/>
      <w:r>
        <w:rPr>
          <w:rFonts w:ascii="Times New Roman" w:hAnsi="Times New Roman" w:cs="Times New Roman"/>
          <w:sz w:val="24"/>
          <w:szCs w:val="24"/>
        </w:rPr>
        <w:t>Vom</w:t>
      </w:r>
      <w:proofErr w:type="spellEnd"/>
      <w:r>
        <w:rPr>
          <w:rFonts w:ascii="Times New Roman" w:hAnsi="Times New Roman" w:cs="Times New Roman"/>
          <w:sz w:val="24"/>
          <w:szCs w:val="24"/>
        </w:rPr>
        <w:t>, Plateau State, Nigeria using ice box. All samples were processed within 3hrs of collection.</w:t>
      </w:r>
    </w:p>
    <w:p w14:paraId="58F77AFF" w14:textId="77777777" w:rsidR="00D72078" w:rsidRPr="00A60A2E" w:rsidRDefault="007B7D6A" w:rsidP="00D72078">
      <w:pPr>
        <w:pStyle w:val="Default"/>
        <w:keepNext/>
        <w:keepLines/>
        <w:spacing w:after="240"/>
        <w:ind w:left="720" w:hanging="720"/>
        <w:jc w:val="both"/>
        <w:rPr>
          <w:b/>
          <w:bCs/>
        </w:rPr>
      </w:pPr>
      <w:r>
        <w:rPr>
          <w:b/>
          <w:bCs/>
        </w:rPr>
        <w:t>2</w:t>
      </w:r>
      <w:r w:rsidR="00D72078">
        <w:rPr>
          <w:b/>
          <w:bCs/>
        </w:rPr>
        <w:t>.6</w:t>
      </w:r>
      <w:r w:rsidR="002F5A1A">
        <w:rPr>
          <w:b/>
          <w:bCs/>
        </w:rPr>
        <w:t>.</w:t>
      </w:r>
      <w:r w:rsidR="00D72078">
        <w:rPr>
          <w:b/>
          <w:bCs/>
        </w:rPr>
        <w:tab/>
      </w:r>
      <w:r w:rsidR="00D72078" w:rsidRPr="00A60A2E">
        <w:rPr>
          <w:b/>
          <w:bCs/>
        </w:rPr>
        <w:t xml:space="preserve">Isolation of </w:t>
      </w:r>
      <w:r w:rsidR="00D72078" w:rsidRPr="00A60A2E">
        <w:rPr>
          <w:b/>
          <w:bCs/>
          <w:i/>
        </w:rPr>
        <w:t>Campylobacter</w:t>
      </w:r>
      <w:r w:rsidR="00D72078" w:rsidRPr="00A60A2E">
        <w:rPr>
          <w:b/>
          <w:bCs/>
        </w:rPr>
        <w:t xml:space="preserve"> species from intestinal contents of chicken</w:t>
      </w:r>
    </w:p>
    <w:p w14:paraId="29367536" w14:textId="77777777" w:rsidR="00D72078" w:rsidRPr="0085157F" w:rsidRDefault="00D72078" w:rsidP="00D72078">
      <w:pPr>
        <w:spacing w:before="240" w:line="480" w:lineRule="auto"/>
        <w:rPr>
          <w:rFonts w:ascii="Times New Roman" w:hAnsi="Times New Roman" w:cs="Times New Roman"/>
          <w:sz w:val="24"/>
          <w:szCs w:val="24"/>
        </w:rPr>
      </w:pPr>
      <w:r w:rsidRPr="0085157F">
        <w:rPr>
          <w:rFonts w:ascii="Times New Roman" w:hAnsi="Times New Roman" w:cs="Times New Roman"/>
          <w:sz w:val="24"/>
          <w:szCs w:val="24"/>
        </w:rPr>
        <w:t>Intestine</w:t>
      </w:r>
      <w:r w:rsidR="002F5A1A">
        <w:rPr>
          <w:rFonts w:ascii="Times New Roman" w:hAnsi="Times New Roman" w:cs="Times New Roman"/>
          <w:sz w:val="24"/>
          <w:szCs w:val="24"/>
        </w:rPr>
        <w:t xml:space="preserve"> </w:t>
      </w:r>
      <w:r w:rsidRPr="0085157F">
        <w:rPr>
          <w:rFonts w:ascii="Times New Roman" w:hAnsi="Times New Roman" w:cs="Times New Roman"/>
          <w:sz w:val="24"/>
          <w:szCs w:val="24"/>
        </w:rPr>
        <w:t>(ca</w:t>
      </w:r>
      <w:r>
        <w:rPr>
          <w:rFonts w:ascii="Times New Roman" w:hAnsi="Times New Roman" w:cs="Times New Roman"/>
          <w:sz w:val="24"/>
          <w:szCs w:val="24"/>
        </w:rPr>
        <w:t>ecum) from each sample was</w:t>
      </w:r>
      <w:r w:rsidRPr="0085157F">
        <w:rPr>
          <w:rFonts w:ascii="Times New Roman" w:hAnsi="Times New Roman" w:cs="Times New Roman"/>
          <w:sz w:val="24"/>
          <w:szCs w:val="24"/>
        </w:rPr>
        <w:t xml:space="preserve"> handled separately in sample containers to avoid cross contamination. The samples in </w:t>
      </w:r>
      <w:r>
        <w:rPr>
          <w:rFonts w:ascii="Times New Roman" w:hAnsi="Times New Roman" w:cs="Times New Roman"/>
          <w:sz w:val="24"/>
          <w:szCs w:val="24"/>
        </w:rPr>
        <w:t xml:space="preserve">brain heart infusion </w:t>
      </w:r>
      <w:r w:rsidRPr="0085157F">
        <w:rPr>
          <w:rFonts w:ascii="Times New Roman" w:hAnsi="Times New Roman" w:cs="Times New Roman"/>
          <w:sz w:val="24"/>
          <w:szCs w:val="24"/>
        </w:rPr>
        <w:t>broth</w:t>
      </w:r>
      <w:r>
        <w:rPr>
          <w:rFonts w:ascii="Times New Roman" w:hAnsi="Times New Roman" w:cs="Times New Roman"/>
          <w:sz w:val="24"/>
          <w:szCs w:val="24"/>
        </w:rPr>
        <w:t xml:space="preserve"> </w:t>
      </w:r>
      <w:r w:rsidRPr="0085157F">
        <w:rPr>
          <w:rFonts w:ascii="Times New Roman" w:hAnsi="Times New Roman" w:cs="Times New Roman"/>
          <w:sz w:val="24"/>
          <w:szCs w:val="24"/>
        </w:rPr>
        <w:t>(</w:t>
      </w:r>
      <w:proofErr w:type="spellStart"/>
      <w:r w:rsidRPr="0085157F">
        <w:rPr>
          <w:rFonts w:ascii="Times New Roman" w:hAnsi="Times New Roman" w:cs="Times New Roman"/>
          <w:sz w:val="24"/>
          <w:szCs w:val="24"/>
        </w:rPr>
        <w:t>Oxoid</w:t>
      </w:r>
      <w:proofErr w:type="spellEnd"/>
      <w:r w:rsidRPr="0085157F">
        <w:rPr>
          <w:rFonts w:ascii="Times New Roman" w:hAnsi="Times New Roman" w:cs="Times New Roman"/>
          <w:sz w:val="24"/>
          <w:szCs w:val="24"/>
        </w:rPr>
        <w:t xml:space="preserve">, </w:t>
      </w:r>
      <w:r>
        <w:rPr>
          <w:rFonts w:ascii="Times New Roman" w:hAnsi="Times New Roman" w:cs="Times New Roman"/>
          <w:sz w:val="24"/>
          <w:szCs w:val="24"/>
        </w:rPr>
        <w:t>Hampshire, UK) was</w:t>
      </w:r>
      <w:r w:rsidRPr="0085157F">
        <w:rPr>
          <w:rFonts w:ascii="Times New Roman" w:hAnsi="Times New Roman" w:cs="Times New Roman"/>
          <w:sz w:val="24"/>
          <w:szCs w:val="24"/>
        </w:rPr>
        <w:t xml:space="preserve"> </w:t>
      </w:r>
      <w:r w:rsidRPr="0085157F">
        <w:rPr>
          <w:rFonts w:ascii="Times New Roman" w:hAnsi="Times New Roman" w:cs="Times New Roman"/>
          <w:color w:val="000000"/>
          <w:sz w:val="24"/>
          <w:szCs w:val="24"/>
        </w:rPr>
        <w:t>incubated</w:t>
      </w:r>
      <w:r>
        <w:rPr>
          <w:rFonts w:ascii="Times New Roman" w:hAnsi="Times New Roman" w:cs="Times New Roman"/>
          <w:color w:val="000000"/>
          <w:sz w:val="24"/>
          <w:szCs w:val="24"/>
        </w:rPr>
        <w:t xml:space="preserve"> for enrichment at 42°C for 24</w:t>
      </w:r>
      <w:r w:rsidRPr="0085157F">
        <w:rPr>
          <w:rFonts w:ascii="Times New Roman" w:hAnsi="Times New Roman" w:cs="Times New Roman"/>
          <w:color w:val="000000"/>
          <w:sz w:val="24"/>
          <w:szCs w:val="24"/>
        </w:rPr>
        <w:t xml:space="preserve"> hours in a microaerophilic atmosphere (10% CO</w:t>
      </w:r>
      <w:r w:rsidRPr="00971B66">
        <w:rPr>
          <w:rStyle w:val="A8"/>
          <w:rFonts w:ascii="Times New Roman" w:hAnsi="Times New Roman" w:cs="Times New Roman"/>
          <w:sz w:val="24"/>
          <w:szCs w:val="24"/>
          <w:vertAlign w:val="subscript"/>
        </w:rPr>
        <w:t>2</w:t>
      </w:r>
      <w:r w:rsidRPr="0085157F">
        <w:rPr>
          <w:rFonts w:ascii="Times New Roman" w:hAnsi="Times New Roman" w:cs="Times New Roman"/>
          <w:color w:val="000000"/>
          <w:sz w:val="24"/>
          <w:szCs w:val="24"/>
        </w:rPr>
        <w:t>, 5% O</w:t>
      </w:r>
      <w:r w:rsidRPr="0085157F">
        <w:rPr>
          <w:rStyle w:val="A8"/>
          <w:rFonts w:ascii="Times New Roman" w:hAnsi="Times New Roman" w:cs="Times New Roman"/>
          <w:sz w:val="24"/>
          <w:szCs w:val="24"/>
        </w:rPr>
        <w:t xml:space="preserve">2 </w:t>
      </w:r>
      <w:r w:rsidRPr="0085157F">
        <w:rPr>
          <w:rFonts w:ascii="Times New Roman" w:hAnsi="Times New Roman" w:cs="Times New Roman"/>
          <w:color w:val="000000"/>
          <w:sz w:val="24"/>
          <w:szCs w:val="24"/>
        </w:rPr>
        <w:t>and 85% N</w:t>
      </w:r>
      <w:r w:rsidRPr="0085157F">
        <w:rPr>
          <w:rStyle w:val="A8"/>
          <w:rFonts w:ascii="Times New Roman" w:hAnsi="Times New Roman" w:cs="Times New Roman"/>
          <w:sz w:val="24"/>
          <w:szCs w:val="24"/>
        </w:rPr>
        <w:t>2</w:t>
      </w:r>
      <w:r w:rsidRPr="0085157F">
        <w:rPr>
          <w:rFonts w:ascii="Times New Roman" w:hAnsi="Times New Roman" w:cs="Times New Roman"/>
          <w:color w:val="000000"/>
          <w:sz w:val="24"/>
          <w:szCs w:val="24"/>
        </w:rPr>
        <w:t>)</w:t>
      </w:r>
      <w:r w:rsidRPr="0085157F">
        <w:rPr>
          <w:rFonts w:ascii="Times New Roman" w:hAnsi="Times New Roman" w:cs="Times New Roman"/>
          <w:sz w:val="24"/>
          <w:szCs w:val="24"/>
          <w:lang w:bidi="ar-SA"/>
        </w:rPr>
        <w:t xml:space="preserve"> with </w:t>
      </w:r>
      <w:proofErr w:type="spellStart"/>
      <w:r w:rsidRPr="0085157F">
        <w:rPr>
          <w:rFonts w:ascii="Times New Roman" w:hAnsi="Times New Roman" w:cs="Times New Roman"/>
          <w:sz w:val="24"/>
          <w:szCs w:val="24"/>
          <w:lang w:bidi="ar-SA"/>
        </w:rPr>
        <w:t>CampyGen</w:t>
      </w:r>
      <w:proofErr w:type="spellEnd"/>
      <w:r w:rsidRPr="0085157F">
        <w:rPr>
          <w:rFonts w:ascii="Times New Roman" w:hAnsi="Times New Roman" w:cs="Times New Roman"/>
          <w:sz w:val="24"/>
          <w:szCs w:val="24"/>
          <w:lang w:bidi="ar-SA"/>
        </w:rPr>
        <w:t xml:space="preserve"> sachets (</w:t>
      </w:r>
      <w:proofErr w:type="spellStart"/>
      <w:r w:rsidRPr="0085157F">
        <w:rPr>
          <w:rFonts w:ascii="Times New Roman" w:hAnsi="Times New Roman" w:cs="Times New Roman"/>
          <w:sz w:val="24"/>
          <w:szCs w:val="24"/>
          <w:lang w:bidi="ar-SA"/>
        </w:rPr>
        <w:t>Oxoid</w:t>
      </w:r>
      <w:proofErr w:type="spellEnd"/>
      <w:r w:rsidRPr="0085157F">
        <w:rPr>
          <w:rFonts w:ascii="Times New Roman" w:hAnsi="Times New Roman" w:cs="Times New Roman"/>
          <w:sz w:val="24"/>
          <w:szCs w:val="24"/>
          <w:lang w:bidi="ar-SA"/>
        </w:rPr>
        <w:t>, Cambridge, UK) and anaerobic jar (Sigma-Aldrich, St. Louis, MI, USA) (</w:t>
      </w:r>
      <w:proofErr w:type="spellStart"/>
      <w:r w:rsidRPr="0085157F">
        <w:rPr>
          <w:rFonts w:ascii="Times New Roman" w:hAnsi="Times New Roman" w:cs="Times New Roman"/>
          <w:sz w:val="24"/>
          <w:szCs w:val="24"/>
          <w:lang w:bidi="ar-SA"/>
        </w:rPr>
        <w:t>Gharst</w:t>
      </w:r>
      <w:proofErr w:type="spellEnd"/>
      <w:r w:rsidRPr="0085157F">
        <w:rPr>
          <w:rFonts w:ascii="Times New Roman" w:hAnsi="Times New Roman" w:cs="Times New Roman"/>
          <w:i/>
          <w:sz w:val="24"/>
          <w:szCs w:val="24"/>
          <w:lang w:bidi="ar-SA"/>
        </w:rPr>
        <w:t xml:space="preserve"> et al.</w:t>
      </w:r>
      <w:r w:rsidRPr="0085157F">
        <w:rPr>
          <w:rFonts w:ascii="Times New Roman" w:hAnsi="Times New Roman" w:cs="Times New Roman"/>
          <w:sz w:val="24"/>
          <w:szCs w:val="24"/>
          <w:lang w:bidi="ar-SA"/>
        </w:rPr>
        <w:t>,</w:t>
      </w:r>
      <w:r>
        <w:rPr>
          <w:rFonts w:ascii="Times New Roman" w:hAnsi="Times New Roman" w:cs="Times New Roman"/>
          <w:sz w:val="24"/>
          <w:szCs w:val="24"/>
          <w:lang w:bidi="ar-SA"/>
        </w:rPr>
        <w:t xml:space="preserve"> </w:t>
      </w:r>
      <w:r w:rsidRPr="0085157F">
        <w:rPr>
          <w:rFonts w:ascii="Times New Roman" w:hAnsi="Times New Roman" w:cs="Times New Roman"/>
          <w:sz w:val="24"/>
          <w:szCs w:val="24"/>
          <w:lang w:bidi="ar-SA"/>
        </w:rPr>
        <w:t>2013; ISO,</w:t>
      </w:r>
      <w:r w:rsidRPr="0085157F">
        <w:rPr>
          <w:rFonts w:ascii="Times New Roman" w:hAnsi="Times New Roman" w:cs="Times New Roman"/>
          <w:color w:val="333333"/>
          <w:sz w:val="24"/>
          <w:szCs w:val="24"/>
        </w:rPr>
        <w:t xml:space="preserve"> 10272-1</w:t>
      </w:r>
      <w:r w:rsidRPr="0085157F">
        <w:rPr>
          <w:rFonts w:ascii="Times New Roman" w:hAnsi="Times New Roman" w:cs="Times New Roman"/>
          <w:sz w:val="24"/>
          <w:szCs w:val="24"/>
          <w:lang w:bidi="ar-SA"/>
        </w:rPr>
        <w:t xml:space="preserve"> 2017). A loop-full</w:t>
      </w:r>
      <w:r>
        <w:rPr>
          <w:rFonts w:ascii="Times New Roman" w:hAnsi="Times New Roman" w:cs="Times New Roman"/>
          <w:sz w:val="24"/>
          <w:szCs w:val="24"/>
          <w:lang w:bidi="ar-SA"/>
        </w:rPr>
        <w:t xml:space="preserve"> of the enriched sample was</w:t>
      </w:r>
      <w:r w:rsidRPr="0085157F">
        <w:rPr>
          <w:rFonts w:ascii="Times New Roman" w:hAnsi="Times New Roman" w:cs="Times New Roman"/>
          <w:sz w:val="24"/>
          <w:szCs w:val="24"/>
          <w:lang w:bidi="ar-SA"/>
        </w:rPr>
        <w:t xml:space="preserve"> directly streaked onto </w:t>
      </w:r>
      <w:proofErr w:type="spellStart"/>
      <w:r w:rsidRPr="0085157F">
        <w:rPr>
          <w:rFonts w:ascii="Times New Roman" w:hAnsi="Times New Roman" w:cs="Times New Roman"/>
          <w:sz w:val="24"/>
          <w:szCs w:val="24"/>
          <w:lang w:bidi="ar-SA"/>
        </w:rPr>
        <w:t>mCCDA</w:t>
      </w:r>
      <w:proofErr w:type="spellEnd"/>
      <w:r w:rsidRPr="0085157F">
        <w:rPr>
          <w:rFonts w:ascii="Times New Roman" w:hAnsi="Times New Roman" w:cs="Times New Roman"/>
          <w:sz w:val="24"/>
          <w:szCs w:val="24"/>
          <w:lang w:bidi="ar-SA"/>
        </w:rPr>
        <w:t xml:space="preserve"> (Blood free </w:t>
      </w:r>
      <w:r w:rsidRPr="0085157F">
        <w:rPr>
          <w:rFonts w:ascii="Times New Roman" w:hAnsi="Times New Roman" w:cs="Times New Roman"/>
          <w:i/>
          <w:iCs/>
          <w:sz w:val="24"/>
          <w:szCs w:val="24"/>
          <w:lang w:bidi="ar-SA"/>
        </w:rPr>
        <w:t xml:space="preserve">Campylobacter </w:t>
      </w:r>
      <w:r w:rsidRPr="0085157F">
        <w:rPr>
          <w:rFonts w:ascii="Times New Roman" w:hAnsi="Times New Roman" w:cs="Times New Roman"/>
          <w:sz w:val="24"/>
          <w:szCs w:val="24"/>
          <w:lang w:bidi="ar-SA"/>
        </w:rPr>
        <w:t xml:space="preserve">specific media modified charcoal </w:t>
      </w:r>
      <w:proofErr w:type="spellStart"/>
      <w:r w:rsidRPr="0085157F">
        <w:rPr>
          <w:rFonts w:ascii="Times New Roman" w:hAnsi="Times New Roman" w:cs="Times New Roman"/>
          <w:sz w:val="24"/>
          <w:szCs w:val="24"/>
          <w:lang w:bidi="ar-SA"/>
        </w:rPr>
        <w:t>cefoperazone</w:t>
      </w:r>
      <w:proofErr w:type="spellEnd"/>
      <w:r w:rsidRPr="0085157F">
        <w:rPr>
          <w:rFonts w:ascii="Times New Roman" w:hAnsi="Times New Roman" w:cs="Times New Roman"/>
          <w:sz w:val="24"/>
          <w:szCs w:val="24"/>
          <w:lang w:bidi="ar-SA"/>
        </w:rPr>
        <w:t xml:space="preserve"> deoxycholate agar (</w:t>
      </w:r>
      <w:proofErr w:type="spellStart"/>
      <w:r w:rsidRPr="0085157F">
        <w:rPr>
          <w:rFonts w:ascii="Times New Roman" w:hAnsi="Times New Roman" w:cs="Times New Roman"/>
          <w:sz w:val="24"/>
          <w:szCs w:val="24"/>
          <w:lang w:bidi="ar-SA"/>
        </w:rPr>
        <w:t>Oxoid</w:t>
      </w:r>
      <w:proofErr w:type="spellEnd"/>
      <w:r w:rsidRPr="0085157F">
        <w:rPr>
          <w:rFonts w:ascii="Times New Roman" w:hAnsi="Times New Roman" w:cs="Times New Roman"/>
          <w:sz w:val="24"/>
          <w:szCs w:val="24"/>
          <w:lang w:bidi="ar-SA"/>
        </w:rPr>
        <w:t>, UK) containing a selective supplement (SR1</w:t>
      </w:r>
      <w:r>
        <w:rPr>
          <w:rFonts w:ascii="Times New Roman" w:hAnsi="Times New Roman" w:cs="Times New Roman"/>
          <w:sz w:val="24"/>
          <w:szCs w:val="24"/>
          <w:lang w:bidi="ar-SA"/>
        </w:rPr>
        <w:t xml:space="preserve">55E, </w:t>
      </w:r>
      <w:proofErr w:type="spellStart"/>
      <w:r>
        <w:rPr>
          <w:rFonts w:ascii="Times New Roman" w:hAnsi="Times New Roman" w:cs="Times New Roman"/>
          <w:sz w:val="24"/>
          <w:szCs w:val="24"/>
          <w:lang w:bidi="ar-SA"/>
        </w:rPr>
        <w:t>Oxoid</w:t>
      </w:r>
      <w:proofErr w:type="spellEnd"/>
      <w:r>
        <w:rPr>
          <w:rFonts w:ascii="Times New Roman" w:hAnsi="Times New Roman" w:cs="Times New Roman"/>
          <w:sz w:val="24"/>
          <w:szCs w:val="24"/>
          <w:lang w:bidi="ar-SA"/>
        </w:rPr>
        <w:t>, UK)). Plates were</w:t>
      </w:r>
      <w:r w:rsidRPr="0085157F">
        <w:rPr>
          <w:rFonts w:ascii="Times New Roman" w:hAnsi="Times New Roman" w:cs="Times New Roman"/>
          <w:sz w:val="24"/>
          <w:szCs w:val="24"/>
          <w:lang w:bidi="ar-SA"/>
        </w:rPr>
        <w:t xml:space="preserve"> incubated in anaerobic jars under micro aerobic conditions of 5% oxygen, 10% </w:t>
      </w:r>
      <w:r w:rsidRPr="0085157F">
        <w:rPr>
          <w:rFonts w:ascii="Times New Roman" w:hAnsi="Times New Roman" w:cs="Times New Roman"/>
          <w:sz w:val="24"/>
          <w:szCs w:val="24"/>
          <w:lang w:bidi="ar-SA"/>
        </w:rPr>
        <w:lastRenderedPageBreak/>
        <w:t>carbon dioxide and 85% nitrogen using gas generating packs (Campy-</w:t>
      </w:r>
      <w:r>
        <w:rPr>
          <w:rFonts w:ascii="Times New Roman" w:hAnsi="Times New Roman" w:cs="Times New Roman"/>
          <w:sz w:val="24"/>
          <w:szCs w:val="24"/>
          <w:lang w:bidi="ar-SA"/>
        </w:rPr>
        <w:t xml:space="preserve">Gen, </w:t>
      </w:r>
      <w:proofErr w:type="spellStart"/>
      <w:r>
        <w:rPr>
          <w:rFonts w:ascii="Times New Roman" w:hAnsi="Times New Roman" w:cs="Times New Roman"/>
          <w:sz w:val="24"/>
          <w:szCs w:val="24"/>
          <w:lang w:bidi="ar-SA"/>
        </w:rPr>
        <w:t>Oxoid</w:t>
      </w:r>
      <w:proofErr w:type="spellEnd"/>
      <w:r>
        <w:rPr>
          <w:rFonts w:ascii="Times New Roman" w:hAnsi="Times New Roman" w:cs="Times New Roman"/>
          <w:sz w:val="24"/>
          <w:szCs w:val="24"/>
          <w:lang w:bidi="ar-SA"/>
        </w:rPr>
        <w:t>, UK) at 42°C for 2</w:t>
      </w:r>
      <w:r w:rsidRPr="0085157F">
        <w:rPr>
          <w:rFonts w:ascii="Times New Roman" w:hAnsi="Times New Roman" w:cs="Times New Roman"/>
          <w:sz w:val="24"/>
          <w:szCs w:val="24"/>
          <w:lang w:bidi="ar-SA"/>
        </w:rPr>
        <w:t>da</w:t>
      </w:r>
      <w:r>
        <w:rPr>
          <w:rFonts w:ascii="Times New Roman" w:hAnsi="Times New Roman" w:cs="Times New Roman"/>
          <w:sz w:val="24"/>
          <w:szCs w:val="24"/>
          <w:lang w:bidi="ar-SA"/>
        </w:rPr>
        <w:t>ys. Presumptive colonies were</w:t>
      </w:r>
      <w:r w:rsidRPr="0085157F">
        <w:rPr>
          <w:rFonts w:ascii="Times New Roman" w:hAnsi="Times New Roman" w:cs="Times New Roman"/>
          <w:sz w:val="24"/>
          <w:szCs w:val="24"/>
          <w:lang w:bidi="ar-SA"/>
        </w:rPr>
        <w:t xml:space="preserve"> sub-cultured and single colony re-plates made onto </w:t>
      </w:r>
      <w:proofErr w:type="spellStart"/>
      <w:r w:rsidRPr="0085157F">
        <w:rPr>
          <w:rFonts w:ascii="Times New Roman" w:hAnsi="Times New Roman" w:cs="Times New Roman"/>
          <w:sz w:val="24"/>
          <w:szCs w:val="24"/>
          <w:lang w:bidi="ar-SA"/>
        </w:rPr>
        <w:t>mCCDA</w:t>
      </w:r>
      <w:proofErr w:type="spellEnd"/>
      <w:r w:rsidRPr="0085157F">
        <w:rPr>
          <w:rFonts w:ascii="Times New Roman" w:hAnsi="Times New Roman" w:cs="Times New Roman"/>
          <w:sz w:val="24"/>
          <w:szCs w:val="24"/>
          <w:lang w:bidi="ar-SA"/>
        </w:rPr>
        <w:t>.</w:t>
      </w:r>
      <w:r w:rsidRPr="0085157F">
        <w:rPr>
          <w:rFonts w:ascii="Times New Roman" w:hAnsi="Times New Roman" w:cs="Times New Roman"/>
          <w:i/>
          <w:iCs/>
          <w:sz w:val="24"/>
          <w:szCs w:val="24"/>
          <w:lang w:bidi="ar-SA"/>
        </w:rPr>
        <w:t xml:space="preserve"> Campylobacte</w:t>
      </w:r>
      <w:r>
        <w:rPr>
          <w:rFonts w:ascii="Times New Roman" w:hAnsi="Times New Roman" w:cs="Times New Roman"/>
          <w:sz w:val="24"/>
          <w:szCs w:val="24"/>
          <w:lang w:bidi="ar-SA"/>
        </w:rPr>
        <w:t xml:space="preserve">r colony growth was </w:t>
      </w:r>
      <w:r w:rsidRPr="0085157F">
        <w:rPr>
          <w:rFonts w:ascii="Times New Roman" w:hAnsi="Times New Roman" w:cs="Times New Roman"/>
          <w:sz w:val="24"/>
          <w:szCs w:val="24"/>
          <w:lang w:bidi="ar-SA"/>
        </w:rPr>
        <w:t>identified as small, translucent to grayish, flat and moist, with a tendency to spread. Single colony re-plates, from presumptive positive c</w:t>
      </w:r>
      <w:r>
        <w:rPr>
          <w:rFonts w:ascii="Times New Roman" w:hAnsi="Times New Roman" w:cs="Times New Roman"/>
          <w:sz w:val="24"/>
          <w:szCs w:val="24"/>
          <w:lang w:bidi="ar-SA"/>
        </w:rPr>
        <w:t>olonies from each plate, were</w:t>
      </w:r>
      <w:r w:rsidRPr="0085157F">
        <w:rPr>
          <w:rFonts w:ascii="Times New Roman" w:hAnsi="Times New Roman" w:cs="Times New Roman"/>
          <w:sz w:val="24"/>
          <w:szCs w:val="24"/>
          <w:lang w:bidi="ar-SA"/>
        </w:rPr>
        <w:t xml:space="preserve"> stored in cryovials containing nutrient broth with 20% (v/v) glycerol at -80 °C (</w:t>
      </w:r>
      <w:proofErr w:type="spellStart"/>
      <w:r w:rsidRPr="0085157F">
        <w:rPr>
          <w:rFonts w:ascii="Times New Roman" w:hAnsi="Times New Roman" w:cs="Times New Roman"/>
          <w:sz w:val="24"/>
          <w:szCs w:val="24"/>
          <w:lang w:bidi="ar-SA"/>
        </w:rPr>
        <w:t>Gharst</w:t>
      </w:r>
      <w:proofErr w:type="spellEnd"/>
      <w:r w:rsidRPr="0085157F">
        <w:rPr>
          <w:rFonts w:ascii="Times New Roman" w:hAnsi="Times New Roman" w:cs="Times New Roman"/>
          <w:i/>
          <w:sz w:val="24"/>
          <w:szCs w:val="24"/>
          <w:lang w:bidi="ar-SA"/>
        </w:rPr>
        <w:t xml:space="preserve"> et al.</w:t>
      </w:r>
      <w:r w:rsidRPr="0085157F">
        <w:rPr>
          <w:rFonts w:ascii="Times New Roman" w:hAnsi="Times New Roman" w:cs="Times New Roman"/>
          <w:sz w:val="24"/>
          <w:szCs w:val="24"/>
          <w:lang w:bidi="ar-SA"/>
        </w:rPr>
        <w:t>,</w:t>
      </w:r>
      <w:r>
        <w:rPr>
          <w:rFonts w:ascii="Times New Roman" w:hAnsi="Times New Roman" w:cs="Times New Roman"/>
          <w:sz w:val="24"/>
          <w:szCs w:val="24"/>
          <w:lang w:bidi="ar-SA"/>
        </w:rPr>
        <w:t xml:space="preserve"> </w:t>
      </w:r>
      <w:r w:rsidRPr="0085157F">
        <w:rPr>
          <w:rFonts w:ascii="Times New Roman" w:hAnsi="Times New Roman" w:cs="Times New Roman"/>
          <w:sz w:val="24"/>
          <w:szCs w:val="24"/>
          <w:lang w:bidi="ar-SA"/>
        </w:rPr>
        <w:t>2013;</w:t>
      </w:r>
      <w:r>
        <w:rPr>
          <w:rFonts w:ascii="Times New Roman" w:hAnsi="Times New Roman" w:cs="Times New Roman"/>
          <w:sz w:val="24"/>
          <w:szCs w:val="24"/>
          <w:lang w:bidi="ar-SA"/>
        </w:rPr>
        <w:t xml:space="preserve"> </w:t>
      </w:r>
      <w:r w:rsidRPr="0085157F">
        <w:rPr>
          <w:rFonts w:ascii="Times New Roman" w:hAnsi="Times New Roman" w:cs="Times New Roman"/>
          <w:sz w:val="24"/>
          <w:szCs w:val="24"/>
          <w:lang w:bidi="ar-SA"/>
        </w:rPr>
        <w:t>ISO,</w:t>
      </w:r>
      <w:r w:rsidRPr="0085157F">
        <w:rPr>
          <w:rFonts w:ascii="Times New Roman" w:hAnsi="Times New Roman" w:cs="Times New Roman"/>
          <w:color w:val="333333"/>
          <w:sz w:val="24"/>
          <w:szCs w:val="24"/>
        </w:rPr>
        <w:t xml:space="preserve"> 10272-1</w:t>
      </w:r>
      <w:r w:rsidRPr="0085157F">
        <w:rPr>
          <w:rFonts w:ascii="Times New Roman" w:hAnsi="Times New Roman" w:cs="Times New Roman"/>
          <w:sz w:val="24"/>
          <w:szCs w:val="24"/>
          <w:lang w:bidi="ar-SA"/>
        </w:rPr>
        <w:t xml:space="preserve"> 2017)</w:t>
      </w:r>
      <w:r>
        <w:rPr>
          <w:rFonts w:ascii="Times New Roman" w:hAnsi="Times New Roman" w:cs="Times New Roman"/>
          <w:sz w:val="24"/>
          <w:szCs w:val="24"/>
          <w:lang w:bidi="ar-SA"/>
        </w:rPr>
        <w:t>.</w:t>
      </w:r>
    </w:p>
    <w:p w14:paraId="293B53AA" w14:textId="77777777" w:rsidR="00D72078" w:rsidRPr="001363AD" w:rsidRDefault="007B7D6A" w:rsidP="00D72078">
      <w:pPr>
        <w:pStyle w:val="Default"/>
        <w:keepNext/>
        <w:keepLines/>
        <w:spacing w:after="240"/>
        <w:ind w:left="720" w:hanging="720"/>
        <w:jc w:val="both"/>
        <w:rPr>
          <w:iCs/>
        </w:rPr>
      </w:pPr>
      <w:r>
        <w:rPr>
          <w:b/>
          <w:bCs/>
          <w:iCs/>
        </w:rPr>
        <w:t>2</w:t>
      </w:r>
      <w:r w:rsidR="002F5A1A">
        <w:rPr>
          <w:b/>
          <w:bCs/>
          <w:iCs/>
        </w:rPr>
        <w:t>.7</w:t>
      </w:r>
      <w:r w:rsidR="00D72078" w:rsidRPr="00A60A2E">
        <w:rPr>
          <w:b/>
          <w:bCs/>
        </w:rPr>
        <w:tab/>
      </w:r>
      <w:r w:rsidR="00D72078" w:rsidRPr="00E21D1B">
        <w:rPr>
          <w:b/>
          <w:iCs/>
        </w:rPr>
        <w:t>Isolation</w:t>
      </w:r>
      <w:r w:rsidR="00D72078" w:rsidRPr="00E21D1B">
        <w:rPr>
          <w:b/>
          <w:i/>
          <w:iCs/>
        </w:rPr>
        <w:t xml:space="preserve"> of Campylobacter </w:t>
      </w:r>
      <w:r w:rsidR="00D72078" w:rsidRPr="00E21D1B">
        <w:rPr>
          <w:b/>
          <w:iCs/>
        </w:rPr>
        <w:t>spp. from Chicken Carcass Swabs, Handler's hand swabs, cutting board swabs and knives swabs</w:t>
      </w:r>
    </w:p>
    <w:p w14:paraId="64055954" w14:textId="77777777" w:rsidR="00D72078" w:rsidRDefault="00D72078" w:rsidP="00D72078">
      <w:pPr>
        <w:autoSpaceDE w:val="0"/>
        <w:autoSpaceDN w:val="0"/>
        <w:adjustRightInd w:val="0"/>
        <w:spacing w:before="240" w:after="0" w:line="480" w:lineRule="auto"/>
        <w:rPr>
          <w:rFonts w:ascii="Times New Roman" w:hAnsi="Times New Roman" w:cs="Times New Roman"/>
          <w:sz w:val="24"/>
          <w:szCs w:val="24"/>
          <w:lang w:bidi="ar-SA"/>
        </w:rPr>
      </w:pPr>
      <w:r w:rsidRPr="00D46899">
        <w:rPr>
          <w:rFonts w:ascii="Times New Roman" w:hAnsi="Times New Roman" w:cs="Times New Roman"/>
          <w:sz w:val="24"/>
          <w:szCs w:val="24"/>
          <w:lang w:bidi="ar-SA"/>
        </w:rPr>
        <w:t>Carcass swabs, knife swabs</w:t>
      </w:r>
      <w:r>
        <w:rPr>
          <w:rFonts w:ascii="Times New Roman" w:hAnsi="Times New Roman" w:cs="Times New Roman"/>
          <w:sz w:val="24"/>
          <w:szCs w:val="24"/>
          <w:lang w:bidi="ar-SA"/>
        </w:rPr>
        <w:t>, cutting board swabs</w:t>
      </w:r>
      <w:r w:rsidRPr="00D46899">
        <w:rPr>
          <w:rFonts w:ascii="Times New Roman" w:hAnsi="Times New Roman" w:cs="Times New Roman"/>
          <w:sz w:val="24"/>
          <w:szCs w:val="24"/>
          <w:lang w:bidi="ar-SA"/>
        </w:rPr>
        <w:t xml:space="preserve"> and </w:t>
      </w:r>
      <w:r>
        <w:rPr>
          <w:rFonts w:ascii="Times New Roman" w:hAnsi="Times New Roman" w:cs="Times New Roman"/>
          <w:sz w:val="24"/>
          <w:szCs w:val="24"/>
          <w:lang w:bidi="ar-SA"/>
        </w:rPr>
        <w:t xml:space="preserve">Handler's </w:t>
      </w:r>
      <w:r w:rsidRPr="00D46899">
        <w:rPr>
          <w:rFonts w:ascii="Times New Roman" w:hAnsi="Times New Roman" w:cs="Times New Roman"/>
          <w:sz w:val="24"/>
          <w:szCs w:val="24"/>
          <w:lang w:bidi="ar-SA"/>
        </w:rPr>
        <w:t>hand swabs in transport medium were</w:t>
      </w:r>
      <w:r>
        <w:rPr>
          <w:rFonts w:ascii="Times New Roman" w:hAnsi="Times New Roman" w:cs="Times New Roman"/>
          <w:sz w:val="24"/>
          <w:szCs w:val="24"/>
          <w:lang w:bidi="ar-SA"/>
        </w:rPr>
        <w:t xml:space="preserve"> </w:t>
      </w:r>
      <w:r w:rsidRPr="00FA11B3">
        <w:rPr>
          <w:rFonts w:ascii="Times New Roman" w:hAnsi="Times New Roman" w:cs="Times New Roman"/>
          <w:sz w:val="24"/>
          <w:szCs w:val="24"/>
        </w:rPr>
        <w:t>incubated</w:t>
      </w:r>
      <w:r>
        <w:rPr>
          <w:rFonts w:ascii="Times New Roman" w:hAnsi="Times New Roman" w:cs="Times New Roman"/>
          <w:color w:val="000000"/>
          <w:sz w:val="24"/>
          <w:szCs w:val="24"/>
        </w:rPr>
        <w:t xml:space="preserve"> for enrichment at 42°C for 24</w:t>
      </w:r>
      <w:r w:rsidRPr="00FA11B3">
        <w:rPr>
          <w:rFonts w:ascii="Times New Roman" w:hAnsi="Times New Roman" w:cs="Times New Roman"/>
          <w:color w:val="000000"/>
          <w:sz w:val="24"/>
          <w:szCs w:val="24"/>
        </w:rPr>
        <w:t xml:space="preserve"> hours in a microaerophilic atmosphere (10% CO</w:t>
      </w:r>
      <w:r w:rsidRPr="00711971">
        <w:rPr>
          <w:rStyle w:val="A8"/>
          <w:rFonts w:ascii="Times New Roman" w:hAnsi="Times New Roman" w:cs="Times New Roman"/>
          <w:sz w:val="24"/>
          <w:szCs w:val="24"/>
          <w:vertAlign w:val="subscript"/>
        </w:rPr>
        <w:t>2</w:t>
      </w:r>
      <w:r w:rsidRPr="00FA11B3">
        <w:rPr>
          <w:rFonts w:ascii="Times New Roman" w:hAnsi="Times New Roman" w:cs="Times New Roman"/>
          <w:color w:val="000000"/>
          <w:sz w:val="24"/>
          <w:szCs w:val="24"/>
        </w:rPr>
        <w:t>, 5% O</w:t>
      </w:r>
      <w:r w:rsidRPr="00711971">
        <w:rPr>
          <w:rStyle w:val="A8"/>
          <w:rFonts w:ascii="Times New Roman" w:hAnsi="Times New Roman" w:cs="Times New Roman"/>
          <w:sz w:val="24"/>
          <w:szCs w:val="24"/>
          <w:vertAlign w:val="subscript"/>
        </w:rPr>
        <w:t>2</w:t>
      </w:r>
      <w:r w:rsidRPr="00FA11B3">
        <w:rPr>
          <w:rStyle w:val="A8"/>
          <w:rFonts w:ascii="Times New Roman" w:hAnsi="Times New Roman" w:cs="Times New Roman"/>
          <w:sz w:val="24"/>
          <w:szCs w:val="24"/>
        </w:rPr>
        <w:t xml:space="preserve"> </w:t>
      </w:r>
      <w:r w:rsidRPr="00FA11B3">
        <w:rPr>
          <w:rFonts w:ascii="Times New Roman" w:hAnsi="Times New Roman" w:cs="Times New Roman"/>
          <w:color w:val="000000"/>
          <w:sz w:val="24"/>
          <w:szCs w:val="24"/>
        </w:rPr>
        <w:t>and 85% N</w:t>
      </w:r>
      <w:r w:rsidRPr="00711971">
        <w:rPr>
          <w:rStyle w:val="A8"/>
          <w:rFonts w:ascii="Times New Roman" w:hAnsi="Times New Roman" w:cs="Times New Roman"/>
          <w:sz w:val="24"/>
          <w:szCs w:val="24"/>
          <w:vertAlign w:val="subscript"/>
        </w:rPr>
        <w:t>2</w:t>
      </w:r>
      <w:r w:rsidRPr="00FA11B3">
        <w:rPr>
          <w:rFonts w:ascii="Times New Roman" w:hAnsi="Times New Roman" w:cs="Times New Roman"/>
          <w:color w:val="000000"/>
          <w:sz w:val="24"/>
          <w:szCs w:val="24"/>
        </w:rPr>
        <w:t>)</w:t>
      </w:r>
      <w:r w:rsidRPr="00FA11B3">
        <w:rPr>
          <w:rFonts w:ascii="Times New Roman" w:hAnsi="Times New Roman" w:cs="Times New Roman"/>
          <w:sz w:val="24"/>
          <w:szCs w:val="24"/>
          <w:lang w:bidi="ar-SA"/>
        </w:rPr>
        <w:t xml:space="preserve"> with </w:t>
      </w:r>
      <w:proofErr w:type="spellStart"/>
      <w:r w:rsidRPr="00FA11B3">
        <w:rPr>
          <w:rFonts w:ascii="Times New Roman" w:hAnsi="Times New Roman" w:cs="Times New Roman"/>
          <w:sz w:val="24"/>
          <w:szCs w:val="24"/>
          <w:lang w:bidi="ar-SA"/>
        </w:rPr>
        <w:t>CampyGen</w:t>
      </w:r>
      <w:proofErr w:type="spellEnd"/>
      <w:r w:rsidRPr="00FA11B3">
        <w:rPr>
          <w:rFonts w:ascii="Times New Roman" w:hAnsi="Times New Roman" w:cs="Times New Roman"/>
          <w:sz w:val="24"/>
          <w:szCs w:val="24"/>
          <w:lang w:bidi="ar-SA"/>
        </w:rPr>
        <w:t xml:space="preserve"> sachets (</w:t>
      </w:r>
      <w:proofErr w:type="spellStart"/>
      <w:r w:rsidRPr="00FA11B3">
        <w:rPr>
          <w:rFonts w:ascii="Times New Roman" w:hAnsi="Times New Roman" w:cs="Times New Roman"/>
          <w:sz w:val="24"/>
          <w:szCs w:val="24"/>
          <w:lang w:bidi="ar-SA"/>
        </w:rPr>
        <w:t>Oxoid</w:t>
      </w:r>
      <w:proofErr w:type="spellEnd"/>
      <w:r w:rsidRPr="00FA11B3">
        <w:rPr>
          <w:rFonts w:ascii="Times New Roman" w:hAnsi="Times New Roman" w:cs="Times New Roman"/>
          <w:sz w:val="24"/>
          <w:szCs w:val="24"/>
          <w:lang w:bidi="ar-SA"/>
        </w:rPr>
        <w:t>, Cambridge, UK) and anaerobic jar (Sigma-Aldrich, St. Louis, MI, USA) (</w:t>
      </w:r>
      <w:proofErr w:type="spellStart"/>
      <w:r w:rsidRPr="00FA11B3">
        <w:rPr>
          <w:rFonts w:ascii="Times New Roman" w:hAnsi="Times New Roman" w:cs="Times New Roman"/>
          <w:sz w:val="24"/>
          <w:szCs w:val="24"/>
          <w:lang w:bidi="ar-SA"/>
        </w:rPr>
        <w:t>Gharst</w:t>
      </w:r>
      <w:proofErr w:type="spellEnd"/>
      <w:r w:rsidRPr="00FA11B3">
        <w:rPr>
          <w:rFonts w:ascii="Times New Roman" w:hAnsi="Times New Roman" w:cs="Times New Roman"/>
          <w:i/>
          <w:sz w:val="24"/>
          <w:szCs w:val="24"/>
          <w:lang w:bidi="ar-SA"/>
        </w:rPr>
        <w:t xml:space="preserve"> et al</w:t>
      </w:r>
      <w:r>
        <w:rPr>
          <w:rFonts w:ascii="Times New Roman" w:hAnsi="Times New Roman" w:cs="Times New Roman"/>
          <w:i/>
          <w:sz w:val="24"/>
          <w:szCs w:val="24"/>
          <w:lang w:bidi="ar-SA"/>
        </w:rPr>
        <w:t>., 2</w:t>
      </w:r>
      <w:r w:rsidRPr="00FA11B3">
        <w:rPr>
          <w:rFonts w:ascii="Times New Roman" w:hAnsi="Times New Roman" w:cs="Times New Roman"/>
          <w:sz w:val="24"/>
          <w:szCs w:val="24"/>
          <w:lang w:bidi="ar-SA"/>
        </w:rPr>
        <w:t>013;</w:t>
      </w:r>
      <w:r>
        <w:rPr>
          <w:rFonts w:ascii="Times New Roman" w:hAnsi="Times New Roman" w:cs="Times New Roman"/>
          <w:sz w:val="24"/>
          <w:szCs w:val="24"/>
          <w:lang w:bidi="ar-SA"/>
        </w:rPr>
        <w:t xml:space="preserve"> </w:t>
      </w:r>
      <w:r w:rsidRPr="00FA11B3">
        <w:rPr>
          <w:rFonts w:ascii="Times New Roman" w:hAnsi="Times New Roman" w:cs="Times New Roman"/>
          <w:sz w:val="24"/>
          <w:szCs w:val="24"/>
          <w:lang w:bidi="ar-SA"/>
        </w:rPr>
        <w:t>ISO,</w:t>
      </w:r>
      <w:r w:rsidRPr="00FA11B3">
        <w:rPr>
          <w:rFonts w:ascii="Times New Roman" w:hAnsi="Times New Roman" w:cs="Times New Roman"/>
          <w:color w:val="333333"/>
          <w:sz w:val="24"/>
          <w:szCs w:val="24"/>
        </w:rPr>
        <w:t xml:space="preserve"> 10272-1</w:t>
      </w:r>
      <w:r w:rsidRPr="00FA11B3">
        <w:rPr>
          <w:rFonts w:ascii="Times New Roman" w:hAnsi="Times New Roman" w:cs="Times New Roman"/>
          <w:sz w:val="24"/>
          <w:szCs w:val="24"/>
          <w:lang w:bidi="ar-SA"/>
        </w:rPr>
        <w:t xml:space="preserve"> 2017). A loop-f</w:t>
      </w:r>
      <w:r>
        <w:rPr>
          <w:rFonts w:ascii="Times New Roman" w:hAnsi="Times New Roman" w:cs="Times New Roman"/>
          <w:sz w:val="24"/>
          <w:szCs w:val="24"/>
          <w:lang w:bidi="ar-SA"/>
        </w:rPr>
        <w:t xml:space="preserve">ull of the enriched sample was </w:t>
      </w:r>
      <w:r w:rsidRPr="00FA11B3">
        <w:rPr>
          <w:rFonts w:ascii="Times New Roman" w:hAnsi="Times New Roman" w:cs="Times New Roman"/>
          <w:sz w:val="24"/>
          <w:szCs w:val="24"/>
          <w:lang w:bidi="ar-SA"/>
        </w:rPr>
        <w:t xml:space="preserve">directly streaked onto </w:t>
      </w:r>
      <w:proofErr w:type="spellStart"/>
      <w:r w:rsidRPr="00FA11B3">
        <w:rPr>
          <w:rFonts w:ascii="Times New Roman" w:hAnsi="Times New Roman" w:cs="Times New Roman"/>
          <w:sz w:val="24"/>
          <w:szCs w:val="24"/>
          <w:lang w:bidi="ar-SA"/>
        </w:rPr>
        <w:t>mCCDA</w:t>
      </w:r>
      <w:proofErr w:type="spellEnd"/>
      <w:r w:rsidRPr="00FA11B3">
        <w:rPr>
          <w:rFonts w:ascii="Times New Roman" w:hAnsi="Times New Roman" w:cs="Times New Roman"/>
          <w:sz w:val="24"/>
          <w:szCs w:val="24"/>
          <w:lang w:bidi="ar-SA"/>
        </w:rPr>
        <w:t xml:space="preserve"> (Blood free </w:t>
      </w:r>
      <w:r w:rsidRPr="00FA11B3">
        <w:rPr>
          <w:rFonts w:ascii="Times New Roman" w:hAnsi="Times New Roman" w:cs="Times New Roman"/>
          <w:i/>
          <w:iCs/>
          <w:sz w:val="24"/>
          <w:szCs w:val="24"/>
          <w:lang w:bidi="ar-SA"/>
        </w:rPr>
        <w:t xml:space="preserve">Campylobacter </w:t>
      </w:r>
      <w:r w:rsidRPr="00FA11B3">
        <w:rPr>
          <w:rFonts w:ascii="Times New Roman" w:hAnsi="Times New Roman" w:cs="Times New Roman"/>
          <w:sz w:val="24"/>
          <w:szCs w:val="24"/>
          <w:lang w:bidi="ar-SA"/>
        </w:rPr>
        <w:t xml:space="preserve">specific media modified charcoal </w:t>
      </w:r>
      <w:proofErr w:type="spellStart"/>
      <w:r w:rsidRPr="00FA11B3">
        <w:rPr>
          <w:rFonts w:ascii="Times New Roman" w:hAnsi="Times New Roman" w:cs="Times New Roman"/>
          <w:sz w:val="24"/>
          <w:szCs w:val="24"/>
          <w:lang w:bidi="ar-SA"/>
        </w:rPr>
        <w:t>cefoperazone</w:t>
      </w:r>
      <w:proofErr w:type="spellEnd"/>
      <w:r w:rsidRPr="00FA11B3">
        <w:rPr>
          <w:rFonts w:ascii="Times New Roman" w:hAnsi="Times New Roman" w:cs="Times New Roman"/>
          <w:sz w:val="24"/>
          <w:szCs w:val="24"/>
          <w:lang w:bidi="ar-SA"/>
        </w:rPr>
        <w:t xml:space="preserve"> deoxycholate agar (</w:t>
      </w:r>
      <w:proofErr w:type="spellStart"/>
      <w:r w:rsidRPr="00FA11B3">
        <w:rPr>
          <w:rFonts w:ascii="Times New Roman" w:hAnsi="Times New Roman" w:cs="Times New Roman"/>
          <w:sz w:val="24"/>
          <w:szCs w:val="24"/>
          <w:lang w:bidi="ar-SA"/>
        </w:rPr>
        <w:t>Oxoid</w:t>
      </w:r>
      <w:proofErr w:type="spellEnd"/>
      <w:r w:rsidRPr="00FA11B3">
        <w:rPr>
          <w:rFonts w:ascii="Times New Roman" w:hAnsi="Times New Roman" w:cs="Times New Roman"/>
          <w:sz w:val="24"/>
          <w:szCs w:val="24"/>
          <w:lang w:bidi="ar-SA"/>
        </w:rPr>
        <w:t>, UK) containing a selective supplement (SR1</w:t>
      </w:r>
      <w:r>
        <w:rPr>
          <w:rFonts w:ascii="Times New Roman" w:hAnsi="Times New Roman" w:cs="Times New Roman"/>
          <w:sz w:val="24"/>
          <w:szCs w:val="24"/>
          <w:lang w:bidi="ar-SA"/>
        </w:rPr>
        <w:t xml:space="preserve">55E, </w:t>
      </w:r>
      <w:proofErr w:type="spellStart"/>
      <w:r>
        <w:rPr>
          <w:rFonts w:ascii="Times New Roman" w:hAnsi="Times New Roman" w:cs="Times New Roman"/>
          <w:sz w:val="24"/>
          <w:szCs w:val="24"/>
          <w:lang w:bidi="ar-SA"/>
        </w:rPr>
        <w:t>Oxoid</w:t>
      </w:r>
      <w:proofErr w:type="spellEnd"/>
      <w:r>
        <w:rPr>
          <w:rFonts w:ascii="Times New Roman" w:hAnsi="Times New Roman" w:cs="Times New Roman"/>
          <w:sz w:val="24"/>
          <w:szCs w:val="24"/>
          <w:lang w:bidi="ar-SA"/>
        </w:rPr>
        <w:t>, UK)). Plates were</w:t>
      </w:r>
      <w:r w:rsidRPr="00FA11B3">
        <w:rPr>
          <w:rFonts w:ascii="Times New Roman" w:hAnsi="Times New Roman" w:cs="Times New Roman"/>
          <w:sz w:val="24"/>
          <w:szCs w:val="24"/>
          <w:lang w:bidi="ar-SA"/>
        </w:rPr>
        <w:t xml:space="preserve"> incubated in anaerobic jars under micro aerobic conditions of 5% oxygen, 10% carbon dioxide and 85% nitrogen using gas generating packs (Campy-</w:t>
      </w:r>
      <w:r>
        <w:rPr>
          <w:rFonts w:ascii="Times New Roman" w:hAnsi="Times New Roman" w:cs="Times New Roman"/>
          <w:sz w:val="24"/>
          <w:szCs w:val="24"/>
          <w:lang w:bidi="ar-SA"/>
        </w:rPr>
        <w:t xml:space="preserve">Gen, </w:t>
      </w:r>
      <w:proofErr w:type="spellStart"/>
      <w:r>
        <w:rPr>
          <w:rFonts w:ascii="Times New Roman" w:hAnsi="Times New Roman" w:cs="Times New Roman"/>
          <w:sz w:val="24"/>
          <w:szCs w:val="24"/>
          <w:lang w:bidi="ar-SA"/>
        </w:rPr>
        <w:t>Oxoid</w:t>
      </w:r>
      <w:proofErr w:type="spellEnd"/>
      <w:r>
        <w:rPr>
          <w:rFonts w:ascii="Times New Roman" w:hAnsi="Times New Roman" w:cs="Times New Roman"/>
          <w:sz w:val="24"/>
          <w:szCs w:val="24"/>
          <w:lang w:bidi="ar-SA"/>
        </w:rPr>
        <w:t xml:space="preserve">, UK) at 42°C for 2 days. Presumptive colonies were </w:t>
      </w:r>
      <w:r w:rsidRPr="00FA11B3">
        <w:rPr>
          <w:rFonts w:ascii="Times New Roman" w:hAnsi="Times New Roman" w:cs="Times New Roman"/>
          <w:sz w:val="24"/>
          <w:szCs w:val="24"/>
          <w:lang w:bidi="ar-SA"/>
        </w:rPr>
        <w:t xml:space="preserve">sub-cultured and single colony re-plates made onto </w:t>
      </w:r>
      <w:proofErr w:type="spellStart"/>
      <w:r w:rsidRPr="00FA11B3">
        <w:rPr>
          <w:rFonts w:ascii="Times New Roman" w:hAnsi="Times New Roman" w:cs="Times New Roman"/>
          <w:sz w:val="24"/>
          <w:szCs w:val="24"/>
          <w:lang w:bidi="ar-SA"/>
        </w:rPr>
        <w:t>mCCDA</w:t>
      </w:r>
      <w:proofErr w:type="spellEnd"/>
      <w:r w:rsidRPr="00FA11B3">
        <w:rPr>
          <w:rFonts w:ascii="Times New Roman" w:hAnsi="Times New Roman" w:cs="Times New Roman"/>
          <w:sz w:val="24"/>
          <w:szCs w:val="24"/>
          <w:lang w:bidi="ar-SA"/>
        </w:rPr>
        <w:t>.</w:t>
      </w:r>
      <w:r w:rsidRPr="00FA11B3">
        <w:rPr>
          <w:rFonts w:ascii="Times New Roman" w:hAnsi="Times New Roman" w:cs="Times New Roman"/>
          <w:i/>
          <w:iCs/>
          <w:sz w:val="24"/>
          <w:szCs w:val="24"/>
          <w:lang w:bidi="ar-SA"/>
        </w:rPr>
        <w:t xml:space="preserve"> Campylobacte</w:t>
      </w:r>
      <w:r>
        <w:rPr>
          <w:rFonts w:ascii="Times New Roman" w:hAnsi="Times New Roman" w:cs="Times New Roman"/>
          <w:sz w:val="24"/>
          <w:szCs w:val="24"/>
          <w:lang w:bidi="ar-SA"/>
        </w:rPr>
        <w:t>r colony growth was</w:t>
      </w:r>
      <w:r w:rsidRPr="00FA11B3">
        <w:rPr>
          <w:rFonts w:ascii="Times New Roman" w:hAnsi="Times New Roman" w:cs="Times New Roman"/>
          <w:sz w:val="24"/>
          <w:szCs w:val="24"/>
          <w:lang w:bidi="ar-SA"/>
        </w:rPr>
        <w:t xml:space="preserve"> identified as small, translucent to grayish, flat and moist, with a tendency to spread. Single colony re-plates, from presumptive positive co</w:t>
      </w:r>
      <w:r>
        <w:rPr>
          <w:rFonts w:ascii="Times New Roman" w:hAnsi="Times New Roman" w:cs="Times New Roman"/>
          <w:sz w:val="24"/>
          <w:szCs w:val="24"/>
          <w:lang w:bidi="ar-SA"/>
        </w:rPr>
        <w:t>lonies from each plate, were</w:t>
      </w:r>
      <w:r w:rsidRPr="00FA11B3">
        <w:rPr>
          <w:rFonts w:ascii="Times New Roman" w:hAnsi="Times New Roman" w:cs="Times New Roman"/>
          <w:sz w:val="24"/>
          <w:szCs w:val="24"/>
          <w:lang w:bidi="ar-SA"/>
        </w:rPr>
        <w:t xml:space="preserve"> stored in cryovials containing nutrient broth with 20% (v/v) glycerol at -80°C (</w:t>
      </w:r>
      <w:proofErr w:type="spellStart"/>
      <w:r w:rsidRPr="00FA11B3">
        <w:rPr>
          <w:rFonts w:ascii="Times New Roman" w:hAnsi="Times New Roman" w:cs="Times New Roman"/>
          <w:sz w:val="24"/>
          <w:szCs w:val="24"/>
          <w:lang w:bidi="ar-SA"/>
        </w:rPr>
        <w:t>Gharst</w:t>
      </w:r>
      <w:proofErr w:type="spellEnd"/>
      <w:r w:rsidRPr="00FA11B3">
        <w:rPr>
          <w:rFonts w:ascii="Times New Roman" w:hAnsi="Times New Roman" w:cs="Times New Roman"/>
          <w:i/>
          <w:sz w:val="24"/>
          <w:szCs w:val="24"/>
          <w:lang w:bidi="ar-SA"/>
        </w:rPr>
        <w:t xml:space="preserve"> et al.</w:t>
      </w:r>
      <w:r w:rsidRPr="00FA11B3">
        <w:rPr>
          <w:rFonts w:ascii="Times New Roman" w:hAnsi="Times New Roman" w:cs="Times New Roman"/>
          <w:sz w:val="24"/>
          <w:szCs w:val="24"/>
          <w:lang w:bidi="ar-SA"/>
        </w:rPr>
        <w:t>,</w:t>
      </w:r>
      <w:r>
        <w:rPr>
          <w:rFonts w:ascii="Times New Roman" w:hAnsi="Times New Roman" w:cs="Times New Roman"/>
          <w:sz w:val="24"/>
          <w:szCs w:val="24"/>
          <w:lang w:bidi="ar-SA"/>
        </w:rPr>
        <w:t xml:space="preserve"> </w:t>
      </w:r>
      <w:r w:rsidRPr="00FA11B3">
        <w:rPr>
          <w:rFonts w:ascii="Times New Roman" w:hAnsi="Times New Roman" w:cs="Times New Roman"/>
          <w:sz w:val="24"/>
          <w:szCs w:val="24"/>
          <w:lang w:bidi="ar-SA"/>
        </w:rPr>
        <w:t>2013; ISO,</w:t>
      </w:r>
      <w:r w:rsidRPr="00FA11B3">
        <w:rPr>
          <w:rFonts w:ascii="Times New Roman" w:hAnsi="Times New Roman" w:cs="Times New Roman"/>
          <w:color w:val="333333"/>
          <w:sz w:val="24"/>
          <w:szCs w:val="24"/>
        </w:rPr>
        <w:t xml:space="preserve"> 10272-1</w:t>
      </w:r>
      <w:r w:rsidRPr="00FA11B3">
        <w:rPr>
          <w:rFonts w:ascii="Times New Roman" w:hAnsi="Times New Roman" w:cs="Times New Roman"/>
          <w:sz w:val="24"/>
          <w:szCs w:val="24"/>
          <w:lang w:bidi="ar-SA"/>
        </w:rPr>
        <w:t xml:space="preserve"> 2017) for further study.</w:t>
      </w:r>
    </w:p>
    <w:p w14:paraId="3C40CAAD" w14:textId="77777777" w:rsidR="00D72078" w:rsidRPr="00E91AD5" w:rsidRDefault="00511712" w:rsidP="00D72078">
      <w:pPr>
        <w:pStyle w:val="Default"/>
        <w:keepNext/>
        <w:keepLines/>
        <w:spacing w:after="240"/>
        <w:ind w:left="720" w:hanging="720"/>
        <w:jc w:val="both"/>
        <w:rPr>
          <w:b/>
          <w:iCs/>
        </w:rPr>
      </w:pPr>
      <w:r>
        <w:rPr>
          <w:b/>
          <w:iCs/>
        </w:rPr>
        <w:t>2</w:t>
      </w:r>
      <w:r w:rsidR="002F5A1A">
        <w:rPr>
          <w:b/>
          <w:iCs/>
        </w:rPr>
        <w:t>.8</w:t>
      </w:r>
      <w:r w:rsidR="00D72078">
        <w:rPr>
          <w:b/>
          <w:iCs/>
        </w:rPr>
        <w:tab/>
      </w:r>
      <w:r w:rsidR="00D72078" w:rsidRPr="00E91AD5">
        <w:rPr>
          <w:b/>
          <w:iCs/>
        </w:rPr>
        <w:t xml:space="preserve">Identification of </w:t>
      </w:r>
      <w:r w:rsidR="00D72078" w:rsidRPr="00E7749B">
        <w:rPr>
          <w:b/>
          <w:i/>
          <w:iCs/>
        </w:rPr>
        <w:t>Campylobacter</w:t>
      </w:r>
      <w:r w:rsidR="00D72078" w:rsidRPr="00E91AD5">
        <w:rPr>
          <w:b/>
          <w:iCs/>
        </w:rPr>
        <w:t xml:space="preserve"> Isolates</w:t>
      </w:r>
    </w:p>
    <w:p w14:paraId="1CAC1C8D" w14:textId="77777777" w:rsidR="00D72078" w:rsidRPr="00DC64AC" w:rsidRDefault="00D72078" w:rsidP="002F5A1A">
      <w:pPr>
        <w:autoSpaceDE w:val="0"/>
        <w:autoSpaceDN w:val="0"/>
        <w:adjustRightInd w:val="0"/>
        <w:spacing w:after="0" w:line="480" w:lineRule="auto"/>
        <w:rPr>
          <w:rFonts w:ascii="Times New Roman" w:hAnsi="Times New Roman" w:cs="Times New Roman"/>
          <w:sz w:val="24"/>
          <w:szCs w:val="24"/>
          <w:lang w:bidi="ar-SA"/>
        </w:rPr>
      </w:pPr>
      <w:r>
        <w:rPr>
          <w:rFonts w:ascii="Times New Roman" w:hAnsi="Times New Roman" w:cs="Times New Roman"/>
          <w:sz w:val="24"/>
          <w:szCs w:val="24"/>
          <w:lang w:bidi="ar-SA"/>
        </w:rPr>
        <w:t xml:space="preserve">Phenotypic identification was done on the presumed colonies for morphological and biochemical characteristics. The morphological characteristics include their colonial appearance on </w:t>
      </w:r>
      <w:proofErr w:type="spellStart"/>
      <w:r>
        <w:rPr>
          <w:rFonts w:ascii="Times New Roman" w:hAnsi="Times New Roman" w:cs="Times New Roman"/>
          <w:sz w:val="24"/>
          <w:szCs w:val="24"/>
          <w:lang w:bidi="ar-SA"/>
        </w:rPr>
        <w:t>mCCDA</w:t>
      </w:r>
      <w:proofErr w:type="spellEnd"/>
      <w:r>
        <w:rPr>
          <w:rFonts w:ascii="Times New Roman" w:hAnsi="Times New Roman" w:cs="Times New Roman"/>
          <w:sz w:val="24"/>
          <w:szCs w:val="24"/>
          <w:lang w:bidi="ar-SA"/>
        </w:rPr>
        <w:t xml:space="preserve"> </w:t>
      </w:r>
      <w:r>
        <w:rPr>
          <w:rFonts w:ascii="Times New Roman" w:hAnsi="Times New Roman" w:cs="Times New Roman"/>
          <w:sz w:val="24"/>
          <w:szCs w:val="24"/>
          <w:lang w:bidi="ar-SA"/>
        </w:rPr>
        <w:lastRenderedPageBreak/>
        <w:t>as grayish, flat and moistened with a tendency to spread.</w:t>
      </w:r>
      <w:r w:rsidR="002F5A1A">
        <w:rPr>
          <w:rFonts w:ascii="Times New Roman" w:hAnsi="Times New Roman" w:cs="Times New Roman"/>
          <w:sz w:val="24"/>
          <w:szCs w:val="24"/>
          <w:lang w:bidi="ar-SA"/>
        </w:rPr>
        <w:t xml:space="preserve"> </w:t>
      </w:r>
      <w:r>
        <w:rPr>
          <w:rFonts w:ascii="Times New Roman" w:hAnsi="Times New Roman" w:cs="Times New Roman"/>
          <w:sz w:val="24"/>
          <w:szCs w:val="24"/>
          <w:lang w:bidi="ar-SA"/>
        </w:rPr>
        <w:t xml:space="preserve">Gram's staining reaction: Small, curved spiral shaped Gram- negative bacilli were presumed </w:t>
      </w:r>
      <w:r w:rsidRPr="00F535DD">
        <w:rPr>
          <w:rFonts w:ascii="Times New Roman" w:hAnsi="Times New Roman" w:cs="Times New Roman"/>
          <w:i/>
          <w:sz w:val="24"/>
          <w:szCs w:val="24"/>
          <w:lang w:bidi="ar-SA"/>
        </w:rPr>
        <w:t>Campylobacter</w:t>
      </w:r>
      <w:r>
        <w:rPr>
          <w:rFonts w:ascii="Times New Roman" w:hAnsi="Times New Roman" w:cs="Times New Roman"/>
          <w:sz w:val="24"/>
          <w:szCs w:val="24"/>
          <w:lang w:bidi="ar-SA"/>
        </w:rPr>
        <w:t xml:space="preserve"> species </w:t>
      </w:r>
      <w:r w:rsidR="002F5A1A">
        <w:rPr>
          <w:rFonts w:ascii="Times New Roman" w:hAnsi="Times New Roman" w:cs="Times New Roman"/>
          <w:sz w:val="24"/>
          <w:szCs w:val="24"/>
          <w:lang w:bidi="ar-SA"/>
        </w:rPr>
        <w:t>and biochemical test were used as a confirmatory</w:t>
      </w:r>
      <w:r w:rsidR="00EF0FD9">
        <w:rPr>
          <w:rFonts w:ascii="Times New Roman" w:hAnsi="Times New Roman" w:cs="Times New Roman"/>
          <w:sz w:val="24"/>
          <w:szCs w:val="24"/>
          <w:lang w:bidi="ar-SA"/>
        </w:rPr>
        <w:t xml:space="preserve"> </w:t>
      </w:r>
      <w:r w:rsidR="002F5A1A" w:rsidRPr="00DC64AC">
        <w:rPr>
          <w:rFonts w:ascii="Times New Roman" w:hAnsi="Times New Roman" w:cs="Times New Roman"/>
          <w:sz w:val="24"/>
          <w:szCs w:val="24"/>
          <w:lang w:bidi="ar-SA"/>
        </w:rPr>
        <w:t>(Nachamkin, 1999).</w:t>
      </w:r>
    </w:p>
    <w:p w14:paraId="11D00E90" w14:textId="77777777" w:rsidR="00995F0A" w:rsidRPr="00620615" w:rsidRDefault="00995F0A" w:rsidP="00995F0A">
      <w:pPr>
        <w:pStyle w:val="Default"/>
        <w:keepNext/>
        <w:keepLines/>
        <w:spacing w:after="240"/>
        <w:ind w:left="720" w:hanging="720"/>
        <w:jc w:val="both"/>
        <w:rPr>
          <w:b/>
          <w:bCs/>
        </w:rPr>
      </w:pPr>
      <w:r>
        <w:rPr>
          <w:b/>
          <w:bCs/>
          <w:iCs/>
        </w:rPr>
        <w:t xml:space="preserve">2.7 </w:t>
      </w:r>
      <w:r w:rsidRPr="00620615">
        <w:rPr>
          <w:b/>
          <w:bCs/>
          <w:iCs/>
        </w:rPr>
        <w:t>Antimicr</w:t>
      </w:r>
      <w:r>
        <w:rPr>
          <w:b/>
          <w:bCs/>
          <w:iCs/>
        </w:rPr>
        <w:t>obial susceptibility</w:t>
      </w:r>
      <w:r w:rsidRPr="00620615">
        <w:rPr>
          <w:b/>
          <w:bCs/>
          <w:iCs/>
        </w:rPr>
        <w:t xml:space="preserve"> </w:t>
      </w:r>
      <w:r w:rsidRPr="00620615">
        <w:rPr>
          <w:b/>
          <w:bCs/>
        </w:rPr>
        <w:t xml:space="preserve">profile of </w:t>
      </w:r>
      <w:r w:rsidRPr="00620615">
        <w:rPr>
          <w:b/>
          <w:bCs/>
          <w:i/>
        </w:rPr>
        <w:t>Campylobacter</w:t>
      </w:r>
      <w:r w:rsidRPr="00620615">
        <w:rPr>
          <w:b/>
          <w:bCs/>
        </w:rPr>
        <w:t xml:space="preserve"> isolates</w:t>
      </w:r>
    </w:p>
    <w:p w14:paraId="75CB6CC5" w14:textId="77777777" w:rsidR="00995F0A" w:rsidRPr="0019484A" w:rsidRDefault="00995F0A" w:rsidP="00995F0A">
      <w:pPr>
        <w:autoSpaceDE w:val="0"/>
        <w:autoSpaceDN w:val="0"/>
        <w:adjustRightInd w:val="0"/>
        <w:spacing w:before="240" w:after="0" w:line="480" w:lineRule="auto"/>
        <w:rPr>
          <w:rFonts w:ascii="Times New Roman" w:hAnsi="Times New Roman" w:cs="Times New Roman"/>
          <w:bCs/>
          <w:sz w:val="24"/>
          <w:szCs w:val="24"/>
          <w:lang w:bidi="ar-SA"/>
        </w:rPr>
      </w:pPr>
      <w:r w:rsidRPr="0019484A">
        <w:rPr>
          <w:rFonts w:ascii="Times New Roman" w:hAnsi="Times New Roman" w:cs="Times New Roman"/>
          <w:sz w:val="24"/>
          <w:szCs w:val="24"/>
        </w:rPr>
        <w:t>Antimicrobial</w:t>
      </w:r>
      <w:r w:rsidRPr="0019484A">
        <w:rPr>
          <w:rFonts w:ascii="Times New Roman" w:hAnsi="Times New Roman" w:cs="Times New Roman"/>
          <w:sz w:val="24"/>
          <w:szCs w:val="24"/>
          <w:lang w:bidi="ar-SA"/>
        </w:rPr>
        <w:t xml:space="preserve"> susceptibility tests</w:t>
      </w:r>
      <w:r w:rsidRPr="0019484A">
        <w:rPr>
          <w:rFonts w:ascii="Times New Roman" w:hAnsi="Times New Roman" w:cs="Times New Roman"/>
          <w:sz w:val="24"/>
          <w:szCs w:val="24"/>
        </w:rPr>
        <w:t xml:space="preserve"> of the</w:t>
      </w:r>
      <w:r w:rsidRPr="0019484A">
        <w:rPr>
          <w:rFonts w:ascii="Times New Roman" w:hAnsi="Times New Roman" w:cs="Times New Roman"/>
          <w:i/>
          <w:sz w:val="24"/>
          <w:szCs w:val="24"/>
        </w:rPr>
        <w:t xml:space="preserve"> Campylobacter </w:t>
      </w:r>
      <w:r>
        <w:rPr>
          <w:rFonts w:ascii="Times New Roman" w:hAnsi="Times New Roman" w:cs="Times New Roman"/>
          <w:sz w:val="24"/>
          <w:szCs w:val="24"/>
        </w:rPr>
        <w:t>isolates were</w:t>
      </w:r>
      <w:r w:rsidRPr="0019484A">
        <w:rPr>
          <w:rFonts w:ascii="Times New Roman" w:hAnsi="Times New Roman" w:cs="Times New Roman"/>
          <w:sz w:val="24"/>
          <w:szCs w:val="24"/>
        </w:rPr>
        <w:t xml:space="preserve"> determined by the disc diffusion method of Kirby Bauer (1966) as described by the Clinical Laboratory Standard Institute (CLSI, 2021). This</w:t>
      </w:r>
      <w:r>
        <w:rPr>
          <w:rFonts w:ascii="Times New Roman" w:hAnsi="Times New Roman" w:cs="Times New Roman"/>
          <w:sz w:val="24"/>
          <w:szCs w:val="24"/>
          <w:lang w:bidi="ar-SA"/>
        </w:rPr>
        <w:t xml:space="preserve"> was</w:t>
      </w:r>
      <w:r w:rsidRPr="0019484A">
        <w:rPr>
          <w:rFonts w:ascii="Times New Roman" w:hAnsi="Times New Roman" w:cs="Times New Roman"/>
          <w:sz w:val="24"/>
          <w:szCs w:val="24"/>
          <w:lang w:bidi="ar-SA"/>
        </w:rPr>
        <w:t xml:space="preserve"> done using the standard disc diffusion method on Muller-Hinton agar (MHA) (</w:t>
      </w:r>
      <w:proofErr w:type="spellStart"/>
      <w:r w:rsidRPr="0019484A">
        <w:rPr>
          <w:rFonts w:ascii="Times New Roman" w:hAnsi="Times New Roman" w:cs="Times New Roman"/>
          <w:sz w:val="24"/>
          <w:szCs w:val="24"/>
          <w:lang w:bidi="ar-SA"/>
        </w:rPr>
        <w:t>Oxoid</w:t>
      </w:r>
      <w:proofErr w:type="spellEnd"/>
      <w:r w:rsidRPr="0019484A">
        <w:rPr>
          <w:rFonts w:ascii="Times New Roman" w:hAnsi="Times New Roman" w:cs="Times New Roman"/>
          <w:sz w:val="24"/>
          <w:szCs w:val="24"/>
          <w:lang w:bidi="ar-SA"/>
        </w:rPr>
        <w:t>, Cambridge, UK). Few coloni</w:t>
      </w:r>
      <w:r>
        <w:rPr>
          <w:rFonts w:ascii="Times New Roman" w:hAnsi="Times New Roman" w:cs="Times New Roman"/>
          <w:sz w:val="24"/>
          <w:szCs w:val="24"/>
          <w:lang w:bidi="ar-SA"/>
        </w:rPr>
        <w:t>es of similar morphology were</w:t>
      </w:r>
      <w:r w:rsidRPr="0019484A">
        <w:rPr>
          <w:rFonts w:ascii="Times New Roman" w:hAnsi="Times New Roman" w:cs="Times New Roman"/>
          <w:sz w:val="24"/>
          <w:szCs w:val="24"/>
          <w:lang w:bidi="ar-SA"/>
        </w:rPr>
        <w:t xml:space="preserve"> inserted into a tube containing 5 mL normal saline (0.85%), and the turb</w:t>
      </w:r>
      <w:r>
        <w:rPr>
          <w:rFonts w:ascii="Times New Roman" w:hAnsi="Times New Roman" w:cs="Times New Roman"/>
          <w:sz w:val="24"/>
          <w:szCs w:val="24"/>
          <w:lang w:bidi="ar-SA"/>
        </w:rPr>
        <w:t>idity of this suspension was</w:t>
      </w:r>
      <w:r w:rsidRPr="0019484A">
        <w:rPr>
          <w:rFonts w:ascii="Times New Roman" w:hAnsi="Times New Roman" w:cs="Times New Roman"/>
          <w:sz w:val="24"/>
          <w:szCs w:val="24"/>
          <w:lang w:bidi="ar-SA"/>
        </w:rPr>
        <w:t xml:space="preserve"> adjusted to be equivalent to that of the 0.5 McFarland </w:t>
      </w:r>
      <w:r>
        <w:rPr>
          <w:rFonts w:ascii="Times New Roman" w:hAnsi="Times New Roman" w:cs="Times New Roman"/>
          <w:sz w:val="24"/>
          <w:szCs w:val="24"/>
          <w:lang w:bidi="ar-SA"/>
        </w:rPr>
        <w:t>standard. The MHA plates were</w:t>
      </w:r>
      <w:r w:rsidRPr="0019484A">
        <w:rPr>
          <w:rFonts w:ascii="Times New Roman" w:hAnsi="Times New Roman" w:cs="Times New Roman"/>
          <w:sz w:val="24"/>
          <w:szCs w:val="24"/>
          <w:lang w:bidi="ar-SA"/>
        </w:rPr>
        <w:t xml:space="preserve"> inoculated with the adjusted inoculum </w:t>
      </w:r>
      <w:r>
        <w:rPr>
          <w:rFonts w:ascii="Times New Roman" w:hAnsi="Times New Roman" w:cs="Times New Roman"/>
          <w:sz w:val="24"/>
          <w:szCs w:val="24"/>
          <w:lang w:bidi="ar-SA"/>
        </w:rPr>
        <w:t>suspension and then they were</w:t>
      </w:r>
      <w:r w:rsidRPr="0019484A">
        <w:rPr>
          <w:rFonts w:ascii="Times New Roman" w:hAnsi="Times New Roman" w:cs="Times New Roman"/>
          <w:sz w:val="24"/>
          <w:szCs w:val="24"/>
          <w:lang w:bidi="ar-SA"/>
        </w:rPr>
        <w:t xml:space="preserve"> incubated at 42</w:t>
      </w:r>
      <w:r w:rsidRPr="0019484A">
        <w:rPr>
          <w:rFonts w:ascii="Times New Roman" w:hAnsi="Times New Roman" w:cs="Times New Roman"/>
          <w:sz w:val="24"/>
          <w:szCs w:val="24"/>
          <w:vertAlign w:val="superscript"/>
          <w:lang w:bidi="ar-SA"/>
        </w:rPr>
        <w:t>o</w:t>
      </w:r>
      <w:r w:rsidRPr="0019484A">
        <w:rPr>
          <w:rFonts w:ascii="Times New Roman" w:hAnsi="Times New Roman" w:cs="Times New Roman"/>
          <w:sz w:val="24"/>
          <w:szCs w:val="24"/>
          <w:lang w:bidi="ar-SA"/>
        </w:rPr>
        <w:t>C for 48 h under</w:t>
      </w:r>
      <w:r>
        <w:rPr>
          <w:rFonts w:ascii="Times New Roman" w:hAnsi="Times New Roman" w:cs="Times New Roman"/>
          <w:sz w:val="24"/>
          <w:szCs w:val="24"/>
          <w:lang w:bidi="ar-SA"/>
        </w:rPr>
        <w:t xml:space="preserve"> microaerophilic conditions. Eight</w:t>
      </w:r>
      <w:r w:rsidRPr="0019484A">
        <w:rPr>
          <w:rFonts w:ascii="Times New Roman" w:hAnsi="Times New Roman" w:cs="Times New Roman"/>
          <w:sz w:val="24"/>
          <w:szCs w:val="24"/>
          <w:lang w:bidi="ar-SA"/>
        </w:rPr>
        <w:t xml:space="preserve"> antimicrobials (</w:t>
      </w:r>
      <w:proofErr w:type="spellStart"/>
      <w:r w:rsidRPr="0019484A">
        <w:rPr>
          <w:rFonts w:ascii="Times New Roman" w:hAnsi="Times New Roman" w:cs="Times New Roman"/>
          <w:sz w:val="24"/>
          <w:szCs w:val="24"/>
          <w:lang w:bidi="ar-SA"/>
        </w:rPr>
        <w:t>Oxoid</w:t>
      </w:r>
      <w:proofErr w:type="spellEnd"/>
      <w:r w:rsidRPr="0019484A">
        <w:rPr>
          <w:rFonts w:ascii="Times New Roman" w:hAnsi="Times New Roman" w:cs="Times New Roman"/>
          <w:sz w:val="24"/>
          <w:szCs w:val="24"/>
          <w:lang w:bidi="ar-SA"/>
        </w:rPr>
        <w:t>, Cambridge, UK) belonging to</w:t>
      </w:r>
      <w:r>
        <w:rPr>
          <w:rFonts w:ascii="Times New Roman" w:hAnsi="Times New Roman" w:cs="Times New Roman"/>
          <w:sz w:val="24"/>
          <w:szCs w:val="24"/>
          <w:lang w:bidi="ar-SA"/>
        </w:rPr>
        <w:t xml:space="preserve"> six different classes was used: nalidixic acid (NA, 30 µ</w:t>
      </w:r>
      <w:r w:rsidRPr="0019484A">
        <w:rPr>
          <w:rFonts w:ascii="Times New Roman" w:hAnsi="Times New Roman" w:cs="Times New Roman"/>
          <w:sz w:val="24"/>
          <w:szCs w:val="24"/>
          <w:lang w:bidi="ar-SA"/>
        </w:rPr>
        <w:t>g), erythromycin (E</w:t>
      </w:r>
      <w:r>
        <w:rPr>
          <w:rFonts w:ascii="Times New Roman" w:hAnsi="Times New Roman" w:cs="Times New Roman"/>
          <w:sz w:val="24"/>
          <w:szCs w:val="24"/>
          <w:lang w:bidi="ar-SA"/>
        </w:rPr>
        <w:t>RY, 15 µ</w:t>
      </w:r>
      <w:r w:rsidRPr="0019484A">
        <w:rPr>
          <w:rFonts w:ascii="Times New Roman" w:hAnsi="Times New Roman" w:cs="Times New Roman"/>
          <w:sz w:val="24"/>
          <w:szCs w:val="24"/>
          <w:lang w:bidi="ar-SA"/>
        </w:rPr>
        <w:t xml:space="preserve">g), gentamicin (CN, 10 </w:t>
      </w:r>
      <w:r>
        <w:rPr>
          <w:rFonts w:ascii="Times New Roman" w:hAnsi="Times New Roman" w:cs="Times New Roman"/>
          <w:sz w:val="24"/>
          <w:szCs w:val="24"/>
          <w:lang w:bidi="ar-SA"/>
        </w:rPr>
        <w:t>µ</w:t>
      </w:r>
      <w:r w:rsidRPr="0019484A">
        <w:rPr>
          <w:rFonts w:ascii="Times New Roman" w:hAnsi="Times New Roman" w:cs="Times New Roman"/>
          <w:sz w:val="24"/>
          <w:szCs w:val="24"/>
          <w:lang w:bidi="ar-SA"/>
        </w:rPr>
        <w:t xml:space="preserve">g), tetracycline (TE, 30 </w:t>
      </w:r>
      <w:r>
        <w:rPr>
          <w:rFonts w:ascii="Times New Roman" w:hAnsi="Times New Roman" w:cs="Times New Roman"/>
          <w:sz w:val="24"/>
          <w:szCs w:val="24"/>
          <w:lang w:bidi="ar-SA"/>
        </w:rPr>
        <w:t>µ</w:t>
      </w:r>
      <w:r w:rsidRPr="0019484A">
        <w:rPr>
          <w:rFonts w:ascii="Times New Roman" w:hAnsi="Times New Roman" w:cs="Times New Roman"/>
          <w:sz w:val="24"/>
          <w:szCs w:val="24"/>
          <w:lang w:bidi="ar-SA"/>
        </w:rPr>
        <w:t>g), ampicillin (AM</w:t>
      </w:r>
      <w:r>
        <w:rPr>
          <w:rFonts w:ascii="Times New Roman" w:hAnsi="Times New Roman" w:cs="Times New Roman"/>
          <w:sz w:val="24"/>
          <w:szCs w:val="24"/>
          <w:lang w:bidi="ar-SA"/>
        </w:rPr>
        <w:t>P</w:t>
      </w:r>
      <w:r w:rsidRPr="0019484A">
        <w:rPr>
          <w:rFonts w:ascii="Times New Roman" w:hAnsi="Times New Roman" w:cs="Times New Roman"/>
          <w:sz w:val="24"/>
          <w:szCs w:val="24"/>
          <w:lang w:bidi="ar-SA"/>
        </w:rPr>
        <w:t>, 10</w:t>
      </w:r>
      <w:r>
        <w:rPr>
          <w:rFonts w:ascii="Times New Roman" w:hAnsi="Times New Roman" w:cs="Times New Roman"/>
          <w:sz w:val="24"/>
          <w:szCs w:val="24"/>
          <w:lang w:bidi="ar-SA"/>
        </w:rPr>
        <w:t>µ</w:t>
      </w:r>
      <w:r w:rsidRPr="0019484A">
        <w:rPr>
          <w:rFonts w:ascii="Times New Roman" w:hAnsi="Times New Roman" w:cs="Times New Roman"/>
          <w:sz w:val="24"/>
          <w:szCs w:val="24"/>
          <w:lang w:bidi="ar-SA"/>
        </w:rPr>
        <w:t>g)</w:t>
      </w:r>
      <w:r>
        <w:rPr>
          <w:rFonts w:ascii="Times New Roman" w:hAnsi="Times New Roman" w:cs="Times New Roman"/>
          <w:sz w:val="24"/>
          <w:szCs w:val="24"/>
          <w:lang w:bidi="ar-SA"/>
        </w:rPr>
        <w:t>, chloramphenicol (CHL,30 µg), azithromycin (AZ, 15µg)</w:t>
      </w:r>
      <w:r w:rsidRPr="0019484A">
        <w:rPr>
          <w:rFonts w:ascii="Times New Roman" w:hAnsi="Times New Roman" w:cs="Times New Roman"/>
          <w:sz w:val="24"/>
          <w:szCs w:val="24"/>
          <w:lang w:bidi="ar-SA"/>
        </w:rPr>
        <w:t xml:space="preserve"> </w:t>
      </w:r>
      <w:proofErr w:type="gramStart"/>
      <w:r w:rsidRPr="0019484A">
        <w:rPr>
          <w:rFonts w:ascii="Times New Roman" w:hAnsi="Times New Roman" w:cs="Times New Roman"/>
          <w:sz w:val="24"/>
          <w:szCs w:val="24"/>
          <w:lang w:bidi="ar-SA"/>
        </w:rPr>
        <w:t xml:space="preserve">and </w:t>
      </w:r>
      <w:r>
        <w:rPr>
          <w:rFonts w:ascii="Times New Roman" w:hAnsi="Times New Roman" w:cs="Times New Roman"/>
          <w:sz w:val="24"/>
          <w:szCs w:val="24"/>
          <w:lang w:bidi="ar-SA"/>
        </w:rPr>
        <w:t xml:space="preserve"> pefloxacin</w:t>
      </w:r>
      <w:proofErr w:type="gramEnd"/>
      <w:r w:rsidRPr="0019484A">
        <w:rPr>
          <w:rFonts w:ascii="Times New Roman" w:hAnsi="Times New Roman" w:cs="Times New Roman"/>
          <w:sz w:val="24"/>
          <w:szCs w:val="24"/>
          <w:lang w:bidi="ar-SA"/>
        </w:rPr>
        <w:t>(</w:t>
      </w:r>
      <w:r>
        <w:rPr>
          <w:rFonts w:ascii="Times New Roman" w:hAnsi="Times New Roman" w:cs="Times New Roman"/>
          <w:sz w:val="24"/>
          <w:szCs w:val="24"/>
          <w:lang w:bidi="ar-SA"/>
        </w:rPr>
        <w:t>PEF</w:t>
      </w:r>
      <w:r w:rsidRPr="0019484A">
        <w:rPr>
          <w:rFonts w:ascii="Times New Roman" w:hAnsi="Times New Roman" w:cs="Times New Roman"/>
          <w:sz w:val="24"/>
          <w:szCs w:val="24"/>
          <w:lang w:bidi="ar-SA"/>
        </w:rPr>
        <w:t xml:space="preserve">, </w:t>
      </w:r>
      <w:r>
        <w:rPr>
          <w:rFonts w:ascii="Times New Roman" w:hAnsi="Times New Roman" w:cs="Times New Roman"/>
          <w:sz w:val="24"/>
          <w:szCs w:val="24"/>
          <w:lang w:bidi="ar-SA"/>
        </w:rPr>
        <w:t>µ5</w:t>
      </w:r>
      <w:r w:rsidRPr="0019484A">
        <w:rPr>
          <w:rFonts w:ascii="Times New Roman" w:hAnsi="Times New Roman" w:cs="Times New Roman"/>
          <w:sz w:val="24"/>
          <w:szCs w:val="24"/>
          <w:lang w:bidi="ar-SA"/>
        </w:rPr>
        <w:t>g). The degree of sen</w:t>
      </w:r>
      <w:r>
        <w:rPr>
          <w:rFonts w:ascii="Times New Roman" w:hAnsi="Times New Roman" w:cs="Times New Roman"/>
          <w:sz w:val="24"/>
          <w:szCs w:val="24"/>
          <w:lang w:bidi="ar-SA"/>
        </w:rPr>
        <w:t>sitivity of each isolate was</w:t>
      </w:r>
      <w:r w:rsidRPr="0019484A">
        <w:rPr>
          <w:rFonts w:ascii="Times New Roman" w:hAnsi="Times New Roman" w:cs="Times New Roman"/>
          <w:sz w:val="24"/>
          <w:szCs w:val="24"/>
          <w:lang w:bidi="ar-SA"/>
        </w:rPr>
        <w:t xml:space="preserve"> determined by measuring the diameter of the inhibition zone around e</w:t>
      </w:r>
      <w:r>
        <w:rPr>
          <w:rFonts w:ascii="Times New Roman" w:hAnsi="Times New Roman" w:cs="Times New Roman"/>
          <w:sz w:val="24"/>
          <w:szCs w:val="24"/>
          <w:lang w:bidi="ar-SA"/>
        </w:rPr>
        <w:t>ach disc and the results were</w:t>
      </w:r>
      <w:r w:rsidRPr="0019484A">
        <w:rPr>
          <w:rFonts w:ascii="Times New Roman" w:hAnsi="Times New Roman" w:cs="Times New Roman"/>
          <w:sz w:val="24"/>
          <w:szCs w:val="24"/>
          <w:lang w:bidi="ar-SA"/>
        </w:rPr>
        <w:t xml:space="preserve"> interpreted according to the clinical and laboratory standards institute (CLSI, 2021).</w:t>
      </w:r>
    </w:p>
    <w:p w14:paraId="1818C631" w14:textId="77777777" w:rsidR="00995F0A" w:rsidRDefault="00995F0A" w:rsidP="00995F0A"/>
    <w:p w14:paraId="09780CC3" w14:textId="77777777" w:rsidR="00D72078" w:rsidRDefault="00D72078" w:rsidP="003450DA">
      <w:pPr>
        <w:spacing w:after="0" w:line="480" w:lineRule="auto"/>
        <w:rPr>
          <w:rFonts w:ascii="Times New Roman" w:hAnsi="Times New Roman" w:cs="Times New Roman"/>
          <w:sz w:val="24"/>
          <w:szCs w:val="24"/>
        </w:rPr>
      </w:pPr>
    </w:p>
    <w:p w14:paraId="5D8E48D7" w14:textId="77777777" w:rsidR="0040239F" w:rsidRDefault="0066310C" w:rsidP="0040239F">
      <w:pPr>
        <w:keepNext/>
        <w:tabs>
          <w:tab w:val="center" w:pos="4680"/>
        </w:tabs>
        <w:spacing w:line="360" w:lineRule="auto"/>
        <w:rPr>
          <w:rFonts w:ascii="Times New Roman" w:hAnsi="Times New Roman" w:cs="Times New Roman"/>
          <w:b/>
          <w:sz w:val="24"/>
          <w:szCs w:val="24"/>
        </w:rPr>
      </w:pPr>
      <w:r>
        <w:rPr>
          <w:rFonts w:ascii="Times New Roman" w:hAnsi="Times New Roman" w:cs="Times New Roman"/>
          <w:b/>
          <w:sz w:val="24"/>
          <w:szCs w:val="24"/>
        </w:rPr>
        <w:t xml:space="preserve">3.0 </w:t>
      </w:r>
      <w:r w:rsidR="0040239F" w:rsidRPr="006F2DE2">
        <w:rPr>
          <w:rFonts w:ascii="Times New Roman" w:hAnsi="Times New Roman" w:cs="Times New Roman"/>
          <w:b/>
          <w:sz w:val="24"/>
          <w:szCs w:val="24"/>
        </w:rPr>
        <w:t>RESULTS</w:t>
      </w:r>
    </w:p>
    <w:p w14:paraId="368D3C31" w14:textId="77777777" w:rsidR="00E2288E" w:rsidRDefault="00E2288E" w:rsidP="0040239F">
      <w:pPr>
        <w:spacing w:before="240" w:line="480" w:lineRule="auto"/>
        <w:rPr>
          <w:rFonts w:ascii="Times New Roman" w:hAnsi="Times New Roman" w:cs="Times New Roman"/>
          <w:sz w:val="24"/>
          <w:szCs w:val="24"/>
          <w:lang w:bidi="ar-SA"/>
        </w:rPr>
      </w:pPr>
      <w:r>
        <w:rPr>
          <w:rFonts w:ascii="Times New Roman" w:hAnsi="Times New Roman" w:cs="Times New Roman"/>
          <w:b/>
          <w:sz w:val="24"/>
          <w:szCs w:val="24"/>
        </w:rPr>
        <w:t>3.1 Frequency table showing</w:t>
      </w:r>
      <w:r w:rsidRPr="00283503">
        <w:rPr>
          <w:rFonts w:ascii="Times New Roman" w:hAnsi="Times New Roman" w:cs="Times New Roman"/>
          <w:b/>
          <w:sz w:val="24"/>
          <w:szCs w:val="24"/>
        </w:rPr>
        <w:t xml:space="preserve"> </w:t>
      </w:r>
      <w:r w:rsidRPr="006F2DE2">
        <w:rPr>
          <w:rFonts w:ascii="Times New Roman" w:hAnsi="Times New Roman" w:cs="Times New Roman"/>
          <w:b/>
          <w:sz w:val="24"/>
          <w:szCs w:val="24"/>
        </w:rPr>
        <w:t xml:space="preserve">Presumptive </w:t>
      </w:r>
      <w:r w:rsidRPr="00B21FDB">
        <w:rPr>
          <w:rFonts w:ascii="Times New Roman" w:hAnsi="Times New Roman" w:cs="Times New Roman"/>
          <w:b/>
          <w:i/>
          <w:sz w:val="24"/>
          <w:szCs w:val="24"/>
        </w:rPr>
        <w:t>Campylobacter</w:t>
      </w:r>
      <w:r w:rsidRPr="006F2DE2">
        <w:rPr>
          <w:rFonts w:ascii="Times New Roman" w:hAnsi="Times New Roman" w:cs="Times New Roman"/>
          <w:b/>
          <w:sz w:val="24"/>
          <w:szCs w:val="24"/>
        </w:rPr>
        <w:t xml:space="preserve"> Cultured Sample</w:t>
      </w:r>
      <w:r>
        <w:rPr>
          <w:rFonts w:ascii="Times New Roman" w:hAnsi="Times New Roman" w:cs="Times New Roman"/>
          <w:b/>
          <w:sz w:val="24"/>
          <w:szCs w:val="24"/>
        </w:rPr>
        <w:t>s</w:t>
      </w:r>
      <w:r w:rsidRPr="006F2DE2">
        <w:rPr>
          <w:rFonts w:ascii="Times New Roman" w:eastAsia="Times New Roman" w:hAnsi="Times New Roman" w:cs="Times New Roman"/>
          <w:b/>
          <w:color w:val="000000"/>
          <w:sz w:val="24"/>
          <w:szCs w:val="24"/>
        </w:rPr>
        <w:t xml:space="preserve"> growth</w:t>
      </w:r>
      <w:r>
        <w:rPr>
          <w:rFonts w:ascii="Times New Roman" w:eastAsia="Times New Roman" w:hAnsi="Times New Roman" w:cs="Times New Roman"/>
          <w:b/>
          <w:color w:val="000000"/>
          <w:sz w:val="24"/>
          <w:szCs w:val="24"/>
        </w:rPr>
        <w:t xml:space="preserve"> on Modified Charcoal </w:t>
      </w:r>
      <w:proofErr w:type="spellStart"/>
      <w:r>
        <w:rPr>
          <w:rFonts w:ascii="Times New Roman" w:eastAsia="Times New Roman" w:hAnsi="Times New Roman" w:cs="Times New Roman"/>
          <w:b/>
          <w:color w:val="000000"/>
          <w:sz w:val="24"/>
          <w:szCs w:val="24"/>
        </w:rPr>
        <w:t>Cefoperazone</w:t>
      </w:r>
      <w:proofErr w:type="spellEnd"/>
      <w:r>
        <w:rPr>
          <w:rFonts w:ascii="Times New Roman" w:eastAsia="Times New Roman" w:hAnsi="Times New Roman" w:cs="Times New Roman"/>
          <w:b/>
          <w:color w:val="000000"/>
          <w:sz w:val="24"/>
          <w:szCs w:val="24"/>
        </w:rPr>
        <w:t xml:space="preserve"> Deoxycholate Agar (</w:t>
      </w:r>
      <w:proofErr w:type="spellStart"/>
      <w:r>
        <w:rPr>
          <w:rFonts w:ascii="Times New Roman" w:eastAsia="Times New Roman" w:hAnsi="Times New Roman" w:cs="Times New Roman"/>
          <w:b/>
          <w:color w:val="000000"/>
          <w:sz w:val="24"/>
          <w:szCs w:val="24"/>
        </w:rPr>
        <w:t>mCCDA</w:t>
      </w:r>
      <w:proofErr w:type="spellEnd"/>
      <w:r>
        <w:rPr>
          <w:rFonts w:ascii="Times New Roman" w:eastAsia="Times New Roman" w:hAnsi="Times New Roman" w:cs="Times New Roman"/>
          <w:b/>
          <w:color w:val="000000"/>
          <w:sz w:val="24"/>
          <w:szCs w:val="24"/>
        </w:rPr>
        <w:t>)</w:t>
      </w:r>
    </w:p>
    <w:p w14:paraId="634B06B4" w14:textId="77777777" w:rsidR="0040239F" w:rsidRPr="009347E3" w:rsidRDefault="0005387B" w:rsidP="0040239F">
      <w:pPr>
        <w:spacing w:before="240" w:line="480" w:lineRule="auto"/>
        <w:rPr>
          <w:rFonts w:ascii="Times New Roman" w:eastAsia="Times New Roman" w:hAnsi="Times New Roman" w:cs="Times New Roman"/>
          <w:color w:val="000000"/>
          <w:sz w:val="24"/>
          <w:szCs w:val="24"/>
        </w:rPr>
      </w:pPr>
      <w:r>
        <w:rPr>
          <w:rFonts w:ascii="Times New Roman" w:hAnsi="Times New Roman" w:cs="Times New Roman"/>
          <w:sz w:val="24"/>
          <w:szCs w:val="24"/>
          <w:lang w:bidi="ar-SA"/>
        </w:rPr>
        <w:lastRenderedPageBreak/>
        <w:t>Table 1</w:t>
      </w:r>
      <w:r w:rsidR="0040239F" w:rsidRPr="0025032C">
        <w:rPr>
          <w:rFonts w:ascii="Times New Roman" w:hAnsi="Times New Roman" w:cs="Times New Roman"/>
          <w:sz w:val="24"/>
          <w:szCs w:val="24"/>
          <w:lang w:bidi="ar-SA"/>
        </w:rPr>
        <w:t xml:space="preserve"> shows the</w:t>
      </w:r>
      <w:r w:rsidR="0040239F">
        <w:rPr>
          <w:rFonts w:ascii="Times New Roman" w:hAnsi="Times New Roman" w:cs="Times New Roman"/>
          <w:sz w:val="24"/>
          <w:szCs w:val="24"/>
          <w:lang w:bidi="ar-SA"/>
        </w:rPr>
        <w:t xml:space="preserve"> </w:t>
      </w:r>
      <w:r w:rsidR="0040239F">
        <w:rPr>
          <w:rFonts w:ascii="Times New Roman" w:hAnsi="Times New Roman" w:cs="Times New Roman"/>
          <w:sz w:val="24"/>
          <w:szCs w:val="24"/>
        </w:rPr>
        <w:t xml:space="preserve">presumptive </w:t>
      </w:r>
      <w:r w:rsidR="0040239F" w:rsidRPr="00B9276D">
        <w:rPr>
          <w:rFonts w:ascii="Times New Roman" w:hAnsi="Times New Roman" w:cs="Times New Roman"/>
          <w:i/>
          <w:sz w:val="24"/>
          <w:szCs w:val="24"/>
        </w:rPr>
        <w:t>Campylobacter</w:t>
      </w:r>
      <w:r w:rsidR="0040239F">
        <w:rPr>
          <w:rFonts w:ascii="Times New Roman" w:hAnsi="Times New Roman" w:cs="Times New Roman"/>
          <w:sz w:val="24"/>
          <w:szCs w:val="24"/>
        </w:rPr>
        <w:t xml:space="preserve"> cultured s</w:t>
      </w:r>
      <w:r w:rsidR="0040239F" w:rsidRPr="009347E3">
        <w:rPr>
          <w:rFonts w:ascii="Times New Roman" w:hAnsi="Times New Roman" w:cs="Times New Roman"/>
          <w:sz w:val="24"/>
          <w:szCs w:val="24"/>
        </w:rPr>
        <w:t>amples</w:t>
      </w:r>
      <w:r w:rsidR="0040239F" w:rsidRPr="009347E3">
        <w:rPr>
          <w:rFonts w:ascii="Times New Roman" w:eastAsia="Times New Roman" w:hAnsi="Times New Roman" w:cs="Times New Roman"/>
          <w:color w:val="000000"/>
          <w:sz w:val="24"/>
          <w:szCs w:val="24"/>
        </w:rPr>
        <w:t xml:space="preserve"> growth on Modified Charcoal </w:t>
      </w:r>
      <w:proofErr w:type="spellStart"/>
      <w:r w:rsidR="0040239F" w:rsidRPr="009347E3">
        <w:rPr>
          <w:rFonts w:ascii="Times New Roman" w:eastAsia="Times New Roman" w:hAnsi="Times New Roman" w:cs="Times New Roman"/>
          <w:color w:val="000000"/>
          <w:sz w:val="24"/>
          <w:szCs w:val="24"/>
        </w:rPr>
        <w:t>Cefoperazone</w:t>
      </w:r>
      <w:proofErr w:type="spellEnd"/>
      <w:r w:rsidR="0040239F" w:rsidRPr="009347E3">
        <w:rPr>
          <w:rFonts w:ascii="Times New Roman" w:eastAsia="Times New Roman" w:hAnsi="Times New Roman" w:cs="Times New Roman"/>
          <w:color w:val="000000"/>
          <w:sz w:val="24"/>
          <w:szCs w:val="24"/>
        </w:rPr>
        <w:t xml:space="preserve"> Deoxycholate Agar (</w:t>
      </w:r>
      <w:proofErr w:type="spellStart"/>
      <w:r w:rsidR="0040239F" w:rsidRPr="009347E3">
        <w:rPr>
          <w:rFonts w:ascii="Times New Roman" w:eastAsia="Times New Roman" w:hAnsi="Times New Roman" w:cs="Times New Roman"/>
          <w:color w:val="000000"/>
          <w:sz w:val="24"/>
          <w:szCs w:val="24"/>
        </w:rPr>
        <w:t>mCCDA</w:t>
      </w:r>
      <w:proofErr w:type="spellEnd"/>
      <w:r w:rsidR="0040239F" w:rsidRPr="009347E3">
        <w:rPr>
          <w:rFonts w:ascii="Times New Roman" w:eastAsia="Times New Roman" w:hAnsi="Times New Roman" w:cs="Times New Roman"/>
          <w:color w:val="000000"/>
          <w:sz w:val="24"/>
          <w:szCs w:val="24"/>
        </w:rPr>
        <w:t>)</w:t>
      </w:r>
      <w:r w:rsidR="0040239F">
        <w:rPr>
          <w:rFonts w:ascii="Times New Roman" w:eastAsia="Times New Roman" w:hAnsi="Times New Roman" w:cs="Times New Roman"/>
          <w:color w:val="000000"/>
          <w:sz w:val="24"/>
          <w:szCs w:val="24"/>
        </w:rPr>
        <w:t xml:space="preserve"> in the study</w:t>
      </w:r>
      <w:r w:rsidR="0040239F" w:rsidRPr="009347E3">
        <w:rPr>
          <w:rFonts w:ascii="Times New Roman" w:eastAsia="Times New Roman" w:hAnsi="Times New Roman" w:cs="Times New Roman"/>
          <w:color w:val="000000"/>
          <w:sz w:val="24"/>
          <w:szCs w:val="24"/>
        </w:rPr>
        <w:t xml:space="preserve"> area.</w:t>
      </w:r>
      <w:r w:rsidR="0040239F" w:rsidRPr="00E40838">
        <w:rPr>
          <w:rFonts w:ascii="Times New Roman" w:eastAsia="Times New Roman" w:hAnsi="Times New Roman" w:cs="Times New Roman"/>
          <w:color w:val="000000"/>
          <w:sz w:val="24"/>
          <w:szCs w:val="24"/>
        </w:rPr>
        <w:t xml:space="preserve"> </w:t>
      </w:r>
      <w:r w:rsidR="0040239F" w:rsidRPr="006F2DE2">
        <w:rPr>
          <w:rFonts w:ascii="Times New Roman" w:eastAsia="Times New Roman" w:hAnsi="Times New Roman" w:cs="Times New Roman"/>
          <w:color w:val="000000"/>
          <w:sz w:val="24"/>
          <w:szCs w:val="24"/>
        </w:rPr>
        <w:t>Out of 690 samples, 28.4%</w:t>
      </w:r>
      <w:r w:rsidR="0040239F">
        <w:rPr>
          <w:rFonts w:ascii="Times New Roman" w:eastAsia="Times New Roman" w:hAnsi="Times New Roman" w:cs="Times New Roman"/>
          <w:color w:val="000000"/>
          <w:sz w:val="24"/>
          <w:szCs w:val="24"/>
        </w:rPr>
        <w:t xml:space="preserve"> (195/690)</w:t>
      </w:r>
      <w:r w:rsidR="0040239F" w:rsidRPr="006F2DE2">
        <w:rPr>
          <w:rFonts w:ascii="Times New Roman" w:eastAsia="Times New Roman" w:hAnsi="Times New Roman" w:cs="Times New Roman"/>
          <w:color w:val="000000"/>
          <w:sz w:val="24"/>
          <w:szCs w:val="24"/>
        </w:rPr>
        <w:t xml:space="preserve"> were presumptively positive</w:t>
      </w:r>
      <w:r w:rsidR="0040239F">
        <w:rPr>
          <w:rFonts w:ascii="Times New Roman" w:eastAsia="Times New Roman" w:hAnsi="Times New Roman" w:cs="Times New Roman"/>
          <w:color w:val="000000"/>
          <w:sz w:val="24"/>
          <w:szCs w:val="24"/>
        </w:rPr>
        <w:t xml:space="preserve"> on </w:t>
      </w:r>
      <w:proofErr w:type="spellStart"/>
      <w:r w:rsidR="0040239F">
        <w:rPr>
          <w:rFonts w:ascii="Times New Roman" w:eastAsia="Times New Roman" w:hAnsi="Times New Roman" w:cs="Times New Roman"/>
          <w:color w:val="000000"/>
          <w:sz w:val="24"/>
          <w:szCs w:val="24"/>
        </w:rPr>
        <w:t>mCCDA</w:t>
      </w:r>
      <w:proofErr w:type="spellEnd"/>
      <w:r w:rsidR="0040239F">
        <w:rPr>
          <w:rFonts w:ascii="Times New Roman" w:eastAsia="Times New Roman" w:hAnsi="Times New Roman" w:cs="Times New Roman"/>
          <w:color w:val="000000"/>
          <w:sz w:val="24"/>
          <w:szCs w:val="24"/>
        </w:rPr>
        <w:t xml:space="preserve"> </w:t>
      </w:r>
      <w:r w:rsidR="0040239F" w:rsidRPr="006F2DE2">
        <w:rPr>
          <w:rFonts w:ascii="Times New Roman" w:eastAsia="Times New Roman" w:hAnsi="Times New Roman" w:cs="Times New Roman"/>
          <w:color w:val="000000"/>
          <w:sz w:val="24"/>
          <w:szCs w:val="24"/>
        </w:rPr>
        <w:t>for Campylobacter</w:t>
      </w:r>
      <w:r w:rsidR="0040239F" w:rsidRPr="006F2DE2">
        <w:rPr>
          <w:rFonts w:ascii="Times New Roman" w:hAnsi="Times New Roman" w:cs="Times New Roman"/>
          <w:sz w:val="24"/>
          <w:szCs w:val="24"/>
        </w:rPr>
        <w:t>.</w:t>
      </w:r>
    </w:p>
    <w:p w14:paraId="504D1E9A" w14:textId="77777777" w:rsidR="00E2288E" w:rsidRDefault="00E2288E" w:rsidP="00E2288E">
      <w:pPr>
        <w:ind w:left="1440" w:hanging="1440"/>
      </w:pPr>
      <w:r>
        <w:rPr>
          <w:rFonts w:ascii="Times New Roman" w:eastAsia="Times New Roman" w:hAnsi="Times New Roman" w:cs="Times New Roman"/>
          <w:b/>
          <w:bCs/>
          <w:sz w:val="24"/>
          <w:szCs w:val="24"/>
        </w:rPr>
        <w:t xml:space="preserve">3.2 </w:t>
      </w:r>
      <w:r w:rsidRPr="006F2DE2">
        <w:rPr>
          <w:rFonts w:ascii="Times New Roman" w:eastAsia="Times New Roman" w:hAnsi="Times New Roman" w:cs="Times New Roman"/>
          <w:b/>
          <w:bCs/>
          <w:sz w:val="24"/>
          <w:szCs w:val="24"/>
        </w:rPr>
        <w:t xml:space="preserve">Percentage (%) occurrence of </w:t>
      </w:r>
      <w:r w:rsidRPr="006F2DE2">
        <w:rPr>
          <w:rFonts w:ascii="Times New Roman" w:eastAsia="Times New Roman" w:hAnsi="Times New Roman" w:cs="Times New Roman"/>
          <w:b/>
          <w:bCs/>
          <w:i/>
          <w:iCs/>
          <w:sz w:val="24"/>
          <w:szCs w:val="24"/>
        </w:rPr>
        <w:t>Campylobacter</w:t>
      </w:r>
      <w:r>
        <w:rPr>
          <w:rFonts w:ascii="Times New Roman" w:eastAsia="Times New Roman" w:hAnsi="Times New Roman" w:cs="Times New Roman"/>
          <w:b/>
          <w:bCs/>
          <w:sz w:val="24"/>
          <w:szCs w:val="24"/>
        </w:rPr>
        <w:t xml:space="preserve"> isolates detected by culture / conventional method in different sample</w:t>
      </w:r>
      <w:r w:rsidRPr="006F2DE2">
        <w:rPr>
          <w:rFonts w:ascii="Times New Roman" w:eastAsia="Times New Roman" w:hAnsi="Times New Roman" w:cs="Times New Roman"/>
          <w:b/>
          <w:bCs/>
          <w:sz w:val="24"/>
          <w:szCs w:val="24"/>
        </w:rPr>
        <w:t xml:space="preserve"> sources</w:t>
      </w:r>
    </w:p>
    <w:p w14:paraId="399BD369" w14:textId="77777777" w:rsidR="0040239F" w:rsidRDefault="00E2288E" w:rsidP="0040239F">
      <w:pPr>
        <w:spacing w:before="240" w:line="480" w:lineRule="auto"/>
        <w:rPr>
          <w:rFonts w:ascii="Times New Roman" w:hAnsi="Times New Roman" w:cs="Times New Roman"/>
          <w:sz w:val="24"/>
          <w:szCs w:val="24"/>
          <w:lang w:bidi="ar-SA"/>
        </w:rPr>
      </w:pPr>
      <w:r>
        <w:rPr>
          <w:rFonts w:ascii="Times New Roman" w:hAnsi="Times New Roman" w:cs="Times New Roman"/>
          <w:sz w:val="24"/>
          <w:szCs w:val="24"/>
        </w:rPr>
        <w:t>T</w:t>
      </w:r>
      <w:r w:rsidR="0040239F" w:rsidRPr="0007099F">
        <w:rPr>
          <w:rFonts w:ascii="Times New Roman" w:hAnsi="Times New Roman" w:cs="Times New Roman"/>
          <w:sz w:val="24"/>
          <w:szCs w:val="24"/>
        </w:rPr>
        <w:t>he</w:t>
      </w:r>
      <w:r w:rsidR="0040239F">
        <w:rPr>
          <w:rFonts w:ascii="Times New Roman" w:hAnsi="Times New Roman" w:cs="Times New Roman"/>
          <w:sz w:val="24"/>
          <w:szCs w:val="24"/>
        </w:rPr>
        <w:t xml:space="preserve"> percentage occurrence </w:t>
      </w:r>
      <w:r w:rsidR="0040239F" w:rsidRPr="0007099F">
        <w:rPr>
          <w:rFonts w:ascii="Times New Roman" w:hAnsi="Times New Roman" w:cs="Times New Roman"/>
          <w:sz w:val="24"/>
          <w:szCs w:val="24"/>
        </w:rPr>
        <w:t xml:space="preserve">of </w:t>
      </w:r>
      <w:r w:rsidR="0040239F" w:rsidRPr="00B9276D">
        <w:rPr>
          <w:rFonts w:ascii="Times New Roman" w:hAnsi="Times New Roman" w:cs="Times New Roman"/>
          <w:i/>
          <w:sz w:val="24"/>
          <w:szCs w:val="24"/>
        </w:rPr>
        <w:t>Campylobacter</w:t>
      </w:r>
      <w:r w:rsidR="0040239F" w:rsidRPr="0007099F">
        <w:rPr>
          <w:rFonts w:ascii="Times New Roman" w:hAnsi="Times New Roman" w:cs="Times New Roman"/>
          <w:sz w:val="24"/>
          <w:szCs w:val="24"/>
        </w:rPr>
        <w:t xml:space="preserve"> Isolates detected by culture / conventional method in different sources of sample in the Slaughter Slabs</w:t>
      </w:r>
      <w:r w:rsidR="0040239F">
        <w:rPr>
          <w:rFonts w:ascii="Times New Roman" w:hAnsi="Times New Roman" w:cs="Times New Roman"/>
          <w:sz w:val="24"/>
          <w:szCs w:val="24"/>
        </w:rPr>
        <w:t>. The highest isolation rate occurred</w:t>
      </w:r>
      <w:r w:rsidR="0040239F" w:rsidRPr="006F2DE2">
        <w:rPr>
          <w:rFonts w:ascii="Times New Roman" w:hAnsi="Times New Roman" w:cs="Times New Roman"/>
          <w:sz w:val="24"/>
          <w:szCs w:val="24"/>
        </w:rPr>
        <w:t xml:space="preserve"> in broile</w:t>
      </w:r>
      <w:r w:rsidR="0040239F">
        <w:rPr>
          <w:rFonts w:ascii="Times New Roman" w:hAnsi="Times New Roman" w:cs="Times New Roman"/>
          <w:sz w:val="24"/>
          <w:szCs w:val="24"/>
        </w:rPr>
        <w:t xml:space="preserve">r </w:t>
      </w:r>
      <w:proofErr w:type="spellStart"/>
      <w:r w:rsidR="0040239F">
        <w:rPr>
          <w:rFonts w:ascii="Times New Roman" w:hAnsi="Times New Roman" w:cs="Times New Roman"/>
          <w:sz w:val="24"/>
          <w:szCs w:val="24"/>
        </w:rPr>
        <w:t>caecal</w:t>
      </w:r>
      <w:proofErr w:type="spellEnd"/>
      <w:r w:rsidR="0040239F">
        <w:rPr>
          <w:rFonts w:ascii="Times New Roman" w:hAnsi="Times New Roman" w:cs="Times New Roman"/>
          <w:sz w:val="24"/>
          <w:szCs w:val="24"/>
        </w:rPr>
        <w:t xml:space="preserve"> contents, followed by l</w:t>
      </w:r>
      <w:r w:rsidR="0040239F" w:rsidRPr="006F2DE2">
        <w:rPr>
          <w:rFonts w:ascii="Times New Roman" w:hAnsi="Times New Roman" w:cs="Times New Roman"/>
          <w:sz w:val="24"/>
          <w:szCs w:val="24"/>
        </w:rPr>
        <w:t xml:space="preserve">ayer </w:t>
      </w:r>
      <w:proofErr w:type="spellStart"/>
      <w:r w:rsidR="0040239F" w:rsidRPr="006F2DE2">
        <w:rPr>
          <w:rFonts w:ascii="Times New Roman" w:hAnsi="Times New Roman" w:cs="Times New Roman"/>
          <w:sz w:val="24"/>
          <w:szCs w:val="24"/>
        </w:rPr>
        <w:t>caecal</w:t>
      </w:r>
      <w:proofErr w:type="spellEnd"/>
      <w:r w:rsidR="0040239F" w:rsidRPr="006F2DE2">
        <w:rPr>
          <w:rFonts w:ascii="Times New Roman" w:hAnsi="Times New Roman" w:cs="Times New Roman"/>
          <w:sz w:val="24"/>
          <w:szCs w:val="24"/>
        </w:rPr>
        <w:t xml:space="preserve"> contents.</w:t>
      </w:r>
      <w:r w:rsidR="0040239F">
        <w:rPr>
          <w:rFonts w:ascii="Times New Roman" w:hAnsi="Times New Roman" w:cs="Times New Roman"/>
          <w:sz w:val="24"/>
          <w:szCs w:val="24"/>
        </w:rPr>
        <w:t xml:space="preserve"> The lowest Isolation rate is found</w:t>
      </w:r>
      <w:r w:rsidR="0040239F" w:rsidRPr="006F2DE2">
        <w:rPr>
          <w:rFonts w:ascii="Times New Roman" w:hAnsi="Times New Roman" w:cs="Times New Roman"/>
          <w:sz w:val="24"/>
          <w:szCs w:val="24"/>
        </w:rPr>
        <w:t xml:space="preserve"> in Chicken carcass swab and in cutting board swabs. </w:t>
      </w:r>
      <w:r w:rsidR="0040239F">
        <w:rPr>
          <w:rFonts w:ascii="Times New Roman" w:hAnsi="Times New Roman" w:cs="Times New Roman"/>
          <w:sz w:val="24"/>
          <w:szCs w:val="24"/>
        </w:rPr>
        <w:t xml:space="preserve">About </w:t>
      </w:r>
      <w:r w:rsidR="0040239F" w:rsidRPr="006F2DE2">
        <w:rPr>
          <w:rFonts w:ascii="Times New Roman" w:hAnsi="Times New Roman" w:cs="Times New Roman"/>
          <w:sz w:val="24"/>
          <w:szCs w:val="24"/>
        </w:rPr>
        <w:t>47.4%</w:t>
      </w:r>
      <w:r w:rsidR="0040239F">
        <w:rPr>
          <w:rFonts w:ascii="Times New Roman" w:hAnsi="Times New Roman" w:cs="Times New Roman"/>
          <w:sz w:val="24"/>
          <w:szCs w:val="24"/>
        </w:rPr>
        <w:t xml:space="preserve"> (166/350)</w:t>
      </w:r>
      <w:r w:rsidR="0040239F" w:rsidRPr="006F2DE2">
        <w:rPr>
          <w:rFonts w:ascii="Times New Roman" w:hAnsi="Times New Roman" w:cs="Times New Roman"/>
          <w:sz w:val="24"/>
          <w:szCs w:val="24"/>
        </w:rPr>
        <w:t xml:space="preserve"> of broiler </w:t>
      </w:r>
      <w:proofErr w:type="spellStart"/>
      <w:r w:rsidR="0040239F" w:rsidRPr="006F2DE2">
        <w:rPr>
          <w:rFonts w:ascii="Times New Roman" w:hAnsi="Times New Roman" w:cs="Times New Roman"/>
          <w:sz w:val="24"/>
          <w:szCs w:val="24"/>
        </w:rPr>
        <w:t>caecal</w:t>
      </w:r>
      <w:proofErr w:type="spellEnd"/>
      <w:r w:rsidR="0040239F" w:rsidRPr="006F2DE2">
        <w:rPr>
          <w:rFonts w:ascii="Times New Roman" w:hAnsi="Times New Roman" w:cs="Times New Roman"/>
          <w:sz w:val="24"/>
          <w:szCs w:val="24"/>
        </w:rPr>
        <w:t xml:space="preserve"> contents examined had the organism while 15</w:t>
      </w:r>
      <w:r w:rsidR="0040239F">
        <w:rPr>
          <w:rFonts w:ascii="Times New Roman" w:hAnsi="Times New Roman" w:cs="Times New Roman"/>
          <w:sz w:val="24"/>
          <w:szCs w:val="24"/>
        </w:rPr>
        <w:t xml:space="preserve">.0 </w:t>
      </w:r>
      <w:r w:rsidR="0040239F" w:rsidRPr="006F2DE2">
        <w:rPr>
          <w:rFonts w:ascii="Times New Roman" w:hAnsi="Times New Roman" w:cs="Times New Roman"/>
          <w:sz w:val="24"/>
          <w:szCs w:val="24"/>
        </w:rPr>
        <w:t>%</w:t>
      </w:r>
      <w:r w:rsidR="0040239F">
        <w:rPr>
          <w:rFonts w:ascii="Times New Roman" w:hAnsi="Times New Roman" w:cs="Times New Roman"/>
          <w:sz w:val="24"/>
          <w:szCs w:val="24"/>
        </w:rPr>
        <w:t xml:space="preserve"> (15/100)</w:t>
      </w:r>
      <w:r w:rsidR="0040239F" w:rsidRPr="006F2DE2">
        <w:rPr>
          <w:rFonts w:ascii="Times New Roman" w:hAnsi="Times New Roman" w:cs="Times New Roman"/>
          <w:sz w:val="24"/>
          <w:szCs w:val="24"/>
        </w:rPr>
        <w:t xml:space="preserve"> were found in layer </w:t>
      </w:r>
      <w:proofErr w:type="spellStart"/>
      <w:r w:rsidR="0040239F" w:rsidRPr="006F2DE2">
        <w:rPr>
          <w:rFonts w:ascii="Times New Roman" w:hAnsi="Times New Roman" w:cs="Times New Roman"/>
          <w:sz w:val="24"/>
          <w:szCs w:val="24"/>
        </w:rPr>
        <w:t>caecal</w:t>
      </w:r>
      <w:proofErr w:type="spellEnd"/>
      <w:r w:rsidR="0040239F" w:rsidRPr="006F2DE2">
        <w:rPr>
          <w:rFonts w:ascii="Times New Roman" w:hAnsi="Times New Roman" w:cs="Times New Roman"/>
          <w:sz w:val="24"/>
          <w:szCs w:val="24"/>
        </w:rPr>
        <w:t xml:space="preserve"> content. Only 7.5%</w:t>
      </w:r>
      <w:r w:rsidR="0040239F">
        <w:rPr>
          <w:rFonts w:ascii="Times New Roman" w:hAnsi="Times New Roman" w:cs="Times New Roman"/>
          <w:sz w:val="24"/>
          <w:szCs w:val="24"/>
        </w:rPr>
        <w:t xml:space="preserve"> (3/40)</w:t>
      </w:r>
      <w:r w:rsidR="0040239F" w:rsidRPr="006F2DE2">
        <w:rPr>
          <w:rFonts w:ascii="Times New Roman" w:hAnsi="Times New Roman" w:cs="Times New Roman"/>
          <w:sz w:val="24"/>
          <w:szCs w:val="24"/>
        </w:rPr>
        <w:t xml:space="preserve"> of all workers</w:t>
      </w:r>
      <w:r w:rsidR="0040239F">
        <w:rPr>
          <w:rFonts w:ascii="Times New Roman" w:hAnsi="Times New Roman" w:cs="Times New Roman"/>
          <w:sz w:val="24"/>
          <w:szCs w:val="24"/>
        </w:rPr>
        <w:t>’</w:t>
      </w:r>
      <w:r w:rsidR="0040239F" w:rsidRPr="006F2DE2">
        <w:rPr>
          <w:rFonts w:ascii="Times New Roman" w:hAnsi="Times New Roman" w:cs="Times New Roman"/>
          <w:sz w:val="24"/>
          <w:szCs w:val="24"/>
        </w:rPr>
        <w:t xml:space="preserve"> hands were contaminated with the organism.</w:t>
      </w:r>
      <w:r w:rsidR="0040239F">
        <w:rPr>
          <w:rFonts w:ascii="Times New Roman" w:hAnsi="Times New Roman" w:cs="Times New Roman"/>
          <w:sz w:val="24"/>
          <w:szCs w:val="24"/>
        </w:rPr>
        <w:t xml:space="preserve"> The results indicated both c</w:t>
      </w:r>
      <w:r w:rsidR="0040239F" w:rsidRPr="006F2DE2">
        <w:rPr>
          <w:rFonts w:ascii="Times New Roman" w:hAnsi="Times New Roman" w:cs="Times New Roman"/>
          <w:sz w:val="24"/>
          <w:szCs w:val="24"/>
        </w:rPr>
        <w:t>hicken carcass swabs</w:t>
      </w:r>
      <w:r w:rsidR="0040239F">
        <w:rPr>
          <w:rFonts w:ascii="Times New Roman" w:hAnsi="Times New Roman" w:cs="Times New Roman"/>
          <w:sz w:val="24"/>
          <w:szCs w:val="24"/>
        </w:rPr>
        <w:t xml:space="preserve"> 5.0% (6/120)</w:t>
      </w:r>
      <w:r w:rsidR="0040239F" w:rsidRPr="006F2DE2">
        <w:rPr>
          <w:rFonts w:ascii="Times New Roman" w:hAnsi="Times New Roman" w:cs="Times New Roman"/>
          <w:sz w:val="24"/>
          <w:szCs w:val="24"/>
        </w:rPr>
        <w:t xml:space="preserve"> and cutting board swabs</w:t>
      </w:r>
      <w:r w:rsidR="0040239F">
        <w:rPr>
          <w:rFonts w:ascii="Times New Roman" w:hAnsi="Times New Roman" w:cs="Times New Roman"/>
          <w:sz w:val="24"/>
          <w:szCs w:val="24"/>
        </w:rPr>
        <w:t xml:space="preserve"> 5% (2/40)</w:t>
      </w:r>
      <w:r w:rsidR="0040239F" w:rsidRPr="006F2DE2">
        <w:rPr>
          <w:rFonts w:ascii="Times New Roman" w:hAnsi="Times New Roman" w:cs="Times New Roman"/>
          <w:sz w:val="24"/>
          <w:szCs w:val="24"/>
        </w:rPr>
        <w:t xml:space="preserve"> were the least contaminated with </w:t>
      </w:r>
      <w:r w:rsidR="0040239F" w:rsidRPr="006F2DE2">
        <w:rPr>
          <w:rFonts w:ascii="Times New Roman" w:hAnsi="Times New Roman" w:cs="Times New Roman"/>
          <w:i/>
          <w:iCs/>
          <w:sz w:val="24"/>
          <w:szCs w:val="24"/>
        </w:rPr>
        <w:t>Campylobacter</w:t>
      </w:r>
      <w:r w:rsidR="0040239F" w:rsidRPr="006F2DE2">
        <w:rPr>
          <w:rFonts w:ascii="Times New Roman" w:hAnsi="Times New Roman" w:cs="Times New Roman"/>
          <w:sz w:val="24"/>
          <w:szCs w:val="24"/>
        </w:rPr>
        <w:t xml:space="preserve"> species, whereas samples from broilers </w:t>
      </w:r>
      <w:proofErr w:type="spellStart"/>
      <w:r w:rsidR="0040239F" w:rsidRPr="006F2DE2">
        <w:rPr>
          <w:rFonts w:ascii="Times New Roman" w:hAnsi="Times New Roman" w:cs="Times New Roman"/>
          <w:sz w:val="24"/>
          <w:szCs w:val="24"/>
        </w:rPr>
        <w:t>caecal</w:t>
      </w:r>
      <w:proofErr w:type="spellEnd"/>
      <w:r w:rsidR="0040239F" w:rsidRPr="006F2DE2">
        <w:rPr>
          <w:rFonts w:ascii="Times New Roman" w:hAnsi="Times New Roman" w:cs="Times New Roman"/>
          <w:sz w:val="24"/>
          <w:szCs w:val="24"/>
        </w:rPr>
        <w:t xml:space="preserve"> contents were </w:t>
      </w:r>
      <w:r>
        <w:rPr>
          <w:rFonts w:ascii="Times New Roman" w:hAnsi="Times New Roman" w:cs="Times New Roman"/>
          <w:sz w:val="24"/>
          <w:szCs w:val="24"/>
        </w:rPr>
        <w:t xml:space="preserve">the most highly contaminated as showed in table 2. </w:t>
      </w:r>
      <w:r w:rsidR="0040239F">
        <w:rPr>
          <w:rFonts w:ascii="Times New Roman" w:hAnsi="Times New Roman" w:cs="Times New Roman"/>
          <w:sz w:val="24"/>
          <w:szCs w:val="24"/>
        </w:rPr>
        <w:t xml:space="preserve"> </w:t>
      </w:r>
      <w:r w:rsidR="0040239F" w:rsidRPr="006F2DE2">
        <w:rPr>
          <w:rFonts w:ascii="Times New Roman" w:hAnsi="Times New Roman" w:cs="Times New Roman"/>
          <w:sz w:val="24"/>
          <w:szCs w:val="24"/>
        </w:rPr>
        <w:t xml:space="preserve">Chi-square test result indicates that occurrence of </w:t>
      </w:r>
      <w:r w:rsidR="0040239F" w:rsidRPr="006F2DE2">
        <w:rPr>
          <w:rFonts w:ascii="Times New Roman" w:hAnsi="Times New Roman" w:cs="Times New Roman"/>
          <w:i/>
          <w:iCs/>
          <w:sz w:val="24"/>
          <w:szCs w:val="24"/>
        </w:rPr>
        <w:t>Campylobacter</w:t>
      </w:r>
      <w:r w:rsidR="0040239F" w:rsidRPr="006F2DE2">
        <w:rPr>
          <w:rFonts w:ascii="Times New Roman" w:hAnsi="Times New Roman" w:cs="Times New Roman"/>
          <w:sz w:val="24"/>
          <w:szCs w:val="24"/>
        </w:rPr>
        <w:t xml:space="preserve"> is significantly associated with type of samples</w:t>
      </w:r>
      <w:r w:rsidR="0040239F" w:rsidRPr="002713B7">
        <w:rPr>
          <w:rFonts w:ascii="Times New Roman" w:hAnsi="Times New Roman" w:cs="Times New Roman"/>
          <w:sz w:val="24"/>
          <w:szCs w:val="24"/>
          <w:lang w:bidi="ar-SA"/>
        </w:rPr>
        <w:t xml:space="preserve"> (χ² = 129.474, df = 5, p</w:t>
      </w:r>
      <w:r w:rsidR="0040239F">
        <w:rPr>
          <w:rFonts w:ascii="Times New Roman" w:hAnsi="Times New Roman" w:cs="Times New Roman"/>
          <w:sz w:val="24"/>
          <w:szCs w:val="24"/>
          <w:lang w:bidi="ar-SA"/>
        </w:rPr>
        <w:t xml:space="preserve"> = 0.000</w:t>
      </w:r>
      <w:r w:rsidR="0040239F" w:rsidRPr="002713B7">
        <w:rPr>
          <w:rFonts w:ascii="Times New Roman" w:hAnsi="Times New Roman" w:cs="Times New Roman"/>
          <w:sz w:val="24"/>
          <w:szCs w:val="24"/>
          <w:lang w:bidi="ar-SA"/>
        </w:rPr>
        <w:t>).</w:t>
      </w:r>
    </w:p>
    <w:p w14:paraId="2A0A3857" w14:textId="77777777" w:rsidR="002642C5" w:rsidRDefault="002642C5" w:rsidP="00E2288E">
      <w:pPr>
        <w:spacing w:before="240" w:line="480" w:lineRule="auto"/>
        <w:rPr>
          <w:rFonts w:ascii="Times New Roman" w:hAnsi="Times New Roman" w:cs="Times New Roman"/>
          <w:sz w:val="24"/>
          <w:szCs w:val="24"/>
          <w:lang w:bidi="ar-SA"/>
        </w:rPr>
      </w:pPr>
      <w:r>
        <w:rPr>
          <w:rFonts w:ascii="Times New Roman" w:eastAsia="Times New Roman" w:hAnsi="Times New Roman" w:cs="Times New Roman"/>
          <w:b/>
          <w:sz w:val="24"/>
          <w:szCs w:val="24"/>
        </w:rPr>
        <w:t xml:space="preserve">3.3 Distribution of </w:t>
      </w:r>
      <w:r w:rsidRPr="00DF008D">
        <w:rPr>
          <w:rFonts w:ascii="Times New Roman" w:eastAsia="Times New Roman" w:hAnsi="Times New Roman" w:cs="Times New Roman"/>
          <w:b/>
          <w:i/>
          <w:sz w:val="24"/>
          <w:szCs w:val="24"/>
        </w:rPr>
        <w:t>Campylobacter</w:t>
      </w:r>
      <w:r>
        <w:rPr>
          <w:rFonts w:ascii="Times New Roman" w:eastAsia="Times New Roman" w:hAnsi="Times New Roman" w:cs="Times New Roman"/>
          <w:b/>
          <w:sz w:val="24"/>
          <w:szCs w:val="24"/>
        </w:rPr>
        <w:t xml:space="preserve"> isolates detected by culture / conventional method from </w:t>
      </w:r>
      <w:r w:rsidRPr="006F2DE2">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amples in Local Government Area</w:t>
      </w:r>
    </w:p>
    <w:p w14:paraId="6520293C" w14:textId="77777777" w:rsidR="00E2288E" w:rsidRDefault="0040239F" w:rsidP="00E2288E">
      <w:pPr>
        <w:spacing w:before="240" w:line="480" w:lineRule="auto"/>
        <w:rPr>
          <w:rFonts w:ascii="Times New Roman" w:hAnsi="Times New Roman" w:cs="Times New Roman"/>
          <w:sz w:val="24"/>
          <w:szCs w:val="24"/>
        </w:rPr>
      </w:pPr>
      <w:r>
        <w:rPr>
          <w:rFonts w:ascii="Times New Roman" w:hAnsi="Times New Roman" w:cs="Times New Roman"/>
          <w:sz w:val="24"/>
          <w:szCs w:val="24"/>
          <w:lang w:bidi="ar-SA"/>
        </w:rPr>
        <w:t xml:space="preserve">Furthermore, </w:t>
      </w:r>
      <w:r w:rsidRPr="00551D31">
        <w:rPr>
          <w:rFonts w:ascii="Times New Roman" w:hAnsi="Times New Roman" w:cs="Times New Roman"/>
          <w:sz w:val="24"/>
          <w:szCs w:val="24"/>
        </w:rPr>
        <w:t xml:space="preserve">the distribution of </w:t>
      </w:r>
      <w:r w:rsidRPr="006A7359">
        <w:rPr>
          <w:rFonts w:ascii="Times New Roman" w:hAnsi="Times New Roman" w:cs="Times New Roman"/>
          <w:i/>
          <w:sz w:val="24"/>
          <w:szCs w:val="24"/>
        </w:rPr>
        <w:t>Campylobacter</w:t>
      </w:r>
      <w:r w:rsidRPr="00551D31">
        <w:rPr>
          <w:rFonts w:ascii="Times New Roman" w:hAnsi="Times New Roman" w:cs="Times New Roman"/>
          <w:sz w:val="24"/>
          <w:szCs w:val="24"/>
        </w:rPr>
        <w:t xml:space="preserve"> isolates detected by culture/ conventional method from samples in the Local Government Areas</w:t>
      </w:r>
      <w:r>
        <w:rPr>
          <w:rFonts w:ascii="Times New Roman" w:hAnsi="Times New Roman" w:cs="Times New Roman"/>
          <w:sz w:val="24"/>
          <w:szCs w:val="24"/>
        </w:rPr>
        <w:t xml:space="preserve"> shows</w:t>
      </w:r>
      <w:r w:rsidRPr="00E147E9">
        <w:rPr>
          <w:rFonts w:ascii="Times New Roman" w:hAnsi="Times New Roman" w:cs="Times New Roman"/>
          <w:i/>
          <w:sz w:val="24"/>
          <w:szCs w:val="24"/>
        </w:rPr>
        <w:t xml:space="preserve"> Campylobacter </w:t>
      </w:r>
      <w:r w:rsidRPr="006F2DE2">
        <w:rPr>
          <w:rFonts w:ascii="Times New Roman" w:hAnsi="Times New Roman" w:cs="Times New Roman"/>
          <w:sz w:val="24"/>
          <w:szCs w:val="24"/>
        </w:rPr>
        <w:t>was isolated more from Jos No</w:t>
      </w:r>
      <w:r>
        <w:rPr>
          <w:rFonts w:ascii="Times New Roman" w:hAnsi="Times New Roman" w:cs="Times New Roman"/>
          <w:sz w:val="24"/>
          <w:szCs w:val="24"/>
        </w:rPr>
        <w:t>rth LGA than from Jos South LGA,</w:t>
      </w:r>
      <w:r w:rsidRPr="006F2DE2">
        <w:rPr>
          <w:rFonts w:ascii="Times New Roman" w:hAnsi="Times New Roman" w:cs="Times New Roman"/>
          <w:sz w:val="24"/>
          <w:szCs w:val="24"/>
        </w:rPr>
        <w:t xml:space="preserve"> 30% of </w:t>
      </w:r>
      <w:r w:rsidRPr="006F2DE2">
        <w:rPr>
          <w:rFonts w:ascii="Times New Roman" w:hAnsi="Times New Roman" w:cs="Times New Roman"/>
          <w:i/>
          <w:iCs/>
          <w:sz w:val="24"/>
          <w:szCs w:val="24"/>
        </w:rPr>
        <w:t>Campylobacter</w:t>
      </w:r>
      <w:r w:rsidRPr="006F2DE2">
        <w:rPr>
          <w:rFonts w:ascii="Times New Roman" w:hAnsi="Times New Roman" w:cs="Times New Roman"/>
          <w:sz w:val="24"/>
          <w:szCs w:val="24"/>
        </w:rPr>
        <w:t xml:space="preserve"> species were isolated from the samples from Jos North LGA whereas 25% was isolated from Jos South LGA. Jos North LGA harbored more </w:t>
      </w:r>
      <w:r w:rsidRPr="006F2DE2">
        <w:rPr>
          <w:rFonts w:ascii="Times New Roman" w:hAnsi="Times New Roman" w:cs="Times New Roman"/>
          <w:i/>
          <w:iCs/>
          <w:sz w:val="24"/>
          <w:szCs w:val="24"/>
        </w:rPr>
        <w:t>Campylobacter</w:t>
      </w:r>
      <w:r w:rsidRPr="006F2DE2">
        <w:rPr>
          <w:rFonts w:ascii="Times New Roman" w:hAnsi="Times New Roman" w:cs="Times New Roman"/>
          <w:sz w:val="24"/>
          <w:szCs w:val="24"/>
        </w:rPr>
        <w:t xml:space="preserve"> than Jos South LGA</w:t>
      </w:r>
      <w:r>
        <w:rPr>
          <w:rFonts w:ascii="Times New Roman" w:hAnsi="Times New Roman" w:cs="Times New Roman"/>
          <w:sz w:val="24"/>
          <w:szCs w:val="24"/>
        </w:rPr>
        <w:t>.</w:t>
      </w:r>
      <w:r w:rsidRPr="006F2DE2">
        <w:rPr>
          <w:rFonts w:ascii="Times New Roman" w:hAnsi="Times New Roman" w:cs="Times New Roman"/>
          <w:sz w:val="24"/>
          <w:szCs w:val="24"/>
        </w:rPr>
        <w:t xml:space="preserve"> Chi-square tests indicate that occurrence of </w:t>
      </w:r>
      <w:r w:rsidRPr="006F2DE2">
        <w:rPr>
          <w:rFonts w:ascii="Times New Roman" w:hAnsi="Times New Roman" w:cs="Times New Roman"/>
          <w:i/>
          <w:iCs/>
          <w:sz w:val="24"/>
          <w:szCs w:val="24"/>
        </w:rPr>
        <w:lastRenderedPageBreak/>
        <w:t>Campylobacter</w:t>
      </w:r>
      <w:r>
        <w:rPr>
          <w:rFonts w:ascii="Times New Roman" w:hAnsi="Times New Roman" w:cs="Times New Roman"/>
          <w:i/>
          <w:iCs/>
          <w:sz w:val="24"/>
          <w:szCs w:val="24"/>
        </w:rPr>
        <w:t xml:space="preserve"> </w:t>
      </w:r>
      <w:r w:rsidRPr="00D97424">
        <w:rPr>
          <w:rFonts w:ascii="Times New Roman" w:hAnsi="Times New Roman" w:cs="Times New Roman"/>
          <w:iCs/>
          <w:sz w:val="24"/>
          <w:szCs w:val="24"/>
        </w:rPr>
        <w:t>from samples</w:t>
      </w:r>
      <w:r>
        <w:rPr>
          <w:rFonts w:ascii="Times New Roman" w:hAnsi="Times New Roman" w:cs="Times New Roman"/>
          <w:i/>
          <w:iCs/>
          <w:sz w:val="24"/>
          <w:szCs w:val="24"/>
        </w:rPr>
        <w:t xml:space="preserve"> </w:t>
      </w:r>
      <w:r w:rsidRPr="006F2DE2">
        <w:rPr>
          <w:rFonts w:ascii="Times New Roman" w:hAnsi="Times New Roman" w:cs="Times New Roman"/>
          <w:sz w:val="24"/>
          <w:szCs w:val="24"/>
        </w:rPr>
        <w:t>is significantly associated with Locations</w:t>
      </w:r>
      <w:r w:rsidRPr="00FA6DD0">
        <w:rPr>
          <w:rFonts w:ascii="Times New Roman" w:hAnsi="Times New Roman" w:cs="Times New Roman"/>
          <w:sz w:val="24"/>
          <w:szCs w:val="24"/>
          <w:lang w:bidi="ar-SA"/>
        </w:rPr>
        <w:t xml:space="preserve"> </w:t>
      </w:r>
      <w:r>
        <w:rPr>
          <w:rFonts w:ascii="Times New Roman" w:hAnsi="Times New Roman" w:cs="Times New Roman"/>
          <w:sz w:val="24"/>
          <w:szCs w:val="24"/>
          <w:lang w:bidi="ar-SA"/>
        </w:rPr>
        <w:t>(</w:t>
      </w:r>
      <w:r w:rsidRPr="002713B7">
        <w:rPr>
          <w:rFonts w:ascii="Times New Roman" w:hAnsi="Times New Roman" w:cs="Times New Roman"/>
          <w:sz w:val="24"/>
          <w:szCs w:val="24"/>
          <w:lang w:bidi="ar-SA"/>
        </w:rPr>
        <w:t>χ²</w:t>
      </w:r>
      <w:r>
        <w:rPr>
          <w:rFonts w:ascii="Times New Roman" w:hAnsi="Times New Roman" w:cs="Times New Roman"/>
          <w:sz w:val="24"/>
          <w:szCs w:val="24"/>
          <w:lang w:bidi="ar-SA"/>
        </w:rPr>
        <w:t xml:space="preserve"> = 128</w:t>
      </w:r>
      <w:r w:rsidRPr="002713B7">
        <w:rPr>
          <w:rFonts w:ascii="Times New Roman" w:hAnsi="Times New Roman" w:cs="Times New Roman"/>
          <w:sz w:val="24"/>
          <w:szCs w:val="24"/>
          <w:lang w:bidi="ar-SA"/>
        </w:rPr>
        <w:t>, df = 5, p</w:t>
      </w:r>
      <w:r>
        <w:rPr>
          <w:rFonts w:ascii="Times New Roman" w:hAnsi="Times New Roman" w:cs="Times New Roman"/>
          <w:sz w:val="24"/>
          <w:szCs w:val="24"/>
          <w:lang w:bidi="ar-SA"/>
        </w:rPr>
        <w:t xml:space="preserve"> = 0.000</w:t>
      </w:r>
      <w:r>
        <w:rPr>
          <w:rFonts w:ascii="Times New Roman" w:hAnsi="Times New Roman" w:cs="Times New Roman"/>
          <w:sz w:val="24"/>
          <w:szCs w:val="24"/>
        </w:rPr>
        <w:t>)</w:t>
      </w:r>
      <w:r w:rsidRPr="006F2DE2">
        <w:rPr>
          <w:rFonts w:ascii="Times New Roman" w:hAnsi="Times New Roman" w:cs="Times New Roman"/>
          <w:sz w:val="24"/>
          <w:szCs w:val="24"/>
        </w:rPr>
        <w:t xml:space="preserve"> (Table </w:t>
      </w:r>
      <w:r w:rsidR="00BF2C26">
        <w:rPr>
          <w:rFonts w:ascii="Times New Roman" w:hAnsi="Times New Roman" w:cs="Times New Roman"/>
          <w:sz w:val="24"/>
          <w:szCs w:val="24"/>
        </w:rPr>
        <w:t>3 and Table 4</w:t>
      </w:r>
      <w:proofErr w:type="gramStart"/>
      <w:r w:rsidRPr="006F2DE2">
        <w:rPr>
          <w:rFonts w:ascii="Times New Roman" w:hAnsi="Times New Roman" w:cs="Times New Roman"/>
          <w:sz w:val="24"/>
          <w:szCs w:val="24"/>
        </w:rPr>
        <w:t>).</w:t>
      </w:r>
      <w:r w:rsidR="00E2288E">
        <w:rPr>
          <w:rFonts w:ascii="Times New Roman" w:hAnsi="Times New Roman" w:cs="Times New Roman"/>
          <w:sz w:val="24"/>
          <w:szCs w:val="24"/>
        </w:rPr>
        <w:t>S</w:t>
      </w:r>
      <w:proofErr w:type="gramEnd"/>
    </w:p>
    <w:p w14:paraId="1DDAD584" w14:textId="77777777" w:rsidR="00E2288E" w:rsidRDefault="002642C5" w:rsidP="00E2288E">
      <w:pPr>
        <w:spacing w:before="240" w:line="480" w:lineRule="auto"/>
        <w:rPr>
          <w:rFonts w:ascii="Times New Roman" w:eastAsia="Times New Roman" w:hAnsi="Times New Roman" w:cs="Times New Roman"/>
          <w:bCs/>
          <w:sz w:val="24"/>
          <w:szCs w:val="24"/>
        </w:rPr>
      </w:pPr>
      <w:r>
        <w:rPr>
          <w:rFonts w:ascii="Times New Roman" w:hAnsi="Times New Roman" w:cs="Times New Roman"/>
          <w:b/>
          <w:bCs/>
          <w:sz w:val="24"/>
          <w:szCs w:val="24"/>
        </w:rPr>
        <w:t xml:space="preserve">3.4 </w:t>
      </w:r>
      <w:r w:rsidR="00E2288E" w:rsidRPr="00D67372">
        <w:rPr>
          <w:rFonts w:ascii="Times New Roman" w:hAnsi="Times New Roman" w:cs="Times New Roman"/>
          <w:b/>
          <w:bCs/>
          <w:sz w:val="24"/>
          <w:szCs w:val="24"/>
        </w:rPr>
        <w:t>Antibiotic Sensitivity Profile of</w:t>
      </w:r>
      <w:r w:rsidR="00E2288E" w:rsidRPr="00D67372">
        <w:rPr>
          <w:rFonts w:ascii="Times New Roman" w:hAnsi="Times New Roman" w:cs="Times New Roman"/>
          <w:b/>
          <w:bCs/>
          <w:i/>
          <w:sz w:val="24"/>
          <w:szCs w:val="24"/>
        </w:rPr>
        <w:t xml:space="preserve"> Campylobacter</w:t>
      </w:r>
      <w:r w:rsidR="00E2288E" w:rsidRPr="00D67372">
        <w:rPr>
          <w:rFonts w:ascii="Times New Roman" w:hAnsi="Times New Roman" w:cs="Times New Roman"/>
          <w:b/>
          <w:bCs/>
          <w:sz w:val="24"/>
          <w:szCs w:val="24"/>
        </w:rPr>
        <w:t xml:space="preserve"> isolates</w:t>
      </w:r>
    </w:p>
    <w:p w14:paraId="6F3DDFF3" w14:textId="77777777" w:rsidR="00E2288E" w:rsidRPr="00E2288E" w:rsidRDefault="00E2288E" w:rsidP="00E2288E">
      <w:pPr>
        <w:spacing w:before="240"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w:t>
      </w:r>
      <w:r w:rsidRPr="00420B36">
        <w:rPr>
          <w:rFonts w:ascii="Times New Roman" w:eastAsia="Times New Roman" w:hAnsi="Times New Roman" w:cs="Times New Roman"/>
          <w:bCs/>
          <w:sz w:val="24"/>
          <w:szCs w:val="24"/>
        </w:rPr>
        <w:t xml:space="preserve">ntimicrobial resistance profile of </w:t>
      </w:r>
      <w:r w:rsidRPr="00420B36">
        <w:rPr>
          <w:rFonts w:ascii="Times New Roman" w:eastAsia="Times New Roman" w:hAnsi="Times New Roman" w:cs="Times New Roman"/>
          <w:bCs/>
          <w:i/>
          <w:iCs/>
          <w:sz w:val="24"/>
          <w:szCs w:val="24"/>
        </w:rPr>
        <w:t>Campylobacter</w:t>
      </w:r>
      <w:r w:rsidRPr="00420B36">
        <w:rPr>
          <w:rFonts w:ascii="Times New Roman" w:eastAsia="Times New Roman" w:hAnsi="Times New Roman" w:cs="Times New Roman"/>
          <w:bCs/>
          <w:sz w:val="24"/>
          <w:szCs w:val="24"/>
        </w:rPr>
        <w:t xml:space="preserve"> species isolates</w:t>
      </w:r>
      <w:r>
        <w:rPr>
          <w:rFonts w:ascii="Times New Roman" w:eastAsia="Times New Roman" w:hAnsi="Times New Roman" w:cs="Times New Roman"/>
          <w:bCs/>
          <w:sz w:val="24"/>
          <w:szCs w:val="24"/>
        </w:rPr>
        <w:t>, antimicrobial s</w:t>
      </w:r>
      <w:r w:rsidRPr="006F2DE2">
        <w:rPr>
          <w:rFonts w:ascii="Times New Roman" w:eastAsia="Times New Roman" w:hAnsi="Times New Roman" w:cs="Times New Roman"/>
          <w:bCs/>
          <w:sz w:val="24"/>
          <w:szCs w:val="24"/>
        </w:rPr>
        <w:t xml:space="preserve">usceptibility test </w:t>
      </w:r>
      <w:r>
        <w:rPr>
          <w:rFonts w:ascii="Times New Roman" w:eastAsia="Times New Roman" w:hAnsi="Times New Roman" w:cs="Times New Roman"/>
          <w:bCs/>
          <w:sz w:val="24"/>
          <w:szCs w:val="24"/>
        </w:rPr>
        <w:t xml:space="preserve">as </w:t>
      </w:r>
      <w:r w:rsidRPr="006F2DE2">
        <w:rPr>
          <w:rFonts w:ascii="Times New Roman" w:eastAsia="Times New Roman" w:hAnsi="Times New Roman" w:cs="Times New Roman"/>
          <w:bCs/>
          <w:sz w:val="24"/>
          <w:szCs w:val="24"/>
        </w:rPr>
        <w:t>shown</w:t>
      </w:r>
      <w:r>
        <w:rPr>
          <w:rFonts w:ascii="Times New Roman" w:eastAsia="Times New Roman" w:hAnsi="Times New Roman" w:cs="Times New Roman"/>
          <w:bCs/>
          <w:sz w:val="24"/>
          <w:szCs w:val="24"/>
        </w:rPr>
        <w:t xml:space="preserve"> in table 5 indicates high percentage</w:t>
      </w:r>
      <w:r w:rsidRPr="006F2DE2">
        <w:rPr>
          <w:rFonts w:ascii="Times New Roman" w:eastAsia="Times New Roman" w:hAnsi="Times New Roman" w:cs="Times New Roman"/>
          <w:bCs/>
          <w:sz w:val="24"/>
          <w:szCs w:val="24"/>
        </w:rPr>
        <w:t xml:space="preserve"> of multidrug resistance</w:t>
      </w:r>
      <w:r w:rsidRPr="0002363F">
        <w:rPr>
          <w:rFonts w:ascii="Times New Roman" w:eastAsia="Times New Roman" w:hAnsi="Times New Roman" w:cs="Times New Roman"/>
          <w:b/>
          <w:bCs/>
          <w:i/>
          <w:iCs/>
          <w:sz w:val="24"/>
          <w:szCs w:val="24"/>
        </w:rPr>
        <w:t xml:space="preserve"> </w:t>
      </w:r>
      <w:r w:rsidRPr="0002363F">
        <w:rPr>
          <w:rFonts w:ascii="Times New Roman" w:eastAsia="Times New Roman" w:hAnsi="Times New Roman" w:cs="Times New Roman"/>
          <w:bCs/>
          <w:i/>
          <w:iCs/>
          <w:sz w:val="24"/>
          <w:szCs w:val="24"/>
        </w:rPr>
        <w:t>Campylobacter</w:t>
      </w:r>
      <w:r w:rsidRPr="0002363F">
        <w:rPr>
          <w:rFonts w:ascii="Times New Roman" w:eastAsia="Times New Roman" w:hAnsi="Times New Roman" w:cs="Times New Roman"/>
          <w:bCs/>
          <w:sz w:val="24"/>
          <w:szCs w:val="24"/>
        </w:rPr>
        <w:t xml:space="preserve"> species.</w:t>
      </w:r>
      <w:r w:rsidRPr="006F2DE2">
        <w:rPr>
          <w:rFonts w:ascii="Times New Roman" w:eastAsia="Times New Roman" w:hAnsi="Times New Roman" w:cs="Times New Roman"/>
          <w:bCs/>
          <w:sz w:val="24"/>
          <w:szCs w:val="24"/>
        </w:rPr>
        <w:t xml:space="preserve"> Resistance to tetracycline, Erythromycin and Azithromycin was the highest (1</w:t>
      </w:r>
      <w:r>
        <w:rPr>
          <w:rFonts w:ascii="Times New Roman" w:eastAsia="Times New Roman" w:hAnsi="Times New Roman" w:cs="Times New Roman"/>
          <w:bCs/>
          <w:sz w:val="24"/>
          <w:szCs w:val="24"/>
        </w:rPr>
        <w:t>00%), followed by pefloxacin (93</w:t>
      </w:r>
      <w:r w:rsidRPr="006F2DE2">
        <w:rPr>
          <w:rFonts w:ascii="Times New Roman" w:eastAsia="Times New Roman" w:hAnsi="Times New Roman" w:cs="Times New Roman"/>
          <w:bCs/>
          <w:sz w:val="24"/>
          <w:szCs w:val="24"/>
        </w:rPr>
        <w:t xml:space="preserve">%) then </w:t>
      </w:r>
      <w:r>
        <w:rPr>
          <w:rFonts w:ascii="Times New Roman" w:eastAsia="Times New Roman" w:hAnsi="Times New Roman" w:cs="Times New Roman"/>
          <w:bCs/>
          <w:sz w:val="24"/>
          <w:szCs w:val="24"/>
        </w:rPr>
        <w:t>Nalidixic acid (79</w:t>
      </w:r>
      <w:r w:rsidRPr="006F2DE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and Ampicillin (71%)</w:t>
      </w:r>
      <w:r w:rsidRPr="006F2DE2">
        <w:rPr>
          <w:rFonts w:ascii="Times New Roman" w:eastAsia="Times New Roman" w:hAnsi="Times New Roman" w:cs="Times New Roman"/>
          <w:bCs/>
          <w:sz w:val="24"/>
          <w:szCs w:val="24"/>
        </w:rPr>
        <w:t>. The least resistant isolates were to</w:t>
      </w:r>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Chloromphenicol</w:t>
      </w:r>
      <w:proofErr w:type="spellEnd"/>
      <w:r>
        <w:rPr>
          <w:rFonts w:ascii="Times New Roman" w:eastAsia="Times New Roman" w:hAnsi="Times New Roman" w:cs="Times New Roman"/>
          <w:bCs/>
          <w:sz w:val="24"/>
          <w:szCs w:val="24"/>
        </w:rPr>
        <w:t xml:space="preserve"> (64</w:t>
      </w:r>
      <w:r w:rsidRPr="006F2DE2">
        <w:rPr>
          <w:rFonts w:ascii="Times New Roman" w:eastAsia="Times New Roman" w:hAnsi="Times New Roman" w:cs="Times New Roman"/>
          <w:bCs/>
          <w:sz w:val="24"/>
          <w:szCs w:val="24"/>
        </w:rPr>
        <w:t>%) and genta</w:t>
      </w:r>
      <w:r>
        <w:rPr>
          <w:rFonts w:ascii="Times New Roman" w:eastAsia="Times New Roman" w:hAnsi="Times New Roman" w:cs="Times New Roman"/>
          <w:bCs/>
          <w:sz w:val="24"/>
          <w:szCs w:val="24"/>
        </w:rPr>
        <w:t>micin (29%) respectively.</w:t>
      </w:r>
    </w:p>
    <w:p w14:paraId="33C5538E" w14:textId="77777777" w:rsidR="0040239F" w:rsidRDefault="0040239F" w:rsidP="0040239F">
      <w:pPr>
        <w:rPr>
          <w:rFonts w:ascii="Times New Roman" w:hAnsi="Times New Roman" w:cs="Times New Roman"/>
          <w:b/>
          <w:sz w:val="24"/>
          <w:szCs w:val="24"/>
        </w:rPr>
      </w:pPr>
      <w:r>
        <w:rPr>
          <w:rFonts w:ascii="Times New Roman" w:hAnsi="Times New Roman" w:cs="Times New Roman"/>
          <w:b/>
          <w:sz w:val="24"/>
          <w:szCs w:val="24"/>
        </w:rPr>
        <w:br w:type="page"/>
      </w:r>
    </w:p>
    <w:p w14:paraId="3423462E" w14:textId="77777777" w:rsidR="00273C40" w:rsidRPr="006F2DE2" w:rsidRDefault="00D37787" w:rsidP="00273C40">
      <w:pPr>
        <w:tabs>
          <w:tab w:val="left" w:pos="1440"/>
        </w:tabs>
        <w:spacing w:line="240" w:lineRule="auto"/>
        <w:ind w:left="1440" w:hanging="1440"/>
        <w:jc w:val="left"/>
        <w:rPr>
          <w:rFonts w:ascii="Times New Roman" w:eastAsia="Times New Roman" w:hAnsi="Times New Roman" w:cs="Times New Roman"/>
          <w:color w:val="000000"/>
          <w:sz w:val="24"/>
          <w:szCs w:val="24"/>
        </w:rPr>
      </w:pPr>
      <w:r>
        <w:rPr>
          <w:rFonts w:ascii="Times New Roman" w:hAnsi="Times New Roman" w:cs="Times New Roman"/>
          <w:b/>
          <w:sz w:val="24"/>
          <w:szCs w:val="24"/>
        </w:rPr>
        <w:lastRenderedPageBreak/>
        <w:t>Table</w:t>
      </w:r>
      <w:r w:rsidR="003D65BB">
        <w:rPr>
          <w:rFonts w:ascii="Times New Roman" w:hAnsi="Times New Roman" w:cs="Times New Roman"/>
          <w:b/>
          <w:sz w:val="24"/>
          <w:szCs w:val="24"/>
        </w:rPr>
        <w:t xml:space="preserve"> 1</w:t>
      </w:r>
      <w:r w:rsidR="00273C40" w:rsidRPr="006F2DE2">
        <w:rPr>
          <w:rFonts w:ascii="Times New Roman" w:hAnsi="Times New Roman" w:cs="Times New Roman"/>
          <w:b/>
          <w:sz w:val="24"/>
          <w:szCs w:val="24"/>
        </w:rPr>
        <w:t>:</w:t>
      </w:r>
      <w:r>
        <w:rPr>
          <w:rFonts w:ascii="Times New Roman" w:hAnsi="Times New Roman" w:cs="Times New Roman"/>
          <w:b/>
          <w:sz w:val="24"/>
          <w:szCs w:val="24"/>
        </w:rPr>
        <w:t xml:space="preserve"> </w:t>
      </w:r>
      <w:r w:rsidR="00273C40">
        <w:rPr>
          <w:rFonts w:ascii="Times New Roman" w:hAnsi="Times New Roman" w:cs="Times New Roman"/>
          <w:b/>
          <w:sz w:val="24"/>
          <w:szCs w:val="24"/>
        </w:rPr>
        <w:t>Frequency table showing</w:t>
      </w:r>
      <w:r w:rsidR="00273C40" w:rsidRPr="00283503">
        <w:rPr>
          <w:rFonts w:ascii="Times New Roman" w:hAnsi="Times New Roman" w:cs="Times New Roman"/>
          <w:b/>
          <w:sz w:val="24"/>
          <w:szCs w:val="24"/>
        </w:rPr>
        <w:t xml:space="preserve"> </w:t>
      </w:r>
      <w:r w:rsidR="00273C40" w:rsidRPr="006F2DE2">
        <w:rPr>
          <w:rFonts w:ascii="Times New Roman" w:hAnsi="Times New Roman" w:cs="Times New Roman"/>
          <w:b/>
          <w:sz w:val="24"/>
          <w:szCs w:val="24"/>
        </w:rPr>
        <w:t xml:space="preserve">Presumptive </w:t>
      </w:r>
      <w:r w:rsidR="00273C40" w:rsidRPr="00B21FDB">
        <w:rPr>
          <w:rFonts w:ascii="Times New Roman" w:hAnsi="Times New Roman" w:cs="Times New Roman"/>
          <w:b/>
          <w:i/>
          <w:sz w:val="24"/>
          <w:szCs w:val="24"/>
        </w:rPr>
        <w:t>Campylobacter</w:t>
      </w:r>
      <w:r w:rsidR="00273C40" w:rsidRPr="006F2DE2">
        <w:rPr>
          <w:rFonts w:ascii="Times New Roman" w:hAnsi="Times New Roman" w:cs="Times New Roman"/>
          <w:b/>
          <w:sz w:val="24"/>
          <w:szCs w:val="24"/>
        </w:rPr>
        <w:t xml:space="preserve"> Cultured Sample</w:t>
      </w:r>
      <w:r w:rsidR="00273C40">
        <w:rPr>
          <w:rFonts w:ascii="Times New Roman" w:hAnsi="Times New Roman" w:cs="Times New Roman"/>
          <w:b/>
          <w:sz w:val="24"/>
          <w:szCs w:val="24"/>
        </w:rPr>
        <w:t>s</w:t>
      </w:r>
      <w:r w:rsidR="00273C40" w:rsidRPr="006F2DE2">
        <w:rPr>
          <w:rFonts w:ascii="Times New Roman" w:eastAsia="Times New Roman" w:hAnsi="Times New Roman" w:cs="Times New Roman"/>
          <w:b/>
          <w:color w:val="000000"/>
          <w:sz w:val="24"/>
          <w:szCs w:val="24"/>
        </w:rPr>
        <w:t xml:space="preserve"> growth</w:t>
      </w:r>
      <w:r w:rsidR="00273C40">
        <w:rPr>
          <w:rFonts w:ascii="Times New Roman" w:eastAsia="Times New Roman" w:hAnsi="Times New Roman" w:cs="Times New Roman"/>
          <w:b/>
          <w:color w:val="000000"/>
          <w:sz w:val="24"/>
          <w:szCs w:val="24"/>
        </w:rPr>
        <w:t xml:space="preserve"> on Modified Charcoal </w:t>
      </w:r>
      <w:proofErr w:type="spellStart"/>
      <w:r w:rsidR="00273C40">
        <w:rPr>
          <w:rFonts w:ascii="Times New Roman" w:eastAsia="Times New Roman" w:hAnsi="Times New Roman" w:cs="Times New Roman"/>
          <w:b/>
          <w:color w:val="000000"/>
          <w:sz w:val="24"/>
          <w:szCs w:val="24"/>
        </w:rPr>
        <w:t>Cefoperazone</w:t>
      </w:r>
      <w:proofErr w:type="spellEnd"/>
      <w:r w:rsidR="00273C40">
        <w:rPr>
          <w:rFonts w:ascii="Times New Roman" w:eastAsia="Times New Roman" w:hAnsi="Times New Roman" w:cs="Times New Roman"/>
          <w:b/>
          <w:color w:val="000000"/>
          <w:sz w:val="24"/>
          <w:szCs w:val="24"/>
        </w:rPr>
        <w:t xml:space="preserve"> Deoxycholate Agar (</w:t>
      </w:r>
      <w:proofErr w:type="spellStart"/>
      <w:r w:rsidR="00273C40">
        <w:rPr>
          <w:rFonts w:ascii="Times New Roman" w:eastAsia="Times New Roman" w:hAnsi="Times New Roman" w:cs="Times New Roman"/>
          <w:b/>
          <w:color w:val="000000"/>
          <w:sz w:val="24"/>
          <w:szCs w:val="24"/>
        </w:rPr>
        <w:t>mCCDA</w:t>
      </w:r>
      <w:proofErr w:type="spellEnd"/>
      <w:r w:rsidR="00273C40">
        <w:rPr>
          <w:rFonts w:ascii="Times New Roman" w:eastAsia="Times New Roman" w:hAnsi="Times New Roman" w:cs="Times New Roman"/>
          <w:b/>
          <w:color w:val="000000"/>
          <w:sz w:val="24"/>
          <w:szCs w:val="24"/>
        </w:rPr>
        <w:t>)</w:t>
      </w:r>
    </w:p>
    <w:tbl>
      <w:tblPr>
        <w:tblStyle w:val="Grilledutableau"/>
        <w:tblW w:w="10530" w:type="dxa"/>
        <w:tblInd w:w="-3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6"/>
        <w:gridCol w:w="2394"/>
        <w:gridCol w:w="2394"/>
        <w:gridCol w:w="3006"/>
      </w:tblGrid>
      <w:tr w:rsidR="00273C40" w:rsidRPr="006F2DE2" w14:paraId="7E502641" w14:textId="77777777" w:rsidTr="00FE1D97">
        <w:tc>
          <w:tcPr>
            <w:tcW w:w="2736" w:type="dxa"/>
            <w:tcBorders>
              <w:top w:val="single" w:sz="4" w:space="0" w:color="auto"/>
              <w:bottom w:val="single" w:sz="4" w:space="0" w:color="auto"/>
            </w:tcBorders>
          </w:tcPr>
          <w:p w14:paraId="48481326" w14:textId="77777777" w:rsidR="00273C40" w:rsidRPr="006F2DE2" w:rsidRDefault="00273C40" w:rsidP="00FE1D97">
            <w:pPr>
              <w:spacing w:line="360" w:lineRule="auto"/>
              <w:rPr>
                <w:rFonts w:ascii="Times New Roman" w:hAnsi="Times New Roman" w:cs="Times New Roman"/>
                <w:b/>
                <w:sz w:val="24"/>
                <w:szCs w:val="24"/>
              </w:rPr>
            </w:pPr>
            <w:r w:rsidRPr="006F2DE2">
              <w:rPr>
                <w:rFonts w:ascii="Times New Roman" w:hAnsi="Times New Roman" w:cs="Times New Roman"/>
                <w:b/>
                <w:sz w:val="24"/>
                <w:szCs w:val="24"/>
              </w:rPr>
              <w:t>Sample Type</w:t>
            </w:r>
          </w:p>
        </w:tc>
        <w:tc>
          <w:tcPr>
            <w:tcW w:w="2394" w:type="dxa"/>
            <w:tcBorders>
              <w:top w:val="single" w:sz="4" w:space="0" w:color="auto"/>
              <w:bottom w:val="single" w:sz="4" w:space="0" w:color="auto"/>
            </w:tcBorders>
          </w:tcPr>
          <w:p w14:paraId="10137ABD" w14:textId="77777777" w:rsidR="00273C40" w:rsidRDefault="00273C40" w:rsidP="00FE1D97">
            <w:pPr>
              <w:spacing w:line="360" w:lineRule="auto"/>
              <w:jc w:val="left"/>
              <w:rPr>
                <w:rFonts w:ascii="Times New Roman" w:hAnsi="Times New Roman" w:cs="Times New Roman"/>
                <w:b/>
                <w:sz w:val="24"/>
                <w:szCs w:val="24"/>
              </w:rPr>
            </w:pPr>
            <w:r w:rsidRPr="006F2DE2">
              <w:rPr>
                <w:rFonts w:ascii="Times New Roman" w:hAnsi="Times New Roman" w:cs="Times New Roman"/>
                <w:b/>
                <w:sz w:val="24"/>
                <w:szCs w:val="24"/>
              </w:rPr>
              <w:t>Number Cultured</w:t>
            </w:r>
          </w:p>
          <w:p w14:paraId="565867A5" w14:textId="77777777" w:rsidR="00273C40" w:rsidRPr="006F2DE2" w:rsidRDefault="00273C40" w:rsidP="00FE1D97">
            <w:pPr>
              <w:spacing w:line="360" w:lineRule="auto"/>
              <w:jc w:val="left"/>
              <w:rPr>
                <w:rFonts w:ascii="Times New Roman" w:hAnsi="Times New Roman" w:cs="Times New Roman"/>
                <w:b/>
                <w:sz w:val="24"/>
                <w:szCs w:val="24"/>
              </w:rPr>
            </w:pPr>
            <w:r>
              <w:rPr>
                <w:rFonts w:ascii="Times New Roman" w:hAnsi="Times New Roman" w:cs="Times New Roman"/>
                <w:b/>
                <w:sz w:val="24"/>
                <w:szCs w:val="24"/>
              </w:rPr>
              <w:t>(n)</w:t>
            </w:r>
          </w:p>
        </w:tc>
        <w:tc>
          <w:tcPr>
            <w:tcW w:w="2394" w:type="dxa"/>
            <w:tcBorders>
              <w:top w:val="single" w:sz="4" w:space="0" w:color="auto"/>
              <w:bottom w:val="single" w:sz="4" w:space="0" w:color="auto"/>
            </w:tcBorders>
          </w:tcPr>
          <w:p w14:paraId="188D0D9E" w14:textId="77777777" w:rsidR="00273C40" w:rsidRPr="006F2DE2" w:rsidRDefault="00273C40" w:rsidP="00FE1D97">
            <w:pPr>
              <w:spacing w:line="360" w:lineRule="auto"/>
              <w:jc w:val="left"/>
              <w:rPr>
                <w:rFonts w:ascii="Times New Roman" w:hAnsi="Times New Roman" w:cs="Times New Roman"/>
                <w:b/>
                <w:sz w:val="24"/>
                <w:szCs w:val="24"/>
              </w:rPr>
            </w:pPr>
            <w:r w:rsidRPr="006F2DE2">
              <w:rPr>
                <w:rFonts w:ascii="Times New Roman" w:hAnsi="Times New Roman" w:cs="Times New Roman"/>
                <w:b/>
                <w:sz w:val="24"/>
                <w:szCs w:val="24"/>
              </w:rPr>
              <w:t xml:space="preserve">Positive Growth on </w:t>
            </w:r>
            <w:proofErr w:type="spellStart"/>
            <w:r w:rsidRPr="006F2DE2">
              <w:rPr>
                <w:rFonts w:ascii="Times New Roman" w:hAnsi="Times New Roman" w:cs="Times New Roman"/>
                <w:b/>
                <w:sz w:val="24"/>
                <w:szCs w:val="24"/>
              </w:rPr>
              <w:t>mCCDA</w:t>
            </w:r>
            <w:proofErr w:type="spellEnd"/>
            <w:r w:rsidRPr="006F2DE2">
              <w:rPr>
                <w:rFonts w:ascii="Times New Roman" w:hAnsi="Times New Roman" w:cs="Times New Roman"/>
                <w:b/>
                <w:sz w:val="24"/>
                <w:szCs w:val="24"/>
              </w:rPr>
              <w:t xml:space="preserve"> (</w:t>
            </w:r>
            <w:r>
              <w:rPr>
                <w:rFonts w:ascii="Times New Roman" w:hAnsi="Times New Roman" w:cs="Times New Roman"/>
                <w:b/>
                <w:sz w:val="24"/>
                <w:szCs w:val="24"/>
              </w:rPr>
              <w:t>%</w:t>
            </w:r>
            <w:r w:rsidRPr="006F2DE2">
              <w:rPr>
                <w:rFonts w:ascii="Times New Roman" w:hAnsi="Times New Roman" w:cs="Times New Roman"/>
                <w:b/>
                <w:sz w:val="24"/>
                <w:szCs w:val="24"/>
              </w:rPr>
              <w:t>)</w:t>
            </w:r>
          </w:p>
        </w:tc>
        <w:tc>
          <w:tcPr>
            <w:tcW w:w="3006" w:type="dxa"/>
            <w:tcBorders>
              <w:top w:val="single" w:sz="4" w:space="0" w:color="auto"/>
              <w:bottom w:val="single" w:sz="4" w:space="0" w:color="auto"/>
            </w:tcBorders>
          </w:tcPr>
          <w:p w14:paraId="765036B8" w14:textId="77777777" w:rsidR="00273C40" w:rsidRPr="006F2DE2" w:rsidRDefault="00273C40" w:rsidP="00FE1D97">
            <w:pPr>
              <w:spacing w:line="360" w:lineRule="auto"/>
              <w:jc w:val="left"/>
              <w:rPr>
                <w:rFonts w:ascii="Times New Roman" w:hAnsi="Times New Roman" w:cs="Times New Roman"/>
                <w:b/>
                <w:sz w:val="24"/>
                <w:szCs w:val="24"/>
              </w:rPr>
            </w:pPr>
            <w:r w:rsidRPr="006F2DE2">
              <w:rPr>
                <w:rFonts w:ascii="Times New Roman" w:hAnsi="Times New Roman" w:cs="Times New Roman"/>
                <w:b/>
                <w:sz w:val="24"/>
                <w:szCs w:val="24"/>
              </w:rPr>
              <w:t xml:space="preserve">Negative Growth on </w:t>
            </w:r>
            <w:proofErr w:type="spellStart"/>
            <w:r w:rsidRPr="006F2DE2">
              <w:rPr>
                <w:rFonts w:ascii="Times New Roman" w:hAnsi="Times New Roman" w:cs="Times New Roman"/>
                <w:b/>
                <w:sz w:val="24"/>
                <w:szCs w:val="24"/>
              </w:rPr>
              <w:t>mCCDA</w:t>
            </w:r>
            <w:proofErr w:type="spellEnd"/>
            <w:r w:rsidRPr="006F2DE2">
              <w:rPr>
                <w:rFonts w:ascii="Times New Roman" w:hAnsi="Times New Roman" w:cs="Times New Roman"/>
                <w:b/>
                <w:sz w:val="24"/>
                <w:szCs w:val="24"/>
              </w:rPr>
              <w:t xml:space="preserve"> (%)</w:t>
            </w:r>
          </w:p>
        </w:tc>
      </w:tr>
      <w:tr w:rsidR="00273C40" w:rsidRPr="006F2DE2" w14:paraId="642DB228" w14:textId="77777777" w:rsidTr="00FE1D97">
        <w:tc>
          <w:tcPr>
            <w:tcW w:w="2736" w:type="dxa"/>
            <w:tcBorders>
              <w:top w:val="single" w:sz="4" w:space="0" w:color="auto"/>
            </w:tcBorders>
          </w:tcPr>
          <w:p w14:paraId="63D87DBA" w14:textId="77777777" w:rsidR="00273C40" w:rsidRPr="006F2DE2" w:rsidRDefault="00273C40" w:rsidP="00FE1D97">
            <w:pPr>
              <w:spacing w:line="360" w:lineRule="auto"/>
              <w:rPr>
                <w:rFonts w:ascii="Times New Roman" w:hAnsi="Times New Roman" w:cs="Times New Roman"/>
                <w:sz w:val="24"/>
                <w:szCs w:val="24"/>
              </w:rPr>
            </w:pPr>
            <w:r w:rsidRPr="006F2DE2">
              <w:rPr>
                <w:rFonts w:ascii="Times New Roman" w:hAnsi="Times New Roman" w:cs="Times New Roman"/>
                <w:sz w:val="24"/>
                <w:szCs w:val="24"/>
              </w:rPr>
              <w:t>Broiler caeca</w:t>
            </w:r>
          </w:p>
        </w:tc>
        <w:tc>
          <w:tcPr>
            <w:tcW w:w="2394" w:type="dxa"/>
            <w:tcBorders>
              <w:top w:val="single" w:sz="4" w:space="0" w:color="auto"/>
            </w:tcBorders>
          </w:tcPr>
          <w:p w14:paraId="035C3AFD" w14:textId="77777777" w:rsidR="00273C40" w:rsidRPr="006F2DE2" w:rsidRDefault="00273C40" w:rsidP="00FE1D97">
            <w:pPr>
              <w:spacing w:line="360" w:lineRule="auto"/>
              <w:rPr>
                <w:rFonts w:ascii="Times New Roman" w:hAnsi="Times New Roman" w:cs="Times New Roman"/>
                <w:sz w:val="24"/>
                <w:szCs w:val="24"/>
              </w:rPr>
            </w:pPr>
            <w:r w:rsidRPr="006F2DE2">
              <w:rPr>
                <w:rFonts w:ascii="Times New Roman" w:hAnsi="Times New Roman" w:cs="Times New Roman"/>
                <w:sz w:val="24"/>
                <w:szCs w:val="24"/>
              </w:rPr>
              <w:t>350</w:t>
            </w:r>
          </w:p>
        </w:tc>
        <w:tc>
          <w:tcPr>
            <w:tcW w:w="2394" w:type="dxa"/>
            <w:tcBorders>
              <w:top w:val="single" w:sz="4" w:space="0" w:color="auto"/>
            </w:tcBorders>
          </w:tcPr>
          <w:p w14:paraId="044FBD67" w14:textId="77777777" w:rsidR="00273C40" w:rsidRPr="006F2DE2" w:rsidRDefault="00273C40" w:rsidP="00FE1D97">
            <w:pPr>
              <w:spacing w:line="360" w:lineRule="auto"/>
              <w:rPr>
                <w:rFonts w:ascii="Times New Roman" w:hAnsi="Times New Roman" w:cs="Times New Roman"/>
                <w:sz w:val="24"/>
                <w:szCs w:val="24"/>
              </w:rPr>
            </w:pPr>
            <w:r w:rsidRPr="006F2DE2">
              <w:rPr>
                <w:rFonts w:ascii="Times New Roman" w:hAnsi="Times New Roman" w:cs="Times New Roman"/>
                <w:sz w:val="24"/>
                <w:szCs w:val="24"/>
              </w:rPr>
              <w:t>165</w:t>
            </w:r>
            <w:r>
              <w:rPr>
                <w:rFonts w:ascii="Times New Roman" w:hAnsi="Times New Roman" w:cs="Times New Roman"/>
                <w:sz w:val="24"/>
                <w:szCs w:val="24"/>
              </w:rPr>
              <w:t>(47.1)</w:t>
            </w:r>
          </w:p>
        </w:tc>
        <w:tc>
          <w:tcPr>
            <w:tcW w:w="3006" w:type="dxa"/>
            <w:tcBorders>
              <w:top w:val="single" w:sz="4" w:space="0" w:color="auto"/>
            </w:tcBorders>
          </w:tcPr>
          <w:p w14:paraId="0221C275" w14:textId="77777777" w:rsidR="00273C40" w:rsidRPr="006F2DE2" w:rsidRDefault="00273C40" w:rsidP="00FE1D97">
            <w:pPr>
              <w:spacing w:line="360" w:lineRule="auto"/>
              <w:rPr>
                <w:rFonts w:ascii="Times New Roman" w:hAnsi="Times New Roman" w:cs="Times New Roman"/>
                <w:sz w:val="24"/>
                <w:szCs w:val="24"/>
              </w:rPr>
            </w:pPr>
            <w:r w:rsidRPr="006F2DE2">
              <w:rPr>
                <w:rFonts w:ascii="Times New Roman" w:hAnsi="Times New Roman" w:cs="Times New Roman"/>
                <w:sz w:val="24"/>
                <w:szCs w:val="24"/>
              </w:rPr>
              <w:t>185</w:t>
            </w:r>
            <w:r>
              <w:rPr>
                <w:rFonts w:ascii="Times New Roman" w:hAnsi="Times New Roman" w:cs="Times New Roman"/>
                <w:sz w:val="24"/>
                <w:szCs w:val="24"/>
              </w:rPr>
              <w:t xml:space="preserve"> (52.9)</w:t>
            </w:r>
          </w:p>
        </w:tc>
      </w:tr>
      <w:tr w:rsidR="00273C40" w:rsidRPr="006F2DE2" w14:paraId="21109C66" w14:textId="77777777" w:rsidTr="00FE1D97">
        <w:tc>
          <w:tcPr>
            <w:tcW w:w="2736" w:type="dxa"/>
          </w:tcPr>
          <w:p w14:paraId="48189674" w14:textId="77777777" w:rsidR="00273C40" w:rsidRPr="006F2DE2" w:rsidRDefault="00273C40" w:rsidP="00FE1D97">
            <w:pPr>
              <w:spacing w:line="360" w:lineRule="auto"/>
              <w:rPr>
                <w:rFonts w:ascii="Times New Roman" w:hAnsi="Times New Roman" w:cs="Times New Roman"/>
                <w:sz w:val="24"/>
                <w:szCs w:val="24"/>
              </w:rPr>
            </w:pPr>
            <w:r w:rsidRPr="006F2DE2">
              <w:rPr>
                <w:rFonts w:ascii="Times New Roman" w:hAnsi="Times New Roman" w:cs="Times New Roman"/>
                <w:sz w:val="24"/>
                <w:szCs w:val="24"/>
              </w:rPr>
              <w:t>Layer caeca</w:t>
            </w:r>
          </w:p>
        </w:tc>
        <w:tc>
          <w:tcPr>
            <w:tcW w:w="2394" w:type="dxa"/>
          </w:tcPr>
          <w:p w14:paraId="7250BC86" w14:textId="77777777" w:rsidR="00273C40" w:rsidRPr="006F2DE2" w:rsidRDefault="00273C40" w:rsidP="00FE1D97">
            <w:pPr>
              <w:spacing w:line="360" w:lineRule="auto"/>
              <w:rPr>
                <w:rFonts w:ascii="Times New Roman" w:hAnsi="Times New Roman" w:cs="Times New Roman"/>
                <w:sz w:val="24"/>
                <w:szCs w:val="24"/>
              </w:rPr>
            </w:pPr>
            <w:r w:rsidRPr="006F2DE2">
              <w:rPr>
                <w:rFonts w:ascii="Times New Roman" w:hAnsi="Times New Roman" w:cs="Times New Roman"/>
                <w:sz w:val="24"/>
                <w:szCs w:val="24"/>
              </w:rPr>
              <w:t>100</w:t>
            </w:r>
          </w:p>
        </w:tc>
        <w:tc>
          <w:tcPr>
            <w:tcW w:w="2394" w:type="dxa"/>
          </w:tcPr>
          <w:p w14:paraId="1E5D5F76" w14:textId="77777777" w:rsidR="00273C40" w:rsidRPr="006F2DE2" w:rsidRDefault="00273C40" w:rsidP="00FE1D97">
            <w:pPr>
              <w:spacing w:line="360" w:lineRule="auto"/>
              <w:rPr>
                <w:rFonts w:ascii="Times New Roman" w:hAnsi="Times New Roman" w:cs="Times New Roman"/>
                <w:sz w:val="24"/>
                <w:szCs w:val="24"/>
              </w:rPr>
            </w:pPr>
            <w:r w:rsidRPr="006F2DE2">
              <w:rPr>
                <w:rFonts w:ascii="Times New Roman" w:hAnsi="Times New Roman" w:cs="Times New Roman"/>
                <w:sz w:val="24"/>
                <w:szCs w:val="24"/>
              </w:rPr>
              <w:t>15</w:t>
            </w:r>
            <w:r>
              <w:rPr>
                <w:rFonts w:ascii="Times New Roman" w:hAnsi="Times New Roman" w:cs="Times New Roman"/>
                <w:sz w:val="24"/>
                <w:szCs w:val="24"/>
              </w:rPr>
              <w:t xml:space="preserve"> (15.0)</w:t>
            </w:r>
          </w:p>
        </w:tc>
        <w:tc>
          <w:tcPr>
            <w:tcW w:w="3006" w:type="dxa"/>
          </w:tcPr>
          <w:p w14:paraId="7F23F23A" w14:textId="77777777" w:rsidR="00273C40" w:rsidRPr="006F2DE2" w:rsidRDefault="00273C40" w:rsidP="00FE1D97">
            <w:pPr>
              <w:spacing w:line="360" w:lineRule="auto"/>
              <w:rPr>
                <w:rFonts w:ascii="Times New Roman" w:hAnsi="Times New Roman" w:cs="Times New Roman"/>
                <w:sz w:val="24"/>
                <w:szCs w:val="24"/>
              </w:rPr>
            </w:pPr>
            <w:r w:rsidRPr="006F2DE2">
              <w:rPr>
                <w:rFonts w:ascii="Times New Roman" w:hAnsi="Times New Roman" w:cs="Times New Roman"/>
                <w:sz w:val="24"/>
                <w:szCs w:val="24"/>
              </w:rPr>
              <w:t>85</w:t>
            </w:r>
            <w:r>
              <w:rPr>
                <w:rFonts w:ascii="Times New Roman" w:hAnsi="Times New Roman" w:cs="Times New Roman"/>
                <w:sz w:val="24"/>
                <w:szCs w:val="24"/>
              </w:rPr>
              <w:t xml:space="preserve">  (85.0)</w:t>
            </w:r>
          </w:p>
        </w:tc>
      </w:tr>
      <w:tr w:rsidR="00273C40" w:rsidRPr="006F2DE2" w14:paraId="4696B725" w14:textId="77777777" w:rsidTr="00FE1D97">
        <w:tc>
          <w:tcPr>
            <w:tcW w:w="2736" w:type="dxa"/>
          </w:tcPr>
          <w:p w14:paraId="154CBC50" w14:textId="77777777" w:rsidR="00273C40" w:rsidRPr="006F2DE2" w:rsidRDefault="00273C40" w:rsidP="00FE1D97">
            <w:pPr>
              <w:spacing w:line="360" w:lineRule="auto"/>
              <w:rPr>
                <w:rFonts w:ascii="Times New Roman" w:hAnsi="Times New Roman" w:cs="Times New Roman"/>
                <w:sz w:val="24"/>
                <w:szCs w:val="24"/>
              </w:rPr>
            </w:pPr>
            <w:r w:rsidRPr="006F2DE2">
              <w:rPr>
                <w:rFonts w:ascii="Times New Roman" w:hAnsi="Times New Roman" w:cs="Times New Roman"/>
                <w:sz w:val="24"/>
                <w:szCs w:val="24"/>
              </w:rPr>
              <w:t>Chicken swab</w:t>
            </w:r>
          </w:p>
        </w:tc>
        <w:tc>
          <w:tcPr>
            <w:tcW w:w="2394" w:type="dxa"/>
          </w:tcPr>
          <w:p w14:paraId="3BE118F0" w14:textId="77777777" w:rsidR="00273C40" w:rsidRPr="006F2DE2" w:rsidRDefault="00273C40" w:rsidP="00FE1D97">
            <w:pPr>
              <w:spacing w:line="360" w:lineRule="auto"/>
              <w:rPr>
                <w:rFonts w:ascii="Times New Roman" w:hAnsi="Times New Roman" w:cs="Times New Roman"/>
                <w:sz w:val="24"/>
                <w:szCs w:val="24"/>
              </w:rPr>
            </w:pPr>
            <w:r w:rsidRPr="006F2DE2">
              <w:rPr>
                <w:rFonts w:ascii="Times New Roman" w:hAnsi="Times New Roman" w:cs="Times New Roman"/>
                <w:sz w:val="24"/>
                <w:szCs w:val="24"/>
              </w:rPr>
              <w:t>120</w:t>
            </w:r>
          </w:p>
        </w:tc>
        <w:tc>
          <w:tcPr>
            <w:tcW w:w="2394" w:type="dxa"/>
          </w:tcPr>
          <w:p w14:paraId="45867ACA" w14:textId="77777777" w:rsidR="00273C40" w:rsidRPr="006F2DE2" w:rsidRDefault="00273C40" w:rsidP="00FE1D97">
            <w:pPr>
              <w:spacing w:line="360" w:lineRule="auto"/>
              <w:rPr>
                <w:rFonts w:ascii="Times New Roman" w:hAnsi="Times New Roman" w:cs="Times New Roman"/>
                <w:sz w:val="24"/>
                <w:szCs w:val="24"/>
              </w:rPr>
            </w:pPr>
            <w:r w:rsidRPr="006F2DE2">
              <w:rPr>
                <w:rFonts w:ascii="Times New Roman" w:hAnsi="Times New Roman" w:cs="Times New Roman"/>
                <w:sz w:val="24"/>
                <w:szCs w:val="24"/>
              </w:rPr>
              <w:t>6</w:t>
            </w:r>
            <w:r>
              <w:rPr>
                <w:rFonts w:ascii="Times New Roman" w:hAnsi="Times New Roman" w:cs="Times New Roman"/>
                <w:sz w:val="24"/>
                <w:szCs w:val="24"/>
              </w:rPr>
              <w:t xml:space="preserve">  (5.0)</w:t>
            </w:r>
          </w:p>
        </w:tc>
        <w:tc>
          <w:tcPr>
            <w:tcW w:w="3006" w:type="dxa"/>
          </w:tcPr>
          <w:p w14:paraId="53217BC9" w14:textId="77777777" w:rsidR="00273C40" w:rsidRPr="006F2DE2" w:rsidRDefault="00273C40" w:rsidP="00FE1D97">
            <w:pPr>
              <w:spacing w:line="360" w:lineRule="auto"/>
              <w:rPr>
                <w:rFonts w:ascii="Times New Roman" w:hAnsi="Times New Roman" w:cs="Times New Roman"/>
                <w:sz w:val="24"/>
                <w:szCs w:val="24"/>
              </w:rPr>
            </w:pPr>
            <w:r w:rsidRPr="006F2DE2">
              <w:rPr>
                <w:rFonts w:ascii="Times New Roman" w:hAnsi="Times New Roman" w:cs="Times New Roman"/>
                <w:sz w:val="24"/>
                <w:szCs w:val="24"/>
              </w:rPr>
              <w:t>114</w:t>
            </w:r>
            <w:r>
              <w:rPr>
                <w:rFonts w:ascii="Times New Roman" w:hAnsi="Times New Roman" w:cs="Times New Roman"/>
                <w:sz w:val="24"/>
                <w:szCs w:val="24"/>
              </w:rPr>
              <w:t xml:space="preserve"> (95.0)</w:t>
            </w:r>
          </w:p>
        </w:tc>
      </w:tr>
      <w:tr w:rsidR="00273C40" w:rsidRPr="006F2DE2" w14:paraId="7F203C96" w14:textId="77777777" w:rsidTr="00FE1D97">
        <w:tc>
          <w:tcPr>
            <w:tcW w:w="2736" w:type="dxa"/>
          </w:tcPr>
          <w:p w14:paraId="1EFCDA37" w14:textId="77777777" w:rsidR="00273C40" w:rsidRPr="006F2DE2" w:rsidRDefault="00273C40" w:rsidP="00FE1D97">
            <w:pPr>
              <w:spacing w:line="360" w:lineRule="auto"/>
              <w:rPr>
                <w:rFonts w:ascii="Times New Roman" w:hAnsi="Times New Roman" w:cs="Times New Roman"/>
                <w:sz w:val="24"/>
                <w:szCs w:val="24"/>
              </w:rPr>
            </w:pPr>
            <w:r w:rsidRPr="006F2DE2">
              <w:rPr>
                <w:rFonts w:ascii="Times New Roman" w:hAnsi="Times New Roman" w:cs="Times New Roman"/>
                <w:sz w:val="24"/>
                <w:szCs w:val="24"/>
              </w:rPr>
              <w:t>Kni</w:t>
            </w:r>
            <w:r>
              <w:rPr>
                <w:rFonts w:ascii="Times New Roman" w:hAnsi="Times New Roman" w:cs="Times New Roman"/>
                <w:sz w:val="24"/>
                <w:szCs w:val="24"/>
              </w:rPr>
              <w:t>f</w:t>
            </w:r>
            <w:r w:rsidRPr="006F2DE2">
              <w:rPr>
                <w:rFonts w:ascii="Times New Roman" w:hAnsi="Times New Roman" w:cs="Times New Roman"/>
                <w:sz w:val="24"/>
                <w:szCs w:val="24"/>
              </w:rPr>
              <w:t>e swab</w:t>
            </w:r>
          </w:p>
        </w:tc>
        <w:tc>
          <w:tcPr>
            <w:tcW w:w="2394" w:type="dxa"/>
          </w:tcPr>
          <w:p w14:paraId="654C264D" w14:textId="77777777" w:rsidR="00273C40" w:rsidRPr="006F2DE2" w:rsidRDefault="00273C40" w:rsidP="00FE1D97">
            <w:pPr>
              <w:spacing w:line="360" w:lineRule="auto"/>
              <w:rPr>
                <w:rFonts w:ascii="Times New Roman" w:hAnsi="Times New Roman" w:cs="Times New Roman"/>
                <w:sz w:val="24"/>
                <w:szCs w:val="24"/>
              </w:rPr>
            </w:pPr>
            <w:r w:rsidRPr="006F2DE2">
              <w:rPr>
                <w:rFonts w:ascii="Times New Roman" w:hAnsi="Times New Roman" w:cs="Times New Roman"/>
                <w:sz w:val="24"/>
                <w:szCs w:val="24"/>
              </w:rPr>
              <w:t>40</w:t>
            </w:r>
          </w:p>
        </w:tc>
        <w:tc>
          <w:tcPr>
            <w:tcW w:w="2394" w:type="dxa"/>
          </w:tcPr>
          <w:p w14:paraId="35664C43" w14:textId="77777777" w:rsidR="00273C40" w:rsidRPr="006F2DE2" w:rsidRDefault="00273C40" w:rsidP="00FE1D97">
            <w:pPr>
              <w:spacing w:line="360" w:lineRule="auto"/>
              <w:rPr>
                <w:rFonts w:ascii="Times New Roman" w:hAnsi="Times New Roman" w:cs="Times New Roman"/>
                <w:sz w:val="24"/>
                <w:szCs w:val="24"/>
              </w:rPr>
            </w:pPr>
            <w:r w:rsidRPr="006F2DE2">
              <w:rPr>
                <w:rFonts w:ascii="Times New Roman" w:hAnsi="Times New Roman" w:cs="Times New Roman"/>
                <w:sz w:val="24"/>
                <w:szCs w:val="24"/>
              </w:rPr>
              <w:t>4</w:t>
            </w:r>
            <w:r>
              <w:rPr>
                <w:rFonts w:ascii="Times New Roman" w:hAnsi="Times New Roman" w:cs="Times New Roman"/>
                <w:sz w:val="24"/>
                <w:szCs w:val="24"/>
              </w:rPr>
              <w:t xml:space="preserve">  (10.0)</w:t>
            </w:r>
          </w:p>
        </w:tc>
        <w:tc>
          <w:tcPr>
            <w:tcW w:w="3006" w:type="dxa"/>
          </w:tcPr>
          <w:p w14:paraId="30887C95" w14:textId="77777777" w:rsidR="00273C40" w:rsidRPr="006F2DE2" w:rsidRDefault="00273C40" w:rsidP="00FE1D97">
            <w:pPr>
              <w:spacing w:line="360" w:lineRule="auto"/>
              <w:rPr>
                <w:rFonts w:ascii="Times New Roman" w:hAnsi="Times New Roman" w:cs="Times New Roman"/>
                <w:sz w:val="24"/>
                <w:szCs w:val="24"/>
              </w:rPr>
            </w:pPr>
            <w:r w:rsidRPr="006F2DE2">
              <w:rPr>
                <w:rFonts w:ascii="Times New Roman" w:hAnsi="Times New Roman" w:cs="Times New Roman"/>
                <w:sz w:val="24"/>
                <w:szCs w:val="24"/>
              </w:rPr>
              <w:t>36</w:t>
            </w:r>
            <w:r>
              <w:rPr>
                <w:rFonts w:ascii="Times New Roman" w:hAnsi="Times New Roman" w:cs="Times New Roman"/>
                <w:sz w:val="24"/>
                <w:szCs w:val="24"/>
              </w:rPr>
              <w:t xml:space="preserve">  (90.0)</w:t>
            </w:r>
          </w:p>
        </w:tc>
      </w:tr>
      <w:tr w:rsidR="00273C40" w:rsidRPr="006F2DE2" w14:paraId="009B3588" w14:textId="77777777" w:rsidTr="00FE1D97">
        <w:tc>
          <w:tcPr>
            <w:tcW w:w="2736" w:type="dxa"/>
          </w:tcPr>
          <w:p w14:paraId="12C14C3E" w14:textId="77777777" w:rsidR="00273C40" w:rsidRPr="006F2DE2" w:rsidRDefault="00273C40" w:rsidP="00FE1D97">
            <w:pPr>
              <w:spacing w:line="360" w:lineRule="auto"/>
              <w:rPr>
                <w:rFonts w:ascii="Times New Roman" w:hAnsi="Times New Roman" w:cs="Times New Roman"/>
                <w:sz w:val="24"/>
                <w:szCs w:val="24"/>
              </w:rPr>
            </w:pPr>
            <w:r w:rsidRPr="006F2DE2">
              <w:rPr>
                <w:rFonts w:ascii="Times New Roman" w:hAnsi="Times New Roman" w:cs="Times New Roman"/>
                <w:sz w:val="24"/>
                <w:szCs w:val="24"/>
              </w:rPr>
              <w:t>Cutting board swab</w:t>
            </w:r>
          </w:p>
        </w:tc>
        <w:tc>
          <w:tcPr>
            <w:tcW w:w="2394" w:type="dxa"/>
          </w:tcPr>
          <w:p w14:paraId="1C96A2D8" w14:textId="77777777" w:rsidR="00273C40" w:rsidRPr="006F2DE2" w:rsidRDefault="00273C40" w:rsidP="00FE1D97">
            <w:pPr>
              <w:spacing w:line="360" w:lineRule="auto"/>
              <w:rPr>
                <w:rFonts w:ascii="Times New Roman" w:hAnsi="Times New Roman" w:cs="Times New Roman"/>
                <w:sz w:val="24"/>
                <w:szCs w:val="24"/>
              </w:rPr>
            </w:pPr>
            <w:r w:rsidRPr="006F2DE2">
              <w:rPr>
                <w:rFonts w:ascii="Times New Roman" w:hAnsi="Times New Roman" w:cs="Times New Roman"/>
                <w:sz w:val="24"/>
                <w:szCs w:val="24"/>
              </w:rPr>
              <w:t>40</w:t>
            </w:r>
          </w:p>
        </w:tc>
        <w:tc>
          <w:tcPr>
            <w:tcW w:w="2394" w:type="dxa"/>
          </w:tcPr>
          <w:p w14:paraId="59F1F469" w14:textId="77777777" w:rsidR="00273C40" w:rsidRPr="006F2DE2" w:rsidRDefault="00273C40" w:rsidP="00FE1D97">
            <w:pPr>
              <w:spacing w:line="360" w:lineRule="auto"/>
              <w:rPr>
                <w:rFonts w:ascii="Times New Roman" w:hAnsi="Times New Roman" w:cs="Times New Roman"/>
                <w:sz w:val="24"/>
                <w:szCs w:val="24"/>
              </w:rPr>
            </w:pPr>
            <w:r w:rsidRPr="006F2DE2">
              <w:rPr>
                <w:rFonts w:ascii="Times New Roman" w:hAnsi="Times New Roman" w:cs="Times New Roman"/>
                <w:sz w:val="24"/>
                <w:szCs w:val="24"/>
              </w:rPr>
              <w:t>2</w:t>
            </w:r>
            <w:r>
              <w:rPr>
                <w:rFonts w:ascii="Times New Roman" w:hAnsi="Times New Roman" w:cs="Times New Roman"/>
                <w:sz w:val="24"/>
                <w:szCs w:val="24"/>
              </w:rPr>
              <w:t xml:space="preserve">  (5.0)</w:t>
            </w:r>
          </w:p>
        </w:tc>
        <w:tc>
          <w:tcPr>
            <w:tcW w:w="3006" w:type="dxa"/>
          </w:tcPr>
          <w:p w14:paraId="323A45F9" w14:textId="77777777" w:rsidR="00273C40" w:rsidRPr="006F2DE2" w:rsidRDefault="00273C40" w:rsidP="00FE1D97">
            <w:pPr>
              <w:spacing w:line="360" w:lineRule="auto"/>
              <w:rPr>
                <w:rFonts w:ascii="Times New Roman" w:hAnsi="Times New Roman" w:cs="Times New Roman"/>
                <w:sz w:val="24"/>
                <w:szCs w:val="24"/>
              </w:rPr>
            </w:pPr>
            <w:r w:rsidRPr="006F2DE2">
              <w:rPr>
                <w:rFonts w:ascii="Times New Roman" w:hAnsi="Times New Roman" w:cs="Times New Roman"/>
                <w:sz w:val="24"/>
                <w:szCs w:val="24"/>
              </w:rPr>
              <w:t>38</w:t>
            </w:r>
            <w:r>
              <w:rPr>
                <w:rFonts w:ascii="Times New Roman" w:hAnsi="Times New Roman" w:cs="Times New Roman"/>
                <w:sz w:val="24"/>
                <w:szCs w:val="24"/>
              </w:rPr>
              <w:t xml:space="preserve">  (95.0)</w:t>
            </w:r>
          </w:p>
        </w:tc>
      </w:tr>
      <w:tr w:rsidR="00273C40" w:rsidRPr="006F2DE2" w14:paraId="2798D3D7" w14:textId="77777777" w:rsidTr="00FE1D97">
        <w:tc>
          <w:tcPr>
            <w:tcW w:w="2736" w:type="dxa"/>
          </w:tcPr>
          <w:p w14:paraId="5D614E3D" w14:textId="77777777" w:rsidR="00273C40" w:rsidRPr="006F2DE2" w:rsidRDefault="00273C40" w:rsidP="00FE1D97">
            <w:pPr>
              <w:spacing w:line="360" w:lineRule="auto"/>
              <w:rPr>
                <w:rFonts w:ascii="Times New Roman" w:hAnsi="Times New Roman" w:cs="Times New Roman"/>
                <w:sz w:val="24"/>
                <w:szCs w:val="24"/>
              </w:rPr>
            </w:pPr>
            <w:r w:rsidRPr="006F2DE2">
              <w:rPr>
                <w:rFonts w:ascii="Times New Roman" w:hAnsi="Times New Roman" w:cs="Times New Roman"/>
                <w:sz w:val="24"/>
                <w:szCs w:val="24"/>
              </w:rPr>
              <w:t>Hand swab</w:t>
            </w:r>
          </w:p>
        </w:tc>
        <w:tc>
          <w:tcPr>
            <w:tcW w:w="2394" w:type="dxa"/>
          </w:tcPr>
          <w:p w14:paraId="79035DF6" w14:textId="77777777" w:rsidR="00273C40" w:rsidRPr="006F2DE2" w:rsidRDefault="00273C40" w:rsidP="00FE1D97">
            <w:pPr>
              <w:spacing w:line="360" w:lineRule="auto"/>
              <w:rPr>
                <w:rFonts w:ascii="Times New Roman" w:hAnsi="Times New Roman" w:cs="Times New Roman"/>
                <w:sz w:val="24"/>
                <w:szCs w:val="24"/>
              </w:rPr>
            </w:pPr>
            <w:r w:rsidRPr="006F2DE2">
              <w:rPr>
                <w:rFonts w:ascii="Times New Roman" w:hAnsi="Times New Roman" w:cs="Times New Roman"/>
                <w:sz w:val="24"/>
                <w:szCs w:val="24"/>
              </w:rPr>
              <w:t>40</w:t>
            </w:r>
          </w:p>
        </w:tc>
        <w:tc>
          <w:tcPr>
            <w:tcW w:w="2394" w:type="dxa"/>
          </w:tcPr>
          <w:p w14:paraId="1138AFF0" w14:textId="77777777" w:rsidR="00273C40" w:rsidRPr="006F2DE2" w:rsidRDefault="00273C40" w:rsidP="00FE1D97">
            <w:pPr>
              <w:spacing w:line="360" w:lineRule="auto"/>
              <w:rPr>
                <w:rFonts w:ascii="Times New Roman" w:hAnsi="Times New Roman" w:cs="Times New Roman"/>
                <w:sz w:val="24"/>
                <w:szCs w:val="24"/>
              </w:rPr>
            </w:pPr>
            <w:r w:rsidRPr="006F2DE2">
              <w:rPr>
                <w:rFonts w:ascii="Times New Roman" w:hAnsi="Times New Roman" w:cs="Times New Roman"/>
                <w:sz w:val="24"/>
                <w:szCs w:val="24"/>
              </w:rPr>
              <w:t>3</w:t>
            </w:r>
            <w:r>
              <w:rPr>
                <w:rFonts w:ascii="Times New Roman" w:hAnsi="Times New Roman" w:cs="Times New Roman"/>
                <w:sz w:val="24"/>
                <w:szCs w:val="24"/>
              </w:rPr>
              <w:t xml:space="preserve"> (7.5)</w:t>
            </w:r>
          </w:p>
        </w:tc>
        <w:tc>
          <w:tcPr>
            <w:tcW w:w="3006" w:type="dxa"/>
          </w:tcPr>
          <w:p w14:paraId="46C2508C" w14:textId="77777777" w:rsidR="00273C40" w:rsidRPr="006F2DE2" w:rsidRDefault="00273C40" w:rsidP="00FE1D97">
            <w:pPr>
              <w:spacing w:line="360" w:lineRule="auto"/>
              <w:rPr>
                <w:rFonts w:ascii="Times New Roman" w:hAnsi="Times New Roman" w:cs="Times New Roman"/>
                <w:sz w:val="24"/>
                <w:szCs w:val="24"/>
              </w:rPr>
            </w:pPr>
            <w:r w:rsidRPr="006F2DE2">
              <w:rPr>
                <w:rFonts w:ascii="Times New Roman" w:hAnsi="Times New Roman" w:cs="Times New Roman"/>
                <w:sz w:val="24"/>
                <w:szCs w:val="24"/>
              </w:rPr>
              <w:t>37</w:t>
            </w:r>
            <w:r>
              <w:rPr>
                <w:rFonts w:ascii="Times New Roman" w:hAnsi="Times New Roman" w:cs="Times New Roman"/>
                <w:sz w:val="24"/>
                <w:szCs w:val="24"/>
              </w:rPr>
              <w:t xml:space="preserve">  (92.5)</w:t>
            </w:r>
          </w:p>
        </w:tc>
      </w:tr>
      <w:tr w:rsidR="00273C40" w:rsidRPr="006F2DE2" w14:paraId="10A46BC4" w14:textId="77777777" w:rsidTr="00FE1D97">
        <w:tc>
          <w:tcPr>
            <w:tcW w:w="2736" w:type="dxa"/>
          </w:tcPr>
          <w:p w14:paraId="2D03B5CD" w14:textId="77777777" w:rsidR="00273C40" w:rsidRPr="006F2DE2" w:rsidRDefault="00273C40" w:rsidP="00FE1D97">
            <w:pPr>
              <w:spacing w:line="360" w:lineRule="auto"/>
              <w:rPr>
                <w:rFonts w:ascii="Times New Roman" w:hAnsi="Times New Roman" w:cs="Times New Roman"/>
                <w:sz w:val="24"/>
                <w:szCs w:val="24"/>
              </w:rPr>
            </w:pPr>
            <w:r w:rsidRPr="006F2DE2">
              <w:rPr>
                <w:rFonts w:ascii="Times New Roman" w:hAnsi="Times New Roman" w:cs="Times New Roman"/>
                <w:sz w:val="24"/>
                <w:szCs w:val="24"/>
              </w:rPr>
              <w:t xml:space="preserve">Total </w:t>
            </w:r>
          </w:p>
        </w:tc>
        <w:tc>
          <w:tcPr>
            <w:tcW w:w="2394" w:type="dxa"/>
          </w:tcPr>
          <w:p w14:paraId="02623306" w14:textId="77777777" w:rsidR="00273C40" w:rsidRPr="006F2DE2" w:rsidRDefault="00273C40" w:rsidP="00FE1D97">
            <w:pPr>
              <w:spacing w:line="360" w:lineRule="auto"/>
              <w:rPr>
                <w:rFonts w:ascii="Times New Roman" w:hAnsi="Times New Roman" w:cs="Times New Roman"/>
                <w:sz w:val="24"/>
                <w:szCs w:val="24"/>
              </w:rPr>
            </w:pPr>
            <w:r w:rsidRPr="006F2DE2">
              <w:rPr>
                <w:rFonts w:ascii="Times New Roman" w:hAnsi="Times New Roman" w:cs="Times New Roman"/>
                <w:sz w:val="24"/>
                <w:szCs w:val="24"/>
              </w:rPr>
              <w:t>690</w:t>
            </w:r>
          </w:p>
        </w:tc>
        <w:tc>
          <w:tcPr>
            <w:tcW w:w="2394" w:type="dxa"/>
          </w:tcPr>
          <w:p w14:paraId="0C4C0D7A" w14:textId="77777777" w:rsidR="00273C40" w:rsidRPr="006F2DE2" w:rsidRDefault="00273C40" w:rsidP="00FE1D97">
            <w:pPr>
              <w:spacing w:line="360" w:lineRule="auto"/>
              <w:rPr>
                <w:rFonts w:ascii="Times New Roman" w:hAnsi="Times New Roman" w:cs="Times New Roman"/>
                <w:sz w:val="24"/>
                <w:szCs w:val="24"/>
              </w:rPr>
            </w:pPr>
            <w:r>
              <w:rPr>
                <w:rFonts w:ascii="Times New Roman" w:hAnsi="Times New Roman" w:cs="Times New Roman"/>
                <w:sz w:val="24"/>
                <w:szCs w:val="24"/>
              </w:rPr>
              <w:t>195 (28.3</w:t>
            </w:r>
            <w:r w:rsidRPr="006F2DE2">
              <w:rPr>
                <w:rFonts w:ascii="Times New Roman" w:hAnsi="Times New Roman" w:cs="Times New Roman"/>
                <w:sz w:val="24"/>
                <w:szCs w:val="24"/>
              </w:rPr>
              <w:t>)</w:t>
            </w:r>
          </w:p>
        </w:tc>
        <w:tc>
          <w:tcPr>
            <w:tcW w:w="3006" w:type="dxa"/>
          </w:tcPr>
          <w:p w14:paraId="5CADBFD0" w14:textId="77777777" w:rsidR="00273C40" w:rsidRPr="006F2DE2" w:rsidRDefault="00273C40" w:rsidP="00FE1D97">
            <w:pPr>
              <w:spacing w:line="360" w:lineRule="auto"/>
              <w:rPr>
                <w:rFonts w:ascii="Times New Roman" w:hAnsi="Times New Roman" w:cs="Times New Roman"/>
                <w:sz w:val="24"/>
                <w:szCs w:val="24"/>
              </w:rPr>
            </w:pPr>
            <w:r>
              <w:rPr>
                <w:rFonts w:ascii="Times New Roman" w:hAnsi="Times New Roman" w:cs="Times New Roman"/>
                <w:sz w:val="24"/>
                <w:szCs w:val="24"/>
              </w:rPr>
              <w:t>495(71.7</w:t>
            </w:r>
            <w:r w:rsidRPr="006F2DE2">
              <w:rPr>
                <w:rFonts w:ascii="Times New Roman" w:hAnsi="Times New Roman" w:cs="Times New Roman"/>
                <w:sz w:val="24"/>
                <w:szCs w:val="24"/>
              </w:rPr>
              <w:t>)</w:t>
            </w:r>
          </w:p>
        </w:tc>
      </w:tr>
    </w:tbl>
    <w:p w14:paraId="0EC70743" w14:textId="77777777" w:rsidR="0040239F" w:rsidRDefault="0040239F" w:rsidP="0040239F">
      <w:r>
        <w:br w:type="page"/>
      </w:r>
    </w:p>
    <w:p w14:paraId="046E4CA4" w14:textId="77777777" w:rsidR="0040239F" w:rsidRDefault="00FF2B60" w:rsidP="0040239F">
      <w:pPr>
        <w:ind w:left="1440" w:hanging="1440"/>
      </w:pPr>
      <w:r>
        <w:rPr>
          <w:rFonts w:ascii="Times New Roman" w:eastAsia="Times New Roman" w:hAnsi="Times New Roman" w:cs="Times New Roman"/>
          <w:b/>
          <w:bCs/>
          <w:sz w:val="24"/>
          <w:szCs w:val="24"/>
        </w:rPr>
        <w:lastRenderedPageBreak/>
        <w:t>Table 2</w:t>
      </w:r>
      <w:r w:rsidR="00D37787">
        <w:rPr>
          <w:rFonts w:ascii="Times New Roman" w:eastAsia="Times New Roman" w:hAnsi="Times New Roman" w:cs="Times New Roman"/>
          <w:b/>
          <w:bCs/>
          <w:sz w:val="24"/>
          <w:szCs w:val="24"/>
        </w:rPr>
        <w:t xml:space="preserve">: </w:t>
      </w:r>
      <w:r w:rsidR="0040239F" w:rsidRPr="006F2DE2">
        <w:rPr>
          <w:rFonts w:ascii="Times New Roman" w:eastAsia="Times New Roman" w:hAnsi="Times New Roman" w:cs="Times New Roman"/>
          <w:b/>
          <w:bCs/>
          <w:sz w:val="24"/>
          <w:szCs w:val="24"/>
        </w:rPr>
        <w:t xml:space="preserve">Percentage (%) occurrence of </w:t>
      </w:r>
      <w:r w:rsidR="0040239F" w:rsidRPr="006F2DE2">
        <w:rPr>
          <w:rFonts w:ascii="Times New Roman" w:eastAsia="Times New Roman" w:hAnsi="Times New Roman" w:cs="Times New Roman"/>
          <w:b/>
          <w:bCs/>
          <w:i/>
          <w:iCs/>
          <w:sz w:val="24"/>
          <w:szCs w:val="24"/>
        </w:rPr>
        <w:t>Campylobacter</w:t>
      </w:r>
      <w:r w:rsidR="0040239F">
        <w:rPr>
          <w:rFonts w:ascii="Times New Roman" w:eastAsia="Times New Roman" w:hAnsi="Times New Roman" w:cs="Times New Roman"/>
          <w:b/>
          <w:bCs/>
          <w:sz w:val="24"/>
          <w:szCs w:val="24"/>
        </w:rPr>
        <w:t xml:space="preserve"> isolates detected by culture / conventional method in different sample</w:t>
      </w:r>
      <w:r w:rsidR="0040239F" w:rsidRPr="006F2DE2">
        <w:rPr>
          <w:rFonts w:ascii="Times New Roman" w:eastAsia="Times New Roman" w:hAnsi="Times New Roman" w:cs="Times New Roman"/>
          <w:b/>
          <w:bCs/>
          <w:sz w:val="24"/>
          <w:szCs w:val="24"/>
        </w:rPr>
        <w:t xml:space="preserve"> sources</w:t>
      </w:r>
    </w:p>
    <w:tbl>
      <w:tblPr>
        <w:tblW w:w="10376" w:type="dxa"/>
        <w:tblInd w:w="-522" w:type="dxa"/>
        <w:tblLayout w:type="fixed"/>
        <w:tblLook w:val="04A0" w:firstRow="1" w:lastRow="0" w:firstColumn="1" w:lastColumn="0" w:noHBand="0" w:noVBand="1"/>
      </w:tblPr>
      <w:tblGrid>
        <w:gridCol w:w="3174"/>
        <w:gridCol w:w="1200"/>
        <w:gridCol w:w="1200"/>
        <w:gridCol w:w="1200"/>
        <w:gridCol w:w="1200"/>
        <w:gridCol w:w="1200"/>
        <w:gridCol w:w="1202"/>
      </w:tblGrid>
      <w:tr w:rsidR="0040239F" w:rsidRPr="006F2DE2" w14:paraId="0DAEEA07" w14:textId="77777777" w:rsidTr="00D37787">
        <w:trPr>
          <w:trHeight w:val="628"/>
        </w:trPr>
        <w:tc>
          <w:tcPr>
            <w:tcW w:w="3174" w:type="dxa"/>
            <w:vMerge w:val="restart"/>
            <w:tcBorders>
              <w:top w:val="single" w:sz="4" w:space="0" w:color="auto"/>
              <w:left w:val="nil"/>
              <w:right w:val="nil"/>
            </w:tcBorders>
            <w:shd w:val="clear" w:color="auto" w:fill="auto"/>
            <w:noWrap/>
            <w:vAlign w:val="center"/>
            <w:hideMark/>
          </w:tcPr>
          <w:p w14:paraId="167EE501" w14:textId="77777777" w:rsidR="0040239F" w:rsidRPr="006F2DE2" w:rsidRDefault="0040239F" w:rsidP="00FC4CE4">
            <w:pPr>
              <w:spacing w:after="0" w:line="360" w:lineRule="auto"/>
              <w:jc w:val="left"/>
              <w:rPr>
                <w:rFonts w:ascii="Times New Roman" w:eastAsia="Times New Roman" w:hAnsi="Times New Roman" w:cs="Times New Roman"/>
                <w:b/>
                <w:bCs/>
                <w:sz w:val="24"/>
                <w:szCs w:val="24"/>
              </w:rPr>
            </w:pPr>
            <w:r w:rsidRPr="00A256CC">
              <w:rPr>
                <w:rFonts w:ascii="Times New Roman" w:eastAsia="Times New Roman" w:hAnsi="Times New Roman" w:cs="Times New Roman"/>
                <w:b/>
                <w:bCs/>
                <w:sz w:val="24"/>
                <w:szCs w:val="24"/>
              </w:rPr>
              <w:t>Type of samples</w:t>
            </w:r>
          </w:p>
        </w:tc>
        <w:tc>
          <w:tcPr>
            <w:tcW w:w="7202" w:type="dxa"/>
            <w:gridSpan w:val="6"/>
            <w:tcBorders>
              <w:top w:val="single" w:sz="4" w:space="0" w:color="auto"/>
              <w:left w:val="nil"/>
              <w:right w:val="nil"/>
            </w:tcBorders>
            <w:shd w:val="clear" w:color="auto" w:fill="auto"/>
            <w:noWrap/>
            <w:vAlign w:val="center"/>
            <w:hideMark/>
          </w:tcPr>
          <w:p w14:paraId="1D241E66" w14:textId="77777777" w:rsidR="0040239F" w:rsidRPr="00A256CC" w:rsidRDefault="0040239F" w:rsidP="00FC4CE4">
            <w:pPr>
              <w:spacing w:after="0" w:line="360" w:lineRule="auto"/>
              <w:jc w:val="center"/>
              <w:rPr>
                <w:rFonts w:ascii="Times New Roman" w:eastAsia="Times New Roman" w:hAnsi="Times New Roman" w:cs="Times New Roman"/>
                <w:b/>
                <w:bCs/>
                <w:sz w:val="24"/>
                <w:szCs w:val="24"/>
              </w:rPr>
            </w:pPr>
            <w:r w:rsidRPr="00A256CC">
              <w:rPr>
                <w:rFonts w:ascii="Times New Roman" w:eastAsia="Times New Roman" w:hAnsi="Times New Roman" w:cs="Times New Roman"/>
                <w:b/>
                <w:bCs/>
                <w:i/>
                <w:iCs/>
                <w:sz w:val="24"/>
                <w:szCs w:val="24"/>
              </w:rPr>
              <w:t>Campylobacter</w:t>
            </w:r>
          </w:p>
        </w:tc>
      </w:tr>
      <w:tr w:rsidR="0040239F" w:rsidRPr="006F2DE2" w14:paraId="3F01AF8E" w14:textId="77777777" w:rsidTr="00D37787">
        <w:trPr>
          <w:trHeight w:val="603"/>
        </w:trPr>
        <w:tc>
          <w:tcPr>
            <w:tcW w:w="3174" w:type="dxa"/>
            <w:vMerge/>
            <w:tcBorders>
              <w:left w:val="nil"/>
              <w:right w:val="nil"/>
            </w:tcBorders>
            <w:shd w:val="clear" w:color="auto" w:fill="auto"/>
            <w:noWrap/>
            <w:hideMark/>
          </w:tcPr>
          <w:p w14:paraId="0A54C026" w14:textId="77777777" w:rsidR="0040239F" w:rsidRPr="00A256CC" w:rsidRDefault="0040239F" w:rsidP="00FC4CE4">
            <w:pPr>
              <w:spacing w:after="0" w:line="360" w:lineRule="auto"/>
              <w:jc w:val="left"/>
              <w:rPr>
                <w:rFonts w:ascii="Times New Roman" w:eastAsia="Times New Roman" w:hAnsi="Times New Roman" w:cs="Times New Roman"/>
                <w:b/>
                <w:bCs/>
                <w:sz w:val="24"/>
                <w:szCs w:val="24"/>
              </w:rPr>
            </w:pPr>
          </w:p>
        </w:tc>
        <w:tc>
          <w:tcPr>
            <w:tcW w:w="2400" w:type="dxa"/>
            <w:gridSpan w:val="2"/>
            <w:tcBorders>
              <w:left w:val="nil"/>
              <w:right w:val="nil"/>
            </w:tcBorders>
            <w:shd w:val="clear" w:color="auto" w:fill="auto"/>
            <w:noWrap/>
            <w:vAlign w:val="center"/>
            <w:hideMark/>
          </w:tcPr>
          <w:p w14:paraId="705C2EB8" w14:textId="77777777" w:rsidR="0040239F" w:rsidRPr="00A256CC" w:rsidRDefault="0040239F" w:rsidP="00FC4CE4">
            <w:pPr>
              <w:spacing w:after="0" w:line="360" w:lineRule="auto"/>
              <w:jc w:val="center"/>
              <w:rPr>
                <w:rFonts w:ascii="Times New Roman" w:eastAsia="Times New Roman" w:hAnsi="Times New Roman" w:cs="Times New Roman"/>
                <w:b/>
                <w:bCs/>
                <w:sz w:val="24"/>
                <w:szCs w:val="24"/>
              </w:rPr>
            </w:pPr>
            <w:r w:rsidRPr="00A256CC">
              <w:rPr>
                <w:rFonts w:ascii="Times New Roman" w:eastAsia="Times New Roman" w:hAnsi="Times New Roman" w:cs="Times New Roman"/>
                <w:b/>
                <w:bCs/>
                <w:sz w:val="24"/>
                <w:szCs w:val="24"/>
              </w:rPr>
              <w:t>Absent</w:t>
            </w:r>
          </w:p>
        </w:tc>
        <w:tc>
          <w:tcPr>
            <w:tcW w:w="2400" w:type="dxa"/>
            <w:gridSpan w:val="2"/>
            <w:tcBorders>
              <w:left w:val="nil"/>
              <w:right w:val="nil"/>
            </w:tcBorders>
            <w:shd w:val="clear" w:color="auto" w:fill="auto"/>
            <w:noWrap/>
            <w:vAlign w:val="center"/>
            <w:hideMark/>
          </w:tcPr>
          <w:p w14:paraId="1B793C89" w14:textId="77777777" w:rsidR="0040239F" w:rsidRPr="00A256CC" w:rsidRDefault="0040239F" w:rsidP="00FC4CE4">
            <w:pPr>
              <w:spacing w:after="0" w:line="360" w:lineRule="auto"/>
              <w:jc w:val="center"/>
              <w:rPr>
                <w:rFonts w:ascii="Times New Roman" w:eastAsia="Times New Roman" w:hAnsi="Times New Roman" w:cs="Times New Roman"/>
                <w:b/>
                <w:bCs/>
                <w:sz w:val="24"/>
                <w:szCs w:val="24"/>
              </w:rPr>
            </w:pPr>
            <w:r w:rsidRPr="00A256CC">
              <w:rPr>
                <w:rFonts w:ascii="Times New Roman" w:eastAsia="Times New Roman" w:hAnsi="Times New Roman" w:cs="Times New Roman"/>
                <w:b/>
                <w:bCs/>
                <w:sz w:val="24"/>
                <w:szCs w:val="24"/>
              </w:rPr>
              <w:t>Present</w:t>
            </w:r>
          </w:p>
        </w:tc>
        <w:tc>
          <w:tcPr>
            <w:tcW w:w="2402" w:type="dxa"/>
            <w:gridSpan w:val="2"/>
            <w:tcBorders>
              <w:left w:val="nil"/>
              <w:right w:val="nil"/>
            </w:tcBorders>
            <w:vAlign w:val="center"/>
            <w:hideMark/>
          </w:tcPr>
          <w:p w14:paraId="151418A2" w14:textId="77777777" w:rsidR="0040239F" w:rsidRPr="00A256CC" w:rsidRDefault="0040239F" w:rsidP="00FC4CE4">
            <w:pPr>
              <w:spacing w:after="0" w:line="360" w:lineRule="auto"/>
              <w:jc w:val="center"/>
              <w:rPr>
                <w:rFonts w:ascii="Times New Roman" w:eastAsia="Times New Roman" w:hAnsi="Times New Roman" w:cs="Times New Roman"/>
                <w:b/>
                <w:bCs/>
                <w:sz w:val="24"/>
                <w:szCs w:val="24"/>
              </w:rPr>
            </w:pPr>
            <w:r w:rsidRPr="00A256CC">
              <w:rPr>
                <w:rFonts w:ascii="Times New Roman" w:eastAsia="Times New Roman" w:hAnsi="Times New Roman" w:cs="Times New Roman"/>
                <w:b/>
                <w:bCs/>
                <w:sz w:val="24"/>
                <w:szCs w:val="24"/>
              </w:rPr>
              <w:t>Total</w:t>
            </w:r>
          </w:p>
        </w:tc>
      </w:tr>
      <w:tr w:rsidR="0040239F" w:rsidRPr="006F2DE2" w14:paraId="2259ABBD" w14:textId="77777777" w:rsidTr="00D37787">
        <w:trPr>
          <w:trHeight w:val="628"/>
        </w:trPr>
        <w:tc>
          <w:tcPr>
            <w:tcW w:w="3174" w:type="dxa"/>
            <w:vMerge/>
            <w:tcBorders>
              <w:left w:val="nil"/>
              <w:bottom w:val="single" w:sz="4" w:space="0" w:color="auto"/>
              <w:right w:val="nil"/>
            </w:tcBorders>
            <w:shd w:val="clear" w:color="auto" w:fill="auto"/>
            <w:noWrap/>
            <w:vAlign w:val="bottom"/>
            <w:hideMark/>
          </w:tcPr>
          <w:p w14:paraId="3EB8B6F9" w14:textId="77777777" w:rsidR="0040239F" w:rsidRPr="00A256CC" w:rsidRDefault="0040239F" w:rsidP="00FC4CE4">
            <w:pPr>
              <w:spacing w:after="0" w:line="360" w:lineRule="auto"/>
              <w:rPr>
                <w:rFonts w:ascii="Times New Roman" w:eastAsia="Times New Roman" w:hAnsi="Times New Roman" w:cs="Times New Roman"/>
                <w:b/>
                <w:bCs/>
                <w:sz w:val="24"/>
                <w:szCs w:val="24"/>
              </w:rPr>
            </w:pPr>
          </w:p>
        </w:tc>
        <w:tc>
          <w:tcPr>
            <w:tcW w:w="1200" w:type="dxa"/>
            <w:tcBorders>
              <w:left w:val="nil"/>
              <w:bottom w:val="single" w:sz="4" w:space="0" w:color="auto"/>
              <w:right w:val="nil"/>
            </w:tcBorders>
            <w:shd w:val="clear" w:color="auto" w:fill="auto"/>
            <w:noWrap/>
            <w:vAlign w:val="bottom"/>
            <w:hideMark/>
          </w:tcPr>
          <w:p w14:paraId="4F5046DF" w14:textId="77777777" w:rsidR="0040239F" w:rsidRPr="00A256CC" w:rsidRDefault="0040239F" w:rsidP="00FC4CE4">
            <w:pPr>
              <w:spacing w:after="0" w:line="360" w:lineRule="auto"/>
              <w:rPr>
                <w:rFonts w:ascii="Times New Roman" w:eastAsia="Times New Roman" w:hAnsi="Times New Roman" w:cs="Times New Roman"/>
                <w:b/>
                <w:bCs/>
                <w:sz w:val="24"/>
                <w:szCs w:val="24"/>
              </w:rPr>
            </w:pPr>
            <w:r w:rsidRPr="00A256CC">
              <w:rPr>
                <w:rFonts w:ascii="Times New Roman" w:eastAsia="Times New Roman" w:hAnsi="Times New Roman" w:cs="Times New Roman"/>
                <w:b/>
                <w:bCs/>
                <w:sz w:val="24"/>
                <w:szCs w:val="24"/>
              </w:rPr>
              <w:t>Count</w:t>
            </w:r>
          </w:p>
        </w:tc>
        <w:tc>
          <w:tcPr>
            <w:tcW w:w="1200" w:type="dxa"/>
            <w:tcBorders>
              <w:left w:val="nil"/>
              <w:bottom w:val="single" w:sz="4" w:space="0" w:color="auto"/>
              <w:right w:val="nil"/>
            </w:tcBorders>
            <w:shd w:val="clear" w:color="auto" w:fill="auto"/>
            <w:noWrap/>
            <w:vAlign w:val="bottom"/>
            <w:hideMark/>
          </w:tcPr>
          <w:p w14:paraId="55BBBFBD" w14:textId="77777777" w:rsidR="0040239F" w:rsidRPr="00A256CC" w:rsidRDefault="0040239F" w:rsidP="00FC4CE4">
            <w:pPr>
              <w:spacing w:after="0" w:line="360" w:lineRule="auto"/>
              <w:rPr>
                <w:rFonts w:ascii="Times New Roman" w:eastAsia="Times New Roman" w:hAnsi="Times New Roman" w:cs="Times New Roman"/>
                <w:b/>
                <w:bCs/>
                <w:sz w:val="24"/>
                <w:szCs w:val="24"/>
              </w:rPr>
            </w:pPr>
            <w:r w:rsidRPr="00A256CC">
              <w:rPr>
                <w:rFonts w:ascii="Times New Roman" w:eastAsia="Times New Roman" w:hAnsi="Times New Roman" w:cs="Times New Roman"/>
                <w:b/>
                <w:bCs/>
                <w:sz w:val="24"/>
                <w:szCs w:val="24"/>
              </w:rPr>
              <w:t>%</w:t>
            </w:r>
          </w:p>
        </w:tc>
        <w:tc>
          <w:tcPr>
            <w:tcW w:w="1200" w:type="dxa"/>
            <w:tcBorders>
              <w:left w:val="nil"/>
              <w:bottom w:val="single" w:sz="4" w:space="0" w:color="auto"/>
              <w:right w:val="nil"/>
            </w:tcBorders>
            <w:shd w:val="clear" w:color="auto" w:fill="auto"/>
            <w:noWrap/>
            <w:vAlign w:val="bottom"/>
            <w:hideMark/>
          </w:tcPr>
          <w:p w14:paraId="1EB790A0" w14:textId="77777777" w:rsidR="0040239F" w:rsidRPr="00A256CC" w:rsidRDefault="0040239F" w:rsidP="00FC4CE4">
            <w:pPr>
              <w:spacing w:after="0" w:line="360" w:lineRule="auto"/>
              <w:rPr>
                <w:rFonts w:ascii="Times New Roman" w:eastAsia="Times New Roman" w:hAnsi="Times New Roman" w:cs="Times New Roman"/>
                <w:b/>
                <w:bCs/>
                <w:sz w:val="24"/>
                <w:szCs w:val="24"/>
              </w:rPr>
            </w:pPr>
            <w:r w:rsidRPr="00A256CC">
              <w:rPr>
                <w:rFonts w:ascii="Times New Roman" w:eastAsia="Times New Roman" w:hAnsi="Times New Roman" w:cs="Times New Roman"/>
                <w:b/>
                <w:bCs/>
                <w:sz w:val="24"/>
                <w:szCs w:val="24"/>
              </w:rPr>
              <w:t>Count</w:t>
            </w:r>
          </w:p>
        </w:tc>
        <w:tc>
          <w:tcPr>
            <w:tcW w:w="1200" w:type="dxa"/>
            <w:tcBorders>
              <w:left w:val="nil"/>
              <w:bottom w:val="single" w:sz="4" w:space="0" w:color="auto"/>
              <w:right w:val="nil"/>
            </w:tcBorders>
            <w:shd w:val="clear" w:color="auto" w:fill="auto"/>
            <w:noWrap/>
            <w:vAlign w:val="bottom"/>
            <w:hideMark/>
          </w:tcPr>
          <w:p w14:paraId="0334113C" w14:textId="77777777" w:rsidR="0040239F" w:rsidRPr="00A256CC" w:rsidRDefault="0040239F" w:rsidP="00FC4CE4">
            <w:pPr>
              <w:spacing w:after="0" w:line="360" w:lineRule="auto"/>
              <w:rPr>
                <w:rFonts w:ascii="Times New Roman" w:eastAsia="Times New Roman" w:hAnsi="Times New Roman" w:cs="Times New Roman"/>
                <w:b/>
                <w:bCs/>
                <w:sz w:val="24"/>
                <w:szCs w:val="24"/>
              </w:rPr>
            </w:pPr>
            <w:r w:rsidRPr="00A256CC">
              <w:rPr>
                <w:rFonts w:ascii="Times New Roman" w:eastAsia="Times New Roman" w:hAnsi="Times New Roman" w:cs="Times New Roman"/>
                <w:b/>
                <w:bCs/>
                <w:sz w:val="24"/>
                <w:szCs w:val="24"/>
              </w:rPr>
              <w:t>%</w:t>
            </w:r>
          </w:p>
        </w:tc>
        <w:tc>
          <w:tcPr>
            <w:tcW w:w="1200" w:type="dxa"/>
            <w:tcBorders>
              <w:left w:val="nil"/>
              <w:bottom w:val="single" w:sz="4" w:space="0" w:color="auto"/>
              <w:right w:val="nil"/>
            </w:tcBorders>
            <w:shd w:val="clear" w:color="auto" w:fill="auto"/>
            <w:noWrap/>
            <w:vAlign w:val="bottom"/>
            <w:hideMark/>
          </w:tcPr>
          <w:p w14:paraId="7F85ECBB" w14:textId="77777777" w:rsidR="0040239F" w:rsidRPr="00A256CC" w:rsidRDefault="0040239F" w:rsidP="00FC4CE4">
            <w:pPr>
              <w:spacing w:after="0" w:line="360" w:lineRule="auto"/>
              <w:rPr>
                <w:rFonts w:ascii="Times New Roman" w:eastAsia="Times New Roman" w:hAnsi="Times New Roman" w:cs="Times New Roman"/>
                <w:b/>
                <w:bCs/>
                <w:sz w:val="24"/>
                <w:szCs w:val="24"/>
              </w:rPr>
            </w:pPr>
            <w:r w:rsidRPr="00A256CC">
              <w:rPr>
                <w:rFonts w:ascii="Times New Roman" w:eastAsia="Times New Roman" w:hAnsi="Times New Roman" w:cs="Times New Roman"/>
                <w:b/>
                <w:bCs/>
                <w:sz w:val="24"/>
                <w:szCs w:val="24"/>
              </w:rPr>
              <w:t>Count</w:t>
            </w:r>
          </w:p>
        </w:tc>
        <w:tc>
          <w:tcPr>
            <w:tcW w:w="1202" w:type="dxa"/>
            <w:tcBorders>
              <w:left w:val="nil"/>
              <w:bottom w:val="single" w:sz="4" w:space="0" w:color="auto"/>
              <w:right w:val="nil"/>
            </w:tcBorders>
            <w:shd w:val="clear" w:color="auto" w:fill="auto"/>
            <w:noWrap/>
            <w:vAlign w:val="bottom"/>
            <w:hideMark/>
          </w:tcPr>
          <w:p w14:paraId="4FD7BC25" w14:textId="77777777" w:rsidR="0040239F" w:rsidRPr="00A256CC" w:rsidRDefault="0040239F" w:rsidP="00FC4CE4">
            <w:pPr>
              <w:spacing w:after="0" w:line="360" w:lineRule="auto"/>
              <w:rPr>
                <w:rFonts w:ascii="Times New Roman" w:eastAsia="Times New Roman" w:hAnsi="Times New Roman" w:cs="Times New Roman"/>
                <w:b/>
                <w:bCs/>
                <w:sz w:val="24"/>
                <w:szCs w:val="24"/>
              </w:rPr>
            </w:pPr>
            <w:r w:rsidRPr="00A256CC">
              <w:rPr>
                <w:rFonts w:ascii="Times New Roman" w:eastAsia="Times New Roman" w:hAnsi="Times New Roman" w:cs="Times New Roman"/>
                <w:b/>
                <w:bCs/>
                <w:sz w:val="24"/>
                <w:szCs w:val="24"/>
              </w:rPr>
              <w:t>%</w:t>
            </w:r>
          </w:p>
        </w:tc>
      </w:tr>
      <w:tr w:rsidR="0040239F" w:rsidRPr="006F2DE2" w14:paraId="053595AC" w14:textId="77777777" w:rsidTr="00D37787">
        <w:trPr>
          <w:trHeight w:val="628"/>
        </w:trPr>
        <w:tc>
          <w:tcPr>
            <w:tcW w:w="3174" w:type="dxa"/>
            <w:tcBorders>
              <w:top w:val="single" w:sz="4" w:space="0" w:color="auto"/>
              <w:left w:val="nil"/>
              <w:bottom w:val="nil"/>
              <w:right w:val="nil"/>
            </w:tcBorders>
            <w:shd w:val="clear" w:color="auto" w:fill="auto"/>
            <w:noWrap/>
            <w:hideMark/>
          </w:tcPr>
          <w:p w14:paraId="651E3265" w14:textId="77777777"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Cutting Board Swab</w:t>
            </w:r>
          </w:p>
        </w:tc>
        <w:tc>
          <w:tcPr>
            <w:tcW w:w="1200" w:type="dxa"/>
            <w:tcBorders>
              <w:top w:val="single" w:sz="4" w:space="0" w:color="auto"/>
              <w:left w:val="nil"/>
              <w:bottom w:val="nil"/>
              <w:right w:val="nil"/>
            </w:tcBorders>
            <w:shd w:val="clear" w:color="auto" w:fill="auto"/>
            <w:noWrap/>
            <w:hideMark/>
          </w:tcPr>
          <w:p w14:paraId="52804A7F" w14:textId="77777777" w:rsidR="0040239F" w:rsidRPr="006F2DE2" w:rsidRDefault="0040239F" w:rsidP="00FC4CE4">
            <w:pPr>
              <w:spacing w:before="240"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38</w:t>
            </w:r>
            <w:r w:rsidRPr="006F2DE2">
              <w:rPr>
                <w:rFonts w:ascii="Times New Roman" w:eastAsia="Times New Roman" w:hAnsi="Times New Roman" w:cs="Times New Roman"/>
                <w:sz w:val="24"/>
                <w:szCs w:val="24"/>
                <w:vertAlign w:val="superscript"/>
              </w:rPr>
              <w:t>a, b</w:t>
            </w:r>
          </w:p>
        </w:tc>
        <w:tc>
          <w:tcPr>
            <w:tcW w:w="1200" w:type="dxa"/>
            <w:tcBorders>
              <w:top w:val="single" w:sz="4" w:space="0" w:color="auto"/>
              <w:left w:val="nil"/>
              <w:bottom w:val="nil"/>
              <w:right w:val="nil"/>
            </w:tcBorders>
            <w:shd w:val="clear" w:color="auto" w:fill="auto"/>
            <w:noWrap/>
            <w:hideMark/>
          </w:tcPr>
          <w:p w14:paraId="1EB6C301" w14:textId="77777777"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95.0%</w:t>
            </w:r>
          </w:p>
        </w:tc>
        <w:tc>
          <w:tcPr>
            <w:tcW w:w="1200" w:type="dxa"/>
            <w:tcBorders>
              <w:top w:val="single" w:sz="4" w:space="0" w:color="auto"/>
              <w:left w:val="nil"/>
              <w:bottom w:val="nil"/>
              <w:right w:val="nil"/>
            </w:tcBorders>
            <w:shd w:val="clear" w:color="auto" w:fill="auto"/>
            <w:noWrap/>
            <w:hideMark/>
          </w:tcPr>
          <w:p w14:paraId="6463C12C" w14:textId="77777777" w:rsidR="0040239F" w:rsidRPr="006F2DE2" w:rsidRDefault="0040239F" w:rsidP="00FC4CE4">
            <w:pPr>
              <w:spacing w:before="240"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2</w:t>
            </w:r>
            <w:r w:rsidRPr="006F2DE2">
              <w:rPr>
                <w:rFonts w:ascii="Times New Roman" w:eastAsia="Times New Roman" w:hAnsi="Times New Roman" w:cs="Times New Roman"/>
                <w:sz w:val="24"/>
                <w:szCs w:val="24"/>
                <w:vertAlign w:val="superscript"/>
              </w:rPr>
              <w:t>a, b</w:t>
            </w:r>
          </w:p>
        </w:tc>
        <w:tc>
          <w:tcPr>
            <w:tcW w:w="1200" w:type="dxa"/>
            <w:tcBorders>
              <w:top w:val="single" w:sz="4" w:space="0" w:color="auto"/>
              <w:left w:val="nil"/>
              <w:bottom w:val="nil"/>
              <w:right w:val="nil"/>
            </w:tcBorders>
            <w:shd w:val="clear" w:color="auto" w:fill="auto"/>
            <w:noWrap/>
            <w:hideMark/>
          </w:tcPr>
          <w:p w14:paraId="61F69D95" w14:textId="77777777"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5.0%</w:t>
            </w:r>
          </w:p>
        </w:tc>
        <w:tc>
          <w:tcPr>
            <w:tcW w:w="1200" w:type="dxa"/>
            <w:tcBorders>
              <w:top w:val="single" w:sz="4" w:space="0" w:color="auto"/>
              <w:left w:val="nil"/>
              <w:bottom w:val="nil"/>
              <w:right w:val="nil"/>
            </w:tcBorders>
            <w:shd w:val="clear" w:color="auto" w:fill="auto"/>
            <w:noWrap/>
            <w:hideMark/>
          </w:tcPr>
          <w:p w14:paraId="4D084CD9" w14:textId="77777777"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40</w:t>
            </w:r>
          </w:p>
        </w:tc>
        <w:tc>
          <w:tcPr>
            <w:tcW w:w="1202" w:type="dxa"/>
            <w:tcBorders>
              <w:top w:val="single" w:sz="4" w:space="0" w:color="auto"/>
              <w:left w:val="nil"/>
              <w:bottom w:val="nil"/>
              <w:right w:val="nil"/>
            </w:tcBorders>
            <w:shd w:val="clear" w:color="auto" w:fill="auto"/>
            <w:noWrap/>
            <w:hideMark/>
          </w:tcPr>
          <w:p w14:paraId="5278F400" w14:textId="77777777"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100.0%</w:t>
            </w:r>
          </w:p>
        </w:tc>
      </w:tr>
      <w:tr w:rsidR="0040239F" w:rsidRPr="006F2DE2" w14:paraId="0E979248" w14:textId="77777777" w:rsidTr="00D37787">
        <w:trPr>
          <w:trHeight w:val="628"/>
        </w:trPr>
        <w:tc>
          <w:tcPr>
            <w:tcW w:w="3174" w:type="dxa"/>
            <w:tcBorders>
              <w:top w:val="nil"/>
              <w:left w:val="nil"/>
              <w:bottom w:val="nil"/>
              <w:right w:val="nil"/>
            </w:tcBorders>
            <w:shd w:val="clear" w:color="auto" w:fill="auto"/>
            <w:noWrap/>
            <w:hideMark/>
          </w:tcPr>
          <w:p w14:paraId="73BB89A6" w14:textId="77777777"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 xml:space="preserve">Broiler </w:t>
            </w:r>
            <w:proofErr w:type="spellStart"/>
            <w:r w:rsidRPr="006F2DE2">
              <w:rPr>
                <w:rFonts w:ascii="Times New Roman" w:eastAsia="Times New Roman" w:hAnsi="Times New Roman" w:cs="Times New Roman"/>
                <w:sz w:val="24"/>
                <w:szCs w:val="24"/>
              </w:rPr>
              <w:t>Caecal</w:t>
            </w:r>
            <w:proofErr w:type="spellEnd"/>
            <w:r w:rsidRPr="006F2DE2">
              <w:rPr>
                <w:rFonts w:ascii="Times New Roman" w:eastAsia="Times New Roman" w:hAnsi="Times New Roman" w:cs="Times New Roman"/>
                <w:sz w:val="24"/>
                <w:szCs w:val="24"/>
              </w:rPr>
              <w:t xml:space="preserve"> Content</w:t>
            </w:r>
          </w:p>
        </w:tc>
        <w:tc>
          <w:tcPr>
            <w:tcW w:w="1200" w:type="dxa"/>
            <w:tcBorders>
              <w:top w:val="nil"/>
              <w:left w:val="nil"/>
              <w:bottom w:val="nil"/>
              <w:right w:val="nil"/>
            </w:tcBorders>
            <w:shd w:val="clear" w:color="auto" w:fill="auto"/>
            <w:noWrap/>
            <w:hideMark/>
          </w:tcPr>
          <w:p w14:paraId="7C9C9EE9" w14:textId="77777777" w:rsidR="0040239F" w:rsidRPr="006F2DE2" w:rsidRDefault="0040239F" w:rsidP="00FC4CE4">
            <w:pPr>
              <w:spacing w:before="240"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184</w:t>
            </w:r>
            <w:r w:rsidRPr="006F2DE2">
              <w:rPr>
                <w:rFonts w:ascii="Times New Roman" w:eastAsia="Times New Roman" w:hAnsi="Times New Roman" w:cs="Times New Roman"/>
                <w:sz w:val="24"/>
                <w:szCs w:val="24"/>
                <w:vertAlign w:val="superscript"/>
              </w:rPr>
              <w:t>c</w:t>
            </w:r>
          </w:p>
        </w:tc>
        <w:tc>
          <w:tcPr>
            <w:tcW w:w="1200" w:type="dxa"/>
            <w:tcBorders>
              <w:top w:val="nil"/>
              <w:left w:val="nil"/>
              <w:bottom w:val="nil"/>
              <w:right w:val="nil"/>
            </w:tcBorders>
            <w:shd w:val="clear" w:color="auto" w:fill="auto"/>
            <w:noWrap/>
            <w:hideMark/>
          </w:tcPr>
          <w:p w14:paraId="1F89495B" w14:textId="77777777"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52.6%</w:t>
            </w:r>
          </w:p>
        </w:tc>
        <w:tc>
          <w:tcPr>
            <w:tcW w:w="1200" w:type="dxa"/>
            <w:tcBorders>
              <w:top w:val="nil"/>
              <w:left w:val="nil"/>
              <w:bottom w:val="nil"/>
              <w:right w:val="nil"/>
            </w:tcBorders>
            <w:shd w:val="clear" w:color="auto" w:fill="auto"/>
            <w:noWrap/>
            <w:hideMark/>
          </w:tcPr>
          <w:p w14:paraId="70CFF382" w14:textId="77777777" w:rsidR="0040239F" w:rsidRPr="006F2DE2" w:rsidRDefault="0040239F" w:rsidP="00FC4CE4">
            <w:pPr>
              <w:spacing w:before="240"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166</w:t>
            </w:r>
            <w:r w:rsidRPr="006F2DE2">
              <w:rPr>
                <w:rFonts w:ascii="Times New Roman" w:eastAsia="Times New Roman" w:hAnsi="Times New Roman" w:cs="Times New Roman"/>
                <w:sz w:val="24"/>
                <w:szCs w:val="24"/>
                <w:vertAlign w:val="superscript"/>
              </w:rPr>
              <w:t>c</w:t>
            </w:r>
          </w:p>
        </w:tc>
        <w:tc>
          <w:tcPr>
            <w:tcW w:w="1200" w:type="dxa"/>
            <w:tcBorders>
              <w:top w:val="nil"/>
              <w:left w:val="nil"/>
              <w:bottom w:val="nil"/>
              <w:right w:val="nil"/>
            </w:tcBorders>
            <w:shd w:val="clear" w:color="auto" w:fill="auto"/>
            <w:noWrap/>
            <w:hideMark/>
          </w:tcPr>
          <w:p w14:paraId="74BDBF0E" w14:textId="77777777"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47.4%</w:t>
            </w:r>
          </w:p>
        </w:tc>
        <w:tc>
          <w:tcPr>
            <w:tcW w:w="1200" w:type="dxa"/>
            <w:tcBorders>
              <w:top w:val="nil"/>
              <w:left w:val="nil"/>
              <w:bottom w:val="nil"/>
              <w:right w:val="nil"/>
            </w:tcBorders>
            <w:shd w:val="clear" w:color="auto" w:fill="auto"/>
            <w:noWrap/>
            <w:hideMark/>
          </w:tcPr>
          <w:p w14:paraId="2E576D9B" w14:textId="77777777"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350</w:t>
            </w:r>
          </w:p>
        </w:tc>
        <w:tc>
          <w:tcPr>
            <w:tcW w:w="1202" w:type="dxa"/>
            <w:tcBorders>
              <w:top w:val="nil"/>
              <w:left w:val="nil"/>
              <w:bottom w:val="nil"/>
              <w:right w:val="nil"/>
            </w:tcBorders>
            <w:shd w:val="clear" w:color="auto" w:fill="auto"/>
            <w:noWrap/>
            <w:hideMark/>
          </w:tcPr>
          <w:p w14:paraId="6B148DFA" w14:textId="77777777"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100.0%</w:t>
            </w:r>
          </w:p>
        </w:tc>
      </w:tr>
      <w:tr w:rsidR="0040239F" w:rsidRPr="006F2DE2" w14:paraId="521A844E" w14:textId="77777777" w:rsidTr="00D37787">
        <w:trPr>
          <w:trHeight w:val="628"/>
        </w:trPr>
        <w:tc>
          <w:tcPr>
            <w:tcW w:w="3174" w:type="dxa"/>
            <w:tcBorders>
              <w:top w:val="nil"/>
              <w:left w:val="nil"/>
              <w:bottom w:val="nil"/>
              <w:right w:val="nil"/>
            </w:tcBorders>
            <w:shd w:val="clear" w:color="auto" w:fill="auto"/>
            <w:noWrap/>
            <w:hideMark/>
          </w:tcPr>
          <w:p w14:paraId="67D37B57" w14:textId="77777777"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Chicken Carcass Swab</w:t>
            </w:r>
          </w:p>
        </w:tc>
        <w:tc>
          <w:tcPr>
            <w:tcW w:w="1200" w:type="dxa"/>
            <w:tcBorders>
              <w:top w:val="nil"/>
              <w:left w:val="nil"/>
              <w:bottom w:val="nil"/>
              <w:right w:val="nil"/>
            </w:tcBorders>
            <w:shd w:val="clear" w:color="auto" w:fill="auto"/>
            <w:noWrap/>
            <w:hideMark/>
          </w:tcPr>
          <w:p w14:paraId="372FB8BC" w14:textId="77777777" w:rsidR="0040239F" w:rsidRPr="006F2DE2" w:rsidRDefault="0040239F" w:rsidP="00FC4CE4">
            <w:pPr>
              <w:spacing w:before="240"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114</w:t>
            </w:r>
            <w:r w:rsidRPr="006F2DE2">
              <w:rPr>
                <w:rFonts w:ascii="Times New Roman" w:eastAsia="Times New Roman" w:hAnsi="Times New Roman" w:cs="Times New Roman"/>
                <w:sz w:val="24"/>
                <w:szCs w:val="24"/>
                <w:vertAlign w:val="superscript"/>
              </w:rPr>
              <w:t>b</w:t>
            </w:r>
          </w:p>
        </w:tc>
        <w:tc>
          <w:tcPr>
            <w:tcW w:w="1200" w:type="dxa"/>
            <w:tcBorders>
              <w:top w:val="nil"/>
              <w:left w:val="nil"/>
              <w:bottom w:val="nil"/>
              <w:right w:val="nil"/>
            </w:tcBorders>
            <w:shd w:val="clear" w:color="auto" w:fill="auto"/>
            <w:noWrap/>
            <w:hideMark/>
          </w:tcPr>
          <w:p w14:paraId="3CCECF00" w14:textId="77777777"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95.0%</w:t>
            </w:r>
          </w:p>
        </w:tc>
        <w:tc>
          <w:tcPr>
            <w:tcW w:w="1200" w:type="dxa"/>
            <w:tcBorders>
              <w:top w:val="nil"/>
              <w:left w:val="nil"/>
              <w:bottom w:val="nil"/>
              <w:right w:val="nil"/>
            </w:tcBorders>
            <w:shd w:val="clear" w:color="auto" w:fill="auto"/>
            <w:noWrap/>
            <w:hideMark/>
          </w:tcPr>
          <w:p w14:paraId="64E81082" w14:textId="77777777" w:rsidR="0040239F" w:rsidRPr="006F2DE2" w:rsidRDefault="0040239F" w:rsidP="00FC4CE4">
            <w:pPr>
              <w:spacing w:before="240"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6</w:t>
            </w:r>
            <w:r w:rsidRPr="006F2DE2">
              <w:rPr>
                <w:rFonts w:ascii="Times New Roman" w:eastAsia="Times New Roman" w:hAnsi="Times New Roman" w:cs="Times New Roman"/>
                <w:sz w:val="24"/>
                <w:szCs w:val="24"/>
                <w:vertAlign w:val="superscript"/>
              </w:rPr>
              <w:t>b</w:t>
            </w:r>
          </w:p>
        </w:tc>
        <w:tc>
          <w:tcPr>
            <w:tcW w:w="1200" w:type="dxa"/>
            <w:tcBorders>
              <w:top w:val="nil"/>
              <w:left w:val="nil"/>
              <w:bottom w:val="nil"/>
              <w:right w:val="nil"/>
            </w:tcBorders>
            <w:shd w:val="clear" w:color="auto" w:fill="auto"/>
            <w:noWrap/>
            <w:hideMark/>
          </w:tcPr>
          <w:p w14:paraId="35CE3F71" w14:textId="77777777"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5.0%</w:t>
            </w:r>
          </w:p>
        </w:tc>
        <w:tc>
          <w:tcPr>
            <w:tcW w:w="1200" w:type="dxa"/>
            <w:tcBorders>
              <w:top w:val="nil"/>
              <w:left w:val="nil"/>
              <w:bottom w:val="nil"/>
              <w:right w:val="nil"/>
            </w:tcBorders>
            <w:shd w:val="clear" w:color="auto" w:fill="auto"/>
            <w:noWrap/>
            <w:hideMark/>
          </w:tcPr>
          <w:p w14:paraId="4464A153" w14:textId="77777777"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120</w:t>
            </w:r>
          </w:p>
        </w:tc>
        <w:tc>
          <w:tcPr>
            <w:tcW w:w="1202" w:type="dxa"/>
            <w:tcBorders>
              <w:top w:val="nil"/>
              <w:left w:val="nil"/>
              <w:bottom w:val="nil"/>
              <w:right w:val="nil"/>
            </w:tcBorders>
            <w:shd w:val="clear" w:color="auto" w:fill="auto"/>
            <w:noWrap/>
            <w:hideMark/>
          </w:tcPr>
          <w:p w14:paraId="638DCDBC" w14:textId="77777777"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100.0%</w:t>
            </w:r>
          </w:p>
        </w:tc>
      </w:tr>
      <w:tr w:rsidR="0040239F" w:rsidRPr="006F2DE2" w14:paraId="6D2F317C" w14:textId="77777777" w:rsidTr="00D37787">
        <w:trPr>
          <w:trHeight w:val="628"/>
        </w:trPr>
        <w:tc>
          <w:tcPr>
            <w:tcW w:w="3174" w:type="dxa"/>
            <w:tcBorders>
              <w:top w:val="nil"/>
              <w:left w:val="nil"/>
              <w:bottom w:val="nil"/>
              <w:right w:val="nil"/>
            </w:tcBorders>
            <w:shd w:val="clear" w:color="auto" w:fill="auto"/>
            <w:noWrap/>
            <w:hideMark/>
          </w:tcPr>
          <w:p w14:paraId="5E528A76" w14:textId="77777777"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Knives Swab</w:t>
            </w:r>
          </w:p>
        </w:tc>
        <w:tc>
          <w:tcPr>
            <w:tcW w:w="1200" w:type="dxa"/>
            <w:tcBorders>
              <w:top w:val="nil"/>
              <w:left w:val="nil"/>
              <w:bottom w:val="nil"/>
              <w:right w:val="nil"/>
            </w:tcBorders>
            <w:shd w:val="clear" w:color="auto" w:fill="auto"/>
            <w:noWrap/>
            <w:hideMark/>
          </w:tcPr>
          <w:p w14:paraId="1F96C0D0" w14:textId="77777777" w:rsidR="0040239F" w:rsidRPr="006F2DE2" w:rsidRDefault="0040239F" w:rsidP="00FC4CE4">
            <w:pPr>
              <w:spacing w:before="240"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36</w:t>
            </w:r>
            <w:r w:rsidRPr="006F2DE2">
              <w:rPr>
                <w:rFonts w:ascii="Times New Roman" w:eastAsia="Times New Roman" w:hAnsi="Times New Roman" w:cs="Times New Roman"/>
                <w:sz w:val="24"/>
                <w:szCs w:val="24"/>
                <w:vertAlign w:val="superscript"/>
              </w:rPr>
              <w:t>a, b</w:t>
            </w:r>
          </w:p>
        </w:tc>
        <w:tc>
          <w:tcPr>
            <w:tcW w:w="1200" w:type="dxa"/>
            <w:tcBorders>
              <w:top w:val="nil"/>
              <w:left w:val="nil"/>
              <w:bottom w:val="nil"/>
              <w:right w:val="nil"/>
            </w:tcBorders>
            <w:shd w:val="clear" w:color="auto" w:fill="auto"/>
            <w:noWrap/>
            <w:hideMark/>
          </w:tcPr>
          <w:p w14:paraId="756FAD46" w14:textId="77777777"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90.0%</w:t>
            </w:r>
          </w:p>
        </w:tc>
        <w:tc>
          <w:tcPr>
            <w:tcW w:w="1200" w:type="dxa"/>
            <w:tcBorders>
              <w:top w:val="nil"/>
              <w:left w:val="nil"/>
              <w:bottom w:val="nil"/>
              <w:right w:val="nil"/>
            </w:tcBorders>
            <w:shd w:val="clear" w:color="auto" w:fill="auto"/>
            <w:noWrap/>
            <w:hideMark/>
          </w:tcPr>
          <w:p w14:paraId="58573BBB" w14:textId="77777777" w:rsidR="0040239F" w:rsidRPr="006F2DE2" w:rsidRDefault="0040239F" w:rsidP="00FC4CE4">
            <w:pPr>
              <w:spacing w:before="240"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4</w:t>
            </w:r>
            <w:r w:rsidRPr="006F2DE2">
              <w:rPr>
                <w:rFonts w:ascii="Times New Roman" w:eastAsia="Times New Roman" w:hAnsi="Times New Roman" w:cs="Times New Roman"/>
                <w:sz w:val="24"/>
                <w:szCs w:val="24"/>
                <w:vertAlign w:val="superscript"/>
              </w:rPr>
              <w:t>a, b</w:t>
            </w:r>
          </w:p>
        </w:tc>
        <w:tc>
          <w:tcPr>
            <w:tcW w:w="1200" w:type="dxa"/>
            <w:tcBorders>
              <w:top w:val="nil"/>
              <w:left w:val="nil"/>
              <w:bottom w:val="nil"/>
              <w:right w:val="nil"/>
            </w:tcBorders>
            <w:shd w:val="clear" w:color="auto" w:fill="auto"/>
            <w:noWrap/>
            <w:hideMark/>
          </w:tcPr>
          <w:p w14:paraId="259B64F4" w14:textId="77777777"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10.0%</w:t>
            </w:r>
          </w:p>
        </w:tc>
        <w:tc>
          <w:tcPr>
            <w:tcW w:w="1200" w:type="dxa"/>
            <w:tcBorders>
              <w:top w:val="nil"/>
              <w:left w:val="nil"/>
              <w:bottom w:val="nil"/>
              <w:right w:val="nil"/>
            </w:tcBorders>
            <w:shd w:val="clear" w:color="auto" w:fill="auto"/>
            <w:noWrap/>
            <w:hideMark/>
          </w:tcPr>
          <w:p w14:paraId="557CAD52" w14:textId="77777777"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40</w:t>
            </w:r>
          </w:p>
        </w:tc>
        <w:tc>
          <w:tcPr>
            <w:tcW w:w="1202" w:type="dxa"/>
            <w:tcBorders>
              <w:top w:val="nil"/>
              <w:left w:val="nil"/>
              <w:bottom w:val="nil"/>
              <w:right w:val="nil"/>
            </w:tcBorders>
            <w:shd w:val="clear" w:color="auto" w:fill="auto"/>
            <w:noWrap/>
            <w:hideMark/>
          </w:tcPr>
          <w:p w14:paraId="2B1203F9" w14:textId="77777777"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100.0%</w:t>
            </w:r>
          </w:p>
        </w:tc>
      </w:tr>
      <w:tr w:rsidR="0040239F" w:rsidRPr="006F2DE2" w14:paraId="45CA4E09" w14:textId="77777777" w:rsidTr="00D37787">
        <w:trPr>
          <w:trHeight w:val="628"/>
        </w:trPr>
        <w:tc>
          <w:tcPr>
            <w:tcW w:w="3174" w:type="dxa"/>
            <w:tcBorders>
              <w:top w:val="nil"/>
              <w:left w:val="nil"/>
              <w:bottom w:val="nil"/>
              <w:right w:val="nil"/>
            </w:tcBorders>
            <w:shd w:val="clear" w:color="auto" w:fill="auto"/>
            <w:noWrap/>
            <w:hideMark/>
          </w:tcPr>
          <w:p w14:paraId="468A4D92" w14:textId="77777777"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 xml:space="preserve">Layers </w:t>
            </w:r>
            <w:proofErr w:type="spellStart"/>
            <w:r w:rsidRPr="006F2DE2">
              <w:rPr>
                <w:rFonts w:ascii="Times New Roman" w:eastAsia="Times New Roman" w:hAnsi="Times New Roman" w:cs="Times New Roman"/>
                <w:sz w:val="24"/>
                <w:szCs w:val="24"/>
              </w:rPr>
              <w:t>Caecal</w:t>
            </w:r>
            <w:proofErr w:type="spellEnd"/>
            <w:r w:rsidRPr="006F2DE2">
              <w:rPr>
                <w:rFonts w:ascii="Times New Roman" w:eastAsia="Times New Roman" w:hAnsi="Times New Roman" w:cs="Times New Roman"/>
                <w:sz w:val="24"/>
                <w:szCs w:val="24"/>
              </w:rPr>
              <w:t xml:space="preserve"> Content</w:t>
            </w:r>
          </w:p>
        </w:tc>
        <w:tc>
          <w:tcPr>
            <w:tcW w:w="1200" w:type="dxa"/>
            <w:tcBorders>
              <w:top w:val="nil"/>
              <w:left w:val="nil"/>
              <w:bottom w:val="nil"/>
              <w:right w:val="nil"/>
            </w:tcBorders>
            <w:shd w:val="clear" w:color="auto" w:fill="auto"/>
            <w:noWrap/>
            <w:hideMark/>
          </w:tcPr>
          <w:p w14:paraId="42CEA6B1" w14:textId="77777777" w:rsidR="0040239F" w:rsidRPr="006F2DE2" w:rsidRDefault="0040239F" w:rsidP="00FC4CE4">
            <w:pPr>
              <w:spacing w:before="240"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85</w:t>
            </w:r>
            <w:r w:rsidRPr="006F2DE2">
              <w:rPr>
                <w:rFonts w:ascii="Times New Roman" w:eastAsia="Times New Roman" w:hAnsi="Times New Roman" w:cs="Times New Roman"/>
                <w:sz w:val="24"/>
                <w:szCs w:val="24"/>
                <w:vertAlign w:val="superscript"/>
              </w:rPr>
              <w:t>a</w:t>
            </w:r>
          </w:p>
        </w:tc>
        <w:tc>
          <w:tcPr>
            <w:tcW w:w="1200" w:type="dxa"/>
            <w:tcBorders>
              <w:top w:val="nil"/>
              <w:left w:val="nil"/>
              <w:bottom w:val="nil"/>
              <w:right w:val="nil"/>
            </w:tcBorders>
            <w:shd w:val="clear" w:color="auto" w:fill="auto"/>
            <w:noWrap/>
            <w:hideMark/>
          </w:tcPr>
          <w:p w14:paraId="0CDDA72D" w14:textId="77777777"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85.0%</w:t>
            </w:r>
          </w:p>
        </w:tc>
        <w:tc>
          <w:tcPr>
            <w:tcW w:w="1200" w:type="dxa"/>
            <w:tcBorders>
              <w:top w:val="nil"/>
              <w:left w:val="nil"/>
              <w:bottom w:val="nil"/>
              <w:right w:val="nil"/>
            </w:tcBorders>
            <w:shd w:val="clear" w:color="auto" w:fill="auto"/>
            <w:noWrap/>
            <w:hideMark/>
          </w:tcPr>
          <w:p w14:paraId="2E6318C7" w14:textId="77777777" w:rsidR="0040239F" w:rsidRPr="006F2DE2" w:rsidRDefault="0040239F" w:rsidP="00FC4CE4">
            <w:pPr>
              <w:spacing w:before="240"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15</w:t>
            </w:r>
            <w:r w:rsidRPr="006F2DE2">
              <w:rPr>
                <w:rFonts w:ascii="Times New Roman" w:eastAsia="Times New Roman" w:hAnsi="Times New Roman" w:cs="Times New Roman"/>
                <w:sz w:val="24"/>
                <w:szCs w:val="24"/>
                <w:vertAlign w:val="superscript"/>
              </w:rPr>
              <w:t>a</w:t>
            </w:r>
          </w:p>
        </w:tc>
        <w:tc>
          <w:tcPr>
            <w:tcW w:w="1200" w:type="dxa"/>
            <w:tcBorders>
              <w:top w:val="nil"/>
              <w:left w:val="nil"/>
              <w:bottom w:val="nil"/>
              <w:right w:val="nil"/>
            </w:tcBorders>
            <w:shd w:val="clear" w:color="auto" w:fill="auto"/>
            <w:noWrap/>
            <w:hideMark/>
          </w:tcPr>
          <w:p w14:paraId="2ABA634F" w14:textId="77777777"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15.0%</w:t>
            </w:r>
          </w:p>
        </w:tc>
        <w:tc>
          <w:tcPr>
            <w:tcW w:w="1200" w:type="dxa"/>
            <w:tcBorders>
              <w:top w:val="nil"/>
              <w:left w:val="nil"/>
              <w:bottom w:val="nil"/>
              <w:right w:val="nil"/>
            </w:tcBorders>
            <w:shd w:val="clear" w:color="auto" w:fill="auto"/>
            <w:noWrap/>
            <w:hideMark/>
          </w:tcPr>
          <w:p w14:paraId="4B809F72" w14:textId="77777777"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100</w:t>
            </w:r>
          </w:p>
        </w:tc>
        <w:tc>
          <w:tcPr>
            <w:tcW w:w="1202" w:type="dxa"/>
            <w:tcBorders>
              <w:top w:val="nil"/>
              <w:left w:val="nil"/>
              <w:bottom w:val="nil"/>
              <w:right w:val="nil"/>
            </w:tcBorders>
            <w:shd w:val="clear" w:color="auto" w:fill="auto"/>
            <w:noWrap/>
            <w:hideMark/>
          </w:tcPr>
          <w:p w14:paraId="2071B8C6" w14:textId="77777777"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100.0%</w:t>
            </w:r>
          </w:p>
        </w:tc>
      </w:tr>
      <w:tr w:rsidR="0040239F" w:rsidRPr="006F2DE2" w14:paraId="521CB6AE" w14:textId="77777777" w:rsidTr="00D37787">
        <w:trPr>
          <w:trHeight w:val="628"/>
        </w:trPr>
        <w:tc>
          <w:tcPr>
            <w:tcW w:w="3174" w:type="dxa"/>
            <w:tcBorders>
              <w:top w:val="nil"/>
              <w:left w:val="nil"/>
              <w:bottom w:val="nil"/>
              <w:right w:val="nil"/>
            </w:tcBorders>
            <w:shd w:val="clear" w:color="auto" w:fill="auto"/>
            <w:noWrap/>
            <w:hideMark/>
          </w:tcPr>
          <w:p w14:paraId="7D207B65" w14:textId="77777777"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Worker's Hand Swab</w:t>
            </w:r>
          </w:p>
        </w:tc>
        <w:tc>
          <w:tcPr>
            <w:tcW w:w="1200" w:type="dxa"/>
            <w:tcBorders>
              <w:top w:val="nil"/>
              <w:left w:val="nil"/>
              <w:bottom w:val="nil"/>
              <w:right w:val="nil"/>
            </w:tcBorders>
            <w:shd w:val="clear" w:color="auto" w:fill="auto"/>
            <w:noWrap/>
            <w:hideMark/>
          </w:tcPr>
          <w:p w14:paraId="622AC082" w14:textId="77777777" w:rsidR="0040239F" w:rsidRPr="006F2DE2" w:rsidRDefault="0040239F" w:rsidP="00FC4CE4">
            <w:pPr>
              <w:spacing w:before="240"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37</w:t>
            </w:r>
            <w:r w:rsidRPr="006F2DE2">
              <w:rPr>
                <w:rFonts w:ascii="Times New Roman" w:eastAsia="Times New Roman" w:hAnsi="Times New Roman" w:cs="Times New Roman"/>
                <w:sz w:val="24"/>
                <w:szCs w:val="24"/>
                <w:vertAlign w:val="superscript"/>
              </w:rPr>
              <w:t>a, b</w:t>
            </w:r>
          </w:p>
        </w:tc>
        <w:tc>
          <w:tcPr>
            <w:tcW w:w="1200" w:type="dxa"/>
            <w:tcBorders>
              <w:top w:val="nil"/>
              <w:left w:val="nil"/>
              <w:bottom w:val="nil"/>
              <w:right w:val="nil"/>
            </w:tcBorders>
            <w:shd w:val="clear" w:color="auto" w:fill="auto"/>
            <w:noWrap/>
            <w:hideMark/>
          </w:tcPr>
          <w:p w14:paraId="1D282DF2" w14:textId="77777777"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92.5%</w:t>
            </w:r>
          </w:p>
        </w:tc>
        <w:tc>
          <w:tcPr>
            <w:tcW w:w="1200" w:type="dxa"/>
            <w:tcBorders>
              <w:top w:val="nil"/>
              <w:left w:val="nil"/>
              <w:bottom w:val="nil"/>
              <w:right w:val="nil"/>
            </w:tcBorders>
            <w:shd w:val="clear" w:color="auto" w:fill="auto"/>
            <w:noWrap/>
            <w:hideMark/>
          </w:tcPr>
          <w:p w14:paraId="297753EA" w14:textId="77777777" w:rsidR="0040239F" w:rsidRPr="006F2DE2" w:rsidRDefault="0040239F" w:rsidP="00FC4CE4">
            <w:pPr>
              <w:spacing w:before="240"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3</w:t>
            </w:r>
            <w:r w:rsidRPr="006F2DE2">
              <w:rPr>
                <w:rFonts w:ascii="Times New Roman" w:eastAsia="Times New Roman" w:hAnsi="Times New Roman" w:cs="Times New Roman"/>
                <w:sz w:val="24"/>
                <w:szCs w:val="24"/>
                <w:vertAlign w:val="superscript"/>
              </w:rPr>
              <w:t>a, b</w:t>
            </w:r>
          </w:p>
        </w:tc>
        <w:tc>
          <w:tcPr>
            <w:tcW w:w="1200" w:type="dxa"/>
            <w:tcBorders>
              <w:top w:val="nil"/>
              <w:left w:val="nil"/>
              <w:bottom w:val="nil"/>
              <w:right w:val="nil"/>
            </w:tcBorders>
            <w:shd w:val="clear" w:color="auto" w:fill="auto"/>
            <w:noWrap/>
            <w:hideMark/>
          </w:tcPr>
          <w:p w14:paraId="61DAF7EB" w14:textId="77777777"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7.5%</w:t>
            </w:r>
          </w:p>
        </w:tc>
        <w:tc>
          <w:tcPr>
            <w:tcW w:w="1200" w:type="dxa"/>
            <w:tcBorders>
              <w:top w:val="nil"/>
              <w:left w:val="nil"/>
              <w:bottom w:val="nil"/>
              <w:right w:val="nil"/>
            </w:tcBorders>
            <w:shd w:val="clear" w:color="auto" w:fill="auto"/>
            <w:noWrap/>
            <w:hideMark/>
          </w:tcPr>
          <w:p w14:paraId="2865F041" w14:textId="77777777"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40</w:t>
            </w:r>
          </w:p>
        </w:tc>
        <w:tc>
          <w:tcPr>
            <w:tcW w:w="1202" w:type="dxa"/>
            <w:tcBorders>
              <w:top w:val="nil"/>
              <w:left w:val="nil"/>
              <w:bottom w:val="nil"/>
              <w:right w:val="nil"/>
            </w:tcBorders>
            <w:shd w:val="clear" w:color="auto" w:fill="auto"/>
            <w:noWrap/>
            <w:hideMark/>
          </w:tcPr>
          <w:p w14:paraId="69BEA715" w14:textId="77777777"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100.0%</w:t>
            </w:r>
          </w:p>
        </w:tc>
      </w:tr>
      <w:tr w:rsidR="0040239F" w:rsidRPr="006F2DE2" w14:paraId="10C58AF1" w14:textId="77777777" w:rsidTr="00D37787">
        <w:trPr>
          <w:trHeight w:val="628"/>
        </w:trPr>
        <w:tc>
          <w:tcPr>
            <w:tcW w:w="3174" w:type="dxa"/>
            <w:tcBorders>
              <w:top w:val="nil"/>
              <w:left w:val="nil"/>
              <w:bottom w:val="nil"/>
              <w:right w:val="nil"/>
            </w:tcBorders>
            <w:shd w:val="clear" w:color="auto" w:fill="auto"/>
            <w:noWrap/>
            <w:hideMark/>
          </w:tcPr>
          <w:p w14:paraId="32991A30" w14:textId="77777777" w:rsidR="0040239F" w:rsidRPr="006F2DE2" w:rsidRDefault="00D37787" w:rsidP="00FC4CE4">
            <w:pPr>
              <w:spacing w:after="0" w:line="360" w:lineRule="auto"/>
              <w:jc w:val="left"/>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bidi="ar-SA"/>
              </w:rPr>
              <mc:AlternateContent>
                <mc:Choice Requires="wps">
                  <w:drawing>
                    <wp:anchor distT="0" distB="0" distL="114300" distR="114300" simplePos="0" relativeHeight="251662336" behindDoc="0" locked="0" layoutInCell="1" allowOverlap="1" wp14:anchorId="3C2CA9CC" wp14:editId="187AC1F7">
                      <wp:simplePos x="0" y="0"/>
                      <wp:positionH relativeFrom="column">
                        <wp:posOffset>-146684</wp:posOffset>
                      </wp:positionH>
                      <wp:positionV relativeFrom="paragraph">
                        <wp:posOffset>290195</wp:posOffset>
                      </wp:positionV>
                      <wp:extent cx="6515100" cy="5715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6515100" cy="57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CE6061" id="Straight Connector 1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5pt,22.85pt" to="501.45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" strokecolor="#4579b8 [3044]"/>
                  </w:pict>
                </mc:Fallback>
              </mc:AlternateContent>
            </w:r>
            <w:r w:rsidR="0040239F" w:rsidRPr="006F2DE2">
              <w:rPr>
                <w:rFonts w:ascii="Times New Roman" w:eastAsia="Times New Roman" w:hAnsi="Times New Roman" w:cs="Times New Roman"/>
                <w:sz w:val="24"/>
                <w:szCs w:val="24"/>
              </w:rPr>
              <w:t>Total</w:t>
            </w:r>
          </w:p>
        </w:tc>
        <w:tc>
          <w:tcPr>
            <w:tcW w:w="1200" w:type="dxa"/>
            <w:tcBorders>
              <w:top w:val="nil"/>
              <w:left w:val="nil"/>
              <w:bottom w:val="nil"/>
              <w:right w:val="nil"/>
            </w:tcBorders>
            <w:shd w:val="clear" w:color="auto" w:fill="auto"/>
            <w:noWrap/>
            <w:hideMark/>
          </w:tcPr>
          <w:p w14:paraId="368E6946" w14:textId="77777777"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494</w:t>
            </w:r>
          </w:p>
        </w:tc>
        <w:tc>
          <w:tcPr>
            <w:tcW w:w="1200" w:type="dxa"/>
            <w:tcBorders>
              <w:top w:val="nil"/>
              <w:left w:val="nil"/>
              <w:bottom w:val="nil"/>
              <w:right w:val="nil"/>
            </w:tcBorders>
            <w:shd w:val="clear" w:color="auto" w:fill="auto"/>
            <w:noWrap/>
            <w:hideMark/>
          </w:tcPr>
          <w:p w14:paraId="106960FF" w14:textId="77777777"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71.6%</w:t>
            </w:r>
          </w:p>
        </w:tc>
        <w:tc>
          <w:tcPr>
            <w:tcW w:w="1200" w:type="dxa"/>
            <w:tcBorders>
              <w:top w:val="nil"/>
              <w:left w:val="nil"/>
              <w:bottom w:val="nil"/>
              <w:right w:val="nil"/>
            </w:tcBorders>
            <w:shd w:val="clear" w:color="auto" w:fill="auto"/>
            <w:noWrap/>
            <w:hideMark/>
          </w:tcPr>
          <w:p w14:paraId="35BAE3D0" w14:textId="77777777"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196</w:t>
            </w:r>
          </w:p>
        </w:tc>
        <w:tc>
          <w:tcPr>
            <w:tcW w:w="1200" w:type="dxa"/>
            <w:tcBorders>
              <w:top w:val="nil"/>
              <w:left w:val="nil"/>
              <w:bottom w:val="nil"/>
              <w:right w:val="nil"/>
            </w:tcBorders>
            <w:shd w:val="clear" w:color="auto" w:fill="auto"/>
            <w:noWrap/>
            <w:hideMark/>
          </w:tcPr>
          <w:p w14:paraId="5DC27FD9" w14:textId="77777777"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28.4%</w:t>
            </w:r>
          </w:p>
        </w:tc>
        <w:tc>
          <w:tcPr>
            <w:tcW w:w="1200" w:type="dxa"/>
            <w:tcBorders>
              <w:top w:val="nil"/>
              <w:left w:val="nil"/>
              <w:bottom w:val="nil"/>
              <w:right w:val="nil"/>
            </w:tcBorders>
            <w:shd w:val="clear" w:color="auto" w:fill="auto"/>
            <w:noWrap/>
            <w:hideMark/>
          </w:tcPr>
          <w:p w14:paraId="09AF8725" w14:textId="77777777"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690</w:t>
            </w:r>
          </w:p>
        </w:tc>
        <w:tc>
          <w:tcPr>
            <w:tcW w:w="1202" w:type="dxa"/>
            <w:tcBorders>
              <w:top w:val="nil"/>
              <w:left w:val="nil"/>
              <w:bottom w:val="nil"/>
              <w:right w:val="nil"/>
            </w:tcBorders>
            <w:shd w:val="clear" w:color="auto" w:fill="auto"/>
            <w:noWrap/>
            <w:hideMark/>
          </w:tcPr>
          <w:p w14:paraId="2DE04BB8" w14:textId="77777777"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100.0%</w:t>
            </w:r>
          </w:p>
        </w:tc>
      </w:tr>
    </w:tbl>
    <w:p w14:paraId="057002C4" w14:textId="77777777" w:rsidR="0040239F" w:rsidRDefault="0040239F" w:rsidP="0040239F">
      <w:pPr>
        <w:rPr>
          <w:rFonts w:ascii="Times New Roman" w:hAnsi="Times New Roman" w:cs="Times New Roman"/>
          <w:b/>
          <w:sz w:val="24"/>
          <w:szCs w:val="24"/>
        </w:rPr>
      </w:pPr>
      <w:r>
        <w:rPr>
          <w:rFonts w:ascii="Times New Roman" w:hAnsi="Times New Roman" w:cs="Times New Roman"/>
          <w:b/>
          <w:sz w:val="24"/>
          <w:szCs w:val="24"/>
        </w:rPr>
        <w:br w:type="page"/>
      </w:r>
    </w:p>
    <w:p w14:paraId="3526CA0F" w14:textId="77777777" w:rsidR="0040239F" w:rsidRPr="006F2DE2" w:rsidRDefault="009E6FDF" w:rsidP="0040239F">
      <w:pPr>
        <w:spacing w:line="240" w:lineRule="auto"/>
        <w:ind w:left="1440" w:hanging="1440"/>
        <w:rPr>
          <w:rFonts w:ascii="Times New Roman" w:eastAsia="Times New Roman" w:hAnsi="Times New Roman" w:cs="Times New Roman"/>
          <w:b/>
          <w:sz w:val="24"/>
          <w:szCs w:val="24"/>
        </w:rPr>
      </w:pPr>
      <w:r>
        <w:rPr>
          <w:rFonts w:ascii="Times New Roman" w:hAnsi="Times New Roman" w:cs="Times New Roman"/>
          <w:b/>
          <w:sz w:val="24"/>
          <w:szCs w:val="24"/>
        </w:rPr>
        <w:lastRenderedPageBreak/>
        <w:t>Table 3</w:t>
      </w:r>
      <w:r w:rsidR="0040239F" w:rsidRPr="006F2DE2">
        <w:rPr>
          <w:rFonts w:ascii="Times New Roman" w:hAnsi="Times New Roman" w:cs="Times New Roman"/>
          <w:b/>
          <w:sz w:val="24"/>
          <w:szCs w:val="24"/>
        </w:rPr>
        <w:t>:</w:t>
      </w:r>
      <w:r w:rsidR="0040239F">
        <w:rPr>
          <w:rFonts w:ascii="Times New Roman" w:hAnsi="Times New Roman" w:cs="Times New Roman"/>
          <w:b/>
          <w:sz w:val="24"/>
          <w:szCs w:val="24"/>
        </w:rPr>
        <w:tab/>
      </w:r>
      <w:r w:rsidR="0040239F">
        <w:rPr>
          <w:rFonts w:ascii="Times New Roman" w:eastAsia="Times New Roman" w:hAnsi="Times New Roman" w:cs="Times New Roman"/>
          <w:b/>
          <w:sz w:val="24"/>
          <w:szCs w:val="24"/>
        </w:rPr>
        <w:t xml:space="preserve">Distribution of </w:t>
      </w:r>
      <w:r w:rsidR="0040239F" w:rsidRPr="00DF008D">
        <w:rPr>
          <w:rFonts w:ascii="Times New Roman" w:eastAsia="Times New Roman" w:hAnsi="Times New Roman" w:cs="Times New Roman"/>
          <w:b/>
          <w:i/>
          <w:sz w:val="24"/>
          <w:szCs w:val="24"/>
        </w:rPr>
        <w:t>Campylobacter</w:t>
      </w:r>
      <w:r w:rsidR="0040239F">
        <w:rPr>
          <w:rFonts w:ascii="Times New Roman" w:eastAsia="Times New Roman" w:hAnsi="Times New Roman" w:cs="Times New Roman"/>
          <w:b/>
          <w:sz w:val="24"/>
          <w:szCs w:val="24"/>
        </w:rPr>
        <w:t xml:space="preserve"> isolates detected by culture / conventional method from </w:t>
      </w:r>
      <w:r w:rsidR="0040239F" w:rsidRPr="006F2DE2">
        <w:rPr>
          <w:rFonts w:ascii="Times New Roman" w:eastAsia="Times New Roman" w:hAnsi="Times New Roman" w:cs="Times New Roman"/>
          <w:b/>
          <w:sz w:val="24"/>
          <w:szCs w:val="24"/>
        </w:rPr>
        <w:t>s</w:t>
      </w:r>
      <w:r w:rsidR="0040239F">
        <w:rPr>
          <w:rFonts w:ascii="Times New Roman" w:eastAsia="Times New Roman" w:hAnsi="Times New Roman" w:cs="Times New Roman"/>
          <w:b/>
          <w:sz w:val="24"/>
          <w:szCs w:val="24"/>
        </w:rPr>
        <w:t>amples in Local Government Area</w:t>
      </w:r>
    </w:p>
    <w:tbl>
      <w:tblPr>
        <w:tblW w:w="9468" w:type="dxa"/>
        <w:tblLayout w:type="fixed"/>
        <w:tblLook w:val="04A0" w:firstRow="1" w:lastRow="0" w:firstColumn="1" w:lastColumn="0" w:noHBand="0" w:noVBand="1"/>
      </w:tblPr>
      <w:tblGrid>
        <w:gridCol w:w="3256"/>
        <w:gridCol w:w="1553"/>
        <w:gridCol w:w="1553"/>
        <w:gridCol w:w="1553"/>
        <w:gridCol w:w="1553"/>
      </w:tblGrid>
      <w:tr w:rsidR="0040239F" w:rsidRPr="006F2DE2" w14:paraId="761DF8D6" w14:textId="77777777" w:rsidTr="00FC4CE4">
        <w:trPr>
          <w:trHeight w:val="576"/>
        </w:trPr>
        <w:tc>
          <w:tcPr>
            <w:tcW w:w="3256" w:type="dxa"/>
            <w:vMerge w:val="restart"/>
            <w:tcBorders>
              <w:top w:val="single" w:sz="4" w:space="0" w:color="auto"/>
            </w:tcBorders>
            <w:shd w:val="clear" w:color="auto" w:fill="auto"/>
            <w:noWrap/>
            <w:vAlign w:val="center"/>
            <w:hideMark/>
          </w:tcPr>
          <w:p w14:paraId="2C226569" w14:textId="77777777" w:rsidR="0040239F" w:rsidRPr="006F2DE2" w:rsidRDefault="0040239F" w:rsidP="00FC4CE4">
            <w:pPr>
              <w:spacing w:after="0" w:line="24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b/>
                <w:bCs/>
                <w:sz w:val="24"/>
                <w:szCs w:val="24"/>
              </w:rPr>
              <w:t>Samples</w:t>
            </w:r>
          </w:p>
        </w:tc>
        <w:tc>
          <w:tcPr>
            <w:tcW w:w="3106" w:type="dxa"/>
            <w:gridSpan w:val="2"/>
            <w:tcBorders>
              <w:top w:val="single" w:sz="4" w:space="0" w:color="auto"/>
            </w:tcBorders>
            <w:shd w:val="clear" w:color="auto" w:fill="auto"/>
            <w:noWrap/>
            <w:vAlign w:val="center"/>
            <w:hideMark/>
          </w:tcPr>
          <w:p w14:paraId="3E993D51" w14:textId="77777777" w:rsidR="0040239F" w:rsidRPr="006F2DE2" w:rsidRDefault="0040239F" w:rsidP="00FC4CE4">
            <w:pPr>
              <w:spacing w:after="0" w:line="240" w:lineRule="auto"/>
              <w:jc w:val="center"/>
              <w:rPr>
                <w:rFonts w:ascii="Times New Roman" w:eastAsia="Times New Roman" w:hAnsi="Times New Roman" w:cs="Times New Roman"/>
                <w:b/>
                <w:bCs/>
                <w:sz w:val="24"/>
                <w:szCs w:val="24"/>
              </w:rPr>
            </w:pPr>
            <w:r w:rsidRPr="006F2DE2">
              <w:rPr>
                <w:rFonts w:ascii="Times New Roman" w:eastAsia="Times New Roman" w:hAnsi="Times New Roman" w:cs="Times New Roman"/>
                <w:b/>
                <w:bCs/>
                <w:sz w:val="24"/>
                <w:szCs w:val="24"/>
              </w:rPr>
              <w:t>Jos North</w:t>
            </w:r>
          </w:p>
        </w:tc>
        <w:tc>
          <w:tcPr>
            <w:tcW w:w="3106" w:type="dxa"/>
            <w:gridSpan w:val="2"/>
            <w:tcBorders>
              <w:top w:val="single" w:sz="4" w:space="0" w:color="auto"/>
            </w:tcBorders>
            <w:shd w:val="clear" w:color="auto" w:fill="auto"/>
            <w:noWrap/>
            <w:vAlign w:val="center"/>
            <w:hideMark/>
          </w:tcPr>
          <w:p w14:paraId="17D233E8" w14:textId="77777777" w:rsidR="0040239F" w:rsidRPr="006F2DE2" w:rsidRDefault="0040239F" w:rsidP="00FC4CE4">
            <w:pPr>
              <w:spacing w:after="0" w:line="240" w:lineRule="auto"/>
              <w:jc w:val="center"/>
              <w:rPr>
                <w:rFonts w:ascii="Times New Roman" w:eastAsia="Times New Roman" w:hAnsi="Times New Roman" w:cs="Times New Roman"/>
                <w:b/>
                <w:bCs/>
                <w:sz w:val="24"/>
                <w:szCs w:val="24"/>
              </w:rPr>
            </w:pPr>
            <w:r w:rsidRPr="006F2DE2">
              <w:rPr>
                <w:rFonts w:ascii="Times New Roman" w:eastAsia="Times New Roman" w:hAnsi="Times New Roman" w:cs="Times New Roman"/>
                <w:b/>
                <w:bCs/>
                <w:sz w:val="24"/>
                <w:szCs w:val="24"/>
              </w:rPr>
              <w:t>Jos South</w:t>
            </w:r>
          </w:p>
        </w:tc>
      </w:tr>
      <w:tr w:rsidR="0040239F" w:rsidRPr="006F2DE2" w14:paraId="150E64A3" w14:textId="77777777" w:rsidTr="00FC4CE4">
        <w:trPr>
          <w:trHeight w:val="864"/>
        </w:trPr>
        <w:tc>
          <w:tcPr>
            <w:tcW w:w="3256" w:type="dxa"/>
            <w:vMerge/>
            <w:tcBorders>
              <w:bottom w:val="single" w:sz="4" w:space="0" w:color="auto"/>
            </w:tcBorders>
            <w:shd w:val="clear" w:color="auto" w:fill="auto"/>
            <w:noWrap/>
            <w:vAlign w:val="bottom"/>
            <w:hideMark/>
          </w:tcPr>
          <w:p w14:paraId="76E0145D" w14:textId="77777777" w:rsidR="0040239F" w:rsidRPr="006F2DE2" w:rsidRDefault="0040239F" w:rsidP="00FC4CE4">
            <w:pPr>
              <w:spacing w:after="0" w:line="240" w:lineRule="auto"/>
              <w:rPr>
                <w:rFonts w:ascii="Times New Roman" w:eastAsia="Times New Roman" w:hAnsi="Times New Roman" w:cs="Times New Roman"/>
                <w:b/>
                <w:bCs/>
                <w:sz w:val="24"/>
                <w:szCs w:val="24"/>
              </w:rPr>
            </w:pPr>
          </w:p>
        </w:tc>
        <w:tc>
          <w:tcPr>
            <w:tcW w:w="1553" w:type="dxa"/>
            <w:tcBorders>
              <w:bottom w:val="single" w:sz="4" w:space="0" w:color="auto"/>
            </w:tcBorders>
            <w:shd w:val="clear" w:color="auto" w:fill="auto"/>
            <w:noWrap/>
            <w:vAlign w:val="center"/>
            <w:hideMark/>
          </w:tcPr>
          <w:p w14:paraId="0D7A1FE9" w14:textId="77777777" w:rsidR="0040239F" w:rsidRPr="006F2DE2" w:rsidRDefault="0040239F" w:rsidP="00FC4CE4">
            <w:pPr>
              <w:spacing w:after="0" w:line="240" w:lineRule="auto"/>
              <w:jc w:val="center"/>
              <w:rPr>
                <w:rFonts w:ascii="Times New Roman" w:eastAsia="Times New Roman" w:hAnsi="Times New Roman" w:cs="Times New Roman"/>
                <w:b/>
                <w:bCs/>
                <w:sz w:val="24"/>
                <w:szCs w:val="24"/>
              </w:rPr>
            </w:pPr>
            <w:r w:rsidRPr="006F2DE2">
              <w:rPr>
                <w:rFonts w:ascii="Times New Roman" w:eastAsia="Times New Roman" w:hAnsi="Times New Roman" w:cs="Times New Roman"/>
                <w:b/>
                <w:bCs/>
                <w:sz w:val="24"/>
                <w:szCs w:val="24"/>
              </w:rPr>
              <w:t>Positive</w:t>
            </w:r>
            <w:r>
              <w:rPr>
                <w:rFonts w:ascii="Times New Roman" w:eastAsia="Times New Roman" w:hAnsi="Times New Roman" w:cs="Times New Roman"/>
                <w:b/>
                <w:bCs/>
                <w:sz w:val="24"/>
                <w:szCs w:val="24"/>
              </w:rPr>
              <w:br/>
            </w:r>
            <w:r w:rsidRPr="006F2DE2">
              <w:rPr>
                <w:rFonts w:ascii="Times New Roman" w:eastAsia="Times New Roman" w:hAnsi="Times New Roman" w:cs="Times New Roman"/>
                <w:b/>
                <w:bCs/>
                <w:sz w:val="24"/>
                <w:szCs w:val="24"/>
              </w:rPr>
              <w:t>n (%)</w:t>
            </w:r>
          </w:p>
        </w:tc>
        <w:tc>
          <w:tcPr>
            <w:tcW w:w="1553" w:type="dxa"/>
            <w:tcBorders>
              <w:bottom w:val="single" w:sz="4" w:space="0" w:color="auto"/>
            </w:tcBorders>
            <w:shd w:val="clear" w:color="auto" w:fill="auto"/>
            <w:noWrap/>
            <w:vAlign w:val="center"/>
            <w:hideMark/>
          </w:tcPr>
          <w:p w14:paraId="2126E552" w14:textId="77777777" w:rsidR="0040239F" w:rsidRPr="006F2DE2" w:rsidRDefault="0040239F" w:rsidP="00FC4CE4">
            <w:pPr>
              <w:spacing w:after="0" w:line="240" w:lineRule="auto"/>
              <w:jc w:val="center"/>
              <w:rPr>
                <w:rFonts w:ascii="Times New Roman" w:eastAsia="Times New Roman" w:hAnsi="Times New Roman" w:cs="Times New Roman"/>
                <w:b/>
                <w:bCs/>
                <w:sz w:val="24"/>
                <w:szCs w:val="24"/>
              </w:rPr>
            </w:pPr>
            <w:r w:rsidRPr="006F2DE2">
              <w:rPr>
                <w:rFonts w:ascii="Times New Roman" w:eastAsia="Times New Roman" w:hAnsi="Times New Roman" w:cs="Times New Roman"/>
                <w:b/>
                <w:bCs/>
                <w:sz w:val="24"/>
                <w:szCs w:val="24"/>
              </w:rPr>
              <w:t>Negative</w:t>
            </w:r>
            <w:r>
              <w:rPr>
                <w:rFonts w:ascii="Times New Roman" w:eastAsia="Times New Roman" w:hAnsi="Times New Roman" w:cs="Times New Roman"/>
                <w:b/>
                <w:bCs/>
                <w:sz w:val="24"/>
                <w:szCs w:val="24"/>
              </w:rPr>
              <w:br/>
            </w:r>
            <w:r w:rsidRPr="006F2DE2">
              <w:rPr>
                <w:rFonts w:ascii="Times New Roman" w:eastAsia="Times New Roman" w:hAnsi="Times New Roman" w:cs="Times New Roman"/>
                <w:b/>
                <w:bCs/>
                <w:sz w:val="24"/>
                <w:szCs w:val="24"/>
              </w:rPr>
              <w:t>n (%)</w:t>
            </w:r>
          </w:p>
        </w:tc>
        <w:tc>
          <w:tcPr>
            <w:tcW w:w="1553" w:type="dxa"/>
            <w:tcBorders>
              <w:bottom w:val="single" w:sz="4" w:space="0" w:color="auto"/>
            </w:tcBorders>
            <w:shd w:val="clear" w:color="auto" w:fill="auto"/>
            <w:noWrap/>
            <w:vAlign w:val="center"/>
            <w:hideMark/>
          </w:tcPr>
          <w:p w14:paraId="6C382CB0" w14:textId="77777777" w:rsidR="0040239F" w:rsidRPr="006F2DE2" w:rsidRDefault="0040239F" w:rsidP="00FC4CE4">
            <w:pPr>
              <w:spacing w:after="0" w:line="240" w:lineRule="auto"/>
              <w:jc w:val="center"/>
              <w:rPr>
                <w:rFonts w:ascii="Times New Roman" w:eastAsia="Times New Roman" w:hAnsi="Times New Roman" w:cs="Times New Roman"/>
                <w:b/>
                <w:bCs/>
                <w:sz w:val="24"/>
                <w:szCs w:val="24"/>
              </w:rPr>
            </w:pPr>
            <w:r w:rsidRPr="006F2DE2">
              <w:rPr>
                <w:rFonts w:ascii="Times New Roman" w:eastAsia="Times New Roman" w:hAnsi="Times New Roman" w:cs="Times New Roman"/>
                <w:b/>
                <w:bCs/>
                <w:sz w:val="24"/>
                <w:szCs w:val="24"/>
              </w:rPr>
              <w:t>Positive</w:t>
            </w:r>
            <w:r>
              <w:rPr>
                <w:rFonts w:ascii="Times New Roman" w:eastAsia="Times New Roman" w:hAnsi="Times New Roman" w:cs="Times New Roman"/>
                <w:b/>
                <w:bCs/>
                <w:sz w:val="24"/>
                <w:szCs w:val="24"/>
              </w:rPr>
              <w:br/>
            </w:r>
            <w:r w:rsidRPr="006F2DE2">
              <w:rPr>
                <w:rFonts w:ascii="Times New Roman" w:eastAsia="Times New Roman" w:hAnsi="Times New Roman" w:cs="Times New Roman"/>
                <w:b/>
                <w:bCs/>
                <w:sz w:val="24"/>
                <w:szCs w:val="24"/>
              </w:rPr>
              <w:t>n (%)</w:t>
            </w:r>
          </w:p>
        </w:tc>
        <w:tc>
          <w:tcPr>
            <w:tcW w:w="1553" w:type="dxa"/>
            <w:tcBorders>
              <w:bottom w:val="single" w:sz="4" w:space="0" w:color="auto"/>
            </w:tcBorders>
            <w:shd w:val="clear" w:color="auto" w:fill="auto"/>
            <w:noWrap/>
            <w:vAlign w:val="center"/>
            <w:hideMark/>
          </w:tcPr>
          <w:p w14:paraId="42175B17" w14:textId="77777777" w:rsidR="0040239F" w:rsidRPr="006F2DE2" w:rsidRDefault="0040239F" w:rsidP="00FC4CE4">
            <w:pPr>
              <w:spacing w:after="0" w:line="240" w:lineRule="auto"/>
              <w:jc w:val="center"/>
              <w:rPr>
                <w:rFonts w:ascii="Times New Roman" w:eastAsia="Times New Roman" w:hAnsi="Times New Roman" w:cs="Times New Roman"/>
                <w:b/>
                <w:bCs/>
                <w:sz w:val="24"/>
                <w:szCs w:val="24"/>
              </w:rPr>
            </w:pPr>
            <w:r w:rsidRPr="006F2DE2">
              <w:rPr>
                <w:rFonts w:ascii="Times New Roman" w:eastAsia="Times New Roman" w:hAnsi="Times New Roman" w:cs="Times New Roman"/>
                <w:b/>
                <w:bCs/>
                <w:sz w:val="24"/>
                <w:szCs w:val="24"/>
              </w:rPr>
              <w:t>Negative</w:t>
            </w:r>
            <w:r>
              <w:rPr>
                <w:rFonts w:ascii="Times New Roman" w:eastAsia="Times New Roman" w:hAnsi="Times New Roman" w:cs="Times New Roman"/>
                <w:b/>
                <w:bCs/>
                <w:sz w:val="24"/>
                <w:szCs w:val="24"/>
              </w:rPr>
              <w:br/>
            </w:r>
            <w:r w:rsidRPr="006F2DE2">
              <w:rPr>
                <w:rFonts w:ascii="Times New Roman" w:eastAsia="Times New Roman" w:hAnsi="Times New Roman" w:cs="Times New Roman"/>
                <w:b/>
                <w:bCs/>
                <w:sz w:val="24"/>
                <w:szCs w:val="24"/>
              </w:rPr>
              <w:t>n (%)</w:t>
            </w:r>
          </w:p>
        </w:tc>
      </w:tr>
      <w:tr w:rsidR="0040239F" w:rsidRPr="006F2DE2" w14:paraId="31832397" w14:textId="77777777" w:rsidTr="00FC4CE4">
        <w:trPr>
          <w:trHeight w:val="576"/>
        </w:trPr>
        <w:tc>
          <w:tcPr>
            <w:tcW w:w="3256" w:type="dxa"/>
            <w:shd w:val="clear" w:color="auto" w:fill="auto"/>
            <w:noWrap/>
            <w:vAlign w:val="bottom"/>
            <w:hideMark/>
          </w:tcPr>
          <w:p w14:paraId="64378E8A" w14:textId="77777777"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Broiler (Swabs)</w:t>
            </w:r>
          </w:p>
        </w:tc>
        <w:tc>
          <w:tcPr>
            <w:tcW w:w="1553" w:type="dxa"/>
            <w:shd w:val="clear" w:color="auto" w:fill="auto"/>
            <w:noWrap/>
            <w:vAlign w:val="bottom"/>
            <w:hideMark/>
          </w:tcPr>
          <w:p w14:paraId="42642F5B" w14:textId="77777777"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110(52.4)</w:t>
            </w:r>
          </w:p>
        </w:tc>
        <w:tc>
          <w:tcPr>
            <w:tcW w:w="1553" w:type="dxa"/>
            <w:shd w:val="clear" w:color="auto" w:fill="auto"/>
            <w:noWrap/>
            <w:vAlign w:val="bottom"/>
            <w:hideMark/>
          </w:tcPr>
          <w:p w14:paraId="18798D21" w14:textId="77777777"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100(47.6)</w:t>
            </w:r>
          </w:p>
        </w:tc>
        <w:tc>
          <w:tcPr>
            <w:tcW w:w="1553" w:type="dxa"/>
            <w:shd w:val="clear" w:color="auto" w:fill="auto"/>
            <w:noWrap/>
            <w:vAlign w:val="bottom"/>
            <w:hideMark/>
          </w:tcPr>
          <w:p w14:paraId="0A27E104" w14:textId="77777777"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55(39.3)</w:t>
            </w:r>
          </w:p>
        </w:tc>
        <w:tc>
          <w:tcPr>
            <w:tcW w:w="1553" w:type="dxa"/>
            <w:shd w:val="clear" w:color="auto" w:fill="auto"/>
            <w:noWrap/>
            <w:vAlign w:val="bottom"/>
            <w:hideMark/>
          </w:tcPr>
          <w:p w14:paraId="36F00882" w14:textId="77777777"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85(60.7)</w:t>
            </w:r>
          </w:p>
        </w:tc>
      </w:tr>
      <w:tr w:rsidR="0040239F" w:rsidRPr="006F2DE2" w14:paraId="71879A63" w14:textId="77777777" w:rsidTr="00FC4CE4">
        <w:trPr>
          <w:trHeight w:val="576"/>
        </w:trPr>
        <w:tc>
          <w:tcPr>
            <w:tcW w:w="3256" w:type="dxa"/>
            <w:shd w:val="clear" w:color="auto" w:fill="auto"/>
            <w:noWrap/>
            <w:vAlign w:val="bottom"/>
            <w:hideMark/>
          </w:tcPr>
          <w:p w14:paraId="0EF932D2" w14:textId="77777777"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Layer (Swabs)</w:t>
            </w:r>
          </w:p>
        </w:tc>
        <w:tc>
          <w:tcPr>
            <w:tcW w:w="1553" w:type="dxa"/>
            <w:shd w:val="clear" w:color="auto" w:fill="auto"/>
            <w:noWrap/>
            <w:vAlign w:val="bottom"/>
            <w:hideMark/>
          </w:tcPr>
          <w:p w14:paraId="091F6966" w14:textId="77777777"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10(16.7)</w:t>
            </w:r>
          </w:p>
        </w:tc>
        <w:tc>
          <w:tcPr>
            <w:tcW w:w="1553" w:type="dxa"/>
            <w:shd w:val="clear" w:color="auto" w:fill="auto"/>
            <w:noWrap/>
            <w:vAlign w:val="bottom"/>
            <w:hideMark/>
          </w:tcPr>
          <w:p w14:paraId="151B2FFF" w14:textId="77777777"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50(83.3)</w:t>
            </w:r>
          </w:p>
        </w:tc>
        <w:tc>
          <w:tcPr>
            <w:tcW w:w="1553" w:type="dxa"/>
            <w:shd w:val="clear" w:color="auto" w:fill="auto"/>
            <w:noWrap/>
            <w:vAlign w:val="bottom"/>
            <w:hideMark/>
          </w:tcPr>
          <w:p w14:paraId="4F0CF71E" w14:textId="77777777"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5(12.5)</w:t>
            </w:r>
          </w:p>
        </w:tc>
        <w:tc>
          <w:tcPr>
            <w:tcW w:w="1553" w:type="dxa"/>
            <w:shd w:val="clear" w:color="auto" w:fill="auto"/>
            <w:noWrap/>
            <w:vAlign w:val="bottom"/>
            <w:hideMark/>
          </w:tcPr>
          <w:p w14:paraId="3F711D8E" w14:textId="77777777"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35(87.5)</w:t>
            </w:r>
          </w:p>
        </w:tc>
      </w:tr>
      <w:tr w:rsidR="0040239F" w:rsidRPr="006F2DE2" w14:paraId="031FEC0B" w14:textId="77777777" w:rsidTr="00FC4CE4">
        <w:trPr>
          <w:trHeight w:val="576"/>
        </w:trPr>
        <w:tc>
          <w:tcPr>
            <w:tcW w:w="3256" w:type="dxa"/>
            <w:shd w:val="clear" w:color="auto" w:fill="auto"/>
            <w:noWrap/>
            <w:vAlign w:val="bottom"/>
            <w:hideMark/>
          </w:tcPr>
          <w:p w14:paraId="7A3AC4F1" w14:textId="77777777"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Chicken carcass (Swabs)</w:t>
            </w:r>
          </w:p>
        </w:tc>
        <w:tc>
          <w:tcPr>
            <w:tcW w:w="1553" w:type="dxa"/>
            <w:shd w:val="clear" w:color="auto" w:fill="auto"/>
            <w:noWrap/>
            <w:vAlign w:val="bottom"/>
            <w:hideMark/>
          </w:tcPr>
          <w:p w14:paraId="3BA250DB" w14:textId="77777777"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4(5.0)</w:t>
            </w:r>
          </w:p>
        </w:tc>
        <w:tc>
          <w:tcPr>
            <w:tcW w:w="1553" w:type="dxa"/>
            <w:shd w:val="clear" w:color="auto" w:fill="auto"/>
            <w:noWrap/>
            <w:vAlign w:val="bottom"/>
            <w:hideMark/>
          </w:tcPr>
          <w:p w14:paraId="5D04AC69" w14:textId="77777777"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76(95.0)</w:t>
            </w:r>
          </w:p>
        </w:tc>
        <w:tc>
          <w:tcPr>
            <w:tcW w:w="1553" w:type="dxa"/>
            <w:shd w:val="clear" w:color="auto" w:fill="auto"/>
            <w:noWrap/>
            <w:vAlign w:val="bottom"/>
            <w:hideMark/>
          </w:tcPr>
          <w:p w14:paraId="17572398" w14:textId="77777777"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2(5.0)</w:t>
            </w:r>
          </w:p>
        </w:tc>
        <w:tc>
          <w:tcPr>
            <w:tcW w:w="1553" w:type="dxa"/>
            <w:shd w:val="clear" w:color="auto" w:fill="auto"/>
            <w:noWrap/>
            <w:vAlign w:val="bottom"/>
            <w:hideMark/>
          </w:tcPr>
          <w:p w14:paraId="04FD43D5" w14:textId="77777777"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38(95.0)</w:t>
            </w:r>
          </w:p>
        </w:tc>
      </w:tr>
      <w:tr w:rsidR="0040239F" w:rsidRPr="006F2DE2" w14:paraId="2CAD24DA" w14:textId="77777777" w:rsidTr="00FC4CE4">
        <w:trPr>
          <w:trHeight w:val="576"/>
        </w:trPr>
        <w:tc>
          <w:tcPr>
            <w:tcW w:w="3256" w:type="dxa"/>
            <w:shd w:val="clear" w:color="auto" w:fill="auto"/>
            <w:noWrap/>
            <w:vAlign w:val="bottom"/>
            <w:hideMark/>
          </w:tcPr>
          <w:p w14:paraId="7AAF152B" w14:textId="77777777"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Knife (Swabs)</w:t>
            </w:r>
          </w:p>
        </w:tc>
        <w:tc>
          <w:tcPr>
            <w:tcW w:w="1553" w:type="dxa"/>
            <w:shd w:val="clear" w:color="auto" w:fill="auto"/>
            <w:noWrap/>
            <w:vAlign w:val="bottom"/>
            <w:hideMark/>
          </w:tcPr>
          <w:p w14:paraId="29CC1526" w14:textId="77777777"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2(8.3)</w:t>
            </w:r>
          </w:p>
        </w:tc>
        <w:tc>
          <w:tcPr>
            <w:tcW w:w="1553" w:type="dxa"/>
            <w:shd w:val="clear" w:color="auto" w:fill="auto"/>
            <w:noWrap/>
            <w:vAlign w:val="bottom"/>
            <w:hideMark/>
          </w:tcPr>
          <w:p w14:paraId="15542D65" w14:textId="77777777"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22(91.7)</w:t>
            </w:r>
          </w:p>
        </w:tc>
        <w:tc>
          <w:tcPr>
            <w:tcW w:w="1553" w:type="dxa"/>
            <w:shd w:val="clear" w:color="auto" w:fill="auto"/>
            <w:noWrap/>
            <w:vAlign w:val="bottom"/>
            <w:hideMark/>
          </w:tcPr>
          <w:p w14:paraId="595E4652" w14:textId="77777777"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2(12.5)</w:t>
            </w:r>
          </w:p>
        </w:tc>
        <w:tc>
          <w:tcPr>
            <w:tcW w:w="1553" w:type="dxa"/>
            <w:shd w:val="clear" w:color="auto" w:fill="auto"/>
            <w:noWrap/>
            <w:vAlign w:val="bottom"/>
            <w:hideMark/>
          </w:tcPr>
          <w:p w14:paraId="10BC8E56" w14:textId="77777777"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14(87.5)</w:t>
            </w:r>
          </w:p>
        </w:tc>
      </w:tr>
      <w:tr w:rsidR="0040239F" w:rsidRPr="006F2DE2" w14:paraId="0B6D7FE4" w14:textId="77777777" w:rsidTr="00FC4CE4">
        <w:trPr>
          <w:trHeight w:val="576"/>
        </w:trPr>
        <w:tc>
          <w:tcPr>
            <w:tcW w:w="3256" w:type="dxa"/>
            <w:shd w:val="clear" w:color="auto" w:fill="auto"/>
            <w:noWrap/>
            <w:vAlign w:val="bottom"/>
            <w:hideMark/>
          </w:tcPr>
          <w:p w14:paraId="096B8E19" w14:textId="77777777"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Cutting board (Swabs)</w:t>
            </w:r>
          </w:p>
        </w:tc>
        <w:tc>
          <w:tcPr>
            <w:tcW w:w="1553" w:type="dxa"/>
            <w:shd w:val="clear" w:color="auto" w:fill="auto"/>
            <w:noWrap/>
            <w:vAlign w:val="bottom"/>
            <w:hideMark/>
          </w:tcPr>
          <w:p w14:paraId="7E3712D2" w14:textId="77777777"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1(4.2)</w:t>
            </w:r>
          </w:p>
        </w:tc>
        <w:tc>
          <w:tcPr>
            <w:tcW w:w="1553" w:type="dxa"/>
            <w:shd w:val="clear" w:color="auto" w:fill="auto"/>
            <w:noWrap/>
            <w:vAlign w:val="bottom"/>
            <w:hideMark/>
          </w:tcPr>
          <w:p w14:paraId="21D9F5E8" w14:textId="77777777"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23(95.8)</w:t>
            </w:r>
          </w:p>
        </w:tc>
        <w:tc>
          <w:tcPr>
            <w:tcW w:w="1553" w:type="dxa"/>
            <w:shd w:val="clear" w:color="auto" w:fill="auto"/>
            <w:noWrap/>
            <w:vAlign w:val="bottom"/>
            <w:hideMark/>
          </w:tcPr>
          <w:p w14:paraId="41BB833F" w14:textId="77777777"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1(6.3)</w:t>
            </w:r>
          </w:p>
        </w:tc>
        <w:tc>
          <w:tcPr>
            <w:tcW w:w="1553" w:type="dxa"/>
            <w:shd w:val="clear" w:color="auto" w:fill="auto"/>
            <w:noWrap/>
            <w:vAlign w:val="bottom"/>
            <w:hideMark/>
          </w:tcPr>
          <w:p w14:paraId="51A6EA0B" w14:textId="77777777"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15(93.7)</w:t>
            </w:r>
          </w:p>
        </w:tc>
      </w:tr>
      <w:tr w:rsidR="0040239F" w:rsidRPr="006F2DE2" w14:paraId="74E951C0" w14:textId="77777777" w:rsidTr="00FC4CE4">
        <w:trPr>
          <w:trHeight w:val="576"/>
        </w:trPr>
        <w:tc>
          <w:tcPr>
            <w:tcW w:w="3256" w:type="dxa"/>
            <w:shd w:val="clear" w:color="auto" w:fill="auto"/>
            <w:noWrap/>
            <w:vAlign w:val="bottom"/>
            <w:hideMark/>
          </w:tcPr>
          <w:p w14:paraId="02D003C8" w14:textId="77777777"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Worker</w:t>
            </w:r>
            <w:r>
              <w:rPr>
                <w:rFonts w:ascii="Times New Roman" w:eastAsia="Times New Roman" w:hAnsi="Times New Roman" w:cs="Times New Roman"/>
                <w:sz w:val="24"/>
                <w:szCs w:val="24"/>
              </w:rPr>
              <w:t>’</w:t>
            </w:r>
            <w:r w:rsidRPr="006F2DE2">
              <w:rPr>
                <w:rFonts w:ascii="Times New Roman" w:eastAsia="Times New Roman" w:hAnsi="Times New Roman" w:cs="Times New Roman"/>
                <w:sz w:val="24"/>
                <w:szCs w:val="24"/>
              </w:rPr>
              <w:t>s hand (Swab)</w:t>
            </w:r>
          </w:p>
        </w:tc>
        <w:tc>
          <w:tcPr>
            <w:tcW w:w="1553" w:type="dxa"/>
            <w:shd w:val="clear" w:color="auto" w:fill="auto"/>
            <w:noWrap/>
            <w:vAlign w:val="bottom"/>
            <w:hideMark/>
          </w:tcPr>
          <w:p w14:paraId="012DBABF" w14:textId="77777777"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1(4.2)</w:t>
            </w:r>
          </w:p>
        </w:tc>
        <w:tc>
          <w:tcPr>
            <w:tcW w:w="1553" w:type="dxa"/>
            <w:shd w:val="clear" w:color="auto" w:fill="auto"/>
            <w:noWrap/>
            <w:vAlign w:val="bottom"/>
            <w:hideMark/>
          </w:tcPr>
          <w:p w14:paraId="5261CF82" w14:textId="77777777"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23(95.8)</w:t>
            </w:r>
          </w:p>
        </w:tc>
        <w:tc>
          <w:tcPr>
            <w:tcW w:w="1553" w:type="dxa"/>
            <w:shd w:val="clear" w:color="auto" w:fill="auto"/>
            <w:noWrap/>
            <w:vAlign w:val="bottom"/>
            <w:hideMark/>
          </w:tcPr>
          <w:p w14:paraId="0D629FD1" w14:textId="77777777"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2(12.5)</w:t>
            </w:r>
          </w:p>
        </w:tc>
        <w:tc>
          <w:tcPr>
            <w:tcW w:w="1553" w:type="dxa"/>
            <w:shd w:val="clear" w:color="auto" w:fill="auto"/>
            <w:noWrap/>
            <w:vAlign w:val="bottom"/>
            <w:hideMark/>
          </w:tcPr>
          <w:p w14:paraId="1B99C362" w14:textId="77777777"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14(87.5)</w:t>
            </w:r>
          </w:p>
        </w:tc>
      </w:tr>
      <w:tr w:rsidR="0040239F" w:rsidRPr="006F2DE2" w14:paraId="2D0CD3BF" w14:textId="77777777" w:rsidTr="00FC4CE4">
        <w:trPr>
          <w:trHeight w:val="576"/>
        </w:trPr>
        <w:tc>
          <w:tcPr>
            <w:tcW w:w="3256" w:type="dxa"/>
            <w:tcBorders>
              <w:bottom w:val="single" w:sz="4" w:space="0" w:color="auto"/>
            </w:tcBorders>
            <w:shd w:val="clear" w:color="auto" w:fill="auto"/>
            <w:noWrap/>
            <w:vAlign w:val="bottom"/>
            <w:hideMark/>
          </w:tcPr>
          <w:p w14:paraId="35F23A12" w14:textId="77777777" w:rsidR="0040239F" w:rsidRPr="00AB455C" w:rsidRDefault="0040239F" w:rsidP="00FC4CE4">
            <w:pPr>
              <w:spacing w:after="0" w:line="360" w:lineRule="auto"/>
              <w:rPr>
                <w:rFonts w:ascii="Times New Roman" w:eastAsia="Times New Roman" w:hAnsi="Times New Roman" w:cs="Times New Roman"/>
                <w:b/>
                <w:bCs/>
                <w:sz w:val="24"/>
                <w:szCs w:val="24"/>
              </w:rPr>
            </w:pPr>
            <w:r w:rsidRPr="00AB455C">
              <w:rPr>
                <w:rFonts w:ascii="Times New Roman" w:eastAsia="Times New Roman" w:hAnsi="Times New Roman" w:cs="Times New Roman"/>
                <w:b/>
                <w:bCs/>
                <w:sz w:val="24"/>
                <w:szCs w:val="24"/>
              </w:rPr>
              <w:t>Total</w:t>
            </w:r>
          </w:p>
        </w:tc>
        <w:tc>
          <w:tcPr>
            <w:tcW w:w="1553" w:type="dxa"/>
            <w:tcBorders>
              <w:bottom w:val="single" w:sz="4" w:space="0" w:color="auto"/>
            </w:tcBorders>
            <w:shd w:val="clear" w:color="auto" w:fill="auto"/>
            <w:noWrap/>
            <w:vAlign w:val="bottom"/>
            <w:hideMark/>
          </w:tcPr>
          <w:p w14:paraId="28AAA02E" w14:textId="77777777" w:rsidR="0040239F" w:rsidRPr="00AB455C" w:rsidRDefault="0040239F" w:rsidP="00FC4CE4">
            <w:pPr>
              <w:spacing w:after="0" w:line="360" w:lineRule="auto"/>
              <w:rPr>
                <w:rFonts w:ascii="Times New Roman" w:eastAsia="Times New Roman" w:hAnsi="Times New Roman" w:cs="Times New Roman"/>
                <w:b/>
                <w:bCs/>
                <w:sz w:val="24"/>
                <w:szCs w:val="24"/>
              </w:rPr>
            </w:pPr>
            <w:r w:rsidRPr="00AB455C">
              <w:rPr>
                <w:rFonts w:ascii="Times New Roman" w:eastAsia="Times New Roman" w:hAnsi="Times New Roman" w:cs="Times New Roman"/>
                <w:b/>
                <w:bCs/>
                <w:sz w:val="24"/>
                <w:szCs w:val="24"/>
              </w:rPr>
              <w:t>128(30.3)</w:t>
            </w:r>
          </w:p>
        </w:tc>
        <w:tc>
          <w:tcPr>
            <w:tcW w:w="1553" w:type="dxa"/>
            <w:tcBorders>
              <w:bottom w:val="single" w:sz="4" w:space="0" w:color="auto"/>
            </w:tcBorders>
            <w:shd w:val="clear" w:color="auto" w:fill="auto"/>
            <w:noWrap/>
            <w:vAlign w:val="bottom"/>
            <w:hideMark/>
          </w:tcPr>
          <w:p w14:paraId="34CFBDCF" w14:textId="77777777" w:rsidR="0040239F" w:rsidRPr="00AB455C" w:rsidRDefault="0040239F" w:rsidP="00FC4CE4">
            <w:pPr>
              <w:spacing w:after="0" w:line="360" w:lineRule="auto"/>
              <w:rPr>
                <w:rFonts w:ascii="Times New Roman" w:eastAsia="Times New Roman" w:hAnsi="Times New Roman" w:cs="Times New Roman"/>
                <w:b/>
                <w:bCs/>
                <w:sz w:val="24"/>
                <w:szCs w:val="24"/>
              </w:rPr>
            </w:pPr>
            <w:r w:rsidRPr="00AB455C">
              <w:rPr>
                <w:rFonts w:ascii="Times New Roman" w:eastAsia="Times New Roman" w:hAnsi="Times New Roman" w:cs="Times New Roman"/>
                <w:b/>
                <w:bCs/>
                <w:sz w:val="24"/>
                <w:szCs w:val="24"/>
              </w:rPr>
              <w:t>294(69.7)</w:t>
            </w:r>
          </w:p>
        </w:tc>
        <w:tc>
          <w:tcPr>
            <w:tcW w:w="1553" w:type="dxa"/>
            <w:tcBorders>
              <w:bottom w:val="single" w:sz="4" w:space="0" w:color="auto"/>
            </w:tcBorders>
            <w:shd w:val="clear" w:color="auto" w:fill="auto"/>
            <w:noWrap/>
            <w:vAlign w:val="bottom"/>
            <w:hideMark/>
          </w:tcPr>
          <w:p w14:paraId="20B1716A" w14:textId="77777777" w:rsidR="0040239F" w:rsidRPr="00AB455C" w:rsidRDefault="0040239F" w:rsidP="00FC4CE4">
            <w:pPr>
              <w:spacing w:after="0" w:line="360" w:lineRule="auto"/>
              <w:rPr>
                <w:rFonts w:ascii="Times New Roman" w:eastAsia="Times New Roman" w:hAnsi="Times New Roman" w:cs="Times New Roman"/>
                <w:b/>
                <w:bCs/>
                <w:sz w:val="24"/>
                <w:szCs w:val="24"/>
              </w:rPr>
            </w:pPr>
            <w:r w:rsidRPr="00AB455C">
              <w:rPr>
                <w:rFonts w:ascii="Times New Roman" w:eastAsia="Times New Roman" w:hAnsi="Times New Roman" w:cs="Times New Roman"/>
                <w:b/>
                <w:bCs/>
                <w:sz w:val="24"/>
                <w:szCs w:val="24"/>
              </w:rPr>
              <w:t>67(25)</w:t>
            </w:r>
          </w:p>
        </w:tc>
        <w:tc>
          <w:tcPr>
            <w:tcW w:w="1553" w:type="dxa"/>
            <w:tcBorders>
              <w:bottom w:val="single" w:sz="4" w:space="0" w:color="auto"/>
            </w:tcBorders>
            <w:shd w:val="clear" w:color="auto" w:fill="auto"/>
            <w:noWrap/>
            <w:vAlign w:val="bottom"/>
            <w:hideMark/>
          </w:tcPr>
          <w:p w14:paraId="5258A05C" w14:textId="77777777" w:rsidR="0040239F" w:rsidRPr="00AB455C" w:rsidRDefault="0040239F" w:rsidP="00FC4CE4">
            <w:pPr>
              <w:spacing w:after="0" w:line="360" w:lineRule="auto"/>
              <w:rPr>
                <w:rFonts w:ascii="Times New Roman" w:eastAsia="Times New Roman" w:hAnsi="Times New Roman" w:cs="Times New Roman"/>
                <w:b/>
                <w:bCs/>
                <w:sz w:val="24"/>
                <w:szCs w:val="24"/>
              </w:rPr>
            </w:pPr>
            <w:r w:rsidRPr="00AB455C">
              <w:rPr>
                <w:rFonts w:ascii="Times New Roman" w:eastAsia="Times New Roman" w:hAnsi="Times New Roman" w:cs="Times New Roman"/>
                <w:b/>
                <w:bCs/>
                <w:sz w:val="24"/>
                <w:szCs w:val="24"/>
              </w:rPr>
              <w:t>201(75)</w:t>
            </w:r>
          </w:p>
        </w:tc>
      </w:tr>
    </w:tbl>
    <w:p w14:paraId="6024168F" w14:textId="77777777" w:rsidR="0040239F" w:rsidRDefault="0040239F" w:rsidP="0040239F">
      <w:pPr>
        <w:spacing w:line="360" w:lineRule="auto"/>
        <w:rPr>
          <w:rFonts w:ascii="Times New Roman" w:hAnsi="Times New Roman" w:cs="Times New Roman"/>
          <w:b/>
          <w:sz w:val="24"/>
          <w:szCs w:val="24"/>
        </w:rPr>
      </w:pPr>
    </w:p>
    <w:p w14:paraId="6382536C" w14:textId="77777777" w:rsidR="0040239F" w:rsidRDefault="0040239F" w:rsidP="0040239F">
      <w:pPr>
        <w:rPr>
          <w:rFonts w:ascii="Times New Roman" w:hAnsi="Times New Roman" w:cs="Times New Roman"/>
          <w:b/>
          <w:sz w:val="24"/>
          <w:szCs w:val="24"/>
        </w:rPr>
      </w:pPr>
      <w:r>
        <w:rPr>
          <w:rFonts w:ascii="Times New Roman" w:hAnsi="Times New Roman" w:cs="Times New Roman"/>
          <w:b/>
          <w:sz w:val="24"/>
          <w:szCs w:val="24"/>
        </w:rPr>
        <w:br w:type="page"/>
      </w:r>
    </w:p>
    <w:p w14:paraId="19C75085" w14:textId="77777777" w:rsidR="00A828AA" w:rsidRDefault="00A828AA" w:rsidP="0040239F">
      <w:pPr>
        <w:spacing w:before="240"/>
        <w:rPr>
          <w:rFonts w:ascii="Times New Roman" w:hAnsi="Times New Roman" w:cs="Times New Roman"/>
          <w:sz w:val="24"/>
          <w:szCs w:val="24"/>
        </w:rPr>
      </w:pPr>
    </w:p>
    <w:p w14:paraId="0E68C294" w14:textId="77777777" w:rsidR="00A828AA" w:rsidRDefault="00A828AA" w:rsidP="0040239F">
      <w:pPr>
        <w:spacing w:before="240"/>
        <w:rPr>
          <w:rFonts w:ascii="Times New Roman" w:hAnsi="Times New Roman" w:cs="Times New Roman"/>
          <w:sz w:val="24"/>
          <w:szCs w:val="24"/>
        </w:rPr>
      </w:pPr>
    </w:p>
    <w:p w14:paraId="63FD6D72" w14:textId="77777777" w:rsidR="00AA3CDC" w:rsidRDefault="00AA3CDC" w:rsidP="00AA3CDC">
      <w:pPr>
        <w:rPr>
          <w:rFonts w:ascii="Times New Roman" w:hAnsi="Times New Roman" w:cs="Times New Roman"/>
          <w:b/>
          <w:bCs/>
          <w:sz w:val="24"/>
          <w:szCs w:val="24"/>
        </w:rPr>
      </w:pPr>
      <w:r>
        <w:rPr>
          <w:rFonts w:ascii="Times New Roman" w:hAnsi="Times New Roman" w:cs="Times New Roman"/>
          <w:b/>
          <w:bCs/>
          <w:noProof/>
          <w:sz w:val="24"/>
          <w:szCs w:val="24"/>
          <w:lang w:bidi="ar-SA"/>
        </w:rPr>
        <mc:AlternateContent>
          <mc:Choice Requires="wps">
            <w:drawing>
              <wp:anchor distT="0" distB="0" distL="114300" distR="114300" simplePos="0" relativeHeight="251659264" behindDoc="0" locked="0" layoutInCell="1" allowOverlap="1" wp14:anchorId="386FE5D1" wp14:editId="37D04889">
                <wp:simplePos x="0" y="0"/>
                <wp:positionH relativeFrom="margin">
                  <wp:align>right</wp:align>
                </wp:positionH>
                <wp:positionV relativeFrom="paragraph">
                  <wp:posOffset>220980</wp:posOffset>
                </wp:positionV>
                <wp:extent cx="5886450" cy="6667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5886450" cy="66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4AABB6" id="Straight Connector 2"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2.3pt,17.4pt" to="875.8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" strokecolor="#4579b8 [3044]">
                <w10:wrap anchorx="margin"/>
              </v:line>
            </w:pict>
          </mc:Fallback>
        </mc:AlternateContent>
      </w:r>
      <w:r w:rsidRPr="00D67372">
        <w:rPr>
          <w:rFonts w:ascii="Times New Roman" w:hAnsi="Times New Roman" w:cs="Times New Roman"/>
          <w:b/>
          <w:bCs/>
          <w:sz w:val="24"/>
          <w:szCs w:val="24"/>
        </w:rPr>
        <w:t xml:space="preserve">Table </w:t>
      </w:r>
      <w:r w:rsidR="002642C5">
        <w:rPr>
          <w:rFonts w:ascii="Times New Roman" w:hAnsi="Times New Roman" w:cs="Times New Roman"/>
          <w:b/>
          <w:bCs/>
          <w:sz w:val="24"/>
          <w:szCs w:val="24"/>
        </w:rPr>
        <w:t>4</w:t>
      </w:r>
      <w:r w:rsidRPr="00D67372">
        <w:rPr>
          <w:rFonts w:ascii="Times New Roman" w:hAnsi="Times New Roman" w:cs="Times New Roman"/>
          <w:b/>
          <w:bCs/>
          <w:sz w:val="24"/>
          <w:szCs w:val="24"/>
        </w:rPr>
        <w:t>: Antibiotic Sensitivity Profile of</w:t>
      </w:r>
      <w:r w:rsidRPr="00D67372">
        <w:rPr>
          <w:rFonts w:ascii="Times New Roman" w:hAnsi="Times New Roman" w:cs="Times New Roman"/>
          <w:b/>
          <w:bCs/>
          <w:i/>
          <w:sz w:val="24"/>
          <w:szCs w:val="24"/>
        </w:rPr>
        <w:t xml:space="preserve"> Campylobacter</w:t>
      </w:r>
      <w:r w:rsidRPr="00D67372">
        <w:rPr>
          <w:rFonts w:ascii="Times New Roman" w:hAnsi="Times New Roman" w:cs="Times New Roman"/>
          <w:b/>
          <w:bCs/>
          <w:sz w:val="24"/>
          <w:szCs w:val="24"/>
        </w:rPr>
        <w:t xml:space="preserve"> isolates</w:t>
      </w:r>
    </w:p>
    <w:p w14:paraId="0C5CABC6" w14:textId="77777777" w:rsidR="00AA3CDC" w:rsidRPr="00D67372" w:rsidRDefault="00AA3CDC" w:rsidP="00AA3CDC">
      <w:pPr>
        <w:rPr>
          <w:rFonts w:ascii="Times New Roman" w:hAnsi="Times New Roman" w:cs="Times New Roman"/>
          <w:b/>
          <w:bCs/>
          <w:sz w:val="24"/>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2377"/>
        <w:gridCol w:w="2324"/>
        <w:gridCol w:w="2324"/>
      </w:tblGrid>
      <w:tr w:rsidR="00AA3CDC" w14:paraId="76B7F782" w14:textId="77777777" w:rsidTr="00F87CA0">
        <w:tc>
          <w:tcPr>
            <w:tcW w:w="2394" w:type="dxa"/>
          </w:tcPr>
          <w:p w14:paraId="5A3679FC" w14:textId="77777777" w:rsidR="00AA3CDC" w:rsidRDefault="00E2288E" w:rsidP="00F87CA0">
            <w:pPr>
              <w:rPr>
                <w:rFonts w:ascii="Times New Roman" w:hAnsi="Times New Roman" w:cs="Times New Roman"/>
              </w:rPr>
            </w:pPr>
            <w:r>
              <w:rPr>
                <w:rFonts w:ascii="Times New Roman" w:hAnsi="Times New Roman" w:cs="Times New Roman"/>
                <w:noProof/>
                <w:lang w:bidi="ar-SA"/>
              </w:rPr>
              <mc:AlternateContent>
                <mc:Choice Requires="wps">
                  <w:drawing>
                    <wp:anchor distT="0" distB="0" distL="114300" distR="114300" simplePos="0" relativeHeight="251660288" behindDoc="0" locked="0" layoutInCell="1" allowOverlap="1" wp14:anchorId="4C7B7FCB" wp14:editId="38E26849">
                      <wp:simplePos x="0" y="0"/>
                      <wp:positionH relativeFrom="column">
                        <wp:posOffset>36195</wp:posOffset>
                      </wp:positionH>
                      <wp:positionV relativeFrom="paragraph">
                        <wp:posOffset>506730</wp:posOffset>
                      </wp:positionV>
                      <wp:extent cx="6000750" cy="28575"/>
                      <wp:effectExtent l="0" t="0" r="19050" b="28575"/>
                      <wp:wrapNone/>
                      <wp:docPr id="5" name="Straight Connector 5"/>
                      <wp:cNvGraphicFramePr/>
                      <a:graphic xmlns:a="http://schemas.openxmlformats.org/drawingml/2006/main">
                        <a:graphicData uri="http://schemas.microsoft.com/office/word/2010/wordprocessingShape">
                          <wps:wsp>
                            <wps:cNvCnPr/>
                            <wps:spPr>
                              <a:xfrm flipV="1">
                                <a:off x="0" y="0"/>
                                <a:ext cx="600075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4D62F7" id="Straight Connector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39.9pt" to="475.35pt,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" strokecolor="#4579b8 [3044]"/>
                  </w:pict>
                </mc:Fallback>
              </mc:AlternateContent>
            </w:r>
            <w:r w:rsidR="00AA3CDC">
              <w:rPr>
                <w:rFonts w:ascii="Times New Roman" w:hAnsi="Times New Roman" w:cs="Times New Roman"/>
              </w:rPr>
              <w:t>Antibiotics</w:t>
            </w:r>
          </w:p>
        </w:tc>
        <w:tc>
          <w:tcPr>
            <w:tcW w:w="2394" w:type="dxa"/>
          </w:tcPr>
          <w:p w14:paraId="76F29515" w14:textId="77777777" w:rsidR="00AA3CDC" w:rsidRDefault="00AA3CDC" w:rsidP="00F87CA0">
            <w:pPr>
              <w:rPr>
                <w:rFonts w:ascii="Times New Roman" w:hAnsi="Times New Roman" w:cs="Times New Roman"/>
              </w:rPr>
            </w:pPr>
            <w:r>
              <w:rPr>
                <w:rFonts w:ascii="Times New Roman" w:hAnsi="Times New Roman" w:cs="Times New Roman"/>
              </w:rPr>
              <w:t>Concentration(Mcg/disc</w:t>
            </w:r>
          </w:p>
        </w:tc>
        <w:tc>
          <w:tcPr>
            <w:tcW w:w="2394" w:type="dxa"/>
          </w:tcPr>
          <w:p w14:paraId="534E2CFB" w14:textId="77777777" w:rsidR="00AA3CDC" w:rsidRDefault="00AA3CDC" w:rsidP="00F87CA0">
            <w:pPr>
              <w:rPr>
                <w:rFonts w:ascii="Times New Roman" w:hAnsi="Times New Roman" w:cs="Times New Roman"/>
              </w:rPr>
            </w:pPr>
            <w:r w:rsidRPr="004254C5">
              <w:rPr>
                <w:rFonts w:ascii="Times New Roman" w:hAnsi="Times New Roman" w:cs="Times New Roman"/>
                <w:i/>
              </w:rPr>
              <w:t>Campylobacter</w:t>
            </w:r>
            <w:r>
              <w:rPr>
                <w:rFonts w:ascii="Times New Roman" w:hAnsi="Times New Roman" w:cs="Times New Roman"/>
              </w:rPr>
              <w:t xml:space="preserve"> isolates (n=28)</w:t>
            </w:r>
          </w:p>
          <w:p w14:paraId="792077D1" w14:textId="77777777" w:rsidR="00AA3CDC" w:rsidRDefault="00AA3CDC" w:rsidP="00F87CA0">
            <w:pPr>
              <w:rPr>
                <w:rFonts w:ascii="Times New Roman" w:hAnsi="Times New Roman" w:cs="Times New Roman"/>
              </w:rPr>
            </w:pPr>
            <w:r>
              <w:rPr>
                <w:rFonts w:ascii="Times New Roman" w:hAnsi="Times New Roman" w:cs="Times New Roman"/>
              </w:rPr>
              <w:t xml:space="preserve">Sensitive </w:t>
            </w:r>
            <w:proofErr w:type="gramStart"/>
            <w:r>
              <w:rPr>
                <w:rFonts w:ascii="Times New Roman" w:hAnsi="Times New Roman" w:cs="Times New Roman"/>
              </w:rPr>
              <w:t>No.(</w:t>
            </w:r>
            <w:proofErr w:type="gramEnd"/>
            <w:r>
              <w:rPr>
                <w:rFonts w:ascii="Times New Roman" w:hAnsi="Times New Roman" w:cs="Times New Roman"/>
              </w:rPr>
              <w:t>%)</w:t>
            </w:r>
          </w:p>
        </w:tc>
        <w:tc>
          <w:tcPr>
            <w:tcW w:w="2394" w:type="dxa"/>
          </w:tcPr>
          <w:p w14:paraId="6DA17692" w14:textId="77777777" w:rsidR="00AA3CDC" w:rsidRDefault="00AA3CDC" w:rsidP="00F87CA0">
            <w:pPr>
              <w:rPr>
                <w:rFonts w:ascii="Times New Roman" w:hAnsi="Times New Roman" w:cs="Times New Roman"/>
              </w:rPr>
            </w:pPr>
            <w:r w:rsidRPr="004254C5">
              <w:rPr>
                <w:rFonts w:ascii="Times New Roman" w:hAnsi="Times New Roman" w:cs="Times New Roman"/>
                <w:i/>
              </w:rPr>
              <w:t>Campylobacter</w:t>
            </w:r>
            <w:r>
              <w:rPr>
                <w:rFonts w:ascii="Times New Roman" w:hAnsi="Times New Roman" w:cs="Times New Roman"/>
              </w:rPr>
              <w:t xml:space="preserve"> isolates (n=28)</w:t>
            </w:r>
          </w:p>
          <w:p w14:paraId="664EC3BC" w14:textId="77777777" w:rsidR="00AA3CDC" w:rsidRDefault="00AA3CDC" w:rsidP="00F87CA0">
            <w:pPr>
              <w:rPr>
                <w:rFonts w:ascii="Times New Roman" w:hAnsi="Times New Roman" w:cs="Times New Roman"/>
              </w:rPr>
            </w:pPr>
            <w:r>
              <w:rPr>
                <w:rFonts w:ascii="Times New Roman" w:hAnsi="Times New Roman" w:cs="Times New Roman"/>
              </w:rPr>
              <w:t xml:space="preserve">Resistance </w:t>
            </w:r>
            <w:proofErr w:type="gramStart"/>
            <w:r>
              <w:rPr>
                <w:rFonts w:ascii="Times New Roman" w:hAnsi="Times New Roman" w:cs="Times New Roman"/>
              </w:rPr>
              <w:t>No.(</w:t>
            </w:r>
            <w:proofErr w:type="gramEnd"/>
            <w:r>
              <w:rPr>
                <w:rFonts w:ascii="Times New Roman" w:hAnsi="Times New Roman" w:cs="Times New Roman"/>
              </w:rPr>
              <w:t>%)</w:t>
            </w:r>
          </w:p>
        </w:tc>
      </w:tr>
      <w:tr w:rsidR="00AA3CDC" w14:paraId="0FF801E2" w14:textId="77777777" w:rsidTr="00F87CA0">
        <w:tc>
          <w:tcPr>
            <w:tcW w:w="2394" w:type="dxa"/>
          </w:tcPr>
          <w:p w14:paraId="0A9F2BDE" w14:textId="77777777" w:rsidR="00AA3CDC" w:rsidRDefault="00AA3CDC" w:rsidP="00F87CA0">
            <w:pPr>
              <w:rPr>
                <w:rFonts w:ascii="Times New Roman" w:hAnsi="Times New Roman" w:cs="Times New Roman"/>
              </w:rPr>
            </w:pPr>
          </w:p>
        </w:tc>
        <w:tc>
          <w:tcPr>
            <w:tcW w:w="2394" w:type="dxa"/>
          </w:tcPr>
          <w:p w14:paraId="17629E05" w14:textId="77777777" w:rsidR="00AA3CDC" w:rsidRDefault="00AA3CDC" w:rsidP="00F87CA0">
            <w:pPr>
              <w:rPr>
                <w:rFonts w:ascii="Times New Roman" w:hAnsi="Times New Roman" w:cs="Times New Roman"/>
              </w:rPr>
            </w:pPr>
          </w:p>
        </w:tc>
        <w:tc>
          <w:tcPr>
            <w:tcW w:w="2394" w:type="dxa"/>
          </w:tcPr>
          <w:p w14:paraId="3D54EC66" w14:textId="77777777" w:rsidR="00AA3CDC" w:rsidRPr="004254C5" w:rsidRDefault="00AA3CDC" w:rsidP="00F87CA0">
            <w:pPr>
              <w:rPr>
                <w:rFonts w:ascii="Times New Roman" w:hAnsi="Times New Roman" w:cs="Times New Roman"/>
                <w:i/>
              </w:rPr>
            </w:pPr>
          </w:p>
        </w:tc>
        <w:tc>
          <w:tcPr>
            <w:tcW w:w="2394" w:type="dxa"/>
          </w:tcPr>
          <w:p w14:paraId="7DFDE2F0" w14:textId="77777777" w:rsidR="00AA3CDC" w:rsidRPr="004254C5" w:rsidRDefault="00AA3CDC" w:rsidP="00F87CA0">
            <w:pPr>
              <w:rPr>
                <w:rFonts w:ascii="Times New Roman" w:hAnsi="Times New Roman" w:cs="Times New Roman"/>
                <w:i/>
              </w:rPr>
            </w:pPr>
          </w:p>
        </w:tc>
      </w:tr>
      <w:tr w:rsidR="00AA3CDC" w14:paraId="7E1164F2" w14:textId="77777777" w:rsidTr="00F87CA0">
        <w:tc>
          <w:tcPr>
            <w:tcW w:w="2394" w:type="dxa"/>
          </w:tcPr>
          <w:p w14:paraId="386CF5C5" w14:textId="77777777" w:rsidR="00AA3CDC" w:rsidRDefault="00AA3CDC" w:rsidP="00F87CA0">
            <w:pPr>
              <w:rPr>
                <w:rFonts w:ascii="Times New Roman" w:hAnsi="Times New Roman" w:cs="Times New Roman"/>
              </w:rPr>
            </w:pPr>
            <w:r w:rsidRPr="006E6359">
              <w:t>Gentamycin</w:t>
            </w:r>
            <w:r>
              <w:t xml:space="preserve"> (CN)</w:t>
            </w:r>
          </w:p>
        </w:tc>
        <w:tc>
          <w:tcPr>
            <w:tcW w:w="2394" w:type="dxa"/>
          </w:tcPr>
          <w:p w14:paraId="471D6906" w14:textId="77777777" w:rsidR="00AA3CDC" w:rsidRDefault="00AA3CDC" w:rsidP="00F87CA0">
            <w:pPr>
              <w:rPr>
                <w:rFonts w:ascii="Times New Roman" w:hAnsi="Times New Roman" w:cs="Times New Roman"/>
              </w:rPr>
            </w:pPr>
            <w:r>
              <w:rPr>
                <w:rFonts w:ascii="Times New Roman" w:hAnsi="Times New Roman" w:cs="Times New Roman"/>
              </w:rPr>
              <w:t>10</w:t>
            </w:r>
          </w:p>
        </w:tc>
        <w:tc>
          <w:tcPr>
            <w:tcW w:w="2394" w:type="dxa"/>
          </w:tcPr>
          <w:p w14:paraId="4E52D894" w14:textId="77777777" w:rsidR="00AA3CDC" w:rsidRDefault="00AA3CDC" w:rsidP="00F87CA0">
            <w:pPr>
              <w:rPr>
                <w:rFonts w:ascii="Times New Roman" w:hAnsi="Times New Roman" w:cs="Times New Roman"/>
              </w:rPr>
            </w:pPr>
            <w:r>
              <w:rPr>
                <w:rFonts w:ascii="Times New Roman" w:hAnsi="Times New Roman" w:cs="Times New Roman"/>
              </w:rPr>
              <w:t>20 (71.0)</w:t>
            </w:r>
          </w:p>
        </w:tc>
        <w:tc>
          <w:tcPr>
            <w:tcW w:w="2394" w:type="dxa"/>
          </w:tcPr>
          <w:p w14:paraId="5B4B97F4" w14:textId="77777777" w:rsidR="00AA3CDC" w:rsidRDefault="00AA3CDC" w:rsidP="00F87CA0">
            <w:pPr>
              <w:rPr>
                <w:rFonts w:ascii="Times New Roman" w:hAnsi="Times New Roman" w:cs="Times New Roman"/>
              </w:rPr>
            </w:pPr>
            <w:r>
              <w:rPr>
                <w:rFonts w:ascii="Times New Roman" w:hAnsi="Times New Roman" w:cs="Times New Roman"/>
              </w:rPr>
              <w:t>8 (29.0)</w:t>
            </w:r>
          </w:p>
        </w:tc>
      </w:tr>
      <w:tr w:rsidR="00AA3CDC" w14:paraId="739E6AE0" w14:textId="77777777" w:rsidTr="00F87CA0">
        <w:tc>
          <w:tcPr>
            <w:tcW w:w="2394" w:type="dxa"/>
          </w:tcPr>
          <w:p w14:paraId="7C5A9B09" w14:textId="77777777" w:rsidR="00AA3CDC" w:rsidRDefault="00AA3CDC" w:rsidP="00F87CA0">
            <w:pPr>
              <w:rPr>
                <w:rFonts w:ascii="Times New Roman" w:hAnsi="Times New Roman" w:cs="Times New Roman"/>
              </w:rPr>
            </w:pPr>
            <w:r w:rsidRPr="006E6359">
              <w:t>Chloramphenico</w:t>
            </w:r>
            <w:r>
              <w:t>l (C)</w:t>
            </w:r>
          </w:p>
        </w:tc>
        <w:tc>
          <w:tcPr>
            <w:tcW w:w="2394" w:type="dxa"/>
          </w:tcPr>
          <w:p w14:paraId="3AFAA3AD" w14:textId="77777777" w:rsidR="00AA3CDC" w:rsidRDefault="00AA3CDC" w:rsidP="00F87CA0">
            <w:pPr>
              <w:rPr>
                <w:rFonts w:ascii="Times New Roman" w:hAnsi="Times New Roman" w:cs="Times New Roman"/>
              </w:rPr>
            </w:pPr>
            <w:r>
              <w:rPr>
                <w:rFonts w:ascii="Times New Roman" w:hAnsi="Times New Roman" w:cs="Times New Roman"/>
              </w:rPr>
              <w:t>30</w:t>
            </w:r>
          </w:p>
        </w:tc>
        <w:tc>
          <w:tcPr>
            <w:tcW w:w="2394" w:type="dxa"/>
          </w:tcPr>
          <w:p w14:paraId="3C6603FB" w14:textId="77777777" w:rsidR="00AA3CDC" w:rsidRDefault="00AA3CDC" w:rsidP="00F87CA0">
            <w:pPr>
              <w:rPr>
                <w:rFonts w:ascii="Times New Roman" w:hAnsi="Times New Roman" w:cs="Times New Roman"/>
              </w:rPr>
            </w:pPr>
            <w:r>
              <w:rPr>
                <w:rFonts w:ascii="Times New Roman" w:hAnsi="Times New Roman" w:cs="Times New Roman"/>
              </w:rPr>
              <w:t>10 (36.0)</w:t>
            </w:r>
          </w:p>
        </w:tc>
        <w:tc>
          <w:tcPr>
            <w:tcW w:w="2394" w:type="dxa"/>
          </w:tcPr>
          <w:p w14:paraId="30B38FBF" w14:textId="77777777" w:rsidR="00AA3CDC" w:rsidRDefault="00AA3CDC" w:rsidP="00F87CA0">
            <w:pPr>
              <w:rPr>
                <w:rFonts w:ascii="Times New Roman" w:hAnsi="Times New Roman" w:cs="Times New Roman"/>
              </w:rPr>
            </w:pPr>
            <w:r>
              <w:rPr>
                <w:rFonts w:ascii="Times New Roman" w:hAnsi="Times New Roman" w:cs="Times New Roman"/>
              </w:rPr>
              <w:t>18 (64.0)</w:t>
            </w:r>
          </w:p>
        </w:tc>
      </w:tr>
      <w:tr w:rsidR="00AA3CDC" w14:paraId="78E73720" w14:textId="77777777" w:rsidTr="00F87CA0">
        <w:tc>
          <w:tcPr>
            <w:tcW w:w="2394" w:type="dxa"/>
          </w:tcPr>
          <w:p w14:paraId="1F770113" w14:textId="77777777" w:rsidR="00AA3CDC" w:rsidRPr="006E6359" w:rsidRDefault="00AA3CDC" w:rsidP="00F87CA0">
            <w:pPr>
              <w:pStyle w:val="Sansinterligne"/>
              <w:spacing w:line="276" w:lineRule="auto"/>
            </w:pPr>
            <w:r w:rsidRPr="006E6359">
              <w:t>Tetracycline</w:t>
            </w:r>
            <w:r>
              <w:t>(TE)</w:t>
            </w:r>
          </w:p>
          <w:p w14:paraId="3370E662" w14:textId="77777777" w:rsidR="00AA3CDC" w:rsidRDefault="00AA3CDC" w:rsidP="00F87CA0">
            <w:pPr>
              <w:rPr>
                <w:rFonts w:ascii="Times New Roman" w:hAnsi="Times New Roman" w:cs="Times New Roman"/>
              </w:rPr>
            </w:pPr>
          </w:p>
        </w:tc>
        <w:tc>
          <w:tcPr>
            <w:tcW w:w="2394" w:type="dxa"/>
          </w:tcPr>
          <w:p w14:paraId="0D430516" w14:textId="77777777" w:rsidR="00AA3CDC" w:rsidRDefault="00AA3CDC" w:rsidP="00F87CA0">
            <w:pPr>
              <w:rPr>
                <w:rFonts w:ascii="Times New Roman" w:hAnsi="Times New Roman" w:cs="Times New Roman"/>
              </w:rPr>
            </w:pPr>
            <w:r>
              <w:rPr>
                <w:rFonts w:ascii="Times New Roman" w:hAnsi="Times New Roman" w:cs="Times New Roman"/>
              </w:rPr>
              <w:t>30</w:t>
            </w:r>
          </w:p>
        </w:tc>
        <w:tc>
          <w:tcPr>
            <w:tcW w:w="2394" w:type="dxa"/>
          </w:tcPr>
          <w:p w14:paraId="5F26DB68" w14:textId="77777777" w:rsidR="00AA3CDC" w:rsidRDefault="00AA3CDC" w:rsidP="00F87CA0">
            <w:pPr>
              <w:rPr>
                <w:rFonts w:ascii="Times New Roman" w:hAnsi="Times New Roman" w:cs="Times New Roman"/>
              </w:rPr>
            </w:pPr>
            <w:r>
              <w:rPr>
                <w:rFonts w:ascii="Times New Roman" w:hAnsi="Times New Roman" w:cs="Times New Roman"/>
              </w:rPr>
              <w:t>0 (0.00)</w:t>
            </w:r>
          </w:p>
        </w:tc>
        <w:tc>
          <w:tcPr>
            <w:tcW w:w="2394" w:type="dxa"/>
          </w:tcPr>
          <w:p w14:paraId="70BC0A62" w14:textId="77777777" w:rsidR="00AA3CDC" w:rsidRDefault="00AA3CDC" w:rsidP="00F87CA0">
            <w:pPr>
              <w:rPr>
                <w:rFonts w:ascii="Times New Roman" w:hAnsi="Times New Roman" w:cs="Times New Roman"/>
              </w:rPr>
            </w:pPr>
            <w:r>
              <w:rPr>
                <w:rFonts w:ascii="Times New Roman" w:hAnsi="Times New Roman" w:cs="Times New Roman"/>
              </w:rPr>
              <w:t>28 (100)</w:t>
            </w:r>
          </w:p>
        </w:tc>
      </w:tr>
      <w:tr w:rsidR="00AA3CDC" w14:paraId="6F521598" w14:textId="77777777" w:rsidTr="00F87CA0">
        <w:tc>
          <w:tcPr>
            <w:tcW w:w="2394" w:type="dxa"/>
          </w:tcPr>
          <w:p w14:paraId="593ACB9F" w14:textId="77777777" w:rsidR="00AA3CDC" w:rsidRDefault="00AA3CDC" w:rsidP="00F87CA0">
            <w:pPr>
              <w:rPr>
                <w:rFonts w:ascii="Times New Roman" w:hAnsi="Times New Roman" w:cs="Times New Roman"/>
              </w:rPr>
            </w:pPr>
            <w:r w:rsidRPr="006E6359">
              <w:t>Erythromycin</w:t>
            </w:r>
            <w:r>
              <w:t xml:space="preserve"> (E)</w:t>
            </w:r>
          </w:p>
        </w:tc>
        <w:tc>
          <w:tcPr>
            <w:tcW w:w="2394" w:type="dxa"/>
          </w:tcPr>
          <w:p w14:paraId="3FA27C7C" w14:textId="77777777" w:rsidR="00AA3CDC" w:rsidRDefault="00AA3CDC" w:rsidP="00F87CA0">
            <w:pPr>
              <w:rPr>
                <w:rFonts w:ascii="Times New Roman" w:hAnsi="Times New Roman" w:cs="Times New Roman"/>
              </w:rPr>
            </w:pPr>
            <w:r>
              <w:rPr>
                <w:rFonts w:ascii="Times New Roman" w:hAnsi="Times New Roman" w:cs="Times New Roman"/>
              </w:rPr>
              <w:t>15</w:t>
            </w:r>
          </w:p>
        </w:tc>
        <w:tc>
          <w:tcPr>
            <w:tcW w:w="2394" w:type="dxa"/>
          </w:tcPr>
          <w:p w14:paraId="578E8633" w14:textId="77777777" w:rsidR="00AA3CDC" w:rsidRDefault="00AA3CDC" w:rsidP="00F87CA0">
            <w:pPr>
              <w:rPr>
                <w:rFonts w:ascii="Times New Roman" w:hAnsi="Times New Roman" w:cs="Times New Roman"/>
              </w:rPr>
            </w:pPr>
            <w:r>
              <w:rPr>
                <w:rFonts w:ascii="Times New Roman" w:hAnsi="Times New Roman" w:cs="Times New Roman"/>
              </w:rPr>
              <w:t>0 (0.00)</w:t>
            </w:r>
          </w:p>
        </w:tc>
        <w:tc>
          <w:tcPr>
            <w:tcW w:w="2394" w:type="dxa"/>
          </w:tcPr>
          <w:p w14:paraId="11BF349D" w14:textId="77777777" w:rsidR="00AA3CDC" w:rsidRDefault="00AA3CDC" w:rsidP="00F87CA0">
            <w:pPr>
              <w:rPr>
                <w:rFonts w:ascii="Times New Roman" w:hAnsi="Times New Roman" w:cs="Times New Roman"/>
              </w:rPr>
            </w:pPr>
            <w:r>
              <w:rPr>
                <w:rFonts w:ascii="Times New Roman" w:hAnsi="Times New Roman" w:cs="Times New Roman"/>
              </w:rPr>
              <w:t>28 (100)</w:t>
            </w:r>
          </w:p>
        </w:tc>
      </w:tr>
      <w:tr w:rsidR="00AA3CDC" w14:paraId="2E3CABAE" w14:textId="77777777" w:rsidTr="00F87CA0">
        <w:tc>
          <w:tcPr>
            <w:tcW w:w="2394" w:type="dxa"/>
          </w:tcPr>
          <w:p w14:paraId="3B1348A7" w14:textId="77777777" w:rsidR="00AA3CDC" w:rsidRPr="006E6359" w:rsidRDefault="00AA3CDC" w:rsidP="00F87CA0">
            <w:pPr>
              <w:pStyle w:val="Sansinterligne"/>
              <w:spacing w:line="276" w:lineRule="auto"/>
            </w:pPr>
            <w:r w:rsidRPr="006E6359">
              <w:t>Azithromycin</w:t>
            </w:r>
            <w:r>
              <w:t xml:space="preserve"> (AZM)</w:t>
            </w:r>
          </w:p>
          <w:p w14:paraId="6DD6FFD0" w14:textId="77777777" w:rsidR="00AA3CDC" w:rsidRDefault="00AA3CDC" w:rsidP="00F87CA0">
            <w:pPr>
              <w:rPr>
                <w:rFonts w:ascii="Times New Roman" w:hAnsi="Times New Roman" w:cs="Times New Roman"/>
              </w:rPr>
            </w:pPr>
          </w:p>
        </w:tc>
        <w:tc>
          <w:tcPr>
            <w:tcW w:w="2394" w:type="dxa"/>
          </w:tcPr>
          <w:p w14:paraId="6C20C3E6" w14:textId="77777777" w:rsidR="00AA3CDC" w:rsidRDefault="00AA3CDC" w:rsidP="00F87CA0">
            <w:pPr>
              <w:rPr>
                <w:rFonts w:ascii="Times New Roman" w:hAnsi="Times New Roman" w:cs="Times New Roman"/>
              </w:rPr>
            </w:pPr>
            <w:r>
              <w:rPr>
                <w:rFonts w:ascii="Times New Roman" w:hAnsi="Times New Roman" w:cs="Times New Roman"/>
              </w:rPr>
              <w:t>15</w:t>
            </w:r>
          </w:p>
        </w:tc>
        <w:tc>
          <w:tcPr>
            <w:tcW w:w="2394" w:type="dxa"/>
          </w:tcPr>
          <w:p w14:paraId="400839C7" w14:textId="77777777" w:rsidR="00AA3CDC" w:rsidRDefault="00AA3CDC" w:rsidP="00F87CA0">
            <w:pPr>
              <w:rPr>
                <w:rFonts w:ascii="Times New Roman" w:hAnsi="Times New Roman" w:cs="Times New Roman"/>
              </w:rPr>
            </w:pPr>
            <w:r>
              <w:rPr>
                <w:rFonts w:ascii="Times New Roman" w:hAnsi="Times New Roman" w:cs="Times New Roman"/>
              </w:rPr>
              <w:t>0 (0.00)</w:t>
            </w:r>
          </w:p>
        </w:tc>
        <w:tc>
          <w:tcPr>
            <w:tcW w:w="2394" w:type="dxa"/>
          </w:tcPr>
          <w:p w14:paraId="169D5E70" w14:textId="77777777" w:rsidR="00AA3CDC" w:rsidRDefault="00AA3CDC" w:rsidP="00F87CA0">
            <w:pPr>
              <w:rPr>
                <w:rFonts w:ascii="Times New Roman" w:hAnsi="Times New Roman" w:cs="Times New Roman"/>
              </w:rPr>
            </w:pPr>
            <w:r>
              <w:rPr>
                <w:rFonts w:ascii="Times New Roman" w:hAnsi="Times New Roman" w:cs="Times New Roman"/>
              </w:rPr>
              <w:t>28 (100)</w:t>
            </w:r>
          </w:p>
        </w:tc>
      </w:tr>
      <w:tr w:rsidR="00AA3CDC" w14:paraId="28E4BBDB" w14:textId="77777777" w:rsidTr="00F87CA0">
        <w:tc>
          <w:tcPr>
            <w:tcW w:w="2394" w:type="dxa"/>
          </w:tcPr>
          <w:p w14:paraId="68930681" w14:textId="77777777" w:rsidR="00AA3CDC" w:rsidRPr="006E6359" w:rsidRDefault="00AA3CDC" w:rsidP="00F87CA0">
            <w:pPr>
              <w:pStyle w:val="Sansinterligne"/>
              <w:spacing w:line="276" w:lineRule="auto"/>
            </w:pPr>
            <w:r w:rsidRPr="006E6359">
              <w:t>Ampicillin</w:t>
            </w:r>
            <w:r>
              <w:t xml:space="preserve"> (AMP)</w:t>
            </w:r>
          </w:p>
          <w:p w14:paraId="6B6D69F6" w14:textId="77777777" w:rsidR="00AA3CDC" w:rsidRDefault="00AA3CDC" w:rsidP="00F87CA0">
            <w:pPr>
              <w:rPr>
                <w:rFonts w:ascii="Times New Roman" w:hAnsi="Times New Roman" w:cs="Times New Roman"/>
              </w:rPr>
            </w:pPr>
          </w:p>
        </w:tc>
        <w:tc>
          <w:tcPr>
            <w:tcW w:w="2394" w:type="dxa"/>
          </w:tcPr>
          <w:p w14:paraId="5F87002C" w14:textId="77777777" w:rsidR="00AA3CDC" w:rsidRDefault="00AA3CDC" w:rsidP="00F87CA0">
            <w:pPr>
              <w:rPr>
                <w:rFonts w:ascii="Times New Roman" w:hAnsi="Times New Roman" w:cs="Times New Roman"/>
              </w:rPr>
            </w:pPr>
            <w:r>
              <w:rPr>
                <w:rFonts w:ascii="Times New Roman" w:hAnsi="Times New Roman" w:cs="Times New Roman"/>
              </w:rPr>
              <w:t>10</w:t>
            </w:r>
          </w:p>
        </w:tc>
        <w:tc>
          <w:tcPr>
            <w:tcW w:w="2394" w:type="dxa"/>
          </w:tcPr>
          <w:p w14:paraId="591E70EC" w14:textId="77777777" w:rsidR="00AA3CDC" w:rsidRDefault="00AA3CDC" w:rsidP="00F87CA0">
            <w:pPr>
              <w:rPr>
                <w:rFonts w:ascii="Times New Roman" w:hAnsi="Times New Roman" w:cs="Times New Roman"/>
              </w:rPr>
            </w:pPr>
            <w:r>
              <w:rPr>
                <w:rFonts w:ascii="Times New Roman" w:hAnsi="Times New Roman" w:cs="Times New Roman"/>
              </w:rPr>
              <w:t>8 (29.0)</w:t>
            </w:r>
          </w:p>
        </w:tc>
        <w:tc>
          <w:tcPr>
            <w:tcW w:w="2394" w:type="dxa"/>
          </w:tcPr>
          <w:p w14:paraId="7FDEFEDF" w14:textId="77777777" w:rsidR="00AA3CDC" w:rsidRDefault="00AA3CDC" w:rsidP="00F87CA0">
            <w:pPr>
              <w:rPr>
                <w:rFonts w:ascii="Times New Roman" w:hAnsi="Times New Roman" w:cs="Times New Roman"/>
              </w:rPr>
            </w:pPr>
            <w:r>
              <w:rPr>
                <w:rFonts w:ascii="Times New Roman" w:hAnsi="Times New Roman" w:cs="Times New Roman"/>
              </w:rPr>
              <w:t>20 (71.0)</w:t>
            </w:r>
          </w:p>
        </w:tc>
      </w:tr>
      <w:tr w:rsidR="00AA3CDC" w14:paraId="4FA95B27" w14:textId="77777777" w:rsidTr="00E2288E">
        <w:trPr>
          <w:trHeight w:val="588"/>
        </w:trPr>
        <w:tc>
          <w:tcPr>
            <w:tcW w:w="2394" w:type="dxa"/>
          </w:tcPr>
          <w:p w14:paraId="6A078A5C" w14:textId="77777777" w:rsidR="00AA3CDC" w:rsidRDefault="00E2288E" w:rsidP="00F87CA0">
            <w:pPr>
              <w:pStyle w:val="Sansinterligne"/>
              <w:spacing w:line="276" w:lineRule="auto"/>
            </w:pPr>
            <w:r>
              <w:rPr>
                <w:noProof/>
                <w:lang w:bidi="ar-SA"/>
              </w:rPr>
              <mc:AlternateContent>
                <mc:Choice Requires="wps">
                  <w:drawing>
                    <wp:anchor distT="0" distB="0" distL="114300" distR="114300" simplePos="0" relativeHeight="251661312" behindDoc="0" locked="0" layoutInCell="1" allowOverlap="1" wp14:anchorId="60C794AE" wp14:editId="639FC115">
                      <wp:simplePos x="0" y="0"/>
                      <wp:positionH relativeFrom="column">
                        <wp:posOffset>-59054</wp:posOffset>
                      </wp:positionH>
                      <wp:positionV relativeFrom="paragraph">
                        <wp:posOffset>170815</wp:posOffset>
                      </wp:positionV>
                      <wp:extent cx="6076950" cy="114300"/>
                      <wp:effectExtent l="0" t="0" r="19050" b="19050"/>
                      <wp:wrapNone/>
                      <wp:docPr id="18" name="Straight Connector 18"/>
                      <wp:cNvGraphicFramePr/>
                      <a:graphic xmlns:a="http://schemas.openxmlformats.org/drawingml/2006/main">
                        <a:graphicData uri="http://schemas.microsoft.com/office/word/2010/wordprocessingShape">
                          <wps:wsp>
                            <wps:cNvCnPr/>
                            <wps:spPr>
                              <a:xfrm flipV="1">
                                <a:off x="0" y="0"/>
                                <a:ext cx="6076950" cy="114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13C492" id="Straight Connector 1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13.45pt" to="473.8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" strokecolor="#4579b8 [3044]"/>
                  </w:pict>
                </mc:Fallback>
              </mc:AlternateContent>
            </w:r>
            <w:r w:rsidR="00AA3CDC" w:rsidRPr="006E6359">
              <w:t>Nalidixic acid</w:t>
            </w:r>
            <w:r w:rsidR="00AA3CDC">
              <w:t xml:space="preserve"> (NA)</w:t>
            </w:r>
          </w:p>
          <w:p w14:paraId="3E53E867" w14:textId="77777777" w:rsidR="00AA3CDC" w:rsidRPr="006E6359" w:rsidRDefault="00AA3CDC" w:rsidP="00F87CA0">
            <w:pPr>
              <w:pStyle w:val="Sansinterligne"/>
              <w:spacing w:line="276" w:lineRule="auto"/>
            </w:pPr>
          </w:p>
          <w:p w14:paraId="3407905C" w14:textId="77777777" w:rsidR="00AA3CDC" w:rsidRDefault="00AA3CDC" w:rsidP="00F87CA0">
            <w:pPr>
              <w:rPr>
                <w:rFonts w:ascii="Times New Roman" w:hAnsi="Times New Roman" w:cs="Times New Roman"/>
              </w:rPr>
            </w:pPr>
          </w:p>
        </w:tc>
        <w:tc>
          <w:tcPr>
            <w:tcW w:w="2394" w:type="dxa"/>
          </w:tcPr>
          <w:p w14:paraId="2139E434" w14:textId="77777777" w:rsidR="00AA3CDC" w:rsidRDefault="00AA3CDC" w:rsidP="00F87CA0">
            <w:pPr>
              <w:rPr>
                <w:rFonts w:ascii="Times New Roman" w:hAnsi="Times New Roman" w:cs="Times New Roman"/>
              </w:rPr>
            </w:pPr>
            <w:r>
              <w:rPr>
                <w:rFonts w:ascii="Times New Roman" w:hAnsi="Times New Roman" w:cs="Times New Roman"/>
              </w:rPr>
              <w:t>30</w:t>
            </w:r>
          </w:p>
        </w:tc>
        <w:tc>
          <w:tcPr>
            <w:tcW w:w="2394" w:type="dxa"/>
          </w:tcPr>
          <w:p w14:paraId="44F45D02" w14:textId="77777777" w:rsidR="00AA3CDC" w:rsidRDefault="00AA3CDC" w:rsidP="00F87CA0">
            <w:pPr>
              <w:rPr>
                <w:rFonts w:ascii="Times New Roman" w:hAnsi="Times New Roman" w:cs="Times New Roman"/>
              </w:rPr>
            </w:pPr>
            <w:r>
              <w:rPr>
                <w:rFonts w:ascii="Times New Roman" w:hAnsi="Times New Roman" w:cs="Times New Roman"/>
              </w:rPr>
              <w:t>6 (21.0)</w:t>
            </w:r>
          </w:p>
        </w:tc>
        <w:tc>
          <w:tcPr>
            <w:tcW w:w="2394" w:type="dxa"/>
          </w:tcPr>
          <w:p w14:paraId="6DA0DF74" w14:textId="77777777" w:rsidR="00AA3CDC" w:rsidRDefault="00AA3CDC" w:rsidP="00F87CA0">
            <w:pPr>
              <w:rPr>
                <w:rFonts w:ascii="Times New Roman" w:hAnsi="Times New Roman" w:cs="Times New Roman"/>
              </w:rPr>
            </w:pPr>
            <w:r>
              <w:rPr>
                <w:rFonts w:ascii="Times New Roman" w:hAnsi="Times New Roman" w:cs="Times New Roman"/>
              </w:rPr>
              <w:t>22 (79.0)</w:t>
            </w:r>
          </w:p>
        </w:tc>
      </w:tr>
    </w:tbl>
    <w:p w14:paraId="2F1AC44E" w14:textId="77777777" w:rsidR="00A828AA" w:rsidRDefault="00A828AA" w:rsidP="0040239F">
      <w:pPr>
        <w:spacing w:before="240"/>
        <w:rPr>
          <w:rFonts w:ascii="Times New Roman" w:hAnsi="Times New Roman" w:cs="Times New Roman"/>
          <w:sz w:val="24"/>
          <w:szCs w:val="24"/>
        </w:rPr>
      </w:pPr>
    </w:p>
    <w:p w14:paraId="30E9B5B6" w14:textId="77777777" w:rsidR="00A828AA" w:rsidRDefault="00A828AA" w:rsidP="0040239F">
      <w:pPr>
        <w:spacing w:before="240"/>
        <w:rPr>
          <w:rFonts w:ascii="Times New Roman" w:hAnsi="Times New Roman" w:cs="Times New Roman"/>
          <w:sz w:val="24"/>
          <w:szCs w:val="24"/>
        </w:rPr>
      </w:pPr>
    </w:p>
    <w:p w14:paraId="10ECC4A3" w14:textId="77777777" w:rsidR="0040239F" w:rsidRDefault="0040239F" w:rsidP="0040239F">
      <w:pPr>
        <w:spacing w:before="240"/>
        <w:rPr>
          <w:rFonts w:ascii="Times New Roman" w:hAnsi="Times New Roman" w:cs="Times New Roman"/>
          <w:sz w:val="24"/>
          <w:szCs w:val="24"/>
        </w:rPr>
      </w:pPr>
      <w:r>
        <w:rPr>
          <w:rFonts w:ascii="Times New Roman" w:hAnsi="Times New Roman" w:cs="Times New Roman"/>
          <w:sz w:val="24"/>
          <w:szCs w:val="24"/>
        </w:rPr>
        <w:br w:type="page"/>
      </w:r>
    </w:p>
    <w:p w14:paraId="6640598F" w14:textId="77777777" w:rsidR="00581F8B" w:rsidRPr="00140DF3" w:rsidRDefault="009464C7" w:rsidP="009464C7">
      <w:pPr>
        <w:keepNext/>
        <w:spacing w:line="360" w:lineRule="auto"/>
        <w:rPr>
          <w:rFonts w:ascii="Times New Roman" w:hAnsi="Times New Roman" w:cs="Times New Roman"/>
          <w:b/>
          <w:bCs/>
          <w:sz w:val="24"/>
          <w:szCs w:val="24"/>
        </w:rPr>
      </w:pPr>
      <w:r>
        <w:rPr>
          <w:rFonts w:ascii="Times New Roman" w:hAnsi="Times New Roman" w:cs="Times New Roman"/>
          <w:b/>
          <w:sz w:val="24"/>
          <w:szCs w:val="24"/>
        </w:rPr>
        <w:lastRenderedPageBreak/>
        <w:t xml:space="preserve">3.1 </w:t>
      </w:r>
      <w:r w:rsidR="00581F8B" w:rsidRPr="00560B7B">
        <w:rPr>
          <w:rFonts w:ascii="Times New Roman" w:hAnsi="Times New Roman" w:cs="Times New Roman"/>
          <w:b/>
          <w:sz w:val="24"/>
          <w:szCs w:val="24"/>
        </w:rPr>
        <w:t>DISCUSSION</w:t>
      </w:r>
    </w:p>
    <w:p w14:paraId="4DB8B391" w14:textId="77777777" w:rsidR="00581F8B" w:rsidRPr="001F7F0B" w:rsidRDefault="00581F8B" w:rsidP="00581F8B">
      <w:pPr>
        <w:spacing w:line="480" w:lineRule="auto"/>
        <w:rPr>
          <w:rFonts w:ascii="Times New Roman" w:hAnsi="Times New Roman" w:cs="Times New Roman"/>
          <w:color w:val="404040" w:themeColor="text1" w:themeTint="BF"/>
          <w:sz w:val="24"/>
          <w:szCs w:val="24"/>
        </w:rPr>
      </w:pPr>
      <w:r w:rsidRPr="001F7F0B">
        <w:rPr>
          <w:rFonts w:ascii="Times New Roman" w:hAnsi="Times New Roman" w:cs="Times New Roman"/>
          <w:i/>
          <w:color w:val="404040" w:themeColor="text1" w:themeTint="BF"/>
          <w:sz w:val="24"/>
          <w:szCs w:val="24"/>
        </w:rPr>
        <w:t>Campylobacter</w:t>
      </w:r>
      <w:r w:rsidRPr="001F7F0B">
        <w:rPr>
          <w:rFonts w:ascii="Times New Roman" w:hAnsi="Times New Roman" w:cs="Times New Roman"/>
          <w:color w:val="404040" w:themeColor="text1" w:themeTint="BF"/>
          <w:sz w:val="24"/>
          <w:szCs w:val="24"/>
        </w:rPr>
        <w:t>, one of the leading causes of foodborne diseases in humans significantly contributes to enteric illnesses worldwide.  As a major zoonotic pathogen, it is often transmitted through ingestion of contaminated animals and their carcasses (</w:t>
      </w:r>
      <w:proofErr w:type="spellStart"/>
      <w:r w:rsidRPr="001F7F0B">
        <w:rPr>
          <w:rFonts w:ascii="Times New Roman" w:hAnsi="Times New Roman" w:cs="Times New Roman"/>
          <w:color w:val="404040" w:themeColor="text1" w:themeTint="BF"/>
          <w:sz w:val="24"/>
          <w:szCs w:val="24"/>
        </w:rPr>
        <w:t>Gharbi</w:t>
      </w:r>
      <w:proofErr w:type="spellEnd"/>
      <w:r w:rsidRPr="001F7F0B">
        <w:rPr>
          <w:rFonts w:ascii="Times New Roman" w:hAnsi="Times New Roman" w:cs="Times New Roman"/>
          <w:i/>
          <w:color w:val="404040" w:themeColor="text1" w:themeTint="BF"/>
          <w:sz w:val="24"/>
          <w:szCs w:val="24"/>
        </w:rPr>
        <w:t xml:space="preserve"> et al</w:t>
      </w:r>
      <w:r>
        <w:rPr>
          <w:rFonts w:ascii="Times New Roman" w:hAnsi="Times New Roman" w:cs="Times New Roman"/>
          <w:i/>
          <w:color w:val="404040" w:themeColor="text1" w:themeTint="BF"/>
          <w:sz w:val="24"/>
          <w:szCs w:val="24"/>
        </w:rPr>
        <w:t>., 2</w:t>
      </w:r>
      <w:r w:rsidRPr="001F7F0B">
        <w:rPr>
          <w:rFonts w:ascii="Times New Roman" w:hAnsi="Times New Roman" w:cs="Times New Roman"/>
          <w:color w:val="404040" w:themeColor="text1" w:themeTint="BF"/>
          <w:sz w:val="24"/>
          <w:szCs w:val="24"/>
        </w:rPr>
        <w:t>023).</w:t>
      </w:r>
    </w:p>
    <w:p w14:paraId="41CD9BBD" w14:textId="77777777" w:rsidR="00581F8B" w:rsidRPr="001F7F0B" w:rsidRDefault="00581F8B" w:rsidP="00581F8B">
      <w:pPr>
        <w:spacing w:line="480" w:lineRule="auto"/>
        <w:rPr>
          <w:rFonts w:ascii="Times New Roman" w:hAnsi="Times New Roman" w:cs="Times New Roman"/>
          <w:color w:val="404040" w:themeColor="text1" w:themeTint="BF"/>
          <w:sz w:val="24"/>
          <w:szCs w:val="24"/>
        </w:rPr>
      </w:pPr>
      <w:r w:rsidRPr="001F7F0B">
        <w:rPr>
          <w:rFonts w:ascii="Times New Roman" w:hAnsi="Times New Roman" w:cs="Times New Roman"/>
          <w:color w:val="404040" w:themeColor="text1" w:themeTint="BF"/>
          <w:sz w:val="24"/>
          <w:szCs w:val="24"/>
        </w:rPr>
        <w:t xml:space="preserve">Poultry slaughterhouses can serve as a transmission point for various foodborne pathogens including </w:t>
      </w:r>
      <w:r w:rsidRPr="001F7F0B">
        <w:rPr>
          <w:rFonts w:ascii="Times New Roman" w:hAnsi="Times New Roman" w:cs="Times New Roman"/>
          <w:i/>
          <w:color w:val="404040" w:themeColor="text1" w:themeTint="BF"/>
          <w:sz w:val="24"/>
          <w:szCs w:val="24"/>
        </w:rPr>
        <w:t>Campylobacter</w:t>
      </w:r>
      <w:r w:rsidRPr="001F7F0B">
        <w:rPr>
          <w:rFonts w:ascii="Times New Roman" w:hAnsi="Times New Roman" w:cs="Times New Roman"/>
          <w:color w:val="404040" w:themeColor="text1" w:themeTint="BF"/>
          <w:sz w:val="24"/>
          <w:szCs w:val="24"/>
        </w:rPr>
        <w:t xml:space="preserve"> species.  Lack of proper biosecurity practices in slaughter houses can facilitate</w:t>
      </w:r>
      <w:r>
        <w:rPr>
          <w:rFonts w:ascii="Times New Roman" w:hAnsi="Times New Roman" w:cs="Times New Roman"/>
          <w:color w:val="404040" w:themeColor="text1" w:themeTint="BF"/>
          <w:sz w:val="24"/>
          <w:szCs w:val="24"/>
        </w:rPr>
        <w:t xml:space="preserve"> and can be risk factors associated with</w:t>
      </w:r>
      <w:r w:rsidRPr="001F7F0B">
        <w:rPr>
          <w:rFonts w:ascii="Times New Roman" w:hAnsi="Times New Roman" w:cs="Times New Roman"/>
          <w:color w:val="404040" w:themeColor="text1" w:themeTint="BF"/>
          <w:sz w:val="24"/>
          <w:szCs w:val="24"/>
        </w:rPr>
        <w:t xml:space="preserve"> the spread of infe</w:t>
      </w:r>
      <w:r>
        <w:rPr>
          <w:rFonts w:ascii="Times New Roman" w:hAnsi="Times New Roman" w:cs="Times New Roman"/>
          <w:color w:val="404040" w:themeColor="text1" w:themeTint="BF"/>
          <w:sz w:val="24"/>
          <w:szCs w:val="24"/>
        </w:rPr>
        <w:t>ctions to both birds and humans</w:t>
      </w:r>
      <w:r w:rsidR="00271305">
        <w:rPr>
          <w:rFonts w:ascii="Times New Roman" w:hAnsi="Times New Roman" w:cs="Times New Roman"/>
          <w:color w:val="404040" w:themeColor="text1" w:themeTint="BF"/>
          <w:sz w:val="24"/>
          <w:szCs w:val="24"/>
        </w:rPr>
        <w:t xml:space="preserve"> </w:t>
      </w:r>
      <w:r>
        <w:rPr>
          <w:rFonts w:ascii="Times New Roman" w:hAnsi="Times New Roman" w:cs="Times New Roman"/>
          <w:color w:val="404040" w:themeColor="text1" w:themeTint="BF"/>
          <w:sz w:val="24"/>
          <w:szCs w:val="24"/>
        </w:rPr>
        <w:t xml:space="preserve">(Assefa </w:t>
      </w:r>
      <w:r w:rsidRPr="00BB775C">
        <w:rPr>
          <w:rFonts w:ascii="Times New Roman" w:hAnsi="Times New Roman" w:cs="Times New Roman"/>
          <w:i/>
          <w:color w:val="404040" w:themeColor="text1" w:themeTint="BF"/>
          <w:sz w:val="24"/>
          <w:szCs w:val="24"/>
        </w:rPr>
        <w:t>et al.</w:t>
      </w:r>
      <w:r>
        <w:rPr>
          <w:rFonts w:ascii="Times New Roman" w:hAnsi="Times New Roman" w:cs="Times New Roman"/>
          <w:color w:val="404040" w:themeColor="text1" w:themeTint="BF"/>
          <w:sz w:val="24"/>
          <w:szCs w:val="24"/>
        </w:rPr>
        <w:t>,2023).</w:t>
      </w:r>
    </w:p>
    <w:p w14:paraId="07DC883E" w14:textId="77777777" w:rsidR="00581F8B" w:rsidRPr="001F7F0B" w:rsidRDefault="00581F8B" w:rsidP="00581F8B">
      <w:pPr>
        <w:spacing w:line="480" w:lineRule="auto"/>
        <w:rPr>
          <w:rFonts w:ascii="Times New Roman" w:hAnsi="Times New Roman" w:cs="Times New Roman"/>
          <w:color w:val="404040" w:themeColor="text1" w:themeTint="BF"/>
          <w:sz w:val="24"/>
          <w:szCs w:val="24"/>
        </w:rPr>
      </w:pPr>
      <w:r w:rsidRPr="001F7F0B">
        <w:rPr>
          <w:rFonts w:ascii="Times New Roman" w:hAnsi="Times New Roman" w:cs="Times New Roman"/>
          <w:color w:val="404040" w:themeColor="text1" w:themeTint="BF"/>
          <w:sz w:val="24"/>
          <w:szCs w:val="24"/>
        </w:rPr>
        <w:t>This study attemp</w:t>
      </w:r>
      <w:r>
        <w:rPr>
          <w:rFonts w:ascii="Times New Roman" w:hAnsi="Times New Roman" w:cs="Times New Roman"/>
          <w:color w:val="404040" w:themeColor="text1" w:themeTint="BF"/>
          <w:sz w:val="24"/>
          <w:szCs w:val="24"/>
        </w:rPr>
        <w:t xml:space="preserve">ted to assess the prevalence and identify </w:t>
      </w:r>
      <w:r w:rsidRPr="001F7F0B">
        <w:rPr>
          <w:rFonts w:ascii="Times New Roman" w:hAnsi="Times New Roman" w:cs="Times New Roman"/>
          <w:i/>
          <w:color w:val="404040" w:themeColor="text1" w:themeTint="BF"/>
          <w:sz w:val="24"/>
          <w:szCs w:val="24"/>
        </w:rPr>
        <w:t>Campylobacter</w:t>
      </w:r>
      <w:r w:rsidRPr="001F7F0B">
        <w:rPr>
          <w:rFonts w:ascii="Times New Roman" w:hAnsi="Times New Roman" w:cs="Times New Roman"/>
          <w:color w:val="404040" w:themeColor="text1" w:themeTint="BF"/>
          <w:sz w:val="24"/>
          <w:szCs w:val="24"/>
        </w:rPr>
        <w:t xml:space="preserve"> species isolated from processed </w:t>
      </w:r>
      <w:r>
        <w:rPr>
          <w:rFonts w:ascii="Times New Roman" w:hAnsi="Times New Roman" w:cs="Times New Roman"/>
          <w:color w:val="404040" w:themeColor="text1" w:themeTint="BF"/>
          <w:sz w:val="24"/>
          <w:szCs w:val="24"/>
        </w:rPr>
        <w:t>chicken</w:t>
      </w:r>
      <w:r w:rsidRPr="001F7F0B">
        <w:rPr>
          <w:rFonts w:ascii="Times New Roman" w:hAnsi="Times New Roman" w:cs="Times New Roman"/>
          <w:color w:val="404040" w:themeColor="text1" w:themeTint="BF"/>
          <w:sz w:val="24"/>
          <w:szCs w:val="24"/>
        </w:rPr>
        <w:t xml:space="preserve"> and environmental samples collected from slaughter slabs in Jos metropolis. </w:t>
      </w:r>
    </w:p>
    <w:p w14:paraId="32635930" w14:textId="77777777" w:rsidR="00581F8B" w:rsidRDefault="00581F8B" w:rsidP="00581F8B">
      <w:pPr>
        <w:pStyle w:val="NormalWeb"/>
        <w:spacing w:line="480" w:lineRule="auto"/>
        <w:jc w:val="both"/>
        <w:rPr>
          <w:color w:val="404040" w:themeColor="text1" w:themeTint="BF"/>
        </w:rPr>
      </w:pPr>
      <w:r w:rsidRPr="001F7F0B">
        <w:rPr>
          <w:color w:val="404040" w:themeColor="text1" w:themeTint="BF"/>
        </w:rPr>
        <w:t>The results of the study</w:t>
      </w:r>
      <w:r>
        <w:rPr>
          <w:color w:val="404040" w:themeColor="text1" w:themeTint="BF"/>
        </w:rPr>
        <w:t xml:space="preserve"> showed</w:t>
      </w:r>
      <w:r w:rsidRPr="001F7F0B">
        <w:rPr>
          <w:color w:val="404040" w:themeColor="text1" w:themeTint="BF"/>
        </w:rPr>
        <w:t xml:space="preserve"> 28.4%</w:t>
      </w:r>
      <w:r>
        <w:rPr>
          <w:color w:val="404040" w:themeColor="text1" w:themeTint="BF"/>
        </w:rPr>
        <w:t xml:space="preserve"> were p</w:t>
      </w:r>
      <w:r w:rsidR="00AF073B">
        <w:rPr>
          <w:color w:val="404040" w:themeColor="text1" w:themeTint="BF"/>
        </w:rPr>
        <w:t xml:space="preserve">resumptively positive on </w:t>
      </w:r>
      <w:proofErr w:type="spellStart"/>
      <w:proofErr w:type="gramStart"/>
      <w:r w:rsidR="00AF073B">
        <w:rPr>
          <w:color w:val="404040" w:themeColor="text1" w:themeTint="BF"/>
        </w:rPr>
        <w:t>mCCDA</w:t>
      </w:r>
      <w:proofErr w:type="spellEnd"/>
      <w:r w:rsidR="00AF073B">
        <w:rPr>
          <w:color w:val="404040" w:themeColor="text1" w:themeTint="BF"/>
        </w:rPr>
        <w:t xml:space="preserve"> </w:t>
      </w:r>
      <w:r w:rsidRPr="001F7F0B">
        <w:rPr>
          <w:color w:val="404040" w:themeColor="text1" w:themeTint="BF"/>
        </w:rPr>
        <w:t xml:space="preserve"> The</w:t>
      </w:r>
      <w:proofErr w:type="gramEnd"/>
      <w:r w:rsidRPr="001F7F0B">
        <w:rPr>
          <w:color w:val="404040" w:themeColor="text1" w:themeTint="BF"/>
        </w:rPr>
        <w:t xml:space="preserve"> result showed that processed Chicken and slaughter slab environment samples were highly contaminated with different species of </w:t>
      </w:r>
      <w:r w:rsidRPr="00622D9D">
        <w:rPr>
          <w:i/>
          <w:color w:val="404040" w:themeColor="text1" w:themeTint="BF"/>
        </w:rPr>
        <w:t>Campylobacter</w:t>
      </w:r>
      <w:r w:rsidRPr="001F7F0B">
        <w:rPr>
          <w:color w:val="404040" w:themeColor="text1" w:themeTint="BF"/>
        </w:rPr>
        <w:t xml:space="preserve">. The presence of </w:t>
      </w:r>
      <w:r w:rsidRPr="00622D9D">
        <w:rPr>
          <w:i/>
          <w:color w:val="404040" w:themeColor="text1" w:themeTint="BF"/>
        </w:rPr>
        <w:t>Campylobacter</w:t>
      </w:r>
      <w:r w:rsidRPr="001F7F0B">
        <w:rPr>
          <w:color w:val="404040" w:themeColor="text1" w:themeTint="BF"/>
        </w:rPr>
        <w:t xml:space="preserve"> strains in processed chicken and environment samples poses risk to consumers</w:t>
      </w:r>
      <w:r>
        <w:rPr>
          <w:color w:val="404040" w:themeColor="text1" w:themeTint="BF"/>
        </w:rPr>
        <w:t>.</w:t>
      </w:r>
      <w:r w:rsidRPr="001F7F0B">
        <w:rPr>
          <w:color w:val="404040" w:themeColor="text1" w:themeTint="BF"/>
        </w:rPr>
        <w:t xml:space="preserve"> Th</w:t>
      </w:r>
      <w:r>
        <w:rPr>
          <w:color w:val="404040" w:themeColor="text1" w:themeTint="BF"/>
        </w:rPr>
        <w:t>e</w:t>
      </w:r>
      <w:r w:rsidRPr="001F7F0B">
        <w:rPr>
          <w:color w:val="404040" w:themeColor="text1" w:themeTint="BF"/>
        </w:rPr>
        <w:t>s</w:t>
      </w:r>
      <w:r>
        <w:rPr>
          <w:color w:val="404040" w:themeColor="text1" w:themeTint="BF"/>
        </w:rPr>
        <w:t>e</w:t>
      </w:r>
      <w:r w:rsidRPr="001F7F0B">
        <w:rPr>
          <w:color w:val="404040" w:themeColor="text1" w:themeTint="BF"/>
        </w:rPr>
        <w:t xml:space="preserve"> finding agrees with</w:t>
      </w:r>
      <w:r w:rsidR="00AF073B">
        <w:rPr>
          <w:color w:val="404040" w:themeColor="text1" w:themeTint="BF"/>
        </w:rPr>
        <w:t xml:space="preserve"> previous study</w:t>
      </w:r>
      <w:r w:rsidRPr="001F7F0B">
        <w:rPr>
          <w:color w:val="404040" w:themeColor="text1" w:themeTint="BF"/>
        </w:rPr>
        <w:t xml:space="preserve"> </w:t>
      </w:r>
      <w:r w:rsidR="00AF073B">
        <w:rPr>
          <w:color w:val="404040" w:themeColor="text1" w:themeTint="BF"/>
        </w:rPr>
        <w:t>(</w:t>
      </w:r>
      <w:r>
        <w:rPr>
          <w:color w:val="404040" w:themeColor="text1" w:themeTint="BF"/>
        </w:rPr>
        <w:t>El-</w:t>
      </w:r>
      <w:proofErr w:type="spellStart"/>
      <w:r>
        <w:rPr>
          <w:color w:val="404040" w:themeColor="text1" w:themeTint="BF"/>
        </w:rPr>
        <w:t>wadawe</w:t>
      </w:r>
      <w:proofErr w:type="spellEnd"/>
      <w:r>
        <w:rPr>
          <w:color w:val="404040" w:themeColor="text1" w:themeTint="BF"/>
        </w:rPr>
        <w:t xml:space="preserve"> </w:t>
      </w:r>
      <w:r w:rsidRPr="007E7F7D">
        <w:rPr>
          <w:i/>
          <w:color w:val="404040" w:themeColor="text1" w:themeTint="BF"/>
        </w:rPr>
        <w:t>et al</w:t>
      </w:r>
      <w:r>
        <w:rPr>
          <w:color w:val="404040" w:themeColor="text1" w:themeTint="BF"/>
        </w:rPr>
        <w:t>., 2019</w:t>
      </w:r>
      <w:r w:rsidR="00AF073B">
        <w:rPr>
          <w:color w:val="404040" w:themeColor="text1" w:themeTint="BF"/>
        </w:rPr>
        <w:t>) where Campylobacter strains were identifi</w:t>
      </w:r>
      <w:r w:rsidR="001168ED">
        <w:rPr>
          <w:color w:val="404040" w:themeColor="text1" w:themeTint="BF"/>
        </w:rPr>
        <w:t>e</w:t>
      </w:r>
      <w:r w:rsidR="00AF073B">
        <w:rPr>
          <w:color w:val="404040" w:themeColor="text1" w:themeTint="BF"/>
        </w:rPr>
        <w:t>d.</w:t>
      </w:r>
      <w:r w:rsidR="001168ED">
        <w:rPr>
          <w:color w:val="404040" w:themeColor="text1" w:themeTint="BF"/>
        </w:rPr>
        <w:t xml:space="preserve"> </w:t>
      </w:r>
      <w:r w:rsidRPr="001F7F0B">
        <w:rPr>
          <w:color w:val="404040" w:themeColor="text1" w:themeTint="BF"/>
        </w:rPr>
        <w:t>However, this finding is not consistent with studies in different parts of Nigeria (</w:t>
      </w:r>
      <w:proofErr w:type="spellStart"/>
      <w:r>
        <w:rPr>
          <w:color w:val="404040" w:themeColor="text1" w:themeTint="BF"/>
        </w:rPr>
        <w:t>O</w:t>
      </w:r>
      <w:r w:rsidRPr="001F7F0B">
        <w:rPr>
          <w:color w:val="404040" w:themeColor="text1" w:themeTint="BF"/>
        </w:rPr>
        <w:t>latoye</w:t>
      </w:r>
      <w:proofErr w:type="spellEnd"/>
      <w:r w:rsidRPr="001F7F0B">
        <w:rPr>
          <w:color w:val="404040" w:themeColor="text1" w:themeTint="BF"/>
        </w:rPr>
        <w:t xml:space="preserve"> </w:t>
      </w:r>
      <w:r w:rsidRPr="001F7F0B">
        <w:rPr>
          <w:i/>
          <w:color w:val="404040" w:themeColor="text1" w:themeTint="BF"/>
        </w:rPr>
        <w:t>et al</w:t>
      </w:r>
      <w:r w:rsidRPr="001F7F0B">
        <w:rPr>
          <w:color w:val="404040" w:themeColor="text1" w:themeTint="BF"/>
        </w:rPr>
        <w:t xml:space="preserve">., 2016; </w:t>
      </w:r>
      <w:proofErr w:type="spellStart"/>
      <w:r w:rsidRPr="001F7F0B">
        <w:rPr>
          <w:color w:val="404040" w:themeColor="text1" w:themeTint="BF"/>
        </w:rPr>
        <w:t>Salihu</w:t>
      </w:r>
      <w:proofErr w:type="spellEnd"/>
      <w:r w:rsidRPr="001F7F0B">
        <w:rPr>
          <w:color w:val="404040" w:themeColor="text1" w:themeTint="BF"/>
        </w:rPr>
        <w:t xml:space="preserve"> </w:t>
      </w:r>
      <w:r w:rsidRPr="001F7F0B">
        <w:rPr>
          <w:i/>
          <w:color w:val="404040" w:themeColor="text1" w:themeTint="BF"/>
        </w:rPr>
        <w:t>et al</w:t>
      </w:r>
      <w:r w:rsidR="006B32C2">
        <w:rPr>
          <w:color w:val="404040" w:themeColor="text1" w:themeTint="BF"/>
        </w:rPr>
        <w:t>., 2009) where high identification</w:t>
      </w:r>
      <w:r>
        <w:rPr>
          <w:color w:val="404040" w:themeColor="text1" w:themeTint="BF"/>
        </w:rPr>
        <w:t xml:space="preserve"> rate</w:t>
      </w:r>
      <w:r w:rsidRPr="001F7F0B">
        <w:rPr>
          <w:color w:val="404040" w:themeColor="text1" w:themeTint="BF"/>
        </w:rPr>
        <w:t xml:space="preserve"> of raw poultry meat contaminated with </w:t>
      </w:r>
      <w:r w:rsidRPr="001F7F0B">
        <w:rPr>
          <w:i/>
          <w:color w:val="404040" w:themeColor="text1" w:themeTint="BF"/>
        </w:rPr>
        <w:t xml:space="preserve">Campylobacter </w:t>
      </w:r>
      <w:proofErr w:type="spellStart"/>
      <w:r w:rsidRPr="001F7F0B">
        <w:rPr>
          <w:i/>
          <w:color w:val="404040" w:themeColor="text1" w:themeTint="BF"/>
        </w:rPr>
        <w:t>jejuni</w:t>
      </w:r>
      <w:proofErr w:type="spellEnd"/>
      <w:r w:rsidRPr="001F7F0B">
        <w:rPr>
          <w:color w:val="404040" w:themeColor="text1" w:themeTint="BF"/>
        </w:rPr>
        <w:t>.</w:t>
      </w:r>
      <w:r>
        <w:rPr>
          <w:color w:val="404040" w:themeColor="text1" w:themeTint="BF"/>
        </w:rPr>
        <w:t xml:space="preserve"> was revealed. </w:t>
      </w:r>
      <w:r w:rsidRPr="001F7F0B">
        <w:rPr>
          <w:color w:val="404040" w:themeColor="text1" w:themeTint="BF"/>
        </w:rPr>
        <w:t>T</w:t>
      </w:r>
      <w:r w:rsidR="0091467A">
        <w:rPr>
          <w:color w:val="404040" w:themeColor="text1" w:themeTint="BF"/>
        </w:rPr>
        <w:t xml:space="preserve">hese discrepancies in </w:t>
      </w:r>
      <w:proofErr w:type="gramStart"/>
      <w:r w:rsidR="0091467A">
        <w:rPr>
          <w:color w:val="404040" w:themeColor="text1" w:themeTint="BF"/>
        </w:rPr>
        <w:t xml:space="preserve">identification </w:t>
      </w:r>
      <w:r w:rsidRPr="001F7F0B">
        <w:rPr>
          <w:color w:val="404040" w:themeColor="text1" w:themeTint="BF"/>
        </w:rPr>
        <w:t xml:space="preserve"> rates</w:t>
      </w:r>
      <w:proofErr w:type="gramEnd"/>
      <w:r w:rsidRPr="001F7F0B">
        <w:rPr>
          <w:color w:val="404040" w:themeColor="text1" w:themeTint="BF"/>
        </w:rPr>
        <w:t xml:space="preserve"> of the organism may be attributed to variations in several factors such as sampling design, sample size analyzed, sources of samples, geographical locations, and isolation or detection protocols used in the studies.   Differences in poultry processing practices, hygiene standards, and environmental conditions in different regions could also account for the observed variations.</w:t>
      </w:r>
    </w:p>
    <w:p w14:paraId="286155CA" w14:textId="77777777" w:rsidR="005065D3" w:rsidRPr="001F7F0B" w:rsidRDefault="005065D3" w:rsidP="005065D3">
      <w:pPr>
        <w:pStyle w:val="NormalWeb"/>
        <w:spacing w:line="480" w:lineRule="auto"/>
        <w:jc w:val="both"/>
        <w:rPr>
          <w:color w:val="404040" w:themeColor="text1" w:themeTint="BF"/>
        </w:rPr>
      </w:pPr>
      <w:r w:rsidRPr="001F7F0B">
        <w:rPr>
          <w:color w:val="404040" w:themeColor="text1" w:themeTint="BF"/>
        </w:rPr>
        <w:lastRenderedPageBreak/>
        <w:t xml:space="preserve">The </w:t>
      </w:r>
      <w:r>
        <w:rPr>
          <w:color w:val="404040" w:themeColor="text1" w:themeTint="BF"/>
        </w:rPr>
        <w:t>relatively low</w:t>
      </w:r>
      <w:r w:rsidRPr="001F7F0B">
        <w:rPr>
          <w:color w:val="404040" w:themeColor="text1" w:themeTint="BF"/>
        </w:rPr>
        <w:t xml:space="preserve"> prevalence observed in this study compared to the</w:t>
      </w:r>
      <w:r>
        <w:rPr>
          <w:color w:val="404040" w:themeColor="text1" w:themeTint="BF"/>
        </w:rPr>
        <w:t xml:space="preserve"> </w:t>
      </w:r>
      <w:r w:rsidRPr="001F7F0B">
        <w:rPr>
          <w:color w:val="404040" w:themeColor="text1" w:themeTint="BF"/>
        </w:rPr>
        <w:t xml:space="preserve">high </w:t>
      </w:r>
      <w:r w:rsidR="004047BD">
        <w:rPr>
          <w:color w:val="404040" w:themeColor="text1" w:themeTint="BF"/>
        </w:rPr>
        <w:t>identification</w:t>
      </w:r>
      <w:r>
        <w:rPr>
          <w:color w:val="404040" w:themeColor="text1" w:themeTint="BF"/>
        </w:rPr>
        <w:t xml:space="preserve"> </w:t>
      </w:r>
      <w:r w:rsidRPr="001F7F0B">
        <w:rPr>
          <w:color w:val="404040" w:themeColor="text1" w:themeTint="BF"/>
        </w:rPr>
        <w:t>rates reported in some studies suggests that regional practices and interventions might play a role in limiting contamination.  Never</w:t>
      </w:r>
      <w:r w:rsidR="00397940">
        <w:rPr>
          <w:color w:val="404040" w:themeColor="text1" w:themeTint="BF"/>
        </w:rPr>
        <w:t>theless, the detected occurrence</w:t>
      </w:r>
      <w:r w:rsidRPr="001F7F0B">
        <w:rPr>
          <w:color w:val="404040" w:themeColor="text1" w:themeTint="BF"/>
        </w:rPr>
        <w:t xml:space="preserve"> still poses a significant public health threat, as the contamination of poultry products can easily lead to outbreaks of campylobacteriosis among consumers.</w:t>
      </w:r>
    </w:p>
    <w:p w14:paraId="3924E792" w14:textId="77777777" w:rsidR="00CC1B8F" w:rsidRPr="001F7F0B" w:rsidRDefault="00CC1B8F" w:rsidP="00CC1B8F">
      <w:pPr>
        <w:pStyle w:val="NormalWeb"/>
        <w:spacing w:line="480" w:lineRule="auto"/>
        <w:jc w:val="both"/>
        <w:rPr>
          <w:color w:val="404040" w:themeColor="text1" w:themeTint="BF"/>
        </w:rPr>
      </w:pPr>
      <w:r w:rsidRPr="001F7F0B">
        <w:rPr>
          <w:color w:val="404040" w:themeColor="text1" w:themeTint="BF"/>
        </w:rPr>
        <w:t>The findings from this study</w:t>
      </w:r>
      <w:r>
        <w:rPr>
          <w:color w:val="404040" w:themeColor="text1" w:themeTint="BF"/>
        </w:rPr>
        <w:t xml:space="preserve"> also</w:t>
      </w:r>
      <w:r w:rsidRPr="001F7F0B">
        <w:rPr>
          <w:color w:val="404040" w:themeColor="text1" w:themeTint="BF"/>
        </w:rPr>
        <w:t xml:space="preserve"> reveal notable variation in the occurrence rates of </w:t>
      </w:r>
      <w:r w:rsidRPr="009E70B2">
        <w:rPr>
          <w:rStyle w:val="Accentuation"/>
          <w:b w:val="0"/>
          <w:color w:val="404040" w:themeColor="text1" w:themeTint="BF"/>
        </w:rPr>
        <w:t>Campylobacter</w:t>
      </w:r>
      <w:r w:rsidRPr="001F7F0B">
        <w:rPr>
          <w:color w:val="404040" w:themeColor="text1" w:themeTint="BF"/>
        </w:rPr>
        <w:t xml:space="preserve"> species across dif</w:t>
      </w:r>
      <w:r>
        <w:rPr>
          <w:color w:val="404040" w:themeColor="text1" w:themeTint="BF"/>
        </w:rPr>
        <w:t>ferent sample types. High</w:t>
      </w:r>
      <w:r w:rsidRPr="001F7F0B">
        <w:rPr>
          <w:color w:val="404040" w:themeColor="text1" w:themeTint="BF"/>
        </w:rPr>
        <w:t xml:space="preserve"> occurrence rate was observed in processed </w:t>
      </w:r>
      <w:r>
        <w:rPr>
          <w:color w:val="404040" w:themeColor="text1" w:themeTint="BF"/>
        </w:rPr>
        <w:t xml:space="preserve">broiler </w:t>
      </w:r>
      <w:r w:rsidRPr="001F7F0B">
        <w:rPr>
          <w:color w:val="404040" w:themeColor="text1" w:themeTint="BF"/>
        </w:rPr>
        <w:t xml:space="preserve">chicken </w:t>
      </w:r>
      <w:proofErr w:type="spellStart"/>
      <w:r w:rsidRPr="001F7F0B">
        <w:rPr>
          <w:color w:val="404040" w:themeColor="text1" w:themeTint="BF"/>
        </w:rPr>
        <w:t>caecal</w:t>
      </w:r>
      <w:proofErr w:type="spellEnd"/>
      <w:r w:rsidRPr="001F7F0B">
        <w:rPr>
          <w:color w:val="404040" w:themeColor="text1" w:themeTint="BF"/>
        </w:rPr>
        <w:t xml:space="preserve"> contents,</w:t>
      </w:r>
      <w:r>
        <w:rPr>
          <w:color w:val="404040" w:themeColor="text1" w:themeTint="BF"/>
        </w:rPr>
        <w:t xml:space="preserve"> compared to other sample types examined.</w:t>
      </w:r>
      <w:r w:rsidRPr="001F7F0B">
        <w:rPr>
          <w:color w:val="404040" w:themeColor="text1" w:themeTint="BF"/>
        </w:rPr>
        <w:t xml:space="preserve"> This indicates that broiler birds are more likely to harbor </w:t>
      </w:r>
      <w:r w:rsidRPr="005D3F68">
        <w:rPr>
          <w:rStyle w:val="Accentuation"/>
          <w:b w:val="0"/>
          <w:color w:val="404040" w:themeColor="text1" w:themeTint="BF"/>
        </w:rPr>
        <w:t>Campylobacter</w:t>
      </w:r>
      <w:r w:rsidRPr="005D3F68">
        <w:rPr>
          <w:b/>
          <w:color w:val="404040" w:themeColor="text1" w:themeTint="BF"/>
        </w:rPr>
        <w:t xml:space="preserve"> s</w:t>
      </w:r>
      <w:r w:rsidRPr="001F7F0B">
        <w:rPr>
          <w:color w:val="404040" w:themeColor="text1" w:themeTint="BF"/>
        </w:rPr>
        <w:t>pecies compared to layers. The high contamination rate in</w:t>
      </w:r>
      <w:r>
        <w:rPr>
          <w:color w:val="404040" w:themeColor="text1" w:themeTint="BF"/>
        </w:rPr>
        <w:t xml:space="preserve"> broiler</w:t>
      </w:r>
      <w:r w:rsidRPr="001F7F0B">
        <w:rPr>
          <w:color w:val="404040" w:themeColor="text1" w:themeTint="BF"/>
        </w:rPr>
        <w:t xml:space="preserve"> </w:t>
      </w:r>
      <w:proofErr w:type="spellStart"/>
      <w:r w:rsidRPr="001F7F0B">
        <w:rPr>
          <w:color w:val="404040" w:themeColor="text1" w:themeTint="BF"/>
        </w:rPr>
        <w:t>caecal</w:t>
      </w:r>
      <w:proofErr w:type="spellEnd"/>
      <w:r w:rsidRPr="001F7F0B">
        <w:rPr>
          <w:color w:val="404040" w:themeColor="text1" w:themeTint="BF"/>
        </w:rPr>
        <w:t xml:space="preserve"> samples suggests that the contamination is not </w:t>
      </w:r>
      <w:r>
        <w:rPr>
          <w:color w:val="404040" w:themeColor="text1" w:themeTint="BF"/>
        </w:rPr>
        <w:t xml:space="preserve">only </w:t>
      </w:r>
      <w:r w:rsidRPr="001F7F0B">
        <w:rPr>
          <w:color w:val="404040" w:themeColor="text1" w:themeTint="BF"/>
        </w:rPr>
        <w:t>a</w:t>
      </w:r>
      <w:r>
        <w:rPr>
          <w:color w:val="404040" w:themeColor="text1" w:themeTint="BF"/>
        </w:rPr>
        <w:t>s a</w:t>
      </w:r>
      <w:r w:rsidRPr="001F7F0B">
        <w:rPr>
          <w:color w:val="404040" w:themeColor="text1" w:themeTint="BF"/>
        </w:rPr>
        <w:t xml:space="preserve"> result of cross-contamination during processing but rather</w:t>
      </w:r>
      <w:r>
        <w:rPr>
          <w:color w:val="404040" w:themeColor="text1" w:themeTint="BF"/>
        </w:rPr>
        <w:t xml:space="preserve"> also</w:t>
      </w:r>
      <w:r w:rsidRPr="001F7F0B">
        <w:rPr>
          <w:color w:val="404040" w:themeColor="text1" w:themeTint="BF"/>
        </w:rPr>
        <w:t xml:space="preserve"> originates from the poultry farms. This finding highlights the need to address </w:t>
      </w:r>
      <w:r w:rsidRPr="00381751">
        <w:rPr>
          <w:rStyle w:val="Accentuation"/>
          <w:b w:val="0"/>
          <w:color w:val="404040" w:themeColor="text1" w:themeTint="BF"/>
        </w:rPr>
        <w:t>Campylobacter</w:t>
      </w:r>
      <w:r w:rsidRPr="00381751">
        <w:rPr>
          <w:b/>
          <w:color w:val="404040" w:themeColor="text1" w:themeTint="BF"/>
        </w:rPr>
        <w:t xml:space="preserve"> c</w:t>
      </w:r>
      <w:r w:rsidRPr="001F7F0B">
        <w:rPr>
          <w:color w:val="404040" w:themeColor="text1" w:themeTint="BF"/>
        </w:rPr>
        <w:t xml:space="preserve">ontamination at the farm level, as the caecum serves as a favorable site for </w:t>
      </w:r>
      <w:r w:rsidRPr="00381751">
        <w:rPr>
          <w:rStyle w:val="Accentuation"/>
          <w:b w:val="0"/>
          <w:color w:val="404040" w:themeColor="text1" w:themeTint="BF"/>
        </w:rPr>
        <w:t>Campylobacte</w:t>
      </w:r>
      <w:r w:rsidRPr="001F7F0B">
        <w:rPr>
          <w:rStyle w:val="Accentuation"/>
          <w:color w:val="404040" w:themeColor="text1" w:themeTint="BF"/>
        </w:rPr>
        <w:t>r</w:t>
      </w:r>
      <w:r w:rsidRPr="001F7F0B">
        <w:rPr>
          <w:color w:val="404040" w:themeColor="text1" w:themeTint="BF"/>
        </w:rPr>
        <w:t xml:space="preserve"> multiplication, as noted by </w:t>
      </w:r>
      <w:proofErr w:type="spellStart"/>
      <w:r w:rsidRPr="001F7F0B">
        <w:rPr>
          <w:color w:val="404040" w:themeColor="text1" w:themeTint="BF"/>
        </w:rPr>
        <w:t>Karikari</w:t>
      </w:r>
      <w:proofErr w:type="spellEnd"/>
      <w:r w:rsidRPr="001F7F0B">
        <w:rPr>
          <w:i/>
          <w:color w:val="404040" w:themeColor="text1" w:themeTint="BF"/>
        </w:rPr>
        <w:t xml:space="preserve"> et al.</w:t>
      </w:r>
      <w:r w:rsidRPr="001F7F0B">
        <w:rPr>
          <w:color w:val="404040" w:themeColor="text1" w:themeTint="BF"/>
        </w:rPr>
        <w:t xml:space="preserve"> (2017). The presence of </w:t>
      </w:r>
      <w:r w:rsidRPr="00381751">
        <w:rPr>
          <w:rStyle w:val="Accentuation"/>
          <w:b w:val="0"/>
          <w:color w:val="404040" w:themeColor="text1" w:themeTint="BF"/>
        </w:rPr>
        <w:t>Campylobacter</w:t>
      </w:r>
      <w:r w:rsidRPr="001F7F0B">
        <w:rPr>
          <w:color w:val="404040" w:themeColor="text1" w:themeTint="BF"/>
        </w:rPr>
        <w:t xml:space="preserve"> in </w:t>
      </w:r>
      <w:proofErr w:type="spellStart"/>
      <w:r w:rsidRPr="001F7F0B">
        <w:rPr>
          <w:color w:val="404040" w:themeColor="text1" w:themeTint="BF"/>
        </w:rPr>
        <w:t>caecal</w:t>
      </w:r>
      <w:proofErr w:type="spellEnd"/>
      <w:r w:rsidRPr="001F7F0B">
        <w:rPr>
          <w:color w:val="404040" w:themeColor="text1" w:themeTint="BF"/>
        </w:rPr>
        <w:t xml:space="preserve"> contents raises a significant public health concern, particularly for consumers of chicken guts in Jos metropolis, as it increases the risk of foodborne infections.</w:t>
      </w:r>
    </w:p>
    <w:p w14:paraId="57D4A6ED" w14:textId="77777777" w:rsidR="00CC1B8F" w:rsidRPr="001F7F0B" w:rsidRDefault="00CC1B8F" w:rsidP="00CC1B8F">
      <w:pPr>
        <w:pStyle w:val="NormalWeb"/>
        <w:spacing w:line="480" w:lineRule="auto"/>
        <w:jc w:val="both"/>
        <w:rPr>
          <w:color w:val="404040" w:themeColor="text1" w:themeTint="BF"/>
        </w:rPr>
      </w:pPr>
      <w:r w:rsidRPr="001F7F0B">
        <w:rPr>
          <w:color w:val="404040" w:themeColor="text1" w:themeTint="BF"/>
        </w:rPr>
        <w:t xml:space="preserve">Slaughter slab environment samples in this study were the least contaminated with </w:t>
      </w:r>
      <w:r>
        <w:rPr>
          <w:i/>
          <w:color w:val="404040" w:themeColor="text1" w:themeTint="BF"/>
        </w:rPr>
        <w:t>C</w:t>
      </w:r>
      <w:r w:rsidRPr="005D49AA">
        <w:rPr>
          <w:i/>
          <w:color w:val="404040" w:themeColor="text1" w:themeTint="BF"/>
        </w:rPr>
        <w:t xml:space="preserve">ampylobacter </w:t>
      </w:r>
      <w:r w:rsidRPr="001F7F0B">
        <w:rPr>
          <w:color w:val="404040" w:themeColor="text1" w:themeTint="BF"/>
        </w:rPr>
        <w:t>isolates.  Worker hands, cutting board swabs, and knives swabs were</w:t>
      </w:r>
      <w:r>
        <w:rPr>
          <w:color w:val="404040" w:themeColor="text1" w:themeTint="BF"/>
        </w:rPr>
        <w:t xml:space="preserve"> also observed</w:t>
      </w:r>
      <w:r w:rsidRPr="001F7F0B">
        <w:rPr>
          <w:color w:val="404040" w:themeColor="text1" w:themeTint="BF"/>
        </w:rPr>
        <w:t xml:space="preserve"> contaminated,</w:t>
      </w:r>
      <w:r>
        <w:rPr>
          <w:color w:val="404040" w:themeColor="text1" w:themeTint="BF"/>
        </w:rPr>
        <w:t xml:space="preserve"> although</w:t>
      </w:r>
      <w:r w:rsidRPr="001F7F0B">
        <w:rPr>
          <w:color w:val="404040" w:themeColor="text1" w:themeTint="BF"/>
        </w:rPr>
        <w:t xml:space="preserve"> the contamination rates were lower than the</w:t>
      </w:r>
      <w:r>
        <w:rPr>
          <w:color w:val="404040" w:themeColor="text1" w:themeTint="BF"/>
        </w:rPr>
        <w:t xml:space="preserve"> high</w:t>
      </w:r>
      <w:r w:rsidRPr="001F7F0B">
        <w:rPr>
          <w:color w:val="404040" w:themeColor="text1" w:themeTint="BF"/>
        </w:rPr>
        <w:t xml:space="preserve"> contamination rates reported by </w:t>
      </w:r>
      <w:proofErr w:type="spellStart"/>
      <w:r w:rsidRPr="001F7F0B">
        <w:rPr>
          <w:color w:val="404040" w:themeColor="text1" w:themeTint="BF"/>
        </w:rPr>
        <w:t>Agbankpe</w:t>
      </w:r>
      <w:proofErr w:type="spellEnd"/>
      <w:r w:rsidRPr="001F7F0B">
        <w:rPr>
          <w:i/>
          <w:color w:val="404040" w:themeColor="text1" w:themeTint="BF"/>
        </w:rPr>
        <w:t xml:space="preserve"> et al</w:t>
      </w:r>
      <w:r w:rsidRPr="001F7F0B">
        <w:rPr>
          <w:color w:val="404040" w:themeColor="text1" w:themeTint="BF"/>
        </w:rPr>
        <w:t xml:space="preserve">. (2022) and Zhang </w:t>
      </w:r>
      <w:r w:rsidRPr="001F7F0B">
        <w:rPr>
          <w:i/>
          <w:color w:val="404040" w:themeColor="text1" w:themeTint="BF"/>
        </w:rPr>
        <w:t>et al</w:t>
      </w:r>
      <w:r w:rsidRPr="001F7F0B">
        <w:rPr>
          <w:color w:val="404040" w:themeColor="text1" w:themeTint="BF"/>
        </w:rPr>
        <w:t>. (2018)</w:t>
      </w:r>
      <w:r>
        <w:rPr>
          <w:color w:val="404040" w:themeColor="text1" w:themeTint="BF"/>
        </w:rPr>
        <w:t>.</w:t>
      </w:r>
      <w:r w:rsidRPr="001F7F0B">
        <w:rPr>
          <w:color w:val="404040" w:themeColor="text1" w:themeTint="BF"/>
        </w:rPr>
        <w:t xml:space="preserve">  The low isolation rate in the slaughter slab environment may be due to the poor viability of </w:t>
      </w:r>
      <w:r w:rsidRPr="003B4C2F">
        <w:rPr>
          <w:rStyle w:val="Accentuation"/>
          <w:b w:val="0"/>
          <w:color w:val="404040" w:themeColor="text1" w:themeTint="BF"/>
        </w:rPr>
        <w:t>Campylobacter</w:t>
      </w:r>
      <w:r w:rsidRPr="003B4C2F">
        <w:rPr>
          <w:b/>
          <w:color w:val="404040" w:themeColor="text1" w:themeTint="BF"/>
        </w:rPr>
        <w:t xml:space="preserve"> </w:t>
      </w:r>
      <w:r w:rsidRPr="001F7F0B">
        <w:rPr>
          <w:color w:val="404040" w:themeColor="text1" w:themeTint="BF"/>
        </w:rPr>
        <w:t xml:space="preserve">outside its favorable colonizing site, such as the chicken gut. The stark difference between the </w:t>
      </w:r>
      <w:r>
        <w:rPr>
          <w:color w:val="404040" w:themeColor="text1" w:themeTint="BF"/>
        </w:rPr>
        <w:t xml:space="preserve">high </w:t>
      </w:r>
      <w:r w:rsidRPr="001F7F0B">
        <w:rPr>
          <w:color w:val="404040" w:themeColor="text1" w:themeTint="BF"/>
        </w:rPr>
        <w:t xml:space="preserve">isolation rate from broiler </w:t>
      </w:r>
      <w:proofErr w:type="spellStart"/>
      <w:r w:rsidRPr="001F7F0B">
        <w:rPr>
          <w:color w:val="404040" w:themeColor="text1" w:themeTint="BF"/>
        </w:rPr>
        <w:lastRenderedPageBreak/>
        <w:t>caecal</w:t>
      </w:r>
      <w:proofErr w:type="spellEnd"/>
      <w:r w:rsidRPr="001F7F0B">
        <w:rPr>
          <w:color w:val="404040" w:themeColor="text1" w:themeTint="BF"/>
        </w:rPr>
        <w:t xml:space="preserve"> contents and the much lower rates in the slaughter slab environment</w:t>
      </w:r>
      <w:r w:rsidRPr="0048721A">
        <w:rPr>
          <w:color w:val="262626" w:themeColor="text1" w:themeTint="D9"/>
        </w:rPr>
        <w:t xml:space="preserve"> </w:t>
      </w:r>
      <w:r w:rsidRPr="0048721A">
        <w:rPr>
          <w:color w:val="0D0D0D" w:themeColor="text1" w:themeTint="F2"/>
        </w:rPr>
        <w:t>emphasizes</w:t>
      </w:r>
      <w:r w:rsidRPr="001F7F0B">
        <w:rPr>
          <w:color w:val="404040" w:themeColor="text1" w:themeTint="BF"/>
        </w:rPr>
        <w:t xml:space="preserve"> the importance of targeted interventions at both the farm and processing levels. Despite the lower contamination rates in the slaughter slab environment, the presence of </w:t>
      </w:r>
      <w:r w:rsidRPr="009221A2">
        <w:rPr>
          <w:rStyle w:val="Accentuation"/>
          <w:b w:val="0"/>
          <w:color w:val="404040" w:themeColor="text1" w:themeTint="BF"/>
        </w:rPr>
        <w:t>Campylobacter</w:t>
      </w:r>
      <w:r w:rsidRPr="001F7F0B">
        <w:rPr>
          <w:color w:val="404040" w:themeColor="text1" w:themeTint="BF"/>
        </w:rPr>
        <w:t xml:space="preserve"> on cutting boards and knives poses a significant risk of cross-contamination among chicken carcasses. In many live bird markets in developing countries, poultry slaughter and processing practices often lack adequate hygiene, thereby increasing the risk of </w:t>
      </w:r>
      <w:r w:rsidRPr="009221A2">
        <w:rPr>
          <w:rStyle w:val="Accentuation"/>
          <w:b w:val="0"/>
          <w:color w:val="404040" w:themeColor="text1" w:themeTint="BF"/>
        </w:rPr>
        <w:t>Campylobacter</w:t>
      </w:r>
      <w:r w:rsidRPr="001F7F0B">
        <w:rPr>
          <w:color w:val="404040" w:themeColor="text1" w:themeTint="BF"/>
        </w:rPr>
        <w:t xml:space="preserve"> contamination and subsequent transmission to consumers.</w:t>
      </w:r>
    </w:p>
    <w:p w14:paraId="1414B89A" w14:textId="77777777" w:rsidR="0089291A" w:rsidRPr="001F7F0B" w:rsidRDefault="000E3DBD" w:rsidP="0089291A">
      <w:pPr>
        <w:autoSpaceDE w:val="0"/>
        <w:autoSpaceDN w:val="0"/>
        <w:adjustRightInd w:val="0"/>
        <w:spacing w:before="240" w:after="0" w:line="480" w:lineRule="auto"/>
        <w:rPr>
          <w:rFonts w:ascii="Times New Roman" w:hAnsi="Times New Roman" w:cs="Times New Roman"/>
          <w:color w:val="404040" w:themeColor="text1" w:themeTint="BF"/>
          <w:sz w:val="24"/>
          <w:szCs w:val="24"/>
          <w:highlight w:val="yellow"/>
        </w:rPr>
      </w:pPr>
      <w:r>
        <w:rPr>
          <w:rFonts w:ascii="Times New Roman" w:hAnsi="Times New Roman" w:cs="Times New Roman"/>
          <w:color w:val="404040" w:themeColor="text1" w:themeTint="BF"/>
          <w:sz w:val="24"/>
          <w:szCs w:val="24"/>
          <w:lang w:bidi="ar-SA"/>
        </w:rPr>
        <w:t>The occurrence</w:t>
      </w:r>
      <w:r w:rsidR="0089291A" w:rsidRPr="001F7F0B">
        <w:rPr>
          <w:rFonts w:ascii="Times New Roman" w:hAnsi="Times New Roman" w:cs="Times New Roman"/>
          <w:color w:val="404040" w:themeColor="text1" w:themeTint="BF"/>
          <w:sz w:val="24"/>
          <w:szCs w:val="24"/>
          <w:lang w:bidi="ar-SA"/>
        </w:rPr>
        <w:t xml:space="preserve"> of </w:t>
      </w:r>
      <w:r w:rsidR="0089291A" w:rsidRPr="001F7F0B">
        <w:rPr>
          <w:rFonts w:ascii="Times New Roman" w:hAnsi="Times New Roman" w:cs="Times New Roman"/>
          <w:i/>
          <w:iCs/>
          <w:color w:val="404040" w:themeColor="text1" w:themeTint="BF"/>
          <w:sz w:val="24"/>
          <w:szCs w:val="24"/>
          <w:lang w:bidi="ar-SA"/>
        </w:rPr>
        <w:t xml:space="preserve">Campylobacter </w:t>
      </w:r>
      <w:r w:rsidR="0089291A" w:rsidRPr="001F7F0B">
        <w:rPr>
          <w:rFonts w:ascii="Times New Roman" w:hAnsi="Times New Roman" w:cs="Times New Roman"/>
          <w:color w:val="404040" w:themeColor="text1" w:themeTint="BF"/>
          <w:sz w:val="24"/>
          <w:szCs w:val="24"/>
          <w:lang w:bidi="ar-SA"/>
        </w:rPr>
        <w:t>in positive samples across the study areas demonstrated not</w:t>
      </w:r>
      <w:r w:rsidR="0089291A">
        <w:rPr>
          <w:rFonts w:ascii="Times New Roman" w:hAnsi="Times New Roman" w:cs="Times New Roman"/>
          <w:color w:val="404040" w:themeColor="text1" w:themeTint="BF"/>
          <w:sz w:val="24"/>
          <w:szCs w:val="24"/>
          <w:lang w:bidi="ar-SA"/>
        </w:rPr>
        <w:t>able variation of high isolation rate observed</w:t>
      </w:r>
      <w:r w:rsidR="0089291A" w:rsidRPr="001F7F0B">
        <w:rPr>
          <w:rFonts w:ascii="Times New Roman" w:hAnsi="Times New Roman" w:cs="Times New Roman"/>
          <w:color w:val="404040" w:themeColor="text1" w:themeTint="BF"/>
          <w:sz w:val="24"/>
          <w:szCs w:val="24"/>
          <w:lang w:bidi="ar-SA"/>
        </w:rPr>
        <w:t xml:space="preserve"> in Jos North LGA </w:t>
      </w:r>
      <w:r w:rsidR="0089291A">
        <w:rPr>
          <w:rFonts w:ascii="Times New Roman" w:hAnsi="Times New Roman" w:cs="Times New Roman"/>
          <w:color w:val="404040" w:themeColor="text1" w:themeTint="BF"/>
          <w:sz w:val="24"/>
          <w:szCs w:val="24"/>
          <w:lang w:bidi="ar-SA"/>
        </w:rPr>
        <w:t xml:space="preserve">when compared to the once observed </w:t>
      </w:r>
      <w:r w:rsidR="0089291A" w:rsidRPr="001F7F0B">
        <w:rPr>
          <w:rFonts w:ascii="Times New Roman" w:hAnsi="Times New Roman" w:cs="Times New Roman"/>
          <w:color w:val="404040" w:themeColor="text1" w:themeTint="BF"/>
          <w:sz w:val="24"/>
          <w:szCs w:val="24"/>
          <w:lang w:bidi="ar-SA"/>
        </w:rPr>
        <w:t xml:space="preserve">in Jos South LGA.  The results of this study highlight a substantial level of contamination with </w:t>
      </w:r>
      <w:r w:rsidR="0089291A" w:rsidRPr="001F7F0B">
        <w:rPr>
          <w:rFonts w:ascii="Times New Roman" w:hAnsi="Times New Roman" w:cs="Times New Roman"/>
          <w:i/>
          <w:color w:val="404040" w:themeColor="text1" w:themeTint="BF"/>
          <w:sz w:val="24"/>
          <w:szCs w:val="24"/>
          <w:lang w:bidi="ar-SA"/>
        </w:rPr>
        <w:t xml:space="preserve">Campylobacter </w:t>
      </w:r>
      <w:r w:rsidR="0089291A" w:rsidRPr="001F7F0B">
        <w:rPr>
          <w:rFonts w:ascii="Times New Roman" w:hAnsi="Times New Roman" w:cs="Times New Roman"/>
          <w:color w:val="404040" w:themeColor="text1" w:themeTint="BF"/>
          <w:sz w:val="24"/>
          <w:szCs w:val="24"/>
          <w:lang w:bidi="ar-SA"/>
        </w:rPr>
        <w:t xml:space="preserve">strains in sampled locations. </w:t>
      </w:r>
      <w:r w:rsidR="0089291A" w:rsidRPr="001F7F0B">
        <w:rPr>
          <w:rFonts w:ascii="Times New Roman" w:eastAsia="Times New Roman" w:hAnsi="Times New Roman" w:cs="Times New Roman"/>
          <w:color w:val="404040" w:themeColor="text1" w:themeTint="BF"/>
          <w:sz w:val="24"/>
          <w:szCs w:val="24"/>
        </w:rPr>
        <w:t xml:space="preserve">These results are particularly concerning, given the critical role of the Jos </w:t>
      </w:r>
      <w:r w:rsidR="0089291A">
        <w:rPr>
          <w:rFonts w:ascii="Times New Roman" w:eastAsia="Times New Roman" w:hAnsi="Times New Roman" w:cs="Times New Roman"/>
          <w:color w:val="404040" w:themeColor="text1" w:themeTint="BF"/>
          <w:sz w:val="24"/>
          <w:szCs w:val="24"/>
        </w:rPr>
        <w:t>M</w:t>
      </w:r>
      <w:r w:rsidR="0089291A" w:rsidRPr="001F7F0B">
        <w:rPr>
          <w:rFonts w:ascii="Times New Roman" w:eastAsia="Times New Roman" w:hAnsi="Times New Roman" w:cs="Times New Roman"/>
          <w:color w:val="404040" w:themeColor="text1" w:themeTint="BF"/>
          <w:sz w:val="24"/>
          <w:szCs w:val="24"/>
        </w:rPr>
        <w:t xml:space="preserve">ain </w:t>
      </w:r>
      <w:r w:rsidR="0089291A">
        <w:rPr>
          <w:rFonts w:ascii="Times New Roman" w:eastAsia="Times New Roman" w:hAnsi="Times New Roman" w:cs="Times New Roman"/>
          <w:color w:val="404040" w:themeColor="text1" w:themeTint="BF"/>
          <w:sz w:val="24"/>
          <w:szCs w:val="24"/>
        </w:rPr>
        <w:t>A</w:t>
      </w:r>
      <w:r w:rsidR="0089291A" w:rsidRPr="001F7F0B">
        <w:rPr>
          <w:rFonts w:ascii="Times New Roman" w:eastAsia="Times New Roman" w:hAnsi="Times New Roman" w:cs="Times New Roman"/>
          <w:color w:val="404040" w:themeColor="text1" w:themeTint="BF"/>
          <w:sz w:val="24"/>
          <w:szCs w:val="24"/>
        </w:rPr>
        <w:t xml:space="preserve">battoir, located in Jos North LGA, in meat production and supply.   This abattoir </w:t>
      </w:r>
      <w:r w:rsidR="0089291A" w:rsidRPr="001F7F0B">
        <w:rPr>
          <w:rFonts w:ascii="Times New Roman" w:hAnsi="Times New Roman" w:cs="Times New Roman"/>
          <w:color w:val="404040" w:themeColor="text1" w:themeTint="BF"/>
          <w:sz w:val="24"/>
          <w:szCs w:val="24"/>
        </w:rPr>
        <w:t>supplies approximately 50% of the meat consumed in the northern part of the capital city (</w:t>
      </w:r>
      <w:proofErr w:type="spellStart"/>
      <w:r w:rsidR="0089291A" w:rsidRPr="001F7F0B">
        <w:rPr>
          <w:rFonts w:ascii="Times New Roman" w:hAnsi="Times New Roman" w:cs="Times New Roman"/>
          <w:color w:val="404040" w:themeColor="text1" w:themeTint="BF"/>
          <w:sz w:val="24"/>
          <w:szCs w:val="24"/>
        </w:rPr>
        <w:t>Dunka</w:t>
      </w:r>
      <w:proofErr w:type="spellEnd"/>
      <w:r w:rsidR="0089291A" w:rsidRPr="001F7F0B">
        <w:rPr>
          <w:rFonts w:ascii="Times New Roman" w:hAnsi="Times New Roman" w:cs="Times New Roman"/>
          <w:color w:val="404040" w:themeColor="text1" w:themeTint="BF"/>
          <w:sz w:val="24"/>
          <w:szCs w:val="24"/>
        </w:rPr>
        <w:t xml:space="preserve"> </w:t>
      </w:r>
      <w:r w:rsidR="0089291A" w:rsidRPr="001F7F0B">
        <w:rPr>
          <w:rFonts w:ascii="Times New Roman" w:hAnsi="Times New Roman" w:cs="Times New Roman"/>
          <w:i/>
          <w:color w:val="404040" w:themeColor="text1" w:themeTint="BF"/>
          <w:sz w:val="24"/>
          <w:szCs w:val="24"/>
        </w:rPr>
        <w:t>et al</w:t>
      </w:r>
      <w:r w:rsidR="0089291A">
        <w:rPr>
          <w:rFonts w:ascii="Times New Roman" w:hAnsi="Times New Roman" w:cs="Times New Roman"/>
          <w:color w:val="404040" w:themeColor="text1" w:themeTint="BF"/>
          <w:sz w:val="24"/>
          <w:szCs w:val="24"/>
        </w:rPr>
        <w:t>., 2</w:t>
      </w:r>
      <w:r w:rsidR="0089291A" w:rsidRPr="001F7F0B">
        <w:rPr>
          <w:rFonts w:ascii="Times New Roman" w:hAnsi="Times New Roman" w:cs="Times New Roman"/>
          <w:color w:val="404040" w:themeColor="text1" w:themeTint="BF"/>
          <w:sz w:val="24"/>
          <w:szCs w:val="24"/>
        </w:rPr>
        <w:t xml:space="preserve">022).  The high contamination rate in Jos North could pose significant health risks as contaminated meat from this location may serve as a major source of </w:t>
      </w:r>
      <w:r w:rsidR="0089291A" w:rsidRPr="001F7F0B">
        <w:rPr>
          <w:rFonts w:ascii="Times New Roman" w:hAnsi="Times New Roman" w:cs="Times New Roman"/>
          <w:i/>
          <w:color w:val="404040" w:themeColor="text1" w:themeTint="BF"/>
          <w:sz w:val="24"/>
          <w:szCs w:val="24"/>
        </w:rPr>
        <w:t>Campylobacter</w:t>
      </w:r>
      <w:r w:rsidR="0089291A" w:rsidRPr="001F7F0B">
        <w:rPr>
          <w:rFonts w:ascii="Times New Roman" w:hAnsi="Times New Roman" w:cs="Times New Roman"/>
          <w:color w:val="404040" w:themeColor="text1" w:themeTint="BF"/>
          <w:sz w:val="24"/>
          <w:szCs w:val="24"/>
        </w:rPr>
        <w:t xml:space="preserve"> infections</w:t>
      </w:r>
      <w:r w:rsidR="0089291A">
        <w:rPr>
          <w:rFonts w:ascii="Times New Roman" w:hAnsi="Times New Roman" w:cs="Times New Roman"/>
          <w:color w:val="404040" w:themeColor="text1" w:themeTint="BF"/>
          <w:sz w:val="24"/>
          <w:szCs w:val="24"/>
        </w:rPr>
        <w:t xml:space="preserve"> among the population. </w:t>
      </w:r>
      <w:r w:rsidR="0089291A" w:rsidRPr="001F7F0B">
        <w:rPr>
          <w:rFonts w:ascii="Times New Roman" w:hAnsi="Times New Roman" w:cs="Times New Roman"/>
          <w:color w:val="404040" w:themeColor="text1" w:themeTint="BF"/>
          <w:sz w:val="24"/>
          <w:szCs w:val="24"/>
        </w:rPr>
        <w:t xml:space="preserve">Furthermore, the occurrence of </w:t>
      </w:r>
      <w:r w:rsidR="0089291A" w:rsidRPr="001F7F0B">
        <w:rPr>
          <w:rFonts w:ascii="Times New Roman" w:hAnsi="Times New Roman" w:cs="Times New Roman"/>
          <w:i/>
          <w:iCs/>
          <w:color w:val="404040" w:themeColor="text1" w:themeTint="BF"/>
          <w:sz w:val="24"/>
          <w:szCs w:val="24"/>
        </w:rPr>
        <w:t>Campylobacter</w:t>
      </w:r>
      <w:r w:rsidR="0089291A" w:rsidRPr="001F7F0B">
        <w:rPr>
          <w:rFonts w:ascii="Times New Roman" w:hAnsi="Times New Roman" w:cs="Times New Roman"/>
          <w:color w:val="404040" w:themeColor="text1" w:themeTint="BF"/>
          <w:sz w:val="24"/>
          <w:szCs w:val="24"/>
        </w:rPr>
        <w:t xml:space="preserve"> strains from the samples was found to be significantly associated with locations sampled.  </w:t>
      </w:r>
      <w:r w:rsidR="0089291A" w:rsidRPr="001F7F0B">
        <w:rPr>
          <w:rFonts w:ascii="Times New Roman" w:eastAsia="Times New Roman" w:hAnsi="Times New Roman" w:cs="Times New Roman"/>
          <w:color w:val="404040" w:themeColor="text1" w:themeTint="BF"/>
          <w:sz w:val="24"/>
          <w:szCs w:val="24"/>
        </w:rPr>
        <w:t>This geographic variation may be attributed to differences in hygiene practices, abattoir infrastructure, water quality, and handling processes within these LGAs. The higher contamination rates in Jos North may reflect the larger scale of operations and increased potential for cross-contamination in its abattoir, as well as the broader distribution network for meat from this locality.</w:t>
      </w:r>
    </w:p>
    <w:p w14:paraId="79FAB200" w14:textId="77777777" w:rsidR="001C1689" w:rsidRDefault="001C1689" w:rsidP="001C1689">
      <w:pPr>
        <w:spacing w:before="100" w:beforeAutospacing="1" w:after="100" w:afterAutospacing="1" w:line="240" w:lineRule="auto"/>
        <w:rPr>
          <w:rFonts w:ascii="Times New Roman" w:eastAsia="Times New Roman" w:hAnsi="Times New Roman" w:cs="Times New Roman"/>
          <w:b/>
          <w:bCs/>
          <w:sz w:val="24"/>
          <w:szCs w:val="24"/>
          <w:lang w:bidi="ar-SA"/>
        </w:rPr>
      </w:pPr>
    </w:p>
    <w:p w14:paraId="218BA3D6" w14:textId="77777777" w:rsidR="001C1689" w:rsidRDefault="001C1689" w:rsidP="001C1689">
      <w:pPr>
        <w:spacing w:before="100" w:beforeAutospacing="1" w:after="100" w:afterAutospacing="1"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b/>
          <w:bCs/>
          <w:sz w:val="24"/>
          <w:szCs w:val="24"/>
          <w:lang w:bidi="ar-SA"/>
        </w:rPr>
        <w:lastRenderedPageBreak/>
        <w:t>4.0 Conclusion</w:t>
      </w:r>
    </w:p>
    <w:p w14:paraId="051909B5" w14:textId="77777777" w:rsidR="001C1689" w:rsidRPr="00816A1D" w:rsidRDefault="00816A1D" w:rsidP="00816A1D">
      <w:pPr>
        <w:spacing w:before="100" w:beforeAutospacing="1" w:after="100" w:afterAutospacing="1" w:line="480" w:lineRule="auto"/>
        <w:rPr>
          <w:rFonts w:ascii="Times New Roman" w:eastAsia="Times New Roman" w:hAnsi="Times New Roman" w:cs="Times New Roman"/>
          <w:sz w:val="24"/>
          <w:szCs w:val="24"/>
          <w:lang w:bidi="ar-SA"/>
        </w:rPr>
      </w:pPr>
      <w:r w:rsidRPr="00816A1D">
        <w:rPr>
          <w:rFonts w:ascii="Times New Roman" w:eastAsia="Times New Roman" w:hAnsi="Times New Roman" w:cs="Times New Roman"/>
          <w:sz w:val="24"/>
          <w:szCs w:val="24"/>
          <w:lang w:bidi="ar-SA"/>
        </w:rPr>
        <w:t xml:space="preserve">This study </w:t>
      </w:r>
      <w:r w:rsidRPr="00816A1D">
        <w:rPr>
          <w:rFonts w:ascii="Times New Roman" w:eastAsia="Times New Roman" w:hAnsi="Times New Roman" w:cs="Times New Roman"/>
          <w:sz w:val="24"/>
          <w:szCs w:val="24"/>
        </w:rPr>
        <w:t xml:space="preserve">showed the </w:t>
      </w:r>
      <w:proofErr w:type="spellStart"/>
      <w:r w:rsidRPr="00816A1D">
        <w:rPr>
          <w:rFonts w:ascii="Times New Roman" w:hAnsi="Times New Roman" w:cs="Times New Roman"/>
          <w:sz w:val="24"/>
          <w:szCs w:val="24"/>
        </w:rPr>
        <w:t>occurence</w:t>
      </w:r>
      <w:proofErr w:type="spellEnd"/>
      <w:r w:rsidRPr="00816A1D">
        <w:rPr>
          <w:rFonts w:ascii="Times New Roman" w:hAnsi="Times New Roman" w:cs="Times New Roman"/>
          <w:sz w:val="24"/>
          <w:szCs w:val="24"/>
        </w:rPr>
        <w:t xml:space="preserve"> Campylobacter pathogen from different sample type indicating </w:t>
      </w:r>
      <w:proofErr w:type="spellStart"/>
      <w:r w:rsidRPr="00816A1D">
        <w:rPr>
          <w:rFonts w:ascii="Times New Roman" w:hAnsi="Times New Roman" w:cs="Times New Roman"/>
          <w:sz w:val="24"/>
          <w:szCs w:val="24"/>
        </w:rPr>
        <w:t>caecal</w:t>
      </w:r>
      <w:proofErr w:type="spellEnd"/>
      <w:r w:rsidRPr="00816A1D">
        <w:rPr>
          <w:rFonts w:ascii="Times New Roman" w:hAnsi="Times New Roman" w:cs="Times New Roman"/>
          <w:sz w:val="24"/>
          <w:szCs w:val="24"/>
        </w:rPr>
        <w:t xml:space="preserve"> contents highly contaminated whereas, Chicken carcass swabs, workers hand  were least contaminated, swabs and cutting board swabs. Samples from Jos North Local Government Area were found more contaminated with the organism. Campylobacter </w:t>
      </w:r>
      <w:proofErr w:type="spellStart"/>
      <w:r w:rsidRPr="00816A1D">
        <w:rPr>
          <w:rFonts w:ascii="Times New Roman" w:hAnsi="Times New Roman" w:cs="Times New Roman"/>
          <w:sz w:val="24"/>
          <w:szCs w:val="24"/>
        </w:rPr>
        <w:t>jejuni</w:t>
      </w:r>
      <w:proofErr w:type="spellEnd"/>
      <w:r w:rsidRPr="00816A1D">
        <w:rPr>
          <w:rFonts w:ascii="Times New Roman" w:hAnsi="Times New Roman" w:cs="Times New Roman"/>
          <w:sz w:val="24"/>
          <w:szCs w:val="24"/>
        </w:rPr>
        <w:t xml:space="preserve"> were more predominant than campylobacter coli.</w:t>
      </w:r>
      <w:r w:rsidRPr="00816A1D">
        <w:rPr>
          <w:rFonts w:ascii="Times New Roman" w:hAnsi="Times New Roman" w:cs="Times New Roman"/>
        </w:rPr>
        <w:t xml:space="preserve"> </w:t>
      </w:r>
      <w:r w:rsidRPr="00816A1D">
        <w:rPr>
          <w:rFonts w:ascii="Times New Roman" w:hAnsi="Times New Roman" w:cs="Times New Roman"/>
          <w:sz w:val="24"/>
          <w:szCs w:val="24"/>
        </w:rPr>
        <w:t xml:space="preserve">The findings of this study emphasize the critical need for improved hygiene practices at both poultry farms and slaughter slabs. Targeted interventions are essential to reduce </w:t>
      </w:r>
      <w:r w:rsidRPr="00816A1D">
        <w:rPr>
          <w:rStyle w:val="Accentuation"/>
          <w:rFonts w:ascii="Times New Roman" w:hAnsi="Times New Roman" w:cs="Times New Roman"/>
          <w:b w:val="0"/>
          <w:sz w:val="24"/>
          <w:szCs w:val="24"/>
        </w:rPr>
        <w:t>Campylobacter</w:t>
      </w:r>
      <w:r w:rsidRPr="00816A1D">
        <w:rPr>
          <w:rFonts w:ascii="Times New Roman" w:hAnsi="Times New Roman" w:cs="Times New Roman"/>
          <w:sz w:val="24"/>
          <w:szCs w:val="24"/>
        </w:rPr>
        <w:t xml:space="preserve"> contamination along the poultry supply chain and mitigate the risks of foodborne infections among consumers. </w:t>
      </w:r>
    </w:p>
    <w:p w14:paraId="2C962ABD" w14:textId="77777777" w:rsidR="0089291A" w:rsidRDefault="0089291A" w:rsidP="0089291A">
      <w:pPr>
        <w:spacing w:line="480" w:lineRule="auto"/>
        <w:rPr>
          <w:rFonts w:ascii="Times New Roman" w:hAnsi="Times New Roman" w:cs="Times New Roman"/>
          <w:color w:val="262626" w:themeColor="text1" w:themeTint="D9"/>
          <w:sz w:val="24"/>
          <w:szCs w:val="24"/>
        </w:rPr>
      </w:pPr>
    </w:p>
    <w:p w14:paraId="17F2612A" w14:textId="77777777" w:rsidR="00CC3EF3" w:rsidRDefault="00F66F56" w:rsidP="00823FA2">
      <w:pPr>
        <w:shd w:val="clear" w:color="auto" w:fill="FFFFFF"/>
        <w:spacing w:after="120" w:line="480" w:lineRule="auto"/>
        <w:rPr>
          <w:rFonts w:ascii="Times New Roman" w:hAnsi="Times New Roman" w:cs="Times New Roman"/>
          <w:sz w:val="32"/>
          <w:szCs w:val="32"/>
        </w:rPr>
      </w:pPr>
      <w:r w:rsidRPr="00F66F56">
        <w:rPr>
          <w:rFonts w:ascii="Times New Roman" w:hAnsi="Times New Roman" w:cs="Times New Roman"/>
          <w:sz w:val="32"/>
          <w:szCs w:val="32"/>
        </w:rPr>
        <w:t>Reference</w:t>
      </w:r>
    </w:p>
    <w:p w14:paraId="48864D31" w14:textId="77777777" w:rsidR="002B022D" w:rsidRPr="002B1819" w:rsidRDefault="002B022D" w:rsidP="002B022D">
      <w:pPr>
        <w:spacing w:after="0"/>
        <w:ind w:left="720" w:hanging="720"/>
        <w:rPr>
          <w:rFonts w:ascii="Times New Roman" w:hAnsi="Times New Roman" w:cs="Times New Roman"/>
          <w:sz w:val="24"/>
          <w:szCs w:val="24"/>
          <w:lang w:bidi="ar-SA"/>
        </w:rPr>
      </w:pPr>
      <w:proofErr w:type="spellStart"/>
      <w:r w:rsidRPr="002B1819">
        <w:rPr>
          <w:rFonts w:ascii="Times New Roman" w:hAnsi="Times New Roman" w:cs="Times New Roman"/>
          <w:bCs/>
          <w:sz w:val="24"/>
          <w:szCs w:val="24"/>
          <w:lang w:bidi="ar-SA"/>
        </w:rPr>
        <w:t>Agbankpe</w:t>
      </w:r>
      <w:proofErr w:type="spellEnd"/>
      <w:r w:rsidRPr="002B1819">
        <w:rPr>
          <w:rFonts w:ascii="Times New Roman" w:hAnsi="Times New Roman" w:cs="Times New Roman"/>
          <w:bCs/>
          <w:sz w:val="24"/>
          <w:szCs w:val="24"/>
          <w:lang w:bidi="ar-SA"/>
        </w:rPr>
        <w:t xml:space="preserve">, A J., </w:t>
      </w:r>
      <w:proofErr w:type="spellStart"/>
      <w:r w:rsidRPr="002B1819">
        <w:rPr>
          <w:rFonts w:ascii="Times New Roman" w:hAnsi="Times New Roman" w:cs="Times New Roman"/>
          <w:bCs/>
          <w:sz w:val="24"/>
          <w:szCs w:val="24"/>
          <w:lang w:bidi="ar-SA"/>
        </w:rPr>
        <w:t>Kougblenou</w:t>
      </w:r>
      <w:proofErr w:type="spellEnd"/>
      <w:r w:rsidRPr="002B1819">
        <w:rPr>
          <w:rFonts w:ascii="Times New Roman" w:hAnsi="Times New Roman" w:cs="Times New Roman"/>
          <w:bCs/>
          <w:sz w:val="24"/>
          <w:szCs w:val="24"/>
          <w:lang w:bidi="ar-SA"/>
        </w:rPr>
        <w:t xml:space="preserve">, S D., </w:t>
      </w:r>
      <w:proofErr w:type="spellStart"/>
      <w:r w:rsidRPr="002B1819">
        <w:rPr>
          <w:rFonts w:ascii="Times New Roman" w:hAnsi="Times New Roman" w:cs="Times New Roman"/>
          <w:bCs/>
          <w:sz w:val="24"/>
          <w:szCs w:val="24"/>
          <w:lang w:bidi="ar-SA"/>
        </w:rPr>
        <w:t>Dougnon</w:t>
      </w:r>
      <w:proofErr w:type="spellEnd"/>
      <w:r w:rsidRPr="002B1819">
        <w:rPr>
          <w:rFonts w:ascii="Times New Roman" w:hAnsi="Times New Roman" w:cs="Times New Roman"/>
          <w:bCs/>
          <w:sz w:val="24"/>
          <w:szCs w:val="24"/>
          <w:lang w:bidi="ar-SA"/>
        </w:rPr>
        <w:t xml:space="preserve">, T V., </w:t>
      </w:r>
      <w:proofErr w:type="spellStart"/>
      <w:r w:rsidRPr="002B1819">
        <w:rPr>
          <w:rFonts w:ascii="Times New Roman" w:hAnsi="Times New Roman" w:cs="Times New Roman"/>
          <w:bCs/>
          <w:sz w:val="24"/>
          <w:szCs w:val="24"/>
          <w:lang w:bidi="ar-SA"/>
        </w:rPr>
        <w:t>Oussou</w:t>
      </w:r>
      <w:proofErr w:type="spellEnd"/>
      <w:r w:rsidRPr="002B1819">
        <w:rPr>
          <w:rFonts w:ascii="Times New Roman" w:hAnsi="Times New Roman" w:cs="Times New Roman"/>
          <w:bCs/>
          <w:sz w:val="24"/>
          <w:szCs w:val="24"/>
          <w:lang w:bidi="ar-SA"/>
        </w:rPr>
        <w:t xml:space="preserve">, A., </w:t>
      </w:r>
      <w:proofErr w:type="spellStart"/>
      <w:r w:rsidRPr="002B1819">
        <w:rPr>
          <w:rFonts w:ascii="Times New Roman" w:hAnsi="Times New Roman" w:cs="Times New Roman"/>
          <w:bCs/>
          <w:sz w:val="24"/>
          <w:szCs w:val="24"/>
          <w:lang w:bidi="ar-SA"/>
        </w:rPr>
        <w:t>Gbotche</w:t>
      </w:r>
      <w:proofErr w:type="spellEnd"/>
      <w:r w:rsidRPr="002B1819">
        <w:rPr>
          <w:rFonts w:ascii="Times New Roman" w:hAnsi="Times New Roman" w:cs="Times New Roman"/>
          <w:bCs/>
          <w:sz w:val="24"/>
          <w:szCs w:val="24"/>
          <w:lang w:bidi="ar-SA"/>
        </w:rPr>
        <w:t xml:space="preserve">, E., </w:t>
      </w:r>
      <w:proofErr w:type="spellStart"/>
      <w:r w:rsidRPr="002B1819">
        <w:rPr>
          <w:rFonts w:ascii="Times New Roman" w:hAnsi="Times New Roman" w:cs="Times New Roman"/>
          <w:bCs/>
          <w:sz w:val="24"/>
          <w:szCs w:val="24"/>
          <w:lang w:bidi="ar-SA"/>
        </w:rPr>
        <w:t>Koudokpon</w:t>
      </w:r>
      <w:proofErr w:type="spellEnd"/>
      <w:r w:rsidRPr="002B1819">
        <w:rPr>
          <w:rFonts w:ascii="Times New Roman" w:hAnsi="Times New Roman" w:cs="Times New Roman"/>
          <w:bCs/>
          <w:sz w:val="24"/>
          <w:szCs w:val="24"/>
          <w:lang w:bidi="ar-SA"/>
        </w:rPr>
        <w:t xml:space="preserve">, C H., Legba, B </w:t>
      </w:r>
      <w:proofErr w:type="spellStart"/>
      <w:r w:rsidRPr="002B1819">
        <w:rPr>
          <w:rFonts w:ascii="Times New Roman" w:hAnsi="Times New Roman" w:cs="Times New Roman"/>
          <w:bCs/>
          <w:sz w:val="24"/>
          <w:szCs w:val="24"/>
          <w:lang w:bidi="ar-SA"/>
        </w:rPr>
        <w:t>B</w:t>
      </w:r>
      <w:proofErr w:type="spellEnd"/>
      <w:r w:rsidRPr="002B1819">
        <w:rPr>
          <w:rFonts w:ascii="Times New Roman" w:hAnsi="Times New Roman" w:cs="Times New Roman"/>
          <w:bCs/>
          <w:sz w:val="24"/>
          <w:szCs w:val="24"/>
          <w:lang w:bidi="ar-SA"/>
        </w:rPr>
        <w:t xml:space="preserve">., Baba-Moussa, L., and Bankole H S.(2022) Prevalence and Antimicrobial Resistance of </w:t>
      </w:r>
      <w:r w:rsidRPr="002B1819">
        <w:rPr>
          <w:rFonts w:ascii="Times New Roman" w:hAnsi="Times New Roman" w:cs="Times New Roman"/>
          <w:bCs/>
          <w:i/>
          <w:iCs/>
          <w:sz w:val="24"/>
          <w:szCs w:val="24"/>
          <w:lang w:bidi="ar-SA"/>
        </w:rPr>
        <w:t xml:space="preserve">Campylobacter coli </w:t>
      </w:r>
      <w:r w:rsidRPr="002B1819">
        <w:rPr>
          <w:rFonts w:ascii="Times New Roman" w:hAnsi="Times New Roman" w:cs="Times New Roman"/>
          <w:bCs/>
          <w:sz w:val="24"/>
          <w:szCs w:val="24"/>
          <w:lang w:bidi="ar-SA"/>
        </w:rPr>
        <w:t xml:space="preserve">and </w:t>
      </w:r>
      <w:r w:rsidRPr="002B1819">
        <w:rPr>
          <w:rFonts w:ascii="Times New Roman" w:hAnsi="Times New Roman" w:cs="Times New Roman"/>
          <w:bCs/>
          <w:i/>
          <w:iCs/>
          <w:sz w:val="24"/>
          <w:szCs w:val="24"/>
          <w:lang w:bidi="ar-SA"/>
        </w:rPr>
        <w:t xml:space="preserve">Campylobacter </w:t>
      </w:r>
      <w:proofErr w:type="spellStart"/>
      <w:r w:rsidRPr="002B1819">
        <w:rPr>
          <w:rFonts w:ascii="Times New Roman" w:hAnsi="Times New Roman" w:cs="Times New Roman"/>
          <w:bCs/>
          <w:i/>
          <w:iCs/>
          <w:sz w:val="24"/>
          <w:szCs w:val="24"/>
          <w:lang w:bidi="ar-SA"/>
        </w:rPr>
        <w:t>jejuni</w:t>
      </w:r>
      <w:proofErr w:type="spellEnd"/>
      <w:r w:rsidRPr="002B1819">
        <w:rPr>
          <w:rFonts w:ascii="Times New Roman" w:hAnsi="Times New Roman" w:cs="Times New Roman"/>
          <w:bCs/>
          <w:i/>
          <w:iCs/>
          <w:sz w:val="24"/>
          <w:szCs w:val="24"/>
          <w:lang w:bidi="ar-SA"/>
        </w:rPr>
        <w:t xml:space="preserve"> </w:t>
      </w:r>
      <w:r w:rsidRPr="002B1819">
        <w:rPr>
          <w:rFonts w:ascii="Times New Roman" w:hAnsi="Times New Roman" w:cs="Times New Roman"/>
          <w:bCs/>
          <w:sz w:val="24"/>
          <w:szCs w:val="24"/>
          <w:lang w:bidi="ar-SA"/>
        </w:rPr>
        <w:t>Isolated from Pig Guts, Pig Feces, and Surface Swabs from the Cutting Tables at Slaughterhouse and Taverns in Southern Benin.</w:t>
      </w:r>
      <w:r w:rsidRPr="002B1819">
        <w:rPr>
          <w:rFonts w:ascii="Times New Roman" w:hAnsi="Times New Roman" w:cs="Times New Roman"/>
          <w:sz w:val="24"/>
          <w:szCs w:val="24"/>
          <w:lang w:bidi="ar-SA"/>
        </w:rPr>
        <w:t xml:space="preserve"> </w:t>
      </w:r>
      <w:r w:rsidRPr="002B1819">
        <w:rPr>
          <w:rFonts w:ascii="Times New Roman" w:hAnsi="Times New Roman" w:cs="Times New Roman"/>
          <w:i/>
          <w:sz w:val="24"/>
          <w:szCs w:val="24"/>
          <w:lang w:bidi="ar-SA"/>
        </w:rPr>
        <w:t xml:space="preserve">International Journal of Microbiology </w:t>
      </w:r>
      <w:r w:rsidRPr="002B1819">
        <w:rPr>
          <w:rFonts w:ascii="Times New Roman" w:hAnsi="Times New Roman" w:cs="Times New Roman"/>
          <w:sz w:val="24"/>
          <w:szCs w:val="24"/>
          <w:lang w:bidi="ar-SA"/>
        </w:rPr>
        <w:t xml:space="preserve">Volume 2022, Article ID 5120678, 9 pages </w:t>
      </w:r>
    </w:p>
    <w:p w14:paraId="634C2ED5" w14:textId="77777777" w:rsidR="002B022D" w:rsidRPr="002B1819" w:rsidRDefault="002B022D" w:rsidP="002B022D">
      <w:pPr>
        <w:autoSpaceDE w:val="0"/>
        <w:autoSpaceDN w:val="0"/>
        <w:adjustRightInd w:val="0"/>
        <w:spacing w:after="120"/>
        <w:ind w:left="1440" w:hanging="1440"/>
        <w:rPr>
          <w:rFonts w:ascii="Times New Roman" w:hAnsi="Times New Roman" w:cs="Times New Roman"/>
          <w:color w:val="000000"/>
          <w:sz w:val="24"/>
          <w:szCs w:val="24"/>
          <w:lang w:bidi="ar-SA"/>
        </w:rPr>
      </w:pPr>
      <w:proofErr w:type="spellStart"/>
      <w:r w:rsidRPr="002B1819">
        <w:rPr>
          <w:rFonts w:ascii="Times New Roman" w:hAnsi="Times New Roman" w:cs="Times New Roman"/>
          <w:color w:val="000000"/>
          <w:sz w:val="24"/>
          <w:szCs w:val="24"/>
          <w:lang w:bidi="ar-SA"/>
        </w:rPr>
        <w:t>Ananchaipattana</w:t>
      </w:r>
      <w:proofErr w:type="spellEnd"/>
      <w:r w:rsidRPr="002B1819">
        <w:rPr>
          <w:rFonts w:ascii="Times New Roman" w:hAnsi="Times New Roman" w:cs="Times New Roman"/>
          <w:color w:val="000000"/>
          <w:sz w:val="24"/>
          <w:szCs w:val="24"/>
          <w:lang w:bidi="ar-SA"/>
        </w:rPr>
        <w:t xml:space="preserve"> C, </w:t>
      </w:r>
      <w:proofErr w:type="spellStart"/>
      <w:r w:rsidRPr="002B1819">
        <w:rPr>
          <w:rFonts w:ascii="Times New Roman" w:hAnsi="Times New Roman" w:cs="Times New Roman"/>
          <w:color w:val="000000"/>
          <w:sz w:val="24"/>
          <w:szCs w:val="24"/>
          <w:lang w:bidi="ar-SA"/>
        </w:rPr>
        <w:t>Hosotani</w:t>
      </w:r>
      <w:proofErr w:type="spellEnd"/>
      <w:r w:rsidRPr="002B1819">
        <w:rPr>
          <w:rFonts w:ascii="Times New Roman" w:hAnsi="Times New Roman" w:cs="Times New Roman"/>
          <w:color w:val="000000"/>
          <w:sz w:val="24"/>
          <w:szCs w:val="24"/>
          <w:lang w:bidi="ar-SA"/>
        </w:rPr>
        <w:t xml:space="preserve"> Y, Kawasaki S, </w:t>
      </w:r>
      <w:proofErr w:type="spellStart"/>
      <w:r w:rsidRPr="002B1819">
        <w:rPr>
          <w:rFonts w:ascii="Times New Roman" w:hAnsi="Times New Roman" w:cs="Times New Roman"/>
          <w:color w:val="000000"/>
          <w:sz w:val="24"/>
          <w:szCs w:val="24"/>
          <w:lang w:bidi="ar-SA"/>
        </w:rPr>
        <w:t>Pongsawat</w:t>
      </w:r>
      <w:proofErr w:type="spellEnd"/>
      <w:r w:rsidRPr="002B1819">
        <w:rPr>
          <w:rFonts w:ascii="Times New Roman" w:hAnsi="Times New Roman" w:cs="Times New Roman"/>
          <w:color w:val="000000"/>
          <w:sz w:val="24"/>
          <w:szCs w:val="24"/>
          <w:lang w:bidi="ar-SA"/>
        </w:rPr>
        <w:t xml:space="preserve"> S, Md. </w:t>
      </w:r>
      <w:proofErr w:type="spellStart"/>
      <w:r w:rsidRPr="002B1819">
        <w:rPr>
          <w:rFonts w:ascii="Times New Roman" w:hAnsi="Times New Roman" w:cs="Times New Roman"/>
          <w:color w:val="000000"/>
          <w:sz w:val="24"/>
          <w:szCs w:val="24"/>
          <w:lang w:bidi="ar-SA"/>
        </w:rPr>
        <w:t>Latiful</w:t>
      </w:r>
      <w:proofErr w:type="spellEnd"/>
      <w:r w:rsidRPr="002B1819">
        <w:rPr>
          <w:rFonts w:ascii="Times New Roman" w:hAnsi="Times New Roman" w:cs="Times New Roman"/>
          <w:color w:val="000000"/>
          <w:sz w:val="24"/>
          <w:szCs w:val="24"/>
          <w:lang w:bidi="ar-SA"/>
        </w:rPr>
        <w:t xml:space="preserve"> </w:t>
      </w:r>
      <w:proofErr w:type="spellStart"/>
      <w:proofErr w:type="gramStart"/>
      <w:r w:rsidRPr="002B1819">
        <w:rPr>
          <w:rFonts w:ascii="Times New Roman" w:hAnsi="Times New Roman" w:cs="Times New Roman"/>
          <w:color w:val="000000"/>
          <w:sz w:val="24"/>
          <w:szCs w:val="24"/>
          <w:lang w:bidi="ar-SA"/>
        </w:rPr>
        <w:t>B,and</w:t>
      </w:r>
      <w:proofErr w:type="spellEnd"/>
      <w:proofErr w:type="gramEnd"/>
      <w:r w:rsidRPr="002B1819">
        <w:rPr>
          <w:rFonts w:ascii="Times New Roman" w:hAnsi="Times New Roman" w:cs="Times New Roman"/>
          <w:color w:val="000000"/>
          <w:sz w:val="24"/>
          <w:szCs w:val="24"/>
          <w:lang w:bidi="ar-SA"/>
        </w:rPr>
        <w:t xml:space="preserve"> </w:t>
      </w:r>
      <w:proofErr w:type="spellStart"/>
      <w:r w:rsidRPr="002B1819">
        <w:rPr>
          <w:rFonts w:ascii="Times New Roman" w:hAnsi="Times New Roman" w:cs="Times New Roman"/>
          <w:color w:val="000000"/>
          <w:sz w:val="24"/>
          <w:szCs w:val="24"/>
          <w:lang w:bidi="ar-SA"/>
        </w:rPr>
        <w:t>Isobe</w:t>
      </w:r>
      <w:proofErr w:type="spellEnd"/>
      <w:r w:rsidRPr="002B1819">
        <w:rPr>
          <w:rFonts w:ascii="Times New Roman" w:hAnsi="Times New Roman" w:cs="Times New Roman"/>
          <w:color w:val="000000"/>
          <w:sz w:val="24"/>
          <w:szCs w:val="24"/>
          <w:lang w:bidi="ar-SA"/>
        </w:rPr>
        <w:t xml:space="preserve"> S.(2012) Prevalence of foodborne pathogens in retailed foods in Thailand. </w:t>
      </w:r>
      <w:r w:rsidRPr="002B1819">
        <w:rPr>
          <w:rFonts w:ascii="Times New Roman" w:hAnsi="Times New Roman" w:cs="Times New Roman"/>
          <w:i/>
          <w:color w:val="000000"/>
          <w:sz w:val="24"/>
          <w:szCs w:val="24"/>
          <w:lang w:bidi="ar-SA"/>
        </w:rPr>
        <w:t>Foodborne pathogens and disease</w:t>
      </w:r>
      <w:r w:rsidRPr="002B1819">
        <w:rPr>
          <w:rFonts w:ascii="Times New Roman" w:hAnsi="Times New Roman" w:cs="Times New Roman"/>
          <w:color w:val="000000"/>
          <w:sz w:val="24"/>
          <w:szCs w:val="24"/>
          <w:lang w:bidi="ar-SA"/>
        </w:rPr>
        <w:t>. 9(9): 835–840</w:t>
      </w:r>
    </w:p>
    <w:p w14:paraId="7CADA001" w14:textId="77777777" w:rsidR="002B022D" w:rsidRPr="002B1819" w:rsidRDefault="002B022D" w:rsidP="002B022D">
      <w:pPr>
        <w:autoSpaceDE w:val="0"/>
        <w:autoSpaceDN w:val="0"/>
        <w:adjustRightInd w:val="0"/>
        <w:spacing w:after="120"/>
        <w:ind w:left="1440" w:hanging="1440"/>
        <w:rPr>
          <w:rFonts w:ascii="Times New Roman" w:hAnsi="Times New Roman" w:cs="Times New Roman"/>
          <w:sz w:val="24"/>
          <w:szCs w:val="24"/>
          <w:lang w:bidi="ar-SA"/>
        </w:rPr>
      </w:pPr>
      <w:r w:rsidRPr="002B1819">
        <w:rPr>
          <w:rFonts w:ascii="Times New Roman" w:hAnsi="Times New Roman" w:cs="Times New Roman"/>
          <w:sz w:val="24"/>
          <w:szCs w:val="24"/>
          <w:lang w:bidi="ar-SA"/>
        </w:rPr>
        <w:t xml:space="preserve">Assefa, A., Dione, M., </w:t>
      </w:r>
      <w:proofErr w:type="spellStart"/>
      <w:r w:rsidRPr="002B1819">
        <w:rPr>
          <w:rFonts w:ascii="Times New Roman" w:hAnsi="Times New Roman" w:cs="Times New Roman"/>
          <w:sz w:val="24"/>
          <w:szCs w:val="24"/>
          <w:lang w:bidi="ar-SA"/>
        </w:rPr>
        <w:t>Ilboudo</w:t>
      </w:r>
      <w:proofErr w:type="spellEnd"/>
      <w:r w:rsidRPr="002B1819">
        <w:rPr>
          <w:rFonts w:ascii="Times New Roman" w:hAnsi="Times New Roman" w:cs="Times New Roman"/>
          <w:sz w:val="24"/>
          <w:szCs w:val="24"/>
          <w:lang w:bidi="ar-SA"/>
        </w:rPr>
        <w:t xml:space="preserve">, G., </w:t>
      </w:r>
      <w:proofErr w:type="spellStart"/>
      <w:r w:rsidRPr="002B1819">
        <w:rPr>
          <w:rFonts w:ascii="Times New Roman" w:hAnsi="Times New Roman" w:cs="Times New Roman"/>
          <w:sz w:val="24"/>
          <w:szCs w:val="24"/>
          <w:lang w:bidi="ar-SA"/>
        </w:rPr>
        <w:t>Lallogo</w:t>
      </w:r>
      <w:proofErr w:type="spellEnd"/>
      <w:r w:rsidRPr="002B1819">
        <w:rPr>
          <w:rFonts w:ascii="Times New Roman" w:hAnsi="Times New Roman" w:cs="Times New Roman"/>
          <w:sz w:val="24"/>
          <w:szCs w:val="24"/>
          <w:lang w:bidi="ar-SA"/>
        </w:rPr>
        <w:t xml:space="preserve">, V., Gemeda, B.A., Grace, D and Knight-Jones, T.J.D (2023) Quantitative analysis of knowledge, attitude and practice of workers in chicken slaughter slabs toward food safety and hygiene in Ouagadougou, Burkina Faso. </w:t>
      </w:r>
      <w:r w:rsidRPr="002B1819">
        <w:rPr>
          <w:rFonts w:ascii="Times New Roman" w:hAnsi="Times New Roman" w:cs="Times New Roman"/>
          <w:i/>
          <w:iCs/>
          <w:sz w:val="24"/>
          <w:szCs w:val="24"/>
          <w:lang w:bidi="ar-SA"/>
        </w:rPr>
        <w:t xml:space="preserve">Frontier. Sustainable. Food System. </w:t>
      </w:r>
      <w:r w:rsidRPr="002B1819">
        <w:rPr>
          <w:rFonts w:ascii="Times New Roman" w:hAnsi="Times New Roman" w:cs="Times New Roman"/>
          <w:sz w:val="24"/>
          <w:szCs w:val="24"/>
          <w:lang w:bidi="ar-SA"/>
        </w:rPr>
        <w:t>6:1091209.</w:t>
      </w:r>
    </w:p>
    <w:p w14:paraId="2BE04585" w14:textId="77777777" w:rsidR="002B022D" w:rsidRPr="002B1819" w:rsidRDefault="002B022D" w:rsidP="002B022D">
      <w:pPr>
        <w:autoSpaceDE w:val="0"/>
        <w:autoSpaceDN w:val="0"/>
        <w:adjustRightInd w:val="0"/>
        <w:spacing w:after="0"/>
        <w:ind w:left="720" w:hanging="720"/>
        <w:rPr>
          <w:rFonts w:ascii="Times New Roman" w:eastAsia="URWPalladioL-Roma" w:hAnsi="Times New Roman" w:cs="Times New Roman"/>
          <w:sz w:val="24"/>
          <w:szCs w:val="24"/>
          <w:lang w:bidi="ar-SA"/>
        </w:rPr>
      </w:pPr>
      <w:r w:rsidRPr="002B1819">
        <w:rPr>
          <w:rFonts w:ascii="Times New Roman" w:eastAsia="URWPalladioL-Roma" w:hAnsi="Times New Roman" w:cs="Times New Roman"/>
          <w:sz w:val="24"/>
          <w:szCs w:val="24"/>
          <w:lang w:bidi="ar-SA"/>
        </w:rPr>
        <w:t xml:space="preserve">Bai, Y.; Ma, J.; Li, F.; Yang, B.; Ren, </w:t>
      </w:r>
      <w:proofErr w:type="spellStart"/>
      <w:r w:rsidRPr="002B1819">
        <w:rPr>
          <w:rFonts w:ascii="Times New Roman" w:eastAsia="URWPalladioL-Roma" w:hAnsi="Times New Roman" w:cs="Times New Roman"/>
          <w:sz w:val="24"/>
          <w:szCs w:val="24"/>
          <w:lang w:bidi="ar-SA"/>
        </w:rPr>
        <w:t>X.;Wang</w:t>
      </w:r>
      <w:proofErr w:type="spellEnd"/>
      <w:r w:rsidRPr="002B1819">
        <w:rPr>
          <w:rFonts w:ascii="Times New Roman" w:eastAsia="URWPalladioL-Roma" w:hAnsi="Times New Roman" w:cs="Times New Roman"/>
          <w:sz w:val="24"/>
          <w:szCs w:val="24"/>
          <w:lang w:bidi="ar-SA"/>
        </w:rPr>
        <w:t xml:space="preserve">, Y.; Hu, Y.; Dong, Y.; </w:t>
      </w:r>
      <w:proofErr w:type="spellStart"/>
      <w:r w:rsidRPr="002B1819">
        <w:rPr>
          <w:rFonts w:ascii="Times New Roman" w:eastAsia="URWPalladioL-Roma" w:hAnsi="Times New Roman" w:cs="Times New Roman"/>
          <w:sz w:val="24"/>
          <w:szCs w:val="24"/>
          <w:lang w:bidi="ar-SA"/>
        </w:rPr>
        <w:t>Wang,W</w:t>
      </w:r>
      <w:proofErr w:type="spellEnd"/>
      <w:r w:rsidRPr="002B1819">
        <w:rPr>
          <w:rFonts w:ascii="Times New Roman" w:eastAsia="URWPalladioL-Roma" w:hAnsi="Times New Roman" w:cs="Times New Roman"/>
          <w:sz w:val="24"/>
          <w:szCs w:val="24"/>
          <w:lang w:bidi="ar-SA"/>
        </w:rPr>
        <w:t>., Zhang, J.,</w:t>
      </w:r>
      <w:r w:rsidRPr="002B1819">
        <w:rPr>
          <w:rFonts w:ascii="Times New Roman" w:eastAsia="URWPalladioL-Bold" w:hAnsi="Times New Roman" w:cs="Times New Roman"/>
          <w:b/>
          <w:bCs/>
          <w:sz w:val="24"/>
          <w:szCs w:val="24"/>
          <w:lang w:bidi="ar-SA"/>
        </w:rPr>
        <w:t xml:space="preserve"> </w:t>
      </w:r>
      <w:r w:rsidRPr="002B1819">
        <w:rPr>
          <w:rFonts w:ascii="Times New Roman" w:eastAsia="URWPalladioL-Bold" w:hAnsi="Times New Roman" w:cs="Times New Roman"/>
          <w:bCs/>
          <w:sz w:val="24"/>
          <w:szCs w:val="24"/>
          <w:lang w:bidi="ar-SA"/>
        </w:rPr>
        <w:t>Yan, S and Cui, S.</w:t>
      </w:r>
      <w:r w:rsidRPr="002B1819">
        <w:rPr>
          <w:rFonts w:ascii="Times New Roman" w:eastAsia="URWPalladioL-Roma" w:hAnsi="Times New Roman" w:cs="Times New Roman"/>
          <w:sz w:val="24"/>
          <w:szCs w:val="24"/>
          <w:lang w:bidi="ar-SA"/>
        </w:rPr>
        <w:t xml:space="preserve"> (2024) Antimicrobial Resistance and Genomic Characterization of </w:t>
      </w:r>
      <w:r w:rsidRPr="002B1819">
        <w:rPr>
          <w:rFonts w:ascii="Times New Roman" w:eastAsia="URWPalladioL-Ital" w:hAnsi="Times New Roman" w:cs="Times New Roman"/>
          <w:sz w:val="24"/>
          <w:szCs w:val="24"/>
          <w:lang w:bidi="ar-SA"/>
        </w:rPr>
        <w:t xml:space="preserve">Campylobacter </w:t>
      </w:r>
      <w:proofErr w:type="spellStart"/>
      <w:r w:rsidRPr="002B1819">
        <w:rPr>
          <w:rFonts w:ascii="Times New Roman" w:eastAsia="URWPalladioL-Ital" w:hAnsi="Times New Roman" w:cs="Times New Roman"/>
          <w:sz w:val="24"/>
          <w:szCs w:val="24"/>
          <w:lang w:bidi="ar-SA"/>
        </w:rPr>
        <w:t>jejuni</w:t>
      </w:r>
      <w:proofErr w:type="spellEnd"/>
      <w:r w:rsidRPr="002B1819">
        <w:rPr>
          <w:rFonts w:ascii="Times New Roman" w:eastAsia="URWPalladioL-Ital" w:hAnsi="Times New Roman" w:cs="Times New Roman"/>
          <w:sz w:val="24"/>
          <w:szCs w:val="24"/>
          <w:lang w:bidi="ar-SA"/>
        </w:rPr>
        <w:t xml:space="preserve"> </w:t>
      </w:r>
      <w:r w:rsidRPr="002B1819">
        <w:rPr>
          <w:rFonts w:ascii="Times New Roman" w:eastAsia="URWPalladioL-Roma" w:hAnsi="Times New Roman" w:cs="Times New Roman"/>
          <w:sz w:val="24"/>
          <w:szCs w:val="24"/>
          <w:lang w:bidi="ar-SA"/>
        </w:rPr>
        <w:t xml:space="preserve">and </w:t>
      </w:r>
      <w:r w:rsidRPr="002B1819">
        <w:rPr>
          <w:rFonts w:ascii="Times New Roman" w:eastAsia="URWPalladioL-Ital" w:hAnsi="Times New Roman" w:cs="Times New Roman"/>
          <w:sz w:val="24"/>
          <w:szCs w:val="24"/>
          <w:lang w:bidi="ar-SA"/>
        </w:rPr>
        <w:t xml:space="preserve">Campylobacter coli </w:t>
      </w:r>
      <w:r w:rsidRPr="002B1819">
        <w:rPr>
          <w:rFonts w:ascii="Times New Roman" w:eastAsia="URWPalladioL-Roma" w:hAnsi="Times New Roman" w:cs="Times New Roman"/>
          <w:sz w:val="24"/>
          <w:szCs w:val="24"/>
          <w:lang w:bidi="ar-SA"/>
        </w:rPr>
        <w:t xml:space="preserve">Isolated from Retail Chickens in   Beijing, China. </w:t>
      </w:r>
      <w:r w:rsidRPr="002B1819">
        <w:rPr>
          <w:rFonts w:ascii="Times New Roman" w:eastAsia="URWPalladioL-Ital" w:hAnsi="Times New Roman" w:cs="Times New Roman"/>
          <w:i/>
          <w:sz w:val="24"/>
          <w:szCs w:val="24"/>
          <w:lang w:bidi="ar-SA"/>
        </w:rPr>
        <w:t xml:space="preserve">Microorganisms. </w:t>
      </w:r>
      <w:r w:rsidRPr="002B1819">
        <w:rPr>
          <w:rFonts w:ascii="Times New Roman" w:eastAsia="URWPalladioL-Roma" w:hAnsi="Times New Roman" w:cs="Times New Roman"/>
          <w:sz w:val="24"/>
          <w:szCs w:val="24"/>
          <w:lang w:bidi="ar-SA"/>
        </w:rPr>
        <w:t>Volume</w:t>
      </w:r>
      <w:r w:rsidRPr="002B1819">
        <w:rPr>
          <w:rFonts w:ascii="Times New Roman" w:eastAsia="URWPalladioL-Ital" w:hAnsi="Times New Roman" w:cs="Times New Roman"/>
          <w:sz w:val="24"/>
          <w:szCs w:val="24"/>
          <w:lang w:bidi="ar-SA"/>
        </w:rPr>
        <w:t xml:space="preserve"> 12</w:t>
      </w:r>
      <w:r w:rsidRPr="002B1819">
        <w:rPr>
          <w:rFonts w:ascii="Times New Roman" w:eastAsia="URWPalladioL-Roma" w:hAnsi="Times New Roman" w:cs="Times New Roman"/>
          <w:sz w:val="24"/>
          <w:szCs w:val="24"/>
          <w:lang w:bidi="ar-SA"/>
        </w:rPr>
        <w:t xml:space="preserve">: 1601-1614 </w:t>
      </w:r>
    </w:p>
    <w:p w14:paraId="55D7BC3B" w14:textId="77777777" w:rsidR="00134744" w:rsidRPr="002B1819" w:rsidRDefault="00134744" w:rsidP="00134744">
      <w:pPr>
        <w:pStyle w:val="Pa15"/>
        <w:spacing w:after="120" w:line="276" w:lineRule="auto"/>
        <w:ind w:left="1440" w:hanging="1440"/>
        <w:jc w:val="both"/>
        <w:rPr>
          <w:iCs/>
        </w:rPr>
      </w:pPr>
      <w:proofErr w:type="spellStart"/>
      <w:r w:rsidRPr="002B1819">
        <w:rPr>
          <w:iCs/>
        </w:rPr>
        <w:lastRenderedPageBreak/>
        <w:t>Chala</w:t>
      </w:r>
      <w:proofErr w:type="spellEnd"/>
      <w:r w:rsidRPr="002B1819">
        <w:rPr>
          <w:iCs/>
        </w:rPr>
        <w:t xml:space="preserve">, G., </w:t>
      </w:r>
      <w:proofErr w:type="spellStart"/>
      <w:r w:rsidRPr="002B1819">
        <w:rPr>
          <w:iCs/>
        </w:rPr>
        <w:t>Eguale</w:t>
      </w:r>
      <w:proofErr w:type="spellEnd"/>
      <w:r w:rsidRPr="002B1819">
        <w:rPr>
          <w:iCs/>
        </w:rPr>
        <w:t xml:space="preserve">, T., </w:t>
      </w:r>
      <w:proofErr w:type="spellStart"/>
      <w:r w:rsidRPr="002B1819">
        <w:rPr>
          <w:iCs/>
        </w:rPr>
        <w:t>Abunna</w:t>
      </w:r>
      <w:proofErr w:type="spellEnd"/>
      <w:r w:rsidRPr="002B1819">
        <w:rPr>
          <w:iCs/>
        </w:rPr>
        <w:t xml:space="preserve">, F., </w:t>
      </w:r>
      <w:proofErr w:type="spellStart"/>
      <w:r w:rsidRPr="002B1819">
        <w:rPr>
          <w:iCs/>
        </w:rPr>
        <w:t>Asrat</w:t>
      </w:r>
      <w:proofErr w:type="spellEnd"/>
      <w:r w:rsidRPr="002B1819">
        <w:rPr>
          <w:iCs/>
        </w:rPr>
        <w:t xml:space="preserve"> D and Stringer A (2021) Identification and Characterization of Campylobacter Species in Livestock, Humans, and Water in Livestock Owning Households of Peri-urban Addis Ababa, Ethiopia: A One Health Approach</w:t>
      </w:r>
      <w:r w:rsidRPr="002B1819">
        <w:rPr>
          <w:i/>
          <w:iCs/>
        </w:rPr>
        <w:t>. Frontier</w:t>
      </w:r>
      <w:r w:rsidRPr="002B1819">
        <w:rPr>
          <w:iCs/>
        </w:rPr>
        <w:t xml:space="preserve"> public</w:t>
      </w:r>
      <w:r w:rsidRPr="002B1819">
        <w:rPr>
          <w:i/>
          <w:iCs/>
        </w:rPr>
        <w:t xml:space="preserve"> Health</w:t>
      </w:r>
      <w:r w:rsidRPr="002B1819">
        <w:rPr>
          <w:iCs/>
        </w:rPr>
        <w:t xml:space="preserve"> 9:750551.</w:t>
      </w:r>
    </w:p>
    <w:p w14:paraId="505D171F" w14:textId="77777777" w:rsidR="00134744" w:rsidRPr="002B1819" w:rsidRDefault="00134744" w:rsidP="00134744">
      <w:pPr>
        <w:autoSpaceDE w:val="0"/>
        <w:autoSpaceDN w:val="0"/>
        <w:adjustRightInd w:val="0"/>
        <w:spacing w:after="120"/>
        <w:ind w:left="1440" w:hanging="1440"/>
        <w:rPr>
          <w:rFonts w:ascii="Times New Roman" w:hAnsi="Times New Roman" w:cs="Times New Roman"/>
          <w:sz w:val="24"/>
          <w:szCs w:val="24"/>
          <w:lang w:bidi="ar-SA"/>
        </w:rPr>
      </w:pPr>
      <w:proofErr w:type="spellStart"/>
      <w:r w:rsidRPr="002B1819">
        <w:rPr>
          <w:rFonts w:ascii="Times New Roman" w:hAnsi="Times New Roman" w:cs="Times New Roman"/>
          <w:sz w:val="24"/>
          <w:szCs w:val="24"/>
          <w:lang w:bidi="ar-SA"/>
        </w:rPr>
        <w:t>Chlebicz</w:t>
      </w:r>
      <w:proofErr w:type="spellEnd"/>
      <w:r w:rsidRPr="002B1819">
        <w:rPr>
          <w:rFonts w:ascii="Times New Roman" w:hAnsi="Times New Roman" w:cs="Times New Roman"/>
          <w:sz w:val="24"/>
          <w:szCs w:val="24"/>
          <w:lang w:bidi="ar-SA"/>
        </w:rPr>
        <w:t>, A .and ´</w:t>
      </w:r>
      <w:proofErr w:type="spellStart"/>
      <w:r w:rsidRPr="002B1819">
        <w:rPr>
          <w:rFonts w:ascii="Times New Roman" w:hAnsi="Times New Roman" w:cs="Times New Roman"/>
          <w:sz w:val="24"/>
          <w:szCs w:val="24"/>
          <w:lang w:bidi="ar-SA"/>
        </w:rPr>
        <w:t>Slizewska</w:t>
      </w:r>
      <w:proofErr w:type="spellEnd"/>
      <w:r w:rsidRPr="002B1819">
        <w:rPr>
          <w:rFonts w:ascii="Times New Roman" w:hAnsi="Times New Roman" w:cs="Times New Roman"/>
          <w:sz w:val="24"/>
          <w:szCs w:val="24"/>
          <w:lang w:bidi="ar-SA"/>
        </w:rPr>
        <w:t xml:space="preserve">, K. (2018) Campylobacteriosis, salmonellosis, yersiniosis, and listeriosis as zoonotic foodborne diseases: A review. </w:t>
      </w:r>
      <w:r w:rsidRPr="002B1819">
        <w:rPr>
          <w:rFonts w:ascii="Times New Roman" w:hAnsi="Times New Roman" w:cs="Times New Roman"/>
          <w:i/>
          <w:sz w:val="24"/>
          <w:szCs w:val="24"/>
          <w:lang w:bidi="ar-SA"/>
        </w:rPr>
        <w:t xml:space="preserve">International. </w:t>
      </w:r>
      <w:proofErr w:type="spellStart"/>
      <w:r w:rsidRPr="002B1819">
        <w:rPr>
          <w:rFonts w:ascii="Times New Roman" w:hAnsi="Times New Roman" w:cs="Times New Roman"/>
          <w:i/>
          <w:sz w:val="24"/>
          <w:szCs w:val="24"/>
          <w:lang w:bidi="ar-SA"/>
        </w:rPr>
        <w:t>Journal.of</w:t>
      </w:r>
      <w:proofErr w:type="spellEnd"/>
      <w:r w:rsidRPr="002B1819">
        <w:rPr>
          <w:rFonts w:ascii="Times New Roman" w:hAnsi="Times New Roman" w:cs="Times New Roman"/>
          <w:i/>
          <w:sz w:val="24"/>
          <w:szCs w:val="24"/>
          <w:lang w:bidi="ar-SA"/>
        </w:rPr>
        <w:t xml:space="preserve"> Environmental. Research. Public Health, </w:t>
      </w:r>
      <w:r w:rsidRPr="002B1819">
        <w:rPr>
          <w:rFonts w:ascii="Times New Roman" w:hAnsi="Times New Roman" w:cs="Times New Roman"/>
          <w:sz w:val="24"/>
          <w:szCs w:val="24"/>
          <w:lang w:bidi="ar-SA"/>
        </w:rPr>
        <w:t>15, 863.</w:t>
      </w:r>
    </w:p>
    <w:p w14:paraId="1E4CEB7D" w14:textId="77777777" w:rsidR="00097179" w:rsidRDefault="00097179" w:rsidP="00097179">
      <w:pPr>
        <w:autoSpaceDE w:val="0"/>
        <w:autoSpaceDN w:val="0"/>
        <w:adjustRightInd w:val="0"/>
        <w:spacing w:after="0" w:line="240" w:lineRule="auto"/>
        <w:jc w:val="left"/>
        <w:rPr>
          <w:rFonts w:ascii="Times New Roman" w:hAnsi="Times New Roman" w:cs="Times New Roman"/>
          <w:sz w:val="24"/>
          <w:szCs w:val="24"/>
        </w:rPr>
      </w:pPr>
      <w:proofErr w:type="spellStart"/>
      <w:r w:rsidRPr="00DF0871">
        <w:rPr>
          <w:rFonts w:ascii="Times New Roman" w:hAnsi="Times New Roman" w:cs="Times New Roman"/>
          <w:sz w:val="24"/>
          <w:szCs w:val="24"/>
        </w:rPr>
        <w:t>Debruyne</w:t>
      </w:r>
      <w:proofErr w:type="spellEnd"/>
      <w:r w:rsidRPr="00DF0871">
        <w:rPr>
          <w:rFonts w:ascii="Times New Roman" w:hAnsi="Times New Roman" w:cs="Times New Roman"/>
          <w:sz w:val="24"/>
          <w:szCs w:val="24"/>
        </w:rPr>
        <w:t xml:space="preserve">, L., </w:t>
      </w:r>
      <w:proofErr w:type="spellStart"/>
      <w:r w:rsidRPr="00DF0871">
        <w:rPr>
          <w:rFonts w:ascii="Times New Roman" w:hAnsi="Times New Roman" w:cs="Times New Roman"/>
          <w:sz w:val="24"/>
          <w:szCs w:val="24"/>
        </w:rPr>
        <w:t>Gevers</w:t>
      </w:r>
      <w:proofErr w:type="spellEnd"/>
      <w:r w:rsidRPr="00DF0871">
        <w:rPr>
          <w:rFonts w:ascii="Times New Roman" w:hAnsi="Times New Roman" w:cs="Times New Roman"/>
          <w:sz w:val="24"/>
          <w:szCs w:val="24"/>
        </w:rPr>
        <w:t xml:space="preserve">, D. and </w:t>
      </w:r>
      <w:proofErr w:type="spellStart"/>
      <w:r w:rsidRPr="00DF0871">
        <w:rPr>
          <w:rFonts w:ascii="Times New Roman" w:hAnsi="Times New Roman" w:cs="Times New Roman"/>
          <w:sz w:val="24"/>
          <w:szCs w:val="24"/>
        </w:rPr>
        <w:t>Vandamme</w:t>
      </w:r>
      <w:proofErr w:type="spellEnd"/>
      <w:r w:rsidRPr="00DF0871">
        <w:rPr>
          <w:rFonts w:ascii="Times New Roman" w:hAnsi="Times New Roman" w:cs="Times New Roman"/>
          <w:sz w:val="24"/>
          <w:szCs w:val="24"/>
        </w:rPr>
        <w:t xml:space="preserve">, P. (2008). Campylobacter. In: </w:t>
      </w:r>
      <w:r w:rsidRPr="00DF0871">
        <w:rPr>
          <w:rFonts w:ascii="Times New Roman" w:hAnsi="Times New Roman" w:cs="Times New Roman"/>
          <w:i/>
          <w:iCs/>
          <w:sz w:val="24"/>
          <w:szCs w:val="24"/>
        </w:rPr>
        <w:t xml:space="preserve">Taxonomy of the family </w:t>
      </w:r>
      <w:proofErr w:type="spellStart"/>
      <w:r w:rsidRPr="00DF0871">
        <w:rPr>
          <w:rFonts w:ascii="Times New Roman" w:hAnsi="Times New Roman" w:cs="Times New Roman"/>
          <w:i/>
          <w:iCs/>
          <w:sz w:val="24"/>
          <w:szCs w:val="24"/>
        </w:rPr>
        <w:t>Campylobacteraceae</w:t>
      </w:r>
      <w:proofErr w:type="spellEnd"/>
      <w:r w:rsidRPr="00DF0871">
        <w:rPr>
          <w:rFonts w:ascii="Times New Roman" w:hAnsi="Times New Roman" w:cs="Times New Roman"/>
          <w:i/>
          <w:iCs/>
          <w:sz w:val="24"/>
          <w:szCs w:val="24"/>
        </w:rPr>
        <w:t xml:space="preserve"> </w:t>
      </w:r>
      <w:r w:rsidRPr="00DF0871">
        <w:rPr>
          <w:rFonts w:ascii="Times New Roman" w:hAnsi="Times New Roman" w:cs="Times New Roman"/>
          <w:sz w:val="24"/>
          <w:szCs w:val="24"/>
        </w:rPr>
        <w:t xml:space="preserve">(Third Edition, pp. 3-25). </w:t>
      </w:r>
      <w:r w:rsidRPr="00DF0871">
        <w:rPr>
          <w:rFonts w:ascii="Times New Roman" w:hAnsi="Times New Roman" w:cs="Times New Roman"/>
          <w:i/>
          <w:iCs/>
          <w:sz w:val="24"/>
          <w:szCs w:val="24"/>
        </w:rPr>
        <w:t xml:space="preserve">American Society of Microbiology. </w:t>
      </w:r>
      <w:r w:rsidRPr="00DF0871">
        <w:rPr>
          <w:rFonts w:ascii="Times New Roman" w:hAnsi="Times New Roman" w:cs="Times New Roman"/>
          <w:sz w:val="24"/>
          <w:szCs w:val="24"/>
        </w:rPr>
        <w:t>USA: Washington, DC.</w:t>
      </w:r>
    </w:p>
    <w:p w14:paraId="07F2CB1E" w14:textId="77777777" w:rsidR="00097179" w:rsidRDefault="00097179" w:rsidP="00097179">
      <w:pPr>
        <w:autoSpaceDE w:val="0"/>
        <w:autoSpaceDN w:val="0"/>
        <w:adjustRightInd w:val="0"/>
        <w:spacing w:after="0" w:line="240" w:lineRule="auto"/>
        <w:jc w:val="left"/>
        <w:rPr>
          <w:rFonts w:ascii="Times New Roman" w:hAnsi="Times New Roman" w:cs="Times New Roman"/>
          <w:sz w:val="24"/>
          <w:szCs w:val="24"/>
        </w:rPr>
      </w:pPr>
    </w:p>
    <w:p w14:paraId="0866F3ED" w14:textId="77777777" w:rsidR="00097179" w:rsidRPr="00DF0871" w:rsidRDefault="00097179" w:rsidP="00097179">
      <w:pPr>
        <w:autoSpaceDE w:val="0"/>
        <w:autoSpaceDN w:val="0"/>
        <w:adjustRightInd w:val="0"/>
        <w:spacing w:after="0" w:line="240" w:lineRule="auto"/>
        <w:ind w:left="1440" w:hanging="1440"/>
        <w:rPr>
          <w:rFonts w:ascii="Times New Roman" w:hAnsi="Times New Roman" w:cs="Times New Roman"/>
          <w:sz w:val="24"/>
          <w:szCs w:val="24"/>
        </w:rPr>
      </w:pPr>
      <w:r w:rsidRPr="00DF0871">
        <w:rPr>
          <w:rFonts w:ascii="Times New Roman" w:hAnsi="Times New Roman" w:cs="Times New Roman"/>
          <w:b/>
          <w:bCs/>
          <w:sz w:val="24"/>
          <w:szCs w:val="24"/>
          <w:lang w:bidi="ar-SA"/>
        </w:rPr>
        <w:t xml:space="preserve"> </w:t>
      </w:r>
      <w:proofErr w:type="spellStart"/>
      <w:r w:rsidRPr="00DF0871">
        <w:rPr>
          <w:rFonts w:ascii="Times New Roman" w:hAnsi="Times New Roman" w:cs="Times New Roman"/>
          <w:sz w:val="24"/>
          <w:szCs w:val="24"/>
          <w:lang w:bidi="ar-SA"/>
        </w:rPr>
        <w:t>Debelo</w:t>
      </w:r>
      <w:proofErr w:type="spellEnd"/>
      <w:r>
        <w:rPr>
          <w:rFonts w:ascii="Times New Roman" w:hAnsi="Times New Roman" w:cs="Times New Roman"/>
          <w:sz w:val="24"/>
          <w:szCs w:val="24"/>
          <w:lang w:bidi="ar-SA"/>
        </w:rPr>
        <w:t>, M.,</w:t>
      </w:r>
      <w:r w:rsidRPr="00DF0871">
        <w:rPr>
          <w:rFonts w:ascii="Times New Roman" w:hAnsi="Times New Roman" w:cs="Times New Roman"/>
          <w:sz w:val="24"/>
          <w:szCs w:val="24"/>
          <w:lang w:bidi="ar-SA"/>
        </w:rPr>
        <w:t xml:space="preserve"> Mohammed</w:t>
      </w:r>
      <w:r>
        <w:rPr>
          <w:rFonts w:ascii="Times New Roman" w:hAnsi="Times New Roman" w:cs="Times New Roman"/>
          <w:sz w:val="24"/>
          <w:szCs w:val="24"/>
          <w:lang w:bidi="ar-SA"/>
        </w:rPr>
        <w:t>,</w:t>
      </w:r>
      <w:r w:rsidRPr="00DF0871">
        <w:rPr>
          <w:rFonts w:ascii="Times New Roman" w:hAnsi="Times New Roman" w:cs="Times New Roman"/>
          <w:sz w:val="24"/>
          <w:szCs w:val="24"/>
          <w:lang w:bidi="ar-SA"/>
        </w:rPr>
        <w:t xml:space="preserve"> N</w:t>
      </w:r>
      <w:r>
        <w:rPr>
          <w:rFonts w:ascii="Times New Roman" w:hAnsi="Times New Roman" w:cs="Times New Roman"/>
          <w:sz w:val="24"/>
          <w:szCs w:val="24"/>
          <w:lang w:bidi="ar-SA"/>
        </w:rPr>
        <w:t>.</w:t>
      </w:r>
      <w:r w:rsidRPr="00DF0871">
        <w:rPr>
          <w:rFonts w:ascii="Times New Roman" w:hAnsi="Times New Roman" w:cs="Times New Roman"/>
          <w:sz w:val="24"/>
          <w:szCs w:val="24"/>
          <w:lang w:bidi="ar-SA"/>
        </w:rPr>
        <w:t xml:space="preserve">, </w:t>
      </w:r>
      <w:proofErr w:type="spellStart"/>
      <w:r w:rsidRPr="00DF0871">
        <w:rPr>
          <w:rFonts w:ascii="Times New Roman" w:hAnsi="Times New Roman" w:cs="Times New Roman"/>
          <w:sz w:val="24"/>
          <w:szCs w:val="24"/>
          <w:lang w:bidi="ar-SA"/>
        </w:rPr>
        <w:t>Tiruneh</w:t>
      </w:r>
      <w:proofErr w:type="spellEnd"/>
      <w:r>
        <w:rPr>
          <w:rFonts w:ascii="Times New Roman" w:hAnsi="Times New Roman" w:cs="Times New Roman"/>
          <w:sz w:val="24"/>
          <w:szCs w:val="24"/>
          <w:lang w:bidi="ar-SA"/>
        </w:rPr>
        <w:t>,</w:t>
      </w:r>
      <w:r w:rsidRPr="00DF0871">
        <w:rPr>
          <w:rFonts w:ascii="Times New Roman" w:hAnsi="Times New Roman" w:cs="Times New Roman"/>
          <w:sz w:val="24"/>
          <w:szCs w:val="24"/>
          <w:lang w:bidi="ar-SA"/>
        </w:rPr>
        <w:t xml:space="preserve"> A</w:t>
      </w:r>
      <w:r>
        <w:rPr>
          <w:rFonts w:ascii="Times New Roman" w:hAnsi="Times New Roman" w:cs="Times New Roman"/>
          <w:sz w:val="24"/>
          <w:szCs w:val="24"/>
          <w:lang w:bidi="ar-SA"/>
        </w:rPr>
        <w:t xml:space="preserve"> and </w:t>
      </w:r>
      <w:proofErr w:type="spellStart"/>
      <w:r w:rsidRPr="00DF0871">
        <w:rPr>
          <w:rFonts w:ascii="Times New Roman" w:hAnsi="Times New Roman" w:cs="Times New Roman"/>
          <w:sz w:val="24"/>
          <w:szCs w:val="24"/>
          <w:lang w:bidi="ar-SA"/>
        </w:rPr>
        <w:t>Tolosa</w:t>
      </w:r>
      <w:proofErr w:type="spellEnd"/>
      <w:r>
        <w:rPr>
          <w:rFonts w:ascii="Times New Roman" w:hAnsi="Times New Roman" w:cs="Times New Roman"/>
          <w:sz w:val="24"/>
          <w:szCs w:val="24"/>
          <w:lang w:bidi="ar-SA"/>
        </w:rPr>
        <w:t>,</w:t>
      </w:r>
      <w:r w:rsidRPr="00DF0871">
        <w:rPr>
          <w:rFonts w:ascii="Times New Roman" w:hAnsi="Times New Roman" w:cs="Times New Roman"/>
          <w:sz w:val="24"/>
          <w:szCs w:val="24"/>
          <w:lang w:bidi="ar-SA"/>
        </w:rPr>
        <w:t xml:space="preserve"> T (2022) Isolation, identification and</w:t>
      </w:r>
      <w:r>
        <w:rPr>
          <w:rFonts w:ascii="Times New Roman" w:hAnsi="Times New Roman" w:cs="Times New Roman"/>
          <w:sz w:val="24"/>
          <w:szCs w:val="24"/>
          <w:lang w:bidi="ar-SA"/>
        </w:rPr>
        <w:t xml:space="preserve"> </w:t>
      </w:r>
      <w:r w:rsidRPr="00DF0871">
        <w:rPr>
          <w:rFonts w:ascii="Times New Roman" w:hAnsi="Times New Roman" w:cs="Times New Roman"/>
          <w:sz w:val="24"/>
          <w:szCs w:val="24"/>
          <w:lang w:bidi="ar-SA"/>
        </w:rPr>
        <w:t>antibiotic resistance profile of thermophilic</w:t>
      </w:r>
      <w:r>
        <w:rPr>
          <w:rFonts w:ascii="Times New Roman" w:hAnsi="Times New Roman" w:cs="Times New Roman"/>
          <w:sz w:val="24"/>
          <w:szCs w:val="24"/>
          <w:lang w:bidi="ar-SA"/>
        </w:rPr>
        <w:t xml:space="preserve"> </w:t>
      </w:r>
      <w:r w:rsidRPr="00DF0871">
        <w:rPr>
          <w:rFonts w:ascii="Times New Roman" w:hAnsi="Times New Roman" w:cs="Times New Roman"/>
          <w:i/>
          <w:iCs/>
          <w:sz w:val="24"/>
          <w:szCs w:val="24"/>
          <w:lang w:bidi="ar-SA"/>
        </w:rPr>
        <w:t xml:space="preserve">Campylobacter </w:t>
      </w:r>
      <w:r w:rsidRPr="00DF0871">
        <w:rPr>
          <w:rFonts w:ascii="Times New Roman" w:hAnsi="Times New Roman" w:cs="Times New Roman"/>
          <w:sz w:val="24"/>
          <w:szCs w:val="24"/>
          <w:lang w:bidi="ar-SA"/>
        </w:rPr>
        <w:t xml:space="preserve">species from Bovine, Knives </w:t>
      </w:r>
      <w:proofErr w:type="spellStart"/>
      <w:r w:rsidRPr="00DF0871">
        <w:rPr>
          <w:rFonts w:ascii="Times New Roman" w:hAnsi="Times New Roman" w:cs="Times New Roman"/>
          <w:sz w:val="24"/>
          <w:szCs w:val="24"/>
          <w:lang w:bidi="ar-SA"/>
        </w:rPr>
        <w:t>andpersonnel</w:t>
      </w:r>
      <w:proofErr w:type="spellEnd"/>
      <w:r w:rsidRPr="00DF0871">
        <w:rPr>
          <w:rFonts w:ascii="Times New Roman" w:hAnsi="Times New Roman" w:cs="Times New Roman"/>
          <w:sz w:val="24"/>
          <w:szCs w:val="24"/>
          <w:lang w:bidi="ar-SA"/>
        </w:rPr>
        <w:t xml:space="preserve"> at </w:t>
      </w:r>
      <w:proofErr w:type="spellStart"/>
      <w:r w:rsidRPr="00DF0871">
        <w:rPr>
          <w:rFonts w:ascii="Times New Roman" w:hAnsi="Times New Roman" w:cs="Times New Roman"/>
          <w:sz w:val="24"/>
          <w:szCs w:val="24"/>
          <w:lang w:bidi="ar-SA"/>
        </w:rPr>
        <w:t>Jimma</w:t>
      </w:r>
      <w:proofErr w:type="spellEnd"/>
      <w:r w:rsidRPr="00DF0871">
        <w:rPr>
          <w:rFonts w:ascii="Times New Roman" w:hAnsi="Times New Roman" w:cs="Times New Roman"/>
          <w:sz w:val="24"/>
          <w:szCs w:val="24"/>
          <w:lang w:bidi="ar-SA"/>
        </w:rPr>
        <w:t xml:space="preserve"> Town Abattoir, Ethiopia. </w:t>
      </w:r>
      <w:proofErr w:type="spellStart"/>
      <w:r w:rsidRPr="00DF0871">
        <w:rPr>
          <w:rFonts w:ascii="Times New Roman" w:hAnsi="Times New Roman" w:cs="Times New Roman"/>
          <w:sz w:val="24"/>
          <w:szCs w:val="24"/>
          <w:lang w:bidi="ar-SA"/>
        </w:rPr>
        <w:t>PLoS</w:t>
      </w:r>
      <w:proofErr w:type="spellEnd"/>
      <w:r>
        <w:rPr>
          <w:rFonts w:ascii="Times New Roman" w:hAnsi="Times New Roman" w:cs="Times New Roman"/>
          <w:sz w:val="24"/>
          <w:szCs w:val="24"/>
          <w:lang w:bidi="ar-SA"/>
        </w:rPr>
        <w:t xml:space="preserve"> </w:t>
      </w:r>
      <w:r w:rsidRPr="00DF0871">
        <w:rPr>
          <w:rFonts w:ascii="Times New Roman" w:hAnsi="Times New Roman" w:cs="Times New Roman"/>
          <w:sz w:val="24"/>
          <w:szCs w:val="24"/>
          <w:lang w:bidi="ar-SA"/>
        </w:rPr>
        <w:t>ONE 17(10)</w:t>
      </w:r>
    </w:p>
    <w:p w14:paraId="70A87D26" w14:textId="77777777" w:rsidR="00801E00" w:rsidRDefault="00D44DDA" w:rsidP="00801E00">
      <w:pPr>
        <w:pStyle w:val="Default"/>
        <w:spacing w:after="120" w:line="360" w:lineRule="auto"/>
        <w:ind w:left="1440" w:hanging="1440"/>
        <w:jc w:val="both"/>
      </w:pPr>
      <w:r w:rsidRPr="002B1819">
        <w:t xml:space="preserve">Elmer, W.K., Stephen, D.A., </w:t>
      </w:r>
      <w:proofErr w:type="spellStart"/>
      <w:r w:rsidRPr="002B1819">
        <w:t>Janda</w:t>
      </w:r>
      <w:proofErr w:type="spellEnd"/>
      <w:r w:rsidRPr="002B1819">
        <w:t xml:space="preserve">, </w:t>
      </w:r>
      <w:proofErr w:type="spellStart"/>
      <w:r w:rsidRPr="002B1819">
        <w:t>P.h.D.</w:t>
      </w:r>
      <w:proofErr w:type="spellEnd"/>
      <w:r w:rsidRPr="002B1819">
        <w:t xml:space="preserve">, William, M., Paul, C.S. and Winn, M.D.W.C </w:t>
      </w:r>
      <w:proofErr w:type="gramStart"/>
      <w:r w:rsidRPr="002B1819">
        <w:t>Jr.(</w:t>
      </w:r>
      <w:proofErr w:type="gramEnd"/>
      <w:r w:rsidRPr="002B1819">
        <w:t>1998). Color Atlas and Textbook of Diagnosis Microbiology.5th Edition. pp.322-326.</w:t>
      </w:r>
      <w:r w:rsidR="00801E00" w:rsidRPr="00801E00">
        <w:t xml:space="preserve"> </w:t>
      </w:r>
    </w:p>
    <w:p w14:paraId="0AD60189" w14:textId="77777777" w:rsidR="00801E00" w:rsidRPr="00C114D2" w:rsidRDefault="00801E00" w:rsidP="00801E00">
      <w:pPr>
        <w:pStyle w:val="Default"/>
        <w:spacing w:after="120" w:line="360" w:lineRule="auto"/>
        <w:ind w:left="1440" w:hanging="1440"/>
        <w:jc w:val="both"/>
      </w:pPr>
      <w:r w:rsidRPr="00C114D2">
        <w:t>El-</w:t>
      </w:r>
      <w:proofErr w:type="spellStart"/>
      <w:r w:rsidRPr="00C114D2">
        <w:t>Wadawe</w:t>
      </w:r>
      <w:proofErr w:type="spellEnd"/>
      <w:r w:rsidRPr="00C114D2">
        <w:t xml:space="preserve">, N.R., </w:t>
      </w:r>
      <w:proofErr w:type="spellStart"/>
      <w:r w:rsidRPr="00C114D2">
        <w:t>Omran</w:t>
      </w:r>
      <w:proofErr w:type="spellEnd"/>
      <w:r w:rsidRPr="00C114D2">
        <w:t xml:space="preserve">, E.A., </w:t>
      </w:r>
      <w:proofErr w:type="spellStart"/>
      <w:r w:rsidRPr="00C114D2">
        <w:t>Hazzah</w:t>
      </w:r>
      <w:proofErr w:type="spellEnd"/>
      <w:r w:rsidRPr="00C114D2">
        <w:t>, W.A.</w:t>
      </w:r>
      <w:r>
        <w:t xml:space="preserve"> </w:t>
      </w:r>
      <w:r w:rsidRPr="00C114D2">
        <w:t>and Bakr, W. M. (2019) Detection</w:t>
      </w:r>
      <w:r>
        <w:t xml:space="preserve"> </w:t>
      </w:r>
      <w:r w:rsidRPr="00C114D2">
        <w:t xml:space="preserve">of campylobacter in chicken parts by conventional methods and polymerase chain reaction with identification of antibiotic resistance profile.  </w:t>
      </w:r>
      <w:r w:rsidRPr="007A2103">
        <w:rPr>
          <w:bCs/>
          <w:i/>
        </w:rPr>
        <w:t>Journal of High Institute of Public Health</w:t>
      </w:r>
      <w:r w:rsidRPr="007A2103">
        <w:rPr>
          <w:i/>
        </w:rPr>
        <w:t>.</w:t>
      </w:r>
      <w:r w:rsidRPr="00C114D2">
        <w:t xml:space="preserve"> 2019;49(2):73-81.</w:t>
      </w:r>
    </w:p>
    <w:p w14:paraId="4F059972" w14:textId="77777777" w:rsidR="00D44DDA" w:rsidRPr="002B1819" w:rsidRDefault="00D44DDA" w:rsidP="00D44DDA">
      <w:pPr>
        <w:autoSpaceDE w:val="0"/>
        <w:autoSpaceDN w:val="0"/>
        <w:adjustRightInd w:val="0"/>
        <w:spacing w:after="120"/>
        <w:ind w:left="1440" w:hanging="1440"/>
        <w:rPr>
          <w:rFonts w:ascii="Times New Roman" w:hAnsi="Times New Roman" w:cs="Times New Roman"/>
          <w:sz w:val="24"/>
          <w:szCs w:val="24"/>
          <w:lang w:bidi="ar-SA"/>
        </w:rPr>
      </w:pPr>
    </w:p>
    <w:p w14:paraId="24DC787E" w14:textId="77777777" w:rsidR="00D44DDA" w:rsidRPr="002B1819" w:rsidRDefault="00D44DDA" w:rsidP="00D44DDA">
      <w:pPr>
        <w:autoSpaceDE w:val="0"/>
        <w:autoSpaceDN w:val="0"/>
        <w:adjustRightInd w:val="0"/>
        <w:spacing w:after="120"/>
        <w:ind w:left="1440" w:hanging="1440"/>
        <w:rPr>
          <w:rFonts w:ascii="Times New Roman" w:hAnsi="Times New Roman" w:cs="Times New Roman"/>
          <w:sz w:val="24"/>
          <w:szCs w:val="24"/>
        </w:rPr>
      </w:pPr>
      <w:proofErr w:type="spellStart"/>
      <w:r w:rsidRPr="002B1819">
        <w:rPr>
          <w:rFonts w:ascii="Times New Roman" w:hAnsi="Times New Roman" w:cs="Times New Roman"/>
          <w:sz w:val="24"/>
          <w:szCs w:val="24"/>
          <w:lang w:bidi="ar-SA"/>
        </w:rPr>
        <w:t>Gharbi</w:t>
      </w:r>
      <w:proofErr w:type="spellEnd"/>
      <w:r w:rsidRPr="002B1819">
        <w:rPr>
          <w:rFonts w:ascii="Times New Roman" w:hAnsi="Times New Roman" w:cs="Times New Roman"/>
          <w:sz w:val="24"/>
          <w:szCs w:val="24"/>
          <w:lang w:bidi="ar-SA"/>
        </w:rPr>
        <w:t xml:space="preserve">, M., </w:t>
      </w:r>
      <w:proofErr w:type="spellStart"/>
      <w:r w:rsidRPr="002B1819">
        <w:rPr>
          <w:rFonts w:ascii="Times New Roman" w:hAnsi="Times New Roman" w:cs="Times New Roman"/>
          <w:sz w:val="24"/>
          <w:szCs w:val="24"/>
          <w:lang w:bidi="ar-SA"/>
        </w:rPr>
        <w:t>Béjaoui</w:t>
      </w:r>
      <w:proofErr w:type="spellEnd"/>
      <w:r w:rsidRPr="002B1819">
        <w:rPr>
          <w:rFonts w:ascii="Times New Roman" w:hAnsi="Times New Roman" w:cs="Times New Roman"/>
          <w:sz w:val="24"/>
          <w:szCs w:val="24"/>
          <w:lang w:bidi="ar-SA"/>
        </w:rPr>
        <w:t xml:space="preserve">, A., </w:t>
      </w:r>
      <w:proofErr w:type="spellStart"/>
      <w:r w:rsidRPr="002B1819">
        <w:rPr>
          <w:rFonts w:ascii="Times New Roman" w:hAnsi="Times New Roman" w:cs="Times New Roman"/>
          <w:sz w:val="24"/>
          <w:szCs w:val="24"/>
          <w:lang w:bidi="ar-SA"/>
        </w:rPr>
        <w:t>Hamrouni</w:t>
      </w:r>
      <w:proofErr w:type="spellEnd"/>
      <w:r w:rsidRPr="002B1819">
        <w:rPr>
          <w:rFonts w:ascii="Times New Roman" w:hAnsi="Times New Roman" w:cs="Times New Roman"/>
          <w:sz w:val="24"/>
          <w:szCs w:val="24"/>
          <w:lang w:bidi="ar-SA"/>
        </w:rPr>
        <w:t xml:space="preserve">, S., </w:t>
      </w:r>
      <w:proofErr w:type="spellStart"/>
      <w:r w:rsidRPr="002B1819">
        <w:rPr>
          <w:rFonts w:ascii="Times New Roman" w:hAnsi="Times New Roman" w:cs="Times New Roman"/>
          <w:sz w:val="24"/>
          <w:szCs w:val="24"/>
          <w:lang w:bidi="ar-SA"/>
        </w:rPr>
        <w:t>Arfaoui</w:t>
      </w:r>
      <w:proofErr w:type="spellEnd"/>
      <w:r w:rsidRPr="002B1819">
        <w:rPr>
          <w:rFonts w:ascii="Times New Roman" w:hAnsi="Times New Roman" w:cs="Times New Roman"/>
          <w:sz w:val="24"/>
          <w:szCs w:val="24"/>
          <w:lang w:bidi="ar-SA"/>
        </w:rPr>
        <w:t xml:space="preserve">, A. and </w:t>
      </w:r>
      <w:proofErr w:type="spellStart"/>
      <w:r w:rsidRPr="002B1819">
        <w:rPr>
          <w:rFonts w:ascii="Times New Roman" w:hAnsi="Times New Roman" w:cs="Times New Roman"/>
          <w:sz w:val="24"/>
          <w:szCs w:val="24"/>
          <w:lang w:bidi="ar-SA"/>
        </w:rPr>
        <w:t>Maaroufi</w:t>
      </w:r>
      <w:proofErr w:type="spellEnd"/>
      <w:r w:rsidRPr="002B1819">
        <w:rPr>
          <w:rFonts w:ascii="Times New Roman" w:hAnsi="Times New Roman" w:cs="Times New Roman"/>
          <w:sz w:val="24"/>
          <w:szCs w:val="24"/>
          <w:lang w:bidi="ar-SA"/>
        </w:rPr>
        <w:t xml:space="preserve">, A. (2023). Persistence of Campylobacter </w:t>
      </w:r>
      <w:proofErr w:type="spellStart"/>
      <w:r w:rsidRPr="002B1819">
        <w:rPr>
          <w:rFonts w:ascii="Times New Roman" w:hAnsi="Times New Roman" w:cs="Times New Roman"/>
          <w:sz w:val="24"/>
          <w:szCs w:val="24"/>
          <w:lang w:bidi="ar-SA"/>
        </w:rPr>
        <w:t>spp</w:t>
      </w:r>
      <w:proofErr w:type="spellEnd"/>
      <w:r w:rsidRPr="002B1819">
        <w:rPr>
          <w:rFonts w:ascii="Times New Roman" w:hAnsi="Times New Roman" w:cs="Times New Roman"/>
          <w:sz w:val="24"/>
          <w:szCs w:val="24"/>
          <w:lang w:bidi="ar-SA"/>
        </w:rPr>
        <w:t xml:space="preserve"> in Poultry Flocks after Disinfection, Virulence, and Antimicrobial Resistance Traits of Recovered Isolates</w:t>
      </w:r>
      <w:r w:rsidRPr="002B1819">
        <w:rPr>
          <w:rFonts w:ascii="Times New Roman" w:hAnsi="Times New Roman" w:cs="Times New Roman"/>
          <w:i/>
          <w:sz w:val="24"/>
          <w:szCs w:val="24"/>
          <w:lang w:bidi="ar-SA"/>
        </w:rPr>
        <w:t>. Antibiotics</w:t>
      </w:r>
      <w:r w:rsidRPr="002B1819">
        <w:rPr>
          <w:rFonts w:ascii="Times New Roman" w:hAnsi="Times New Roman" w:cs="Times New Roman"/>
          <w:sz w:val="24"/>
          <w:szCs w:val="24"/>
          <w:lang w:bidi="ar-SA"/>
        </w:rPr>
        <w:t xml:space="preserve"> 12, 890.</w:t>
      </w:r>
    </w:p>
    <w:p w14:paraId="39073797" w14:textId="77777777" w:rsidR="00D44DDA" w:rsidRPr="002B1819" w:rsidRDefault="00D44DDA" w:rsidP="00D44DDA">
      <w:pPr>
        <w:spacing w:after="120"/>
        <w:ind w:left="1440" w:hanging="1440"/>
        <w:rPr>
          <w:rFonts w:ascii="Times New Roman" w:hAnsi="Times New Roman" w:cs="Times New Roman"/>
          <w:color w:val="232323"/>
          <w:sz w:val="24"/>
          <w:szCs w:val="24"/>
          <w:shd w:val="clear" w:color="auto" w:fill="FFFFFF"/>
        </w:rPr>
      </w:pPr>
      <w:proofErr w:type="spellStart"/>
      <w:r w:rsidRPr="002B1819">
        <w:rPr>
          <w:rFonts w:ascii="Times New Roman" w:hAnsi="Times New Roman" w:cs="Times New Roman"/>
          <w:color w:val="232323"/>
          <w:sz w:val="24"/>
          <w:szCs w:val="24"/>
          <w:shd w:val="clear" w:color="auto" w:fill="FFFFFF"/>
        </w:rPr>
        <w:t>Gharst</w:t>
      </w:r>
      <w:proofErr w:type="spellEnd"/>
      <w:r w:rsidRPr="002B1819">
        <w:rPr>
          <w:rFonts w:ascii="Times New Roman" w:hAnsi="Times New Roman" w:cs="Times New Roman"/>
          <w:color w:val="232323"/>
          <w:sz w:val="24"/>
          <w:szCs w:val="24"/>
          <w:shd w:val="clear" w:color="auto" w:fill="FFFFFF"/>
        </w:rPr>
        <w:t>, G., Oyarzabal, O.A. and Hussain, S.K. (2013) Review of Current Methodologies to Isolate and Identify Campylobacter spp. from Foods</w:t>
      </w:r>
      <w:r w:rsidRPr="002B1819">
        <w:rPr>
          <w:rFonts w:ascii="Times New Roman" w:hAnsi="Times New Roman" w:cs="Times New Roman"/>
          <w:i/>
          <w:color w:val="232323"/>
          <w:sz w:val="24"/>
          <w:szCs w:val="24"/>
          <w:shd w:val="clear" w:color="auto" w:fill="FFFFFF"/>
        </w:rPr>
        <w:t>. Journal of Microbiological Methods,</w:t>
      </w:r>
      <w:r w:rsidRPr="002B1819">
        <w:rPr>
          <w:rFonts w:ascii="Times New Roman" w:hAnsi="Times New Roman" w:cs="Times New Roman"/>
          <w:color w:val="232323"/>
          <w:sz w:val="24"/>
          <w:szCs w:val="24"/>
          <w:shd w:val="clear" w:color="auto" w:fill="FFFFFF"/>
        </w:rPr>
        <w:t xml:space="preserve"> 95, 84-92.</w:t>
      </w:r>
    </w:p>
    <w:p w14:paraId="64EC7013" w14:textId="77777777" w:rsidR="00D44DDA" w:rsidRPr="002B1819" w:rsidRDefault="00D44DDA" w:rsidP="00D44DDA">
      <w:pPr>
        <w:autoSpaceDE w:val="0"/>
        <w:autoSpaceDN w:val="0"/>
        <w:adjustRightInd w:val="0"/>
        <w:spacing w:after="120"/>
        <w:ind w:left="1440" w:hanging="1440"/>
        <w:rPr>
          <w:rFonts w:ascii="Times New Roman" w:hAnsi="Times New Roman" w:cs="Times New Roman"/>
          <w:sz w:val="24"/>
          <w:szCs w:val="24"/>
          <w:lang w:bidi="ar-SA"/>
        </w:rPr>
      </w:pPr>
      <w:proofErr w:type="spellStart"/>
      <w:r w:rsidRPr="002B1819">
        <w:rPr>
          <w:rFonts w:ascii="Times New Roman" w:hAnsi="Times New Roman" w:cs="Times New Roman"/>
          <w:sz w:val="24"/>
          <w:szCs w:val="24"/>
          <w:lang w:bidi="ar-SA"/>
        </w:rPr>
        <w:t>Gonc¸alves-Tenorio</w:t>
      </w:r>
      <w:proofErr w:type="spellEnd"/>
      <w:r w:rsidRPr="002B1819">
        <w:rPr>
          <w:rFonts w:ascii="Times New Roman" w:hAnsi="Times New Roman" w:cs="Times New Roman"/>
          <w:sz w:val="24"/>
          <w:szCs w:val="24"/>
          <w:lang w:bidi="ar-SA"/>
        </w:rPr>
        <w:t xml:space="preserve">, A., Silva, B.N., Rodrigues, V., </w:t>
      </w:r>
      <w:proofErr w:type="spellStart"/>
      <w:r w:rsidRPr="002B1819">
        <w:rPr>
          <w:rFonts w:ascii="Times New Roman" w:hAnsi="Times New Roman" w:cs="Times New Roman"/>
          <w:sz w:val="24"/>
          <w:szCs w:val="24"/>
          <w:lang w:bidi="ar-SA"/>
        </w:rPr>
        <w:t>Cadavez</w:t>
      </w:r>
      <w:proofErr w:type="spellEnd"/>
      <w:r w:rsidRPr="002B1819">
        <w:rPr>
          <w:rFonts w:ascii="Times New Roman" w:hAnsi="Times New Roman" w:cs="Times New Roman"/>
          <w:sz w:val="24"/>
          <w:szCs w:val="24"/>
          <w:lang w:bidi="ar-SA"/>
        </w:rPr>
        <w:t xml:space="preserve">, V. and Gonzales-Barron U. (2018) Prevalence of pathogens in poultry meat: a meta-analysis of European </w:t>
      </w:r>
      <w:r w:rsidRPr="002B1819">
        <w:rPr>
          <w:rFonts w:ascii="Times New Roman" w:hAnsi="Times New Roman" w:cs="Times New Roman"/>
          <w:i/>
          <w:sz w:val="24"/>
          <w:szCs w:val="24"/>
          <w:lang w:bidi="ar-SA"/>
        </w:rPr>
        <w:t>published surveys. Foods,</w:t>
      </w:r>
      <w:r w:rsidRPr="002B1819">
        <w:rPr>
          <w:rFonts w:ascii="Times New Roman" w:hAnsi="Times New Roman" w:cs="Times New Roman"/>
          <w:sz w:val="24"/>
          <w:szCs w:val="24"/>
          <w:lang w:bidi="ar-SA"/>
        </w:rPr>
        <w:t>7(5): 69</w:t>
      </w:r>
    </w:p>
    <w:p w14:paraId="5D946909" w14:textId="77777777" w:rsidR="00D44DDA" w:rsidRPr="002B1819" w:rsidRDefault="00D44DDA" w:rsidP="00D44DDA">
      <w:pPr>
        <w:spacing w:after="120"/>
        <w:ind w:left="1440" w:hanging="1440"/>
        <w:rPr>
          <w:rFonts w:ascii="Times New Roman" w:hAnsi="Times New Roman" w:cs="Times New Roman"/>
          <w:sz w:val="24"/>
          <w:szCs w:val="24"/>
        </w:rPr>
      </w:pPr>
      <w:proofErr w:type="spellStart"/>
      <w:r w:rsidRPr="002B1819">
        <w:rPr>
          <w:rFonts w:ascii="Times New Roman" w:hAnsi="Times New Roman" w:cs="Times New Roman"/>
          <w:sz w:val="24"/>
          <w:szCs w:val="24"/>
        </w:rPr>
        <w:t>Igwaran</w:t>
      </w:r>
      <w:proofErr w:type="spellEnd"/>
      <w:r w:rsidRPr="002B1819">
        <w:rPr>
          <w:rFonts w:ascii="Times New Roman" w:hAnsi="Times New Roman" w:cs="Times New Roman"/>
          <w:sz w:val="24"/>
          <w:szCs w:val="24"/>
        </w:rPr>
        <w:t xml:space="preserve">, A. and </w:t>
      </w:r>
      <w:proofErr w:type="spellStart"/>
      <w:r w:rsidRPr="002B1819">
        <w:rPr>
          <w:rFonts w:ascii="Times New Roman" w:hAnsi="Times New Roman" w:cs="Times New Roman"/>
          <w:sz w:val="24"/>
          <w:szCs w:val="24"/>
        </w:rPr>
        <w:t>Okoh</w:t>
      </w:r>
      <w:proofErr w:type="spellEnd"/>
      <w:r w:rsidRPr="002B1819">
        <w:rPr>
          <w:rFonts w:ascii="Times New Roman" w:hAnsi="Times New Roman" w:cs="Times New Roman"/>
          <w:sz w:val="24"/>
          <w:szCs w:val="24"/>
        </w:rPr>
        <w:t>, A.I. (2019). Human campylobacteriosis: A public health concern of global importance</w:t>
      </w:r>
      <w:r w:rsidRPr="002B1819">
        <w:rPr>
          <w:rFonts w:ascii="Times New Roman" w:hAnsi="Times New Roman" w:cs="Times New Roman"/>
          <w:i/>
          <w:sz w:val="24"/>
          <w:szCs w:val="24"/>
        </w:rPr>
        <w:t xml:space="preserve">. </w:t>
      </w:r>
      <w:proofErr w:type="spellStart"/>
      <w:r w:rsidRPr="002B1819">
        <w:rPr>
          <w:rFonts w:ascii="Times New Roman" w:hAnsi="Times New Roman" w:cs="Times New Roman"/>
          <w:i/>
          <w:sz w:val="24"/>
          <w:szCs w:val="24"/>
        </w:rPr>
        <w:t>Heliyon</w:t>
      </w:r>
      <w:proofErr w:type="spellEnd"/>
      <w:r w:rsidRPr="002B1819">
        <w:rPr>
          <w:rFonts w:ascii="Times New Roman" w:hAnsi="Times New Roman" w:cs="Times New Roman"/>
          <w:sz w:val="24"/>
          <w:szCs w:val="24"/>
        </w:rPr>
        <w:t>, 5(11): e02814</w:t>
      </w:r>
    </w:p>
    <w:p w14:paraId="218E59D6" w14:textId="77777777" w:rsidR="00D44DDA" w:rsidRPr="002B1819" w:rsidRDefault="00D44DDA" w:rsidP="00D44DDA">
      <w:pPr>
        <w:spacing w:after="120"/>
        <w:ind w:left="1440" w:hanging="1440"/>
        <w:rPr>
          <w:rFonts w:ascii="Times New Roman" w:hAnsi="Times New Roman" w:cs="Times New Roman"/>
          <w:sz w:val="24"/>
          <w:szCs w:val="24"/>
        </w:rPr>
      </w:pPr>
      <w:r w:rsidRPr="002B1819">
        <w:rPr>
          <w:rFonts w:ascii="Times New Roman" w:hAnsi="Times New Roman" w:cs="Times New Roman"/>
          <w:color w:val="333333"/>
          <w:sz w:val="24"/>
          <w:szCs w:val="24"/>
        </w:rPr>
        <w:t>International Organization for Standardization (ISO) (2017).</w:t>
      </w:r>
      <w:r w:rsidRPr="002B1819">
        <w:rPr>
          <w:rFonts w:ascii="Times New Roman" w:hAnsi="Times New Roman" w:cs="Times New Roman"/>
          <w:sz w:val="24"/>
          <w:szCs w:val="24"/>
        </w:rPr>
        <w:t xml:space="preserve"> 17604: Microbiology of the food chain – Carcass sampling for microbiological analysis. International Organization for Standardization</w:t>
      </w:r>
      <w:r w:rsidRPr="002B1819">
        <w:rPr>
          <w:rFonts w:ascii="Times New Roman" w:hAnsi="Times New Roman" w:cs="Times New Roman"/>
          <w:color w:val="333333"/>
          <w:sz w:val="24"/>
          <w:szCs w:val="24"/>
        </w:rPr>
        <w:t>.</w:t>
      </w:r>
      <w:r w:rsidRPr="002B1819">
        <w:rPr>
          <w:rFonts w:ascii="Times New Roman" w:hAnsi="Times New Roman" w:cs="Times New Roman"/>
          <w:sz w:val="24"/>
          <w:szCs w:val="24"/>
        </w:rPr>
        <w:t xml:space="preserve"> </w:t>
      </w:r>
    </w:p>
    <w:p w14:paraId="6D1918DE" w14:textId="77777777" w:rsidR="00D44DDA" w:rsidRPr="002B1819" w:rsidRDefault="00D44DDA" w:rsidP="00D44DDA">
      <w:pPr>
        <w:spacing w:after="120"/>
        <w:ind w:left="1440" w:hanging="1440"/>
        <w:rPr>
          <w:rFonts w:ascii="Times New Roman" w:hAnsi="Times New Roman" w:cs="Times New Roman"/>
          <w:color w:val="333333"/>
          <w:sz w:val="24"/>
          <w:szCs w:val="24"/>
        </w:rPr>
      </w:pPr>
      <w:r w:rsidRPr="002B1819">
        <w:rPr>
          <w:rFonts w:ascii="Times New Roman" w:hAnsi="Times New Roman" w:cs="Times New Roman"/>
          <w:color w:val="333333"/>
          <w:sz w:val="24"/>
          <w:szCs w:val="24"/>
        </w:rPr>
        <w:lastRenderedPageBreak/>
        <w:t>International Organization for Standardization (ISO) (2017). Microbiology of the food chain – Horizontal method for detection and enumeration of Campylobacter spp. – Part 1: detection method (ISO 10272-1:2017. Geneva</w:t>
      </w:r>
    </w:p>
    <w:p w14:paraId="76DBEA57" w14:textId="77777777" w:rsidR="004E4B2C" w:rsidRPr="002B1819" w:rsidRDefault="004E4B2C" w:rsidP="004E4B2C">
      <w:pPr>
        <w:ind w:left="1440" w:hanging="1440"/>
        <w:rPr>
          <w:rFonts w:ascii="Times New Roman" w:hAnsi="Times New Roman" w:cs="Times New Roman"/>
          <w:sz w:val="24"/>
          <w:szCs w:val="24"/>
          <w:lang w:bidi="ar-SA"/>
        </w:rPr>
      </w:pPr>
      <w:proofErr w:type="spellStart"/>
      <w:r w:rsidRPr="002B1819">
        <w:rPr>
          <w:rFonts w:ascii="Times New Roman" w:hAnsi="Times New Roman" w:cs="Times New Roman"/>
          <w:sz w:val="24"/>
          <w:szCs w:val="24"/>
          <w:lang w:bidi="ar-SA"/>
        </w:rPr>
        <w:t>Karikari</w:t>
      </w:r>
      <w:proofErr w:type="spellEnd"/>
      <w:r w:rsidRPr="002B1819">
        <w:rPr>
          <w:rFonts w:ascii="Times New Roman" w:hAnsi="Times New Roman" w:cs="Times New Roman"/>
          <w:sz w:val="24"/>
          <w:szCs w:val="24"/>
          <w:lang w:bidi="ar-SA"/>
        </w:rPr>
        <w:t xml:space="preserve">, A.B., </w:t>
      </w:r>
      <w:proofErr w:type="spellStart"/>
      <w:r w:rsidRPr="002B1819">
        <w:rPr>
          <w:rFonts w:ascii="Times New Roman" w:hAnsi="Times New Roman" w:cs="Times New Roman"/>
          <w:sz w:val="24"/>
          <w:szCs w:val="24"/>
          <w:lang w:bidi="ar-SA"/>
        </w:rPr>
        <w:t>Obiri-danso</w:t>
      </w:r>
      <w:proofErr w:type="spellEnd"/>
      <w:r w:rsidRPr="002B1819">
        <w:rPr>
          <w:rFonts w:ascii="Times New Roman" w:hAnsi="Times New Roman" w:cs="Times New Roman"/>
          <w:sz w:val="24"/>
          <w:szCs w:val="24"/>
          <w:lang w:bidi="ar-SA"/>
        </w:rPr>
        <w:t xml:space="preserve">, K., Frimpong, E.H. and </w:t>
      </w:r>
      <w:proofErr w:type="spellStart"/>
      <w:r w:rsidRPr="002B1819">
        <w:rPr>
          <w:rFonts w:ascii="Times New Roman" w:hAnsi="Times New Roman" w:cs="Times New Roman"/>
          <w:sz w:val="24"/>
          <w:szCs w:val="24"/>
          <w:lang w:bidi="ar-SA"/>
        </w:rPr>
        <w:t>Krogfelt</w:t>
      </w:r>
      <w:proofErr w:type="spellEnd"/>
      <w:r w:rsidRPr="002B1819">
        <w:rPr>
          <w:rFonts w:ascii="Times New Roman" w:hAnsi="Times New Roman" w:cs="Times New Roman"/>
          <w:sz w:val="24"/>
          <w:szCs w:val="24"/>
          <w:lang w:bidi="ar-SA"/>
        </w:rPr>
        <w:t xml:space="preserve">, K. A. (2017) Multidrug resistant Campylobacter in </w:t>
      </w:r>
      <w:proofErr w:type="spellStart"/>
      <w:r w:rsidRPr="002B1819">
        <w:rPr>
          <w:rFonts w:ascii="Times New Roman" w:hAnsi="Times New Roman" w:cs="Times New Roman"/>
          <w:sz w:val="24"/>
          <w:szCs w:val="24"/>
          <w:lang w:bidi="ar-SA"/>
        </w:rPr>
        <w:t>faecal</w:t>
      </w:r>
      <w:proofErr w:type="spellEnd"/>
      <w:r w:rsidRPr="002B1819">
        <w:rPr>
          <w:rFonts w:ascii="Times New Roman" w:hAnsi="Times New Roman" w:cs="Times New Roman"/>
          <w:sz w:val="24"/>
          <w:szCs w:val="24"/>
          <w:lang w:bidi="ar-SA"/>
        </w:rPr>
        <w:t xml:space="preserve"> and carcasses of commercially produced poultry. </w:t>
      </w:r>
      <w:r w:rsidRPr="002B1819">
        <w:rPr>
          <w:rFonts w:ascii="Times New Roman" w:hAnsi="Times New Roman" w:cs="Times New Roman"/>
          <w:i/>
          <w:sz w:val="24"/>
          <w:szCs w:val="24"/>
          <w:lang w:bidi="ar-SA"/>
        </w:rPr>
        <w:t>African Journal of Microbiology Research</w:t>
      </w:r>
      <w:r w:rsidRPr="002B1819">
        <w:rPr>
          <w:rFonts w:ascii="Times New Roman" w:hAnsi="Times New Roman" w:cs="Times New Roman"/>
          <w:sz w:val="24"/>
          <w:szCs w:val="24"/>
          <w:lang w:bidi="ar-SA"/>
        </w:rPr>
        <w:t>. 11(7):271±7.</w:t>
      </w:r>
    </w:p>
    <w:p w14:paraId="6DBA08CF" w14:textId="77777777" w:rsidR="00347EC1" w:rsidRPr="002B1819" w:rsidRDefault="00347EC1" w:rsidP="00347EC1">
      <w:pPr>
        <w:pStyle w:val="Default"/>
        <w:spacing w:after="120" w:line="276" w:lineRule="auto"/>
        <w:ind w:left="1440" w:hanging="1440"/>
        <w:jc w:val="both"/>
      </w:pPr>
      <w:proofErr w:type="spellStart"/>
      <w:r w:rsidRPr="002B1819">
        <w:rPr>
          <w:color w:val="222222"/>
          <w:shd w:val="clear" w:color="auto" w:fill="FFFFFF"/>
        </w:rPr>
        <w:t>Llarena</w:t>
      </w:r>
      <w:proofErr w:type="spellEnd"/>
      <w:r w:rsidRPr="002B1819">
        <w:rPr>
          <w:color w:val="222222"/>
          <w:shd w:val="clear" w:color="auto" w:fill="FFFFFF"/>
        </w:rPr>
        <w:t xml:space="preserve">, A.K.; Taboada, E. and Rossi, M. (2017) Whole-Genome Sequencing in Epidemiology of Campylobacter </w:t>
      </w:r>
      <w:proofErr w:type="spellStart"/>
      <w:r w:rsidRPr="002B1819">
        <w:rPr>
          <w:color w:val="222222"/>
          <w:shd w:val="clear" w:color="auto" w:fill="FFFFFF"/>
        </w:rPr>
        <w:t>jejuni</w:t>
      </w:r>
      <w:proofErr w:type="spellEnd"/>
      <w:r w:rsidRPr="002B1819">
        <w:rPr>
          <w:color w:val="222222"/>
          <w:shd w:val="clear" w:color="auto" w:fill="FFFFFF"/>
        </w:rPr>
        <w:t xml:space="preserve"> Infections. </w:t>
      </w:r>
      <w:r w:rsidRPr="002B1819">
        <w:rPr>
          <w:rStyle w:val="html-italic"/>
          <w:i/>
          <w:iCs/>
          <w:color w:val="222222"/>
          <w:shd w:val="clear" w:color="auto" w:fill="FFFFFF"/>
        </w:rPr>
        <w:t>Journal of Clinical. Microbiology.Volume,55</w:t>
      </w:r>
      <w:r w:rsidRPr="002B1819">
        <w:rPr>
          <w:color w:val="222222"/>
          <w:shd w:val="clear" w:color="auto" w:fill="FFFFFF"/>
        </w:rPr>
        <w:t>, 1269–1275.</w:t>
      </w:r>
      <w:r w:rsidRPr="002B1819">
        <w:t xml:space="preserve"> </w:t>
      </w:r>
    </w:p>
    <w:p w14:paraId="14F0DB1F" w14:textId="77777777" w:rsidR="00347EC1" w:rsidRPr="002B1819" w:rsidRDefault="00347EC1" w:rsidP="00347EC1">
      <w:pPr>
        <w:autoSpaceDE w:val="0"/>
        <w:autoSpaceDN w:val="0"/>
        <w:adjustRightInd w:val="0"/>
        <w:spacing w:after="120"/>
        <w:ind w:left="1440" w:hanging="1440"/>
        <w:rPr>
          <w:rFonts w:ascii="Times New Roman" w:hAnsi="Times New Roman" w:cs="Times New Roman"/>
          <w:sz w:val="24"/>
          <w:szCs w:val="24"/>
          <w:lang w:bidi="ar-SA"/>
        </w:rPr>
      </w:pPr>
      <w:r w:rsidRPr="002B1819">
        <w:rPr>
          <w:rFonts w:ascii="Times New Roman" w:hAnsi="Times New Roman" w:cs="Times New Roman"/>
          <w:sz w:val="24"/>
          <w:szCs w:val="24"/>
          <w:lang w:bidi="ar-SA"/>
        </w:rPr>
        <w:t xml:space="preserve">Lopes, G.V.; </w:t>
      </w:r>
      <w:proofErr w:type="spellStart"/>
      <w:r w:rsidRPr="002B1819">
        <w:rPr>
          <w:rFonts w:ascii="Times New Roman" w:hAnsi="Times New Roman" w:cs="Times New Roman"/>
          <w:sz w:val="24"/>
          <w:szCs w:val="24"/>
          <w:lang w:bidi="ar-SA"/>
        </w:rPr>
        <w:t>Ramires</w:t>
      </w:r>
      <w:proofErr w:type="spellEnd"/>
      <w:r w:rsidRPr="002B1819">
        <w:rPr>
          <w:rFonts w:ascii="Times New Roman" w:hAnsi="Times New Roman" w:cs="Times New Roman"/>
          <w:sz w:val="24"/>
          <w:szCs w:val="24"/>
          <w:lang w:bidi="ar-SA"/>
        </w:rPr>
        <w:t xml:space="preserve">, T.; </w:t>
      </w:r>
      <w:proofErr w:type="spellStart"/>
      <w:r w:rsidRPr="002B1819">
        <w:rPr>
          <w:rFonts w:ascii="Times New Roman" w:hAnsi="Times New Roman" w:cs="Times New Roman"/>
          <w:sz w:val="24"/>
          <w:szCs w:val="24"/>
          <w:lang w:bidi="ar-SA"/>
        </w:rPr>
        <w:t>Kleinubing</w:t>
      </w:r>
      <w:proofErr w:type="spellEnd"/>
      <w:r w:rsidRPr="002B1819">
        <w:rPr>
          <w:rFonts w:ascii="Times New Roman" w:hAnsi="Times New Roman" w:cs="Times New Roman"/>
          <w:sz w:val="24"/>
          <w:szCs w:val="24"/>
          <w:lang w:bidi="ar-SA"/>
        </w:rPr>
        <w:t xml:space="preserve">, N.R.; </w:t>
      </w:r>
      <w:proofErr w:type="spellStart"/>
      <w:r w:rsidRPr="002B1819">
        <w:rPr>
          <w:rFonts w:ascii="Times New Roman" w:hAnsi="Times New Roman" w:cs="Times New Roman"/>
          <w:sz w:val="24"/>
          <w:szCs w:val="24"/>
          <w:lang w:bidi="ar-SA"/>
        </w:rPr>
        <w:t>Scheik</w:t>
      </w:r>
      <w:proofErr w:type="spellEnd"/>
      <w:r w:rsidRPr="002B1819">
        <w:rPr>
          <w:rFonts w:ascii="Times New Roman" w:hAnsi="Times New Roman" w:cs="Times New Roman"/>
          <w:sz w:val="24"/>
          <w:szCs w:val="24"/>
          <w:lang w:bidi="ar-SA"/>
        </w:rPr>
        <w:t xml:space="preserve">, L.K.; </w:t>
      </w:r>
      <w:proofErr w:type="spellStart"/>
      <w:r w:rsidRPr="002B1819">
        <w:rPr>
          <w:rFonts w:ascii="Times New Roman" w:hAnsi="Times New Roman" w:cs="Times New Roman"/>
          <w:sz w:val="24"/>
          <w:szCs w:val="24"/>
          <w:lang w:bidi="ar-SA"/>
        </w:rPr>
        <w:t>Fiorentini</w:t>
      </w:r>
      <w:proofErr w:type="spellEnd"/>
      <w:r w:rsidRPr="002B1819">
        <w:rPr>
          <w:rFonts w:ascii="Times New Roman" w:hAnsi="Times New Roman" w:cs="Times New Roman"/>
          <w:sz w:val="24"/>
          <w:szCs w:val="24"/>
          <w:lang w:bidi="ar-SA"/>
        </w:rPr>
        <w:t xml:space="preserve">, Â.M.; and da Silva, W.P(2021). Virulence factors of foodborne pathogen Campylobacter </w:t>
      </w:r>
      <w:proofErr w:type="spellStart"/>
      <w:r w:rsidRPr="002B1819">
        <w:rPr>
          <w:rFonts w:ascii="Times New Roman" w:hAnsi="Times New Roman" w:cs="Times New Roman"/>
          <w:sz w:val="24"/>
          <w:szCs w:val="24"/>
          <w:lang w:bidi="ar-SA"/>
        </w:rPr>
        <w:t>jejuni</w:t>
      </w:r>
      <w:proofErr w:type="spellEnd"/>
      <w:r w:rsidRPr="002B1819">
        <w:rPr>
          <w:rFonts w:ascii="Times New Roman" w:hAnsi="Times New Roman" w:cs="Times New Roman"/>
          <w:sz w:val="24"/>
          <w:szCs w:val="24"/>
          <w:lang w:bidi="ar-SA"/>
        </w:rPr>
        <w:t xml:space="preserve">. </w:t>
      </w:r>
      <w:r w:rsidRPr="002B1819">
        <w:rPr>
          <w:rFonts w:ascii="Times New Roman" w:hAnsi="Times New Roman" w:cs="Times New Roman"/>
          <w:i/>
          <w:sz w:val="24"/>
          <w:szCs w:val="24"/>
          <w:lang w:bidi="ar-SA"/>
        </w:rPr>
        <w:t>Microbiology. Pathology</w:t>
      </w:r>
      <w:r w:rsidRPr="002B1819">
        <w:rPr>
          <w:rFonts w:ascii="Times New Roman" w:hAnsi="Times New Roman" w:cs="Times New Roman"/>
          <w:sz w:val="24"/>
          <w:szCs w:val="24"/>
          <w:lang w:bidi="ar-SA"/>
        </w:rPr>
        <w:t>, 161, 105265.</w:t>
      </w:r>
    </w:p>
    <w:p w14:paraId="7712F9B8" w14:textId="77777777" w:rsidR="007A38E2" w:rsidRPr="002B1819" w:rsidRDefault="007A38E2" w:rsidP="007A38E2">
      <w:pPr>
        <w:autoSpaceDE w:val="0"/>
        <w:autoSpaceDN w:val="0"/>
        <w:adjustRightInd w:val="0"/>
        <w:spacing w:after="120"/>
        <w:ind w:left="1440" w:hanging="1440"/>
        <w:rPr>
          <w:rFonts w:ascii="Times New Roman" w:hAnsi="Times New Roman" w:cs="Times New Roman"/>
          <w:sz w:val="24"/>
          <w:szCs w:val="24"/>
          <w:lang w:bidi="ar-SA"/>
        </w:rPr>
      </w:pPr>
      <w:r w:rsidRPr="002B1819">
        <w:rPr>
          <w:rFonts w:ascii="Times New Roman" w:hAnsi="Times New Roman" w:cs="Times New Roman"/>
          <w:sz w:val="24"/>
          <w:szCs w:val="24"/>
          <w:lang w:bidi="ar-SA"/>
        </w:rPr>
        <w:t xml:space="preserve">Nachamkin I. (1999). </w:t>
      </w:r>
      <w:r w:rsidRPr="002B1819">
        <w:rPr>
          <w:rFonts w:ascii="Times New Roman" w:hAnsi="Times New Roman" w:cs="Times New Roman"/>
          <w:i/>
          <w:iCs/>
          <w:sz w:val="24"/>
          <w:szCs w:val="24"/>
          <w:lang w:bidi="ar-SA"/>
        </w:rPr>
        <w:t xml:space="preserve">Campylobacter </w:t>
      </w:r>
      <w:r w:rsidRPr="002B1819">
        <w:rPr>
          <w:rFonts w:ascii="Times New Roman" w:hAnsi="Times New Roman" w:cs="Times New Roman"/>
          <w:sz w:val="24"/>
          <w:szCs w:val="24"/>
          <w:lang w:bidi="ar-SA"/>
        </w:rPr>
        <w:t xml:space="preserve">and </w:t>
      </w:r>
      <w:r w:rsidRPr="002B1819">
        <w:rPr>
          <w:rFonts w:ascii="Times New Roman" w:hAnsi="Times New Roman" w:cs="Times New Roman"/>
          <w:i/>
          <w:iCs/>
          <w:sz w:val="24"/>
          <w:szCs w:val="24"/>
          <w:lang w:bidi="ar-SA"/>
        </w:rPr>
        <w:t>Arcobacter</w:t>
      </w:r>
      <w:r w:rsidRPr="002B1819">
        <w:rPr>
          <w:rFonts w:ascii="Times New Roman" w:hAnsi="Times New Roman" w:cs="Times New Roman"/>
          <w:sz w:val="24"/>
          <w:szCs w:val="24"/>
          <w:lang w:bidi="ar-SA"/>
        </w:rPr>
        <w:t xml:space="preserve">. In: Murray P.R. and Baron E.G.O., Manual of Clinical Microbiology 7th Eds. ASM press; Washington DC. </w:t>
      </w:r>
      <w:r w:rsidRPr="002B1819">
        <w:rPr>
          <w:rFonts w:ascii="Times New Roman" w:hAnsi="Times New Roman" w:cs="Times New Roman"/>
          <w:i/>
          <w:sz w:val="24"/>
          <w:szCs w:val="24"/>
          <w:lang w:bidi="ar-SA"/>
        </w:rPr>
        <w:t>America. Society of Microbiology</w:t>
      </w:r>
      <w:r w:rsidRPr="002B1819">
        <w:rPr>
          <w:rFonts w:ascii="Times New Roman" w:hAnsi="Times New Roman" w:cs="Times New Roman"/>
          <w:sz w:val="24"/>
          <w:szCs w:val="24"/>
          <w:lang w:bidi="ar-SA"/>
        </w:rPr>
        <w:t xml:space="preserve">.1999, pp. 716– 26. </w:t>
      </w:r>
    </w:p>
    <w:p w14:paraId="2E02F04C" w14:textId="77777777" w:rsidR="007A38E2" w:rsidRPr="002B1819" w:rsidRDefault="007A38E2" w:rsidP="007A38E2">
      <w:pPr>
        <w:ind w:left="1440" w:hanging="1440"/>
        <w:rPr>
          <w:rFonts w:ascii="Times New Roman" w:hAnsi="Times New Roman" w:cs="Times New Roman"/>
          <w:sz w:val="24"/>
          <w:szCs w:val="24"/>
          <w:lang w:bidi="ar-SA"/>
        </w:rPr>
      </w:pPr>
      <w:proofErr w:type="gramStart"/>
      <w:r w:rsidRPr="002B1819">
        <w:rPr>
          <w:rFonts w:ascii="Times New Roman" w:hAnsi="Times New Roman" w:cs="Times New Roman"/>
          <w:sz w:val="24"/>
          <w:szCs w:val="24"/>
          <w:lang w:bidi="ar-SA"/>
        </w:rPr>
        <w:t>Naing ,</w:t>
      </w:r>
      <w:proofErr w:type="gramEnd"/>
      <w:r w:rsidRPr="002B1819">
        <w:rPr>
          <w:rFonts w:ascii="Times New Roman" w:hAnsi="Times New Roman" w:cs="Times New Roman"/>
          <w:sz w:val="24"/>
          <w:szCs w:val="24"/>
          <w:lang w:bidi="ar-SA"/>
        </w:rPr>
        <w:t xml:space="preserve"> L .T., Winn, B.N., </w:t>
      </w:r>
      <w:proofErr w:type="spellStart"/>
      <w:r w:rsidRPr="002B1819">
        <w:rPr>
          <w:rFonts w:ascii="Times New Roman" w:hAnsi="Times New Roman" w:cs="Times New Roman"/>
          <w:sz w:val="24"/>
          <w:szCs w:val="24"/>
          <w:lang w:bidi="ar-SA"/>
        </w:rPr>
        <w:t>Rusli</w:t>
      </w:r>
      <w:proofErr w:type="spellEnd"/>
      <w:r w:rsidRPr="002B1819">
        <w:rPr>
          <w:rFonts w:ascii="Times New Roman" w:hAnsi="Times New Roman" w:cs="Times New Roman"/>
          <w:sz w:val="24"/>
          <w:szCs w:val="24"/>
          <w:lang w:bidi="ar-SA"/>
        </w:rPr>
        <w:t xml:space="preserve">, O. (2022). Practical Issues in Calculating the Sample Size for Prevalence Studies. </w:t>
      </w:r>
      <w:r w:rsidRPr="002B1819">
        <w:rPr>
          <w:rFonts w:ascii="Times New Roman" w:hAnsi="Times New Roman" w:cs="Times New Roman"/>
          <w:i/>
          <w:iCs/>
          <w:sz w:val="24"/>
          <w:szCs w:val="24"/>
          <w:lang w:bidi="ar-SA"/>
        </w:rPr>
        <w:t>MEDICAL STATISTIC Archives of Orofacial Sciences</w:t>
      </w:r>
      <w:r w:rsidRPr="002B1819">
        <w:rPr>
          <w:rFonts w:ascii="Times New Roman" w:hAnsi="Times New Roman" w:cs="Times New Roman"/>
          <w:sz w:val="24"/>
          <w:szCs w:val="24"/>
          <w:lang w:bidi="ar-SA"/>
        </w:rPr>
        <w:t xml:space="preserve"> ,1: 9-14.</w:t>
      </w:r>
    </w:p>
    <w:p w14:paraId="41C94F2D" w14:textId="77777777" w:rsidR="00722A3B" w:rsidRPr="002B1819" w:rsidRDefault="00722A3B" w:rsidP="00722A3B">
      <w:pPr>
        <w:pStyle w:val="Paragraphedeliste"/>
        <w:autoSpaceDE w:val="0"/>
        <w:autoSpaceDN w:val="0"/>
        <w:adjustRightInd w:val="0"/>
        <w:spacing w:after="120"/>
        <w:ind w:left="1440" w:hanging="1440"/>
        <w:rPr>
          <w:rFonts w:ascii="Times New Roman" w:hAnsi="Times New Roman" w:cs="Times New Roman"/>
          <w:bCs/>
          <w:color w:val="4F81BE"/>
          <w:sz w:val="24"/>
          <w:szCs w:val="24"/>
          <w:lang w:bidi="ar-SA"/>
        </w:rPr>
      </w:pPr>
      <w:r w:rsidRPr="002B1819">
        <w:rPr>
          <w:rFonts w:ascii="Times New Roman" w:hAnsi="Times New Roman" w:cs="Times New Roman"/>
          <w:bCs/>
          <w:sz w:val="24"/>
          <w:szCs w:val="24"/>
          <w:lang w:bidi="ar-SA"/>
        </w:rPr>
        <w:t xml:space="preserve">Olabode, V. B., </w:t>
      </w:r>
      <w:proofErr w:type="spellStart"/>
      <w:r w:rsidRPr="002B1819">
        <w:rPr>
          <w:rFonts w:ascii="Times New Roman" w:hAnsi="Times New Roman" w:cs="Times New Roman"/>
          <w:bCs/>
          <w:sz w:val="24"/>
          <w:szCs w:val="24"/>
          <w:lang w:bidi="ar-SA"/>
        </w:rPr>
        <w:t>Gberikon</w:t>
      </w:r>
      <w:proofErr w:type="spellEnd"/>
      <w:r w:rsidRPr="002B1819">
        <w:rPr>
          <w:rFonts w:ascii="Times New Roman" w:hAnsi="Times New Roman" w:cs="Times New Roman"/>
          <w:bCs/>
          <w:sz w:val="24"/>
          <w:szCs w:val="24"/>
          <w:lang w:bidi="ar-SA"/>
        </w:rPr>
        <w:t>, G.M. and Barde, I. J. (2019)</w:t>
      </w:r>
      <w:r w:rsidRPr="002B1819">
        <w:rPr>
          <w:rFonts w:ascii="Times New Roman" w:hAnsi="Times New Roman" w:cs="Times New Roman"/>
          <w:bCs/>
          <w:color w:val="4F81BE"/>
          <w:sz w:val="24"/>
          <w:szCs w:val="24"/>
          <w:lang w:bidi="ar-SA"/>
        </w:rPr>
        <w:t xml:space="preserve"> </w:t>
      </w:r>
      <w:r w:rsidRPr="002B1819">
        <w:rPr>
          <w:rFonts w:ascii="Times New Roman" w:hAnsi="Times New Roman" w:cs="Times New Roman"/>
          <w:bCs/>
          <w:sz w:val="24"/>
          <w:szCs w:val="24"/>
          <w:lang w:bidi="ar-SA"/>
        </w:rPr>
        <w:t xml:space="preserve">Prevalence of </w:t>
      </w:r>
      <w:r w:rsidRPr="002B1819">
        <w:rPr>
          <w:rFonts w:ascii="Times New Roman" w:hAnsi="Times New Roman" w:cs="Times New Roman"/>
          <w:bCs/>
          <w:i/>
          <w:iCs/>
          <w:sz w:val="24"/>
          <w:szCs w:val="24"/>
          <w:lang w:bidi="ar-SA"/>
        </w:rPr>
        <w:t>Salmonella</w:t>
      </w:r>
      <w:r w:rsidRPr="002B1819">
        <w:rPr>
          <w:rFonts w:ascii="Times New Roman" w:hAnsi="Times New Roman" w:cs="Times New Roman"/>
          <w:bCs/>
          <w:sz w:val="24"/>
          <w:szCs w:val="24"/>
          <w:lang w:bidi="ar-SA"/>
        </w:rPr>
        <w:t xml:space="preserve"> Species in raw Chicken and Quail eggs isolated from Selected Farms in Jos Plateau State, </w:t>
      </w:r>
      <w:r w:rsidRPr="002B1819">
        <w:rPr>
          <w:rFonts w:ascii="Times New Roman" w:hAnsi="Times New Roman" w:cs="Times New Roman"/>
          <w:bCs/>
          <w:i/>
          <w:iCs/>
          <w:sz w:val="24"/>
          <w:szCs w:val="24"/>
          <w:lang w:bidi="ar-SA"/>
        </w:rPr>
        <w:t xml:space="preserve">International Journal of Current Research </w:t>
      </w:r>
      <w:r w:rsidRPr="002B1819">
        <w:rPr>
          <w:rFonts w:ascii="Times New Roman" w:hAnsi="Times New Roman" w:cs="Times New Roman"/>
          <w:bCs/>
          <w:iCs/>
          <w:sz w:val="24"/>
          <w:szCs w:val="24"/>
          <w:lang w:bidi="ar-SA"/>
        </w:rPr>
        <w:t>Vol. 11, Issue, 01, pp.76-79</w:t>
      </w:r>
    </w:p>
    <w:p w14:paraId="62EF5AB2" w14:textId="77777777" w:rsidR="00722A3B" w:rsidRPr="002B1819" w:rsidRDefault="00722A3B" w:rsidP="00722A3B">
      <w:pPr>
        <w:pStyle w:val="Default"/>
        <w:spacing w:after="120" w:line="276" w:lineRule="auto"/>
        <w:ind w:left="1440" w:hanging="1440"/>
      </w:pPr>
      <w:proofErr w:type="spellStart"/>
      <w:r w:rsidRPr="002B1819">
        <w:t>Olatoye</w:t>
      </w:r>
      <w:proofErr w:type="spellEnd"/>
      <w:r w:rsidRPr="002B1819">
        <w:t xml:space="preserve">, O. and </w:t>
      </w:r>
      <w:proofErr w:type="spellStart"/>
      <w:r w:rsidRPr="002B1819">
        <w:t>Ogunsemoyin</w:t>
      </w:r>
      <w:proofErr w:type="spellEnd"/>
      <w:r w:rsidRPr="002B1819">
        <w:t xml:space="preserve">, O. (2016). Prevalence and Antibiotics Resistance of Campylobacter </w:t>
      </w:r>
      <w:proofErr w:type="spellStart"/>
      <w:r w:rsidRPr="002B1819">
        <w:t>jejuni</w:t>
      </w:r>
      <w:proofErr w:type="spellEnd"/>
      <w:r w:rsidRPr="002B1819">
        <w:t xml:space="preserve"> in Retail Chickens in Oyo State, Nigeria.</w:t>
      </w:r>
      <w:r w:rsidRPr="002B1819">
        <w:rPr>
          <w:i/>
        </w:rPr>
        <w:t xml:space="preserve"> Food Science and Quality Management,</w:t>
      </w:r>
      <w:r w:rsidRPr="002B1819">
        <w:t xml:space="preserve"> Vol. 48, Pp2225-2257 </w:t>
      </w:r>
    </w:p>
    <w:p w14:paraId="13774758" w14:textId="77777777" w:rsidR="00722A3B" w:rsidRPr="002B1819" w:rsidRDefault="00722A3B" w:rsidP="00722A3B">
      <w:pPr>
        <w:pStyle w:val="Paragraphedeliste"/>
        <w:autoSpaceDE w:val="0"/>
        <w:autoSpaceDN w:val="0"/>
        <w:adjustRightInd w:val="0"/>
        <w:spacing w:after="120"/>
        <w:ind w:left="1440" w:hanging="1440"/>
        <w:rPr>
          <w:rFonts w:ascii="Times New Roman" w:hAnsi="Times New Roman" w:cs="Times New Roman"/>
          <w:bCs/>
          <w:sz w:val="24"/>
          <w:szCs w:val="24"/>
          <w:lang w:bidi="ar-SA"/>
        </w:rPr>
      </w:pPr>
      <w:r w:rsidRPr="002B1819">
        <w:rPr>
          <w:rFonts w:ascii="Times New Roman" w:hAnsi="Times New Roman" w:cs="Times New Roman"/>
          <w:sz w:val="24"/>
          <w:szCs w:val="24"/>
          <w:lang w:bidi="ar-SA"/>
        </w:rPr>
        <w:t>Perez-</w:t>
      </w:r>
      <w:proofErr w:type="spellStart"/>
      <w:r w:rsidRPr="002B1819">
        <w:rPr>
          <w:rFonts w:ascii="Times New Roman" w:hAnsi="Times New Roman" w:cs="Times New Roman"/>
          <w:sz w:val="24"/>
          <w:szCs w:val="24"/>
          <w:lang w:bidi="ar-SA"/>
        </w:rPr>
        <w:t>Arnedo</w:t>
      </w:r>
      <w:proofErr w:type="spellEnd"/>
      <w:r w:rsidRPr="002B1819">
        <w:rPr>
          <w:rFonts w:ascii="Times New Roman" w:hAnsi="Times New Roman" w:cs="Times New Roman"/>
          <w:sz w:val="24"/>
          <w:szCs w:val="24"/>
          <w:lang w:bidi="ar-SA"/>
        </w:rPr>
        <w:t xml:space="preserve">, I., </w:t>
      </w:r>
      <w:proofErr w:type="spellStart"/>
      <w:r w:rsidRPr="002B1819">
        <w:rPr>
          <w:rFonts w:ascii="Times New Roman" w:hAnsi="Times New Roman" w:cs="Times New Roman"/>
          <w:sz w:val="24"/>
          <w:szCs w:val="24"/>
          <w:lang w:bidi="ar-SA"/>
        </w:rPr>
        <w:t>Cantalejo</w:t>
      </w:r>
      <w:proofErr w:type="spellEnd"/>
      <w:r w:rsidRPr="002B1819">
        <w:rPr>
          <w:rFonts w:ascii="Times New Roman" w:hAnsi="Times New Roman" w:cs="Times New Roman"/>
          <w:sz w:val="24"/>
          <w:szCs w:val="24"/>
          <w:lang w:bidi="ar-SA"/>
        </w:rPr>
        <w:t xml:space="preserve">, M.J., </w:t>
      </w:r>
      <w:proofErr w:type="spellStart"/>
      <w:r w:rsidRPr="002B1819">
        <w:rPr>
          <w:rFonts w:ascii="Times New Roman" w:hAnsi="Times New Roman" w:cs="Times New Roman"/>
          <w:sz w:val="24"/>
          <w:szCs w:val="24"/>
          <w:lang w:bidi="ar-SA"/>
        </w:rPr>
        <w:t>Martı´nez-Laorden</w:t>
      </w:r>
      <w:proofErr w:type="spellEnd"/>
      <w:r w:rsidRPr="002B1819">
        <w:rPr>
          <w:rFonts w:ascii="Times New Roman" w:hAnsi="Times New Roman" w:cs="Times New Roman"/>
          <w:sz w:val="24"/>
          <w:szCs w:val="24"/>
          <w:lang w:bidi="ar-SA"/>
        </w:rPr>
        <w:t xml:space="preserve">, </w:t>
      </w:r>
      <w:proofErr w:type="spellStart"/>
      <w:r w:rsidRPr="002B1819">
        <w:rPr>
          <w:rFonts w:ascii="Times New Roman" w:hAnsi="Times New Roman" w:cs="Times New Roman"/>
          <w:sz w:val="24"/>
          <w:szCs w:val="24"/>
          <w:lang w:bidi="ar-SA"/>
        </w:rPr>
        <w:t>A.and</w:t>
      </w:r>
      <w:proofErr w:type="spellEnd"/>
      <w:r w:rsidRPr="002B1819">
        <w:rPr>
          <w:rFonts w:ascii="Times New Roman" w:hAnsi="Times New Roman" w:cs="Times New Roman"/>
          <w:sz w:val="24"/>
          <w:szCs w:val="24"/>
          <w:lang w:bidi="ar-SA"/>
        </w:rPr>
        <w:t xml:space="preserve"> (2020) Gonzalez-</w:t>
      </w:r>
      <w:proofErr w:type="spellStart"/>
      <w:r w:rsidRPr="002B1819">
        <w:rPr>
          <w:rFonts w:ascii="Times New Roman" w:hAnsi="Times New Roman" w:cs="Times New Roman"/>
          <w:sz w:val="24"/>
          <w:szCs w:val="24"/>
          <w:lang w:bidi="ar-SA"/>
        </w:rPr>
        <w:t>Fandos</w:t>
      </w:r>
      <w:proofErr w:type="spellEnd"/>
      <w:r w:rsidRPr="002B1819">
        <w:rPr>
          <w:rFonts w:ascii="Times New Roman" w:hAnsi="Times New Roman" w:cs="Times New Roman"/>
          <w:sz w:val="24"/>
          <w:szCs w:val="24"/>
          <w:lang w:bidi="ar-SA"/>
        </w:rPr>
        <w:t>, E. Effect of processing on the microbiological quality and safety of chicken carcasses at slaughterhouse</w:t>
      </w:r>
      <w:r w:rsidRPr="002B1819">
        <w:rPr>
          <w:rFonts w:ascii="Times New Roman" w:hAnsi="Times New Roman" w:cs="Times New Roman"/>
          <w:i/>
          <w:sz w:val="24"/>
          <w:szCs w:val="24"/>
          <w:lang w:bidi="ar-SA"/>
        </w:rPr>
        <w:t>. International Journal of Food Science and Technology</w:t>
      </w:r>
      <w:r w:rsidRPr="002B1819">
        <w:rPr>
          <w:rFonts w:ascii="Times New Roman" w:hAnsi="Times New Roman" w:cs="Times New Roman"/>
          <w:bCs/>
          <w:sz w:val="24"/>
          <w:szCs w:val="24"/>
          <w:lang w:bidi="ar-SA"/>
        </w:rPr>
        <w:t xml:space="preserve"> </w:t>
      </w:r>
    </w:p>
    <w:p w14:paraId="61F8A4ED" w14:textId="77777777" w:rsidR="00722A3B" w:rsidRPr="002B1819" w:rsidRDefault="00722A3B" w:rsidP="00722A3B">
      <w:pPr>
        <w:autoSpaceDE w:val="0"/>
        <w:autoSpaceDN w:val="0"/>
        <w:adjustRightInd w:val="0"/>
        <w:spacing w:after="120"/>
        <w:ind w:left="1440" w:hanging="1440"/>
        <w:rPr>
          <w:rFonts w:ascii="Times New Roman" w:hAnsi="Times New Roman" w:cs="Times New Roman"/>
          <w:sz w:val="24"/>
          <w:szCs w:val="24"/>
          <w:lang w:bidi="ar-SA"/>
        </w:rPr>
      </w:pPr>
      <w:r w:rsidRPr="002B1819">
        <w:rPr>
          <w:rFonts w:ascii="Times New Roman" w:eastAsia="URWPalladioL-Roma" w:hAnsi="Times New Roman" w:cs="Times New Roman"/>
          <w:sz w:val="24"/>
          <w:szCs w:val="24"/>
          <w:lang w:bidi="ar-SA"/>
        </w:rPr>
        <w:t xml:space="preserve">Popa, S.A.; Herman, V.; </w:t>
      </w:r>
      <w:proofErr w:type="spellStart"/>
      <w:r w:rsidRPr="002B1819">
        <w:rPr>
          <w:rFonts w:ascii="Times New Roman" w:eastAsia="URWPalladioL-Roma" w:hAnsi="Times New Roman" w:cs="Times New Roman"/>
          <w:sz w:val="24"/>
          <w:szCs w:val="24"/>
          <w:lang w:bidi="ar-SA"/>
        </w:rPr>
        <w:t>Tirziu</w:t>
      </w:r>
      <w:proofErr w:type="spellEnd"/>
      <w:r w:rsidRPr="002B1819">
        <w:rPr>
          <w:rFonts w:ascii="Times New Roman" w:eastAsia="URWPalladioL-Roma" w:hAnsi="Times New Roman" w:cs="Times New Roman"/>
          <w:sz w:val="24"/>
          <w:szCs w:val="24"/>
          <w:lang w:bidi="ar-SA"/>
        </w:rPr>
        <w:t xml:space="preserve">, E.; </w:t>
      </w:r>
      <w:proofErr w:type="spellStart"/>
      <w:r w:rsidRPr="002B1819">
        <w:rPr>
          <w:rFonts w:ascii="Times New Roman" w:eastAsia="URWPalladioL-Roma" w:hAnsi="Times New Roman" w:cs="Times New Roman"/>
          <w:sz w:val="24"/>
          <w:szCs w:val="24"/>
          <w:lang w:bidi="ar-SA"/>
        </w:rPr>
        <w:t>Morar</w:t>
      </w:r>
      <w:proofErr w:type="spellEnd"/>
      <w:r w:rsidRPr="002B1819">
        <w:rPr>
          <w:rFonts w:ascii="Times New Roman" w:eastAsia="URWPalladioL-Roma" w:hAnsi="Times New Roman" w:cs="Times New Roman"/>
          <w:sz w:val="24"/>
          <w:szCs w:val="24"/>
          <w:lang w:bidi="ar-SA"/>
        </w:rPr>
        <w:t>, A.; Ban-</w:t>
      </w:r>
      <w:proofErr w:type="spellStart"/>
      <w:r w:rsidRPr="002B1819">
        <w:rPr>
          <w:rFonts w:ascii="Times New Roman" w:eastAsia="URWPalladioL-Roma" w:hAnsi="Times New Roman" w:cs="Times New Roman"/>
          <w:sz w:val="24"/>
          <w:szCs w:val="24"/>
          <w:lang w:bidi="ar-SA"/>
        </w:rPr>
        <w:t>Cucerzan</w:t>
      </w:r>
      <w:proofErr w:type="spellEnd"/>
      <w:r w:rsidRPr="002B1819">
        <w:rPr>
          <w:rFonts w:ascii="Times New Roman" w:eastAsia="URWPalladioL-Roma" w:hAnsi="Times New Roman" w:cs="Times New Roman"/>
          <w:sz w:val="24"/>
          <w:szCs w:val="24"/>
          <w:lang w:bidi="ar-SA"/>
        </w:rPr>
        <w:t xml:space="preserve">, A.; </w:t>
      </w:r>
      <w:proofErr w:type="spellStart"/>
      <w:r w:rsidRPr="002B1819">
        <w:rPr>
          <w:rFonts w:ascii="Times New Roman" w:eastAsia="URWPalladioL-Roma" w:hAnsi="Times New Roman" w:cs="Times New Roman"/>
          <w:sz w:val="24"/>
          <w:szCs w:val="24"/>
          <w:lang w:bidi="ar-SA"/>
        </w:rPr>
        <w:t>Imre</w:t>
      </w:r>
      <w:proofErr w:type="spellEnd"/>
      <w:r w:rsidRPr="002B1819">
        <w:rPr>
          <w:rFonts w:ascii="Times New Roman" w:eastAsia="URWPalladioL-Roma" w:hAnsi="Times New Roman" w:cs="Times New Roman"/>
          <w:sz w:val="24"/>
          <w:szCs w:val="24"/>
          <w:lang w:bidi="ar-SA"/>
        </w:rPr>
        <w:t xml:space="preserve">, M.; </w:t>
      </w:r>
      <w:proofErr w:type="spellStart"/>
      <w:r w:rsidRPr="002B1819">
        <w:rPr>
          <w:rFonts w:ascii="Times New Roman" w:eastAsia="URWPalladioL-Roma" w:hAnsi="Times New Roman" w:cs="Times New Roman"/>
          <w:sz w:val="24"/>
          <w:szCs w:val="24"/>
          <w:lang w:bidi="ar-SA"/>
        </w:rPr>
        <w:t>Pătrinjan</w:t>
      </w:r>
      <w:proofErr w:type="spellEnd"/>
      <w:r w:rsidRPr="002B1819">
        <w:rPr>
          <w:rFonts w:ascii="Times New Roman" w:eastAsia="URWPalladioL-Roma" w:hAnsi="Times New Roman" w:cs="Times New Roman"/>
          <w:sz w:val="24"/>
          <w:szCs w:val="24"/>
          <w:lang w:bidi="ar-SA"/>
        </w:rPr>
        <w:t>, R.-</w:t>
      </w:r>
      <w:proofErr w:type="spellStart"/>
      <w:r w:rsidRPr="002B1819">
        <w:rPr>
          <w:rFonts w:ascii="Times New Roman" w:eastAsia="URWPalladioL-Roma" w:hAnsi="Times New Roman" w:cs="Times New Roman"/>
          <w:sz w:val="24"/>
          <w:szCs w:val="24"/>
          <w:lang w:bidi="ar-SA"/>
        </w:rPr>
        <w:t>T.and</w:t>
      </w:r>
      <w:proofErr w:type="spellEnd"/>
      <w:r w:rsidRPr="002B1819">
        <w:rPr>
          <w:rFonts w:ascii="Times New Roman" w:eastAsia="URWPalladioL-Roma" w:hAnsi="Times New Roman" w:cs="Times New Roman"/>
          <w:sz w:val="24"/>
          <w:szCs w:val="24"/>
          <w:lang w:bidi="ar-SA"/>
        </w:rPr>
        <w:t xml:space="preserve"> </w:t>
      </w:r>
      <w:proofErr w:type="spellStart"/>
      <w:r w:rsidRPr="002B1819">
        <w:rPr>
          <w:rFonts w:ascii="Times New Roman" w:eastAsia="URWPalladioL-Roma" w:hAnsi="Times New Roman" w:cs="Times New Roman"/>
          <w:sz w:val="24"/>
          <w:szCs w:val="24"/>
          <w:lang w:bidi="ar-SA"/>
        </w:rPr>
        <w:t>Imre</w:t>
      </w:r>
      <w:proofErr w:type="spellEnd"/>
      <w:r w:rsidRPr="002B1819">
        <w:rPr>
          <w:rFonts w:ascii="Times New Roman" w:eastAsia="URWPalladioL-Roma" w:hAnsi="Times New Roman" w:cs="Times New Roman"/>
          <w:sz w:val="24"/>
          <w:szCs w:val="24"/>
          <w:lang w:bidi="ar-SA"/>
        </w:rPr>
        <w:t xml:space="preserve">, </w:t>
      </w:r>
      <w:proofErr w:type="gramStart"/>
      <w:r w:rsidRPr="002B1819">
        <w:rPr>
          <w:rFonts w:ascii="Times New Roman" w:eastAsia="URWPalladioL-Roma" w:hAnsi="Times New Roman" w:cs="Times New Roman"/>
          <w:sz w:val="24"/>
          <w:szCs w:val="24"/>
          <w:lang w:bidi="ar-SA"/>
        </w:rPr>
        <w:t>K(</w:t>
      </w:r>
      <w:proofErr w:type="gramEnd"/>
      <w:r w:rsidRPr="002B1819">
        <w:rPr>
          <w:rFonts w:ascii="Times New Roman" w:eastAsia="URWPalladioL-Roma" w:hAnsi="Times New Roman" w:cs="Times New Roman"/>
          <w:sz w:val="24"/>
          <w:szCs w:val="24"/>
          <w:lang w:bidi="ar-SA"/>
        </w:rPr>
        <w:t xml:space="preserve">2025). Public Health Risk of </w:t>
      </w:r>
      <w:r w:rsidRPr="002B1819">
        <w:rPr>
          <w:rFonts w:ascii="Times New Roman" w:eastAsia="URWPalladioL-Ital" w:hAnsi="Times New Roman" w:cs="Times New Roman"/>
          <w:sz w:val="24"/>
          <w:szCs w:val="24"/>
          <w:lang w:bidi="ar-SA"/>
        </w:rPr>
        <w:t xml:space="preserve">Campylobacter </w:t>
      </w:r>
      <w:r w:rsidRPr="002B1819">
        <w:rPr>
          <w:rFonts w:ascii="Times New Roman" w:eastAsia="URWPalladioL-Roma" w:hAnsi="Times New Roman" w:cs="Times New Roman"/>
          <w:sz w:val="24"/>
          <w:szCs w:val="24"/>
          <w:lang w:bidi="ar-SA"/>
        </w:rPr>
        <w:t xml:space="preserve">spp. Isolated from Slaughterhouse and Retail Poultry Meat: Prevalence and Antimicrobial Resistance Profiles. </w:t>
      </w:r>
      <w:r w:rsidRPr="002B1819">
        <w:rPr>
          <w:rFonts w:ascii="Times New Roman" w:eastAsia="URWPalladioL-Ital" w:hAnsi="Times New Roman" w:cs="Times New Roman"/>
          <w:i/>
          <w:sz w:val="24"/>
          <w:szCs w:val="24"/>
          <w:lang w:bidi="ar-SA"/>
        </w:rPr>
        <w:t>Pathogens</w:t>
      </w:r>
      <w:r w:rsidRPr="002B1819">
        <w:rPr>
          <w:rFonts w:ascii="Times New Roman" w:eastAsia="URWPalladioL-Roma" w:hAnsi="Times New Roman" w:cs="Times New Roman"/>
          <w:sz w:val="24"/>
          <w:szCs w:val="24"/>
          <w:lang w:bidi="ar-SA"/>
        </w:rPr>
        <w:t xml:space="preserve"> </w:t>
      </w:r>
      <w:r w:rsidRPr="002B1819">
        <w:rPr>
          <w:rFonts w:ascii="Times New Roman" w:eastAsia="URWPalladioL-Ital" w:hAnsi="Times New Roman" w:cs="Times New Roman"/>
          <w:sz w:val="24"/>
          <w:szCs w:val="24"/>
          <w:lang w:bidi="ar-SA"/>
        </w:rPr>
        <w:t>14</w:t>
      </w:r>
      <w:r w:rsidRPr="002B1819">
        <w:rPr>
          <w:rFonts w:ascii="Times New Roman" w:eastAsia="URWPalladioL-Roma" w:hAnsi="Times New Roman" w:cs="Times New Roman"/>
          <w:sz w:val="24"/>
          <w:szCs w:val="24"/>
          <w:lang w:bidi="ar-SA"/>
        </w:rPr>
        <w:t>, 316.</w:t>
      </w:r>
      <w:r w:rsidRPr="002B1819">
        <w:rPr>
          <w:rFonts w:ascii="Times New Roman" w:hAnsi="Times New Roman" w:cs="Times New Roman"/>
          <w:sz w:val="24"/>
          <w:szCs w:val="24"/>
          <w:lang w:bidi="ar-SA"/>
        </w:rPr>
        <w:t xml:space="preserve"> </w:t>
      </w:r>
    </w:p>
    <w:p w14:paraId="1ADC0D83" w14:textId="77777777" w:rsidR="005B2396" w:rsidRPr="002B1819" w:rsidRDefault="005B2396" w:rsidP="005B2396">
      <w:pPr>
        <w:autoSpaceDE w:val="0"/>
        <w:autoSpaceDN w:val="0"/>
        <w:adjustRightInd w:val="0"/>
        <w:spacing w:after="0"/>
        <w:ind w:left="1440" w:hanging="1440"/>
        <w:rPr>
          <w:rFonts w:ascii="Times New Roman" w:eastAsia="URWPalladioL-Roma" w:hAnsi="Times New Roman" w:cs="Times New Roman"/>
          <w:sz w:val="24"/>
          <w:szCs w:val="24"/>
          <w:lang w:bidi="ar-SA"/>
        </w:rPr>
      </w:pPr>
      <w:proofErr w:type="spellStart"/>
      <w:r w:rsidRPr="002B1819">
        <w:rPr>
          <w:rFonts w:ascii="Times New Roman" w:eastAsia="Times New Roman" w:hAnsi="Times New Roman" w:cs="Times New Roman"/>
          <w:sz w:val="24"/>
          <w:szCs w:val="24"/>
          <w:lang w:bidi="ar-SA"/>
        </w:rPr>
        <w:t>Rasschaert</w:t>
      </w:r>
      <w:proofErr w:type="spellEnd"/>
      <w:r w:rsidRPr="002B1819">
        <w:rPr>
          <w:rFonts w:ascii="Times New Roman" w:eastAsia="Times New Roman" w:hAnsi="Times New Roman" w:cs="Times New Roman"/>
          <w:sz w:val="24"/>
          <w:szCs w:val="24"/>
          <w:lang w:bidi="ar-SA"/>
        </w:rPr>
        <w:t xml:space="preserve">, G., De </w:t>
      </w:r>
      <w:proofErr w:type="spellStart"/>
      <w:r w:rsidRPr="002B1819">
        <w:rPr>
          <w:rFonts w:ascii="Times New Roman" w:eastAsia="Times New Roman" w:hAnsi="Times New Roman" w:cs="Times New Roman"/>
          <w:sz w:val="24"/>
          <w:szCs w:val="24"/>
          <w:lang w:bidi="ar-SA"/>
        </w:rPr>
        <w:t>Zutter</w:t>
      </w:r>
      <w:proofErr w:type="spellEnd"/>
      <w:r w:rsidRPr="002B1819">
        <w:rPr>
          <w:rFonts w:ascii="Times New Roman" w:eastAsia="Times New Roman" w:hAnsi="Times New Roman" w:cs="Times New Roman"/>
          <w:sz w:val="24"/>
          <w:szCs w:val="24"/>
          <w:lang w:bidi="ar-SA"/>
        </w:rPr>
        <w:t xml:space="preserve">, L., Herman, L., &amp; </w:t>
      </w:r>
      <w:proofErr w:type="spellStart"/>
      <w:r w:rsidRPr="002B1819">
        <w:rPr>
          <w:rFonts w:ascii="Times New Roman" w:eastAsia="Times New Roman" w:hAnsi="Times New Roman" w:cs="Times New Roman"/>
          <w:sz w:val="24"/>
          <w:szCs w:val="24"/>
          <w:lang w:bidi="ar-SA"/>
        </w:rPr>
        <w:t>Heyndrickx</w:t>
      </w:r>
      <w:proofErr w:type="spellEnd"/>
      <w:r w:rsidRPr="002B1819">
        <w:rPr>
          <w:rFonts w:ascii="Times New Roman" w:eastAsia="Times New Roman" w:hAnsi="Times New Roman" w:cs="Times New Roman"/>
          <w:sz w:val="24"/>
          <w:szCs w:val="24"/>
          <w:lang w:bidi="ar-SA"/>
        </w:rPr>
        <w:t xml:space="preserve">, M. (2020). Campylobacter contamination of broilers: The role of transport and slaughterhouse. </w:t>
      </w:r>
      <w:r w:rsidRPr="002B1819">
        <w:rPr>
          <w:rFonts w:ascii="Times New Roman" w:eastAsia="Times New Roman" w:hAnsi="Times New Roman" w:cs="Times New Roman"/>
          <w:i/>
          <w:iCs/>
          <w:sz w:val="24"/>
          <w:szCs w:val="24"/>
          <w:lang w:bidi="ar-SA"/>
        </w:rPr>
        <w:t>International Journal of Food Microbiology</w:t>
      </w:r>
      <w:r w:rsidRPr="002B1819">
        <w:rPr>
          <w:rFonts w:ascii="Times New Roman" w:eastAsia="Times New Roman" w:hAnsi="Times New Roman" w:cs="Times New Roman"/>
          <w:sz w:val="24"/>
          <w:szCs w:val="24"/>
          <w:lang w:bidi="ar-SA"/>
        </w:rPr>
        <w:t xml:space="preserve">, </w:t>
      </w:r>
      <w:r w:rsidRPr="002B1819">
        <w:rPr>
          <w:rFonts w:ascii="Times New Roman" w:eastAsia="Times New Roman" w:hAnsi="Times New Roman" w:cs="Times New Roman"/>
          <w:i/>
          <w:iCs/>
          <w:sz w:val="24"/>
          <w:szCs w:val="24"/>
          <w:lang w:bidi="ar-SA"/>
        </w:rPr>
        <w:t>322</w:t>
      </w:r>
      <w:r w:rsidRPr="002B1819">
        <w:rPr>
          <w:rFonts w:ascii="Times New Roman" w:eastAsia="Times New Roman" w:hAnsi="Times New Roman" w:cs="Times New Roman"/>
          <w:sz w:val="24"/>
          <w:szCs w:val="24"/>
          <w:lang w:bidi="ar-SA"/>
        </w:rPr>
        <w:t>, 108564. https://doi.org/10.1016/j.ijfoodmicro.2020.108564</w:t>
      </w:r>
      <w:r w:rsidRPr="002B1819">
        <w:rPr>
          <w:rFonts w:ascii="Times New Roman" w:eastAsia="URWPalladioL-Roma" w:hAnsi="Times New Roman" w:cs="Times New Roman"/>
          <w:sz w:val="24"/>
          <w:szCs w:val="24"/>
          <w:lang w:bidi="ar-SA"/>
        </w:rPr>
        <w:t xml:space="preserve"> </w:t>
      </w:r>
    </w:p>
    <w:p w14:paraId="06FF2645" w14:textId="77777777" w:rsidR="004B183E" w:rsidRDefault="005B2396" w:rsidP="004B183E">
      <w:pPr>
        <w:pStyle w:val="Default"/>
        <w:spacing w:after="120" w:line="276" w:lineRule="auto"/>
        <w:ind w:left="1440" w:hanging="1440"/>
        <w:jc w:val="both"/>
      </w:pPr>
      <w:proofErr w:type="spellStart"/>
      <w:r w:rsidRPr="002B1819">
        <w:lastRenderedPageBreak/>
        <w:t>Salihu</w:t>
      </w:r>
      <w:proofErr w:type="spellEnd"/>
      <w:r w:rsidRPr="002B1819">
        <w:t xml:space="preserve">, M.D., </w:t>
      </w:r>
      <w:proofErr w:type="spellStart"/>
      <w:r w:rsidRPr="002B1819">
        <w:t>Junaidu</w:t>
      </w:r>
      <w:proofErr w:type="spellEnd"/>
      <w:r w:rsidRPr="002B1819">
        <w:t xml:space="preserve">, A.U., </w:t>
      </w:r>
      <w:proofErr w:type="spellStart"/>
      <w:r w:rsidRPr="002B1819">
        <w:t>Magaji</w:t>
      </w:r>
      <w:proofErr w:type="spellEnd"/>
      <w:r w:rsidRPr="002B1819">
        <w:t xml:space="preserve">, A.A., Abubakar, M.B., Adamu, A.Y. and Yakubu, A.S. (2009). Prevalence of </w:t>
      </w:r>
      <w:r w:rsidRPr="002B1819">
        <w:rPr>
          <w:i/>
          <w:iCs/>
        </w:rPr>
        <w:t xml:space="preserve">Campylobacter </w:t>
      </w:r>
      <w:r w:rsidRPr="002B1819">
        <w:t xml:space="preserve">in poultry meat in Sokoto, Northwestern Nigeria. </w:t>
      </w:r>
      <w:r w:rsidRPr="002B1819">
        <w:rPr>
          <w:i/>
        </w:rPr>
        <w:t>Journal of Public Health and Epidemiology</w:t>
      </w:r>
      <w:r w:rsidRPr="002B1819">
        <w:t xml:space="preserve"> 1, 41-45.</w:t>
      </w:r>
    </w:p>
    <w:p w14:paraId="056BEA14" w14:textId="77777777" w:rsidR="004B183E" w:rsidRPr="002B1819" w:rsidRDefault="004B183E" w:rsidP="004B183E">
      <w:pPr>
        <w:pStyle w:val="Default"/>
        <w:spacing w:after="120" w:line="276" w:lineRule="auto"/>
        <w:ind w:left="1440" w:hanging="1440"/>
        <w:jc w:val="both"/>
      </w:pPr>
      <w:r w:rsidRPr="004B183E">
        <w:t xml:space="preserve"> </w:t>
      </w:r>
      <w:proofErr w:type="spellStart"/>
      <w:r w:rsidRPr="002B1819">
        <w:t>Vandamme</w:t>
      </w:r>
      <w:proofErr w:type="spellEnd"/>
      <w:r w:rsidRPr="002B1819">
        <w:t xml:space="preserve">, P., </w:t>
      </w:r>
      <w:proofErr w:type="spellStart"/>
      <w:r w:rsidRPr="002B1819">
        <w:t>Dwhirst</w:t>
      </w:r>
      <w:proofErr w:type="spellEnd"/>
      <w:r w:rsidRPr="002B1819">
        <w:t xml:space="preserve">, F.E., Paster, B.J., On, S.L.W. and Family, I. (2005). </w:t>
      </w:r>
      <w:proofErr w:type="spellStart"/>
      <w:r w:rsidRPr="002B1819">
        <w:t>Campylobacteraceae</w:t>
      </w:r>
      <w:proofErr w:type="spellEnd"/>
      <w:r w:rsidRPr="002B1819">
        <w:t xml:space="preserve">. In: Garrity GM, edition </w:t>
      </w:r>
      <w:proofErr w:type="spellStart"/>
      <w:r w:rsidRPr="002B1819">
        <w:t>Bergey’s</w:t>
      </w:r>
      <w:proofErr w:type="spellEnd"/>
      <w:r w:rsidRPr="002B1819">
        <w:t xml:space="preserve"> Manual</w:t>
      </w:r>
      <w:r w:rsidRPr="002B1819">
        <w:rPr>
          <w:i/>
        </w:rPr>
        <w:t>.  Systematic Bacteriology</w:t>
      </w:r>
      <w:r w:rsidRPr="002B1819">
        <w:t>.</w:t>
      </w:r>
      <w:r w:rsidRPr="002B1819">
        <w:rPr>
          <w:i/>
        </w:rPr>
        <w:t xml:space="preserve"> Springer</w:t>
      </w:r>
      <w:r w:rsidRPr="002B1819">
        <w:t>. 1145- 1168</w:t>
      </w:r>
    </w:p>
    <w:p w14:paraId="17FFBFE9" w14:textId="77777777" w:rsidR="005B2396" w:rsidRPr="002B1819" w:rsidRDefault="005B2396" w:rsidP="005B2396">
      <w:pPr>
        <w:spacing w:after="0"/>
        <w:ind w:left="720" w:hanging="720"/>
        <w:rPr>
          <w:rFonts w:ascii="Times New Roman" w:hAnsi="Times New Roman" w:cs="Times New Roman"/>
          <w:sz w:val="24"/>
          <w:szCs w:val="24"/>
          <w:lang w:bidi="ar-SA"/>
        </w:rPr>
      </w:pPr>
    </w:p>
    <w:p w14:paraId="4971FB6D" w14:textId="77777777" w:rsidR="009646CD" w:rsidRPr="002B1819" w:rsidRDefault="009646CD" w:rsidP="009646CD">
      <w:pPr>
        <w:spacing w:after="120"/>
        <w:ind w:left="1440" w:hanging="1440"/>
        <w:rPr>
          <w:rFonts w:ascii="Times New Roman" w:hAnsi="Times New Roman" w:cs="Times New Roman"/>
          <w:sz w:val="24"/>
          <w:szCs w:val="24"/>
        </w:rPr>
      </w:pPr>
      <w:r w:rsidRPr="002B1819">
        <w:rPr>
          <w:rFonts w:ascii="Times New Roman" w:hAnsi="Times New Roman" w:cs="Times New Roman"/>
          <w:sz w:val="24"/>
          <w:szCs w:val="24"/>
        </w:rPr>
        <w:t>WHO—World Health Organization, (2016). Campylobacter</w:t>
      </w:r>
    </w:p>
    <w:p w14:paraId="34C75DC3" w14:textId="77777777" w:rsidR="009646CD" w:rsidRPr="002B1819" w:rsidRDefault="009646CD" w:rsidP="009646CD">
      <w:pPr>
        <w:autoSpaceDE w:val="0"/>
        <w:autoSpaceDN w:val="0"/>
        <w:adjustRightInd w:val="0"/>
        <w:spacing w:after="120"/>
        <w:ind w:left="1440" w:hanging="1440"/>
        <w:rPr>
          <w:rFonts w:ascii="Times New Roman" w:hAnsi="Times New Roman" w:cs="Times New Roman"/>
          <w:sz w:val="24"/>
          <w:szCs w:val="24"/>
          <w:lang w:bidi="ar-SA"/>
        </w:rPr>
      </w:pPr>
      <w:r w:rsidRPr="002B1819">
        <w:rPr>
          <w:rFonts w:ascii="Times New Roman" w:hAnsi="Times New Roman" w:cs="Times New Roman"/>
          <w:sz w:val="24"/>
          <w:szCs w:val="24"/>
          <w:lang w:bidi="ar-SA"/>
        </w:rPr>
        <w:t>Zhang, X., Tang, M., Zhou, Q., Zhang, J., Yang, X. and Gao, Y (2018) Prevalence and Characteristics of Campylobacter Throughout the Slaughter Process of Different Broiler Batches. Frontiers Microbiology 9:2092.</w:t>
      </w:r>
    </w:p>
    <w:p w14:paraId="5F64E186" w14:textId="77777777" w:rsidR="002B022D" w:rsidRPr="00F66F56" w:rsidRDefault="002B022D" w:rsidP="00823FA2">
      <w:pPr>
        <w:shd w:val="clear" w:color="auto" w:fill="FFFFFF"/>
        <w:spacing w:after="120" w:line="480" w:lineRule="auto"/>
        <w:rPr>
          <w:rFonts w:ascii="Times New Roman" w:hAnsi="Times New Roman" w:cs="Times New Roman"/>
          <w:sz w:val="32"/>
          <w:szCs w:val="32"/>
        </w:rPr>
      </w:pPr>
    </w:p>
    <w:sectPr w:rsidR="002B022D" w:rsidRPr="00F66F56" w:rsidSect="00092C1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27AC1" w14:textId="77777777" w:rsidR="001341CD" w:rsidRDefault="001341CD" w:rsidP="00DE2ACE">
      <w:pPr>
        <w:spacing w:after="0" w:line="240" w:lineRule="auto"/>
      </w:pPr>
      <w:r>
        <w:separator/>
      </w:r>
    </w:p>
  </w:endnote>
  <w:endnote w:type="continuationSeparator" w:id="0">
    <w:p w14:paraId="5A181C9C" w14:textId="77777777" w:rsidR="001341CD" w:rsidRDefault="001341CD" w:rsidP="00DE2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URWPalladioL-Roma">
    <w:altName w:val="MS Mincho"/>
    <w:panose1 w:val="00000000000000000000"/>
    <w:charset w:val="80"/>
    <w:family w:val="auto"/>
    <w:notTrueType/>
    <w:pitch w:val="default"/>
    <w:sig w:usb0="00000001" w:usb1="08070000" w:usb2="00000010" w:usb3="00000000" w:csb0="00020000" w:csb1="00000000"/>
  </w:font>
  <w:font w:name="URWPalladioL-Bold">
    <w:altName w:val="MS Mincho"/>
    <w:panose1 w:val="00000000000000000000"/>
    <w:charset w:val="80"/>
    <w:family w:val="auto"/>
    <w:notTrueType/>
    <w:pitch w:val="default"/>
    <w:sig w:usb0="00000001" w:usb1="08070000" w:usb2="00000010" w:usb3="00000000" w:csb0="00020000" w:csb1="00000000"/>
  </w:font>
  <w:font w:name="URWPalladioL-Ital">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B755F" w14:textId="77777777" w:rsidR="00DE2ACE" w:rsidRDefault="00DE2AC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90E4C" w14:textId="77777777" w:rsidR="00DE2ACE" w:rsidRDefault="00DE2AC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ADE58" w14:textId="77777777" w:rsidR="00DE2ACE" w:rsidRDefault="00DE2AC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3FE25" w14:textId="77777777" w:rsidR="001341CD" w:rsidRDefault="001341CD" w:rsidP="00DE2ACE">
      <w:pPr>
        <w:spacing w:after="0" w:line="240" w:lineRule="auto"/>
      </w:pPr>
      <w:r>
        <w:separator/>
      </w:r>
    </w:p>
  </w:footnote>
  <w:footnote w:type="continuationSeparator" w:id="0">
    <w:p w14:paraId="5A35C82A" w14:textId="77777777" w:rsidR="001341CD" w:rsidRDefault="001341CD" w:rsidP="00DE2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BECF3" w14:textId="77777777" w:rsidR="00DE2ACE" w:rsidRDefault="001341CD">
    <w:pPr>
      <w:pStyle w:val="En-tte"/>
    </w:pPr>
    <w:r>
      <w:rPr>
        <w:noProof/>
      </w:rPr>
      <w:pict w14:anchorId="244812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91547" o:spid="_x0000_s2050"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01771" w14:textId="77777777" w:rsidR="00DE2ACE" w:rsidRDefault="001341CD">
    <w:pPr>
      <w:pStyle w:val="En-tte"/>
    </w:pPr>
    <w:r>
      <w:rPr>
        <w:noProof/>
      </w:rPr>
      <w:pict w14:anchorId="7BF180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91548"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8448" w14:textId="77777777" w:rsidR="00DE2ACE" w:rsidRDefault="001341CD">
    <w:pPr>
      <w:pStyle w:val="En-tte"/>
    </w:pPr>
    <w:r>
      <w:rPr>
        <w:noProof/>
      </w:rPr>
      <w:pict w14:anchorId="7AE86C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91546" o:spid="_x0000_s2049"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833D16"/>
    <w:multiLevelType w:val="hybridMultilevel"/>
    <w:tmpl w:val="66AE83F2"/>
    <w:lvl w:ilvl="0" w:tplc="72106178">
      <w:start w:val="1"/>
      <w:numFmt w:val="bullet"/>
      <w:lvlText w:val="•"/>
      <w:lvlJc w:val="left"/>
      <w:pPr>
        <w:tabs>
          <w:tab w:val="num" w:pos="720"/>
        </w:tabs>
        <w:ind w:left="720" w:hanging="360"/>
      </w:pPr>
      <w:rPr>
        <w:rFonts w:ascii="Arial" w:hAnsi="Arial" w:hint="default"/>
      </w:rPr>
    </w:lvl>
    <w:lvl w:ilvl="1" w:tplc="A76A386E" w:tentative="1">
      <w:start w:val="1"/>
      <w:numFmt w:val="bullet"/>
      <w:lvlText w:val="•"/>
      <w:lvlJc w:val="left"/>
      <w:pPr>
        <w:tabs>
          <w:tab w:val="num" w:pos="1440"/>
        </w:tabs>
        <w:ind w:left="1440" w:hanging="360"/>
      </w:pPr>
      <w:rPr>
        <w:rFonts w:ascii="Arial" w:hAnsi="Arial" w:hint="default"/>
      </w:rPr>
    </w:lvl>
    <w:lvl w:ilvl="2" w:tplc="311A260C" w:tentative="1">
      <w:start w:val="1"/>
      <w:numFmt w:val="bullet"/>
      <w:lvlText w:val="•"/>
      <w:lvlJc w:val="left"/>
      <w:pPr>
        <w:tabs>
          <w:tab w:val="num" w:pos="2160"/>
        </w:tabs>
        <w:ind w:left="2160" w:hanging="360"/>
      </w:pPr>
      <w:rPr>
        <w:rFonts w:ascii="Arial" w:hAnsi="Arial" w:hint="default"/>
      </w:rPr>
    </w:lvl>
    <w:lvl w:ilvl="3" w:tplc="F1806190" w:tentative="1">
      <w:start w:val="1"/>
      <w:numFmt w:val="bullet"/>
      <w:lvlText w:val="•"/>
      <w:lvlJc w:val="left"/>
      <w:pPr>
        <w:tabs>
          <w:tab w:val="num" w:pos="2880"/>
        </w:tabs>
        <w:ind w:left="2880" w:hanging="360"/>
      </w:pPr>
      <w:rPr>
        <w:rFonts w:ascii="Arial" w:hAnsi="Arial" w:hint="default"/>
      </w:rPr>
    </w:lvl>
    <w:lvl w:ilvl="4" w:tplc="36362122" w:tentative="1">
      <w:start w:val="1"/>
      <w:numFmt w:val="bullet"/>
      <w:lvlText w:val="•"/>
      <w:lvlJc w:val="left"/>
      <w:pPr>
        <w:tabs>
          <w:tab w:val="num" w:pos="3600"/>
        </w:tabs>
        <w:ind w:left="3600" w:hanging="360"/>
      </w:pPr>
      <w:rPr>
        <w:rFonts w:ascii="Arial" w:hAnsi="Arial" w:hint="default"/>
      </w:rPr>
    </w:lvl>
    <w:lvl w:ilvl="5" w:tplc="5ABE9BBA" w:tentative="1">
      <w:start w:val="1"/>
      <w:numFmt w:val="bullet"/>
      <w:lvlText w:val="•"/>
      <w:lvlJc w:val="left"/>
      <w:pPr>
        <w:tabs>
          <w:tab w:val="num" w:pos="4320"/>
        </w:tabs>
        <w:ind w:left="4320" w:hanging="360"/>
      </w:pPr>
      <w:rPr>
        <w:rFonts w:ascii="Arial" w:hAnsi="Arial" w:hint="default"/>
      </w:rPr>
    </w:lvl>
    <w:lvl w:ilvl="6" w:tplc="9FDEAE28" w:tentative="1">
      <w:start w:val="1"/>
      <w:numFmt w:val="bullet"/>
      <w:lvlText w:val="•"/>
      <w:lvlJc w:val="left"/>
      <w:pPr>
        <w:tabs>
          <w:tab w:val="num" w:pos="5040"/>
        </w:tabs>
        <w:ind w:left="5040" w:hanging="360"/>
      </w:pPr>
      <w:rPr>
        <w:rFonts w:ascii="Arial" w:hAnsi="Arial" w:hint="default"/>
      </w:rPr>
    </w:lvl>
    <w:lvl w:ilvl="7" w:tplc="C80AD206" w:tentative="1">
      <w:start w:val="1"/>
      <w:numFmt w:val="bullet"/>
      <w:lvlText w:val="•"/>
      <w:lvlJc w:val="left"/>
      <w:pPr>
        <w:tabs>
          <w:tab w:val="num" w:pos="5760"/>
        </w:tabs>
        <w:ind w:left="5760" w:hanging="360"/>
      </w:pPr>
      <w:rPr>
        <w:rFonts w:ascii="Arial" w:hAnsi="Arial" w:hint="default"/>
      </w:rPr>
    </w:lvl>
    <w:lvl w:ilvl="8" w:tplc="EC4831E0"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4FC"/>
    <w:rsid w:val="00051103"/>
    <w:rsid w:val="0005387B"/>
    <w:rsid w:val="00092C1B"/>
    <w:rsid w:val="000934B3"/>
    <w:rsid w:val="00097179"/>
    <w:rsid w:val="000B2034"/>
    <w:rsid w:val="000D50BC"/>
    <w:rsid w:val="000E3DBD"/>
    <w:rsid w:val="001168ED"/>
    <w:rsid w:val="001341CD"/>
    <w:rsid w:val="00134744"/>
    <w:rsid w:val="001C1689"/>
    <w:rsid w:val="001E3C9E"/>
    <w:rsid w:val="00202C11"/>
    <w:rsid w:val="0021423F"/>
    <w:rsid w:val="0023086E"/>
    <w:rsid w:val="002642C5"/>
    <w:rsid w:val="00271305"/>
    <w:rsid w:val="00273C40"/>
    <w:rsid w:val="002921A2"/>
    <w:rsid w:val="002B022D"/>
    <w:rsid w:val="002F5A1A"/>
    <w:rsid w:val="00317C1C"/>
    <w:rsid w:val="003450DA"/>
    <w:rsid w:val="00347EC1"/>
    <w:rsid w:val="003821F6"/>
    <w:rsid w:val="00397940"/>
    <w:rsid w:val="003B581F"/>
    <w:rsid w:val="003D65BB"/>
    <w:rsid w:val="003E71EB"/>
    <w:rsid w:val="003F1D31"/>
    <w:rsid w:val="0040239F"/>
    <w:rsid w:val="004047BD"/>
    <w:rsid w:val="00417AAC"/>
    <w:rsid w:val="00474565"/>
    <w:rsid w:val="0048706E"/>
    <w:rsid w:val="0049785B"/>
    <w:rsid w:val="004B183E"/>
    <w:rsid w:val="004B646D"/>
    <w:rsid w:val="004D60AB"/>
    <w:rsid w:val="004E4B2C"/>
    <w:rsid w:val="005065D3"/>
    <w:rsid w:val="00511712"/>
    <w:rsid w:val="005468F0"/>
    <w:rsid w:val="0055035F"/>
    <w:rsid w:val="00581F8B"/>
    <w:rsid w:val="005B2396"/>
    <w:rsid w:val="005C31DE"/>
    <w:rsid w:val="00612EFB"/>
    <w:rsid w:val="0066310C"/>
    <w:rsid w:val="006A5532"/>
    <w:rsid w:val="006B32C2"/>
    <w:rsid w:val="00722A3B"/>
    <w:rsid w:val="00737748"/>
    <w:rsid w:val="007A38E2"/>
    <w:rsid w:val="007B7D6A"/>
    <w:rsid w:val="00801E00"/>
    <w:rsid w:val="00816A1D"/>
    <w:rsid w:val="00823FA2"/>
    <w:rsid w:val="00840939"/>
    <w:rsid w:val="00842A02"/>
    <w:rsid w:val="00843174"/>
    <w:rsid w:val="0089291A"/>
    <w:rsid w:val="00913A2A"/>
    <w:rsid w:val="0091467A"/>
    <w:rsid w:val="00943636"/>
    <w:rsid w:val="009464C7"/>
    <w:rsid w:val="009646CD"/>
    <w:rsid w:val="0098624C"/>
    <w:rsid w:val="00995F0A"/>
    <w:rsid w:val="009B14E7"/>
    <w:rsid w:val="009E6FDF"/>
    <w:rsid w:val="00A034AE"/>
    <w:rsid w:val="00A828AA"/>
    <w:rsid w:val="00AA3CDC"/>
    <w:rsid w:val="00AF073B"/>
    <w:rsid w:val="00BF27A9"/>
    <w:rsid w:val="00BF2C26"/>
    <w:rsid w:val="00C07C4E"/>
    <w:rsid w:val="00C53444"/>
    <w:rsid w:val="00C634FC"/>
    <w:rsid w:val="00CB307B"/>
    <w:rsid w:val="00CC1B8F"/>
    <w:rsid w:val="00CC3EF3"/>
    <w:rsid w:val="00D37787"/>
    <w:rsid w:val="00D44DDA"/>
    <w:rsid w:val="00D57D97"/>
    <w:rsid w:val="00D72078"/>
    <w:rsid w:val="00DE2ACE"/>
    <w:rsid w:val="00DE4834"/>
    <w:rsid w:val="00DF53BD"/>
    <w:rsid w:val="00E2288E"/>
    <w:rsid w:val="00E429FB"/>
    <w:rsid w:val="00E81B85"/>
    <w:rsid w:val="00EF0FD9"/>
    <w:rsid w:val="00EF22EF"/>
    <w:rsid w:val="00F17DD5"/>
    <w:rsid w:val="00F66F56"/>
    <w:rsid w:val="00FF2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1F34F0"/>
  <w15:docId w15:val="{D70521CD-8C21-4A2A-9B3A-E870DF720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444"/>
  </w:style>
  <w:style w:type="paragraph" w:styleId="Titre1">
    <w:name w:val="heading 1"/>
    <w:basedOn w:val="Normal"/>
    <w:next w:val="Normal"/>
    <w:link w:val="Titre1Car"/>
    <w:uiPriority w:val="9"/>
    <w:qFormat/>
    <w:rsid w:val="00317C1C"/>
    <w:pPr>
      <w:spacing w:before="300" w:after="40"/>
      <w:jc w:val="left"/>
      <w:outlineLvl w:val="0"/>
    </w:pPr>
    <w:rPr>
      <w:smallCaps/>
      <w:spacing w:val="5"/>
      <w:sz w:val="32"/>
      <w:szCs w:val="32"/>
    </w:rPr>
  </w:style>
  <w:style w:type="paragraph" w:styleId="Titre2">
    <w:name w:val="heading 2"/>
    <w:basedOn w:val="Normal"/>
    <w:next w:val="Normal"/>
    <w:link w:val="Titre2Car"/>
    <w:uiPriority w:val="9"/>
    <w:semiHidden/>
    <w:unhideWhenUsed/>
    <w:qFormat/>
    <w:rsid w:val="00317C1C"/>
    <w:pPr>
      <w:spacing w:before="240" w:after="80"/>
      <w:jc w:val="left"/>
      <w:outlineLvl w:val="1"/>
    </w:pPr>
    <w:rPr>
      <w:smallCaps/>
      <w:spacing w:val="5"/>
      <w:sz w:val="28"/>
      <w:szCs w:val="28"/>
    </w:rPr>
  </w:style>
  <w:style w:type="paragraph" w:styleId="Titre3">
    <w:name w:val="heading 3"/>
    <w:basedOn w:val="Normal"/>
    <w:next w:val="Normal"/>
    <w:link w:val="Titre3Car"/>
    <w:uiPriority w:val="9"/>
    <w:semiHidden/>
    <w:unhideWhenUsed/>
    <w:qFormat/>
    <w:rsid w:val="00317C1C"/>
    <w:pPr>
      <w:spacing w:after="0"/>
      <w:jc w:val="left"/>
      <w:outlineLvl w:val="2"/>
    </w:pPr>
    <w:rPr>
      <w:smallCaps/>
      <w:spacing w:val="5"/>
      <w:sz w:val="24"/>
      <w:szCs w:val="24"/>
    </w:rPr>
  </w:style>
  <w:style w:type="paragraph" w:styleId="Titre4">
    <w:name w:val="heading 4"/>
    <w:basedOn w:val="Normal"/>
    <w:next w:val="Normal"/>
    <w:link w:val="Titre4Car"/>
    <w:uiPriority w:val="9"/>
    <w:semiHidden/>
    <w:unhideWhenUsed/>
    <w:qFormat/>
    <w:rsid w:val="00317C1C"/>
    <w:pPr>
      <w:spacing w:before="240" w:after="0"/>
      <w:jc w:val="left"/>
      <w:outlineLvl w:val="3"/>
    </w:pPr>
    <w:rPr>
      <w:smallCaps/>
      <w:spacing w:val="10"/>
      <w:sz w:val="22"/>
      <w:szCs w:val="22"/>
    </w:rPr>
  </w:style>
  <w:style w:type="paragraph" w:styleId="Titre5">
    <w:name w:val="heading 5"/>
    <w:basedOn w:val="Normal"/>
    <w:next w:val="Normal"/>
    <w:link w:val="Titre5Car"/>
    <w:uiPriority w:val="9"/>
    <w:semiHidden/>
    <w:unhideWhenUsed/>
    <w:qFormat/>
    <w:rsid w:val="00317C1C"/>
    <w:pPr>
      <w:spacing w:before="200" w:after="0"/>
      <w:jc w:val="left"/>
      <w:outlineLvl w:val="4"/>
    </w:pPr>
    <w:rPr>
      <w:smallCaps/>
      <w:color w:val="943634" w:themeColor="accent2" w:themeShade="BF"/>
      <w:spacing w:val="10"/>
      <w:sz w:val="22"/>
      <w:szCs w:val="26"/>
    </w:rPr>
  </w:style>
  <w:style w:type="paragraph" w:styleId="Titre6">
    <w:name w:val="heading 6"/>
    <w:basedOn w:val="Normal"/>
    <w:next w:val="Normal"/>
    <w:link w:val="Titre6Car"/>
    <w:uiPriority w:val="9"/>
    <w:semiHidden/>
    <w:unhideWhenUsed/>
    <w:qFormat/>
    <w:rsid w:val="00317C1C"/>
    <w:pPr>
      <w:spacing w:after="0"/>
      <w:jc w:val="left"/>
      <w:outlineLvl w:val="5"/>
    </w:pPr>
    <w:rPr>
      <w:smallCaps/>
      <w:color w:val="C0504D" w:themeColor="accent2"/>
      <w:spacing w:val="5"/>
      <w:sz w:val="22"/>
    </w:rPr>
  </w:style>
  <w:style w:type="paragraph" w:styleId="Titre7">
    <w:name w:val="heading 7"/>
    <w:basedOn w:val="Normal"/>
    <w:next w:val="Normal"/>
    <w:link w:val="Titre7Car"/>
    <w:uiPriority w:val="9"/>
    <w:semiHidden/>
    <w:unhideWhenUsed/>
    <w:qFormat/>
    <w:rsid w:val="00317C1C"/>
    <w:pPr>
      <w:spacing w:after="0"/>
      <w:jc w:val="left"/>
      <w:outlineLvl w:val="6"/>
    </w:pPr>
    <w:rPr>
      <w:b/>
      <w:smallCaps/>
      <w:color w:val="C0504D" w:themeColor="accent2"/>
      <w:spacing w:val="10"/>
    </w:rPr>
  </w:style>
  <w:style w:type="paragraph" w:styleId="Titre8">
    <w:name w:val="heading 8"/>
    <w:basedOn w:val="Normal"/>
    <w:next w:val="Normal"/>
    <w:link w:val="Titre8Car"/>
    <w:uiPriority w:val="9"/>
    <w:semiHidden/>
    <w:unhideWhenUsed/>
    <w:qFormat/>
    <w:rsid w:val="00317C1C"/>
    <w:pPr>
      <w:spacing w:after="0"/>
      <w:jc w:val="left"/>
      <w:outlineLvl w:val="7"/>
    </w:pPr>
    <w:rPr>
      <w:b/>
      <w:i/>
      <w:smallCaps/>
      <w:color w:val="943634" w:themeColor="accent2" w:themeShade="BF"/>
    </w:rPr>
  </w:style>
  <w:style w:type="paragraph" w:styleId="Titre9">
    <w:name w:val="heading 9"/>
    <w:basedOn w:val="Normal"/>
    <w:next w:val="Normal"/>
    <w:link w:val="Titre9Car"/>
    <w:uiPriority w:val="9"/>
    <w:semiHidden/>
    <w:unhideWhenUsed/>
    <w:qFormat/>
    <w:rsid w:val="00317C1C"/>
    <w:pPr>
      <w:spacing w:after="0"/>
      <w:jc w:val="left"/>
      <w:outlineLvl w:val="8"/>
    </w:pPr>
    <w:rPr>
      <w:b/>
      <w:i/>
      <w:smallCaps/>
      <w:color w:val="622423" w:themeColor="accent2"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317C1C"/>
    <w:pPr>
      <w:pBdr>
        <w:top w:val="single" w:sz="12" w:space="1" w:color="C0504D" w:themeColor="accent2"/>
      </w:pBdr>
      <w:spacing w:line="240" w:lineRule="auto"/>
      <w:jc w:val="right"/>
    </w:pPr>
    <w:rPr>
      <w:smallCaps/>
      <w:sz w:val="48"/>
      <w:szCs w:val="48"/>
    </w:rPr>
  </w:style>
  <w:style w:type="character" w:customStyle="1" w:styleId="TitreCar">
    <w:name w:val="Titre Car"/>
    <w:basedOn w:val="Policepardfaut"/>
    <w:link w:val="Titre"/>
    <w:uiPriority w:val="10"/>
    <w:rsid w:val="00317C1C"/>
    <w:rPr>
      <w:smallCaps/>
      <w:sz w:val="48"/>
      <w:szCs w:val="48"/>
    </w:rPr>
  </w:style>
  <w:style w:type="character" w:customStyle="1" w:styleId="Titre1Car">
    <w:name w:val="Titre 1 Car"/>
    <w:basedOn w:val="Policepardfaut"/>
    <w:link w:val="Titre1"/>
    <w:uiPriority w:val="9"/>
    <w:rsid w:val="00317C1C"/>
    <w:rPr>
      <w:smallCaps/>
      <w:spacing w:val="5"/>
      <w:sz w:val="32"/>
      <w:szCs w:val="32"/>
    </w:rPr>
  </w:style>
  <w:style w:type="character" w:customStyle="1" w:styleId="Titre2Car">
    <w:name w:val="Titre 2 Car"/>
    <w:basedOn w:val="Policepardfaut"/>
    <w:link w:val="Titre2"/>
    <w:uiPriority w:val="9"/>
    <w:semiHidden/>
    <w:rsid w:val="00317C1C"/>
    <w:rPr>
      <w:smallCaps/>
      <w:spacing w:val="5"/>
      <w:sz w:val="28"/>
      <w:szCs w:val="28"/>
    </w:rPr>
  </w:style>
  <w:style w:type="character" w:customStyle="1" w:styleId="Titre3Car">
    <w:name w:val="Titre 3 Car"/>
    <w:basedOn w:val="Policepardfaut"/>
    <w:link w:val="Titre3"/>
    <w:uiPriority w:val="9"/>
    <w:semiHidden/>
    <w:rsid w:val="00317C1C"/>
    <w:rPr>
      <w:smallCaps/>
      <w:spacing w:val="5"/>
      <w:sz w:val="24"/>
      <w:szCs w:val="24"/>
    </w:rPr>
  </w:style>
  <w:style w:type="character" w:customStyle="1" w:styleId="Titre4Car">
    <w:name w:val="Titre 4 Car"/>
    <w:basedOn w:val="Policepardfaut"/>
    <w:link w:val="Titre4"/>
    <w:uiPriority w:val="9"/>
    <w:semiHidden/>
    <w:rsid w:val="00317C1C"/>
    <w:rPr>
      <w:smallCaps/>
      <w:spacing w:val="10"/>
      <w:sz w:val="22"/>
      <w:szCs w:val="22"/>
    </w:rPr>
  </w:style>
  <w:style w:type="character" w:customStyle="1" w:styleId="Titre5Car">
    <w:name w:val="Titre 5 Car"/>
    <w:basedOn w:val="Policepardfaut"/>
    <w:link w:val="Titre5"/>
    <w:uiPriority w:val="9"/>
    <w:semiHidden/>
    <w:rsid w:val="00317C1C"/>
    <w:rPr>
      <w:smallCaps/>
      <w:color w:val="943634" w:themeColor="accent2" w:themeShade="BF"/>
      <w:spacing w:val="10"/>
      <w:sz w:val="22"/>
      <w:szCs w:val="26"/>
    </w:rPr>
  </w:style>
  <w:style w:type="character" w:customStyle="1" w:styleId="Titre6Car">
    <w:name w:val="Titre 6 Car"/>
    <w:basedOn w:val="Policepardfaut"/>
    <w:link w:val="Titre6"/>
    <w:uiPriority w:val="9"/>
    <w:semiHidden/>
    <w:rsid w:val="00317C1C"/>
    <w:rPr>
      <w:smallCaps/>
      <w:color w:val="C0504D" w:themeColor="accent2"/>
      <w:spacing w:val="5"/>
      <w:sz w:val="22"/>
    </w:rPr>
  </w:style>
  <w:style w:type="character" w:customStyle="1" w:styleId="Titre7Car">
    <w:name w:val="Titre 7 Car"/>
    <w:basedOn w:val="Policepardfaut"/>
    <w:link w:val="Titre7"/>
    <w:uiPriority w:val="9"/>
    <w:semiHidden/>
    <w:rsid w:val="00317C1C"/>
    <w:rPr>
      <w:b/>
      <w:smallCaps/>
      <w:color w:val="C0504D" w:themeColor="accent2"/>
      <w:spacing w:val="10"/>
    </w:rPr>
  </w:style>
  <w:style w:type="character" w:customStyle="1" w:styleId="Titre8Car">
    <w:name w:val="Titre 8 Car"/>
    <w:basedOn w:val="Policepardfaut"/>
    <w:link w:val="Titre8"/>
    <w:uiPriority w:val="9"/>
    <w:semiHidden/>
    <w:rsid w:val="00317C1C"/>
    <w:rPr>
      <w:b/>
      <w:i/>
      <w:smallCaps/>
      <w:color w:val="943634" w:themeColor="accent2" w:themeShade="BF"/>
    </w:rPr>
  </w:style>
  <w:style w:type="character" w:customStyle="1" w:styleId="Titre9Car">
    <w:name w:val="Titre 9 Car"/>
    <w:basedOn w:val="Policepardfaut"/>
    <w:link w:val="Titre9"/>
    <w:uiPriority w:val="9"/>
    <w:semiHidden/>
    <w:rsid w:val="00317C1C"/>
    <w:rPr>
      <w:b/>
      <w:i/>
      <w:smallCaps/>
      <w:color w:val="622423" w:themeColor="accent2" w:themeShade="7F"/>
    </w:rPr>
  </w:style>
  <w:style w:type="paragraph" w:styleId="Lgende">
    <w:name w:val="caption"/>
    <w:basedOn w:val="Normal"/>
    <w:next w:val="Normal"/>
    <w:uiPriority w:val="35"/>
    <w:semiHidden/>
    <w:unhideWhenUsed/>
    <w:qFormat/>
    <w:rsid w:val="00317C1C"/>
    <w:rPr>
      <w:b/>
      <w:bCs/>
      <w:caps/>
      <w:sz w:val="16"/>
      <w:szCs w:val="18"/>
    </w:rPr>
  </w:style>
  <w:style w:type="paragraph" w:styleId="Sous-titre">
    <w:name w:val="Subtitle"/>
    <w:basedOn w:val="Normal"/>
    <w:next w:val="Normal"/>
    <w:link w:val="Sous-titreCar"/>
    <w:uiPriority w:val="11"/>
    <w:qFormat/>
    <w:rsid w:val="00317C1C"/>
    <w:pPr>
      <w:spacing w:after="720" w:line="240" w:lineRule="auto"/>
      <w:jc w:val="right"/>
    </w:pPr>
    <w:rPr>
      <w:rFonts w:asciiTheme="majorHAnsi" w:eastAsiaTheme="majorEastAsia" w:hAnsiTheme="majorHAnsi" w:cstheme="majorBidi"/>
      <w:szCs w:val="22"/>
    </w:rPr>
  </w:style>
  <w:style w:type="character" w:customStyle="1" w:styleId="Sous-titreCar">
    <w:name w:val="Sous-titre Car"/>
    <w:basedOn w:val="Policepardfaut"/>
    <w:link w:val="Sous-titre"/>
    <w:uiPriority w:val="11"/>
    <w:rsid w:val="00317C1C"/>
    <w:rPr>
      <w:rFonts w:asciiTheme="majorHAnsi" w:eastAsiaTheme="majorEastAsia" w:hAnsiTheme="majorHAnsi" w:cstheme="majorBidi"/>
      <w:szCs w:val="22"/>
    </w:rPr>
  </w:style>
  <w:style w:type="character" w:styleId="lev">
    <w:name w:val="Strong"/>
    <w:uiPriority w:val="22"/>
    <w:qFormat/>
    <w:rsid w:val="00317C1C"/>
    <w:rPr>
      <w:b/>
      <w:color w:val="C0504D" w:themeColor="accent2"/>
    </w:rPr>
  </w:style>
  <w:style w:type="character" w:styleId="Accentuation">
    <w:name w:val="Emphasis"/>
    <w:qFormat/>
    <w:rsid w:val="00317C1C"/>
    <w:rPr>
      <w:b/>
      <w:i/>
      <w:spacing w:val="10"/>
    </w:rPr>
  </w:style>
  <w:style w:type="paragraph" w:styleId="Sansinterligne">
    <w:name w:val="No Spacing"/>
    <w:basedOn w:val="Normal"/>
    <w:link w:val="SansinterligneCar"/>
    <w:uiPriority w:val="1"/>
    <w:qFormat/>
    <w:rsid w:val="00317C1C"/>
    <w:pPr>
      <w:spacing w:after="0" w:line="240" w:lineRule="auto"/>
    </w:pPr>
  </w:style>
  <w:style w:type="character" w:customStyle="1" w:styleId="SansinterligneCar">
    <w:name w:val="Sans interligne Car"/>
    <w:basedOn w:val="Policepardfaut"/>
    <w:link w:val="Sansinterligne"/>
    <w:uiPriority w:val="1"/>
    <w:rsid w:val="00317C1C"/>
  </w:style>
  <w:style w:type="paragraph" w:styleId="Paragraphedeliste">
    <w:name w:val="List Paragraph"/>
    <w:basedOn w:val="Normal"/>
    <w:uiPriority w:val="34"/>
    <w:qFormat/>
    <w:rsid w:val="00317C1C"/>
    <w:pPr>
      <w:ind w:left="720"/>
      <w:contextualSpacing/>
    </w:pPr>
  </w:style>
  <w:style w:type="paragraph" w:styleId="Citation">
    <w:name w:val="Quote"/>
    <w:basedOn w:val="Normal"/>
    <w:next w:val="Normal"/>
    <w:link w:val="CitationCar"/>
    <w:uiPriority w:val="29"/>
    <w:qFormat/>
    <w:rsid w:val="00317C1C"/>
    <w:rPr>
      <w:i/>
    </w:rPr>
  </w:style>
  <w:style w:type="character" w:customStyle="1" w:styleId="CitationCar">
    <w:name w:val="Citation Car"/>
    <w:basedOn w:val="Policepardfaut"/>
    <w:link w:val="Citation"/>
    <w:uiPriority w:val="29"/>
    <w:rsid w:val="00317C1C"/>
    <w:rPr>
      <w:i/>
    </w:rPr>
  </w:style>
  <w:style w:type="paragraph" w:styleId="Citationintense">
    <w:name w:val="Intense Quote"/>
    <w:basedOn w:val="Normal"/>
    <w:next w:val="Normal"/>
    <w:link w:val="CitationintenseCar"/>
    <w:uiPriority w:val="30"/>
    <w:qFormat/>
    <w:rsid w:val="00317C1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CitationintenseCar">
    <w:name w:val="Citation intense Car"/>
    <w:basedOn w:val="Policepardfaut"/>
    <w:link w:val="Citationintense"/>
    <w:uiPriority w:val="30"/>
    <w:rsid w:val="00317C1C"/>
    <w:rPr>
      <w:b/>
      <w:i/>
      <w:color w:val="FFFFFF" w:themeColor="background1"/>
      <w:shd w:val="clear" w:color="auto" w:fill="C0504D" w:themeFill="accent2"/>
    </w:rPr>
  </w:style>
  <w:style w:type="character" w:styleId="Accentuationlgre">
    <w:name w:val="Subtle Emphasis"/>
    <w:uiPriority w:val="19"/>
    <w:qFormat/>
    <w:rsid w:val="00317C1C"/>
    <w:rPr>
      <w:i/>
    </w:rPr>
  </w:style>
  <w:style w:type="character" w:styleId="Accentuationintense">
    <w:name w:val="Intense Emphasis"/>
    <w:uiPriority w:val="21"/>
    <w:qFormat/>
    <w:rsid w:val="00317C1C"/>
    <w:rPr>
      <w:b/>
      <w:i/>
      <w:color w:val="C0504D" w:themeColor="accent2"/>
      <w:spacing w:val="10"/>
    </w:rPr>
  </w:style>
  <w:style w:type="character" w:styleId="Rfrencelgre">
    <w:name w:val="Subtle Reference"/>
    <w:uiPriority w:val="31"/>
    <w:qFormat/>
    <w:rsid w:val="00317C1C"/>
    <w:rPr>
      <w:b/>
    </w:rPr>
  </w:style>
  <w:style w:type="character" w:styleId="Rfrenceintense">
    <w:name w:val="Intense Reference"/>
    <w:uiPriority w:val="32"/>
    <w:qFormat/>
    <w:rsid w:val="00317C1C"/>
    <w:rPr>
      <w:b/>
      <w:bCs/>
      <w:smallCaps/>
      <w:spacing w:val="5"/>
      <w:sz w:val="22"/>
      <w:szCs w:val="22"/>
      <w:u w:val="single"/>
    </w:rPr>
  </w:style>
  <w:style w:type="character" w:styleId="Titredulivre">
    <w:name w:val="Book Title"/>
    <w:uiPriority w:val="33"/>
    <w:qFormat/>
    <w:rsid w:val="00317C1C"/>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317C1C"/>
    <w:pPr>
      <w:outlineLvl w:val="9"/>
    </w:pPr>
  </w:style>
  <w:style w:type="character" w:customStyle="1" w:styleId="uv3um">
    <w:name w:val="uv3um"/>
    <w:basedOn w:val="Policepardfaut"/>
    <w:rsid w:val="00C53444"/>
  </w:style>
  <w:style w:type="character" w:customStyle="1" w:styleId="element-citation">
    <w:name w:val="element-citation"/>
    <w:basedOn w:val="Policepardfaut"/>
    <w:rsid w:val="00C53444"/>
  </w:style>
  <w:style w:type="paragraph" w:customStyle="1" w:styleId="Default">
    <w:name w:val="Default"/>
    <w:rsid w:val="002921A2"/>
    <w:pPr>
      <w:autoSpaceDE w:val="0"/>
      <w:autoSpaceDN w:val="0"/>
      <w:adjustRightInd w:val="0"/>
      <w:spacing w:after="0" w:line="240" w:lineRule="auto"/>
      <w:jc w:val="left"/>
    </w:pPr>
    <w:rPr>
      <w:rFonts w:ascii="Times New Roman" w:hAnsi="Times New Roman" w:cs="Times New Roman"/>
      <w:color w:val="000000"/>
      <w:sz w:val="24"/>
      <w:szCs w:val="24"/>
      <w:lang w:bidi="ar-SA"/>
    </w:rPr>
  </w:style>
  <w:style w:type="paragraph" w:styleId="Textedebulles">
    <w:name w:val="Balloon Text"/>
    <w:basedOn w:val="Normal"/>
    <w:link w:val="TextedebullesCar"/>
    <w:uiPriority w:val="99"/>
    <w:semiHidden/>
    <w:unhideWhenUsed/>
    <w:rsid w:val="002921A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921A2"/>
    <w:rPr>
      <w:rFonts w:ascii="Tahoma" w:hAnsi="Tahoma" w:cs="Tahoma"/>
      <w:sz w:val="16"/>
      <w:szCs w:val="16"/>
    </w:rPr>
  </w:style>
  <w:style w:type="character" w:customStyle="1" w:styleId="A8">
    <w:name w:val="A8"/>
    <w:uiPriority w:val="99"/>
    <w:rsid w:val="00D72078"/>
    <w:rPr>
      <w:rFonts w:cs="Minion Pro"/>
      <w:color w:val="000000"/>
      <w:sz w:val="11"/>
      <w:szCs w:val="11"/>
    </w:rPr>
  </w:style>
  <w:style w:type="table" w:styleId="Grilledutableau">
    <w:name w:val="Table Grid"/>
    <w:basedOn w:val="TableauNormal"/>
    <w:uiPriority w:val="59"/>
    <w:rsid w:val="004023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81F8B"/>
    <w:pPr>
      <w:spacing w:before="100" w:beforeAutospacing="1" w:after="100" w:afterAutospacing="1" w:line="240" w:lineRule="auto"/>
      <w:jc w:val="left"/>
    </w:pPr>
    <w:rPr>
      <w:rFonts w:ascii="Times New Roman" w:eastAsia="Times New Roman" w:hAnsi="Times New Roman" w:cs="Times New Roman"/>
      <w:sz w:val="24"/>
      <w:szCs w:val="24"/>
      <w:lang w:bidi="ar-SA"/>
    </w:rPr>
  </w:style>
  <w:style w:type="paragraph" w:customStyle="1" w:styleId="Pa15">
    <w:name w:val="Pa15"/>
    <w:basedOn w:val="Normal"/>
    <w:next w:val="Normal"/>
    <w:uiPriority w:val="99"/>
    <w:rsid w:val="00134744"/>
    <w:pPr>
      <w:autoSpaceDE w:val="0"/>
      <w:autoSpaceDN w:val="0"/>
      <w:adjustRightInd w:val="0"/>
      <w:spacing w:after="0" w:line="181" w:lineRule="atLeast"/>
      <w:jc w:val="left"/>
    </w:pPr>
    <w:rPr>
      <w:rFonts w:ascii="Times New Roman" w:hAnsi="Times New Roman" w:cs="Times New Roman"/>
      <w:sz w:val="24"/>
      <w:szCs w:val="24"/>
      <w:lang w:bidi="ar-SA"/>
    </w:rPr>
  </w:style>
  <w:style w:type="character" w:customStyle="1" w:styleId="html-italic">
    <w:name w:val="html-italic"/>
    <w:basedOn w:val="Policepardfaut"/>
    <w:rsid w:val="00347EC1"/>
  </w:style>
  <w:style w:type="character" w:styleId="Lienhypertexte">
    <w:name w:val="Hyperlink"/>
    <w:basedOn w:val="Policepardfaut"/>
    <w:uiPriority w:val="99"/>
    <w:unhideWhenUsed/>
    <w:rsid w:val="005C31DE"/>
    <w:rPr>
      <w:color w:val="0000FF" w:themeColor="hyperlink"/>
      <w:u w:val="single"/>
    </w:rPr>
  </w:style>
  <w:style w:type="paragraph" w:styleId="En-tte">
    <w:name w:val="header"/>
    <w:basedOn w:val="Normal"/>
    <w:link w:val="En-tteCar"/>
    <w:uiPriority w:val="99"/>
    <w:unhideWhenUsed/>
    <w:rsid w:val="00DE2ACE"/>
    <w:pPr>
      <w:tabs>
        <w:tab w:val="center" w:pos="4680"/>
        <w:tab w:val="right" w:pos="9360"/>
      </w:tabs>
      <w:spacing w:after="0" w:line="240" w:lineRule="auto"/>
    </w:pPr>
  </w:style>
  <w:style w:type="character" w:customStyle="1" w:styleId="En-tteCar">
    <w:name w:val="En-tête Car"/>
    <w:basedOn w:val="Policepardfaut"/>
    <w:link w:val="En-tte"/>
    <w:uiPriority w:val="99"/>
    <w:rsid w:val="00DE2ACE"/>
  </w:style>
  <w:style w:type="paragraph" w:styleId="Pieddepage">
    <w:name w:val="footer"/>
    <w:basedOn w:val="Normal"/>
    <w:link w:val="PieddepageCar"/>
    <w:uiPriority w:val="99"/>
    <w:unhideWhenUsed/>
    <w:rsid w:val="00DE2ACE"/>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DE2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28061">
      <w:bodyDiv w:val="1"/>
      <w:marLeft w:val="0"/>
      <w:marRight w:val="0"/>
      <w:marTop w:val="0"/>
      <w:marBottom w:val="0"/>
      <w:divBdr>
        <w:top w:val="none" w:sz="0" w:space="0" w:color="auto"/>
        <w:left w:val="none" w:sz="0" w:space="0" w:color="auto"/>
        <w:bottom w:val="none" w:sz="0" w:space="0" w:color="auto"/>
        <w:right w:val="none" w:sz="0" w:space="0" w:color="auto"/>
      </w:divBdr>
      <w:divsChild>
        <w:div w:id="1371153093">
          <w:marLeft w:val="806"/>
          <w:marRight w:val="0"/>
          <w:marTop w:val="106"/>
          <w:marBottom w:val="0"/>
          <w:divBdr>
            <w:top w:val="none" w:sz="0" w:space="0" w:color="auto"/>
            <w:left w:val="none" w:sz="0" w:space="0" w:color="auto"/>
            <w:bottom w:val="none" w:sz="0" w:space="0" w:color="auto"/>
            <w:right w:val="none" w:sz="0" w:space="0" w:color="auto"/>
          </w:divBdr>
        </w:div>
      </w:divsChild>
    </w:div>
    <w:div w:id="1314599654">
      <w:bodyDiv w:val="1"/>
      <w:marLeft w:val="0"/>
      <w:marRight w:val="0"/>
      <w:marTop w:val="0"/>
      <w:marBottom w:val="0"/>
      <w:divBdr>
        <w:top w:val="none" w:sz="0" w:space="0" w:color="auto"/>
        <w:left w:val="none" w:sz="0" w:space="0" w:color="auto"/>
        <w:bottom w:val="none" w:sz="0" w:space="0" w:color="auto"/>
        <w:right w:val="none" w:sz="0" w:space="0" w:color="auto"/>
      </w:divBdr>
    </w:div>
    <w:div w:id="163860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20</Pages>
  <Words>4592</Words>
  <Characters>25257</Characters>
  <Application>Microsoft Office Word</Application>
  <DocSecurity>0</DocSecurity>
  <Lines>210</Lines>
  <Paragraphs>59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NVRI Vom</Company>
  <LinksUpToDate>false</LinksUpToDate>
  <CharactersWithSpaces>29790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Bonaventure</cp:lastModifiedBy>
  <cp:revision>3</cp:revision>
  <dcterms:created xsi:type="dcterms:W3CDTF">2025-07-17T15:26:00Z</dcterms:created>
  <dcterms:modified xsi:type="dcterms:W3CDTF">2025-07-17T15:27:00Z</dcterms:modified>
</cp:coreProperties>
</file>