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3D" w:rsidRDefault="007E1BF1" w:rsidP="007E1BF1">
      <w:pPr>
        <w:spacing w:after="0" w:line="360" w:lineRule="auto"/>
        <w:jc w:val="center"/>
        <w:rPr>
          <w:rFonts w:ascii="Times New Roman" w:hAnsi="Times New Roman" w:cs="Times New Roman"/>
          <w:b/>
          <w:bCs/>
          <w:kern w:val="0"/>
          <w:sz w:val="28"/>
          <w:szCs w:val="28"/>
        </w:rPr>
      </w:pPr>
      <w:bookmarkStart w:id="0" w:name="_Hlk144470407"/>
      <w:r>
        <w:rPr>
          <w:rFonts w:ascii="Times New Roman" w:hAnsi="Times New Roman" w:cs="Times New Roman"/>
          <w:b/>
          <w:bCs/>
          <w:kern w:val="0"/>
          <w:sz w:val="28"/>
          <w:szCs w:val="28"/>
        </w:rPr>
        <w:t>S</w:t>
      </w:r>
      <w:r w:rsidR="00DF0D3D" w:rsidRPr="007E1BF1">
        <w:rPr>
          <w:rFonts w:ascii="Times New Roman" w:hAnsi="Times New Roman" w:cs="Times New Roman"/>
          <w:b/>
          <w:bCs/>
          <w:kern w:val="0"/>
          <w:sz w:val="28"/>
          <w:szCs w:val="28"/>
        </w:rPr>
        <w:t xml:space="preserve">uccession of </w:t>
      </w:r>
      <w:r>
        <w:rPr>
          <w:rFonts w:ascii="Times New Roman" w:hAnsi="Times New Roman" w:cs="Times New Roman"/>
          <w:b/>
          <w:bCs/>
          <w:kern w:val="0"/>
          <w:sz w:val="28"/>
          <w:szCs w:val="28"/>
        </w:rPr>
        <w:t xml:space="preserve">different </w:t>
      </w:r>
      <w:r w:rsidR="00DF0D3D" w:rsidRPr="007E1BF1">
        <w:rPr>
          <w:rFonts w:ascii="Times New Roman" w:hAnsi="Times New Roman" w:cs="Times New Roman"/>
          <w:b/>
          <w:bCs/>
          <w:kern w:val="0"/>
          <w:sz w:val="28"/>
          <w:szCs w:val="28"/>
        </w:rPr>
        <w:t xml:space="preserve">arthropods on black gram </w:t>
      </w:r>
      <w:r>
        <w:rPr>
          <w:rFonts w:ascii="Times New Roman" w:hAnsi="Times New Roman" w:cs="Times New Roman"/>
          <w:b/>
          <w:bCs/>
          <w:kern w:val="0"/>
          <w:sz w:val="28"/>
          <w:szCs w:val="28"/>
        </w:rPr>
        <w:t>[</w:t>
      </w:r>
      <w:r w:rsidR="00DF0D3D" w:rsidRPr="007E1BF1">
        <w:rPr>
          <w:rFonts w:ascii="Times New Roman" w:hAnsi="Times New Roman" w:cs="Times New Roman"/>
          <w:b/>
          <w:bCs/>
          <w:i/>
          <w:iCs/>
          <w:kern w:val="0"/>
          <w:sz w:val="28"/>
          <w:szCs w:val="28"/>
        </w:rPr>
        <w:t>Vigna mungo</w:t>
      </w:r>
      <w:r w:rsidR="00DF0D3D" w:rsidRPr="007E1BF1">
        <w:rPr>
          <w:rFonts w:ascii="Times New Roman" w:hAnsi="Times New Roman" w:cs="Times New Roman"/>
          <w:b/>
          <w:bCs/>
          <w:kern w:val="0"/>
          <w:sz w:val="28"/>
          <w:szCs w:val="28"/>
        </w:rPr>
        <w:t xml:space="preserve"> (Linn.) Hepper</w:t>
      </w:r>
      <w:r>
        <w:rPr>
          <w:rFonts w:ascii="Times New Roman" w:hAnsi="Times New Roman" w:cs="Times New Roman"/>
          <w:b/>
          <w:bCs/>
          <w:kern w:val="0"/>
          <w:sz w:val="28"/>
          <w:szCs w:val="28"/>
        </w:rPr>
        <w:t>]</w:t>
      </w:r>
    </w:p>
    <w:p w:rsidR="004D588E" w:rsidRDefault="004D588E" w:rsidP="00CF42D4">
      <w:pPr>
        <w:spacing w:before="240" w:after="0" w:line="360" w:lineRule="auto"/>
        <w:jc w:val="both"/>
        <w:rPr>
          <w:rFonts w:ascii="Times New Roman" w:hAnsi="Times New Roman" w:cs="Times New Roman"/>
          <w:b/>
          <w:bCs/>
          <w:color w:val="000000" w:themeColor="text1"/>
          <w:sz w:val="24"/>
          <w:szCs w:val="24"/>
        </w:rPr>
      </w:pPr>
    </w:p>
    <w:p w:rsidR="001222E2" w:rsidRPr="007E1BF1" w:rsidRDefault="001222E2" w:rsidP="00CF42D4">
      <w:pPr>
        <w:spacing w:before="240" w:after="0" w:line="360" w:lineRule="auto"/>
        <w:jc w:val="both"/>
        <w:rPr>
          <w:rFonts w:ascii="Times New Roman" w:hAnsi="Times New Roman" w:cs="Times New Roman"/>
          <w:b/>
          <w:bCs/>
          <w:color w:val="000000" w:themeColor="text1"/>
          <w:sz w:val="24"/>
          <w:szCs w:val="24"/>
        </w:rPr>
      </w:pPr>
      <w:r w:rsidRPr="007E1BF1">
        <w:rPr>
          <w:rFonts w:ascii="Times New Roman" w:hAnsi="Times New Roman" w:cs="Times New Roman"/>
          <w:b/>
          <w:bCs/>
          <w:color w:val="000000" w:themeColor="text1"/>
          <w:sz w:val="24"/>
          <w:szCs w:val="24"/>
        </w:rPr>
        <w:t xml:space="preserve">Abstract </w:t>
      </w:r>
    </w:p>
    <w:p w:rsidR="001222E2" w:rsidRPr="007E1BF1" w:rsidRDefault="004B4401" w:rsidP="007E1BF1">
      <w:pPr>
        <w:spacing w:after="0" w:line="360" w:lineRule="auto"/>
        <w:ind w:firstLine="720"/>
        <w:jc w:val="both"/>
        <w:rPr>
          <w:rFonts w:ascii="Times New Roman" w:hAnsi="Times New Roman" w:cs="Times New Roman"/>
          <w:b/>
          <w:color w:val="000000" w:themeColor="text1"/>
          <w:sz w:val="24"/>
          <w:szCs w:val="24"/>
        </w:rPr>
      </w:pPr>
      <w:r w:rsidRPr="007E1BF1">
        <w:rPr>
          <w:rFonts w:ascii="Times New Roman" w:hAnsi="Times New Roman" w:cs="Times New Roman"/>
          <w:color w:val="000000" w:themeColor="text1"/>
          <w:sz w:val="24"/>
          <w:szCs w:val="24"/>
        </w:rPr>
        <w:t xml:space="preserve">An experiment </w:t>
      </w:r>
      <w:r w:rsidR="007E1BF1">
        <w:rPr>
          <w:rFonts w:ascii="Times New Roman" w:hAnsi="Times New Roman" w:cs="Times New Roman"/>
          <w:color w:val="000000" w:themeColor="text1"/>
          <w:sz w:val="24"/>
          <w:szCs w:val="24"/>
        </w:rPr>
        <w:t xml:space="preserve">was </w:t>
      </w:r>
      <w:r w:rsidR="001222E2" w:rsidRPr="007E1BF1">
        <w:rPr>
          <w:rFonts w:ascii="Times New Roman" w:hAnsi="Times New Roman" w:cs="Times New Roman"/>
          <w:color w:val="000000" w:themeColor="text1"/>
          <w:sz w:val="24"/>
          <w:szCs w:val="24"/>
        </w:rPr>
        <w:t xml:space="preserve">conducted at Adhartal farm, Integrated Farming System unit, Jawaharlal Nehru Krishi Vishwa Vidyalaya, Jabalpur during </w:t>
      </w:r>
      <w:r w:rsidRPr="007E1BF1">
        <w:rPr>
          <w:rFonts w:ascii="Times New Roman" w:hAnsi="Times New Roman" w:cs="Times New Roman"/>
          <w:i/>
          <w:color w:val="000000" w:themeColor="text1"/>
          <w:sz w:val="24"/>
          <w:szCs w:val="24"/>
        </w:rPr>
        <w:t>K</w:t>
      </w:r>
      <w:r w:rsidR="001222E2" w:rsidRPr="007E1BF1">
        <w:rPr>
          <w:rFonts w:ascii="Times New Roman" w:hAnsi="Times New Roman" w:cs="Times New Roman"/>
          <w:i/>
          <w:color w:val="000000" w:themeColor="text1"/>
          <w:sz w:val="24"/>
          <w:szCs w:val="24"/>
        </w:rPr>
        <w:t xml:space="preserve">harif </w:t>
      </w:r>
      <w:r w:rsidR="001222E2" w:rsidRPr="007E1BF1">
        <w:rPr>
          <w:rFonts w:ascii="Times New Roman" w:hAnsi="Times New Roman" w:cs="Times New Roman"/>
          <w:color w:val="000000" w:themeColor="text1"/>
          <w:sz w:val="24"/>
          <w:szCs w:val="24"/>
        </w:rPr>
        <w:t xml:space="preserve">season 2022-23. </w:t>
      </w:r>
      <w:bookmarkEnd w:id="0"/>
      <w:r w:rsidRPr="00E13E61">
        <w:rPr>
          <w:rFonts w:ascii="Times New Roman" w:hAnsi="Times New Roman" w:cs="Times New Roman"/>
          <w:color w:val="000000" w:themeColor="text1"/>
          <w:sz w:val="24"/>
          <w:szCs w:val="24"/>
          <w:highlight w:val="yellow"/>
        </w:rPr>
        <w:t>Among</w:t>
      </w:r>
      <w:r w:rsidR="00E13E61" w:rsidRPr="00E13E61">
        <w:rPr>
          <w:rFonts w:ascii="Times New Roman" w:hAnsi="Times New Roman" w:cs="Times New Roman"/>
          <w:color w:val="000000" w:themeColor="text1"/>
          <w:sz w:val="24"/>
          <w:szCs w:val="24"/>
          <w:highlight w:val="yellow"/>
        </w:rPr>
        <w:t xml:space="preserve"> </w:t>
      </w:r>
      <w:r w:rsidRPr="00E13E61">
        <w:rPr>
          <w:rFonts w:ascii="Times New Roman" w:hAnsi="Times New Roman" w:cs="Times New Roman"/>
          <w:color w:val="000000" w:themeColor="text1"/>
          <w:sz w:val="24"/>
          <w:szCs w:val="24"/>
          <w:highlight w:val="yellow"/>
        </w:rPr>
        <w:t>the</w:t>
      </w:r>
      <w:r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color w:val="000000" w:themeColor="text1"/>
          <w:sz w:val="24"/>
          <w:szCs w:val="24"/>
        </w:rPr>
        <w:t>arthropods</w:t>
      </w:r>
      <w:r w:rsidR="00E13E6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color w:val="000000" w:themeColor="text1"/>
          <w:sz w:val="24"/>
          <w:szCs w:val="24"/>
        </w:rPr>
        <w:t xml:space="preserve">harboured on the black gram crop 17 species constituted of 16 insects and 1 noninsect were recorded, which belonged to 14 families and 6 orders. Out of 16 insects, 6 were natural enemies and 10 insect pests. The 10 species of insect pests were </w:t>
      </w:r>
      <w:r w:rsidR="001222E2" w:rsidRPr="007E1BF1">
        <w:rPr>
          <w:rFonts w:ascii="Times New Roman" w:hAnsi="Times New Roman" w:cs="Times New Roman"/>
          <w:i/>
          <w:color w:val="000000" w:themeColor="text1"/>
          <w:sz w:val="24"/>
          <w:szCs w:val="24"/>
        </w:rPr>
        <w:t>Bemisia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tabaci</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Monolepta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signata</w:t>
      </w:r>
      <w:r w:rsidR="001222E2" w:rsidRPr="007E1BF1">
        <w:rPr>
          <w:rFonts w:ascii="Times New Roman" w:hAnsi="Times New Roman" w:cs="Times New Roman"/>
          <w:color w:val="000000" w:themeColor="text1"/>
          <w:sz w:val="24"/>
          <w:szCs w:val="24"/>
        </w:rPr>
        <w:t xml:space="preserve">, </w:t>
      </w:r>
      <w:r w:rsidR="007E1BF1">
        <w:rPr>
          <w:rFonts w:ascii="Times New Roman" w:hAnsi="Times New Roman" w:cs="Times New Roman"/>
          <w:i/>
          <w:color w:val="000000" w:themeColor="text1"/>
          <w:sz w:val="24"/>
          <w:szCs w:val="24"/>
        </w:rPr>
        <w:t>Empoasca</w:t>
      </w:r>
      <w:r w:rsidR="00E13E61">
        <w:rPr>
          <w:rFonts w:ascii="Times New Roman" w:hAnsi="Times New Roman" w:cs="Times New Roman"/>
          <w:i/>
          <w:color w:val="000000" w:themeColor="text1"/>
          <w:sz w:val="24"/>
          <w:szCs w:val="24"/>
        </w:rPr>
        <w:t xml:space="preserve"> </w:t>
      </w:r>
      <w:r w:rsidR="007E1BF1">
        <w:rPr>
          <w:rFonts w:ascii="Times New Roman" w:hAnsi="Times New Roman" w:cs="Times New Roman"/>
          <w:i/>
          <w:color w:val="000000" w:themeColor="text1"/>
          <w:sz w:val="24"/>
          <w:szCs w:val="24"/>
        </w:rPr>
        <w:t>kerri</w:t>
      </w:r>
      <w:r w:rsidR="001222E2" w:rsidRPr="007E1BF1">
        <w:rPr>
          <w:rFonts w:ascii="Times New Roman" w:hAnsi="Times New Roman" w:cs="Times New Roman"/>
          <w:color w:val="000000" w:themeColor="text1"/>
          <w:sz w:val="24"/>
          <w:szCs w:val="24"/>
        </w:rPr>
        <w:t xml:space="preserve">, </w:t>
      </w:r>
      <w:r w:rsidR="007E1BF1">
        <w:rPr>
          <w:rFonts w:ascii="Times New Roman" w:hAnsi="Times New Roman" w:cs="Times New Roman"/>
          <w:i/>
          <w:color w:val="000000" w:themeColor="text1"/>
          <w:sz w:val="24"/>
          <w:szCs w:val="24"/>
        </w:rPr>
        <w:t>Atractomorpha</w:t>
      </w:r>
      <w:r w:rsidR="00E13E61">
        <w:rPr>
          <w:rFonts w:ascii="Times New Roman" w:hAnsi="Times New Roman" w:cs="Times New Roman"/>
          <w:i/>
          <w:color w:val="000000" w:themeColor="text1"/>
          <w:sz w:val="24"/>
          <w:szCs w:val="24"/>
        </w:rPr>
        <w:t xml:space="preserve"> </w:t>
      </w:r>
      <w:r w:rsidR="007E1BF1">
        <w:rPr>
          <w:rFonts w:ascii="Times New Roman" w:hAnsi="Times New Roman" w:cs="Times New Roman"/>
          <w:i/>
          <w:color w:val="000000" w:themeColor="text1"/>
          <w:sz w:val="24"/>
          <w:szCs w:val="24"/>
        </w:rPr>
        <w:t>crenulata</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Spodoptera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litura</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Spilarctia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obliqua</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Aulacophora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foveicollis</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Riptortus</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pedestris</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Nezara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viridula</w:t>
      </w:r>
      <w:r w:rsidR="001222E2" w:rsidRPr="007E1BF1">
        <w:rPr>
          <w:rFonts w:ascii="Times New Roman" w:hAnsi="Times New Roman" w:cs="Times New Roman"/>
          <w:color w:val="000000" w:themeColor="text1"/>
          <w:sz w:val="24"/>
          <w:szCs w:val="24"/>
        </w:rPr>
        <w:t xml:space="preserve"> and </w:t>
      </w:r>
      <w:r w:rsidR="001222E2" w:rsidRPr="007E1BF1">
        <w:rPr>
          <w:rFonts w:ascii="Times New Roman" w:hAnsi="Times New Roman" w:cs="Times New Roman"/>
          <w:i/>
          <w:color w:val="000000" w:themeColor="text1"/>
          <w:sz w:val="24"/>
          <w:szCs w:val="24"/>
        </w:rPr>
        <w:t>Scutiphora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pedicellata</w:t>
      </w:r>
      <w:r w:rsidR="001222E2" w:rsidRPr="007E1BF1">
        <w:rPr>
          <w:rFonts w:ascii="Times New Roman" w:hAnsi="Times New Roman" w:cs="Times New Roman"/>
          <w:color w:val="000000" w:themeColor="text1"/>
          <w:sz w:val="24"/>
          <w:szCs w:val="24"/>
        </w:rPr>
        <w:t xml:space="preserve">. Whereas 6 insect natural enemies were </w:t>
      </w:r>
      <w:r w:rsidR="001222E2" w:rsidRPr="007E1BF1">
        <w:rPr>
          <w:rFonts w:ascii="Times New Roman" w:hAnsi="Times New Roman" w:cs="Times New Roman"/>
          <w:i/>
          <w:color w:val="000000" w:themeColor="text1"/>
          <w:sz w:val="24"/>
          <w:szCs w:val="24"/>
        </w:rPr>
        <w:t>Coccinella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septumpunctata</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C. transversalis</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Cheilomenes</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sexmaculata</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Orthetrum</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sabrina</w:t>
      </w:r>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Ceriagrion</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i/>
          <w:color w:val="000000" w:themeColor="text1"/>
          <w:sz w:val="24"/>
          <w:szCs w:val="24"/>
        </w:rPr>
        <w:t>coromandelianum</w:t>
      </w:r>
      <w:r w:rsidR="001222E2" w:rsidRPr="007E1BF1">
        <w:rPr>
          <w:rFonts w:ascii="Times New Roman" w:hAnsi="Times New Roman" w:cs="Times New Roman"/>
          <w:color w:val="000000" w:themeColor="text1"/>
          <w:sz w:val="24"/>
          <w:szCs w:val="24"/>
        </w:rPr>
        <w:t xml:space="preserve"> and </w:t>
      </w:r>
      <w:r w:rsidR="001222E2" w:rsidRPr="007E1BF1">
        <w:rPr>
          <w:rFonts w:ascii="Times New Roman" w:hAnsi="Times New Roman" w:cs="Times New Roman"/>
          <w:i/>
          <w:color w:val="000000" w:themeColor="text1"/>
          <w:sz w:val="24"/>
          <w:szCs w:val="24"/>
        </w:rPr>
        <w:t>Paederus fuscipes</w:t>
      </w:r>
      <w:r w:rsidR="00E13E61">
        <w:rPr>
          <w:rFonts w:ascii="Times New Roman" w:hAnsi="Times New Roman" w:cs="Times New Roman"/>
          <w:color w:val="000000" w:themeColor="text1"/>
          <w:sz w:val="24"/>
          <w:szCs w:val="24"/>
        </w:rPr>
        <w:t xml:space="preserve"> </w:t>
      </w:r>
      <w:r w:rsidR="00E13E61" w:rsidRPr="00E13E61">
        <w:rPr>
          <w:rFonts w:ascii="Times New Roman" w:hAnsi="Times New Roman" w:cs="Times New Roman"/>
          <w:color w:val="000000" w:themeColor="text1"/>
          <w:sz w:val="24"/>
          <w:szCs w:val="24"/>
          <w:highlight w:val="yellow"/>
        </w:rPr>
        <w:t>were recorded</w:t>
      </w:r>
    </w:p>
    <w:p w:rsidR="00E13E61" w:rsidRDefault="001222E2" w:rsidP="007E1BF1">
      <w:pPr>
        <w:spacing w:after="0" w:line="360" w:lineRule="auto"/>
        <w:jc w:val="both"/>
        <w:rPr>
          <w:rFonts w:ascii="Times New Roman" w:hAnsi="Times New Roman" w:cs="Times New Roman"/>
          <w:color w:val="000000" w:themeColor="text1"/>
          <w:sz w:val="24"/>
          <w:szCs w:val="24"/>
        </w:rPr>
      </w:pPr>
      <w:bookmarkStart w:id="1" w:name="_Hlk144470902"/>
      <w:r w:rsidRPr="007E1BF1">
        <w:rPr>
          <w:rFonts w:ascii="Times New Roman" w:hAnsi="Times New Roman" w:cs="Times New Roman"/>
          <w:b/>
          <w:bCs/>
          <w:color w:val="000000" w:themeColor="text1"/>
          <w:sz w:val="24"/>
          <w:szCs w:val="24"/>
        </w:rPr>
        <w:t>Keywords</w:t>
      </w:r>
      <w:r w:rsidRPr="007E1BF1">
        <w:rPr>
          <w:rFonts w:ascii="Times New Roman" w:hAnsi="Times New Roman" w:cs="Times New Roman"/>
          <w:color w:val="000000" w:themeColor="text1"/>
          <w:sz w:val="24"/>
          <w:szCs w:val="24"/>
        </w:rPr>
        <w:t xml:space="preserve">: </w:t>
      </w:r>
    </w:p>
    <w:p w:rsidR="001222E2" w:rsidRPr="007E1BF1" w:rsidRDefault="007E1BF1" w:rsidP="007E1BF1">
      <w:pPr>
        <w:spacing w:after="0" w:line="360" w:lineRule="auto"/>
        <w:jc w:val="both"/>
        <w:rPr>
          <w:rFonts w:ascii="Times New Roman" w:hAnsi="Times New Roman" w:cs="Times New Roman"/>
          <w:b/>
          <w:bCs/>
          <w:color w:val="000000" w:themeColor="text1"/>
          <w:sz w:val="24"/>
          <w:szCs w:val="24"/>
        </w:rPr>
      </w:pPr>
      <w:r w:rsidRPr="007E1BF1">
        <w:rPr>
          <w:rFonts w:ascii="Times New Roman" w:hAnsi="Times New Roman" w:cs="Times New Roman"/>
          <w:i/>
          <w:color w:val="000000" w:themeColor="text1"/>
          <w:sz w:val="24"/>
          <w:szCs w:val="24"/>
        </w:rPr>
        <w:t>Spilarctia</w:t>
      </w:r>
      <w:r w:rsidR="00E13E61">
        <w:rPr>
          <w:rFonts w:ascii="Times New Roman" w:hAnsi="Times New Roman" w:cs="Times New Roman"/>
          <w:i/>
          <w:color w:val="000000" w:themeColor="text1"/>
          <w:sz w:val="24"/>
          <w:szCs w:val="24"/>
        </w:rPr>
        <w:t xml:space="preserve"> </w:t>
      </w:r>
      <w:r w:rsidRPr="007E1BF1">
        <w:rPr>
          <w:rFonts w:ascii="Times New Roman" w:hAnsi="Times New Roman" w:cs="Times New Roman"/>
          <w:i/>
          <w:color w:val="000000" w:themeColor="text1"/>
          <w:sz w:val="24"/>
          <w:szCs w:val="24"/>
        </w:rPr>
        <w:t>obliqua</w:t>
      </w:r>
      <w:r w:rsidRPr="007E1BF1">
        <w:rPr>
          <w:rFonts w:ascii="Times New Roman" w:hAnsi="Times New Roman" w:cs="Times New Roman"/>
          <w:color w:val="000000" w:themeColor="text1"/>
          <w:sz w:val="24"/>
          <w:szCs w:val="24"/>
        </w:rPr>
        <w:t xml:space="preserve">, </w:t>
      </w:r>
      <w:r w:rsidRPr="007E1BF1">
        <w:rPr>
          <w:rFonts w:ascii="Times New Roman" w:hAnsi="Times New Roman" w:cs="Times New Roman"/>
          <w:i/>
          <w:color w:val="000000" w:themeColor="text1"/>
          <w:sz w:val="24"/>
          <w:szCs w:val="24"/>
        </w:rPr>
        <w:t>Aulacophora</w:t>
      </w:r>
      <w:r w:rsidR="00E13E61">
        <w:rPr>
          <w:rFonts w:ascii="Times New Roman" w:hAnsi="Times New Roman" w:cs="Times New Roman"/>
          <w:i/>
          <w:color w:val="000000" w:themeColor="text1"/>
          <w:sz w:val="24"/>
          <w:szCs w:val="24"/>
        </w:rPr>
        <w:t xml:space="preserve"> </w:t>
      </w:r>
      <w:r w:rsidRPr="007E1BF1">
        <w:rPr>
          <w:rFonts w:ascii="Times New Roman" w:hAnsi="Times New Roman" w:cs="Times New Roman"/>
          <w:i/>
          <w:color w:val="000000" w:themeColor="text1"/>
          <w:sz w:val="24"/>
          <w:szCs w:val="24"/>
        </w:rPr>
        <w:t>foveicollis</w:t>
      </w:r>
      <w:r w:rsidRPr="007E1BF1">
        <w:rPr>
          <w:rFonts w:ascii="Times New Roman" w:hAnsi="Times New Roman" w:cs="Times New Roman"/>
          <w:color w:val="000000" w:themeColor="text1"/>
          <w:sz w:val="24"/>
          <w:szCs w:val="24"/>
        </w:rPr>
        <w:t>,</w:t>
      </w:r>
      <w:r w:rsidRPr="007E1BF1">
        <w:rPr>
          <w:rFonts w:ascii="Times New Roman" w:hAnsi="Times New Roman" w:cs="Times New Roman"/>
          <w:i/>
          <w:color w:val="000000" w:themeColor="text1"/>
          <w:sz w:val="24"/>
          <w:szCs w:val="24"/>
        </w:rPr>
        <w:t>Bemisia</w:t>
      </w:r>
      <w:r w:rsidR="00E13E61">
        <w:rPr>
          <w:rFonts w:ascii="Times New Roman" w:hAnsi="Times New Roman" w:cs="Times New Roman"/>
          <w:i/>
          <w:color w:val="000000" w:themeColor="text1"/>
          <w:sz w:val="24"/>
          <w:szCs w:val="24"/>
        </w:rPr>
        <w:t xml:space="preserve"> </w:t>
      </w:r>
      <w:r w:rsidRPr="007E1BF1">
        <w:rPr>
          <w:rFonts w:ascii="Times New Roman" w:hAnsi="Times New Roman" w:cs="Times New Roman"/>
          <w:i/>
          <w:color w:val="000000" w:themeColor="text1"/>
          <w:sz w:val="24"/>
          <w:szCs w:val="24"/>
        </w:rPr>
        <w:t>tabaci</w:t>
      </w:r>
      <w:r>
        <w:rPr>
          <w:rFonts w:ascii="Times New Roman" w:hAnsi="Times New Roman" w:cs="Times New Roman"/>
          <w:i/>
          <w:color w:val="000000" w:themeColor="text1"/>
          <w:sz w:val="24"/>
          <w:szCs w:val="24"/>
        </w:rPr>
        <w:t>,</w:t>
      </w:r>
      <w:r w:rsidRPr="007E1BF1">
        <w:rPr>
          <w:rFonts w:ascii="Times New Roman" w:hAnsi="Times New Roman" w:cs="Times New Roman"/>
          <w:i/>
          <w:color w:val="000000" w:themeColor="text1"/>
          <w:sz w:val="24"/>
          <w:szCs w:val="24"/>
        </w:rPr>
        <w:t>Nezara</w:t>
      </w:r>
      <w:r w:rsidR="00E13E61">
        <w:rPr>
          <w:rFonts w:ascii="Times New Roman" w:hAnsi="Times New Roman" w:cs="Times New Roman"/>
          <w:i/>
          <w:color w:val="000000" w:themeColor="text1"/>
          <w:sz w:val="24"/>
          <w:szCs w:val="24"/>
        </w:rPr>
        <w:t xml:space="preserve"> </w:t>
      </w:r>
      <w:r w:rsidRPr="007E1BF1">
        <w:rPr>
          <w:rFonts w:ascii="Times New Roman" w:hAnsi="Times New Roman" w:cs="Times New Roman"/>
          <w:i/>
          <w:color w:val="000000" w:themeColor="text1"/>
          <w:sz w:val="24"/>
          <w:szCs w:val="24"/>
        </w:rPr>
        <w:t>viridula</w:t>
      </w:r>
      <w:r w:rsidR="00E13E61">
        <w:rPr>
          <w:rFonts w:ascii="Times New Roman" w:hAnsi="Times New Roman" w:cs="Times New Roman"/>
          <w:i/>
          <w:color w:val="000000" w:themeColor="text1"/>
          <w:sz w:val="24"/>
          <w:szCs w:val="24"/>
        </w:rPr>
        <w:t xml:space="preserve"> </w:t>
      </w:r>
      <w:r w:rsidR="001222E2" w:rsidRPr="007E1BF1">
        <w:rPr>
          <w:rFonts w:ascii="Times New Roman" w:hAnsi="Times New Roman" w:cs="Times New Roman"/>
          <w:color w:val="000000" w:themeColor="text1"/>
          <w:sz w:val="24"/>
          <w:szCs w:val="24"/>
        </w:rPr>
        <w:t>and natural enemies</w:t>
      </w:r>
      <w:r w:rsidR="004B4401" w:rsidRPr="007E1BF1">
        <w:rPr>
          <w:rFonts w:ascii="Times New Roman" w:hAnsi="Times New Roman" w:cs="Times New Roman"/>
          <w:color w:val="000000" w:themeColor="text1"/>
          <w:sz w:val="24"/>
          <w:szCs w:val="24"/>
        </w:rPr>
        <w:t>.</w:t>
      </w:r>
    </w:p>
    <w:p w:rsidR="001222E2" w:rsidRPr="007E1BF1" w:rsidRDefault="00200016" w:rsidP="007E1BF1">
      <w:pPr>
        <w:pStyle w:val="ListParagraph"/>
        <w:spacing w:after="0" w:line="360" w:lineRule="auto"/>
        <w:ind w:left="0"/>
        <w:jc w:val="both"/>
        <w:rPr>
          <w:rFonts w:ascii="Times New Roman" w:hAnsi="Times New Roman" w:cs="Times New Roman"/>
          <w:b/>
          <w:bCs/>
          <w:color w:val="000000" w:themeColor="text1"/>
          <w:sz w:val="24"/>
          <w:szCs w:val="24"/>
        </w:rPr>
      </w:pPr>
      <w:bookmarkStart w:id="2" w:name="_Hlk144470937"/>
      <w:bookmarkEnd w:id="1"/>
      <w:r>
        <w:rPr>
          <w:rFonts w:ascii="Times New Roman" w:hAnsi="Times New Roman" w:cs="Times New Roman"/>
          <w:b/>
          <w:bCs/>
          <w:color w:val="000000" w:themeColor="text1"/>
          <w:sz w:val="24"/>
          <w:szCs w:val="24"/>
        </w:rPr>
        <w:t xml:space="preserve">1. </w:t>
      </w:r>
      <w:r w:rsidR="001222E2" w:rsidRPr="007E1BF1">
        <w:rPr>
          <w:rFonts w:ascii="Times New Roman" w:hAnsi="Times New Roman" w:cs="Times New Roman"/>
          <w:b/>
          <w:bCs/>
          <w:color w:val="000000" w:themeColor="text1"/>
          <w:sz w:val="24"/>
          <w:szCs w:val="24"/>
        </w:rPr>
        <w:t xml:space="preserve">Introduction </w:t>
      </w:r>
    </w:p>
    <w:p w:rsidR="00297CEE" w:rsidRPr="007E1BF1" w:rsidRDefault="001222E2" w:rsidP="007E1BF1">
      <w:pPr>
        <w:spacing w:after="0" w:line="360" w:lineRule="auto"/>
        <w:ind w:firstLine="720"/>
        <w:jc w:val="both"/>
        <w:rPr>
          <w:rFonts w:ascii="Times New Roman" w:hAnsi="Times New Roman" w:cs="Times New Roman"/>
          <w:color w:val="000000" w:themeColor="text1"/>
          <w:sz w:val="24"/>
          <w:szCs w:val="24"/>
        </w:rPr>
      </w:pPr>
      <w:r w:rsidRPr="007E1BF1">
        <w:rPr>
          <w:rFonts w:ascii="Times New Roman" w:hAnsi="Times New Roman" w:cs="Times New Roman"/>
          <w:color w:val="000000" w:themeColor="text1"/>
          <w:kern w:val="0"/>
          <w:sz w:val="24"/>
          <w:szCs w:val="24"/>
        </w:rPr>
        <w:t xml:space="preserve">Blackgram, </w:t>
      </w:r>
      <w:r w:rsidR="007E1BF1">
        <w:rPr>
          <w:rFonts w:ascii="Times New Roman" w:hAnsi="Times New Roman" w:cs="Times New Roman"/>
          <w:color w:val="000000" w:themeColor="text1"/>
          <w:kern w:val="0"/>
          <w:sz w:val="24"/>
          <w:szCs w:val="24"/>
        </w:rPr>
        <w:t>[</w:t>
      </w:r>
      <w:r w:rsidRPr="007E1BF1">
        <w:rPr>
          <w:rFonts w:ascii="Times New Roman" w:hAnsi="Times New Roman" w:cs="Times New Roman"/>
          <w:i/>
          <w:iCs/>
          <w:color w:val="000000" w:themeColor="text1"/>
          <w:kern w:val="0"/>
          <w:sz w:val="24"/>
          <w:szCs w:val="24"/>
        </w:rPr>
        <w:t>Vigna mungo</w:t>
      </w:r>
      <w:r w:rsidRPr="007E1BF1">
        <w:rPr>
          <w:rFonts w:ascii="Times New Roman" w:hAnsi="Times New Roman" w:cs="Times New Roman"/>
          <w:color w:val="000000" w:themeColor="text1"/>
          <w:kern w:val="0"/>
          <w:sz w:val="24"/>
          <w:szCs w:val="24"/>
        </w:rPr>
        <w:t xml:space="preserve"> (Linn.) Hepper</w:t>
      </w:r>
      <w:r w:rsidR="007E1BF1">
        <w:rPr>
          <w:rFonts w:ascii="Times New Roman" w:hAnsi="Times New Roman" w:cs="Times New Roman"/>
          <w:color w:val="000000" w:themeColor="text1"/>
          <w:kern w:val="0"/>
          <w:sz w:val="24"/>
          <w:szCs w:val="24"/>
        </w:rPr>
        <w:t xml:space="preserve">; </w:t>
      </w:r>
      <w:r w:rsidR="00E13E61" w:rsidRPr="00E13E61">
        <w:rPr>
          <w:rFonts w:ascii="Times New Roman" w:hAnsi="Times New Roman" w:cs="Times New Roman"/>
          <w:color w:val="000000" w:themeColor="text1"/>
          <w:kern w:val="0"/>
          <w:sz w:val="24"/>
          <w:szCs w:val="24"/>
          <w:highlight w:val="yellow"/>
        </w:rPr>
        <w:t>[</w:t>
      </w:r>
      <w:r w:rsidR="007E1BF1" w:rsidRPr="007E1BF1">
        <w:rPr>
          <w:rFonts w:ascii="Times New Roman" w:hAnsi="Times New Roman" w:cs="Times New Roman"/>
          <w:color w:val="000000" w:themeColor="text1"/>
          <w:kern w:val="0"/>
          <w:sz w:val="24"/>
          <w:szCs w:val="24"/>
        </w:rPr>
        <w:t>f</w:t>
      </w:r>
      <w:r w:rsidR="007E1BF1">
        <w:rPr>
          <w:rFonts w:ascii="Times New Roman" w:hAnsi="Times New Roman" w:cs="Times New Roman"/>
          <w:color w:val="000000" w:themeColor="text1"/>
          <w:kern w:val="0"/>
          <w:sz w:val="24"/>
          <w:szCs w:val="24"/>
        </w:rPr>
        <w:t xml:space="preserve">: </w:t>
      </w:r>
      <w:r w:rsidR="007E1BF1" w:rsidRPr="007E1BF1">
        <w:rPr>
          <w:rFonts w:ascii="Times New Roman" w:hAnsi="Times New Roman" w:cs="Times New Roman"/>
          <w:color w:val="000000" w:themeColor="text1"/>
          <w:kern w:val="0"/>
          <w:sz w:val="24"/>
          <w:szCs w:val="24"/>
        </w:rPr>
        <w:t>Leguminaceae, sf</w:t>
      </w:r>
      <w:r w:rsidR="007E1BF1">
        <w:rPr>
          <w:rFonts w:ascii="Times New Roman" w:hAnsi="Times New Roman" w:cs="Times New Roman"/>
          <w:color w:val="000000" w:themeColor="text1"/>
          <w:kern w:val="0"/>
          <w:sz w:val="24"/>
          <w:szCs w:val="24"/>
        </w:rPr>
        <w:t>:</w:t>
      </w:r>
      <w:r w:rsidR="007E1BF1" w:rsidRPr="007E1BF1">
        <w:rPr>
          <w:rFonts w:ascii="Times New Roman" w:hAnsi="Times New Roman" w:cs="Times New Roman"/>
          <w:color w:val="000000" w:themeColor="text1"/>
          <w:kern w:val="0"/>
          <w:sz w:val="24"/>
          <w:szCs w:val="24"/>
        </w:rPr>
        <w:t>Papilionaceae</w:t>
      </w:r>
      <w:r w:rsidR="007E1BF1">
        <w:rPr>
          <w:rFonts w:ascii="Times New Roman" w:hAnsi="Times New Roman" w:cs="Times New Roman"/>
          <w:color w:val="000000" w:themeColor="text1"/>
          <w:kern w:val="0"/>
          <w:sz w:val="24"/>
          <w:szCs w:val="24"/>
        </w:rPr>
        <w:t>]</w:t>
      </w:r>
      <w:r w:rsidRPr="007E1BF1">
        <w:rPr>
          <w:rFonts w:ascii="Times New Roman" w:hAnsi="Times New Roman" w:cs="Times New Roman"/>
          <w:color w:val="000000" w:themeColor="text1"/>
          <w:kern w:val="0"/>
          <w:sz w:val="24"/>
          <w:szCs w:val="24"/>
        </w:rPr>
        <w:t>, al</w:t>
      </w:r>
      <w:r w:rsidR="004B4401" w:rsidRPr="007E1BF1">
        <w:rPr>
          <w:rFonts w:ascii="Times New Roman" w:hAnsi="Times New Roman" w:cs="Times New Roman"/>
          <w:color w:val="000000" w:themeColor="text1"/>
          <w:kern w:val="0"/>
          <w:sz w:val="24"/>
          <w:szCs w:val="24"/>
        </w:rPr>
        <w:t xml:space="preserve">so known as urd bean, mash, mung </w:t>
      </w:r>
      <w:r w:rsidRPr="007E1BF1">
        <w:rPr>
          <w:rFonts w:ascii="Times New Roman" w:hAnsi="Times New Roman" w:cs="Times New Roman"/>
          <w:color w:val="000000" w:themeColor="text1"/>
          <w:kern w:val="0"/>
          <w:sz w:val="24"/>
          <w:szCs w:val="24"/>
        </w:rPr>
        <w:t xml:space="preserve">bean, </w:t>
      </w:r>
      <w:r w:rsidRPr="00E13E61">
        <w:rPr>
          <w:rFonts w:ascii="Times New Roman" w:hAnsi="Times New Roman" w:cs="Times New Roman"/>
          <w:iCs/>
          <w:color w:val="000000" w:themeColor="text1"/>
          <w:kern w:val="0"/>
          <w:sz w:val="24"/>
          <w:szCs w:val="24"/>
          <w:highlight w:val="yellow"/>
        </w:rPr>
        <w:t>mashkalai</w:t>
      </w:r>
      <w:r w:rsidR="00E13E61" w:rsidRPr="00E13E61">
        <w:rPr>
          <w:rFonts w:ascii="Times New Roman" w:hAnsi="Times New Roman" w:cs="Times New Roman"/>
          <w:iCs/>
          <w:color w:val="000000" w:themeColor="text1"/>
          <w:kern w:val="0"/>
          <w:sz w:val="24"/>
          <w:szCs w:val="24"/>
          <w:highlight w:val="yellow"/>
        </w:rPr>
        <w:t xml:space="preserve"> </w:t>
      </w:r>
      <w:r w:rsidRPr="00E13E61">
        <w:rPr>
          <w:rFonts w:ascii="Times New Roman" w:hAnsi="Times New Roman" w:cs="Times New Roman"/>
          <w:color w:val="000000" w:themeColor="text1"/>
          <w:kern w:val="0"/>
          <w:sz w:val="24"/>
          <w:szCs w:val="24"/>
          <w:highlight w:val="yellow"/>
        </w:rPr>
        <w:t>and</w:t>
      </w:r>
      <w:r w:rsidR="00E13E61" w:rsidRPr="00E13E61">
        <w:rPr>
          <w:rFonts w:ascii="Times New Roman" w:hAnsi="Times New Roman" w:cs="Times New Roman"/>
          <w:color w:val="000000" w:themeColor="text1"/>
          <w:kern w:val="0"/>
          <w:sz w:val="24"/>
          <w:szCs w:val="24"/>
          <w:highlight w:val="yellow"/>
        </w:rPr>
        <w:t xml:space="preserve"> </w:t>
      </w:r>
      <w:r w:rsidRPr="00E13E61">
        <w:rPr>
          <w:rFonts w:ascii="Times New Roman" w:hAnsi="Times New Roman" w:cs="Times New Roman"/>
          <w:color w:val="000000" w:themeColor="text1"/>
          <w:kern w:val="0"/>
          <w:sz w:val="24"/>
          <w:szCs w:val="24"/>
          <w:highlight w:val="yellow"/>
        </w:rPr>
        <w:t>black</w:t>
      </w:r>
      <w:r w:rsidRPr="007E1BF1">
        <w:rPr>
          <w:rFonts w:ascii="Times New Roman" w:hAnsi="Times New Roman" w:cs="Times New Roman"/>
          <w:color w:val="000000" w:themeColor="text1"/>
          <w:kern w:val="0"/>
          <w:sz w:val="24"/>
          <w:szCs w:val="24"/>
        </w:rPr>
        <w:t xml:space="preserve"> mapte</w:t>
      </w:r>
      <w:r w:rsidR="00E13E61">
        <w:rPr>
          <w:rFonts w:ascii="Times New Roman" w:hAnsi="Times New Roman" w:cs="Times New Roman"/>
          <w:color w:val="000000" w:themeColor="text1"/>
          <w:kern w:val="0"/>
          <w:sz w:val="24"/>
          <w:szCs w:val="24"/>
        </w:rPr>
        <w:t xml:space="preserve"> </w:t>
      </w:r>
      <w:r w:rsidRPr="007E1BF1">
        <w:rPr>
          <w:rFonts w:ascii="Times New Roman" w:hAnsi="Times New Roman" w:cs="Times New Roman"/>
          <w:i/>
          <w:color w:val="000000" w:themeColor="text1"/>
          <w:kern w:val="0"/>
          <w:sz w:val="24"/>
          <w:szCs w:val="24"/>
        </w:rPr>
        <w:t>etc.</w:t>
      </w:r>
      <w:r w:rsidRPr="007E1BF1">
        <w:rPr>
          <w:rFonts w:ascii="Times New Roman" w:hAnsi="Times New Roman" w:cs="Times New Roman"/>
          <w:color w:val="000000" w:themeColor="text1"/>
          <w:kern w:val="0"/>
          <w:sz w:val="24"/>
          <w:szCs w:val="24"/>
        </w:rPr>
        <w:t xml:space="preserve"> It belongs to the. In India after chickpea and pigeonpea, black gram is the third most important pulse crop due to its high nutritional value and is popularly known as “poor man’s meat” and “rich man’s vegetable”. </w:t>
      </w:r>
      <w:r w:rsidR="00616CA0" w:rsidRPr="007E1BF1">
        <w:rPr>
          <w:rFonts w:ascii="Times New Roman" w:hAnsi="Times New Roman" w:cs="Times New Roman"/>
          <w:color w:val="000000" w:themeColor="text1"/>
          <w:kern w:val="0"/>
          <w:sz w:val="24"/>
          <w:szCs w:val="24"/>
        </w:rPr>
        <w:t xml:space="preserve">It is grown in many cropping systems, as mixed and intercrop, in addition to sole cropping, which contributes to its popularity. </w:t>
      </w:r>
      <w:r w:rsidRPr="007E1BF1">
        <w:rPr>
          <w:rFonts w:ascii="Times New Roman" w:hAnsi="Times New Roman" w:cs="Times New Roman"/>
          <w:color w:val="000000" w:themeColor="text1"/>
          <w:kern w:val="0"/>
          <w:sz w:val="24"/>
          <w:szCs w:val="24"/>
          <w:lang w:val="en-US"/>
        </w:rPr>
        <w:t>India is the largest producer as well as consumer of black gram. It accounts for about 13% of India’s total pulse production. The major black gram producing states in India are Madhya Pradesh, Rajasthan, Uttar Pradesh, Tamil Nadu, Andhra Pradesh and Maharashtra.  During 2021-22, Madhya Pradesh ranked 1</w:t>
      </w:r>
      <w:r w:rsidRPr="007E1BF1">
        <w:rPr>
          <w:rFonts w:ascii="Times New Roman" w:hAnsi="Times New Roman" w:cs="Times New Roman"/>
          <w:color w:val="000000" w:themeColor="text1"/>
          <w:kern w:val="0"/>
          <w:sz w:val="24"/>
          <w:szCs w:val="24"/>
          <w:vertAlign w:val="superscript"/>
          <w:lang w:val="en-US"/>
        </w:rPr>
        <w:t xml:space="preserve">st </w:t>
      </w:r>
      <w:r w:rsidRPr="007E1BF1">
        <w:rPr>
          <w:rFonts w:ascii="Times New Roman" w:hAnsi="Times New Roman" w:cs="Times New Roman"/>
          <w:color w:val="000000" w:themeColor="text1"/>
          <w:kern w:val="0"/>
          <w:sz w:val="24"/>
          <w:szCs w:val="24"/>
          <w:lang w:val="en-US"/>
        </w:rPr>
        <w:t>both in area (17.26 lakh ha) and production (8.61 lakh tonnes) with productivity of 500 kg/ha (Anonymous, 2022).</w:t>
      </w:r>
      <w:r w:rsidR="00297CEE" w:rsidRPr="007E1BF1">
        <w:rPr>
          <w:rFonts w:ascii="Times New Roman" w:hAnsi="Times New Roman" w:cs="Times New Roman"/>
          <w:color w:val="000000" w:themeColor="text1"/>
          <w:kern w:val="0"/>
          <w:sz w:val="24"/>
          <w:szCs w:val="24"/>
          <w:lang w:val="en-US"/>
        </w:rPr>
        <w:t xml:space="preserve"> The annual yield loss due to the insect pests has been estimated at about 30 percent in black gram (</w:t>
      </w:r>
      <w:r w:rsidR="00297CEE" w:rsidRPr="00E13E61">
        <w:rPr>
          <w:rFonts w:ascii="Times New Roman" w:hAnsi="Times New Roman" w:cs="Times New Roman"/>
          <w:color w:val="000000" w:themeColor="text1"/>
          <w:kern w:val="0"/>
          <w:sz w:val="24"/>
          <w:szCs w:val="24"/>
          <w:highlight w:val="yellow"/>
          <w:lang w:val="en-US"/>
        </w:rPr>
        <w:t>Gailce</w:t>
      </w:r>
      <w:r w:rsidR="00E13E61" w:rsidRPr="00E13E61">
        <w:rPr>
          <w:rFonts w:ascii="Times New Roman" w:hAnsi="Times New Roman" w:cs="Times New Roman"/>
          <w:color w:val="000000" w:themeColor="text1"/>
          <w:kern w:val="0"/>
          <w:sz w:val="24"/>
          <w:szCs w:val="24"/>
          <w:highlight w:val="yellow"/>
          <w:lang w:val="en-US"/>
        </w:rPr>
        <w:t xml:space="preserve"> </w:t>
      </w:r>
      <w:r w:rsidR="00297CEE" w:rsidRPr="00E13E61">
        <w:rPr>
          <w:rFonts w:ascii="Times New Roman" w:hAnsi="Times New Roman" w:cs="Times New Roman"/>
          <w:i/>
          <w:iCs/>
          <w:color w:val="000000" w:themeColor="text1"/>
          <w:kern w:val="0"/>
          <w:sz w:val="24"/>
          <w:szCs w:val="24"/>
          <w:highlight w:val="yellow"/>
          <w:lang w:val="en-US"/>
        </w:rPr>
        <w:t>et al.,</w:t>
      </w:r>
      <w:r w:rsidR="00297CEE" w:rsidRPr="00E13E61">
        <w:rPr>
          <w:rFonts w:ascii="Times New Roman" w:hAnsi="Times New Roman" w:cs="Times New Roman"/>
          <w:color w:val="000000" w:themeColor="text1"/>
          <w:kern w:val="0"/>
          <w:sz w:val="24"/>
          <w:szCs w:val="24"/>
          <w:highlight w:val="yellow"/>
          <w:lang w:val="en-US"/>
        </w:rPr>
        <w:t xml:space="preserve"> 2015).</w:t>
      </w:r>
      <w:r w:rsidR="00297CEE" w:rsidRPr="007E1BF1">
        <w:rPr>
          <w:rFonts w:ascii="Times New Roman" w:hAnsi="Times New Roman" w:cs="Times New Roman"/>
          <w:color w:val="000000" w:themeColor="text1"/>
          <w:kern w:val="0"/>
          <w:sz w:val="24"/>
          <w:szCs w:val="24"/>
          <w:lang w:val="en-US"/>
        </w:rPr>
        <w:t xml:space="preserve"> </w:t>
      </w:r>
      <w:r w:rsidR="00297CEE" w:rsidRPr="007E1BF1">
        <w:rPr>
          <w:rFonts w:ascii="Times New Roman" w:hAnsi="Times New Roman" w:cs="Times New Roman"/>
          <w:color w:val="000000" w:themeColor="text1"/>
          <w:kern w:val="0"/>
          <w:sz w:val="24"/>
          <w:szCs w:val="24"/>
        </w:rPr>
        <w:t xml:space="preserve">The low crop </w:t>
      </w:r>
      <w:r w:rsidR="00297CEE" w:rsidRPr="007E1BF1">
        <w:rPr>
          <w:rFonts w:ascii="Times New Roman" w:hAnsi="Times New Roman" w:cs="Times New Roman"/>
          <w:color w:val="000000" w:themeColor="text1"/>
          <w:kern w:val="0"/>
          <w:sz w:val="24"/>
          <w:szCs w:val="24"/>
        </w:rPr>
        <w:lastRenderedPageBreak/>
        <w:t xml:space="preserve">productivity has been attributed to many factors and among them insect pest infestation is a major limiting factor. </w:t>
      </w:r>
      <w:r w:rsidR="00297CEE" w:rsidRPr="007E1BF1">
        <w:rPr>
          <w:rFonts w:ascii="Times New Roman" w:hAnsi="Times New Roman" w:cs="Times New Roman"/>
          <w:color w:val="000000" w:themeColor="text1"/>
          <w:kern w:val="0"/>
          <w:sz w:val="24"/>
          <w:szCs w:val="24"/>
          <w:lang w:val="en-US"/>
        </w:rPr>
        <w:t>Black gram is attacke</w:t>
      </w:r>
      <w:r w:rsidR="007E1BF1">
        <w:rPr>
          <w:rFonts w:ascii="Times New Roman" w:hAnsi="Times New Roman" w:cs="Times New Roman"/>
          <w:color w:val="000000" w:themeColor="text1"/>
          <w:kern w:val="0"/>
          <w:sz w:val="24"/>
          <w:szCs w:val="24"/>
          <w:lang w:val="en-US"/>
        </w:rPr>
        <w:t>d by more than 200 insect pests</w:t>
      </w:r>
      <w:r w:rsidR="00297CEE" w:rsidRPr="007E1BF1">
        <w:rPr>
          <w:rFonts w:ascii="Times New Roman" w:hAnsi="Times New Roman" w:cs="Times New Roman"/>
          <w:color w:val="000000" w:themeColor="text1"/>
          <w:kern w:val="0"/>
          <w:sz w:val="24"/>
          <w:szCs w:val="24"/>
          <w:lang w:val="en-US"/>
        </w:rPr>
        <w:t>, belonging to 48 families from the order of Lepidoptera, Coleoptera, Hemiptera, Hymenoptera, Diptera, Orthoptera, Thysa</w:t>
      </w:r>
      <w:r w:rsidR="00E13E61">
        <w:rPr>
          <w:rFonts w:ascii="Times New Roman" w:hAnsi="Times New Roman" w:cs="Times New Roman"/>
          <w:color w:val="000000" w:themeColor="text1"/>
          <w:kern w:val="0"/>
          <w:sz w:val="24"/>
          <w:szCs w:val="24"/>
          <w:lang w:val="en-US"/>
        </w:rPr>
        <w:t>noptera and Isoptera and 7 mite</w:t>
      </w:r>
      <w:r w:rsidR="00297CEE" w:rsidRPr="007E1BF1">
        <w:rPr>
          <w:rFonts w:ascii="Times New Roman" w:hAnsi="Times New Roman" w:cs="Times New Roman"/>
          <w:color w:val="000000" w:themeColor="text1"/>
          <w:kern w:val="0"/>
          <w:sz w:val="24"/>
          <w:szCs w:val="24"/>
          <w:lang w:val="en-US"/>
        </w:rPr>
        <w:t xml:space="preserve"> species (Acarina) were reported to inflict severe damage at different crop growth stages in different agro climatic condition </w:t>
      </w:r>
      <w:r w:rsidR="00297CEE" w:rsidRPr="00E13E61">
        <w:rPr>
          <w:rFonts w:ascii="Times New Roman" w:hAnsi="Times New Roman" w:cs="Times New Roman"/>
          <w:color w:val="000000" w:themeColor="text1"/>
          <w:kern w:val="0"/>
          <w:sz w:val="24"/>
          <w:szCs w:val="24"/>
          <w:highlight w:val="yellow"/>
          <w:lang w:val="en-US"/>
        </w:rPr>
        <w:t xml:space="preserve">(Naik </w:t>
      </w:r>
      <w:r w:rsidR="00297CEE" w:rsidRPr="00E13E61">
        <w:rPr>
          <w:rFonts w:ascii="Times New Roman" w:hAnsi="Times New Roman" w:cs="Times New Roman"/>
          <w:i/>
          <w:iCs/>
          <w:color w:val="000000" w:themeColor="text1"/>
          <w:kern w:val="0"/>
          <w:sz w:val="24"/>
          <w:szCs w:val="24"/>
          <w:highlight w:val="yellow"/>
          <w:lang w:val="en-US"/>
        </w:rPr>
        <w:t>et al.,</w:t>
      </w:r>
      <w:r w:rsidR="00297CEE" w:rsidRPr="00E13E61">
        <w:rPr>
          <w:rFonts w:ascii="Times New Roman" w:hAnsi="Times New Roman" w:cs="Times New Roman"/>
          <w:color w:val="000000" w:themeColor="text1"/>
          <w:kern w:val="0"/>
          <w:sz w:val="24"/>
          <w:szCs w:val="24"/>
          <w:highlight w:val="yellow"/>
          <w:lang w:val="en-US"/>
        </w:rPr>
        <w:t xml:space="preserve"> 2019)</w:t>
      </w:r>
      <w:r w:rsidR="00297CEE" w:rsidRPr="007E1BF1">
        <w:rPr>
          <w:rFonts w:ascii="Times New Roman" w:hAnsi="Times New Roman" w:cs="Times New Roman"/>
          <w:color w:val="000000" w:themeColor="text1"/>
          <w:kern w:val="0"/>
          <w:sz w:val="24"/>
          <w:szCs w:val="24"/>
          <w:lang w:val="en-US"/>
        </w:rPr>
        <w:t>.</w:t>
      </w:r>
      <w:r w:rsidR="00297CEE" w:rsidRPr="007E1BF1">
        <w:rPr>
          <w:rFonts w:ascii="Times New Roman" w:hAnsi="Times New Roman" w:cs="Times New Roman"/>
          <w:color w:val="000000" w:themeColor="text1"/>
          <w:kern w:val="0"/>
          <w:sz w:val="24"/>
          <w:szCs w:val="24"/>
        </w:rPr>
        <w:t>Among them the sucking pest complex includes, whitefly (</w:t>
      </w:r>
      <w:r w:rsidR="00297CEE" w:rsidRPr="00E13E61">
        <w:rPr>
          <w:rFonts w:ascii="Times New Roman" w:hAnsi="Times New Roman" w:cs="Times New Roman"/>
          <w:i/>
          <w:iCs/>
          <w:color w:val="000000" w:themeColor="text1"/>
          <w:kern w:val="0"/>
          <w:sz w:val="24"/>
          <w:szCs w:val="24"/>
          <w:highlight w:val="yellow"/>
        </w:rPr>
        <w:t>Bemisia</w:t>
      </w:r>
      <w:r w:rsidR="00E13E61" w:rsidRPr="00E13E61">
        <w:rPr>
          <w:rFonts w:ascii="Times New Roman" w:hAnsi="Times New Roman" w:cs="Times New Roman"/>
          <w:i/>
          <w:iCs/>
          <w:color w:val="000000" w:themeColor="text1"/>
          <w:kern w:val="0"/>
          <w:sz w:val="24"/>
          <w:szCs w:val="24"/>
          <w:highlight w:val="yellow"/>
        </w:rPr>
        <w:t xml:space="preserve"> </w:t>
      </w:r>
      <w:r w:rsidR="00297CEE" w:rsidRPr="00E13E61">
        <w:rPr>
          <w:rFonts w:ascii="Times New Roman" w:hAnsi="Times New Roman" w:cs="Times New Roman"/>
          <w:i/>
          <w:iCs/>
          <w:color w:val="000000" w:themeColor="text1"/>
          <w:kern w:val="0"/>
          <w:sz w:val="24"/>
          <w:szCs w:val="24"/>
          <w:highlight w:val="yellow"/>
        </w:rPr>
        <w:t>tabaci</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color w:val="000000" w:themeColor="text1"/>
          <w:kern w:val="0"/>
          <w:sz w:val="24"/>
          <w:szCs w:val="24"/>
        </w:rPr>
        <w:t>Gennadius), Aphid (</w:t>
      </w:r>
      <w:r w:rsidR="00297CEE" w:rsidRPr="007E1BF1">
        <w:rPr>
          <w:rFonts w:ascii="Times New Roman" w:hAnsi="Times New Roman" w:cs="Times New Roman"/>
          <w:i/>
          <w:iCs/>
          <w:color w:val="000000" w:themeColor="text1"/>
          <w:kern w:val="0"/>
          <w:sz w:val="24"/>
          <w:szCs w:val="24"/>
        </w:rPr>
        <w:t>Aphis craccivora</w:t>
      </w:r>
      <w:r w:rsidR="00297CEE" w:rsidRPr="007E1BF1">
        <w:rPr>
          <w:rFonts w:ascii="Times New Roman" w:hAnsi="Times New Roman" w:cs="Times New Roman"/>
          <w:color w:val="000000" w:themeColor="text1"/>
          <w:kern w:val="0"/>
          <w:sz w:val="24"/>
          <w:szCs w:val="24"/>
        </w:rPr>
        <w:t xml:space="preserve"> Koch), Jassid (</w:t>
      </w:r>
      <w:r w:rsidR="00297CEE" w:rsidRPr="007E1BF1">
        <w:rPr>
          <w:rFonts w:ascii="Times New Roman" w:hAnsi="Times New Roman" w:cs="Times New Roman"/>
          <w:i/>
          <w:iCs/>
          <w:color w:val="000000" w:themeColor="text1"/>
          <w:kern w:val="0"/>
          <w:sz w:val="24"/>
          <w:szCs w:val="24"/>
        </w:rPr>
        <w:t>Empoasca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color w:val="000000" w:themeColor="text1"/>
          <w:kern w:val="0"/>
          <w:sz w:val="24"/>
          <w:szCs w:val="24"/>
        </w:rPr>
        <w:t>spp.) and green leaf hopper (</w:t>
      </w:r>
      <w:r w:rsidR="00297CEE" w:rsidRPr="007E1BF1">
        <w:rPr>
          <w:rFonts w:ascii="Times New Roman" w:hAnsi="Times New Roman" w:cs="Times New Roman"/>
          <w:i/>
          <w:iCs/>
          <w:color w:val="000000" w:themeColor="text1"/>
          <w:kern w:val="0"/>
          <w:sz w:val="24"/>
          <w:szCs w:val="24"/>
        </w:rPr>
        <w:t>Nephotettix</w:t>
      </w:r>
      <w:r w:rsidR="00297CEE" w:rsidRPr="007E1BF1">
        <w:rPr>
          <w:rFonts w:ascii="Times New Roman" w:hAnsi="Times New Roman" w:cs="Times New Roman"/>
          <w:color w:val="000000" w:themeColor="text1"/>
          <w:kern w:val="0"/>
          <w:sz w:val="24"/>
          <w:szCs w:val="24"/>
        </w:rPr>
        <w:t xml:space="preserve"> spp. Stal), while Grasshopper (</w:t>
      </w:r>
      <w:r w:rsidR="00297CEE" w:rsidRPr="007E1BF1">
        <w:rPr>
          <w:rFonts w:ascii="Times New Roman" w:hAnsi="Times New Roman" w:cs="Times New Roman"/>
          <w:i/>
          <w:iCs/>
          <w:color w:val="000000" w:themeColor="text1"/>
          <w:kern w:val="0"/>
          <w:sz w:val="24"/>
          <w:szCs w:val="24"/>
        </w:rPr>
        <w:t>Atractomorpha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color w:val="000000" w:themeColor="text1"/>
          <w:kern w:val="0"/>
          <w:sz w:val="24"/>
          <w:szCs w:val="24"/>
        </w:rPr>
        <w:t>spp. Saussure), Leaf webber (</w:t>
      </w:r>
      <w:r w:rsidR="00297CEE" w:rsidRPr="00E13E61">
        <w:rPr>
          <w:rFonts w:ascii="Times New Roman" w:hAnsi="Times New Roman" w:cs="Times New Roman"/>
          <w:i/>
          <w:iCs/>
          <w:color w:val="000000" w:themeColor="text1"/>
          <w:kern w:val="0"/>
          <w:sz w:val="24"/>
          <w:szCs w:val="24"/>
          <w:highlight w:val="yellow"/>
        </w:rPr>
        <w:t>Grapholita</w:t>
      </w:r>
      <w:r w:rsidR="00E13E61" w:rsidRPr="00E13E61">
        <w:rPr>
          <w:rFonts w:ascii="Times New Roman" w:hAnsi="Times New Roman" w:cs="Times New Roman"/>
          <w:i/>
          <w:iCs/>
          <w:color w:val="000000" w:themeColor="text1"/>
          <w:kern w:val="0"/>
          <w:sz w:val="24"/>
          <w:szCs w:val="24"/>
          <w:highlight w:val="yellow"/>
        </w:rPr>
        <w:t xml:space="preserve"> </w:t>
      </w:r>
      <w:r w:rsidR="00297CEE" w:rsidRPr="00E13E61">
        <w:rPr>
          <w:rFonts w:ascii="Times New Roman" w:hAnsi="Times New Roman" w:cs="Times New Roman"/>
          <w:i/>
          <w:iCs/>
          <w:color w:val="000000" w:themeColor="text1"/>
          <w:kern w:val="0"/>
          <w:sz w:val="24"/>
          <w:szCs w:val="24"/>
          <w:highlight w:val="yellow"/>
        </w:rPr>
        <w:t>c</w:t>
      </w:r>
      <w:r w:rsidR="00297CEE" w:rsidRPr="007E1BF1">
        <w:rPr>
          <w:rFonts w:ascii="Times New Roman" w:hAnsi="Times New Roman" w:cs="Times New Roman"/>
          <w:i/>
          <w:iCs/>
          <w:color w:val="000000" w:themeColor="text1"/>
          <w:kern w:val="0"/>
          <w:sz w:val="24"/>
          <w:szCs w:val="24"/>
        </w:rPr>
        <w:t>ritica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color w:val="000000" w:themeColor="text1"/>
          <w:kern w:val="0"/>
          <w:sz w:val="24"/>
          <w:szCs w:val="24"/>
        </w:rPr>
        <w:t>Meyr), Grey weevil (</w:t>
      </w:r>
      <w:r w:rsidR="00297CEE" w:rsidRPr="007E1BF1">
        <w:rPr>
          <w:rFonts w:ascii="Times New Roman" w:hAnsi="Times New Roman" w:cs="Times New Roman"/>
          <w:i/>
          <w:iCs/>
          <w:color w:val="000000" w:themeColor="text1"/>
          <w:kern w:val="0"/>
          <w:sz w:val="24"/>
          <w:szCs w:val="24"/>
        </w:rPr>
        <w:t>Myllocerus</w:t>
      </w:r>
      <w:r w:rsidR="00297CEE" w:rsidRPr="007E1BF1">
        <w:rPr>
          <w:rFonts w:ascii="Times New Roman" w:hAnsi="Times New Roman" w:cs="Times New Roman"/>
          <w:color w:val="000000" w:themeColor="text1"/>
          <w:kern w:val="0"/>
          <w:sz w:val="24"/>
          <w:szCs w:val="24"/>
        </w:rPr>
        <w:t xml:space="preserve"> spp. Marshall), Tobacco caterpillar (</w:t>
      </w:r>
      <w:r w:rsidR="00297CEE" w:rsidRPr="007E1BF1">
        <w:rPr>
          <w:rFonts w:ascii="Times New Roman" w:hAnsi="Times New Roman" w:cs="Times New Roman"/>
          <w:i/>
          <w:iCs/>
          <w:color w:val="000000" w:themeColor="text1"/>
          <w:kern w:val="0"/>
          <w:sz w:val="24"/>
          <w:szCs w:val="24"/>
        </w:rPr>
        <w:t>Spodoptera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i/>
          <w:iCs/>
          <w:color w:val="000000" w:themeColor="text1"/>
          <w:kern w:val="0"/>
          <w:sz w:val="24"/>
          <w:szCs w:val="24"/>
        </w:rPr>
        <w:t>litura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color w:val="000000" w:themeColor="text1"/>
          <w:kern w:val="0"/>
          <w:sz w:val="24"/>
          <w:szCs w:val="24"/>
        </w:rPr>
        <w:t>Fabricius), Bihar hairy caterpillar (</w:t>
      </w:r>
      <w:r w:rsidR="00297CEE" w:rsidRPr="007E1BF1">
        <w:rPr>
          <w:rFonts w:ascii="Times New Roman" w:hAnsi="Times New Roman" w:cs="Times New Roman"/>
          <w:i/>
          <w:iCs/>
          <w:color w:val="000000" w:themeColor="text1"/>
          <w:kern w:val="0"/>
          <w:sz w:val="24"/>
          <w:szCs w:val="24"/>
        </w:rPr>
        <w:t>Spilosoma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i/>
          <w:iCs/>
          <w:color w:val="000000" w:themeColor="text1"/>
          <w:kern w:val="0"/>
          <w:sz w:val="24"/>
          <w:szCs w:val="24"/>
        </w:rPr>
        <w:t>obliqua</w:t>
      </w:r>
      <w:r w:rsidR="00297CEE" w:rsidRPr="007E1BF1">
        <w:rPr>
          <w:rFonts w:ascii="Times New Roman" w:hAnsi="Times New Roman" w:cs="Times New Roman"/>
          <w:color w:val="000000" w:themeColor="text1"/>
          <w:kern w:val="0"/>
          <w:sz w:val="24"/>
          <w:szCs w:val="24"/>
        </w:rPr>
        <w:t xml:space="preserve"> Walker), Leaf miner (</w:t>
      </w:r>
      <w:r w:rsidR="00297CEE" w:rsidRPr="007E1BF1">
        <w:rPr>
          <w:rFonts w:ascii="Times New Roman" w:hAnsi="Times New Roman" w:cs="Times New Roman"/>
          <w:i/>
          <w:iCs/>
          <w:color w:val="000000" w:themeColor="text1"/>
          <w:kern w:val="0"/>
          <w:sz w:val="24"/>
          <w:szCs w:val="24"/>
        </w:rPr>
        <w:t>Chromatomyia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i/>
          <w:iCs/>
          <w:color w:val="000000" w:themeColor="text1"/>
          <w:kern w:val="0"/>
          <w:sz w:val="24"/>
          <w:szCs w:val="24"/>
        </w:rPr>
        <w:t>horticola</w:t>
      </w:r>
      <w:r w:rsidR="00E13E61">
        <w:rPr>
          <w:rFonts w:ascii="Times New Roman" w:hAnsi="Times New Roman" w:cs="Times New Roman"/>
          <w:i/>
          <w:iCs/>
          <w:color w:val="000000" w:themeColor="text1"/>
          <w:kern w:val="0"/>
          <w:sz w:val="24"/>
          <w:szCs w:val="24"/>
        </w:rPr>
        <w:t xml:space="preserve"> </w:t>
      </w:r>
      <w:r w:rsidR="00297CEE" w:rsidRPr="007E1BF1">
        <w:rPr>
          <w:rFonts w:ascii="Times New Roman" w:hAnsi="Times New Roman" w:cs="Times New Roman"/>
          <w:color w:val="000000" w:themeColor="text1"/>
          <w:kern w:val="0"/>
          <w:sz w:val="24"/>
          <w:szCs w:val="24"/>
        </w:rPr>
        <w:t>Goureau) and Epilachna beetle (</w:t>
      </w:r>
      <w:r w:rsidR="00297CEE" w:rsidRPr="007E1BF1">
        <w:rPr>
          <w:rFonts w:ascii="Times New Roman" w:hAnsi="Times New Roman" w:cs="Times New Roman"/>
          <w:i/>
          <w:iCs/>
          <w:color w:val="000000" w:themeColor="text1"/>
          <w:kern w:val="0"/>
          <w:sz w:val="24"/>
          <w:szCs w:val="24"/>
        </w:rPr>
        <w:t>Epilachna</w:t>
      </w:r>
      <w:r w:rsidR="00297CEE" w:rsidRPr="007E1BF1">
        <w:rPr>
          <w:rFonts w:ascii="Times New Roman" w:hAnsi="Times New Roman" w:cs="Times New Roman"/>
          <w:color w:val="000000" w:themeColor="text1"/>
          <w:kern w:val="0"/>
          <w:sz w:val="24"/>
          <w:szCs w:val="24"/>
        </w:rPr>
        <w:t xml:space="preserve"> spp.) as foliage feeders (Kundu </w:t>
      </w:r>
      <w:r w:rsidR="00297CEE" w:rsidRPr="007E1BF1">
        <w:rPr>
          <w:rFonts w:ascii="Times New Roman" w:hAnsi="Times New Roman" w:cs="Times New Roman"/>
          <w:i/>
          <w:iCs/>
          <w:color w:val="000000" w:themeColor="text1"/>
          <w:kern w:val="0"/>
          <w:sz w:val="24"/>
          <w:szCs w:val="24"/>
        </w:rPr>
        <w:t xml:space="preserve">et al., </w:t>
      </w:r>
      <w:r w:rsidR="00297CEE" w:rsidRPr="007E1BF1">
        <w:rPr>
          <w:rFonts w:ascii="Times New Roman" w:hAnsi="Times New Roman" w:cs="Times New Roman"/>
          <w:color w:val="000000" w:themeColor="text1"/>
          <w:kern w:val="0"/>
          <w:sz w:val="24"/>
          <w:szCs w:val="24"/>
        </w:rPr>
        <w:t xml:space="preserve">2021). Therefore, keeping in mind the above facts, the current research work was undertaken </w:t>
      </w:r>
      <w:bookmarkStart w:id="3" w:name="_Hlk119420376"/>
      <w:r w:rsidR="00297CEE" w:rsidRPr="007E1BF1">
        <w:rPr>
          <w:rFonts w:ascii="Times New Roman" w:hAnsi="Times New Roman" w:cs="Times New Roman"/>
          <w:color w:val="000000" w:themeColor="text1"/>
          <w:kern w:val="0"/>
          <w:sz w:val="24"/>
          <w:szCs w:val="24"/>
        </w:rPr>
        <w:t xml:space="preserve">on the </w:t>
      </w:r>
      <w:r w:rsidR="00625AAA" w:rsidRPr="007E1BF1">
        <w:rPr>
          <w:rFonts w:ascii="Times New Roman" w:hAnsi="Times New Roman" w:cs="Times New Roman"/>
          <w:color w:val="000000" w:themeColor="text1"/>
          <w:sz w:val="24"/>
          <w:szCs w:val="24"/>
        </w:rPr>
        <w:t>s</w:t>
      </w:r>
      <w:r w:rsidR="00297CEE" w:rsidRPr="007E1BF1">
        <w:rPr>
          <w:rFonts w:ascii="Times New Roman" w:hAnsi="Times New Roman" w:cs="Times New Roman"/>
          <w:color w:val="000000" w:themeColor="text1"/>
          <w:sz w:val="24"/>
          <w:szCs w:val="24"/>
        </w:rPr>
        <w:t xml:space="preserve">uccession of arthropods on black </w:t>
      </w:r>
      <w:r w:rsidR="00297CEE" w:rsidRPr="00E13E61">
        <w:rPr>
          <w:rFonts w:ascii="Times New Roman" w:hAnsi="Times New Roman" w:cs="Times New Roman"/>
          <w:color w:val="000000" w:themeColor="text1"/>
          <w:sz w:val="24"/>
          <w:szCs w:val="24"/>
          <w:highlight w:val="yellow"/>
        </w:rPr>
        <w:t>gram</w:t>
      </w:r>
      <w:r w:rsidR="00E13E61" w:rsidRPr="00E13E61">
        <w:rPr>
          <w:rFonts w:ascii="Times New Roman" w:hAnsi="Times New Roman" w:cs="Times New Roman"/>
          <w:color w:val="000000" w:themeColor="text1"/>
          <w:sz w:val="24"/>
          <w:szCs w:val="24"/>
          <w:highlight w:val="yellow"/>
        </w:rPr>
        <w:t>.</w:t>
      </w:r>
    </w:p>
    <w:p w:rsidR="004A047D" w:rsidRPr="007E1BF1" w:rsidRDefault="00200016" w:rsidP="007E1BF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4A047D" w:rsidRPr="007E1BF1">
        <w:rPr>
          <w:rFonts w:ascii="Times New Roman" w:hAnsi="Times New Roman" w:cs="Times New Roman"/>
          <w:b/>
          <w:bCs/>
          <w:color w:val="000000" w:themeColor="text1"/>
          <w:sz w:val="24"/>
          <w:szCs w:val="24"/>
        </w:rPr>
        <w:t xml:space="preserve">Material and Method </w:t>
      </w:r>
    </w:p>
    <w:p w:rsidR="00616CA0" w:rsidRPr="007E1BF1" w:rsidRDefault="00616CA0" w:rsidP="007E1BF1">
      <w:pPr>
        <w:spacing w:after="0" w:line="360" w:lineRule="auto"/>
        <w:ind w:firstLine="720"/>
        <w:jc w:val="both"/>
        <w:rPr>
          <w:rFonts w:ascii="Times New Roman" w:hAnsi="Times New Roman" w:cs="Times New Roman"/>
          <w:color w:val="000000" w:themeColor="text1"/>
          <w:kern w:val="0"/>
          <w:sz w:val="24"/>
          <w:szCs w:val="24"/>
        </w:rPr>
      </w:pPr>
      <w:r w:rsidRPr="007E1BF1">
        <w:rPr>
          <w:rFonts w:ascii="Times New Roman" w:hAnsi="Times New Roman" w:cs="Times New Roman"/>
          <w:color w:val="000000" w:themeColor="text1"/>
          <w:kern w:val="0"/>
          <w:sz w:val="24"/>
          <w:szCs w:val="24"/>
          <w:lang w:val="en-US"/>
        </w:rPr>
        <w:t>The black gram was sown on 25</w:t>
      </w:r>
      <w:r w:rsidRPr="007E1BF1">
        <w:rPr>
          <w:rFonts w:ascii="Times New Roman" w:hAnsi="Times New Roman" w:cs="Times New Roman"/>
          <w:color w:val="000000" w:themeColor="text1"/>
          <w:kern w:val="0"/>
          <w:sz w:val="24"/>
          <w:szCs w:val="24"/>
          <w:vertAlign w:val="superscript"/>
          <w:lang w:val="en-US"/>
        </w:rPr>
        <w:t>th</w:t>
      </w:r>
      <w:r w:rsidRPr="007E1BF1">
        <w:rPr>
          <w:rFonts w:ascii="Times New Roman" w:hAnsi="Times New Roman" w:cs="Times New Roman"/>
          <w:color w:val="000000" w:themeColor="text1"/>
          <w:kern w:val="0"/>
          <w:sz w:val="24"/>
          <w:szCs w:val="24"/>
          <w:lang w:val="en-US"/>
        </w:rPr>
        <w:t xml:space="preserve"> August 2022 with T</w:t>
      </w:r>
      <w:r w:rsidRPr="007E1BF1">
        <w:rPr>
          <w:rFonts w:ascii="Times New Roman" w:hAnsi="Times New Roman" w:cs="Times New Roman"/>
          <w:color w:val="000000" w:themeColor="text1"/>
          <w:kern w:val="0"/>
          <w:sz w:val="24"/>
          <w:szCs w:val="24"/>
          <w:vertAlign w:val="subscript"/>
          <w:lang w:val="en-US"/>
        </w:rPr>
        <w:t>9</w:t>
      </w:r>
      <w:r w:rsidRPr="007E1BF1">
        <w:rPr>
          <w:rFonts w:ascii="Times New Roman" w:hAnsi="Times New Roman" w:cs="Times New Roman"/>
          <w:color w:val="000000" w:themeColor="text1"/>
          <w:kern w:val="0"/>
          <w:sz w:val="24"/>
          <w:szCs w:val="24"/>
          <w:lang w:val="en-US"/>
        </w:rPr>
        <w:t xml:space="preserve"> variety, spacing was row to row 30cm and plant to plant 10cm. </w:t>
      </w:r>
      <w:r w:rsidRPr="007E1BF1">
        <w:rPr>
          <w:rFonts w:ascii="Times New Roman" w:hAnsi="Times New Roman" w:cs="Times New Roman"/>
          <w:color w:val="000000" w:themeColor="text1"/>
          <w:kern w:val="0"/>
          <w:sz w:val="24"/>
          <w:szCs w:val="24"/>
        </w:rPr>
        <w:t xml:space="preserve">Observations of various arthropods were recorded twice in a </w:t>
      </w:r>
      <w:r w:rsidR="00C638B6" w:rsidRPr="007E1BF1">
        <w:rPr>
          <w:rFonts w:ascii="Times New Roman" w:hAnsi="Times New Roman" w:cs="Times New Roman"/>
          <w:color w:val="000000" w:themeColor="text1"/>
          <w:kern w:val="0"/>
          <w:sz w:val="24"/>
          <w:szCs w:val="24"/>
        </w:rPr>
        <w:t>SMW</w:t>
      </w:r>
      <w:r w:rsidRPr="007E1BF1">
        <w:rPr>
          <w:rFonts w:ascii="Times New Roman" w:hAnsi="Times New Roman" w:cs="Times New Roman"/>
          <w:color w:val="000000" w:themeColor="text1"/>
          <w:kern w:val="0"/>
          <w:sz w:val="24"/>
          <w:szCs w:val="24"/>
        </w:rPr>
        <w:t xml:space="preserve"> on randomly selected 25 plants, which were initiated immediately after germination and were continued till crop maturity (Garg and Patel, 2018).</w:t>
      </w:r>
      <w:r w:rsidR="00E13E61">
        <w:rPr>
          <w:rFonts w:ascii="Times New Roman" w:hAnsi="Times New Roman" w:cs="Times New Roman"/>
          <w:color w:val="000000" w:themeColor="text1"/>
          <w:kern w:val="0"/>
          <w:sz w:val="24"/>
          <w:szCs w:val="24"/>
        </w:rPr>
        <w:t xml:space="preserve"> </w:t>
      </w:r>
      <w:r w:rsidRPr="007E1BF1">
        <w:rPr>
          <w:rFonts w:ascii="Times New Roman" w:hAnsi="Times New Roman" w:cs="Times New Roman"/>
          <w:color w:val="000000" w:themeColor="text1"/>
          <w:kern w:val="0"/>
          <w:sz w:val="24"/>
          <w:szCs w:val="24"/>
        </w:rPr>
        <w:t xml:space="preserve">Jassids (nymph and adult) population were recorded on two leaves each from upper, middle and lower canopy of the plant (Kundu </w:t>
      </w:r>
      <w:r w:rsidRPr="007E1BF1">
        <w:rPr>
          <w:rFonts w:ascii="Times New Roman" w:hAnsi="Times New Roman" w:cs="Times New Roman"/>
          <w:i/>
          <w:iCs/>
          <w:color w:val="000000" w:themeColor="text1"/>
          <w:kern w:val="0"/>
          <w:sz w:val="24"/>
          <w:szCs w:val="24"/>
        </w:rPr>
        <w:t>et a</w:t>
      </w:r>
      <w:r w:rsidRPr="007E1BF1">
        <w:rPr>
          <w:rFonts w:ascii="Times New Roman" w:hAnsi="Times New Roman" w:cs="Times New Roman"/>
          <w:color w:val="000000" w:themeColor="text1"/>
          <w:kern w:val="0"/>
          <w:sz w:val="24"/>
          <w:szCs w:val="24"/>
        </w:rPr>
        <w:t xml:space="preserve">l, 2021).  Adult whitefly per plant was counted with the help of cage (Marabi </w:t>
      </w:r>
      <w:r w:rsidRPr="007E1BF1">
        <w:rPr>
          <w:rFonts w:ascii="Times New Roman" w:hAnsi="Times New Roman" w:cs="Times New Roman"/>
          <w:i/>
          <w:iCs/>
          <w:color w:val="000000" w:themeColor="text1"/>
          <w:kern w:val="0"/>
          <w:sz w:val="24"/>
          <w:szCs w:val="24"/>
        </w:rPr>
        <w:t>et al</w:t>
      </w:r>
      <w:r w:rsidRPr="007E1BF1">
        <w:rPr>
          <w:rFonts w:ascii="Times New Roman" w:hAnsi="Times New Roman" w:cs="Times New Roman"/>
          <w:color w:val="000000" w:themeColor="text1"/>
          <w:kern w:val="0"/>
          <w:sz w:val="24"/>
          <w:szCs w:val="24"/>
        </w:rPr>
        <w:t xml:space="preserve">, 2017). Population of beetles and spiders were counted on per plant basis (Sujatha and Bharpoda, 2017).Count of adult dragonflies and damselflies were made by sweeping method with the help of hand </w:t>
      </w:r>
      <w:r w:rsidRPr="00E13E61">
        <w:rPr>
          <w:rFonts w:ascii="Times New Roman" w:hAnsi="Times New Roman" w:cs="Times New Roman"/>
          <w:color w:val="000000" w:themeColor="text1"/>
          <w:kern w:val="0"/>
          <w:sz w:val="24"/>
          <w:szCs w:val="24"/>
          <w:highlight w:val="yellow"/>
        </w:rPr>
        <w:t xml:space="preserve">net (Moses </w:t>
      </w:r>
      <w:r w:rsidRPr="00E13E61">
        <w:rPr>
          <w:rFonts w:ascii="Times New Roman" w:hAnsi="Times New Roman" w:cs="Times New Roman"/>
          <w:i/>
          <w:iCs/>
          <w:color w:val="000000" w:themeColor="text1"/>
          <w:kern w:val="0"/>
          <w:sz w:val="24"/>
          <w:szCs w:val="24"/>
          <w:highlight w:val="yellow"/>
        </w:rPr>
        <w:t>et al</w:t>
      </w:r>
      <w:r w:rsidRPr="00E13E61">
        <w:rPr>
          <w:rFonts w:ascii="Times New Roman" w:hAnsi="Times New Roman" w:cs="Times New Roman"/>
          <w:color w:val="000000" w:themeColor="text1"/>
          <w:kern w:val="0"/>
          <w:sz w:val="24"/>
          <w:szCs w:val="24"/>
          <w:highlight w:val="yellow"/>
        </w:rPr>
        <w:t>, 2019).</w:t>
      </w:r>
      <w:r w:rsidRPr="007E1BF1">
        <w:rPr>
          <w:rFonts w:ascii="Times New Roman" w:hAnsi="Times New Roman" w:cs="Times New Roman"/>
          <w:color w:val="000000" w:themeColor="text1"/>
          <w:kern w:val="0"/>
          <w:sz w:val="24"/>
          <w:szCs w:val="24"/>
        </w:rPr>
        <w:t xml:space="preserve"> </w:t>
      </w:r>
    </w:p>
    <w:bookmarkEnd w:id="2"/>
    <w:p w:rsidR="0022255D" w:rsidRPr="007E1BF1" w:rsidRDefault="00200016" w:rsidP="007E1BF1">
      <w:pPr>
        <w:spacing w:after="0" w:line="360" w:lineRule="auto"/>
        <w:jc w:val="both"/>
        <w:rPr>
          <w:rFonts w:ascii="Times New Roman" w:hAnsi="Times New Roman" w:cs="Times New Roman"/>
          <w:b/>
          <w:bCs/>
          <w:color w:val="000000" w:themeColor="text1"/>
          <w:kern w:val="0"/>
          <w:sz w:val="24"/>
          <w:szCs w:val="24"/>
        </w:rPr>
      </w:pPr>
      <w:r>
        <w:rPr>
          <w:rFonts w:ascii="Times New Roman" w:hAnsi="Times New Roman" w:cs="Times New Roman"/>
          <w:b/>
          <w:bCs/>
          <w:color w:val="000000" w:themeColor="text1"/>
          <w:kern w:val="0"/>
          <w:sz w:val="24"/>
          <w:szCs w:val="24"/>
        </w:rPr>
        <w:t xml:space="preserve">3. </w:t>
      </w:r>
      <w:r w:rsidR="0022255D" w:rsidRPr="007E1BF1">
        <w:rPr>
          <w:rFonts w:ascii="Times New Roman" w:hAnsi="Times New Roman" w:cs="Times New Roman"/>
          <w:b/>
          <w:bCs/>
          <w:color w:val="000000" w:themeColor="text1"/>
          <w:kern w:val="0"/>
          <w:sz w:val="24"/>
          <w:szCs w:val="24"/>
        </w:rPr>
        <w:t xml:space="preserve">Result and Discussion </w:t>
      </w:r>
    </w:p>
    <w:p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 </w:t>
      </w:r>
      <w:r w:rsidR="00603A45" w:rsidRPr="007E1BF1">
        <w:rPr>
          <w:rFonts w:ascii="Times New Roman" w:eastAsia="Arial" w:hAnsi="Times New Roman" w:cs="Times New Roman"/>
          <w:b/>
          <w:kern w:val="0"/>
          <w:sz w:val="24"/>
          <w:szCs w:val="24"/>
          <w:lang w:eastAsia="en-IN"/>
        </w:rPr>
        <w:t>Whitefly</w:t>
      </w:r>
      <w:r w:rsidR="00603A45" w:rsidRPr="007E1BF1">
        <w:rPr>
          <w:rFonts w:ascii="Times New Roman" w:eastAsia="Arial" w:hAnsi="Times New Roman" w:cs="Times New Roman"/>
          <w:b/>
          <w:i/>
          <w:kern w:val="0"/>
          <w:sz w:val="24"/>
          <w:szCs w:val="24"/>
          <w:lang w:eastAsia="en-IN"/>
        </w:rPr>
        <w:t>, Bemisiatabaci</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whitefly was observed when the crop </w:t>
      </w:r>
      <w:r w:rsidRPr="00E13E61">
        <w:rPr>
          <w:rFonts w:ascii="Times New Roman" w:eastAsia="Arial" w:hAnsi="Times New Roman" w:cs="Times New Roman"/>
          <w:kern w:val="0"/>
          <w:sz w:val="24"/>
          <w:szCs w:val="24"/>
          <w:highlight w:val="yellow"/>
          <w:lang w:eastAsia="en-IN"/>
        </w:rPr>
        <w:t>age was  about</w:t>
      </w:r>
      <w:r w:rsidRPr="007E1BF1">
        <w:rPr>
          <w:rFonts w:ascii="Times New Roman" w:eastAsia="Arial" w:hAnsi="Times New Roman" w:cs="Times New Roman"/>
          <w:kern w:val="0"/>
          <w:sz w:val="24"/>
          <w:szCs w:val="24"/>
          <w:lang w:eastAsia="en-IN"/>
        </w:rPr>
        <w:t xml:space="preserve"> 4 days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early 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E13E61">
        <w:rPr>
          <w:rFonts w:ascii="Times New Roman" w:eastAsia="Arial" w:hAnsi="Times New Roman" w:cs="Times New Roman"/>
          <w:i/>
          <w:kern w:val="0"/>
          <w:sz w:val="24"/>
          <w:szCs w:val="24"/>
          <w:highlight w:val="yellow"/>
          <w:lang w:eastAsia="en-IN"/>
        </w:rPr>
        <w:t>i.e</w:t>
      </w:r>
      <w:r w:rsidRPr="00E13E61">
        <w:rPr>
          <w:rFonts w:ascii="Times New Roman" w:eastAsia="Arial" w:hAnsi="Times New Roman" w:cs="Times New Roman"/>
          <w:kern w:val="0"/>
          <w:sz w:val="24"/>
          <w:szCs w:val="24"/>
          <w:lang w:eastAsia="en-IN"/>
        </w:rPr>
        <w:t>.</w:t>
      </w:r>
      <w:r w:rsidRPr="007E1BF1">
        <w:rPr>
          <w:rFonts w:ascii="Times New Roman" w:eastAsia="Arial" w:hAnsi="Times New Roman" w:cs="Times New Roman"/>
          <w:kern w:val="0"/>
          <w:sz w:val="24"/>
          <w:szCs w:val="24"/>
          <w:lang w:eastAsia="en-IN"/>
        </w:rPr>
        <w:t xml:space="preserve"> maturity stage of the crop. It was one of the major hemipteran pests available throughout the cropping season and caused damage. It confirms the findings of Meena (2021) as they also reported that whitefly</w:t>
      </w:r>
      <w:r w:rsidR="00E13E6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kern w:val="0"/>
          <w:sz w:val="24"/>
          <w:szCs w:val="24"/>
          <w:lang w:eastAsia="en-IN"/>
        </w:rPr>
        <w:t>was the most prevalent pest on black gram and was available on the crop from the vegetative to the pod formation stage</w:t>
      </w:r>
      <w:r w:rsidR="00200016">
        <w:rPr>
          <w:rFonts w:ascii="Times New Roman" w:eastAsia="Arial" w:hAnsi="Times New Roman" w:cs="Times New Roman"/>
          <w:kern w:val="0"/>
          <w:sz w:val="24"/>
          <w:szCs w:val="24"/>
          <w:lang w:eastAsia="en-IN"/>
        </w:rPr>
        <w:t xml:space="preserve"> as well as</w:t>
      </w:r>
      <w:r w:rsidRPr="007E1BF1">
        <w:rPr>
          <w:rFonts w:ascii="Times New Roman" w:eastAsia="Arial" w:hAnsi="Times New Roman" w:cs="Times New Roman"/>
          <w:kern w:val="0"/>
          <w:sz w:val="24"/>
          <w:szCs w:val="24"/>
          <w:lang w:eastAsia="en-IN"/>
        </w:rPr>
        <w:t xml:space="preserve"> </w:t>
      </w:r>
      <w:r w:rsidRPr="00E13E61">
        <w:rPr>
          <w:rFonts w:ascii="Times New Roman" w:eastAsia="Arial" w:hAnsi="Times New Roman" w:cs="Times New Roman"/>
          <w:kern w:val="0"/>
          <w:sz w:val="24"/>
          <w:szCs w:val="24"/>
          <w:highlight w:val="yellow"/>
          <w:lang w:eastAsia="en-IN"/>
        </w:rPr>
        <w:t xml:space="preserve">Yadav </w:t>
      </w:r>
      <w:r w:rsidRPr="00E13E61">
        <w:rPr>
          <w:rFonts w:ascii="Times New Roman" w:eastAsia="Arial" w:hAnsi="Times New Roman" w:cs="Times New Roman"/>
          <w:i/>
          <w:kern w:val="0"/>
          <w:sz w:val="24"/>
          <w:szCs w:val="24"/>
          <w:highlight w:val="yellow"/>
          <w:lang w:eastAsia="en-IN"/>
        </w:rPr>
        <w:t>et al</w:t>
      </w:r>
      <w:r w:rsidR="00200016" w:rsidRPr="00E13E61">
        <w:rPr>
          <w:rFonts w:ascii="Times New Roman" w:eastAsia="Arial" w:hAnsi="Times New Roman" w:cs="Times New Roman"/>
          <w:kern w:val="0"/>
          <w:sz w:val="24"/>
          <w:szCs w:val="24"/>
          <w:highlight w:val="yellow"/>
          <w:lang w:eastAsia="en-IN"/>
        </w:rPr>
        <w:t>.,</w:t>
      </w:r>
      <w:r w:rsidR="00200016">
        <w:rPr>
          <w:rFonts w:ascii="Times New Roman" w:eastAsia="Arial" w:hAnsi="Times New Roman" w:cs="Times New Roman"/>
          <w:kern w:val="0"/>
          <w:sz w:val="24"/>
          <w:szCs w:val="24"/>
          <w:lang w:eastAsia="en-IN"/>
        </w:rPr>
        <w:t xml:space="preserve"> (2020) </w:t>
      </w:r>
      <w:r w:rsidRPr="007E1BF1">
        <w:rPr>
          <w:rFonts w:ascii="Times New Roman" w:eastAsia="Arial" w:hAnsi="Times New Roman" w:cs="Times New Roman"/>
          <w:kern w:val="0"/>
          <w:sz w:val="24"/>
          <w:szCs w:val="24"/>
          <w:lang w:eastAsia="en-IN"/>
        </w:rPr>
        <w:t xml:space="preserve">reported whitefly as minor pest of black gram. This variation </w:t>
      </w:r>
      <w:r w:rsidRPr="007E1BF1">
        <w:rPr>
          <w:rFonts w:ascii="Times New Roman" w:eastAsia="Arial" w:hAnsi="Times New Roman" w:cs="Times New Roman"/>
          <w:kern w:val="0"/>
          <w:sz w:val="24"/>
          <w:szCs w:val="24"/>
          <w:lang w:eastAsia="en-IN"/>
        </w:rPr>
        <w:lastRenderedPageBreak/>
        <w:t xml:space="preserve">might be attributed to the variation in location and agro climate zones, timing of planting and variety. </w:t>
      </w:r>
    </w:p>
    <w:p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3.2 </w:t>
      </w:r>
      <w:r w:rsidR="00603A45" w:rsidRPr="007E1BF1">
        <w:rPr>
          <w:rFonts w:ascii="Times New Roman" w:eastAsia="Arial" w:hAnsi="Times New Roman" w:cs="Times New Roman"/>
          <w:b/>
          <w:kern w:val="0"/>
          <w:sz w:val="24"/>
          <w:szCs w:val="24"/>
          <w:lang w:eastAsia="en-IN"/>
        </w:rPr>
        <w:t xml:space="preserve">White spotted leaf beetle, </w:t>
      </w:r>
      <w:r w:rsidR="00603A45" w:rsidRPr="007E1BF1">
        <w:rPr>
          <w:rFonts w:ascii="Times New Roman" w:eastAsia="Arial" w:hAnsi="Times New Roman" w:cs="Times New Roman"/>
          <w:b/>
          <w:i/>
          <w:kern w:val="0"/>
          <w:sz w:val="24"/>
          <w:szCs w:val="24"/>
          <w:lang w:eastAsia="en-IN"/>
        </w:rPr>
        <w:t>Monolepta</w:t>
      </w:r>
      <w:r w:rsidR="00E13E6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i/>
          <w:kern w:val="0"/>
          <w:sz w:val="24"/>
          <w:szCs w:val="24"/>
          <w:lang w:eastAsia="en-IN"/>
        </w:rPr>
        <w:t>signata</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 spotted leaf beetle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early vegetative stage and remained available upto the 1</w:t>
      </w:r>
      <w:r w:rsidRPr="007E1BF1">
        <w:rPr>
          <w:rFonts w:ascii="Times New Roman" w:eastAsia="Arial" w:hAnsi="Times New Roman" w:cs="Times New Roman"/>
          <w:kern w:val="0"/>
          <w:sz w:val="24"/>
          <w:szCs w:val="24"/>
          <w:vertAlign w:val="superscript"/>
          <w:lang w:eastAsia="en-IN"/>
        </w:rPr>
        <w:t xml:space="preserve">st </w:t>
      </w:r>
      <w:r w:rsidRPr="007E1BF1">
        <w:rPr>
          <w:rFonts w:ascii="Times New Roman" w:eastAsia="Arial" w:hAnsi="Times New Roman" w:cs="Times New Roman"/>
          <w:kern w:val="0"/>
          <w:sz w:val="24"/>
          <w:szCs w:val="24"/>
          <w:lang w:eastAsia="en-IN"/>
        </w:rPr>
        <w:t xml:space="preserve">week of September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of the crop. There is no information available in the literature related to the incidence of white spotted beetle on black gram. </w:t>
      </w:r>
    </w:p>
    <w:p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3.3 </w:t>
      </w:r>
      <w:r w:rsidR="00603A45" w:rsidRPr="007E1BF1">
        <w:rPr>
          <w:rFonts w:ascii="Times New Roman" w:eastAsia="Arial" w:hAnsi="Times New Roman" w:cs="Times New Roman"/>
          <w:b/>
          <w:kern w:val="0"/>
          <w:sz w:val="24"/>
          <w:szCs w:val="24"/>
          <w:lang w:eastAsia="en-IN"/>
        </w:rPr>
        <w:t xml:space="preserve">Jassid, </w:t>
      </w:r>
      <w:r w:rsidR="00603A45" w:rsidRPr="00E13E61">
        <w:rPr>
          <w:rFonts w:ascii="Times New Roman" w:eastAsia="Arial" w:hAnsi="Times New Roman" w:cs="Times New Roman"/>
          <w:b/>
          <w:i/>
          <w:kern w:val="0"/>
          <w:sz w:val="24"/>
          <w:szCs w:val="24"/>
          <w:highlight w:val="yellow"/>
          <w:lang w:eastAsia="en-IN"/>
        </w:rPr>
        <w:t>Empoasca</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kerri</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jassid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early vegetative stage and remained available upto the 4</w:t>
      </w:r>
      <w:r w:rsidRPr="007E1BF1">
        <w:rPr>
          <w:rFonts w:ascii="Times New Roman" w:eastAsia="Arial" w:hAnsi="Times New Roman" w:cs="Times New Roman"/>
          <w:kern w:val="0"/>
          <w:sz w:val="24"/>
          <w:szCs w:val="24"/>
          <w:vertAlign w:val="superscript"/>
          <w:lang w:eastAsia="en-IN"/>
        </w:rPr>
        <w:t xml:space="preserve">th  </w:t>
      </w:r>
      <w:r w:rsidRPr="007E1BF1">
        <w:rPr>
          <w:rFonts w:ascii="Times New Roman" w:eastAsia="Arial" w:hAnsi="Times New Roman" w:cs="Times New Roman"/>
          <w:kern w:val="0"/>
          <w:sz w:val="24"/>
          <w:szCs w:val="24"/>
          <w:lang w:eastAsia="en-IN"/>
        </w:rPr>
        <w:t xml:space="preserve">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Besides whitefly, this is also another major hemipteran pest available throughout the cropping season and caused damage. The present findings confirm the findings of </w:t>
      </w:r>
      <w:r w:rsidRPr="00E13E61">
        <w:rPr>
          <w:rFonts w:ascii="Times New Roman" w:eastAsia="Arial" w:hAnsi="Times New Roman" w:cs="Times New Roman"/>
          <w:kern w:val="0"/>
          <w:sz w:val="24"/>
          <w:szCs w:val="24"/>
          <w:highlight w:val="yellow"/>
          <w:lang w:eastAsia="en-IN"/>
        </w:rPr>
        <w:t xml:space="preserve">Radhika </w:t>
      </w:r>
      <w:r w:rsidRPr="00E13E61">
        <w:rPr>
          <w:rFonts w:ascii="Times New Roman" w:eastAsia="Arial" w:hAnsi="Times New Roman" w:cs="Times New Roman"/>
          <w:i/>
          <w:kern w:val="0"/>
          <w:sz w:val="24"/>
          <w:szCs w:val="24"/>
          <w:highlight w:val="yellow"/>
          <w:lang w:eastAsia="en-IN"/>
        </w:rPr>
        <w:t>et al.,</w:t>
      </w:r>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(2018) and </w:t>
      </w:r>
      <w:r w:rsidRPr="00E13E61">
        <w:rPr>
          <w:rFonts w:ascii="Times New Roman" w:eastAsia="Arial" w:hAnsi="Times New Roman" w:cs="Times New Roman"/>
          <w:kern w:val="0"/>
          <w:sz w:val="24"/>
          <w:szCs w:val="24"/>
          <w:highlight w:val="yellow"/>
          <w:lang w:eastAsia="en-IN"/>
        </w:rPr>
        <w:t xml:space="preserve">Yadav </w:t>
      </w:r>
      <w:r w:rsidRPr="00E13E61">
        <w:rPr>
          <w:rFonts w:ascii="Times New Roman" w:eastAsia="Arial" w:hAnsi="Times New Roman" w:cs="Times New Roman"/>
          <w:i/>
          <w:kern w:val="0"/>
          <w:sz w:val="24"/>
          <w:szCs w:val="24"/>
          <w:highlight w:val="yellow"/>
          <w:lang w:eastAsia="en-IN"/>
        </w:rPr>
        <w:t>et al</w:t>
      </w:r>
      <w:r w:rsidRPr="007E1BF1">
        <w:rPr>
          <w:rFonts w:ascii="Times New Roman" w:eastAsia="Arial" w:hAnsi="Times New Roman" w:cs="Times New Roman"/>
          <w:kern w:val="0"/>
          <w:sz w:val="24"/>
          <w:szCs w:val="24"/>
          <w:lang w:eastAsia="en-IN"/>
        </w:rPr>
        <w:t xml:space="preserve">., (2020) as they also reported that </w:t>
      </w:r>
      <w:r w:rsidRPr="00E13E61">
        <w:rPr>
          <w:rFonts w:ascii="Times New Roman" w:eastAsia="Arial" w:hAnsi="Times New Roman" w:cs="Times New Roman"/>
          <w:kern w:val="0"/>
          <w:sz w:val="24"/>
          <w:szCs w:val="24"/>
          <w:highlight w:val="yellow"/>
          <w:lang w:eastAsia="en-IN"/>
        </w:rPr>
        <w:t>jassids</w:t>
      </w:r>
      <w:r w:rsidR="00E13E61" w:rsidRPr="00E13E61">
        <w:rPr>
          <w:rFonts w:ascii="Times New Roman" w:eastAsia="Arial" w:hAnsi="Times New Roman" w:cs="Times New Roman"/>
          <w:kern w:val="0"/>
          <w:sz w:val="24"/>
          <w:szCs w:val="24"/>
          <w:highlight w:val="yellow"/>
          <w:lang w:eastAsia="en-IN"/>
        </w:rPr>
        <w:t xml:space="preserve"> </w:t>
      </w:r>
      <w:r w:rsidRPr="00E13E61">
        <w:rPr>
          <w:rFonts w:ascii="Times New Roman" w:eastAsia="Arial" w:hAnsi="Times New Roman" w:cs="Times New Roman"/>
          <w:kern w:val="0"/>
          <w:sz w:val="24"/>
          <w:szCs w:val="24"/>
          <w:highlight w:val="yellow"/>
          <w:lang w:eastAsia="en-IN"/>
        </w:rPr>
        <w:t>appeared</w:t>
      </w:r>
      <w:r w:rsidRPr="007E1BF1">
        <w:rPr>
          <w:rFonts w:ascii="Times New Roman" w:eastAsia="Arial" w:hAnsi="Times New Roman" w:cs="Times New Roman"/>
          <w:kern w:val="0"/>
          <w:sz w:val="24"/>
          <w:szCs w:val="24"/>
          <w:lang w:eastAsia="en-IN"/>
        </w:rPr>
        <w:t xml:space="preserve"> at the seedling stage and its population increased with crop growth and was available throughout vegetative, reproductive and maturity stage of the crop. They further emphasized that the reproductive stage was the most vulnerable stage than the vegetative and maturing stages. </w:t>
      </w:r>
    </w:p>
    <w:p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3.4 </w:t>
      </w:r>
      <w:r w:rsidR="00603A45" w:rsidRPr="007E1BF1">
        <w:rPr>
          <w:rFonts w:ascii="Times New Roman" w:eastAsia="Arial" w:hAnsi="Times New Roman" w:cs="Times New Roman"/>
          <w:b/>
          <w:kern w:val="0"/>
          <w:sz w:val="24"/>
          <w:szCs w:val="24"/>
          <w:lang w:eastAsia="en-IN"/>
        </w:rPr>
        <w:t xml:space="preserve">Green stink bug </w:t>
      </w:r>
      <w:r w:rsidR="00603A45" w:rsidRPr="007E1BF1">
        <w:rPr>
          <w:rFonts w:ascii="Times New Roman" w:eastAsia="Arial" w:hAnsi="Times New Roman" w:cs="Times New Roman"/>
          <w:b/>
          <w:i/>
          <w:kern w:val="0"/>
          <w:sz w:val="24"/>
          <w:szCs w:val="24"/>
          <w:lang w:eastAsia="en-IN"/>
        </w:rPr>
        <w:t>Nezara</w:t>
      </w:r>
      <w:r w:rsidR="000F37CF">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i/>
          <w:kern w:val="0"/>
          <w:sz w:val="24"/>
          <w:szCs w:val="24"/>
          <w:lang w:eastAsia="en-IN"/>
        </w:rPr>
        <w:t>viridula</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green stink bug was observed when the crop age was about 20 days  </w:t>
      </w:r>
      <w:r w:rsidRPr="007E1BF1">
        <w:rPr>
          <w:rFonts w:ascii="Times New Roman" w:eastAsia="Arial" w:hAnsi="Times New Roman" w:cs="Times New Roman"/>
          <w:i/>
          <w:kern w:val="0"/>
          <w:sz w:val="24"/>
          <w:szCs w:val="24"/>
          <w:lang w:eastAsia="en-IN"/>
        </w:rPr>
        <w:t>i.e.</w:t>
      </w:r>
      <w:r w:rsidR="00A02B2C">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maturity stage of the crop , but identified as a minor pest. The present findings are in accordance with Chandra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(2010) and Yadav and Patel (2015) as they also claimed </w:t>
      </w:r>
      <w:r w:rsidRPr="007E1BF1">
        <w:rPr>
          <w:rFonts w:ascii="Times New Roman" w:eastAsia="Arial" w:hAnsi="Times New Roman" w:cs="Times New Roman"/>
          <w:i/>
          <w:kern w:val="0"/>
          <w:sz w:val="24"/>
          <w:szCs w:val="24"/>
          <w:lang w:eastAsia="en-IN"/>
        </w:rPr>
        <w:t xml:space="preserve">N. viridula </w:t>
      </w:r>
      <w:r w:rsidRPr="007E1BF1">
        <w:rPr>
          <w:rFonts w:ascii="Times New Roman" w:eastAsia="Arial" w:hAnsi="Times New Roman" w:cs="Times New Roman"/>
          <w:kern w:val="0"/>
          <w:sz w:val="24"/>
          <w:szCs w:val="24"/>
          <w:lang w:eastAsia="en-IN"/>
        </w:rPr>
        <w:t xml:space="preserve">as a common and minor pest on black gram.  </w:t>
      </w:r>
    </w:p>
    <w:p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3.5 </w:t>
      </w:r>
      <w:r w:rsidR="00603A45" w:rsidRPr="007E1BF1">
        <w:rPr>
          <w:rFonts w:ascii="Times New Roman" w:eastAsia="Arial" w:hAnsi="Times New Roman" w:cs="Times New Roman"/>
          <w:b/>
          <w:kern w:val="0"/>
          <w:sz w:val="24"/>
          <w:szCs w:val="24"/>
          <w:lang w:eastAsia="en-IN"/>
        </w:rPr>
        <w:t xml:space="preserve">Tobacco caterpillar </w:t>
      </w:r>
      <w:r w:rsidR="00603A45" w:rsidRPr="007E1BF1">
        <w:rPr>
          <w:rFonts w:ascii="Times New Roman" w:eastAsia="Arial" w:hAnsi="Times New Roman" w:cs="Times New Roman"/>
          <w:b/>
          <w:i/>
          <w:kern w:val="0"/>
          <w:sz w:val="24"/>
          <w:szCs w:val="24"/>
          <w:lang w:eastAsia="en-IN"/>
        </w:rPr>
        <w:t>Spodopteralitura</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tobacco caterpillar was observed when the crop age was about 20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upto the 4th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and was recognized as a minor pest. The present findings corroborate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claimed it to be minor pest on black gram. The present findings deviate from the findings of Kurly and Singh (2021) as they reported it as a major pest on black gram. This variation might be attributed to the variation in location and agro climate zone, timing of planting and variety. </w:t>
      </w:r>
    </w:p>
    <w:p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3.6 </w:t>
      </w:r>
      <w:r w:rsidR="00603A45" w:rsidRPr="007E1BF1">
        <w:rPr>
          <w:rFonts w:ascii="Times New Roman" w:eastAsia="Arial" w:hAnsi="Times New Roman" w:cs="Times New Roman"/>
          <w:b/>
          <w:kern w:val="0"/>
          <w:sz w:val="24"/>
          <w:szCs w:val="24"/>
          <w:lang w:eastAsia="en-IN"/>
        </w:rPr>
        <w:t xml:space="preserve">Bean bug, </w:t>
      </w:r>
      <w:r w:rsidR="00603A45" w:rsidRPr="007E1BF1">
        <w:rPr>
          <w:rFonts w:ascii="Times New Roman" w:eastAsia="Arial" w:hAnsi="Times New Roman" w:cs="Times New Roman"/>
          <w:b/>
          <w:i/>
          <w:kern w:val="0"/>
          <w:sz w:val="24"/>
          <w:szCs w:val="24"/>
          <w:lang w:eastAsia="en-IN"/>
        </w:rPr>
        <w:t>Riptortus</w:t>
      </w:r>
      <w:r w:rsidR="00E13E6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i/>
          <w:kern w:val="0"/>
          <w:sz w:val="24"/>
          <w:szCs w:val="24"/>
          <w:lang w:eastAsia="en-IN"/>
        </w:rPr>
        <w:t>pedestris</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lastRenderedPageBreak/>
        <w:tab/>
        <w:t xml:space="preserve">First appearance of bean bug identified as a minor pest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 Similar findings have been documented by Yadav and Patel (2015) as they also reported it to be a minor pest on black gram. </w:t>
      </w:r>
    </w:p>
    <w:p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3.7 </w:t>
      </w:r>
      <w:r w:rsidR="00603A45" w:rsidRPr="007E1BF1">
        <w:rPr>
          <w:rFonts w:ascii="Times New Roman" w:eastAsia="Arial" w:hAnsi="Times New Roman" w:cs="Times New Roman"/>
          <w:b/>
          <w:kern w:val="0"/>
          <w:sz w:val="24"/>
          <w:szCs w:val="24"/>
          <w:lang w:eastAsia="en-IN"/>
        </w:rPr>
        <w:t xml:space="preserve">Red pumpkin beetle, </w:t>
      </w:r>
      <w:r w:rsidR="00603A45" w:rsidRPr="007E1BF1">
        <w:rPr>
          <w:rFonts w:ascii="Times New Roman" w:eastAsia="Arial" w:hAnsi="Times New Roman" w:cs="Times New Roman"/>
          <w:b/>
          <w:i/>
          <w:kern w:val="0"/>
          <w:sz w:val="24"/>
          <w:szCs w:val="24"/>
          <w:lang w:eastAsia="en-IN"/>
        </w:rPr>
        <w:t>Aulacophora</w:t>
      </w:r>
      <w:r w:rsidR="00E13E6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i/>
          <w:kern w:val="0"/>
          <w:sz w:val="24"/>
          <w:szCs w:val="24"/>
          <w:lang w:eastAsia="en-IN"/>
        </w:rPr>
        <w:t>foveicollis</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red pumpkin beetle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However no information is available in the literature on red pumpkin beetle on black gram. </w:t>
      </w:r>
    </w:p>
    <w:p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3.8 </w:t>
      </w:r>
      <w:r w:rsidR="00603A45" w:rsidRPr="007E1BF1">
        <w:rPr>
          <w:rFonts w:ascii="Times New Roman" w:eastAsia="Arial" w:hAnsi="Times New Roman" w:cs="Times New Roman"/>
          <w:b/>
          <w:kern w:val="0"/>
          <w:sz w:val="24"/>
          <w:szCs w:val="24"/>
          <w:lang w:eastAsia="en-IN"/>
        </w:rPr>
        <w:t xml:space="preserve">Vegetable grasshopper, </w:t>
      </w:r>
      <w:r w:rsidR="00603A45" w:rsidRPr="00E13E61">
        <w:rPr>
          <w:rFonts w:ascii="Times New Roman" w:eastAsia="Arial" w:hAnsi="Times New Roman" w:cs="Times New Roman"/>
          <w:b/>
          <w:i/>
          <w:kern w:val="0"/>
          <w:sz w:val="24"/>
          <w:szCs w:val="24"/>
          <w:highlight w:val="yellow"/>
          <w:lang w:eastAsia="en-IN"/>
        </w:rPr>
        <w:t>Atractomorpha</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c</w:t>
      </w:r>
      <w:r w:rsidR="00603A45" w:rsidRPr="007E1BF1">
        <w:rPr>
          <w:rFonts w:ascii="Times New Roman" w:eastAsia="Arial" w:hAnsi="Times New Roman" w:cs="Times New Roman"/>
          <w:b/>
          <w:i/>
          <w:kern w:val="0"/>
          <w:sz w:val="24"/>
          <w:szCs w:val="24"/>
          <w:lang w:eastAsia="en-IN"/>
        </w:rPr>
        <w:t>renulata</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vegetable grasshopper identified as a minor pest, was observed when the crop age was about 52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reproductive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These results are also in congruent with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recorded it as a minor pest. </w:t>
      </w:r>
    </w:p>
    <w:p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3.9 </w:t>
      </w:r>
      <w:r w:rsidR="00603A45" w:rsidRPr="007E1BF1">
        <w:rPr>
          <w:rFonts w:ascii="Times New Roman" w:eastAsia="Arial" w:hAnsi="Times New Roman" w:cs="Times New Roman"/>
          <w:b/>
          <w:kern w:val="0"/>
          <w:sz w:val="24"/>
          <w:szCs w:val="24"/>
          <w:lang w:eastAsia="en-IN"/>
        </w:rPr>
        <w:t xml:space="preserve">Jewel bug, </w:t>
      </w:r>
      <w:r w:rsidR="00603A45" w:rsidRPr="00E13E61">
        <w:rPr>
          <w:rFonts w:ascii="Times New Roman" w:eastAsia="Arial" w:hAnsi="Times New Roman" w:cs="Times New Roman"/>
          <w:b/>
          <w:i/>
          <w:kern w:val="0"/>
          <w:sz w:val="24"/>
          <w:szCs w:val="24"/>
          <w:highlight w:val="yellow"/>
          <w:lang w:eastAsia="en-IN"/>
        </w:rPr>
        <w:t>Scutiphora</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pedicellata</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tab/>
      </w:r>
      <w:r w:rsidRPr="007E1BF1">
        <w:rPr>
          <w:rFonts w:ascii="Times New Roman" w:eastAsia="Arial" w:hAnsi="Times New Roman" w:cs="Times New Roman"/>
          <w:kern w:val="0"/>
          <w:sz w:val="24"/>
          <w:szCs w:val="24"/>
          <w:lang w:eastAsia="en-IN"/>
        </w:rPr>
        <w:t xml:space="preserve">First appearance of jewel bug recognized as a minor pest , was observed when the crop age was about 60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reproductive stage and remained available upto the 3</w:t>
      </w:r>
      <w:r w:rsidRPr="007E1BF1">
        <w:rPr>
          <w:rFonts w:ascii="Times New Roman" w:eastAsia="Arial" w:hAnsi="Times New Roman" w:cs="Times New Roman"/>
          <w:kern w:val="0"/>
          <w:sz w:val="24"/>
          <w:szCs w:val="24"/>
          <w:vertAlign w:val="superscript"/>
          <w:lang w:eastAsia="en-IN"/>
        </w:rPr>
        <w:t>rd</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No reports are available in the literature on the jewel bug on black gram. </w:t>
      </w:r>
    </w:p>
    <w:p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3.10 </w:t>
      </w:r>
      <w:r w:rsidR="00603A45" w:rsidRPr="007E1BF1">
        <w:rPr>
          <w:rFonts w:ascii="Times New Roman" w:eastAsia="Arial" w:hAnsi="Times New Roman" w:cs="Times New Roman"/>
          <w:b/>
          <w:kern w:val="0"/>
          <w:sz w:val="24"/>
          <w:szCs w:val="24"/>
          <w:lang w:eastAsia="en-IN"/>
        </w:rPr>
        <w:t xml:space="preserve">Bihar hairy caterpillar, </w:t>
      </w:r>
      <w:r w:rsidR="00603A45" w:rsidRPr="00E13E61">
        <w:rPr>
          <w:rFonts w:ascii="Times New Roman" w:eastAsia="Arial" w:hAnsi="Times New Roman" w:cs="Times New Roman"/>
          <w:b/>
          <w:i/>
          <w:kern w:val="0"/>
          <w:sz w:val="24"/>
          <w:szCs w:val="24"/>
          <w:highlight w:val="yellow"/>
          <w:lang w:eastAsia="en-IN"/>
        </w:rPr>
        <w:t>Spilarctia</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o</w:t>
      </w:r>
      <w:r w:rsidR="00603A45" w:rsidRPr="007E1BF1">
        <w:rPr>
          <w:rFonts w:ascii="Times New Roman" w:eastAsia="Arial" w:hAnsi="Times New Roman" w:cs="Times New Roman"/>
          <w:b/>
          <w:i/>
          <w:kern w:val="0"/>
          <w:sz w:val="24"/>
          <w:szCs w:val="24"/>
          <w:lang w:eastAsia="en-IN"/>
        </w:rPr>
        <w:t>bliqua</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Bihar hairy caterpillar was observed when the crop age was about 68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reproductive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and was identified as a minor pest. The present </w:t>
      </w:r>
      <w:r w:rsidR="00E13E61" w:rsidRPr="00E13E61">
        <w:rPr>
          <w:rFonts w:ascii="Times New Roman" w:eastAsia="Arial" w:hAnsi="Times New Roman" w:cs="Times New Roman"/>
          <w:kern w:val="0"/>
          <w:sz w:val="24"/>
          <w:szCs w:val="24"/>
          <w:highlight w:val="yellow"/>
          <w:lang w:eastAsia="en-IN"/>
        </w:rPr>
        <w:t>findings contradict</w:t>
      </w:r>
      <w:r w:rsidRPr="007E1BF1">
        <w:rPr>
          <w:rFonts w:ascii="Times New Roman" w:eastAsia="Arial" w:hAnsi="Times New Roman" w:cs="Times New Roman"/>
          <w:kern w:val="0"/>
          <w:sz w:val="24"/>
          <w:szCs w:val="24"/>
          <w:lang w:eastAsia="en-IN"/>
        </w:rPr>
        <w:t xml:space="preserv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and Kurly and Singh (2021) as they reported it to be a major pest on black gram.  </w:t>
      </w:r>
    </w:p>
    <w:p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3.11 </w:t>
      </w:r>
      <w:r w:rsidR="00603A45" w:rsidRPr="007E1BF1">
        <w:rPr>
          <w:rFonts w:ascii="Times New Roman" w:eastAsia="Arial" w:hAnsi="Times New Roman" w:cs="Times New Roman"/>
          <w:b/>
          <w:kern w:val="0"/>
          <w:sz w:val="24"/>
          <w:szCs w:val="24"/>
          <w:lang w:eastAsia="en-IN"/>
        </w:rPr>
        <w:t>Ladybird beetle complex</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lady bird beetle complex which included seven spotted ladybird beetle, transverse ladybird beetle and zigzag ladybird beetle were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maturity stage of the crop. Larvae and adult of these beetles were found feeding on soft bodied insects like aphid, jassi</w:t>
      </w:r>
      <w:r w:rsidRPr="00E13E61">
        <w:rPr>
          <w:rFonts w:ascii="Times New Roman" w:eastAsia="Arial" w:hAnsi="Times New Roman" w:cs="Times New Roman"/>
          <w:kern w:val="0"/>
          <w:sz w:val="24"/>
          <w:szCs w:val="24"/>
          <w:highlight w:val="yellow"/>
          <w:lang w:eastAsia="en-IN"/>
        </w:rPr>
        <w:t>d</w:t>
      </w:r>
      <w:r w:rsidR="00E13E6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findings are in agreement with those of Jat and Rana (2018) and Kapoor and Shankar </w:t>
      </w:r>
      <w:r w:rsidRPr="007E1BF1">
        <w:rPr>
          <w:rFonts w:ascii="Times New Roman" w:eastAsia="Arial" w:hAnsi="Times New Roman" w:cs="Times New Roman"/>
          <w:kern w:val="0"/>
          <w:sz w:val="24"/>
          <w:szCs w:val="24"/>
          <w:lang w:eastAsia="en-IN"/>
        </w:rPr>
        <w:lastRenderedPageBreak/>
        <w:t xml:space="preserve">(2019) as they also claimed that </w:t>
      </w:r>
      <w:r w:rsidRPr="007E1BF1">
        <w:rPr>
          <w:rFonts w:ascii="Times New Roman" w:eastAsia="Arial" w:hAnsi="Times New Roman" w:cs="Times New Roman"/>
          <w:i/>
          <w:kern w:val="0"/>
          <w:sz w:val="24"/>
          <w:szCs w:val="24"/>
          <w:lang w:eastAsia="en-IN"/>
        </w:rPr>
        <w:t>Coccin</w:t>
      </w:r>
      <w:r w:rsidRPr="00E13E61">
        <w:rPr>
          <w:rFonts w:ascii="Times New Roman" w:eastAsia="Arial" w:hAnsi="Times New Roman" w:cs="Times New Roman"/>
          <w:i/>
          <w:kern w:val="0"/>
          <w:sz w:val="24"/>
          <w:szCs w:val="24"/>
          <w:highlight w:val="yellow"/>
          <w:lang w:eastAsia="en-IN"/>
        </w:rPr>
        <w:t>ella</w:t>
      </w:r>
      <w:r w:rsidR="00E13E6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i/>
          <w:kern w:val="0"/>
          <w:sz w:val="24"/>
          <w:szCs w:val="24"/>
          <w:lang w:eastAsia="en-IN"/>
        </w:rPr>
        <w:t>septempunctata</w:t>
      </w:r>
      <w:r w:rsidR="00E13E6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(L) and </w:t>
      </w:r>
      <w:r w:rsidRPr="007E1BF1">
        <w:rPr>
          <w:rFonts w:ascii="Times New Roman" w:eastAsia="Arial" w:hAnsi="Times New Roman" w:cs="Times New Roman"/>
          <w:i/>
          <w:kern w:val="0"/>
          <w:sz w:val="24"/>
          <w:szCs w:val="24"/>
          <w:lang w:eastAsia="en-IN"/>
        </w:rPr>
        <w:t>Cheilomenes</w:t>
      </w:r>
      <w:r w:rsidR="00E13E61">
        <w:rPr>
          <w:rFonts w:ascii="Times New Roman" w:eastAsia="Arial" w:hAnsi="Times New Roman" w:cs="Times New Roman"/>
          <w:i/>
          <w:kern w:val="0"/>
          <w:sz w:val="24"/>
          <w:szCs w:val="24"/>
          <w:lang w:eastAsia="en-IN"/>
        </w:rPr>
        <w:t xml:space="preserve"> </w:t>
      </w:r>
      <w:r w:rsidRPr="00E13E61">
        <w:rPr>
          <w:rFonts w:ascii="Times New Roman" w:eastAsia="Arial" w:hAnsi="Times New Roman" w:cs="Times New Roman"/>
          <w:i/>
          <w:kern w:val="0"/>
          <w:sz w:val="24"/>
          <w:szCs w:val="24"/>
          <w:highlight w:val="yellow"/>
          <w:lang w:eastAsia="en-IN"/>
        </w:rPr>
        <w:t>s</w:t>
      </w:r>
      <w:r w:rsidRPr="007E1BF1">
        <w:rPr>
          <w:rFonts w:ascii="Times New Roman" w:eastAsia="Arial" w:hAnsi="Times New Roman" w:cs="Times New Roman"/>
          <w:i/>
          <w:kern w:val="0"/>
          <w:sz w:val="24"/>
          <w:szCs w:val="24"/>
          <w:lang w:eastAsia="en-IN"/>
        </w:rPr>
        <w:t>exmaculata</w:t>
      </w:r>
      <w:r w:rsidR="00E13E6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(Fab.) were found feeding on aphids. </w:t>
      </w:r>
    </w:p>
    <w:p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3.12 </w:t>
      </w:r>
      <w:r w:rsidR="00603A45" w:rsidRPr="007E1BF1">
        <w:rPr>
          <w:rFonts w:ascii="Times New Roman" w:eastAsia="Arial" w:hAnsi="Times New Roman" w:cs="Times New Roman"/>
          <w:b/>
          <w:kern w:val="0"/>
          <w:sz w:val="24"/>
          <w:szCs w:val="24"/>
          <w:lang w:eastAsia="en-IN"/>
        </w:rPr>
        <w:t xml:space="preserve">Lynx Spider </w:t>
      </w:r>
      <w:r w:rsidR="00603A45" w:rsidRPr="007E1BF1">
        <w:rPr>
          <w:rFonts w:ascii="Times New Roman" w:eastAsia="Arial" w:hAnsi="Times New Roman" w:cs="Times New Roman"/>
          <w:b/>
          <w:i/>
          <w:kern w:val="0"/>
          <w:sz w:val="24"/>
          <w:szCs w:val="24"/>
          <w:lang w:eastAsia="en-IN"/>
        </w:rPr>
        <w:t>Oxyopes</w:t>
      </w:r>
      <w:r w:rsidR="00E13E6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i/>
          <w:kern w:val="0"/>
          <w:sz w:val="24"/>
          <w:szCs w:val="24"/>
          <w:lang w:eastAsia="en-IN"/>
        </w:rPr>
        <w:t>birmanicus</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lynx spiders were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Spiders and spider lings were found feeding on soft bodied insects like aphid, </w:t>
      </w:r>
      <w:r w:rsidRPr="00E13E61">
        <w:rPr>
          <w:rFonts w:ascii="Times New Roman" w:eastAsia="Arial" w:hAnsi="Times New Roman" w:cs="Times New Roman"/>
          <w:kern w:val="0"/>
          <w:sz w:val="24"/>
          <w:szCs w:val="24"/>
          <w:highlight w:val="yellow"/>
          <w:lang w:eastAsia="en-IN"/>
        </w:rPr>
        <w:t>jassid</w:t>
      </w:r>
      <w:r w:rsidR="00E13E61" w:rsidRPr="00E13E61">
        <w:rPr>
          <w:rFonts w:ascii="Times New Roman" w:eastAsia="Arial" w:hAnsi="Times New Roman" w:cs="Times New Roman"/>
          <w:kern w:val="0"/>
          <w:sz w:val="24"/>
          <w:szCs w:val="24"/>
          <w:highlight w:val="yellow"/>
          <w:lang w:eastAsia="en-IN"/>
        </w:rPr>
        <w:t xml:space="preserve"> </w:t>
      </w:r>
      <w:r w:rsidRPr="00E13E61">
        <w:rPr>
          <w:rFonts w:ascii="Times New Roman" w:eastAsia="Arial" w:hAnsi="Times New Roman" w:cs="Times New Roman"/>
          <w:i/>
          <w:kern w:val="0"/>
          <w:sz w:val="24"/>
          <w:szCs w:val="24"/>
          <w:highlight w:val="yellow"/>
          <w:lang w:eastAsia="en-IN"/>
        </w:rPr>
        <w:t>e</w:t>
      </w:r>
      <w:r w:rsidRPr="007E1BF1">
        <w:rPr>
          <w:rFonts w:ascii="Times New Roman" w:eastAsia="Arial" w:hAnsi="Times New Roman" w:cs="Times New Roman"/>
          <w:i/>
          <w:kern w:val="0"/>
          <w:sz w:val="24"/>
          <w:szCs w:val="24"/>
          <w:lang w:eastAsia="en-IN"/>
        </w:rPr>
        <w:t xml:space="preserve">tc. </w:t>
      </w:r>
      <w:r w:rsidRPr="007E1BF1">
        <w:rPr>
          <w:rFonts w:ascii="Times New Roman" w:eastAsia="Arial" w:hAnsi="Times New Roman" w:cs="Times New Roman"/>
          <w:kern w:val="0"/>
          <w:sz w:val="24"/>
          <w:szCs w:val="24"/>
          <w:lang w:eastAsia="en-IN"/>
        </w:rPr>
        <w:t xml:space="preserve">The present observation is more akin to Jat and Rana (2018) as they also documented abundance of spider from vegetative to maturity stage of the crop as a natural enemy. </w:t>
      </w:r>
    </w:p>
    <w:p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3.13 </w:t>
      </w:r>
      <w:r w:rsidR="00603A45" w:rsidRPr="007E1BF1">
        <w:rPr>
          <w:rFonts w:ascii="Times New Roman" w:eastAsia="Arial" w:hAnsi="Times New Roman" w:cs="Times New Roman"/>
          <w:b/>
          <w:kern w:val="0"/>
          <w:sz w:val="24"/>
          <w:szCs w:val="24"/>
          <w:lang w:eastAsia="en-IN"/>
        </w:rPr>
        <w:t xml:space="preserve">Dragonfly </w:t>
      </w:r>
      <w:r w:rsidR="00603A45" w:rsidRPr="00E13E61">
        <w:rPr>
          <w:rFonts w:ascii="Times New Roman" w:eastAsia="Arial" w:hAnsi="Times New Roman" w:cs="Times New Roman"/>
          <w:b/>
          <w:i/>
          <w:kern w:val="0"/>
          <w:sz w:val="24"/>
          <w:szCs w:val="24"/>
          <w:highlight w:val="yellow"/>
          <w:lang w:eastAsia="en-IN"/>
        </w:rPr>
        <w:t>Orthetrum</w:t>
      </w:r>
      <w:r w:rsid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sabrina</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kern w:val="0"/>
          <w:sz w:val="24"/>
          <w:szCs w:val="24"/>
          <w:highlight w:val="yellow"/>
          <w:lang w:eastAsia="en-IN"/>
        </w:rPr>
        <w:t>D. Odonata Libellulidae</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dragonfly was observed when the crop age was about 4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There is also dearth of reports on dragonfly. </w:t>
      </w:r>
    </w:p>
    <w:p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3.14 </w:t>
      </w:r>
      <w:r w:rsidR="00603A45" w:rsidRPr="007E1BF1">
        <w:rPr>
          <w:rFonts w:ascii="Times New Roman" w:eastAsia="Arial" w:hAnsi="Times New Roman" w:cs="Times New Roman"/>
          <w:b/>
          <w:kern w:val="0"/>
          <w:sz w:val="24"/>
          <w:szCs w:val="24"/>
          <w:lang w:eastAsia="en-IN"/>
        </w:rPr>
        <w:t>Damselfly</w:t>
      </w:r>
      <w:r w:rsidR="00B4517B" w:rsidRPr="007E1BF1">
        <w:rPr>
          <w:rFonts w:ascii="Times New Roman" w:eastAsia="Arial" w:hAnsi="Times New Roman" w:cs="Times New Roman"/>
          <w:b/>
          <w:kern w:val="0"/>
          <w:sz w:val="24"/>
          <w:szCs w:val="24"/>
          <w:lang w:eastAsia="en-IN"/>
        </w:rPr>
        <w:t xml:space="preserve">, </w:t>
      </w:r>
      <w:r w:rsidR="00603A45" w:rsidRPr="00E13E61">
        <w:rPr>
          <w:rFonts w:ascii="Times New Roman" w:eastAsia="Arial" w:hAnsi="Times New Roman" w:cs="Times New Roman"/>
          <w:b/>
          <w:i/>
          <w:kern w:val="0"/>
          <w:sz w:val="24"/>
          <w:szCs w:val="24"/>
          <w:highlight w:val="yellow"/>
          <w:lang w:eastAsia="en-IN"/>
        </w:rPr>
        <w:t>Ceriagrion</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coromandelianum</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damselfly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upto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However no information is available in the literature on damselfly. </w:t>
      </w:r>
    </w:p>
    <w:p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3.15 </w:t>
      </w:r>
      <w:r w:rsidR="00603A45" w:rsidRPr="007E1BF1">
        <w:rPr>
          <w:rFonts w:ascii="Times New Roman" w:eastAsia="Arial" w:hAnsi="Times New Roman" w:cs="Times New Roman"/>
          <w:b/>
          <w:kern w:val="0"/>
          <w:sz w:val="24"/>
          <w:szCs w:val="24"/>
          <w:lang w:eastAsia="en-IN"/>
        </w:rPr>
        <w:t xml:space="preserve">Rove beetle, </w:t>
      </w:r>
      <w:r w:rsidR="00603A45" w:rsidRPr="00E13E61">
        <w:rPr>
          <w:rFonts w:ascii="Times New Roman" w:eastAsia="Arial" w:hAnsi="Times New Roman" w:cs="Times New Roman"/>
          <w:b/>
          <w:i/>
          <w:kern w:val="0"/>
          <w:sz w:val="24"/>
          <w:szCs w:val="24"/>
          <w:highlight w:val="yellow"/>
          <w:lang w:eastAsia="en-IN"/>
        </w:rPr>
        <w:t>Paederus</w:t>
      </w:r>
      <w:r w:rsidR="00E13E61" w:rsidRPr="00E13E61">
        <w:rPr>
          <w:rFonts w:ascii="Times New Roman" w:eastAsia="Arial" w:hAnsi="Times New Roman" w:cs="Times New Roman"/>
          <w:b/>
          <w:i/>
          <w:kern w:val="0"/>
          <w:sz w:val="24"/>
          <w:szCs w:val="24"/>
          <w:highlight w:val="yellow"/>
          <w:lang w:eastAsia="en-IN"/>
        </w:rPr>
        <w:t xml:space="preserve"> </w:t>
      </w:r>
      <w:r w:rsidR="00603A45" w:rsidRPr="00E13E61">
        <w:rPr>
          <w:rFonts w:ascii="Times New Roman" w:eastAsia="Arial" w:hAnsi="Times New Roman" w:cs="Times New Roman"/>
          <w:b/>
          <w:i/>
          <w:kern w:val="0"/>
          <w:sz w:val="24"/>
          <w:szCs w:val="24"/>
          <w:highlight w:val="yellow"/>
          <w:lang w:eastAsia="en-IN"/>
        </w:rPr>
        <w:t>f</w:t>
      </w:r>
      <w:r w:rsidR="00603A45" w:rsidRPr="007E1BF1">
        <w:rPr>
          <w:rFonts w:ascii="Times New Roman" w:eastAsia="Arial" w:hAnsi="Times New Roman" w:cs="Times New Roman"/>
          <w:b/>
          <w:i/>
          <w:kern w:val="0"/>
          <w:sz w:val="24"/>
          <w:szCs w:val="24"/>
          <w:lang w:eastAsia="en-IN"/>
        </w:rPr>
        <w:t>uscipes</w:t>
      </w:r>
    </w:p>
    <w:p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rove beetle was observed when the crop age was about 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upto the 3</w:t>
      </w:r>
      <w:r w:rsidRPr="007E1BF1">
        <w:rPr>
          <w:rFonts w:ascii="Times New Roman" w:eastAsia="Arial" w:hAnsi="Times New Roman" w:cs="Times New Roman"/>
          <w:kern w:val="0"/>
          <w:sz w:val="24"/>
          <w:szCs w:val="24"/>
          <w:vertAlign w:val="superscript"/>
          <w:lang w:eastAsia="en-IN"/>
        </w:rPr>
        <w:t xml:space="preserve">rd </w:t>
      </w:r>
      <w:r w:rsidRPr="007E1BF1">
        <w:rPr>
          <w:rFonts w:ascii="Times New Roman" w:eastAsia="Arial" w:hAnsi="Times New Roman" w:cs="Times New Roman"/>
          <w:kern w:val="0"/>
          <w:sz w:val="24"/>
          <w:szCs w:val="24"/>
          <w:lang w:eastAsia="en-IN"/>
        </w:rPr>
        <w:t xml:space="preserve">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It confirms the findings of Jat and Rana (2018) as they also observed rove beetle feeding on aphids in black gram. In the present study incidence of Maruca, stem fly, thrip, red cotton bug, gram pod borer, blue butterfly, aphid, semilooper and blister beetlewas not observed on the crop. Similar findings have been documented by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On the contrary ,several workers </w:t>
      </w:r>
      <w:r w:rsidRPr="007E1BF1">
        <w:rPr>
          <w:rFonts w:ascii="Times New Roman" w:eastAsia="Arial" w:hAnsi="Times New Roman" w:cs="Times New Roman"/>
          <w:i/>
          <w:kern w:val="0"/>
          <w:sz w:val="24"/>
          <w:szCs w:val="24"/>
          <w:lang w:eastAsia="en-IN"/>
        </w:rPr>
        <w:t>viz.</w:t>
      </w:r>
      <w:r w:rsidRPr="007E1BF1">
        <w:rPr>
          <w:rFonts w:ascii="Times New Roman" w:eastAsia="Arial" w:hAnsi="Times New Roman" w:cs="Times New Roman"/>
          <w:kern w:val="0"/>
          <w:sz w:val="24"/>
          <w:szCs w:val="24"/>
          <w:lang w:eastAsia="en-IN"/>
        </w:rPr>
        <w:t>,Kapoor and Shankar (2019)</w:t>
      </w:r>
      <w:r w:rsidRPr="007E1BF1">
        <w:rPr>
          <w:rFonts w:ascii="Times New Roman" w:eastAsia="Arial" w:hAnsi="Times New Roman" w:cs="Times New Roman"/>
          <w:b/>
          <w:kern w:val="0"/>
          <w:sz w:val="24"/>
          <w:szCs w:val="24"/>
          <w:lang w:eastAsia="en-IN"/>
        </w:rPr>
        <w:t xml:space="preserve"> , </w:t>
      </w:r>
      <w:r w:rsidRPr="007E1BF1">
        <w:rPr>
          <w:rFonts w:ascii="Times New Roman" w:eastAsia="Arial" w:hAnsi="Times New Roman" w:cs="Times New Roman"/>
          <w:kern w:val="0"/>
          <w:sz w:val="24"/>
          <w:szCs w:val="24"/>
          <w:lang w:eastAsia="en-IN"/>
        </w:rPr>
        <w:t xml:space="preserve">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(2020)</w:t>
      </w:r>
      <w:r w:rsidR="00E13E6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and Kurly and Singh (2021)reported them to be major pests of black gram. In the present study natural enemies of insect pests </w:t>
      </w:r>
      <w:r w:rsidRPr="007E1BF1">
        <w:rPr>
          <w:rFonts w:ascii="Times New Roman" w:eastAsia="Arial" w:hAnsi="Times New Roman" w:cs="Times New Roman"/>
          <w:i/>
          <w:kern w:val="0"/>
          <w:sz w:val="24"/>
          <w:szCs w:val="24"/>
          <w:lang w:eastAsia="en-IN"/>
        </w:rPr>
        <w:t xml:space="preserve">viz., </w:t>
      </w:r>
      <w:r w:rsidRPr="007E1BF1">
        <w:rPr>
          <w:rFonts w:ascii="Times New Roman" w:eastAsia="Arial" w:hAnsi="Times New Roman" w:cs="Times New Roman"/>
          <w:kern w:val="0"/>
          <w:sz w:val="24"/>
          <w:szCs w:val="24"/>
          <w:lang w:eastAsia="en-IN"/>
        </w:rPr>
        <w:t xml:space="preserve">syrphid flies, reduviid predatory bug and wasp were not observed on the crop, while Jat and Rana (2018) reported them to be available on the crop.   </w:t>
      </w:r>
    </w:p>
    <w:p w:rsidR="0006771D" w:rsidRPr="007E1BF1" w:rsidRDefault="00603A45" w:rsidP="007E1BF1">
      <w:pPr>
        <w:spacing w:after="0" w:line="360" w:lineRule="auto"/>
        <w:rPr>
          <w:rFonts w:ascii="Times New Roman" w:eastAsia="Arial" w:hAnsi="Times New Roman" w:cs="Times New Roman"/>
          <w:b/>
          <w:kern w:val="0"/>
          <w:sz w:val="24"/>
          <w:szCs w:val="24"/>
          <w:lang w:eastAsia="en-IN"/>
        </w:rPr>
      </w:pPr>
      <w:r w:rsidRPr="007E1BF1">
        <w:rPr>
          <w:rFonts w:ascii="Times New Roman" w:eastAsia="Arial" w:hAnsi="Times New Roman" w:cs="Times New Roman"/>
          <w:b/>
          <w:kern w:val="0"/>
          <w:sz w:val="24"/>
          <w:szCs w:val="24"/>
          <w:lang w:eastAsia="en-IN"/>
        </w:rPr>
        <w:br w:type="page"/>
      </w:r>
    </w:p>
    <w:p w:rsidR="00B92D26" w:rsidRPr="007E1BF1" w:rsidRDefault="00B92D26" w:rsidP="007E1BF1">
      <w:pPr>
        <w:spacing w:after="0" w:line="360" w:lineRule="auto"/>
        <w:jc w:val="both"/>
        <w:rPr>
          <w:rFonts w:ascii="Times New Roman" w:eastAsia="Arial" w:hAnsi="Times New Roman" w:cs="Times New Roman"/>
          <w:color w:val="000000" w:themeColor="text1"/>
          <w:kern w:val="0"/>
          <w:sz w:val="24"/>
          <w:szCs w:val="24"/>
          <w:lang w:eastAsia="en-IN"/>
        </w:rPr>
        <w:sectPr w:rsidR="00B92D26" w:rsidRPr="007E1BF1" w:rsidSect="00C638B6">
          <w:headerReference w:type="even" r:id="rId7"/>
          <w:headerReference w:type="default" r:id="rId8"/>
          <w:headerReference w:type="first" r:id="rId9"/>
          <w:pgSz w:w="11909" w:h="16834" w:code="9"/>
          <w:pgMar w:top="1440" w:right="1800" w:bottom="1440" w:left="1800" w:header="720" w:footer="720" w:gutter="0"/>
          <w:cols w:space="720"/>
        </w:sectPr>
      </w:pPr>
    </w:p>
    <w:p w:rsidR="00B92D26" w:rsidRPr="007E1BF1" w:rsidRDefault="00B92D26" w:rsidP="007E1BF1">
      <w:pPr>
        <w:spacing w:after="0" w:line="360" w:lineRule="auto"/>
        <w:ind w:hanging="216"/>
        <w:jc w:val="both"/>
        <w:rPr>
          <w:rFonts w:ascii="Times New Roman" w:eastAsia="Calibri"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lastRenderedPageBreak/>
        <w:t xml:space="preserve">Table </w:t>
      </w:r>
      <w:r w:rsidR="006B097E" w:rsidRPr="007E1BF1">
        <w:rPr>
          <w:rFonts w:ascii="Times New Roman" w:eastAsia="Arial" w:hAnsi="Times New Roman" w:cs="Times New Roman"/>
          <w:b/>
          <w:kern w:val="0"/>
          <w:sz w:val="24"/>
          <w:szCs w:val="24"/>
          <w:lang w:eastAsia="en-IN"/>
        </w:rPr>
        <w:t>1</w:t>
      </w:r>
      <w:r w:rsidRPr="007E1BF1">
        <w:rPr>
          <w:rFonts w:ascii="Times New Roman" w:eastAsia="Arial" w:hAnsi="Times New Roman" w:cs="Times New Roman"/>
          <w:b/>
          <w:kern w:val="0"/>
          <w:sz w:val="24"/>
          <w:szCs w:val="24"/>
          <w:lang w:eastAsia="en-IN"/>
        </w:rPr>
        <w:t xml:space="preserve">:  Succession of arthropods on black gram at Jabalpur during 2022-23 </w:t>
      </w:r>
    </w:p>
    <w:tbl>
      <w:tblPr>
        <w:tblStyle w:val="TableGrid"/>
        <w:tblW w:w="14549" w:type="dxa"/>
        <w:tblInd w:w="-110" w:type="dxa"/>
        <w:tblCellMar>
          <w:top w:w="4" w:type="dxa"/>
          <w:left w:w="106" w:type="dxa"/>
          <w:right w:w="44" w:type="dxa"/>
        </w:tblCellMar>
        <w:tblLook w:val="04A0"/>
      </w:tblPr>
      <w:tblGrid>
        <w:gridCol w:w="1473"/>
        <w:gridCol w:w="602"/>
        <w:gridCol w:w="2968"/>
        <w:gridCol w:w="3544"/>
        <w:gridCol w:w="1609"/>
        <w:gridCol w:w="1937"/>
        <w:gridCol w:w="1368"/>
        <w:gridCol w:w="1048"/>
      </w:tblGrid>
      <w:tr w:rsidR="00B92D26" w:rsidRPr="007E1BF1" w:rsidTr="00C638B6">
        <w:trPr>
          <w:tblHeader/>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Dates of Obs.</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SW</w:t>
            </w:r>
          </w:p>
        </w:tc>
        <w:tc>
          <w:tcPr>
            <w:tcW w:w="9997" w:type="dxa"/>
            <w:gridSpan w:val="4"/>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Arthropods</w:t>
            </w:r>
          </w:p>
        </w:tc>
        <w:tc>
          <w:tcPr>
            <w:tcW w:w="1386"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growth stage</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age</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(DAS)</w:t>
            </w:r>
          </w:p>
        </w:tc>
      </w:tr>
      <w:tr w:rsidR="00B92D26" w:rsidRPr="007E1BF1" w:rsidTr="00C638B6">
        <w:trPr>
          <w:tblHeader/>
        </w:trPr>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433" w:type="dxa"/>
            <w:gridSpan w:val="2"/>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Name</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Order</w:t>
            </w:r>
          </w:p>
        </w:tc>
        <w:tc>
          <w:tcPr>
            <w:tcW w:w="1944"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Family</w:t>
            </w:r>
          </w:p>
        </w:tc>
        <w:tc>
          <w:tcPr>
            <w:tcW w:w="1386"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rPr>
          <w:tblHeader/>
        </w:trPr>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Common</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Scientific</w:t>
            </w:r>
          </w:p>
        </w:tc>
        <w:tc>
          <w:tcPr>
            <w:tcW w:w="1620"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1944"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1386"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28-08-2022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34</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Monoleptasignata</w:t>
            </w:r>
            <w:r w:rsidRPr="00E13E61">
              <w:rPr>
                <w:rFonts w:ascii="Times New Roman" w:eastAsia="Arial" w:hAnsi="Times New Roman" w:cs="Times New Roman"/>
                <w:kern w:val="0"/>
                <w:sz w:val="24"/>
                <w:szCs w:val="24"/>
                <w:highlight w:val="yellow"/>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Cheilomenessexmaculata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01-09-2022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04-09-2022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35</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Monoleptasignata</w:t>
            </w:r>
            <w:r w:rsidRPr="00E13E61">
              <w:rPr>
                <w:rFonts w:ascii="Times New Roman" w:eastAsia="Arial" w:hAnsi="Times New Roman" w:cs="Times New Roman"/>
                <w:kern w:val="0"/>
                <w:sz w:val="24"/>
                <w:szCs w:val="24"/>
                <w:highlight w:val="yellow"/>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08-09-2022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11-09-2022</w:t>
            </w: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20</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16-20</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rPr>
          <w:trHeight w:val="73"/>
        </w:trPr>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15-09-2022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lastRenderedPageBreak/>
              <w:t>18-09-2022</w:t>
            </w:r>
          </w:p>
          <w:p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lastRenderedPageBreak/>
              <w:t>37</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Aulacophorafoveicollis</w:t>
            </w:r>
            <w:r w:rsidRPr="00E13E61">
              <w:rPr>
                <w:rFonts w:ascii="Times New Roman" w:eastAsia="Arial" w:hAnsi="Times New Roman" w:cs="Times New Roman"/>
                <w:kern w:val="0"/>
                <w:sz w:val="24"/>
                <w:szCs w:val="24"/>
                <w:highlight w:val="yellow"/>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 /RS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Cheilomenessexmaculata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rsidTr="00C638B6">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22-09-2022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25-09-2022</w:t>
            </w: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38</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Aulacophorafoveicollis</w:t>
            </w:r>
            <w:r w:rsidRPr="00E13E61">
              <w:rPr>
                <w:rFonts w:ascii="Times New Roman" w:eastAsia="Arial" w:hAnsi="Times New Roman" w:cs="Times New Roman"/>
                <w:kern w:val="0"/>
                <w:sz w:val="24"/>
                <w:szCs w:val="24"/>
                <w:highlight w:val="yellow"/>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rsidTr="00C638B6">
        <w:trPr>
          <w:trHeight w:val="175"/>
        </w:trPr>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iCs/>
                <w:kern w:val="0"/>
                <w:sz w:val="24"/>
                <w:szCs w:val="24"/>
                <w:highlight w:val="yellow"/>
              </w:rPr>
              <w:t>(Pruthi)</w:t>
            </w:r>
          </w:p>
        </w:tc>
        <w:tc>
          <w:tcPr>
            <w:tcW w:w="1620" w:type="dxa"/>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Cheilomenessexmaculata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29-09-2022</w:t>
            </w:r>
          </w:p>
          <w:p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lastRenderedPageBreak/>
              <w:t>to</w:t>
            </w:r>
          </w:p>
          <w:p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02-10-2022</w:t>
            </w: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lastRenderedPageBreak/>
              <w:t>39</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Aulacophorafoveicollis</w:t>
            </w:r>
            <w:r w:rsidRPr="00E13E61">
              <w:rPr>
                <w:rFonts w:ascii="Times New Roman" w:eastAsia="Arial" w:hAnsi="Times New Roman" w:cs="Times New Roman"/>
                <w:kern w:val="0"/>
                <w:sz w:val="24"/>
                <w:szCs w:val="24"/>
                <w:highlight w:val="yellow"/>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Cheilomenessexmaculata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rsidTr="00C638B6">
        <w:tblPrEx>
          <w:tblCellMar>
            <w:right w:w="34" w:type="dxa"/>
          </w:tblCellMar>
        </w:tblPrEx>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06-10-2022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09-10-2022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Aulacophorafoveicollis</w:t>
            </w:r>
            <w:r w:rsidRPr="00E13E61">
              <w:rPr>
                <w:rFonts w:ascii="Times New Roman" w:eastAsia="Arial" w:hAnsi="Times New Roman" w:cs="Times New Roman"/>
                <w:kern w:val="0"/>
                <w:sz w:val="24"/>
                <w:szCs w:val="24"/>
                <w:highlight w:val="yellow"/>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52</w:t>
            </w: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Atractomorphacrenulata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Pyrgomorphidae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rPr>
          <w:trHeight w:val="73"/>
        </w:trPr>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13-10-2022</w:t>
            </w:r>
          </w:p>
          <w:p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Cs/>
                <w:kern w:val="0"/>
                <w:sz w:val="24"/>
                <w:szCs w:val="24"/>
              </w:rPr>
              <w:t>16-10-2022</w:t>
            </w: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41</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rsidTr="00C638B6">
        <w:tblPrEx>
          <w:tblCellMar>
            <w:right w:w="34"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rsidTr="00C638B6">
        <w:tblPrEx>
          <w:tblCellMar>
            <w:right w:w="34"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rsidTr="00C638B6">
        <w:tblPrEx>
          <w:tblCellMar>
            <w:right w:w="34"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rsidTr="00C638B6">
        <w:tblPrEx>
          <w:tblCellMar>
            <w:right w:w="34"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Scutiphorapedicellata</w:t>
            </w:r>
            <w:r w:rsidRPr="00E13E61">
              <w:rPr>
                <w:rFonts w:ascii="Times New Roman" w:eastAsia="Arial" w:hAnsi="Times New Roman" w:cs="Times New Roman"/>
                <w:kern w:val="0"/>
                <w:sz w:val="24"/>
                <w:szCs w:val="24"/>
                <w:highlight w:val="yellow"/>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Scutelleridae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34"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rsidTr="00C638B6">
        <w:tblPrEx>
          <w:tblCellMar>
            <w:right w:w="34"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rsidTr="00C638B6">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rsidTr="00C638B6">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20-10-2022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23-10-2022</w:t>
            </w:r>
          </w:p>
          <w:p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42</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Scutiphorapedicellata</w:t>
            </w:r>
            <w:r w:rsidRPr="00E13E61">
              <w:rPr>
                <w:rFonts w:ascii="Times New Roman" w:eastAsia="Arial" w:hAnsi="Times New Roman" w:cs="Times New Roman"/>
                <w:kern w:val="0"/>
                <w:sz w:val="24"/>
                <w:szCs w:val="24"/>
                <w:highlight w:val="yellow"/>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Scutelleridae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Spilarctiaobliqua</w:t>
            </w:r>
            <w:r w:rsidRPr="00E13E61">
              <w:rPr>
                <w:rFonts w:ascii="Times New Roman" w:eastAsia="Arial" w:hAnsi="Times New Roman" w:cs="Times New Roman"/>
                <w:kern w:val="0"/>
                <w:sz w:val="24"/>
                <w:szCs w:val="24"/>
                <w:highlight w:val="yellow"/>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Arctiidae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Oxyopessalticus (Thorell)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Cheilomenessexmaculatus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bookmarkStart w:id="4" w:name="_Hlk142604974"/>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r w:rsidRPr="007E1BF1">
              <w:rPr>
                <w:rFonts w:ascii="Times New Roman" w:eastAsia="Arial" w:hAnsi="Times New Roman" w:cs="Times New Roman"/>
                <w:kern w:val="0"/>
                <w:sz w:val="24"/>
                <w:szCs w:val="24"/>
              </w:rPr>
              <w:lastRenderedPageBreak/>
              <w:t>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lastRenderedPageBreak/>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rsidTr="00C638B6">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rsidTr="00C638B6">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bookmarkEnd w:id="4"/>
      <w:tr w:rsidR="00B92D26" w:rsidRPr="007E1BF1" w:rsidTr="00C638B6">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27-10-2022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30-10-2022</w:t>
            </w: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43</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Aulacophorafoveicollis</w:t>
            </w:r>
            <w:r w:rsidRPr="00E13E61">
              <w:rPr>
                <w:rFonts w:ascii="Times New Roman" w:eastAsia="Arial" w:hAnsi="Times New Roman" w:cs="Times New Roman"/>
                <w:kern w:val="0"/>
                <w:sz w:val="24"/>
                <w:szCs w:val="24"/>
                <w:highlight w:val="yellow"/>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Chrysomelidae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Spilarctiaobliqua</w:t>
            </w:r>
            <w:r w:rsidRPr="00E13E61">
              <w:rPr>
                <w:rFonts w:ascii="Times New Roman" w:eastAsia="Arial" w:hAnsi="Times New Roman" w:cs="Times New Roman"/>
                <w:kern w:val="0"/>
                <w:sz w:val="24"/>
                <w:szCs w:val="24"/>
                <w:highlight w:val="yellow"/>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Arctiidae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Spodopteralitura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Noctuidae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Atractomorphacrenulata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Pyrgomorphidae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76</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03-11-2022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06-11-2022</w:t>
            </w:r>
          </w:p>
          <w:p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 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Spilarctiaobliqua</w:t>
            </w:r>
            <w:r w:rsidRPr="00E13E61">
              <w:rPr>
                <w:rFonts w:ascii="Times New Roman" w:eastAsia="Arial" w:hAnsi="Times New Roman" w:cs="Times New Roman"/>
                <w:kern w:val="0"/>
                <w:sz w:val="24"/>
                <w:szCs w:val="24"/>
                <w:highlight w:val="yellow"/>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Arctiidae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Atractomorphacrenulata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Pyrgomorphidae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10-11-2022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13-11-2022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45</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w:t>
            </w: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Spilarctiaobliqua</w:t>
            </w:r>
            <w:r w:rsidRPr="00E13E61">
              <w:rPr>
                <w:rFonts w:ascii="Times New Roman" w:eastAsia="Arial" w:hAnsi="Times New Roman" w:cs="Times New Roman"/>
                <w:kern w:val="0"/>
                <w:sz w:val="24"/>
                <w:szCs w:val="24"/>
                <w:highlight w:val="yellow"/>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Arctiidae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Atractomorphacrenulata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Pyrgomorphidae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17-11-2022</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20-11-2022</w:t>
            </w:r>
          </w:p>
        </w:tc>
        <w:tc>
          <w:tcPr>
            <w:tcW w:w="605"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46</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Spilarctiaobliqua</w:t>
            </w:r>
            <w:r w:rsidRPr="00E13E61">
              <w:rPr>
                <w:rFonts w:ascii="Times New Roman" w:eastAsia="Arial" w:hAnsi="Times New Roman" w:cs="Times New Roman"/>
                <w:kern w:val="0"/>
                <w:sz w:val="24"/>
                <w:szCs w:val="24"/>
                <w:highlight w:val="yellow"/>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Arctiidae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rsidTr="00C638B6">
        <w:tblPrEx>
          <w:tblCellMar>
            <w:right w:w="0" w:type="dxa"/>
          </w:tblCellMar>
        </w:tblPrEx>
        <w:tc>
          <w:tcPr>
            <w:tcW w:w="1503"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Paederusfuscipes</w:t>
            </w:r>
            <w:r w:rsidRPr="00E13E61">
              <w:rPr>
                <w:rFonts w:ascii="Times New Roman" w:eastAsia="Arial" w:hAnsi="Times New Roman" w:cs="Times New Roman"/>
                <w:kern w:val="0"/>
                <w:sz w:val="24"/>
                <w:szCs w:val="24"/>
                <w:highlight w:val="yellow"/>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100</w:t>
            </w:r>
          </w:p>
        </w:tc>
      </w:tr>
      <w:tr w:rsidR="00B92D26" w:rsidRPr="007E1BF1"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24-11-2022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47</w:t>
            </w: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Bemisiatabaci</w:t>
            </w:r>
            <w:r w:rsidRPr="00E13E61">
              <w:rPr>
                <w:rFonts w:ascii="Times New Roman" w:eastAsia="Arial" w:hAnsi="Times New Roman" w:cs="Times New Roman"/>
                <w:kern w:val="0"/>
                <w:sz w:val="24"/>
                <w:szCs w:val="24"/>
                <w:highlight w:val="yellow"/>
              </w:rPr>
              <w:t xml:space="preserve"> (Genn.)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val="restart"/>
            <w:tcBorders>
              <w:top w:val="single" w:sz="4" w:space="0" w:color="000000"/>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104</w:t>
            </w:r>
          </w:p>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Riptortuspedestris</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Alydidae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Jassid</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Empoascakerri</w:t>
            </w:r>
            <w:r w:rsidRPr="00E13E61">
              <w:rPr>
                <w:rFonts w:ascii="Times New Roman" w:eastAsia="Arial" w:hAnsi="Times New Roman" w:cs="Times New Roman"/>
                <w:kern w:val="0"/>
                <w:sz w:val="24"/>
                <w:szCs w:val="24"/>
                <w:highlight w:val="yellow"/>
              </w:rPr>
              <w:t>(Pruthi)</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Nezaraviridula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Spilarctiaobliqua</w:t>
            </w:r>
            <w:r w:rsidRPr="00E13E61">
              <w:rPr>
                <w:rFonts w:ascii="Times New Roman" w:eastAsia="Arial" w:hAnsi="Times New Roman" w:cs="Times New Roman"/>
                <w:kern w:val="0"/>
                <w:sz w:val="24"/>
                <w:szCs w:val="24"/>
                <w:highlight w:val="yellow"/>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Arctiidae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Atractomorphacrenulata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Pyrgomorphidae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Oxyopesbirmanicus</w:t>
            </w:r>
            <w:r w:rsidRPr="00E13E61">
              <w:rPr>
                <w:rFonts w:ascii="Times New Roman" w:eastAsia="Arial" w:hAnsi="Times New Roman" w:cs="Times New Roman"/>
                <w:kern w:val="0"/>
                <w:sz w:val="24"/>
                <w:szCs w:val="24"/>
                <w:highlight w:val="yellow"/>
              </w:rPr>
              <w:t>(Thorell)</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Oxyopidae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Cheilomenessexmaculata</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 xml:space="preserve">Coccinella transversalis </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rPr>
          <w:trHeight w:val="73"/>
        </w:trPr>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Coccinellaseptumpunctata</w:t>
            </w:r>
            <w:r w:rsidRPr="00E13E61">
              <w:rPr>
                <w:rFonts w:ascii="Times New Roman" w:eastAsia="Arial" w:hAnsi="Times New Roman" w:cs="Times New Roman"/>
                <w:kern w:val="0"/>
                <w:sz w:val="24"/>
                <w:szCs w:val="24"/>
                <w:highlight w:val="yellow"/>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Ceriagrioncoromandelianum</w:t>
            </w:r>
            <w:r w:rsidRPr="00E13E61">
              <w:rPr>
                <w:rFonts w:ascii="Times New Roman" w:eastAsia="Arial" w:hAnsi="Times New Roman" w:cs="Times New Roman"/>
                <w:kern w:val="0"/>
                <w:sz w:val="24"/>
                <w:szCs w:val="24"/>
                <w:highlight w:val="yellow"/>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Coenagrionidae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r w:rsidR="00B92D26" w:rsidRPr="007E1BF1"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rsidR="00B92D26" w:rsidRPr="00E13E61" w:rsidRDefault="00B92D26" w:rsidP="00200016">
            <w:pPr>
              <w:jc w:val="center"/>
              <w:rPr>
                <w:rFonts w:ascii="Times New Roman" w:eastAsia="Calibri" w:hAnsi="Times New Roman" w:cs="Times New Roman"/>
                <w:kern w:val="0"/>
                <w:sz w:val="24"/>
                <w:szCs w:val="24"/>
                <w:highlight w:val="yellow"/>
              </w:rPr>
            </w:pPr>
            <w:r w:rsidRPr="00E13E61">
              <w:rPr>
                <w:rFonts w:ascii="Times New Roman" w:eastAsia="Arial" w:hAnsi="Times New Roman" w:cs="Times New Roman"/>
                <w:i/>
                <w:kern w:val="0"/>
                <w:sz w:val="24"/>
                <w:szCs w:val="24"/>
                <w:highlight w:val="yellow"/>
              </w:rPr>
              <w:t>Orthetrumsabrina</w:t>
            </w:r>
            <w:r w:rsidRPr="00E13E61">
              <w:rPr>
                <w:rFonts w:ascii="Times New Roman" w:eastAsia="Arial" w:hAnsi="Times New Roman" w:cs="Times New Roman"/>
                <w:kern w:val="0"/>
                <w:sz w:val="24"/>
                <w:szCs w:val="24"/>
                <w:highlight w:val="yellow"/>
              </w:rPr>
              <w:t>(D.)</w:t>
            </w:r>
          </w:p>
        </w:tc>
        <w:tc>
          <w:tcPr>
            <w:tcW w:w="1620"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Libellulidae</w:t>
            </w:r>
          </w:p>
        </w:tc>
        <w:tc>
          <w:tcPr>
            <w:tcW w:w="1386" w:type="dxa"/>
            <w:tcBorders>
              <w:top w:val="single" w:sz="4" w:space="0" w:color="000000"/>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bottom w:val="single" w:sz="4" w:space="0" w:color="000000"/>
              <w:right w:val="single" w:sz="4" w:space="0" w:color="000000"/>
            </w:tcBorders>
            <w:vAlign w:val="center"/>
          </w:tcPr>
          <w:p w:rsidR="00B92D26" w:rsidRPr="007E1BF1" w:rsidRDefault="00B92D26" w:rsidP="00200016">
            <w:pPr>
              <w:jc w:val="center"/>
              <w:rPr>
                <w:rFonts w:ascii="Times New Roman" w:eastAsia="Calibri" w:hAnsi="Times New Roman" w:cs="Times New Roman"/>
                <w:kern w:val="0"/>
                <w:sz w:val="24"/>
                <w:szCs w:val="24"/>
              </w:rPr>
            </w:pPr>
          </w:p>
        </w:tc>
      </w:tr>
    </w:tbl>
    <w:p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Obs.: Observation, </w:t>
      </w:r>
    </w:p>
    <w:p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 Predators, </w:t>
      </w:r>
    </w:p>
    <w:p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VS: Vegetative stage, </w:t>
      </w:r>
    </w:p>
    <w:p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RS: Reproductive stage, </w:t>
      </w:r>
    </w:p>
    <w:p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MS: Maturity stage,  </w:t>
      </w:r>
    </w:p>
    <w:p w:rsidR="00B92D26"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SW: Standard Week</w:t>
      </w:r>
    </w:p>
    <w:p w:rsidR="00451737" w:rsidRPr="007E1BF1" w:rsidRDefault="00451737" w:rsidP="007E1BF1">
      <w:pPr>
        <w:spacing w:after="0" w:line="360" w:lineRule="auto"/>
        <w:jc w:val="both"/>
        <w:rPr>
          <w:rFonts w:ascii="Times New Roman" w:eastAsia="Arial" w:hAnsi="Times New Roman" w:cs="Times New Roman"/>
          <w:color w:val="000000" w:themeColor="text1"/>
          <w:kern w:val="0"/>
          <w:sz w:val="24"/>
          <w:szCs w:val="24"/>
          <w:lang w:eastAsia="en-IN"/>
        </w:rPr>
        <w:sectPr w:rsidR="00451737" w:rsidRPr="007E1BF1" w:rsidSect="00B92D26">
          <w:pgSz w:w="16834" w:h="11909" w:orient="landscape" w:code="9"/>
          <w:pgMar w:top="1797" w:right="1440" w:bottom="1797" w:left="1440" w:header="720" w:footer="720" w:gutter="0"/>
          <w:cols w:space="720"/>
        </w:sectPr>
      </w:pPr>
    </w:p>
    <w:p w:rsidR="004D255F" w:rsidRPr="007E1BF1" w:rsidRDefault="004D255F" w:rsidP="007E1BF1">
      <w:pPr>
        <w:spacing w:after="0" w:line="360" w:lineRule="auto"/>
        <w:ind w:left="-567"/>
        <w:jc w:val="center"/>
        <w:rPr>
          <w:rFonts w:ascii="Times New Roman" w:eastAsia="Arial" w:hAnsi="Times New Roman" w:cs="Times New Roman"/>
          <w:b/>
          <w:color w:val="000000" w:themeColor="text1"/>
          <w:kern w:val="0"/>
          <w:sz w:val="24"/>
          <w:szCs w:val="24"/>
          <w:lang w:eastAsia="en-IN"/>
        </w:rPr>
      </w:pPr>
      <w:r w:rsidRPr="007E1BF1">
        <w:rPr>
          <w:rFonts w:ascii="Times New Roman" w:hAnsi="Times New Roman" w:cs="Times New Roman"/>
          <w:b/>
          <w:bCs/>
          <w:noProof/>
          <w:color w:val="000000" w:themeColor="text1"/>
          <w:sz w:val="24"/>
          <w:szCs w:val="24"/>
          <w:lang w:val="en-US"/>
        </w:rPr>
        <w:lastRenderedPageBreak/>
        <w:drawing>
          <wp:inline distT="0" distB="0" distL="0" distR="0">
            <wp:extent cx="5858540" cy="3848986"/>
            <wp:effectExtent l="19050" t="19050" r="27940" b="1841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a.Figures 12-8-23_page-0002.jpg"/>
                    <pic:cNvPicPr/>
                  </pic:nvPicPr>
                  <pic:blipFill rotWithShape="1">
                    <a:blip r:embed="rId10"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brightnessContrast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411" r="7419" b="12825"/>
                    <a:stretch/>
                  </pic:blipFill>
                  <pic:spPr bwMode="auto">
                    <a:xfrm>
                      <a:off x="0" y="0"/>
                      <a:ext cx="5890565" cy="3870026"/>
                    </a:xfrm>
                    <a:prstGeom prst="rect">
                      <a:avLst/>
                    </a:prstGeom>
                    <a:ln>
                      <a:solidFill>
                        <a:schemeClr val="tx1"/>
                      </a:solid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E1BF1">
        <w:rPr>
          <w:rFonts w:ascii="Times New Roman" w:hAnsi="Times New Roman" w:cs="Times New Roman"/>
          <w:b/>
          <w:bCs/>
          <w:color w:val="000000" w:themeColor="text1"/>
          <w:kern w:val="0"/>
          <w:sz w:val="24"/>
          <w:szCs w:val="24"/>
        </w:rPr>
        <w:t>Fig. 1: Succession of arthropods on black gram at Jabalpur during 2022-23</w:t>
      </w:r>
    </w:p>
    <w:p w:rsidR="00B4222A" w:rsidRPr="007E1BF1" w:rsidRDefault="004D255F" w:rsidP="007E1BF1">
      <w:pPr>
        <w:spacing w:after="0" w:line="360" w:lineRule="auto"/>
        <w:jc w:val="both"/>
        <w:rPr>
          <w:rFonts w:ascii="Times New Roman" w:hAnsi="Times New Roman" w:cs="Times New Roman"/>
          <w:color w:val="000000" w:themeColor="text1"/>
          <w:kern w:val="0"/>
          <w:sz w:val="24"/>
          <w:szCs w:val="24"/>
        </w:rPr>
      </w:pPr>
      <w:r w:rsidRPr="007E1BF1">
        <w:rPr>
          <w:rFonts w:ascii="Times New Roman" w:hAnsi="Times New Roman" w:cs="Times New Roman"/>
          <w:color w:val="000000" w:themeColor="text1"/>
          <w:kern w:val="0"/>
          <w:sz w:val="24"/>
          <w:szCs w:val="24"/>
        </w:rPr>
        <w:t>Crop stage: VS = Vegetative stage, RS = Reproductive stage, MS = Maturity stage</w:t>
      </w:r>
    </w:p>
    <w:p w:rsidR="00B4222A" w:rsidRPr="007E1BF1" w:rsidRDefault="00451737" w:rsidP="007E1BF1">
      <w:pPr>
        <w:spacing w:after="0" w:line="360" w:lineRule="auto"/>
        <w:jc w:val="both"/>
        <w:rPr>
          <w:rFonts w:ascii="Times New Roman" w:hAnsi="Times New Roman" w:cs="Times New Roman"/>
          <w:color w:val="000000" w:themeColor="text1"/>
          <w:kern w:val="0"/>
          <w:sz w:val="24"/>
          <w:szCs w:val="24"/>
        </w:rPr>
      </w:pPr>
      <w:r w:rsidRPr="007E1BF1">
        <w:rPr>
          <w:rFonts w:ascii="Times New Roman" w:hAnsi="Times New Roman" w:cs="Times New Roman"/>
          <w:noProof/>
          <w:color w:val="000000" w:themeColor="text1"/>
          <w:kern w:val="0"/>
          <w:sz w:val="24"/>
          <w:szCs w:val="24"/>
          <w:lang w:val="en-US"/>
        </w:rPr>
        <w:drawing>
          <wp:anchor distT="0" distB="0" distL="114300" distR="114300" simplePos="0" relativeHeight="251659264" behindDoc="1" locked="0" layoutInCell="1" allowOverlap="1">
            <wp:simplePos x="0" y="0"/>
            <wp:positionH relativeFrom="margin">
              <wp:posOffset>196215</wp:posOffset>
            </wp:positionH>
            <wp:positionV relativeFrom="paragraph">
              <wp:posOffset>297815</wp:posOffset>
            </wp:positionV>
            <wp:extent cx="5124450" cy="3104515"/>
            <wp:effectExtent l="0" t="0" r="19050" b="19685"/>
            <wp:wrapThrough wrapText="bothSides">
              <wp:wrapPolygon edited="0">
                <wp:start x="0" y="0"/>
                <wp:lineTo x="0" y="21604"/>
                <wp:lineTo x="21600" y="21604"/>
                <wp:lineTo x="21600" y="0"/>
                <wp:lineTo x="0" y="0"/>
              </wp:wrapPolygon>
            </wp:wrapThrough>
            <wp:docPr id="1296872523"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8D536F5-A045-4774-8801-060390561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4222A" w:rsidRPr="007E1BF1" w:rsidRDefault="00B4222A" w:rsidP="007E1BF1">
      <w:pPr>
        <w:spacing w:after="0" w:line="360" w:lineRule="auto"/>
        <w:ind w:left="1062" w:hanging="1062"/>
        <w:jc w:val="both"/>
        <w:rPr>
          <w:rFonts w:ascii="Times New Roman" w:hAnsi="Times New Roman" w:cs="Times New Roman"/>
          <w:b/>
          <w:bCs/>
          <w:color w:val="000000" w:themeColor="text1"/>
          <w:kern w:val="0"/>
          <w:sz w:val="24"/>
          <w:szCs w:val="24"/>
        </w:rPr>
      </w:pPr>
      <w:r w:rsidRPr="007E1BF1">
        <w:rPr>
          <w:rFonts w:ascii="Times New Roman" w:hAnsi="Times New Roman" w:cs="Times New Roman"/>
          <w:b/>
          <w:bCs/>
          <w:color w:val="000000" w:themeColor="text1"/>
          <w:kern w:val="0"/>
          <w:sz w:val="24"/>
          <w:szCs w:val="24"/>
        </w:rPr>
        <w:t xml:space="preserve">Fig. </w:t>
      </w:r>
      <w:r w:rsidR="00EF37F1" w:rsidRPr="007E1BF1">
        <w:rPr>
          <w:rFonts w:ascii="Times New Roman" w:hAnsi="Times New Roman" w:cs="Times New Roman"/>
          <w:b/>
          <w:bCs/>
          <w:color w:val="000000" w:themeColor="text1"/>
          <w:kern w:val="0"/>
          <w:sz w:val="24"/>
          <w:szCs w:val="24"/>
        </w:rPr>
        <w:t>2</w:t>
      </w:r>
      <w:r w:rsidRPr="007E1BF1">
        <w:rPr>
          <w:rFonts w:ascii="Times New Roman" w:hAnsi="Times New Roman" w:cs="Times New Roman"/>
          <w:b/>
          <w:bCs/>
          <w:color w:val="000000" w:themeColor="text1"/>
          <w:kern w:val="0"/>
          <w:sz w:val="24"/>
          <w:szCs w:val="24"/>
        </w:rPr>
        <w:t>: Order wise distribution of insect pests &amp; natural enemies on black gram of Jabalpur during 2022-23</w:t>
      </w:r>
    </w:p>
    <w:p w:rsidR="00181443" w:rsidRPr="007E1BF1" w:rsidRDefault="00181443" w:rsidP="007E1BF1">
      <w:pPr>
        <w:spacing w:after="0" w:line="360" w:lineRule="auto"/>
        <w:jc w:val="both"/>
        <w:rPr>
          <w:rFonts w:ascii="Times New Roman" w:eastAsia="Arial" w:hAnsi="Times New Roman" w:cs="Times New Roman"/>
          <w:color w:val="000000" w:themeColor="text1"/>
          <w:kern w:val="0"/>
          <w:sz w:val="24"/>
          <w:szCs w:val="24"/>
          <w:lang w:eastAsia="en-IN"/>
        </w:rPr>
      </w:pPr>
    </w:p>
    <w:p w:rsidR="009F742B" w:rsidRPr="007E1BF1" w:rsidRDefault="009F742B" w:rsidP="007E1BF1">
      <w:pPr>
        <w:spacing w:after="0" w:line="360" w:lineRule="auto"/>
        <w:jc w:val="both"/>
        <w:rPr>
          <w:rFonts w:ascii="Times New Roman" w:eastAsia="Arial" w:hAnsi="Times New Roman" w:cs="Times New Roman"/>
          <w:b/>
          <w:bCs/>
          <w:color w:val="000000" w:themeColor="text1"/>
          <w:kern w:val="0"/>
          <w:sz w:val="24"/>
          <w:szCs w:val="24"/>
          <w:lang w:eastAsia="en-IN"/>
        </w:rPr>
      </w:pPr>
      <w:bookmarkStart w:id="5" w:name="_Hlk144475491"/>
    </w:p>
    <w:p w:rsidR="00A82398"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lastRenderedPageBreak/>
        <w:t xml:space="preserve">4. </w:t>
      </w:r>
      <w:r w:rsidR="00A82398" w:rsidRPr="007E1BF1">
        <w:rPr>
          <w:rFonts w:ascii="Times New Roman" w:eastAsia="Arial" w:hAnsi="Times New Roman" w:cs="Times New Roman"/>
          <w:b/>
          <w:bCs/>
          <w:color w:val="000000" w:themeColor="text1"/>
          <w:kern w:val="0"/>
          <w:sz w:val="24"/>
          <w:szCs w:val="24"/>
          <w:lang w:eastAsia="en-IN"/>
        </w:rPr>
        <w:t>Conclusion</w:t>
      </w:r>
      <w:bookmarkEnd w:id="5"/>
      <w:r w:rsidR="007F748B" w:rsidRPr="007E1BF1">
        <w:rPr>
          <w:rFonts w:ascii="Times New Roman" w:eastAsia="Arial" w:hAnsi="Times New Roman" w:cs="Times New Roman"/>
          <w:b/>
          <w:bCs/>
          <w:color w:val="000000" w:themeColor="text1"/>
          <w:kern w:val="0"/>
          <w:sz w:val="24"/>
          <w:szCs w:val="24"/>
          <w:lang w:eastAsia="en-IN"/>
        </w:rPr>
        <w:tab/>
      </w:r>
    </w:p>
    <w:p w:rsidR="00A82398" w:rsidRPr="007E1BF1" w:rsidRDefault="00A82398" w:rsidP="007E1BF1">
      <w:pPr>
        <w:spacing w:after="0" w:line="360" w:lineRule="auto"/>
        <w:ind w:firstLine="720"/>
        <w:jc w:val="both"/>
        <w:rPr>
          <w:rFonts w:ascii="Times New Roman" w:hAnsi="Times New Roman" w:cs="Times New Roman"/>
          <w:color w:val="000000" w:themeColor="text1"/>
          <w:kern w:val="0"/>
          <w:sz w:val="24"/>
          <w:szCs w:val="24"/>
        </w:rPr>
      </w:pPr>
      <w:r w:rsidRPr="007E1BF1">
        <w:rPr>
          <w:rFonts w:ascii="Times New Roman" w:hAnsi="Times New Roman" w:cs="Times New Roman"/>
          <w:color w:val="000000" w:themeColor="text1"/>
          <w:kern w:val="0"/>
          <w:sz w:val="24"/>
          <w:szCs w:val="24"/>
        </w:rPr>
        <w:t xml:space="preserve">Research on arthropod succession unveiled a complex interplay of approximately 17 arthropod species, encompassing 13 insect pests as well as 4 natural enemies (consisting of 3 insects and 1 spider), all intricately linked with different growth phases of the black gram crop. This assemblage spanned across six distinct orders and was representative of fourteen diverse families. </w:t>
      </w:r>
    </w:p>
    <w:p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bookmarkStart w:id="6" w:name="_GoBack"/>
      <w:bookmarkStart w:id="7" w:name="_Hlk144474616"/>
      <w:bookmarkEnd w:id="6"/>
    </w:p>
    <w:p w:rsidR="00795F9F" w:rsidRPr="00795F9F" w:rsidRDefault="00795F9F" w:rsidP="00795F9F">
      <w:pPr>
        <w:spacing w:after="200" w:line="276" w:lineRule="auto"/>
        <w:jc w:val="both"/>
        <w:outlineLvl w:val="0"/>
        <w:rPr>
          <w:rFonts w:ascii="Arial" w:eastAsia="Times New Roman" w:hAnsi="Arial" w:cs="Arial"/>
          <w:kern w:val="0"/>
          <w:lang w:val="en-GB" w:eastAsia="en-GB"/>
        </w:rPr>
      </w:pPr>
      <w:r w:rsidRPr="00795F9F">
        <w:rPr>
          <w:rFonts w:ascii="Arial" w:eastAsia="Times New Roman" w:hAnsi="Arial" w:cs="Arial"/>
          <w:b/>
          <w:bCs/>
          <w:kern w:val="0"/>
          <w:lang w:val="en-GB" w:eastAsia="en-GB"/>
        </w:rPr>
        <w:t>COMPETING INTERESTS DISCLAIMER:</w:t>
      </w:r>
    </w:p>
    <w:p w:rsidR="00795F9F" w:rsidRPr="00795F9F" w:rsidRDefault="00795F9F" w:rsidP="00795F9F">
      <w:pPr>
        <w:spacing w:after="200" w:line="276" w:lineRule="auto"/>
        <w:rPr>
          <w:rFonts w:ascii="Calibri" w:eastAsia="Times New Roman" w:hAnsi="Calibri" w:cs="Times New Roman"/>
          <w:kern w:val="0"/>
          <w:lang w:val="en-GB" w:eastAsia="en-GB"/>
        </w:rPr>
      </w:pPr>
      <w:r w:rsidRPr="00795F9F">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rsidR="00795F9F" w:rsidRPr="007E1BF1"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rsidR="002412AD"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t xml:space="preserve">6. </w:t>
      </w:r>
      <w:r w:rsidR="00954577" w:rsidRPr="007E1BF1">
        <w:rPr>
          <w:rFonts w:ascii="Times New Roman" w:eastAsia="Arial" w:hAnsi="Times New Roman" w:cs="Times New Roman"/>
          <w:b/>
          <w:bCs/>
          <w:color w:val="000000" w:themeColor="text1"/>
          <w:kern w:val="0"/>
          <w:sz w:val="24"/>
          <w:szCs w:val="24"/>
          <w:lang w:eastAsia="en-IN"/>
        </w:rPr>
        <w:t>References</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r w:rsidRPr="007E1BF1">
        <w:rPr>
          <w:rFonts w:ascii="Times New Roman" w:eastAsia="Times New Roman" w:hAnsi="Times New Roman" w:cs="Times New Roman"/>
          <w:color w:val="000000" w:themeColor="text1"/>
          <w:kern w:val="0"/>
          <w:sz w:val="24"/>
          <w:szCs w:val="24"/>
          <w:lang w:val="en-US"/>
        </w:rPr>
        <w:t xml:space="preserve">Anonymous. Annual Progress Report. Directorate of Pulses Development, Bhopal. Government of India. 2022; </w:t>
      </w:r>
      <w:hyperlink r:id="rId16" w:history="1">
        <w:r w:rsidRPr="007E1BF1">
          <w:rPr>
            <w:rFonts w:ascii="Times New Roman" w:eastAsia="Times New Roman" w:hAnsi="Times New Roman" w:cs="Times New Roman"/>
            <w:color w:val="000000" w:themeColor="text1"/>
            <w:kern w:val="0"/>
            <w:sz w:val="24"/>
            <w:szCs w:val="24"/>
            <w:lang w:val="en-US"/>
          </w:rPr>
          <w:t>http://dpd.gov.in</w:t>
        </w:r>
      </w:hyperlink>
      <w:r w:rsidRPr="007E1BF1">
        <w:rPr>
          <w:rFonts w:ascii="Times New Roman" w:eastAsia="Times New Roman" w:hAnsi="Times New Roman" w:cs="Times New Roman"/>
          <w:color w:val="000000" w:themeColor="text1"/>
          <w:kern w:val="0"/>
          <w:sz w:val="24"/>
          <w:szCs w:val="24"/>
          <w:lang w:val="en-US"/>
        </w:rPr>
        <w:t>.</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rPr>
      </w:pPr>
      <w:r w:rsidRPr="007E1BF1">
        <w:rPr>
          <w:rFonts w:ascii="Times New Roman" w:eastAsia="Times New Roman" w:hAnsi="Times New Roman" w:cs="Times New Roman"/>
          <w:color w:val="000000" w:themeColor="text1"/>
          <w:kern w:val="0"/>
          <w:sz w:val="24"/>
          <w:szCs w:val="24"/>
        </w:rPr>
        <w:t xml:space="preserve">Anonymous. Modern Agro techniques for cultivation of black gram. 2018;/ Urdbean. http:// indiaagronet.com. </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val="en-US" w:eastAsia="en-IN"/>
        </w:rPr>
      </w:pPr>
      <w:r w:rsidRPr="007E1BF1">
        <w:rPr>
          <w:rFonts w:ascii="Times New Roman" w:eastAsia="Arial" w:hAnsi="Times New Roman" w:cs="Times New Roman"/>
          <w:color w:val="000000" w:themeColor="text1"/>
          <w:kern w:val="0"/>
          <w:sz w:val="24"/>
          <w:szCs w:val="24"/>
          <w:lang w:val="en-US" w:eastAsia="en-IN"/>
        </w:rPr>
        <w:t>Chandra U, Singh K, Singh HM and Kumar R. Seasonal incidence of defoliators in urd bean (</w:t>
      </w:r>
      <w:r w:rsidRPr="007E1BF1">
        <w:rPr>
          <w:rFonts w:ascii="Times New Roman" w:eastAsia="Arial" w:hAnsi="Times New Roman" w:cs="Times New Roman"/>
          <w:i/>
          <w:iCs/>
          <w:color w:val="000000" w:themeColor="text1"/>
          <w:kern w:val="0"/>
          <w:sz w:val="24"/>
          <w:szCs w:val="24"/>
          <w:lang w:val="en-US" w:eastAsia="en-IN"/>
        </w:rPr>
        <w:t xml:space="preserve">Vigna mungo </w:t>
      </w:r>
      <w:r w:rsidRPr="007E1BF1">
        <w:rPr>
          <w:rFonts w:ascii="Times New Roman" w:eastAsia="Arial" w:hAnsi="Times New Roman" w:cs="Times New Roman"/>
          <w:color w:val="000000" w:themeColor="text1"/>
          <w:kern w:val="0"/>
          <w:sz w:val="24"/>
          <w:szCs w:val="24"/>
          <w:lang w:val="en-US" w:eastAsia="en-IN"/>
        </w:rPr>
        <w:t>L. Hopper) and their correlation with meteorological parameters. International Journal of Plant Protection. 2010;3(2): 197-199.</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Times New Roman" w:hAnsi="Times New Roman" w:cs="Times New Roman"/>
          <w:color w:val="000000" w:themeColor="text1"/>
          <w:kern w:val="0"/>
          <w:sz w:val="24"/>
          <w:szCs w:val="24"/>
          <w:lang w:val="en-US"/>
        </w:rPr>
        <w:t xml:space="preserve">Gailce Leo Justin C, Anandhi P and Jawahar D. Management of major insect pests of black gram under dryland conditions. Journal of Entomology and Zoology Studies. 2015;3(1): 115-121. </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Garg VK and Patel Y. Influence of weather parameters on population dynamics of whitefly in </w:t>
      </w:r>
      <w:r w:rsidRPr="007E1BF1">
        <w:rPr>
          <w:rFonts w:ascii="Times New Roman" w:eastAsia="Arial" w:hAnsi="Times New Roman" w:cs="Times New Roman"/>
          <w:i/>
          <w:color w:val="000000" w:themeColor="text1"/>
          <w:kern w:val="0"/>
          <w:sz w:val="24"/>
          <w:szCs w:val="24"/>
          <w:lang w:eastAsia="en-IN"/>
        </w:rPr>
        <w:t xml:space="preserve">kharif </w:t>
      </w:r>
      <w:r w:rsidRPr="007E1BF1">
        <w:rPr>
          <w:rFonts w:ascii="Times New Roman" w:eastAsia="Arial" w:hAnsi="Times New Roman" w:cs="Times New Roman"/>
          <w:color w:val="000000" w:themeColor="text1"/>
          <w:kern w:val="0"/>
          <w:sz w:val="24"/>
          <w:szCs w:val="24"/>
          <w:lang w:eastAsia="en-IN"/>
        </w:rPr>
        <w:t xml:space="preserve">legumes. Annals of Plant and Soil Research. 2018;20(4): 371-374. </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Jat SK and Rana BS. Occurrence of common aphidophagous natural enemies on black gram. Journal of Entomology and Zoology Studies. 2018; 6(2): 2716-2719. </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r w:rsidRPr="007E1BF1">
        <w:rPr>
          <w:rFonts w:ascii="Times New Roman" w:eastAsia="Times New Roman" w:hAnsi="Times New Roman" w:cs="Times New Roman"/>
          <w:color w:val="000000" w:themeColor="text1"/>
          <w:kern w:val="0"/>
          <w:sz w:val="24"/>
          <w:szCs w:val="24"/>
          <w:lang w:val="en-US"/>
        </w:rPr>
        <w:t xml:space="preserve">Kapoor B and Shankar U. Seasonal incidence of </w:t>
      </w:r>
      <w:r w:rsidRPr="007E1BF1">
        <w:rPr>
          <w:rFonts w:ascii="Times New Roman" w:eastAsia="Times New Roman" w:hAnsi="Times New Roman" w:cs="Times New Roman"/>
          <w:i/>
          <w:iCs/>
          <w:color w:val="000000" w:themeColor="text1"/>
          <w:kern w:val="0"/>
          <w:sz w:val="24"/>
          <w:szCs w:val="24"/>
          <w:lang w:val="en-US"/>
        </w:rPr>
        <w:t>Maruca</w:t>
      </w:r>
      <w:r w:rsidR="00E13E61">
        <w:rPr>
          <w:rFonts w:ascii="Times New Roman" w:eastAsia="Times New Roman" w:hAnsi="Times New Roman" w:cs="Times New Roman"/>
          <w:i/>
          <w:iCs/>
          <w:color w:val="000000" w:themeColor="text1"/>
          <w:kern w:val="0"/>
          <w:sz w:val="24"/>
          <w:szCs w:val="24"/>
          <w:lang w:val="en-US"/>
        </w:rPr>
        <w:t xml:space="preserve"> </w:t>
      </w:r>
      <w:r w:rsidRPr="007E1BF1">
        <w:rPr>
          <w:rFonts w:ascii="Times New Roman" w:eastAsia="Times New Roman" w:hAnsi="Times New Roman" w:cs="Times New Roman"/>
          <w:i/>
          <w:iCs/>
          <w:color w:val="000000" w:themeColor="text1"/>
          <w:kern w:val="0"/>
          <w:sz w:val="24"/>
          <w:szCs w:val="24"/>
          <w:lang w:val="en-US"/>
        </w:rPr>
        <w:t>vitrata</w:t>
      </w:r>
      <w:r w:rsidRPr="007E1BF1">
        <w:rPr>
          <w:rFonts w:ascii="Times New Roman" w:eastAsia="Times New Roman" w:hAnsi="Times New Roman" w:cs="Times New Roman"/>
          <w:color w:val="000000" w:themeColor="text1"/>
          <w:kern w:val="0"/>
          <w:sz w:val="24"/>
          <w:szCs w:val="24"/>
          <w:lang w:val="en-US"/>
        </w:rPr>
        <w:t xml:space="preserve"> Geyer, </w:t>
      </w:r>
      <w:r w:rsidRPr="007E1BF1">
        <w:rPr>
          <w:rFonts w:ascii="Times New Roman" w:eastAsia="Times New Roman" w:hAnsi="Times New Roman" w:cs="Times New Roman"/>
          <w:i/>
          <w:iCs/>
          <w:color w:val="000000" w:themeColor="text1"/>
          <w:kern w:val="0"/>
          <w:sz w:val="24"/>
          <w:szCs w:val="24"/>
          <w:lang w:val="en-US"/>
        </w:rPr>
        <w:t>Helicoverpa</w:t>
      </w:r>
      <w:r w:rsidR="00E13E61">
        <w:rPr>
          <w:rFonts w:ascii="Times New Roman" w:eastAsia="Times New Roman" w:hAnsi="Times New Roman" w:cs="Times New Roman"/>
          <w:i/>
          <w:iCs/>
          <w:color w:val="000000" w:themeColor="text1"/>
          <w:kern w:val="0"/>
          <w:sz w:val="24"/>
          <w:szCs w:val="24"/>
          <w:lang w:val="en-US"/>
        </w:rPr>
        <w:t xml:space="preserve"> </w:t>
      </w:r>
      <w:r w:rsidRPr="007E1BF1">
        <w:rPr>
          <w:rFonts w:ascii="Times New Roman" w:eastAsia="Times New Roman" w:hAnsi="Times New Roman" w:cs="Times New Roman"/>
          <w:i/>
          <w:iCs/>
          <w:color w:val="000000" w:themeColor="text1"/>
          <w:kern w:val="0"/>
          <w:sz w:val="24"/>
          <w:szCs w:val="24"/>
          <w:lang w:val="en-US"/>
        </w:rPr>
        <w:t>armigera</w:t>
      </w:r>
      <w:r w:rsidR="00E13E61">
        <w:rPr>
          <w:rFonts w:ascii="Times New Roman" w:eastAsia="Times New Roman" w:hAnsi="Times New Roman" w:cs="Times New Roman"/>
          <w:i/>
          <w:iCs/>
          <w:color w:val="000000" w:themeColor="text1"/>
          <w:kern w:val="0"/>
          <w:sz w:val="24"/>
          <w:szCs w:val="24"/>
          <w:lang w:val="en-US"/>
        </w:rPr>
        <w:t xml:space="preserve"> </w:t>
      </w:r>
      <w:r w:rsidRPr="007E1BF1">
        <w:rPr>
          <w:rFonts w:ascii="Times New Roman" w:eastAsia="Times New Roman" w:hAnsi="Times New Roman" w:cs="Times New Roman"/>
          <w:color w:val="000000" w:themeColor="text1"/>
          <w:kern w:val="0"/>
          <w:sz w:val="24"/>
          <w:szCs w:val="24"/>
          <w:lang w:val="en-US"/>
        </w:rPr>
        <w:t>Hubner on black gram (</w:t>
      </w:r>
      <w:r w:rsidRPr="007E1BF1">
        <w:rPr>
          <w:rFonts w:ascii="Times New Roman" w:eastAsia="Times New Roman" w:hAnsi="Times New Roman" w:cs="Times New Roman"/>
          <w:i/>
          <w:iCs/>
          <w:color w:val="000000" w:themeColor="text1"/>
          <w:kern w:val="0"/>
          <w:sz w:val="24"/>
          <w:szCs w:val="24"/>
          <w:lang w:val="en-US"/>
        </w:rPr>
        <w:t>Vigna mungo</w:t>
      </w:r>
      <w:r w:rsidRPr="007E1BF1">
        <w:rPr>
          <w:rFonts w:ascii="Times New Roman" w:eastAsia="Times New Roman" w:hAnsi="Times New Roman" w:cs="Times New Roman"/>
          <w:color w:val="000000" w:themeColor="text1"/>
          <w:kern w:val="0"/>
          <w:sz w:val="24"/>
          <w:szCs w:val="24"/>
          <w:lang w:val="en-US"/>
        </w:rPr>
        <w:t xml:space="preserve"> L. Hepper). Journal of Entomology and Zoology Studies. 2019;7(5): 1083-1087.</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r w:rsidRPr="007E1BF1">
        <w:rPr>
          <w:rFonts w:ascii="Times New Roman" w:eastAsia="Times New Roman" w:hAnsi="Times New Roman" w:cs="Times New Roman"/>
          <w:color w:val="000000" w:themeColor="text1"/>
          <w:kern w:val="0"/>
          <w:sz w:val="24"/>
          <w:szCs w:val="24"/>
          <w:lang w:val="en-US"/>
        </w:rPr>
        <w:t xml:space="preserve">Kundu B, Chaudhuri N, Dhar T and Ghosh J. Population   dynamics of important insect pests on black gram in relation to weather parameters during pre – </w:t>
      </w:r>
      <w:r w:rsidRPr="007E1BF1">
        <w:rPr>
          <w:rFonts w:ascii="Times New Roman" w:eastAsia="Times New Roman" w:hAnsi="Times New Roman" w:cs="Times New Roman"/>
          <w:i/>
          <w:iCs/>
          <w:color w:val="000000" w:themeColor="text1"/>
          <w:kern w:val="0"/>
          <w:sz w:val="24"/>
          <w:szCs w:val="24"/>
          <w:lang w:val="en-US"/>
        </w:rPr>
        <w:lastRenderedPageBreak/>
        <w:t xml:space="preserve">kharif </w:t>
      </w:r>
      <w:r w:rsidRPr="007E1BF1">
        <w:rPr>
          <w:rFonts w:ascii="Times New Roman" w:eastAsia="Times New Roman" w:hAnsi="Times New Roman" w:cs="Times New Roman"/>
          <w:color w:val="000000" w:themeColor="text1"/>
          <w:kern w:val="0"/>
          <w:sz w:val="24"/>
          <w:szCs w:val="24"/>
          <w:lang w:val="en-US"/>
        </w:rPr>
        <w:t>season in terai of West Bengal, India. Journal of Entomology and Zoology Studies. 2021;9(1): 1131 – 1135.</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Kurly S and Singh PK. Seasonal incidence of defoliators on black gram and its correlation with abiotic factors. The Pharma Innovation Journal. 2021;10(3): 175-178. </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r w:rsidRPr="007E1BF1">
        <w:rPr>
          <w:rFonts w:ascii="Times New Roman" w:eastAsia="Arial" w:hAnsi="Times New Roman" w:cs="Times New Roman"/>
          <w:color w:val="000000" w:themeColor="text1"/>
          <w:kern w:val="0"/>
          <w:sz w:val="24"/>
          <w:szCs w:val="24"/>
          <w:lang w:eastAsia="en-IN"/>
        </w:rPr>
        <w:t xml:space="preserve">Marabi RS, Das SB, Bhowmick AK, Pachori R, Vibha and Sharma HL. Seasonal population dynamics of whitefly in soybean. Journal of Entomology and Zoology Studies. 2017;5(2): 169-173. </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r w:rsidRPr="007E1BF1">
        <w:rPr>
          <w:rFonts w:ascii="Times New Roman" w:eastAsia="Arial" w:hAnsi="Times New Roman" w:cs="Times New Roman"/>
          <w:color w:val="000000" w:themeColor="text1"/>
          <w:kern w:val="0"/>
          <w:sz w:val="24"/>
          <w:szCs w:val="24"/>
          <w:lang w:eastAsia="en-IN"/>
        </w:rPr>
        <w:t>Meena SM. Population dynamics of whitefly (</w:t>
      </w:r>
      <w:r w:rsidRPr="007E1BF1">
        <w:rPr>
          <w:rFonts w:ascii="Times New Roman" w:eastAsia="Arial" w:hAnsi="Times New Roman" w:cs="Times New Roman"/>
          <w:i/>
          <w:color w:val="000000" w:themeColor="text1"/>
          <w:kern w:val="0"/>
          <w:sz w:val="24"/>
          <w:szCs w:val="24"/>
          <w:lang w:eastAsia="en-IN"/>
        </w:rPr>
        <w:t>Bemisiatabaci</w:t>
      </w:r>
      <w:r w:rsidRPr="007E1BF1">
        <w:rPr>
          <w:rFonts w:ascii="Times New Roman" w:eastAsia="Arial" w:hAnsi="Times New Roman" w:cs="Times New Roman"/>
          <w:color w:val="000000" w:themeColor="text1"/>
          <w:kern w:val="0"/>
          <w:sz w:val="24"/>
          <w:szCs w:val="24"/>
          <w:lang w:eastAsia="en-IN"/>
        </w:rPr>
        <w:t>) and jassid (</w:t>
      </w:r>
      <w:r w:rsidRPr="007E1BF1">
        <w:rPr>
          <w:rFonts w:ascii="Times New Roman" w:eastAsia="Arial" w:hAnsi="Times New Roman" w:cs="Times New Roman"/>
          <w:i/>
          <w:color w:val="000000" w:themeColor="text1"/>
          <w:kern w:val="0"/>
          <w:sz w:val="24"/>
          <w:szCs w:val="24"/>
          <w:lang w:eastAsia="en-IN"/>
        </w:rPr>
        <w:t>Empoascakerri</w:t>
      </w:r>
      <w:r w:rsidRPr="007E1BF1">
        <w:rPr>
          <w:rFonts w:ascii="Times New Roman" w:eastAsia="Arial" w:hAnsi="Times New Roman" w:cs="Times New Roman"/>
          <w:color w:val="000000" w:themeColor="text1"/>
          <w:kern w:val="0"/>
          <w:sz w:val="24"/>
          <w:szCs w:val="24"/>
          <w:lang w:eastAsia="en-IN"/>
        </w:rPr>
        <w:t>) infesting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 Hepper]. Journal of Research and Chemistry. 2021;2(1): 01-03. </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hAnsi="Times New Roman" w:cs="Times New Roman"/>
          <w:color w:val="000000" w:themeColor="text1"/>
          <w:kern w:val="0"/>
          <w:sz w:val="24"/>
          <w:szCs w:val="24"/>
          <w:lang w:val="en-US"/>
        </w:rPr>
        <w:t xml:space="preserve">Moses S, Kishor DR, Misra AK and Ahmad MA. Monitoring of important    predators associated with major insect pests of rice during </w:t>
      </w:r>
      <w:r w:rsidRPr="007E1BF1">
        <w:rPr>
          <w:rFonts w:ascii="Times New Roman" w:hAnsi="Times New Roman" w:cs="Times New Roman"/>
          <w:i/>
          <w:iCs/>
          <w:color w:val="000000" w:themeColor="text1"/>
          <w:kern w:val="0"/>
          <w:sz w:val="24"/>
          <w:szCs w:val="24"/>
          <w:lang w:val="en-US"/>
        </w:rPr>
        <w:t xml:space="preserve">kharif </w:t>
      </w:r>
      <w:r w:rsidRPr="007E1BF1">
        <w:rPr>
          <w:rFonts w:ascii="Times New Roman" w:hAnsi="Times New Roman" w:cs="Times New Roman"/>
          <w:color w:val="000000" w:themeColor="text1"/>
          <w:kern w:val="0"/>
          <w:sz w:val="24"/>
          <w:szCs w:val="24"/>
          <w:lang w:val="en-US"/>
        </w:rPr>
        <w:t>season 2017 at Pusa, Samastipur. Journal of Entomology and Zoology Studies. 2019;7(1): 476-478.</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r w:rsidRPr="007E1BF1">
        <w:rPr>
          <w:rFonts w:ascii="Times New Roman" w:eastAsia="Times New Roman" w:hAnsi="Times New Roman" w:cs="Times New Roman"/>
          <w:color w:val="000000" w:themeColor="text1"/>
          <w:kern w:val="0"/>
          <w:sz w:val="24"/>
          <w:szCs w:val="24"/>
          <w:lang w:val="en-US"/>
        </w:rPr>
        <w:t>Naik MG, Mallapur CP and Naik AK. Field efficacy of newer insecticide molecules against spotted pod borer on black gram. Journal of Entomology and Zoology Studies. 2019;7(3): 635- 637.</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bookmarkStart w:id="8" w:name="_Hlk143033322"/>
      <w:r w:rsidRPr="007E1BF1">
        <w:rPr>
          <w:rFonts w:ascii="Times New Roman" w:eastAsia="Arial" w:hAnsi="Times New Roman" w:cs="Times New Roman"/>
          <w:color w:val="000000" w:themeColor="text1"/>
          <w:kern w:val="0"/>
          <w:sz w:val="24"/>
          <w:szCs w:val="24"/>
          <w:lang w:eastAsia="en-IN"/>
        </w:rPr>
        <w:t xml:space="preserve">Radhika M, Reddy C Narendra, Anitha V and Vidhya sagar B. Seasonal incidence of sucking pest complex in black gram during </w:t>
      </w:r>
      <w:r w:rsidRPr="007E1BF1">
        <w:rPr>
          <w:rFonts w:ascii="Times New Roman" w:eastAsia="Arial" w:hAnsi="Times New Roman" w:cs="Times New Roman"/>
          <w:i/>
          <w:color w:val="000000" w:themeColor="text1"/>
          <w:kern w:val="0"/>
          <w:sz w:val="24"/>
          <w:szCs w:val="24"/>
          <w:lang w:eastAsia="en-IN"/>
        </w:rPr>
        <w:t xml:space="preserve">Rabi </w:t>
      </w:r>
      <w:r w:rsidRPr="007E1BF1">
        <w:rPr>
          <w:rFonts w:ascii="Times New Roman" w:eastAsia="Arial" w:hAnsi="Times New Roman" w:cs="Times New Roman"/>
          <w:color w:val="000000" w:themeColor="text1"/>
          <w:kern w:val="0"/>
          <w:sz w:val="24"/>
          <w:szCs w:val="24"/>
          <w:lang w:eastAsia="en-IN"/>
        </w:rPr>
        <w:t xml:space="preserve">201718.Journal of Entomology and Zoology Studies. 2018; 6(4): 901-903. </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A, Singh G, Singh H, Singh DV, Khilari K and Vivek. Succession of insect pest complex associated with black gram in Western Uttar Pradesh. Journal of Entomology and Zoology Studies. 2020;8(5): 28-31. </w:t>
      </w:r>
    </w:p>
    <w:p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SK and Patel S. Monitoring of insect-pest complex on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(Linn.) at Pantnagar. J. Ent. Res. 2015;39 (4): 337-340. </w:t>
      </w:r>
    </w:p>
    <w:p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rPr>
      </w:pPr>
      <w:bookmarkStart w:id="9" w:name="_Hlk120178633"/>
      <w:bookmarkEnd w:id="9"/>
      <w:r w:rsidRPr="007E1BF1">
        <w:rPr>
          <w:rFonts w:ascii="Times New Roman" w:eastAsia="Times New Roman" w:hAnsi="Times New Roman" w:cs="Times New Roman"/>
          <w:color w:val="000000" w:themeColor="text1"/>
          <w:kern w:val="0"/>
          <w:sz w:val="24"/>
          <w:szCs w:val="24"/>
          <w:lang w:val="en-US"/>
        </w:rPr>
        <w:t xml:space="preserve">Yadav SK, Agnihotri M and Bisht RS. Seasonal incidence of insect pests of black gram, </w:t>
      </w:r>
      <w:r w:rsidRPr="007E1BF1">
        <w:rPr>
          <w:rFonts w:ascii="Times New Roman" w:eastAsia="Times New Roman" w:hAnsi="Times New Roman" w:cs="Times New Roman"/>
          <w:i/>
          <w:iCs/>
          <w:color w:val="000000" w:themeColor="text1"/>
          <w:kern w:val="0"/>
          <w:sz w:val="24"/>
          <w:szCs w:val="24"/>
          <w:lang w:val="en-US"/>
        </w:rPr>
        <w:t>Vigna mungo</w:t>
      </w:r>
      <w:r w:rsidRPr="007E1BF1">
        <w:rPr>
          <w:rFonts w:ascii="Times New Roman" w:eastAsia="Times New Roman" w:hAnsi="Times New Roman" w:cs="Times New Roman"/>
          <w:color w:val="000000" w:themeColor="text1"/>
          <w:kern w:val="0"/>
          <w:sz w:val="24"/>
          <w:szCs w:val="24"/>
          <w:lang w:val="en-US"/>
        </w:rPr>
        <w:t xml:space="preserve"> (Linn.) and its correlation with abiotic factors. Agric. Sci. Digest. 2015; 35(2): 146-148.</w:t>
      </w:r>
    </w:p>
    <w:bookmarkEnd w:id="3"/>
    <w:bookmarkEnd w:id="7"/>
    <w:bookmarkEnd w:id="8"/>
    <w:p w:rsidR="00954577" w:rsidRPr="007E1BF1" w:rsidRDefault="00954577" w:rsidP="007E1BF1">
      <w:pPr>
        <w:spacing w:after="0" w:line="360" w:lineRule="auto"/>
        <w:jc w:val="both"/>
        <w:rPr>
          <w:rFonts w:ascii="Times New Roman" w:eastAsia="Arial" w:hAnsi="Times New Roman" w:cs="Times New Roman"/>
          <w:b/>
          <w:bCs/>
          <w:color w:val="000000" w:themeColor="text1"/>
          <w:kern w:val="0"/>
          <w:sz w:val="24"/>
          <w:szCs w:val="24"/>
          <w:lang w:eastAsia="en-IN"/>
        </w:rPr>
      </w:pPr>
    </w:p>
    <w:sectPr w:rsidR="00954577" w:rsidRPr="007E1BF1" w:rsidSect="00C32181">
      <w:pgSz w:w="11906" w:h="16838" w:code="9"/>
      <w:pgMar w:top="1440" w:right="1800" w:bottom="1440" w:left="1800" w:header="720" w:footer="720"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3A5" w:rsidRDefault="008803A5" w:rsidP="004D588E">
      <w:pPr>
        <w:spacing w:after="0" w:line="240" w:lineRule="auto"/>
      </w:pPr>
      <w:r>
        <w:separator/>
      </w:r>
    </w:p>
  </w:endnote>
  <w:endnote w:type="continuationSeparator" w:id="1">
    <w:p w:rsidR="008803A5" w:rsidRDefault="008803A5" w:rsidP="004D5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3A5" w:rsidRDefault="008803A5" w:rsidP="004D588E">
      <w:pPr>
        <w:spacing w:after="0" w:line="240" w:lineRule="auto"/>
      </w:pPr>
      <w:r>
        <w:separator/>
      </w:r>
    </w:p>
  </w:footnote>
  <w:footnote w:type="continuationSeparator" w:id="1">
    <w:p w:rsidR="008803A5" w:rsidRDefault="008803A5" w:rsidP="004D58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2C" w:rsidRDefault="00A02B2C">
    <w:pPr>
      <w:pStyle w:val="Header"/>
    </w:pPr>
    <w:r w:rsidRPr="00BA42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2C" w:rsidRDefault="00A02B2C">
    <w:pPr>
      <w:pStyle w:val="Header"/>
    </w:pPr>
    <w:r w:rsidRPr="00BA42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B2C" w:rsidRDefault="00A02B2C">
    <w:pPr>
      <w:pStyle w:val="Header"/>
    </w:pPr>
    <w:r w:rsidRPr="00BA42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6B"/>
    <w:multiLevelType w:val="hybridMultilevel"/>
    <w:tmpl w:val="C4A445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C53C18"/>
    <w:multiLevelType w:val="hybridMultilevel"/>
    <w:tmpl w:val="3FF2B670"/>
    <w:lvl w:ilvl="0" w:tplc="85F23E7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084D48">
      <w:start w:val="1"/>
      <w:numFmt w:val="lowerRoman"/>
      <w:lvlRestart w:val="0"/>
      <w:lvlText w:val="%2."/>
      <w:lvlJc w:val="left"/>
      <w:pPr>
        <w:ind w:left="2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8E4DC8">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CC2D7B0">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E639BE">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EC827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8AD544">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F2C3A6">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2EECC">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nsid w:val="1AFD06DB"/>
    <w:multiLevelType w:val="hybridMultilevel"/>
    <w:tmpl w:val="589A7AF6"/>
    <w:lvl w:ilvl="0" w:tplc="AC688C3E">
      <w:start w:val="1"/>
      <w:numFmt w:val="decimal"/>
      <w:lvlText w:val="%1."/>
      <w:lvlJc w:val="left"/>
      <w:pPr>
        <w:ind w:left="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CFEF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E0D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A2D2A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34CAC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A5F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F6E2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8C4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AEF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D2D77AC"/>
    <w:multiLevelType w:val="hybridMultilevel"/>
    <w:tmpl w:val="9C421B50"/>
    <w:lvl w:ilvl="0" w:tplc="2F00957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06D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22D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C80D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A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F656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881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C75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EAF5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22A84F0D"/>
    <w:multiLevelType w:val="hybridMultilevel"/>
    <w:tmpl w:val="F36C3D90"/>
    <w:lvl w:ilvl="0" w:tplc="0F465CF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E3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F479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EAE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C62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EC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4407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067A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383D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5A15382"/>
    <w:multiLevelType w:val="hybridMultilevel"/>
    <w:tmpl w:val="C0282F8A"/>
    <w:lvl w:ilvl="0" w:tplc="0BFC037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EE46E">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287622">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6C3712">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42B33A">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826B2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B7A14F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12213A">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116766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nsid w:val="340C686B"/>
    <w:multiLevelType w:val="hybridMultilevel"/>
    <w:tmpl w:val="4FE8CDA8"/>
    <w:lvl w:ilvl="0" w:tplc="3590593C">
      <w:start w:val="1"/>
      <w:numFmt w:val="decimal"/>
      <w:lvlText w:val="%1."/>
      <w:lvlJc w:val="left"/>
      <w:pPr>
        <w:ind w:left="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B238A8">
      <w:start w:val="1"/>
      <w:numFmt w:val="lowerRoman"/>
      <w:lvlText w:val="%2."/>
      <w:lvlJc w:val="left"/>
      <w:pPr>
        <w:ind w:left="2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FAA424">
      <w:start w:val="1"/>
      <w:numFmt w:val="lowerRoman"/>
      <w:lvlText w:val="%3"/>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32A384">
      <w:start w:val="1"/>
      <w:numFmt w:val="decimal"/>
      <w:lvlText w:val="%4"/>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689680">
      <w:start w:val="1"/>
      <w:numFmt w:val="lowerLetter"/>
      <w:lvlText w:val="%5"/>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367B72">
      <w:start w:val="1"/>
      <w:numFmt w:val="lowerRoman"/>
      <w:lvlText w:val="%6"/>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20E494">
      <w:start w:val="1"/>
      <w:numFmt w:val="decimal"/>
      <w:lvlText w:val="%7"/>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CC2AB8">
      <w:start w:val="1"/>
      <w:numFmt w:val="lowerLetter"/>
      <w:lvlText w:val="%8"/>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80104A">
      <w:start w:val="1"/>
      <w:numFmt w:val="lowerRoman"/>
      <w:lvlText w:val="%9"/>
      <w:lvlJc w:val="left"/>
      <w:pPr>
        <w:ind w:left="63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nsid w:val="397F778D"/>
    <w:multiLevelType w:val="hybridMultilevel"/>
    <w:tmpl w:val="79C2A45C"/>
    <w:lvl w:ilvl="0" w:tplc="D0283BE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A80E22">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DEEF9C">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DCEEA4">
      <w:start w:val="1"/>
      <w:numFmt w:val="lowerRoman"/>
      <w:lvlRestart w:val="0"/>
      <w:lvlText w:val="%4."/>
      <w:lvlJc w:val="left"/>
      <w:pPr>
        <w:ind w:left="2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1A10CE">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26A7448">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9AF8DC">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760926">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6483CEA">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nsid w:val="3BA3231F"/>
    <w:multiLevelType w:val="hybridMultilevel"/>
    <w:tmpl w:val="302A0F36"/>
    <w:lvl w:ilvl="0" w:tplc="CF6A98A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4B2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27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653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AD5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C27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43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C60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22C1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025124C"/>
    <w:multiLevelType w:val="hybridMultilevel"/>
    <w:tmpl w:val="59407388"/>
    <w:lvl w:ilvl="0" w:tplc="AEE29F8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86972C">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1893E8">
      <w:start w:val="1"/>
      <w:numFmt w:val="lowerRoman"/>
      <w:lvlRestart w:val="0"/>
      <w:lvlText w:val="%3."/>
      <w:lvlJc w:val="left"/>
      <w:pPr>
        <w:ind w:left="17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206904">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AE78D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987D9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14B99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B8024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343B20">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nsid w:val="4BD146CA"/>
    <w:multiLevelType w:val="hybridMultilevel"/>
    <w:tmpl w:val="5D3AC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4551515"/>
    <w:multiLevelType w:val="hybridMultilevel"/>
    <w:tmpl w:val="B5622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51B3ABE"/>
    <w:multiLevelType w:val="hybridMultilevel"/>
    <w:tmpl w:val="F788E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62F18D5"/>
    <w:multiLevelType w:val="hybridMultilevel"/>
    <w:tmpl w:val="ACA4B39E"/>
    <w:lvl w:ilvl="0" w:tplc="50540BE2">
      <w:start w:val="11"/>
      <w:numFmt w:val="decimal"/>
      <w:lvlText w:val="%1."/>
      <w:lvlJc w:val="left"/>
      <w:pPr>
        <w:ind w:left="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A02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8FC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6A5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67C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C9C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749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92C9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2FA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58EF24D7"/>
    <w:multiLevelType w:val="hybridMultilevel"/>
    <w:tmpl w:val="F1CA7E5E"/>
    <w:lvl w:ilvl="0" w:tplc="3F9CA3EA">
      <w:start w:val="1"/>
      <w:numFmt w:val="lowerRoman"/>
      <w:lvlText w:val="%1."/>
      <w:lvlJc w:val="left"/>
      <w:pPr>
        <w:ind w:left="12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F0EC9C">
      <w:start w:val="1"/>
      <w:numFmt w:val="lowerLetter"/>
      <w:lvlText w:val="%2"/>
      <w:lvlJc w:val="left"/>
      <w:pPr>
        <w:ind w:left="16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6E2AF8">
      <w:start w:val="1"/>
      <w:numFmt w:val="lowerRoman"/>
      <w:lvlText w:val="%3"/>
      <w:lvlJc w:val="left"/>
      <w:pPr>
        <w:ind w:left="23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EA8ABC">
      <w:start w:val="1"/>
      <w:numFmt w:val="decimal"/>
      <w:lvlText w:val="%4"/>
      <w:lvlJc w:val="left"/>
      <w:pPr>
        <w:ind w:left="3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68D08">
      <w:start w:val="1"/>
      <w:numFmt w:val="lowerLetter"/>
      <w:lvlText w:val="%5"/>
      <w:lvlJc w:val="left"/>
      <w:pPr>
        <w:ind w:left="3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BC4350">
      <w:start w:val="1"/>
      <w:numFmt w:val="lowerRoman"/>
      <w:lvlText w:val="%6"/>
      <w:lvlJc w:val="left"/>
      <w:pPr>
        <w:ind w:left="4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6A8F92">
      <w:start w:val="1"/>
      <w:numFmt w:val="decimal"/>
      <w:lvlText w:val="%7"/>
      <w:lvlJc w:val="left"/>
      <w:pPr>
        <w:ind w:left="5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66382E">
      <w:start w:val="1"/>
      <w:numFmt w:val="lowerLetter"/>
      <w:lvlText w:val="%8"/>
      <w:lvlJc w:val="left"/>
      <w:pPr>
        <w:ind w:left="5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C0909C">
      <w:start w:val="1"/>
      <w:numFmt w:val="lowerRoman"/>
      <w:lvlText w:val="%9"/>
      <w:lvlJc w:val="left"/>
      <w:pPr>
        <w:ind w:left="6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nsid w:val="6A66153B"/>
    <w:multiLevelType w:val="hybridMultilevel"/>
    <w:tmpl w:val="3DB6F732"/>
    <w:lvl w:ilvl="0" w:tplc="00BEDCE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F6EA80">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807804">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8A6D96">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B8E9F8">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7C1676">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3C1614">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CC6BB8">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5E7492">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nsid w:val="6C932089"/>
    <w:multiLevelType w:val="hybridMultilevel"/>
    <w:tmpl w:val="C41E5F84"/>
    <w:lvl w:ilvl="0" w:tplc="B3DA47E6">
      <w:start w:val="1"/>
      <w:numFmt w:val="decimal"/>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4A80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F4608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0FDF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C9B7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62D03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DA7E1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E66B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89BF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70123292"/>
    <w:multiLevelType w:val="hybridMultilevel"/>
    <w:tmpl w:val="94D2E012"/>
    <w:lvl w:ilvl="0" w:tplc="D5DE66CE">
      <w:start w:val="4"/>
      <w:numFmt w:val="decimal"/>
      <w:lvlText w:val="%1."/>
      <w:lvlJc w:val="left"/>
      <w:pPr>
        <w:ind w:left="5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FAFF46">
      <w:start w:val="1"/>
      <w:numFmt w:val="lowerRoman"/>
      <w:lvlText w:val="%2."/>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80AECA">
      <w:start w:val="1"/>
      <w:numFmt w:val="lowerRoman"/>
      <w:lvlText w:val="%3."/>
      <w:lvlJc w:val="left"/>
      <w:pPr>
        <w:ind w:left="1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20D942">
      <w:start w:val="1"/>
      <w:numFmt w:val="decimal"/>
      <w:lvlText w:val="%4"/>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747FD6">
      <w:start w:val="1"/>
      <w:numFmt w:val="lowerLetter"/>
      <w:lvlText w:val="%5"/>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8A8C50">
      <w:start w:val="1"/>
      <w:numFmt w:val="lowerRoman"/>
      <w:lvlText w:val="%6"/>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46D09A">
      <w:start w:val="1"/>
      <w:numFmt w:val="decimal"/>
      <w:lvlText w:val="%7"/>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C2EF40">
      <w:start w:val="1"/>
      <w:numFmt w:val="lowerLetter"/>
      <w:lvlText w:val="%8"/>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1344BA4">
      <w:start w:val="1"/>
      <w:numFmt w:val="lowerRoman"/>
      <w:lvlText w:val="%9"/>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nsid w:val="74EA14B4"/>
    <w:multiLevelType w:val="hybridMultilevel"/>
    <w:tmpl w:val="3F7032DC"/>
    <w:lvl w:ilvl="0" w:tplc="E9146168">
      <w:start w:val="4"/>
      <w:numFmt w:val="decimal"/>
      <w:lvlText w:val="%1."/>
      <w:lvlJc w:val="left"/>
      <w:pPr>
        <w:ind w:left="1693" w:hanging="360"/>
      </w:pPr>
      <w:rPr>
        <w:rFonts w:hint="default"/>
      </w:rPr>
    </w:lvl>
    <w:lvl w:ilvl="1" w:tplc="40090019" w:tentative="1">
      <w:start w:val="1"/>
      <w:numFmt w:val="lowerLetter"/>
      <w:lvlText w:val="%2."/>
      <w:lvlJc w:val="left"/>
      <w:pPr>
        <w:ind w:left="2413" w:hanging="360"/>
      </w:pPr>
    </w:lvl>
    <w:lvl w:ilvl="2" w:tplc="4009001B" w:tentative="1">
      <w:start w:val="1"/>
      <w:numFmt w:val="lowerRoman"/>
      <w:lvlText w:val="%3."/>
      <w:lvlJc w:val="right"/>
      <w:pPr>
        <w:ind w:left="3133" w:hanging="180"/>
      </w:pPr>
    </w:lvl>
    <w:lvl w:ilvl="3" w:tplc="4009000F" w:tentative="1">
      <w:start w:val="1"/>
      <w:numFmt w:val="decimal"/>
      <w:lvlText w:val="%4."/>
      <w:lvlJc w:val="left"/>
      <w:pPr>
        <w:ind w:left="3853" w:hanging="360"/>
      </w:pPr>
    </w:lvl>
    <w:lvl w:ilvl="4" w:tplc="40090019" w:tentative="1">
      <w:start w:val="1"/>
      <w:numFmt w:val="lowerLetter"/>
      <w:lvlText w:val="%5."/>
      <w:lvlJc w:val="left"/>
      <w:pPr>
        <w:ind w:left="4573" w:hanging="360"/>
      </w:pPr>
    </w:lvl>
    <w:lvl w:ilvl="5" w:tplc="4009001B" w:tentative="1">
      <w:start w:val="1"/>
      <w:numFmt w:val="lowerRoman"/>
      <w:lvlText w:val="%6."/>
      <w:lvlJc w:val="right"/>
      <w:pPr>
        <w:ind w:left="5293" w:hanging="180"/>
      </w:pPr>
    </w:lvl>
    <w:lvl w:ilvl="6" w:tplc="4009000F" w:tentative="1">
      <w:start w:val="1"/>
      <w:numFmt w:val="decimal"/>
      <w:lvlText w:val="%7."/>
      <w:lvlJc w:val="left"/>
      <w:pPr>
        <w:ind w:left="6013" w:hanging="360"/>
      </w:pPr>
    </w:lvl>
    <w:lvl w:ilvl="7" w:tplc="40090019" w:tentative="1">
      <w:start w:val="1"/>
      <w:numFmt w:val="lowerLetter"/>
      <w:lvlText w:val="%8."/>
      <w:lvlJc w:val="left"/>
      <w:pPr>
        <w:ind w:left="6733" w:hanging="360"/>
      </w:pPr>
    </w:lvl>
    <w:lvl w:ilvl="8" w:tplc="4009001B" w:tentative="1">
      <w:start w:val="1"/>
      <w:numFmt w:val="lowerRoman"/>
      <w:lvlText w:val="%9."/>
      <w:lvlJc w:val="right"/>
      <w:pPr>
        <w:ind w:left="7453" w:hanging="180"/>
      </w:pPr>
    </w:lvl>
  </w:abstractNum>
  <w:abstractNum w:abstractNumId="19">
    <w:nsid w:val="778F07D5"/>
    <w:multiLevelType w:val="hybridMultilevel"/>
    <w:tmpl w:val="695C6726"/>
    <w:lvl w:ilvl="0" w:tplc="9E42F38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0A0D16">
      <w:start w:val="1"/>
      <w:numFmt w:val="lowerLetter"/>
      <w:lvlText w:val="%2"/>
      <w:lvlJc w:val="left"/>
      <w:pPr>
        <w:ind w:left="8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A8F9CC">
      <w:start w:val="1"/>
      <w:numFmt w:val="lowerRoman"/>
      <w:lvlRestart w:val="0"/>
      <w:lvlText w:val="%3."/>
      <w:lvlJc w:val="left"/>
      <w:pPr>
        <w:ind w:left="1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8F00C">
      <w:start w:val="1"/>
      <w:numFmt w:val="decimal"/>
      <w:lvlText w:val="%4"/>
      <w:lvlJc w:val="left"/>
      <w:pPr>
        <w:ind w:left="2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168E80">
      <w:start w:val="1"/>
      <w:numFmt w:val="lowerLetter"/>
      <w:lvlText w:val="%5"/>
      <w:lvlJc w:val="left"/>
      <w:pPr>
        <w:ind w:left="2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C43B2C">
      <w:start w:val="1"/>
      <w:numFmt w:val="lowerRoman"/>
      <w:lvlText w:val="%6"/>
      <w:lvlJc w:val="left"/>
      <w:pPr>
        <w:ind w:left="3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B02226">
      <w:start w:val="1"/>
      <w:numFmt w:val="decimal"/>
      <w:lvlText w:val="%7"/>
      <w:lvlJc w:val="left"/>
      <w:pPr>
        <w:ind w:left="4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009418">
      <w:start w:val="1"/>
      <w:numFmt w:val="lowerLetter"/>
      <w:lvlText w:val="%8"/>
      <w:lvlJc w:val="left"/>
      <w:pPr>
        <w:ind w:left="5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925B22">
      <w:start w:val="1"/>
      <w:numFmt w:val="lowerRoman"/>
      <w:lvlText w:val="%9"/>
      <w:lvlJc w:val="left"/>
      <w:pPr>
        <w:ind w:left="5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nsid w:val="77914B36"/>
    <w:multiLevelType w:val="hybridMultilevel"/>
    <w:tmpl w:val="A7087E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842429F"/>
    <w:multiLevelType w:val="hybridMultilevel"/>
    <w:tmpl w:val="00647B90"/>
    <w:lvl w:ilvl="0" w:tplc="D2603E9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38CB38">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ACEDA4">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961E1A">
      <w:start w:val="1"/>
      <w:numFmt w:val="lowerRoman"/>
      <w:lvlRestart w:val="0"/>
      <w:lvlText w:val="%4."/>
      <w:lvlJc w:val="left"/>
      <w:pPr>
        <w:ind w:left="24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30B13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CC346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16E38A">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7FE26D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92717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nsid w:val="7B247371"/>
    <w:multiLevelType w:val="hybridMultilevel"/>
    <w:tmpl w:val="15B65B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3"/>
  </w:num>
  <w:num w:numId="5">
    <w:abstractNumId w:val="16"/>
  </w:num>
  <w:num w:numId="6">
    <w:abstractNumId w:val="2"/>
  </w:num>
  <w:num w:numId="7">
    <w:abstractNumId w:val="6"/>
  </w:num>
  <w:num w:numId="8">
    <w:abstractNumId w:val="1"/>
  </w:num>
  <w:num w:numId="9">
    <w:abstractNumId w:val="14"/>
  </w:num>
  <w:num w:numId="10">
    <w:abstractNumId w:val="17"/>
  </w:num>
  <w:num w:numId="11">
    <w:abstractNumId w:val="5"/>
  </w:num>
  <w:num w:numId="12">
    <w:abstractNumId w:val="15"/>
  </w:num>
  <w:num w:numId="13">
    <w:abstractNumId w:val="9"/>
  </w:num>
  <w:num w:numId="14">
    <w:abstractNumId w:val="21"/>
  </w:num>
  <w:num w:numId="15">
    <w:abstractNumId w:val="19"/>
  </w:num>
  <w:num w:numId="16">
    <w:abstractNumId w:val="7"/>
  </w:num>
  <w:num w:numId="17">
    <w:abstractNumId w:val="18"/>
  </w:num>
  <w:num w:numId="18">
    <w:abstractNumId w:val="22"/>
  </w:num>
  <w:num w:numId="19">
    <w:abstractNumId w:val="11"/>
  </w:num>
  <w:num w:numId="20">
    <w:abstractNumId w:val="0"/>
  </w:num>
  <w:num w:numId="21">
    <w:abstractNumId w:val="20"/>
  </w:num>
  <w:num w:numId="22">
    <w:abstractNumId w:val="12"/>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1222E2"/>
    <w:rsid w:val="0006771D"/>
    <w:rsid w:val="00090223"/>
    <w:rsid w:val="000F37CF"/>
    <w:rsid w:val="001222E2"/>
    <w:rsid w:val="00181443"/>
    <w:rsid w:val="00200016"/>
    <w:rsid w:val="0022255D"/>
    <w:rsid w:val="002412AD"/>
    <w:rsid w:val="00286A67"/>
    <w:rsid w:val="00297CEE"/>
    <w:rsid w:val="00313923"/>
    <w:rsid w:val="00356395"/>
    <w:rsid w:val="0036629D"/>
    <w:rsid w:val="00451737"/>
    <w:rsid w:val="00484CF2"/>
    <w:rsid w:val="004A047D"/>
    <w:rsid w:val="004B4401"/>
    <w:rsid w:val="004D255F"/>
    <w:rsid w:val="004D588E"/>
    <w:rsid w:val="004F33F0"/>
    <w:rsid w:val="005535D0"/>
    <w:rsid w:val="00603A45"/>
    <w:rsid w:val="00616CA0"/>
    <w:rsid w:val="00625AAA"/>
    <w:rsid w:val="006B097E"/>
    <w:rsid w:val="00753D3F"/>
    <w:rsid w:val="00760369"/>
    <w:rsid w:val="00795F9F"/>
    <w:rsid w:val="007E1BF1"/>
    <w:rsid w:val="007F748B"/>
    <w:rsid w:val="008803A5"/>
    <w:rsid w:val="008D6F7F"/>
    <w:rsid w:val="00954577"/>
    <w:rsid w:val="009B12AE"/>
    <w:rsid w:val="009B7EE7"/>
    <w:rsid w:val="009F742B"/>
    <w:rsid w:val="00A02B2C"/>
    <w:rsid w:val="00A2171D"/>
    <w:rsid w:val="00A82398"/>
    <w:rsid w:val="00AB4C78"/>
    <w:rsid w:val="00AC5A26"/>
    <w:rsid w:val="00B0056C"/>
    <w:rsid w:val="00B4222A"/>
    <w:rsid w:val="00B4517B"/>
    <w:rsid w:val="00B92D26"/>
    <w:rsid w:val="00BA048A"/>
    <w:rsid w:val="00BA422A"/>
    <w:rsid w:val="00C20F17"/>
    <w:rsid w:val="00C32181"/>
    <w:rsid w:val="00C638B6"/>
    <w:rsid w:val="00CA3BC4"/>
    <w:rsid w:val="00CF42D4"/>
    <w:rsid w:val="00DA3EC1"/>
    <w:rsid w:val="00DF0D3D"/>
    <w:rsid w:val="00E13E61"/>
    <w:rsid w:val="00EB4333"/>
    <w:rsid w:val="00EF37F1"/>
    <w:rsid w:val="00F44D49"/>
    <w:rsid w:val="00F67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67"/>
  </w:style>
  <w:style w:type="paragraph" w:styleId="Heading1">
    <w:name w:val="heading 1"/>
    <w:basedOn w:val="Normal"/>
    <w:next w:val="Normal"/>
    <w:link w:val="Heading1Char"/>
    <w:uiPriority w:val="9"/>
    <w:qFormat/>
    <w:rsid w:val="00B92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B92D26"/>
    <w:pPr>
      <w:widowControl w:val="0"/>
      <w:autoSpaceDE w:val="0"/>
      <w:autoSpaceDN w:val="0"/>
      <w:spacing w:before="81" w:after="0" w:line="240" w:lineRule="auto"/>
      <w:ind w:left="1529" w:right="1626"/>
      <w:jc w:val="center"/>
      <w:outlineLvl w:val="1"/>
    </w:pPr>
    <w:rPr>
      <w:rFonts w:ascii="Arial" w:eastAsia="Arial" w:hAnsi="Arial" w:cs="Arial"/>
      <w:b/>
      <w:bCs/>
      <w:kern w:val="0"/>
      <w:sz w:val="28"/>
      <w:szCs w:val="28"/>
      <w:lang w:val="en-US"/>
    </w:rPr>
  </w:style>
  <w:style w:type="paragraph" w:styleId="Heading5">
    <w:name w:val="heading 5"/>
    <w:basedOn w:val="Normal"/>
    <w:next w:val="Normal"/>
    <w:link w:val="Heading5Char"/>
    <w:qFormat/>
    <w:rsid w:val="00B92D26"/>
    <w:pPr>
      <w:keepNext/>
      <w:outlineLvl w:val="4"/>
    </w:pPr>
    <w:rPr>
      <w:b/>
      <w:u w:val="single"/>
    </w:rPr>
  </w:style>
  <w:style w:type="paragraph" w:styleId="Heading9">
    <w:name w:val="heading 9"/>
    <w:basedOn w:val="Normal"/>
    <w:next w:val="Normal"/>
    <w:link w:val="Heading9Char"/>
    <w:qFormat/>
    <w:rsid w:val="00B92D26"/>
    <w:pPr>
      <w:keepNext/>
      <w:jc w:val="both"/>
      <w:outlineLvl w:val="8"/>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E2"/>
    <w:pPr>
      <w:ind w:left="720"/>
      <w:contextualSpacing/>
    </w:pPr>
  </w:style>
  <w:style w:type="paragraph" w:styleId="Footer">
    <w:name w:val="footer"/>
    <w:basedOn w:val="Normal"/>
    <w:link w:val="FooterChar"/>
    <w:uiPriority w:val="99"/>
    <w:unhideWhenUsed/>
    <w:rsid w:val="0036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29D"/>
  </w:style>
  <w:style w:type="table" w:customStyle="1" w:styleId="TableGrid">
    <w:name w:val="TableGrid"/>
    <w:rsid w:val="007F748B"/>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4F33F0"/>
    <w:rPr>
      <w:color w:val="0563C1" w:themeColor="hyperlink"/>
      <w:u w:val="single"/>
    </w:rPr>
  </w:style>
  <w:style w:type="character" w:customStyle="1" w:styleId="UnresolvedMention1">
    <w:name w:val="Unresolved Mention1"/>
    <w:basedOn w:val="DefaultParagraphFont"/>
    <w:uiPriority w:val="99"/>
    <w:semiHidden/>
    <w:unhideWhenUsed/>
    <w:rsid w:val="004F33F0"/>
    <w:rPr>
      <w:color w:val="605E5C"/>
      <w:shd w:val="clear" w:color="auto" w:fill="E1DFDD"/>
    </w:rPr>
  </w:style>
  <w:style w:type="character" w:customStyle="1" w:styleId="Heading1Char">
    <w:name w:val="Heading 1 Char"/>
    <w:basedOn w:val="DefaultParagraphFont"/>
    <w:link w:val="Heading1"/>
    <w:uiPriority w:val="9"/>
    <w:rsid w:val="00B92D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92D26"/>
    <w:rPr>
      <w:rFonts w:ascii="Arial" w:eastAsia="Arial" w:hAnsi="Arial" w:cs="Arial"/>
      <w:b/>
      <w:bCs/>
      <w:kern w:val="0"/>
      <w:sz w:val="28"/>
      <w:szCs w:val="28"/>
      <w:lang w:val="en-US"/>
    </w:rPr>
  </w:style>
  <w:style w:type="character" w:customStyle="1" w:styleId="Heading5Char">
    <w:name w:val="Heading 5 Char"/>
    <w:basedOn w:val="DefaultParagraphFont"/>
    <w:link w:val="Heading5"/>
    <w:rsid w:val="00B92D26"/>
    <w:rPr>
      <w:b/>
      <w:u w:val="single"/>
    </w:rPr>
  </w:style>
  <w:style w:type="character" w:customStyle="1" w:styleId="Heading9Char">
    <w:name w:val="Heading 9 Char"/>
    <w:basedOn w:val="DefaultParagraphFont"/>
    <w:link w:val="Heading9"/>
    <w:rsid w:val="00B92D26"/>
    <w:rPr>
      <w:b/>
      <w:bCs/>
      <w:iCs/>
    </w:rPr>
  </w:style>
  <w:style w:type="table" w:styleId="TableGrid0">
    <w:name w:val="Table Grid"/>
    <w:basedOn w:val="TableNormal"/>
    <w:uiPriority w:val="39"/>
    <w:rsid w:val="00B92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B92D26"/>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92D26"/>
  </w:style>
  <w:style w:type="paragraph" w:styleId="BalloonText">
    <w:name w:val="Balloon Text"/>
    <w:basedOn w:val="Normal"/>
    <w:link w:val="BalloonTextChar"/>
    <w:uiPriority w:val="99"/>
    <w:semiHidden/>
    <w:unhideWhenUsed/>
    <w:rsid w:val="00B92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26"/>
    <w:rPr>
      <w:rFonts w:ascii="Tahoma" w:hAnsi="Tahoma" w:cs="Tahoma"/>
      <w:sz w:val="16"/>
      <w:szCs w:val="16"/>
    </w:rPr>
  </w:style>
  <w:style w:type="paragraph" w:styleId="Header">
    <w:name w:val="header"/>
    <w:basedOn w:val="Normal"/>
    <w:link w:val="HeaderChar"/>
    <w:uiPriority w:val="99"/>
    <w:unhideWhenUsed/>
    <w:rsid w:val="00B92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D26"/>
  </w:style>
  <w:style w:type="numbering" w:customStyle="1" w:styleId="NoList2">
    <w:name w:val="No List2"/>
    <w:next w:val="NoList"/>
    <w:uiPriority w:val="99"/>
    <w:semiHidden/>
    <w:unhideWhenUsed/>
    <w:rsid w:val="00B92D26"/>
  </w:style>
  <w:style w:type="paragraph" w:styleId="NoSpacing">
    <w:name w:val="No Spacing"/>
    <w:uiPriority w:val="1"/>
    <w:qFormat/>
    <w:rsid w:val="00B92D26"/>
    <w:pPr>
      <w:spacing w:after="0" w:line="240" w:lineRule="auto"/>
      <w:ind w:left="1343" w:hanging="10"/>
    </w:pPr>
    <w:rPr>
      <w:rFonts w:ascii="Arial" w:eastAsia="Arial" w:hAnsi="Arial" w:cs="Arial"/>
      <w:b/>
      <w:color w:val="000000"/>
      <w:sz w:val="24"/>
      <w:lang w:eastAsia="en-IN"/>
    </w:rPr>
  </w:style>
  <w:style w:type="character" w:customStyle="1" w:styleId="UnresolvedMention">
    <w:name w:val="Unresolved Mention"/>
    <w:basedOn w:val="DefaultParagraphFont"/>
    <w:uiPriority w:val="99"/>
    <w:semiHidden/>
    <w:unhideWhenUsed/>
    <w:rsid w:val="00DA3EC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345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pd.gov.in" TargetMode="Externa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hdphoto" Target="media/hdphoto1.wdp"/></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12121383533957"/>
          <c:y val="0.2050818483215914"/>
          <c:w val="0.52073611380478191"/>
          <c:h val="0.79464031481405861"/>
        </c:manualLayout>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905-4917-B791-46AC0BDC9B3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905-4917-B791-46AC0BDC9B3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905-4917-B791-46AC0BDC9B3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905-4917-B791-46AC0BDC9B31}"/>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905-4917-B791-46AC0BDC9B31}"/>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3905-4917-B791-46AC0BDC9B31}"/>
              </c:ext>
            </c:extLst>
          </c:dPt>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[1]Sheet1!$AA$13:$AA$18</c:f>
              <c:strCache>
                <c:ptCount val="6"/>
                <c:pt idx="0">
                  <c:v>Coleoptera </c:v>
                </c:pt>
                <c:pt idx="1">
                  <c:v>Hemiptera</c:v>
                </c:pt>
                <c:pt idx="2">
                  <c:v>Lepidoptera</c:v>
                </c:pt>
                <c:pt idx="3">
                  <c:v>Odonata</c:v>
                </c:pt>
                <c:pt idx="4">
                  <c:v>Orthoptera </c:v>
                </c:pt>
                <c:pt idx="5">
                  <c:v>Araneae</c:v>
                </c:pt>
              </c:strCache>
            </c:strRef>
          </c:cat>
          <c:val>
            <c:numRef>
              <c:f>[1]Sheet1!$AB$13:$AB$18</c:f>
              <c:numCache>
                <c:formatCode>General</c:formatCode>
                <c:ptCount val="6"/>
                <c:pt idx="0">
                  <c:v>35.290000000000013</c:v>
                </c:pt>
                <c:pt idx="1">
                  <c:v>29.41</c:v>
                </c:pt>
                <c:pt idx="2">
                  <c:v>11.76</c:v>
                </c:pt>
                <c:pt idx="3">
                  <c:v>11.76</c:v>
                </c:pt>
                <c:pt idx="4">
                  <c:v>5.88</c:v>
                </c:pt>
                <c:pt idx="5">
                  <c:v>5.88</c:v>
                </c:pt>
              </c:numCache>
            </c:numRef>
          </c:val>
          <c:extLst xmlns:c16r2="http://schemas.microsoft.com/office/drawing/2015/06/chart">
            <c:ext xmlns:c16="http://schemas.microsoft.com/office/drawing/2014/chart" uri="{C3380CC4-5D6E-409C-BE32-E72D297353CC}">
              <c16:uniqueId val="{0000000C-3905-4917-B791-46AC0BDC9B31}"/>
            </c:ext>
          </c:extLst>
        </c:ser>
        <c:dLbls>
          <c:showPercent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ayout>
        <c:manualLayout>
          <c:xMode val="edge"/>
          <c:yMode val="edge"/>
          <c:x val="3.1843053260045405E-2"/>
          <c:y val="2.2134445365381977E-2"/>
          <c:w val="0.9398095981536797"/>
          <c:h val="0.14485082169299421"/>
        </c:manualLayout>
      </c:layout>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itchFamily="34" charset="0"/>
              <a:ea typeface="+mn-ea"/>
              <a:cs typeface="Arial"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2000">
          <a:solidFill>
            <a:schemeClr val="bg1"/>
          </a:solidFill>
          <a:latin typeface="Arial" panose="020B0604020202020204" pitchFamily="34" charset="0"/>
          <a:cs typeface="Arial" panose="020B0604020202020204" pitchFamily="34"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140</TotalTime>
  <Pages>1</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IAM VERY HAPPY</cp:lastModifiedBy>
  <cp:revision>32</cp:revision>
  <dcterms:created xsi:type="dcterms:W3CDTF">2023-09-01T11:00:00Z</dcterms:created>
  <dcterms:modified xsi:type="dcterms:W3CDTF">2025-08-01T11:12:00Z</dcterms:modified>
</cp:coreProperties>
</file>