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7D" w:rsidRPr="00307039" w:rsidRDefault="001176E2">
      <w:pPr>
        <w:spacing w:after="0"/>
        <w:ind w:left="110"/>
        <w:rPr>
          <w:rFonts w:ascii="Arial" w:hAnsi="Arial" w:cs="Arial"/>
          <w:sz w:val="20"/>
          <w:szCs w:val="20"/>
        </w:rPr>
      </w:pPr>
      <w:r w:rsidRPr="00307039">
        <w:rPr>
          <w:rFonts w:ascii="Arial" w:eastAsia="Arial" w:hAnsi="Arial" w:cs="Arial"/>
          <w:sz w:val="20"/>
          <w:szCs w:val="20"/>
        </w:rPr>
        <w:t xml:space="preserve"> </w:t>
      </w:r>
    </w:p>
    <w:tbl>
      <w:tblPr>
        <w:tblStyle w:val="TableGrid"/>
        <w:tblW w:w="20937" w:type="dxa"/>
        <w:tblInd w:w="110" w:type="dxa"/>
        <w:tblCellMar>
          <w:top w:w="8" w:type="dxa"/>
          <w:left w:w="96" w:type="dxa"/>
          <w:right w:w="115" w:type="dxa"/>
        </w:tblCellMar>
        <w:tblLook w:val="04A0" w:firstRow="1" w:lastRow="0" w:firstColumn="1" w:lastColumn="0" w:noHBand="0" w:noVBand="1"/>
      </w:tblPr>
      <w:tblGrid>
        <w:gridCol w:w="5166"/>
        <w:gridCol w:w="15771"/>
      </w:tblGrid>
      <w:tr w:rsidR="008E777D" w:rsidRPr="00307039">
        <w:trPr>
          <w:trHeight w:val="298"/>
        </w:trPr>
        <w:tc>
          <w:tcPr>
            <w:tcW w:w="5166"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Arial" w:hAnsi="Arial" w:cs="Arial"/>
                <w:sz w:val="20"/>
                <w:szCs w:val="20"/>
              </w:rPr>
              <w:t xml:space="preserve">Journal Name: </w:t>
            </w:r>
          </w:p>
        </w:tc>
        <w:tc>
          <w:tcPr>
            <w:tcW w:w="15771" w:type="dxa"/>
            <w:tcBorders>
              <w:top w:val="single" w:sz="4" w:space="0" w:color="000000"/>
              <w:left w:val="single" w:sz="4" w:space="0" w:color="000000"/>
              <w:bottom w:val="single" w:sz="4" w:space="0" w:color="000000"/>
              <w:right w:val="single" w:sz="4" w:space="0" w:color="000000"/>
            </w:tcBorders>
          </w:tcPr>
          <w:p w:rsidR="008E777D" w:rsidRPr="00307039" w:rsidRDefault="00151B02">
            <w:pPr>
              <w:ind w:left="14"/>
              <w:rPr>
                <w:rFonts w:ascii="Arial" w:hAnsi="Arial" w:cs="Arial"/>
                <w:sz w:val="20"/>
                <w:szCs w:val="20"/>
              </w:rPr>
            </w:pPr>
            <w:hyperlink r:id="rId6">
              <w:r w:rsidR="001176E2" w:rsidRPr="00307039">
                <w:rPr>
                  <w:rFonts w:ascii="Arial" w:eastAsia="Arial" w:hAnsi="Arial" w:cs="Arial"/>
                  <w:b/>
                  <w:color w:val="0000FF"/>
                  <w:sz w:val="20"/>
                  <w:szCs w:val="20"/>
                  <w:u w:val="single" w:color="0000FF"/>
                </w:rPr>
                <w:t>Journal of Scientific Research and Reports</w:t>
              </w:r>
            </w:hyperlink>
            <w:hyperlink r:id="rId7">
              <w:r w:rsidR="001176E2" w:rsidRPr="00307039">
                <w:rPr>
                  <w:rFonts w:ascii="Arial" w:eastAsia="Arial" w:hAnsi="Arial" w:cs="Arial"/>
                  <w:b/>
                  <w:color w:val="0000FF"/>
                  <w:sz w:val="20"/>
                  <w:szCs w:val="20"/>
                </w:rPr>
                <w:t xml:space="preserve"> </w:t>
              </w:r>
            </w:hyperlink>
            <w:r w:rsidR="001176E2" w:rsidRPr="00307039">
              <w:rPr>
                <w:rFonts w:ascii="Arial" w:eastAsia="Times New Roman" w:hAnsi="Arial" w:cs="Arial"/>
                <w:sz w:val="20"/>
                <w:szCs w:val="20"/>
              </w:rPr>
              <w:t xml:space="preserve"> </w:t>
            </w:r>
          </w:p>
        </w:tc>
      </w:tr>
      <w:tr w:rsidR="008E777D" w:rsidRPr="00307039">
        <w:trPr>
          <w:trHeight w:val="303"/>
        </w:trPr>
        <w:tc>
          <w:tcPr>
            <w:tcW w:w="5166"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Arial" w:hAnsi="Arial" w:cs="Arial"/>
                <w:sz w:val="20"/>
                <w:szCs w:val="20"/>
              </w:rPr>
              <w:t xml:space="preserve">Manuscript Number: </w:t>
            </w:r>
          </w:p>
        </w:tc>
        <w:tc>
          <w:tcPr>
            <w:tcW w:w="15771"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14"/>
              <w:rPr>
                <w:rFonts w:ascii="Arial" w:hAnsi="Arial" w:cs="Arial"/>
                <w:sz w:val="20"/>
                <w:szCs w:val="20"/>
              </w:rPr>
            </w:pPr>
            <w:r w:rsidRPr="00307039">
              <w:rPr>
                <w:rFonts w:ascii="Arial" w:eastAsia="Arial" w:hAnsi="Arial" w:cs="Arial"/>
                <w:b/>
                <w:sz w:val="20"/>
                <w:szCs w:val="20"/>
              </w:rPr>
              <w:t>Ms_JSRR_141545</w:t>
            </w:r>
            <w:r w:rsidRPr="00307039">
              <w:rPr>
                <w:rFonts w:ascii="Arial" w:eastAsia="Arial" w:hAnsi="Arial" w:cs="Arial"/>
                <w:sz w:val="20"/>
                <w:szCs w:val="20"/>
              </w:rPr>
              <w:t xml:space="preserve"> </w:t>
            </w:r>
          </w:p>
        </w:tc>
      </w:tr>
      <w:tr w:rsidR="008E777D" w:rsidRPr="00307039">
        <w:trPr>
          <w:trHeight w:val="658"/>
        </w:trPr>
        <w:tc>
          <w:tcPr>
            <w:tcW w:w="5166"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Arial" w:hAnsi="Arial" w:cs="Arial"/>
                <w:sz w:val="20"/>
                <w:szCs w:val="20"/>
              </w:rPr>
              <w:t xml:space="preserve">Title of the Manuscript:  </w:t>
            </w:r>
          </w:p>
        </w:tc>
        <w:tc>
          <w:tcPr>
            <w:tcW w:w="15771" w:type="dxa"/>
            <w:tcBorders>
              <w:top w:val="single" w:sz="4" w:space="0" w:color="000000"/>
              <w:left w:val="single" w:sz="4" w:space="0" w:color="000000"/>
              <w:bottom w:val="single" w:sz="4" w:space="0" w:color="000000"/>
              <w:right w:val="single" w:sz="4" w:space="0" w:color="000000"/>
            </w:tcBorders>
            <w:vAlign w:val="center"/>
          </w:tcPr>
          <w:p w:rsidR="008E777D" w:rsidRPr="00307039" w:rsidRDefault="001176E2">
            <w:pPr>
              <w:ind w:left="14"/>
              <w:rPr>
                <w:rFonts w:ascii="Arial" w:hAnsi="Arial" w:cs="Arial"/>
                <w:sz w:val="20"/>
                <w:szCs w:val="20"/>
              </w:rPr>
            </w:pPr>
            <w:r w:rsidRPr="00307039">
              <w:rPr>
                <w:rFonts w:ascii="Arial" w:eastAsia="Arial" w:hAnsi="Arial" w:cs="Arial"/>
                <w:b/>
                <w:sz w:val="20"/>
                <w:szCs w:val="20"/>
              </w:rPr>
              <w:t>DEEP LEARNING FOR EMOTION RECOGNITION: FACIAL EXPRESSION ANALYSIS USING CNNS</w:t>
            </w:r>
            <w:r w:rsidRPr="00307039">
              <w:rPr>
                <w:rFonts w:ascii="Arial" w:eastAsia="Arial" w:hAnsi="Arial" w:cs="Arial"/>
                <w:sz w:val="20"/>
                <w:szCs w:val="20"/>
              </w:rPr>
              <w:t xml:space="preserve"> </w:t>
            </w:r>
          </w:p>
        </w:tc>
      </w:tr>
      <w:tr w:rsidR="008E777D" w:rsidRPr="00307039">
        <w:trPr>
          <w:trHeight w:val="346"/>
        </w:trPr>
        <w:tc>
          <w:tcPr>
            <w:tcW w:w="5166"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Arial" w:hAnsi="Arial" w:cs="Arial"/>
                <w:sz w:val="20"/>
                <w:szCs w:val="20"/>
              </w:rPr>
              <w:t xml:space="preserve">Type of the Article </w:t>
            </w:r>
          </w:p>
        </w:tc>
        <w:tc>
          <w:tcPr>
            <w:tcW w:w="15771"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14"/>
              <w:rPr>
                <w:rFonts w:ascii="Arial" w:hAnsi="Arial" w:cs="Arial"/>
                <w:sz w:val="20"/>
                <w:szCs w:val="20"/>
              </w:rPr>
            </w:pPr>
            <w:r w:rsidRPr="00307039">
              <w:rPr>
                <w:rFonts w:ascii="Arial" w:eastAsia="Arial" w:hAnsi="Arial" w:cs="Arial"/>
                <w:b/>
                <w:sz w:val="20"/>
                <w:szCs w:val="20"/>
              </w:rPr>
              <w:t>Original Research Article</w:t>
            </w:r>
            <w:r w:rsidRPr="00307039">
              <w:rPr>
                <w:rFonts w:ascii="Arial" w:eastAsia="Arial" w:hAnsi="Arial" w:cs="Arial"/>
                <w:sz w:val="20"/>
                <w:szCs w:val="20"/>
              </w:rPr>
              <w:t xml:space="preserve"> </w:t>
            </w:r>
          </w:p>
        </w:tc>
      </w:tr>
    </w:tbl>
    <w:p w:rsidR="008E777D" w:rsidRPr="00307039" w:rsidRDefault="001176E2">
      <w:pPr>
        <w:spacing w:after="0"/>
        <w:ind w:left="110"/>
        <w:rPr>
          <w:rFonts w:ascii="Arial" w:hAnsi="Arial" w:cs="Arial"/>
          <w:sz w:val="20"/>
          <w:szCs w:val="20"/>
        </w:rPr>
      </w:pPr>
      <w:r w:rsidRPr="00307039">
        <w:rPr>
          <w:rFonts w:ascii="Arial" w:eastAsia="Arial" w:hAnsi="Arial" w:cs="Arial"/>
          <w:b/>
          <w:sz w:val="20"/>
          <w:szCs w:val="20"/>
        </w:rPr>
        <w:t xml:space="preserve"> </w:t>
      </w:r>
    </w:p>
    <w:p w:rsidR="008E777D" w:rsidRPr="00307039" w:rsidRDefault="001176E2">
      <w:pPr>
        <w:spacing w:after="0"/>
        <w:ind w:left="110"/>
        <w:rPr>
          <w:rFonts w:ascii="Arial" w:hAnsi="Arial" w:cs="Arial"/>
          <w:sz w:val="20"/>
          <w:szCs w:val="20"/>
        </w:rPr>
      </w:pPr>
      <w:r w:rsidRPr="00307039">
        <w:rPr>
          <w:rFonts w:ascii="Arial" w:eastAsia="Arial" w:hAnsi="Arial" w:cs="Arial"/>
          <w:b/>
          <w:sz w:val="20"/>
          <w:szCs w:val="20"/>
        </w:rPr>
        <w:t xml:space="preserve"> </w:t>
      </w:r>
    </w:p>
    <w:p w:rsidR="008E777D" w:rsidRPr="00307039" w:rsidRDefault="001176E2" w:rsidP="00E052DF">
      <w:pPr>
        <w:spacing w:after="22"/>
        <w:ind w:left="110"/>
        <w:rPr>
          <w:rFonts w:ascii="Arial" w:hAnsi="Arial" w:cs="Arial"/>
          <w:sz w:val="20"/>
          <w:szCs w:val="20"/>
        </w:rPr>
      </w:pPr>
      <w:r w:rsidRPr="00307039">
        <w:rPr>
          <w:rFonts w:ascii="Arial" w:eastAsia="Arial" w:hAnsi="Arial" w:cs="Arial"/>
          <w:b/>
          <w:i/>
          <w:sz w:val="20"/>
          <w:szCs w:val="20"/>
        </w:rPr>
        <w:t xml:space="preserve"> </w:t>
      </w:r>
    </w:p>
    <w:p w:rsidR="008E777D" w:rsidRPr="00307039" w:rsidRDefault="001176E2">
      <w:pPr>
        <w:spacing w:after="0"/>
        <w:ind w:left="10" w:hanging="10"/>
        <w:rPr>
          <w:rFonts w:ascii="Arial" w:hAnsi="Arial" w:cs="Arial"/>
          <w:sz w:val="20"/>
          <w:szCs w:val="20"/>
        </w:rPr>
      </w:pPr>
      <w:r w:rsidRPr="00307039">
        <w:rPr>
          <w:rFonts w:ascii="Arial" w:eastAsia="Times New Roman" w:hAnsi="Arial" w:cs="Arial"/>
          <w:b/>
          <w:sz w:val="20"/>
          <w:szCs w:val="20"/>
          <w:shd w:val="clear" w:color="auto" w:fill="FFFF00"/>
        </w:rPr>
        <w:t>PART  1:</w:t>
      </w:r>
      <w:r w:rsidRPr="00307039">
        <w:rPr>
          <w:rFonts w:ascii="Arial" w:eastAsia="Times New Roman" w:hAnsi="Arial" w:cs="Arial"/>
          <w:b/>
          <w:sz w:val="20"/>
          <w:szCs w:val="20"/>
        </w:rPr>
        <w:t xml:space="preserve"> Comments</w:t>
      </w:r>
      <w:r w:rsidRPr="00307039">
        <w:rPr>
          <w:rFonts w:ascii="Arial" w:eastAsia="Arial" w:hAnsi="Arial" w:cs="Arial"/>
          <w:b/>
          <w:sz w:val="20"/>
          <w:szCs w:val="20"/>
        </w:rPr>
        <w:t xml:space="preserve"> </w:t>
      </w:r>
    </w:p>
    <w:p w:rsidR="008E777D" w:rsidRPr="00307039" w:rsidRDefault="001176E2">
      <w:pPr>
        <w:spacing w:after="0"/>
        <w:rPr>
          <w:rFonts w:ascii="Arial" w:hAnsi="Arial" w:cs="Arial"/>
          <w:sz w:val="20"/>
          <w:szCs w:val="20"/>
        </w:rPr>
      </w:pPr>
      <w:r w:rsidRPr="00307039">
        <w:rPr>
          <w:rFonts w:ascii="Arial" w:eastAsia="Times New Roman" w:hAnsi="Arial" w:cs="Arial"/>
          <w:sz w:val="20"/>
          <w:szCs w:val="20"/>
        </w:rPr>
        <w:t xml:space="preserve"> </w:t>
      </w:r>
    </w:p>
    <w:tbl>
      <w:tblPr>
        <w:tblStyle w:val="TableGrid"/>
        <w:tblW w:w="21153" w:type="dxa"/>
        <w:tblInd w:w="-106" w:type="dxa"/>
        <w:tblCellMar>
          <w:top w:w="2" w:type="dxa"/>
          <w:left w:w="106" w:type="dxa"/>
          <w:right w:w="121" w:type="dxa"/>
        </w:tblCellMar>
        <w:tblLook w:val="04A0" w:firstRow="1" w:lastRow="0" w:firstColumn="1" w:lastColumn="0" w:noHBand="0" w:noVBand="1"/>
      </w:tblPr>
      <w:tblGrid>
        <w:gridCol w:w="5348"/>
        <w:gridCol w:w="9362"/>
        <w:gridCol w:w="6443"/>
      </w:tblGrid>
      <w:tr w:rsidR="008E777D" w:rsidRPr="00307039">
        <w:trPr>
          <w:trHeight w:val="931"/>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181"/>
              <w:tblOverlap w:val="never"/>
              <w:tblW w:w="8579" w:type="dxa"/>
              <w:tblInd w:w="0" w:type="dxa"/>
              <w:tblLook w:val="04A0" w:firstRow="1" w:lastRow="0" w:firstColumn="1" w:lastColumn="0" w:noHBand="0" w:noVBand="1"/>
            </w:tblPr>
            <w:tblGrid>
              <w:gridCol w:w="679"/>
              <w:gridCol w:w="7900"/>
            </w:tblGrid>
            <w:tr w:rsidR="008E777D" w:rsidRPr="00307039">
              <w:trPr>
                <w:trHeight w:val="230"/>
              </w:trPr>
              <w:tc>
                <w:tcPr>
                  <w:tcW w:w="8579" w:type="dxa"/>
                  <w:gridSpan w:val="2"/>
                  <w:tcBorders>
                    <w:top w:val="nil"/>
                    <w:left w:val="nil"/>
                    <w:bottom w:val="nil"/>
                    <w:right w:val="nil"/>
                  </w:tcBorders>
                  <w:shd w:val="clear" w:color="auto" w:fill="FFFF00"/>
                </w:tcPr>
                <w:p w:rsidR="008E777D" w:rsidRPr="00307039" w:rsidRDefault="001176E2">
                  <w:pPr>
                    <w:jc w:val="both"/>
                    <w:rPr>
                      <w:rFonts w:ascii="Arial" w:hAnsi="Arial" w:cs="Arial"/>
                      <w:sz w:val="20"/>
                      <w:szCs w:val="20"/>
                    </w:rPr>
                  </w:pPr>
                  <w:r w:rsidRPr="00307039">
                    <w:rPr>
                      <w:rFonts w:ascii="Arial" w:eastAsia="Times New Roman" w:hAnsi="Arial" w:cs="Arial"/>
                      <w:b/>
                      <w:sz w:val="20"/>
                      <w:szCs w:val="20"/>
                    </w:rPr>
                    <w:t xml:space="preserve">Artificial Intelligence (AI) generated or assisted review comments are strictly prohibited during peer </w:t>
                  </w:r>
                </w:p>
              </w:tc>
            </w:tr>
            <w:tr w:rsidR="008E777D" w:rsidRPr="00307039">
              <w:trPr>
                <w:trHeight w:val="230"/>
              </w:trPr>
              <w:tc>
                <w:tcPr>
                  <w:tcW w:w="614" w:type="dxa"/>
                  <w:tcBorders>
                    <w:top w:val="nil"/>
                    <w:left w:val="nil"/>
                    <w:bottom w:val="nil"/>
                    <w:right w:val="nil"/>
                  </w:tcBorders>
                  <w:shd w:val="clear" w:color="auto" w:fill="FFFF00"/>
                </w:tcPr>
                <w:p w:rsidR="008E777D" w:rsidRPr="00307039" w:rsidRDefault="001176E2">
                  <w:pPr>
                    <w:ind w:right="-1"/>
                    <w:jc w:val="both"/>
                    <w:rPr>
                      <w:rFonts w:ascii="Arial" w:hAnsi="Arial" w:cs="Arial"/>
                      <w:sz w:val="20"/>
                      <w:szCs w:val="20"/>
                    </w:rPr>
                  </w:pPr>
                  <w:r w:rsidRPr="00307039">
                    <w:rPr>
                      <w:rFonts w:ascii="Arial" w:eastAsia="Times New Roman" w:hAnsi="Arial" w:cs="Arial"/>
                      <w:b/>
                      <w:sz w:val="20"/>
                      <w:szCs w:val="20"/>
                    </w:rPr>
                    <w:t>review.</w:t>
                  </w:r>
                </w:p>
              </w:tc>
              <w:tc>
                <w:tcPr>
                  <w:tcW w:w="7965" w:type="dxa"/>
                  <w:tcBorders>
                    <w:top w:val="nil"/>
                    <w:left w:val="nil"/>
                    <w:bottom w:val="nil"/>
                    <w:right w:val="nil"/>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bl>
          <w:p w:rsidR="008E777D" w:rsidRPr="00307039" w:rsidRDefault="001176E2" w:rsidP="00766115">
            <w:pPr>
              <w:spacing w:after="439"/>
              <w:ind w:left="5"/>
              <w:rPr>
                <w:rFonts w:ascii="Arial" w:hAnsi="Arial" w:cs="Arial"/>
                <w:sz w:val="20"/>
                <w:szCs w:val="20"/>
              </w:rPr>
            </w:pPr>
            <w:r w:rsidRPr="00307039">
              <w:rPr>
                <w:rFonts w:ascii="Arial" w:eastAsia="Times New Roman" w:hAnsi="Arial" w:cs="Arial"/>
                <w:b/>
                <w:sz w:val="20"/>
                <w:szCs w:val="20"/>
              </w:rPr>
              <w:t>Reviewer’s comment</w:t>
            </w:r>
            <w:r w:rsidRPr="00307039">
              <w:rPr>
                <w:rFonts w:ascii="Arial" w:eastAsia="Arial"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spacing w:after="119" w:line="244" w:lineRule="auto"/>
              <w:jc w:val="both"/>
              <w:rPr>
                <w:rFonts w:ascii="Arial" w:hAnsi="Arial" w:cs="Arial"/>
                <w:sz w:val="20"/>
                <w:szCs w:val="20"/>
              </w:rPr>
            </w:pPr>
            <w:r w:rsidRPr="00307039">
              <w:rPr>
                <w:rFonts w:ascii="Arial" w:eastAsia="Times New Roman" w:hAnsi="Arial" w:cs="Arial"/>
                <w:b/>
                <w:sz w:val="20"/>
                <w:szCs w:val="20"/>
              </w:rPr>
              <w:t>Author’s Feedback</w:t>
            </w:r>
            <w:r w:rsidRPr="00307039">
              <w:rPr>
                <w:rFonts w:ascii="Arial" w:eastAsia="Times New Roman" w:hAnsi="Arial" w:cs="Arial"/>
                <w:sz w:val="20"/>
                <w:szCs w:val="20"/>
              </w:rPr>
              <w:t xml:space="preserve"> (It is mandatory that authors should write his/her feedback here) </w:t>
            </w:r>
          </w:p>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trPr>
          <w:trHeight w:val="1853"/>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spacing w:line="233" w:lineRule="auto"/>
              <w:ind w:left="360"/>
              <w:rPr>
                <w:rFonts w:ascii="Arial" w:hAnsi="Arial" w:cs="Arial"/>
                <w:sz w:val="20"/>
                <w:szCs w:val="20"/>
              </w:rPr>
            </w:pPr>
            <w:r w:rsidRPr="00307039">
              <w:rPr>
                <w:rFonts w:ascii="Arial" w:eastAsia="Times New Roman" w:hAnsi="Arial" w:cs="Arial"/>
                <w:b/>
                <w:sz w:val="20"/>
                <w:szCs w:val="20"/>
              </w:rPr>
              <w:t>Please write a few sentences regarding the importance of this manuscript for the scientific community. A minimum of 3-4 sentences may be required for this part.</w:t>
            </w:r>
            <w:r w:rsidRPr="00307039">
              <w:rPr>
                <w:rFonts w:ascii="Arial" w:eastAsia="Times New Roman" w:hAnsi="Arial" w:cs="Arial"/>
                <w:sz w:val="20"/>
                <w:szCs w:val="20"/>
              </w:rPr>
              <w:t xml:space="preserve"> </w:t>
            </w:r>
          </w:p>
          <w:p w:rsidR="008E777D" w:rsidRPr="00307039" w:rsidRDefault="001176E2">
            <w:pPr>
              <w:ind w:left="360"/>
              <w:rPr>
                <w:rFonts w:ascii="Arial" w:hAnsi="Arial" w:cs="Arial"/>
                <w:sz w:val="20"/>
                <w:szCs w:val="20"/>
              </w:rPr>
            </w:pPr>
            <w:r w:rsidRPr="00307039">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1176E2" w:rsidP="0097366D">
            <w:pPr>
              <w:ind w:left="5"/>
              <w:rPr>
                <w:rFonts w:ascii="Arial" w:hAnsi="Arial" w:cs="Arial"/>
                <w:sz w:val="20"/>
                <w:szCs w:val="20"/>
              </w:rPr>
            </w:pPr>
            <w:r w:rsidRPr="00307039">
              <w:rPr>
                <w:rFonts w:ascii="Arial" w:eastAsia="Times New Roman" w:hAnsi="Arial" w:cs="Arial"/>
                <w:sz w:val="20"/>
                <w:szCs w:val="20"/>
              </w:rPr>
              <w:t xml:space="preserve">The manuscript explores the application of VGG16 for facial expression recognition (FER), a vital area in emotion-aware AI and human-computer interaction. </w:t>
            </w:r>
            <w:r w:rsidR="0097366D" w:rsidRPr="00307039">
              <w:rPr>
                <w:rFonts w:ascii="Arial" w:eastAsia="Times New Roman" w:hAnsi="Arial" w:cs="Arial"/>
                <w:sz w:val="20"/>
                <w:szCs w:val="20"/>
              </w:rPr>
              <w:t>T</w:t>
            </w:r>
            <w:r w:rsidRPr="00307039">
              <w:rPr>
                <w:rFonts w:ascii="Arial" w:eastAsia="Times New Roman" w:hAnsi="Arial" w:cs="Arial"/>
                <w:sz w:val="20"/>
                <w:szCs w:val="20"/>
              </w:rPr>
              <w:t xml:space="preserve">he work does not sufficiently engage with existing literature and omits key references such as “Emotion recognition using facial expressions” (ScienceDirect, 2017) and neither with the </w:t>
            </w:r>
            <w:proofErr w:type="gramStart"/>
            <w:r w:rsidRPr="00307039">
              <w:rPr>
                <w:rFonts w:ascii="Arial" w:eastAsia="Times New Roman" w:hAnsi="Arial" w:cs="Arial"/>
                <w:sz w:val="20"/>
                <w:szCs w:val="20"/>
              </w:rPr>
              <w:t>latest  “</w:t>
            </w:r>
            <w:proofErr w:type="gramEnd"/>
            <w:r w:rsidRPr="00307039">
              <w:rPr>
                <w:rFonts w:ascii="Arial" w:eastAsia="Times New Roman" w:hAnsi="Arial" w:cs="Arial"/>
                <w:sz w:val="20"/>
                <w:szCs w:val="20"/>
              </w:rPr>
              <w:t xml:space="preserve">A Lightweight Deep Learning Framework using Resource-Efficient Batch Normalization for Sarcasm Detection” (ResearchGate, 2025) discussing latest breakthrough in face expression capture. These oversights weaken the scientific value and contextual grounding of the study, making it less impactful for the research community.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trPr>
          <w:trHeight w:val="1273"/>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360"/>
              <w:rPr>
                <w:rFonts w:ascii="Arial" w:hAnsi="Arial" w:cs="Arial"/>
                <w:sz w:val="20"/>
                <w:szCs w:val="20"/>
              </w:rPr>
            </w:pPr>
            <w:r w:rsidRPr="00307039">
              <w:rPr>
                <w:rFonts w:ascii="Arial" w:eastAsia="Times New Roman" w:hAnsi="Arial" w:cs="Arial"/>
                <w:b/>
                <w:sz w:val="20"/>
                <w:szCs w:val="20"/>
              </w:rPr>
              <w:t>Is the title of the article suitable?</w:t>
            </w:r>
            <w:r w:rsidRPr="00307039">
              <w:rPr>
                <w:rFonts w:ascii="Arial" w:eastAsia="Times New Roman" w:hAnsi="Arial" w:cs="Arial"/>
                <w:sz w:val="20"/>
                <w:szCs w:val="20"/>
              </w:rPr>
              <w:t xml:space="preserve"> </w:t>
            </w:r>
          </w:p>
          <w:p w:rsidR="008E777D" w:rsidRPr="00307039" w:rsidRDefault="001176E2">
            <w:pPr>
              <w:ind w:left="360"/>
              <w:rPr>
                <w:rFonts w:ascii="Arial" w:hAnsi="Arial" w:cs="Arial"/>
                <w:sz w:val="20"/>
                <w:szCs w:val="20"/>
              </w:rPr>
            </w:pPr>
            <w:r w:rsidRPr="00307039">
              <w:rPr>
                <w:rFonts w:ascii="Arial" w:eastAsia="Times New Roman" w:hAnsi="Arial" w:cs="Arial"/>
                <w:b/>
                <w:sz w:val="20"/>
                <w:szCs w:val="20"/>
              </w:rPr>
              <w:t>(If not please suggest an alternative title)</w:t>
            </w:r>
            <w:r w:rsidRPr="00307039">
              <w:rPr>
                <w:rFonts w:ascii="Arial" w:eastAsia="Times New Roman" w:hAnsi="Arial" w:cs="Arial"/>
                <w:sz w:val="20"/>
                <w:szCs w:val="20"/>
              </w:rPr>
              <w:t xml:space="preserve"> </w:t>
            </w:r>
          </w:p>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5"/>
              <w:rPr>
                <w:rFonts w:ascii="Arial" w:hAnsi="Arial" w:cs="Arial"/>
                <w:sz w:val="20"/>
                <w:szCs w:val="20"/>
              </w:rPr>
            </w:pPr>
            <w:r w:rsidRPr="00307039">
              <w:rPr>
                <w:rFonts w:ascii="Arial" w:eastAsia="Times New Roman" w:hAnsi="Arial" w:cs="Arial"/>
                <w:sz w:val="20"/>
                <w:szCs w:val="20"/>
              </w:rPr>
              <w:t xml:space="preserve">The current title, "Deep Learning for Emotion Recognition: Facial Expression Analysis Using CNNs," is not entirely suitable, as the manuscript does not provide substantial discussion or analysis of Convolutional Neural Networks (CNNs) beyond briefly mentioning VGG16. A more appropriate title should reflect the actual content and depth of the paper.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rsidTr="00766115">
        <w:trPr>
          <w:trHeight w:val="599"/>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spacing w:after="1" w:line="236" w:lineRule="auto"/>
              <w:ind w:left="360"/>
              <w:rPr>
                <w:rFonts w:ascii="Arial" w:hAnsi="Arial" w:cs="Arial"/>
                <w:sz w:val="20"/>
                <w:szCs w:val="20"/>
              </w:rPr>
            </w:pPr>
            <w:r w:rsidRPr="00307039">
              <w:rPr>
                <w:rFonts w:ascii="Arial" w:eastAsia="Times New Roman" w:hAnsi="Arial" w:cs="Arial"/>
                <w:b/>
                <w:sz w:val="20"/>
                <w:szCs w:val="20"/>
              </w:rPr>
              <w:t>Is the abstract of the article comprehensive? Do you suggest the addition (or deletion) of some points in this section? Please write your suggestions here.</w:t>
            </w:r>
            <w:r w:rsidRPr="00307039">
              <w:rPr>
                <w:rFonts w:ascii="Arial" w:eastAsia="Arial" w:hAnsi="Arial" w:cs="Arial"/>
                <w:b/>
                <w:sz w:val="20"/>
                <w:szCs w:val="20"/>
              </w:rPr>
              <w:t xml:space="preserve"> </w:t>
            </w:r>
          </w:p>
          <w:p w:rsidR="008E777D" w:rsidRPr="00307039" w:rsidRDefault="001176E2">
            <w:pPr>
              <w:rPr>
                <w:rFonts w:ascii="Arial" w:hAnsi="Arial" w:cs="Arial"/>
                <w:sz w:val="20"/>
                <w:szCs w:val="20"/>
              </w:rPr>
            </w:pPr>
            <w:r w:rsidRPr="00307039">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5"/>
              <w:rPr>
                <w:rFonts w:ascii="Arial" w:hAnsi="Arial" w:cs="Arial"/>
                <w:sz w:val="20"/>
                <w:szCs w:val="20"/>
              </w:rPr>
            </w:pPr>
            <w:r w:rsidRPr="00307039">
              <w:rPr>
                <w:rFonts w:ascii="Arial" w:eastAsia="Times New Roman" w:hAnsi="Arial" w:cs="Arial"/>
                <w:sz w:val="20"/>
                <w:szCs w:val="20"/>
              </w:rPr>
              <w:t xml:space="preserve">Yes, the abstract provides </w:t>
            </w:r>
            <w:proofErr w:type="spellStart"/>
            <w:proofErr w:type="gramStart"/>
            <w:r w:rsidRPr="00307039">
              <w:rPr>
                <w:rFonts w:ascii="Arial" w:eastAsia="Times New Roman" w:hAnsi="Arial" w:cs="Arial"/>
                <w:sz w:val="20"/>
                <w:szCs w:val="20"/>
              </w:rPr>
              <w:t>a</w:t>
            </w:r>
            <w:proofErr w:type="spellEnd"/>
            <w:r w:rsidRPr="00307039">
              <w:rPr>
                <w:rFonts w:ascii="Arial" w:eastAsia="Times New Roman" w:hAnsi="Arial" w:cs="Arial"/>
                <w:sz w:val="20"/>
                <w:szCs w:val="20"/>
              </w:rPr>
              <w:t xml:space="preserve">  overview</w:t>
            </w:r>
            <w:proofErr w:type="gramEnd"/>
            <w:r w:rsidRPr="00307039">
              <w:rPr>
                <w:rFonts w:ascii="Arial" w:eastAsia="Times New Roman" w:hAnsi="Arial" w:cs="Arial"/>
                <w:sz w:val="20"/>
                <w:szCs w:val="20"/>
              </w:rPr>
              <w:t xml:space="preserve"> of the study and outlines the key aspects of using deep learning,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trPr>
          <w:trHeight w:val="710"/>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360"/>
              <w:rPr>
                <w:rFonts w:ascii="Arial" w:hAnsi="Arial" w:cs="Arial"/>
                <w:sz w:val="20"/>
                <w:szCs w:val="20"/>
              </w:rPr>
            </w:pPr>
            <w:r w:rsidRPr="00307039">
              <w:rPr>
                <w:rFonts w:ascii="Arial" w:eastAsia="Times New Roman" w:hAnsi="Arial" w:cs="Arial"/>
                <w:b/>
                <w:sz w:val="20"/>
                <w:szCs w:val="20"/>
              </w:rPr>
              <w:t>Is the manuscript scientifically, correct? Please write here.</w:t>
            </w:r>
            <w:r w:rsidRPr="00307039">
              <w:rPr>
                <w:rFonts w:ascii="Arial" w:eastAsia="Arial"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1176E2" w:rsidP="00733A0A">
            <w:pPr>
              <w:ind w:left="5"/>
              <w:rPr>
                <w:rFonts w:ascii="Arial" w:hAnsi="Arial" w:cs="Arial"/>
                <w:sz w:val="20"/>
                <w:szCs w:val="20"/>
              </w:rPr>
            </w:pPr>
            <w:r w:rsidRPr="00307039">
              <w:rPr>
                <w:rFonts w:ascii="Arial" w:eastAsia="Times New Roman" w:hAnsi="Arial" w:cs="Arial"/>
                <w:sz w:val="20"/>
                <w:szCs w:val="20"/>
              </w:rPr>
              <w:t xml:space="preserve">Including more experiments would increase the </w:t>
            </w:r>
            <w:proofErr w:type="spellStart"/>
            <w:r w:rsidRPr="00307039">
              <w:rPr>
                <w:rFonts w:ascii="Arial" w:eastAsia="Times New Roman" w:hAnsi="Arial" w:cs="Arial"/>
                <w:sz w:val="20"/>
                <w:szCs w:val="20"/>
              </w:rPr>
              <w:t>reliablity</w:t>
            </w:r>
            <w:proofErr w:type="spellEnd"/>
            <w:r w:rsidRPr="00307039">
              <w:rPr>
                <w:rFonts w:ascii="Arial" w:eastAsia="Times New Roman" w:hAnsi="Arial" w:cs="Arial"/>
                <w:sz w:val="20"/>
                <w:szCs w:val="20"/>
              </w:rPr>
              <w:t xml:space="preserve"> of work; what exactly the authors are intending through this work is not clear; why the authors chose VGG16 is not </w:t>
            </w:r>
            <w:proofErr w:type="spellStart"/>
            <w:proofErr w:type="gramStart"/>
            <w:r w:rsidRPr="00307039">
              <w:rPr>
                <w:rFonts w:ascii="Arial" w:eastAsia="Times New Roman" w:hAnsi="Arial" w:cs="Arial"/>
                <w:sz w:val="20"/>
                <w:szCs w:val="20"/>
              </w:rPr>
              <w:t>clear;The</w:t>
            </w:r>
            <w:proofErr w:type="spellEnd"/>
            <w:proofErr w:type="gramEnd"/>
            <w:r w:rsidRPr="00307039">
              <w:rPr>
                <w:rFonts w:ascii="Arial" w:eastAsia="Times New Roman" w:hAnsi="Arial" w:cs="Arial"/>
                <w:sz w:val="20"/>
                <w:szCs w:val="20"/>
              </w:rPr>
              <w:t xml:space="preserve"> research gap is not clear.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trPr>
          <w:trHeight w:val="932"/>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360" w:right="302"/>
              <w:jc w:val="both"/>
              <w:rPr>
                <w:rFonts w:ascii="Arial" w:hAnsi="Arial" w:cs="Arial"/>
                <w:sz w:val="20"/>
                <w:szCs w:val="20"/>
              </w:rPr>
            </w:pPr>
            <w:r w:rsidRPr="00307039">
              <w:rPr>
                <w:rFonts w:ascii="Arial" w:eastAsia="Times New Roman" w:hAnsi="Arial" w:cs="Arial"/>
                <w:b/>
                <w:sz w:val="20"/>
                <w:szCs w:val="20"/>
              </w:rPr>
              <w:t>Are the references sufficient and recent? If you have suggestions of additional references, please mention them in the review form.</w:t>
            </w:r>
            <w:r w:rsidRPr="00307039">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457105">
            <w:pPr>
              <w:ind w:left="5"/>
              <w:rPr>
                <w:rFonts w:ascii="Arial" w:hAnsi="Arial" w:cs="Arial"/>
                <w:sz w:val="20"/>
                <w:szCs w:val="20"/>
              </w:rPr>
            </w:pPr>
            <w:r w:rsidRPr="00307039">
              <w:rPr>
                <w:rFonts w:ascii="Arial" w:eastAsia="Times New Roman" w:hAnsi="Arial" w:cs="Arial"/>
                <w:sz w:val="20"/>
                <w:szCs w:val="20"/>
              </w:rPr>
              <w:t xml:space="preserve">The </w:t>
            </w:r>
            <w:r w:rsidR="001176E2" w:rsidRPr="00307039">
              <w:rPr>
                <w:rFonts w:ascii="Arial" w:eastAsia="Times New Roman" w:hAnsi="Arial" w:cs="Arial"/>
                <w:sz w:val="20"/>
                <w:szCs w:val="20"/>
              </w:rPr>
              <w:t xml:space="preserve">work does not sufficiently engage with existing literature and omits key references such as “Emotion recognition using facial expressions” (ScienceDirect, 2017) and neither with the </w:t>
            </w:r>
            <w:proofErr w:type="gramStart"/>
            <w:r w:rsidR="001176E2" w:rsidRPr="00307039">
              <w:rPr>
                <w:rFonts w:ascii="Arial" w:eastAsia="Times New Roman" w:hAnsi="Arial" w:cs="Arial"/>
                <w:sz w:val="20"/>
                <w:szCs w:val="20"/>
              </w:rPr>
              <w:t>latest  “</w:t>
            </w:r>
            <w:proofErr w:type="gramEnd"/>
            <w:r w:rsidR="001176E2" w:rsidRPr="00307039">
              <w:rPr>
                <w:rFonts w:ascii="Arial" w:eastAsia="Times New Roman" w:hAnsi="Arial" w:cs="Arial"/>
                <w:sz w:val="20"/>
                <w:szCs w:val="20"/>
              </w:rPr>
              <w:t xml:space="preserve">A Lightweight Deep Learning Framework using Resource-Efficient Batch Normalization for Sarcasm Detection” (ResearchGate, 2025) discussing latest breakthrough in face expression capture.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trPr>
          <w:trHeight w:val="701"/>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360"/>
              <w:jc w:val="both"/>
              <w:rPr>
                <w:rFonts w:ascii="Arial" w:hAnsi="Arial" w:cs="Arial"/>
                <w:sz w:val="20"/>
                <w:szCs w:val="20"/>
              </w:rPr>
            </w:pPr>
            <w:r w:rsidRPr="00307039">
              <w:rPr>
                <w:rFonts w:ascii="Arial" w:eastAsia="Times New Roman" w:hAnsi="Arial" w:cs="Arial"/>
                <w:b/>
                <w:sz w:val="20"/>
                <w:szCs w:val="20"/>
              </w:rPr>
              <w:t>Is the language/English quality of the article suitable for scholarly communications?</w:t>
            </w:r>
            <w:r w:rsidRPr="00307039">
              <w:rPr>
                <w:rFonts w:ascii="Arial" w:eastAsia="Arial" w:hAnsi="Arial" w:cs="Arial"/>
                <w:b/>
                <w:sz w:val="20"/>
                <w:szCs w:val="20"/>
              </w:rPr>
              <w:t xml:space="preserve"> </w:t>
            </w:r>
          </w:p>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5"/>
              <w:rPr>
                <w:rFonts w:ascii="Arial" w:hAnsi="Arial" w:cs="Arial"/>
                <w:sz w:val="20"/>
                <w:szCs w:val="20"/>
              </w:rPr>
            </w:pPr>
            <w:r w:rsidRPr="00307039">
              <w:rPr>
                <w:rFonts w:ascii="Arial" w:eastAsia="Times New Roman" w:hAnsi="Arial" w:cs="Arial"/>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r>
      <w:tr w:rsidR="008E777D" w:rsidRPr="00307039">
        <w:trPr>
          <w:trHeight w:val="1186"/>
        </w:trPr>
        <w:tc>
          <w:tcPr>
            <w:tcW w:w="5348"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b/>
                <w:sz w:val="20"/>
                <w:szCs w:val="20"/>
                <w:u w:val="single" w:color="000000"/>
              </w:rPr>
              <w:t>Optional/General</w:t>
            </w:r>
            <w:r w:rsidRPr="00307039">
              <w:rPr>
                <w:rFonts w:ascii="Arial" w:eastAsia="Times New Roman" w:hAnsi="Arial" w:cs="Arial"/>
                <w:b/>
                <w:sz w:val="20"/>
                <w:szCs w:val="20"/>
              </w:rPr>
              <w:t xml:space="preserve"> </w:t>
            </w:r>
            <w:r w:rsidRPr="00307039">
              <w:rPr>
                <w:rFonts w:ascii="Arial" w:eastAsia="Times New Roman" w:hAnsi="Arial" w:cs="Arial"/>
                <w:sz w:val="20"/>
                <w:szCs w:val="20"/>
              </w:rPr>
              <w:t>comments</w:t>
            </w:r>
            <w:r w:rsidRPr="00307039">
              <w:rPr>
                <w:rFonts w:ascii="Arial" w:eastAsia="Arial" w:hAnsi="Arial" w:cs="Arial"/>
                <w:b/>
                <w:sz w:val="20"/>
                <w:szCs w:val="20"/>
              </w:rPr>
              <w:t xml:space="preserve"> </w:t>
            </w:r>
          </w:p>
          <w:p w:rsidR="008E777D" w:rsidRPr="00307039" w:rsidRDefault="001176E2">
            <w:pPr>
              <w:rPr>
                <w:rFonts w:ascii="Arial" w:hAnsi="Arial" w:cs="Arial"/>
                <w:sz w:val="20"/>
                <w:szCs w:val="20"/>
              </w:rPr>
            </w:pPr>
            <w:r w:rsidRPr="00307039">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8E777D" w:rsidRPr="00307039" w:rsidRDefault="001176E2">
            <w:pPr>
              <w:ind w:left="5"/>
              <w:rPr>
                <w:rFonts w:ascii="Arial" w:hAnsi="Arial" w:cs="Arial"/>
                <w:sz w:val="20"/>
                <w:szCs w:val="20"/>
              </w:rPr>
            </w:pPr>
            <w:r w:rsidRPr="00307039">
              <w:rPr>
                <w:rFonts w:ascii="Arial" w:eastAsia="Times New Roman"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8E777D" w:rsidRPr="00307039" w:rsidRDefault="001176E2">
            <w:pPr>
              <w:rPr>
                <w:rFonts w:ascii="Arial" w:hAnsi="Arial" w:cs="Arial"/>
                <w:sz w:val="20"/>
                <w:szCs w:val="20"/>
              </w:rPr>
            </w:pPr>
            <w:r w:rsidRPr="00307039">
              <w:rPr>
                <w:rFonts w:ascii="Arial" w:eastAsia="Times New Roman" w:hAnsi="Arial" w:cs="Arial"/>
                <w:b/>
                <w:sz w:val="20"/>
                <w:szCs w:val="20"/>
              </w:rPr>
              <w:t xml:space="preserve"> </w:t>
            </w:r>
          </w:p>
        </w:tc>
      </w:tr>
    </w:tbl>
    <w:p w:rsidR="008E777D" w:rsidRPr="00307039" w:rsidRDefault="001176E2">
      <w:pPr>
        <w:spacing w:after="0"/>
        <w:ind w:left="110"/>
        <w:rPr>
          <w:rFonts w:ascii="Arial" w:hAnsi="Arial" w:cs="Arial"/>
          <w:sz w:val="20"/>
          <w:szCs w:val="20"/>
        </w:rPr>
      </w:pPr>
      <w:r w:rsidRPr="00307039">
        <w:rPr>
          <w:rFonts w:ascii="Arial" w:eastAsia="Times New Roman" w:hAnsi="Arial" w:cs="Arial"/>
          <w:b/>
          <w:sz w:val="20"/>
          <w:szCs w:val="20"/>
        </w:rPr>
        <w:t xml:space="preserve"> </w:t>
      </w:r>
    </w:p>
    <w:p w:rsidR="008E777D" w:rsidRPr="00307039" w:rsidRDefault="001176E2" w:rsidP="00307039">
      <w:pPr>
        <w:spacing w:after="0"/>
        <w:ind w:left="110"/>
        <w:rPr>
          <w:rFonts w:ascii="Arial" w:hAnsi="Arial" w:cs="Arial"/>
          <w:sz w:val="20"/>
          <w:szCs w:val="20"/>
        </w:rPr>
      </w:pPr>
      <w:r w:rsidRPr="00307039">
        <w:rPr>
          <w:rFonts w:ascii="Arial" w:eastAsia="Times New Roman" w:hAnsi="Arial" w:cs="Arial"/>
          <w:b/>
          <w:sz w:val="20"/>
          <w:szCs w:val="20"/>
        </w:rPr>
        <w:lastRenderedPageBreak/>
        <w:t xml:space="preserve"> </w:t>
      </w:r>
    </w:p>
    <w:p w:rsidR="00E052DF" w:rsidRPr="00307039" w:rsidRDefault="001176E2" w:rsidP="00E052DF">
      <w:pPr>
        <w:spacing w:after="0"/>
        <w:ind w:left="110"/>
        <w:rPr>
          <w:rFonts w:ascii="Arial" w:hAnsi="Arial" w:cs="Arial"/>
          <w:sz w:val="20"/>
          <w:szCs w:val="20"/>
        </w:rPr>
      </w:pPr>
      <w:r w:rsidRPr="00307039">
        <w:rPr>
          <w:rFonts w:ascii="Arial" w:eastAsia="Times New Roman" w:hAnsi="Arial" w:cs="Arial"/>
          <w:b/>
          <w:sz w:val="20"/>
          <w:szCs w:val="20"/>
        </w:rPr>
        <w:t xml:space="preserve"> </w:t>
      </w:r>
    </w:p>
    <w:tbl>
      <w:tblPr>
        <w:tblW w:w="6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59"/>
        <w:gridCol w:w="7830"/>
        <w:gridCol w:w="6571"/>
      </w:tblGrid>
      <w:tr w:rsidR="00E052DF" w:rsidRPr="00307039" w:rsidTr="0030703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052DF" w:rsidRPr="00307039" w:rsidRDefault="00E052DF" w:rsidP="00E052DF">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307039">
              <w:rPr>
                <w:rFonts w:ascii="Arial" w:eastAsia="Arial Unicode MS" w:hAnsi="Arial" w:cs="Arial"/>
                <w:b/>
                <w:color w:val="auto"/>
                <w:sz w:val="20"/>
                <w:szCs w:val="20"/>
                <w:highlight w:val="yellow"/>
                <w:u w:val="single"/>
                <w:lang w:val="en-GB"/>
              </w:rPr>
              <w:t>PART  2:</w:t>
            </w:r>
            <w:r w:rsidRPr="00307039">
              <w:rPr>
                <w:rFonts w:ascii="Arial" w:eastAsia="Arial Unicode MS" w:hAnsi="Arial" w:cs="Arial"/>
                <w:b/>
                <w:color w:val="auto"/>
                <w:sz w:val="20"/>
                <w:szCs w:val="20"/>
                <w:u w:val="single"/>
                <w:lang w:val="en-GB"/>
              </w:rPr>
              <w:t xml:space="preserve"> </w:t>
            </w:r>
          </w:p>
          <w:p w:rsidR="00E052DF" w:rsidRPr="00307039" w:rsidRDefault="00E052DF" w:rsidP="00E052DF">
            <w:pPr>
              <w:spacing w:after="0" w:line="276" w:lineRule="auto"/>
              <w:rPr>
                <w:rFonts w:ascii="Arial" w:eastAsia="Arial Unicode MS" w:hAnsi="Arial" w:cs="Arial"/>
                <w:b/>
                <w:color w:val="auto"/>
                <w:sz w:val="20"/>
                <w:szCs w:val="20"/>
                <w:u w:val="single"/>
                <w:lang w:val="en-GB"/>
              </w:rPr>
            </w:pPr>
          </w:p>
        </w:tc>
      </w:tr>
      <w:tr w:rsidR="00E052DF" w:rsidRPr="00307039" w:rsidTr="00307039">
        <w:tc>
          <w:tcPr>
            <w:tcW w:w="158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052DF" w:rsidRPr="00307039" w:rsidRDefault="00E052DF" w:rsidP="00E052DF">
            <w:pPr>
              <w:spacing w:after="0" w:line="276" w:lineRule="auto"/>
              <w:rPr>
                <w:rFonts w:ascii="Arial" w:eastAsia="Arial Unicode MS" w:hAnsi="Arial" w:cs="Arial"/>
                <w:color w:val="auto"/>
                <w:sz w:val="20"/>
                <w:szCs w:val="20"/>
                <w:lang w:val="en-GB"/>
              </w:rPr>
            </w:pPr>
          </w:p>
        </w:tc>
        <w:tc>
          <w:tcPr>
            <w:tcW w:w="18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052DF" w:rsidRPr="00307039" w:rsidRDefault="00E052DF" w:rsidP="00E052DF">
            <w:pPr>
              <w:keepNext/>
              <w:spacing w:after="0" w:line="276" w:lineRule="auto"/>
              <w:outlineLvl w:val="1"/>
              <w:rPr>
                <w:rFonts w:ascii="Arial" w:eastAsia="MS Mincho" w:hAnsi="Arial" w:cs="Arial"/>
                <w:b/>
                <w:bCs/>
                <w:color w:val="auto"/>
                <w:sz w:val="20"/>
                <w:szCs w:val="20"/>
                <w:lang w:val="en-GB"/>
              </w:rPr>
            </w:pPr>
            <w:r w:rsidRPr="00307039">
              <w:rPr>
                <w:rFonts w:ascii="Arial" w:eastAsia="MS Mincho" w:hAnsi="Arial" w:cs="Arial"/>
                <w:b/>
                <w:bCs/>
                <w:color w:val="auto"/>
                <w:sz w:val="20"/>
                <w:szCs w:val="20"/>
                <w:lang w:val="en-GB"/>
              </w:rPr>
              <w:t>Reviewer’s comment</w:t>
            </w:r>
          </w:p>
        </w:tc>
        <w:tc>
          <w:tcPr>
            <w:tcW w:w="1560" w:type="pct"/>
            <w:tcBorders>
              <w:top w:val="single" w:sz="4" w:space="0" w:color="auto"/>
              <w:left w:val="single" w:sz="4" w:space="0" w:color="auto"/>
              <w:bottom w:val="single" w:sz="4" w:space="0" w:color="auto"/>
              <w:right w:val="single" w:sz="4" w:space="0" w:color="auto"/>
            </w:tcBorders>
            <w:shd w:val="clear" w:color="auto" w:fill="auto"/>
            <w:hideMark/>
          </w:tcPr>
          <w:p w:rsidR="00E052DF" w:rsidRPr="00307039" w:rsidRDefault="00E052DF" w:rsidP="00E052DF">
            <w:pPr>
              <w:keepNext/>
              <w:spacing w:after="0" w:line="276" w:lineRule="auto"/>
              <w:outlineLvl w:val="1"/>
              <w:rPr>
                <w:rFonts w:ascii="Arial" w:eastAsia="MS Mincho" w:hAnsi="Arial" w:cs="Arial"/>
                <w:bCs/>
                <w:color w:val="auto"/>
                <w:sz w:val="20"/>
                <w:szCs w:val="20"/>
                <w:lang w:val="en-GB"/>
              </w:rPr>
            </w:pPr>
            <w:r w:rsidRPr="00307039">
              <w:rPr>
                <w:rFonts w:ascii="Arial" w:eastAsia="MS Mincho" w:hAnsi="Arial" w:cs="Arial"/>
                <w:b/>
                <w:bCs/>
                <w:color w:val="auto"/>
                <w:sz w:val="20"/>
                <w:szCs w:val="20"/>
                <w:lang w:val="en-GB"/>
              </w:rPr>
              <w:t>Author’s comment</w:t>
            </w:r>
            <w:r w:rsidRPr="00307039">
              <w:rPr>
                <w:rFonts w:ascii="Arial" w:eastAsia="MS Mincho" w:hAnsi="Arial" w:cs="Arial"/>
                <w:bCs/>
                <w:color w:val="auto"/>
                <w:sz w:val="20"/>
                <w:szCs w:val="20"/>
                <w:lang w:val="en-GB"/>
              </w:rPr>
              <w:t xml:space="preserve"> </w:t>
            </w:r>
            <w:r w:rsidRPr="00307039">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E052DF" w:rsidRPr="00307039" w:rsidTr="00307039">
        <w:trPr>
          <w:trHeight w:val="890"/>
        </w:trPr>
        <w:tc>
          <w:tcPr>
            <w:tcW w:w="158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052DF" w:rsidRPr="00307039" w:rsidRDefault="00E052DF" w:rsidP="00E052DF">
            <w:pPr>
              <w:spacing w:after="0" w:line="276" w:lineRule="auto"/>
              <w:rPr>
                <w:rFonts w:ascii="Arial" w:eastAsia="Arial Unicode MS" w:hAnsi="Arial" w:cs="Arial"/>
                <w:b/>
                <w:color w:val="auto"/>
                <w:sz w:val="20"/>
                <w:szCs w:val="20"/>
                <w:lang w:val="en-GB"/>
              </w:rPr>
            </w:pPr>
            <w:r w:rsidRPr="00307039">
              <w:rPr>
                <w:rFonts w:ascii="Arial" w:eastAsia="Arial Unicode MS" w:hAnsi="Arial" w:cs="Arial"/>
                <w:b/>
                <w:color w:val="auto"/>
                <w:sz w:val="20"/>
                <w:szCs w:val="20"/>
                <w:lang w:val="en-GB"/>
              </w:rPr>
              <w:t xml:space="preserve">Are there ethical issues in this manuscript? </w:t>
            </w:r>
          </w:p>
          <w:p w:rsidR="00E052DF" w:rsidRPr="00307039" w:rsidRDefault="00E052DF" w:rsidP="00E052DF">
            <w:pPr>
              <w:spacing w:after="0" w:line="276" w:lineRule="auto"/>
              <w:rPr>
                <w:rFonts w:ascii="Arial" w:eastAsia="Arial Unicode MS" w:hAnsi="Arial" w:cs="Arial"/>
                <w:color w:val="auto"/>
                <w:sz w:val="20"/>
                <w:szCs w:val="20"/>
                <w:lang w:val="en-GB"/>
              </w:rPr>
            </w:pPr>
          </w:p>
        </w:tc>
        <w:tc>
          <w:tcPr>
            <w:tcW w:w="18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052DF" w:rsidRPr="00307039" w:rsidRDefault="00E052DF" w:rsidP="00E052DF">
            <w:pPr>
              <w:spacing w:after="0" w:line="276" w:lineRule="auto"/>
              <w:rPr>
                <w:rFonts w:ascii="Arial" w:eastAsia="Arial Unicode MS" w:hAnsi="Arial" w:cs="Arial"/>
                <w:i/>
                <w:iCs/>
                <w:color w:val="auto"/>
                <w:sz w:val="20"/>
                <w:szCs w:val="20"/>
                <w:u w:val="single"/>
                <w:lang w:val="en-GB"/>
              </w:rPr>
            </w:pPr>
            <w:r w:rsidRPr="00307039">
              <w:rPr>
                <w:rFonts w:ascii="Arial" w:eastAsia="Arial Unicode MS" w:hAnsi="Arial" w:cs="Arial"/>
                <w:i/>
                <w:iCs/>
                <w:color w:val="auto"/>
                <w:sz w:val="20"/>
                <w:szCs w:val="20"/>
                <w:u w:val="single"/>
                <w:lang w:val="en-GB"/>
              </w:rPr>
              <w:t xml:space="preserve">(If yes, </w:t>
            </w:r>
            <w:proofErr w:type="gramStart"/>
            <w:r w:rsidRPr="00307039">
              <w:rPr>
                <w:rFonts w:ascii="Arial" w:eastAsia="Arial Unicode MS" w:hAnsi="Arial" w:cs="Arial"/>
                <w:i/>
                <w:iCs/>
                <w:color w:val="auto"/>
                <w:sz w:val="20"/>
                <w:szCs w:val="20"/>
                <w:u w:val="single"/>
                <w:lang w:val="en-GB"/>
              </w:rPr>
              <w:t>Kindly</w:t>
            </w:r>
            <w:proofErr w:type="gramEnd"/>
            <w:r w:rsidRPr="00307039">
              <w:rPr>
                <w:rFonts w:ascii="Arial" w:eastAsia="Arial Unicode MS" w:hAnsi="Arial" w:cs="Arial"/>
                <w:i/>
                <w:iCs/>
                <w:color w:val="auto"/>
                <w:sz w:val="20"/>
                <w:szCs w:val="20"/>
                <w:u w:val="single"/>
                <w:lang w:val="en-GB"/>
              </w:rPr>
              <w:t xml:space="preserve"> please write down the ethical issues here in details)</w:t>
            </w:r>
          </w:p>
          <w:p w:rsidR="00E052DF" w:rsidRPr="00307039" w:rsidRDefault="00E052DF" w:rsidP="00E052DF">
            <w:pPr>
              <w:spacing w:after="0" w:line="276" w:lineRule="auto"/>
              <w:rPr>
                <w:rFonts w:ascii="Arial" w:eastAsia="Arial Unicode MS" w:hAnsi="Arial" w:cs="Arial"/>
                <w:color w:val="auto"/>
                <w:sz w:val="20"/>
                <w:szCs w:val="20"/>
                <w:lang w:val="en-GB"/>
              </w:rPr>
            </w:pPr>
          </w:p>
          <w:p w:rsidR="00E052DF" w:rsidRPr="00307039" w:rsidRDefault="00E052DF" w:rsidP="00E052DF">
            <w:pPr>
              <w:spacing w:after="0" w:line="276" w:lineRule="auto"/>
              <w:rPr>
                <w:rFonts w:ascii="Arial" w:eastAsia="Arial Unicode MS" w:hAnsi="Arial" w:cs="Arial"/>
                <w:color w:val="auto"/>
                <w:sz w:val="20"/>
                <w:szCs w:val="20"/>
                <w:lang w:val="en-G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rsidR="00E052DF" w:rsidRPr="00307039" w:rsidRDefault="00E052DF" w:rsidP="00E052DF">
            <w:pPr>
              <w:spacing w:after="0" w:line="276" w:lineRule="auto"/>
              <w:rPr>
                <w:rFonts w:ascii="Arial" w:eastAsia="Arial Unicode MS" w:hAnsi="Arial" w:cs="Arial"/>
                <w:color w:val="auto"/>
                <w:sz w:val="20"/>
                <w:szCs w:val="20"/>
                <w:lang w:val="en-GB"/>
              </w:rPr>
            </w:pPr>
          </w:p>
          <w:p w:rsidR="00E052DF" w:rsidRPr="00307039" w:rsidRDefault="00E052DF" w:rsidP="00E052DF">
            <w:pPr>
              <w:spacing w:after="0" w:line="276" w:lineRule="auto"/>
              <w:rPr>
                <w:rFonts w:ascii="Arial" w:eastAsia="Arial Unicode MS" w:hAnsi="Arial" w:cs="Arial"/>
                <w:color w:val="auto"/>
                <w:sz w:val="20"/>
                <w:szCs w:val="20"/>
                <w:lang w:val="en-GB"/>
              </w:rPr>
            </w:pPr>
          </w:p>
          <w:p w:rsidR="00E052DF" w:rsidRPr="00307039" w:rsidRDefault="00E052DF" w:rsidP="00E052DF">
            <w:pPr>
              <w:spacing w:after="0" w:line="276" w:lineRule="auto"/>
              <w:rPr>
                <w:rFonts w:ascii="Arial" w:eastAsia="Arial Unicode MS" w:hAnsi="Arial" w:cs="Arial"/>
                <w:color w:val="auto"/>
                <w:sz w:val="20"/>
                <w:szCs w:val="20"/>
                <w:lang w:val="en-GB"/>
              </w:rPr>
            </w:pPr>
          </w:p>
        </w:tc>
      </w:tr>
      <w:bookmarkEnd w:id="1"/>
    </w:tbl>
    <w:p w:rsidR="00E052DF" w:rsidRPr="00307039" w:rsidRDefault="00E052DF" w:rsidP="00E052DF">
      <w:pPr>
        <w:spacing w:after="0" w:line="240" w:lineRule="auto"/>
        <w:rPr>
          <w:rFonts w:ascii="Arial" w:eastAsia="Times New Roman" w:hAnsi="Arial" w:cs="Arial"/>
          <w:color w:val="auto"/>
          <w:sz w:val="20"/>
          <w:szCs w:val="20"/>
        </w:rPr>
      </w:pPr>
    </w:p>
    <w:bookmarkEnd w:id="0"/>
    <w:p w:rsidR="00E052DF" w:rsidRPr="00307039" w:rsidRDefault="00E052DF" w:rsidP="00E052DF">
      <w:pPr>
        <w:spacing w:after="0" w:line="240" w:lineRule="auto"/>
        <w:rPr>
          <w:rFonts w:ascii="Arial" w:eastAsia="Times New Roman" w:hAnsi="Arial" w:cs="Arial"/>
          <w:color w:val="auto"/>
          <w:sz w:val="20"/>
          <w:szCs w:val="20"/>
        </w:rPr>
      </w:pPr>
    </w:p>
    <w:p w:rsidR="00307039" w:rsidRPr="00307039" w:rsidRDefault="00307039" w:rsidP="00307039">
      <w:pPr>
        <w:spacing w:after="0" w:line="240" w:lineRule="auto"/>
        <w:rPr>
          <w:rFonts w:ascii="Arial" w:eastAsia="Times New Roman" w:hAnsi="Arial" w:cs="Arial"/>
          <w:b/>
          <w:color w:val="auto"/>
          <w:sz w:val="20"/>
          <w:szCs w:val="20"/>
          <w:u w:val="single"/>
        </w:rPr>
      </w:pPr>
      <w:r w:rsidRPr="00307039">
        <w:rPr>
          <w:rFonts w:ascii="Arial" w:eastAsia="Times New Roman" w:hAnsi="Arial" w:cs="Arial"/>
          <w:b/>
          <w:color w:val="auto"/>
          <w:sz w:val="20"/>
          <w:szCs w:val="20"/>
          <w:u w:val="single"/>
        </w:rPr>
        <w:t>Reviewer details:</w:t>
      </w:r>
    </w:p>
    <w:p w:rsidR="008E777D" w:rsidRPr="00307039" w:rsidRDefault="008E777D" w:rsidP="00E052DF">
      <w:pPr>
        <w:spacing w:after="0"/>
        <w:ind w:left="110"/>
        <w:rPr>
          <w:rFonts w:ascii="Arial" w:hAnsi="Arial" w:cs="Arial"/>
          <w:sz w:val="20"/>
          <w:szCs w:val="20"/>
        </w:rPr>
      </w:pPr>
    </w:p>
    <w:p w:rsidR="00307039" w:rsidRPr="00307039" w:rsidRDefault="00307039" w:rsidP="00307039">
      <w:pPr>
        <w:spacing w:after="0"/>
        <w:rPr>
          <w:rFonts w:ascii="Arial" w:hAnsi="Arial" w:cs="Arial"/>
          <w:b/>
          <w:sz w:val="20"/>
          <w:szCs w:val="20"/>
        </w:rPr>
      </w:pPr>
      <w:bookmarkStart w:id="2" w:name="_Hlk205391955"/>
      <w:proofErr w:type="spellStart"/>
      <w:r w:rsidRPr="00307039">
        <w:rPr>
          <w:rFonts w:ascii="Arial" w:hAnsi="Arial" w:cs="Arial"/>
          <w:b/>
          <w:sz w:val="20"/>
          <w:szCs w:val="20"/>
        </w:rPr>
        <w:t>Jiby</w:t>
      </w:r>
      <w:proofErr w:type="spellEnd"/>
      <w:r w:rsidRPr="00307039">
        <w:rPr>
          <w:rFonts w:ascii="Arial" w:hAnsi="Arial" w:cs="Arial"/>
          <w:b/>
          <w:sz w:val="20"/>
          <w:szCs w:val="20"/>
        </w:rPr>
        <w:t xml:space="preserve"> </w:t>
      </w:r>
      <w:proofErr w:type="spellStart"/>
      <w:r w:rsidRPr="00307039">
        <w:rPr>
          <w:rFonts w:ascii="Arial" w:hAnsi="Arial" w:cs="Arial"/>
          <w:b/>
          <w:sz w:val="20"/>
          <w:szCs w:val="20"/>
        </w:rPr>
        <w:t>Mariya</w:t>
      </w:r>
      <w:proofErr w:type="spellEnd"/>
      <w:r w:rsidRPr="00307039">
        <w:rPr>
          <w:rFonts w:ascii="Arial" w:hAnsi="Arial" w:cs="Arial"/>
          <w:b/>
          <w:sz w:val="20"/>
          <w:szCs w:val="20"/>
        </w:rPr>
        <w:t xml:space="preserve"> Jose</w:t>
      </w:r>
      <w:r w:rsidRPr="00307039">
        <w:rPr>
          <w:rFonts w:ascii="Arial" w:hAnsi="Arial" w:cs="Arial"/>
          <w:b/>
          <w:sz w:val="20"/>
          <w:szCs w:val="20"/>
        </w:rPr>
        <w:t xml:space="preserve">, </w:t>
      </w:r>
      <w:r w:rsidRPr="00307039">
        <w:rPr>
          <w:rFonts w:ascii="Arial" w:hAnsi="Arial" w:cs="Arial"/>
          <w:b/>
          <w:sz w:val="20"/>
          <w:szCs w:val="20"/>
        </w:rPr>
        <w:t>India</w:t>
      </w:r>
      <w:bookmarkStart w:id="3" w:name="_GoBack"/>
      <w:bookmarkEnd w:id="2"/>
      <w:bookmarkEnd w:id="3"/>
    </w:p>
    <w:sectPr w:rsidR="00307039" w:rsidRPr="00307039">
      <w:headerReference w:type="even" r:id="rId8"/>
      <w:headerReference w:type="default" r:id="rId9"/>
      <w:footerReference w:type="even" r:id="rId10"/>
      <w:footerReference w:type="default" r:id="rId11"/>
      <w:headerReference w:type="first" r:id="rId12"/>
      <w:footerReference w:type="first" r:id="rId13"/>
      <w:pgSz w:w="23813" w:h="16838" w:orient="landscape"/>
      <w:pgMar w:top="1837" w:right="7301" w:bottom="1988" w:left="1330" w:header="719"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B02" w:rsidRDefault="00151B02">
      <w:pPr>
        <w:spacing w:after="0" w:line="240" w:lineRule="auto"/>
      </w:pPr>
      <w:r>
        <w:separator/>
      </w:r>
    </w:p>
  </w:endnote>
  <w:endnote w:type="continuationSeparator" w:id="0">
    <w:p w:rsidR="00151B02" w:rsidRDefault="0015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7D" w:rsidRDefault="001176E2">
    <w:pPr>
      <w:tabs>
        <w:tab w:val="center" w:pos="3884"/>
        <w:tab w:val="center" w:pos="6591"/>
        <w:tab w:val="center" w:pos="809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Version: 3 (07-07-2024)</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7D" w:rsidRDefault="001176E2">
    <w:pPr>
      <w:tabs>
        <w:tab w:val="center" w:pos="3884"/>
        <w:tab w:val="center" w:pos="6591"/>
        <w:tab w:val="center" w:pos="809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Version: 3 (07-07-2024)</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7D" w:rsidRDefault="001176E2">
    <w:pPr>
      <w:tabs>
        <w:tab w:val="center" w:pos="3884"/>
        <w:tab w:val="center" w:pos="6591"/>
        <w:tab w:val="center" w:pos="809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Version: 3 (07-07-2024)</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B02" w:rsidRDefault="00151B02">
      <w:pPr>
        <w:spacing w:after="0" w:line="240" w:lineRule="auto"/>
      </w:pPr>
      <w:r>
        <w:separator/>
      </w:r>
    </w:p>
  </w:footnote>
  <w:footnote w:type="continuationSeparator" w:id="0">
    <w:p w:rsidR="00151B02" w:rsidRDefault="00151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7D" w:rsidRDefault="001176E2">
    <w:pPr>
      <w:spacing w:after="259"/>
      <w:ind w:left="6038"/>
      <w:jc w:val="center"/>
    </w:pPr>
    <w:r>
      <w:rPr>
        <w:rFonts w:ascii="Arial" w:eastAsia="Arial" w:hAnsi="Arial" w:cs="Arial"/>
        <w:b/>
        <w:color w:val="003399"/>
        <w:sz w:val="24"/>
      </w:rPr>
      <w:t xml:space="preserve"> </w:t>
    </w:r>
  </w:p>
  <w:p w:rsidR="008E777D" w:rsidRDefault="001176E2">
    <w:pPr>
      <w:spacing w:after="0"/>
      <w:ind w:left="11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7D" w:rsidRDefault="001176E2">
    <w:pPr>
      <w:spacing w:after="259"/>
      <w:ind w:left="6038"/>
      <w:jc w:val="center"/>
    </w:pPr>
    <w:r>
      <w:rPr>
        <w:rFonts w:ascii="Arial" w:eastAsia="Arial" w:hAnsi="Arial" w:cs="Arial"/>
        <w:b/>
        <w:color w:val="003399"/>
        <w:sz w:val="24"/>
      </w:rPr>
      <w:t xml:space="preserve"> </w:t>
    </w:r>
  </w:p>
  <w:p w:rsidR="008E777D" w:rsidRDefault="001176E2">
    <w:pPr>
      <w:spacing w:after="0"/>
      <w:ind w:left="11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7D" w:rsidRDefault="001176E2">
    <w:pPr>
      <w:spacing w:after="259"/>
      <w:ind w:left="6038"/>
      <w:jc w:val="center"/>
    </w:pPr>
    <w:r>
      <w:rPr>
        <w:rFonts w:ascii="Arial" w:eastAsia="Arial" w:hAnsi="Arial" w:cs="Arial"/>
        <w:b/>
        <w:color w:val="003399"/>
        <w:sz w:val="24"/>
      </w:rPr>
      <w:t xml:space="preserve"> </w:t>
    </w:r>
  </w:p>
  <w:p w:rsidR="008E777D" w:rsidRDefault="001176E2">
    <w:pPr>
      <w:spacing w:after="0"/>
      <w:ind w:left="11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7D"/>
    <w:rsid w:val="00084DC6"/>
    <w:rsid w:val="001176E2"/>
    <w:rsid w:val="00134254"/>
    <w:rsid w:val="00151B02"/>
    <w:rsid w:val="001C0DB5"/>
    <w:rsid w:val="001E5AB3"/>
    <w:rsid w:val="00290049"/>
    <w:rsid w:val="00307039"/>
    <w:rsid w:val="00457105"/>
    <w:rsid w:val="00526792"/>
    <w:rsid w:val="00542F3D"/>
    <w:rsid w:val="006A1245"/>
    <w:rsid w:val="00733A0A"/>
    <w:rsid w:val="00766115"/>
    <w:rsid w:val="008E3367"/>
    <w:rsid w:val="008E777D"/>
    <w:rsid w:val="00951EF4"/>
    <w:rsid w:val="0097366D"/>
    <w:rsid w:val="00C177BD"/>
    <w:rsid w:val="00D64AFA"/>
    <w:rsid w:val="00E052DF"/>
    <w:rsid w:val="00E641CD"/>
    <w:rsid w:val="00F3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A84B"/>
  <w15:docId w15:val="{20DCB300-7A03-4023-AD45-F66A9415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0956">
      <w:bodyDiv w:val="1"/>
      <w:marLeft w:val="0"/>
      <w:marRight w:val="0"/>
      <w:marTop w:val="0"/>
      <w:marBottom w:val="0"/>
      <w:divBdr>
        <w:top w:val="none" w:sz="0" w:space="0" w:color="auto"/>
        <w:left w:val="none" w:sz="0" w:space="0" w:color="auto"/>
        <w:bottom w:val="none" w:sz="0" w:space="0" w:color="auto"/>
        <w:right w:val="none" w:sz="0" w:space="0" w:color="auto"/>
      </w:divBdr>
    </w:div>
    <w:div w:id="130261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jsrr.com/index.php/JSR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index.php/JSR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19</cp:revision>
  <dcterms:created xsi:type="dcterms:W3CDTF">2025-07-28T07:38:00Z</dcterms:created>
  <dcterms:modified xsi:type="dcterms:W3CDTF">2025-08-06T11:29:00Z</dcterms:modified>
</cp:coreProperties>
</file>