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961929" w:rsidRPr="0047072F" w14:paraId="31821C35" w14:textId="77777777" w:rsidTr="00A15A22">
        <w:trPr>
          <w:trHeight w:val="290"/>
        </w:trPr>
        <w:tc>
          <w:tcPr>
            <w:tcW w:w="5000" w:type="pct"/>
            <w:gridSpan w:val="2"/>
            <w:tcBorders>
              <w:top w:val="nil"/>
              <w:left w:val="nil"/>
              <w:right w:val="nil"/>
            </w:tcBorders>
          </w:tcPr>
          <w:p w14:paraId="51FB51E8" w14:textId="77777777" w:rsidR="00961929" w:rsidRPr="0047072F" w:rsidRDefault="00961929" w:rsidP="00A15A22">
            <w:pPr>
              <w:pStyle w:val="Heading2"/>
              <w:rPr>
                <w:rFonts w:ascii="Arial" w:hAnsi="Arial" w:cs="Arial"/>
                <w:b/>
                <w:bCs/>
                <w:sz w:val="20"/>
                <w:szCs w:val="20"/>
                <w:lang w:val="en-GB"/>
              </w:rPr>
            </w:pPr>
          </w:p>
        </w:tc>
      </w:tr>
      <w:tr w:rsidR="00961929" w:rsidRPr="0047072F" w14:paraId="74EC196F" w14:textId="77777777" w:rsidTr="00A15A22">
        <w:trPr>
          <w:trHeight w:val="290"/>
        </w:trPr>
        <w:tc>
          <w:tcPr>
            <w:tcW w:w="1234" w:type="pct"/>
          </w:tcPr>
          <w:p w14:paraId="6780D872" w14:textId="77777777" w:rsidR="00961929" w:rsidRPr="0047072F" w:rsidRDefault="00961929" w:rsidP="00A15A22">
            <w:pPr>
              <w:pStyle w:val="BodyText"/>
              <w:ind w:left="90"/>
              <w:jc w:val="left"/>
              <w:rPr>
                <w:rFonts w:ascii="Arial" w:hAnsi="Arial" w:cs="Arial"/>
                <w:bCs/>
                <w:sz w:val="20"/>
                <w:szCs w:val="20"/>
                <w:lang w:val="en-GB"/>
              </w:rPr>
            </w:pPr>
            <w:r w:rsidRPr="0047072F">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4FC7A49" w14:textId="77777777" w:rsidR="00961929" w:rsidRPr="0047072F" w:rsidRDefault="009F4061" w:rsidP="00A15A22">
            <w:pPr>
              <w:rPr>
                <w:rFonts w:ascii="Arial" w:hAnsi="Arial" w:cs="Arial"/>
                <w:b/>
                <w:bCs/>
                <w:color w:val="0000FF"/>
                <w:sz w:val="20"/>
                <w:szCs w:val="20"/>
              </w:rPr>
            </w:pPr>
            <w:hyperlink r:id="rId6" w:history="1">
              <w:r w:rsidR="00961929" w:rsidRPr="0047072F">
                <w:rPr>
                  <w:rStyle w:val="Hyperlink"/>
                  <w:rFonts w:ascii="Arial" w:hAnsi="Arial" w:cs="Arial"/>
                  <w:b/>
                  <w:bCs/>
                  <w:sz w:val="20"/>
                  <w:szCs w:val="20"/>
                </w:rPr>
                <w:t>Journal of Pharmaceutical Research International</w:t>
              </w:r>
            </w:hyperlink>
            <w:r w:rsidR="00961929" w:rsidRPr="0047072F">
              <w:rPr>
                <w:rFonts w:ascii="Arial" w:hAnsi="Arial" w:cs="Arial"/>
                <w:b/>
                <w:bCs/>
                <w:color w:val="0000FF"/>
                <w:sz w:val="20"/>
                <w:szCs w:val="20"/>
              </w:rPr>
              <w:t xml:space="preserve"> </w:t>
            </w:r>
          </w:p>
        </w:tc>
      </w:tr>
      <w:tr w:rsidR="00961929" w:rsidRPr="0047072F" w14:paraId="4428515C" w14:textId="77777777" w:rsidTr="00A15A22">
        <w:trPr>
          <w:trHeight w:val="290"/>
        </w:trPr>
        <w:tc>
          <w:tcPr>
            <w:tcW w:w="1234" w:type="pct"/>
          </w:tcPr>
          <w:p w14:paraId="2098AC24" w14:textId="77777777" w:rsidR="00961929" w:rsidRPr="0047072F" w:rsidRDefault="00961929" w:rsidP="00A15A22">
            <w:pPr>
              <w:pStyle w:val="BodyText"/>
              <w:ind w:left="90"/>
              <w:jc w:val="left"/>
              <w:rPr>
                <w:rFonts w:ascii="Arial" w:hAnsi="Arial" w:cs="Arial"/>
                <w:bCs/>
                <w:sz w:val="20"/>
                <w:szCs w:val="20"/>
                <w:lang w:val="en-GB"/>
              </w:rPr>
            </w:pPr>
            <w:r w:rsidRPr="0047072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1C109B73" w14:textId="77777777" w:rsidR="00961929" w:rsidRPr="0047072F" w:rsidRDefault="00961929" w:rsidP="00A15A22">
            <w:pPr>
              <w:pStyle w:val="NormalWeb"/>
              <w:spacing w:before="0" w:beforeAutospacing="0" w:after="0" w:afterAutospacing="0"/>
              <w:rPr>
                <w:rFonts w:ascii="Arial" w:hAnsi="Arial" w:cs="Arial"/>
                <w:b/>
                <w:bCs/>
                <w:sz w:val="20"/>
                <w:szCs w:val="20"/>
                <w:lang w:val="en-GB"/>
              </w:rPr>
            </w:pPr>
            <w:r w:rsidRPr="0047072F">
              <w:rPr>
                <w:rFonts w:ascii="Arial" w:hAnsi="Arial" w:cs="Arial"/>
                <w:b/>
                <w:bCs/>
                <w:sz w:val="20"/>
                <w:szCs w:val="20"/>
                <w:lang w:val="en-GB"/>
              </w:rPr>
              <w:t>Ms_JPRI_140112</w:t>
            </w:r>
          </w:p>
        </w:tc>
      </w:tr>
      <w:tr w:rsidR="00961929" w:rsidRPr="0047072F" w14:paraId="40301E93" w14:textId="77777777" w:rsidTr="00A15A22">
        <w:trPr>
          <w:trHeight w:val="650"/>
        </w:trPr>
        <w:tc>
          <w:tcPr>
            <w:tcW w:w="1234" w:type="pct"/>
          </w:tcPr>
          <w:p w14:paraId="59C6144E" w14:textId="77777777" w:rsidR="00961929" w:rsidRPr="0047072F" w:rsidRDefault="00961929" w:rsidP="00A15A22">
            <w:pPr>
              <w:pStyle w:val="BodyText"/>
              <w:ind w:left="90"/>
              <w:jc w:val="left"/>
              <w:rPr>
                <w:rFonts w:ascii="Arial" w:hAnsi="Arial" w:cs="Arial"/>
                <w:bCs/>
                <w:sz w:val="20"/>
                <w:szCs w:val="20"/>
                <w:lang w:val="en-GB"/>
              </w:rPr>
            </w:pPr>
            <w:r w:rsidRPr="0047072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1F05E508" w14:textId="77777777" w:rsidR="00961929" w:rsidRPr="0047072F" w:rsidRDefault="00961929" w:rsidP="00A15A22">
            <w:pPr>
              <w:pStyle w:val="NormalWeb"/>
              <w:spacing w:before="0" w:beforeAutospacing="0" w:after="0" w:afterAutospacing="0"/>
              <w:rPr>
                <w:rFonts w:ascii="Arial" w:hAnsi="Arial" w:cs="Arial"/>
                <w:b/>
                <w:sz w:val="20"/>
                <w:szCs w:val="20"/>
                <w:lang w:val="en-GB"/>
              </w:rPr>
            </w:pPr>
            <w:r w:rsidRPr="0047072F">
              <w:rPr>
                <w:rFonts w:ascii="Arial" w:hAnsi="Arial" w:cs="Arial"/>
                <w:b/>
                <w:sz w:val="20"/>
                <w:szCs w:val="20"/>
                <w:lang w:val="en-GB"/>
              </w:rPr>
              <w:t>Natural Compounds as Promising Therapies for Cervical Cancer: Mechanisms and Synergies</w:t>
            </w:r>
          </w:p>
        </w:tc>
      </w:tr>
      <w:tr w:rsidR="00961929" w:rsidRPr="0047072F" w14:paraId="43C653FB" w14:textId="77777777" w:rsidTr="00A15A22">
        <w:trPr>
          <w:trHeight w:val="332"/>
        </w:trPr>
        <w:tc>
          <w:tcPr>
            <w:tcW w:w="1234" w:type="pct"/>
          </w:tcPr>
          <w:p w14:paraId="1111CFDC" w14:textId="77777777" w:rsidR="00961929" w:rsidRPr="0047072F" w:rsidRDefault="00961929" w:rsidP="00A15A22">
            <w:pPr>
              <w:pStyle w:val="BodyText"/>
              <w:ind w:left="90"/>
              <w:jc w:val="left"/>
              <w:rPr>
                <w:rFonts w:ascii="Arial" w:hAnsi="Arial" w:cs="Arial"/>
                <w:bCs/>
                <w:sz w:val="20"/>
                <w:szCs w:val="20"/>
                <w:lang w:val="en-GB"/>
              </w:rPr>
            </w:pPr>
            <w:r w:rsidRPr="0047072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35FF852" w14:textId="77777777" w:rsidR="00961929" w:rsidRPr="0047072F" w:rsidRDefault="00961929" w:rsidP="00A15A22">
            <w:pPr>
              <w:pStyle w:val="NormalWeb"/>
              <w:spacing w:before="0" w:beforeAutospacing="0" w:after="0" w:afterAutospacing="0"/>
              <w:rPr>
                <w:rFonts w:ascii="Arial" w:hAnsi="Arial" w:cs="Arial"/>
                <w:b/>
                <w:sz w:val="20"/>
                <w:szCs w:val="20"/>
                <w:lang w:val="en-GB"/>
              </w:rPr>
            </w:pPr>
            <w:r w:rsidRPr="0047072F">
              <w:rPr>
                <w:rFonts w:ascii="Arial" w:hAnsi="Arial" w:cs="Arial"/>
                <w:b/>
                <w:sz w:val="20"/>
                <w:szCs w:val="20"/>
                <w:lang w:val="en-GB"/>
              </w:rPr>
              <w:t>Review article</w:t>
            </w:r>
          </w:p>
        </w:tc>
      </w:tr>
    </w:tbl>
    <w:p w14:paraId="0802A9C1" w14:textId="77777777" w:rsidR="00961929" w:rsidRPr="0047072F" w:rsidRDefault="00961929" w:rsidP="00961929">
      <w:pPr>
        <w:pStyle w:val="BodyText"/>
        <w:rPr>
          <w:rFonts w:ascii="Arial" w:hAnsi="Arial" w:cs="Arial"/>
          <w:b/>
          <w:bCs/>
          <w:sz w:val="20"/>
          <w:szCs w:val="20"/>
          <w:u w:val="single"/>
          <w:lang w:val="en-GB"/>
        </w:rPr>
      </w:pPr>
    </w:p>
    <w:tbl>
      <w:tblPr>
        <w:tblpPr w:leftFromText="180" w:rightFromText="180" w:vertAnchor="text" w:horzAnchor="margin" w:tblpX="108" w:tblpY="96"/>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8045A6" w:rsidRPr="0047072F" w14:paraId="5B464BAF" w14:textId="77777777" w:rsidTr="00461250">
        <w:tc>
          <w:tcPr>
            <w:tcW w:w="5000" w:type="pct"/>
            <w:gridSpan w:val="3"/>
            <w:tcBorders>
              <w:top w:val="nil"/>
              <w:left w:val="nil"/>
              <w:right w:val="nil"/>
            </w:tcBorders>
            <w:noWrap/>
          </w:tcPr>
          <w:p w14:paraId="5213317F" w14:textId="77777777" w:rsidR="008045A6" w:rsidRPr="0047072F" w:rsidRDefault="008045A6" w:rsidP="00461250">
            <w:pPr>
              <w:pStyle w:val="Heading2"/>
              <w:rPr>
                <w:rFonts w:ascii="Arial" w:hAnsi="Arial" w:cs="Arial"/>
                <w:sz w:val="20"/>
                <w:szCs w:val="20"/>
                <w:lang w:val="en-GB"/>
              </w:rPr>
            </w:pPr>
            <w:bookmarkStart w:id="0" w:name="_Hlk171324449"/>
            <w:r w:rsidRPr="0047072F">
              <w:rPr>
                <w:rFonts w:ascii="Arial" w:hAnsi="Arial" w:cs="Arial"/>
                <w:sz w:val="20"/>
                <w:szCs w:val="20"/>
                <w:highlight w:val="yellow"/>
                <w:lang w:val="en-GB"/>
              </w:rPr>
              <w:t>PART  1:</w:t>
            </w:r>
            <w:r w:rsidRPr="0047072F">
              <w:rPr>
                <w:rFonts w:ascii="Arial" w:hAnsi="Arial" w:cs="Arial"/>
                <w:sz w:val="20"/>
                <w:szCs w:val="20"/>
                <w:lang w:val="en-GB"/>
              </w:rPr>
              <w:t xml:space="preserve"> Comments</w:t>
            </w:r>
          </w:p>
          <w:p w14:paraId="455EA755" w14:textId="77777777" w:rsidR="008045A6" w:rsidRPr="0047072F" w:rsidRDefault="008045A6" w:rsidP="00461250">
            <w:pPr>
              <w:rPr>
                <w:rFonts w:ascii="Arial" w:hAnsi="Arial" w:cs="Arial"/>
                <w:sz w:val="20"/>
                <w:szCs w:val="20"/>
                <w:lang w:val="en-GB"/>
              </w:rPr>
            </w:pPr>
          </w:p>
        </w:tc>
      </w:tr>
      <w:tr w:rsidR="008045A6" w:rsidRPr="0047072F" w14:paraId="5B92A8A5" w14:textId="77777777" w:rsidTr="00461250">
        <w:tc>
          <w:tcPr>
            <w:tcW w:w="1246" w:type="pct"/>
            <w:noWrap/>
          </w:tcPr>
          <w:p w14:paraId="32D25051" w14:textId="77777777" w:rsidR="008045A6" w:rsidRPr="0047072F" w:rsidRDefault="008045A6" w:rsidP="00461250">
            <w:pPr>
              <w:pStyle w:val="Heading2"/>
              <w:rPr>
                <w:rFonts w:ascii="Arial" w:hAnsi="Arial" w:cs="Arial"/>
                <w:sz w:val="20"/>
                <w:szCs w:val="20"/>
                <w:lang w:val="en-GB"/>
              </w:rPr>
            </w:pPr>
          </w:p>
        </w:tc>
        <w:tc>
          <w:tcPr>
            <w:tcW w:w="2223" w:type="pct"/>
          </w:tcPr>
          <w:p w14:paraId="496001CD" w14:textId="77777777" w:rsidR="008045A6" w:rsidRPr="0047072F" w:rsidRDefault="008045A6" w:rsidP="00461250">
            <w:pPr>
              <w:pStyle w:val="Heading2"/>
              <w:rPr>
                <w:rFonts w:ascii="Arial" w:hAnsi="Arial" w:cs="Arial"/>
                <w:sz w:val="20"/>
                <w:szCs w:val="20"/>
                <w:lang w:val="en-GB"/>
              </w:rPr>
            </w:pPr>
            <w:r w:rsidRPr="0047072F">
              <w:rPr>
                <w:rFonts w:ascii="Arial" w:hAnsi="Arial" w:cs="Arial"/>
                <w:sz w:val="20"/>
                <w:szCs w:val="20"/>
                <w:lang w:val="en-GB"/>
              </w:rPr>
              <w:t>Reviewer’s comment</w:t>
            </w:r>
          </w:p>
          <w:p w14:paraId="0331EF2A" w14:textId="77777777" w:rsidR="008045A6" w:rsidRPr="0047072F" w:rsidRDefault="008045A6" w:rsidP="00461250">
            <w:pPr>
              <w:rPr>
                <w:rFonts w:ascii="Arial" w:hAnsi="Arial" w:cs="Arial"/>
                <w:b/>
                <w:bCs/>
                <w:sz w:val="20"/>
                <w:szCs w:val="20"/>
              </w:rPr>
            </w:pPr>
            <w:r w:rsidRPr="0047072F">
              <w:rPr>
                <w:rFonts w:ascii="Arial" w:hAnsi="Arial" w:cs="Arial"/>
                <w:b/>
                <w:bCs/>
                <w:sz w:val="20"/>
                <w:szCs w:val="20"/>
                <w:highlight w:val="yellow"/>
              </w:rPr>
              <w:t>Artificial Intelligence (AI) generated or assisted review comments are strictly prohibited during peer review.</w:t>
            </w:r>
          </w:p>
          <w:p w14:paraId="2DB0E1FF" w14:textId="77777777" w:rsidR="008045A6" w:rsidRPr="0047072F" w:rsidRDefault="008045A6" w:rsidP="00461250">
            <w:pPr>
              <w:rPr>
                <w:rFonts w:ascii="Arial" w:hAnsi="Arial" w:cs="Arial"/>
                <w:sz w:val="20"/>
                <w:szCs w:val="20"/>
                <w:lang w:val="en-GB"/>
              </w:rPr>
            </w:pPr>
          </w:p>
        </w:tc>
        <w:tc>
          <w:tcPr>
            <w:tcW w:w="1531" w:type="pct"/>
          </w:tcPr>
          <w:p w14:paraId="75DAAEE8" w14:textId="77777777" w:rsidR="008045A6" w:rsidRPr="0047072F" w:rsidRDefault="008045A6" w:rsidP="00461250">
            <w:pPr>
              <w:spacing w:after="160" w:line="254" w:lineRule="auto"/>
              <w:rPr>
                <w:rFonts w:ascii="Arial" w:eastAsia="Calibri" w:hAnsi="Arial" w:cs="Arial"/>
                <w:kern w:val="2"/>
                <w:sz w:val="20"/>
                <w:szCs w:val="20"/>
                <w:lang w:val="en-IN"/>
              </w:rPr>
            </w:pPr>
            <w:r w:rsidRPr="0047072F">
              <w:rPr>
                <w:rFonts w:ascii="Arial" w:eastAsia="Calibri" w:hAnsi="Arial" w:cs="Arial"/>
                <w:b/>
                <w:kern w:val="2"/>
                <w:sz w:val="20"/>
                <w:szCs w:val="20"/>
                <w:lang w:val="en-IN"/>
              </w:rPr>
              <w:t>Author’s Feedback</w:t>
            </w:r>
            <w:r w:rsidRPr="0047072F">
              <w:rPr>
                <w:rFonts w:ascii="Arial" w:eastAsia="Calibri" w:hAnsi="Arial" w:cs="Arial"/>
                <w:kern w:val="2"/>
                <w:sz w:val="20"/>
                <w:szCs w:val="20"/>
                <w:lang w:val="en-IN"/>
              </w:rPr>
              <w:t xml:space="preserve"> (It is mandatory that authors should write his/her feedback here)</w:t>
            </w:r>
          </w:p>
          <w:p w14:paraId="6174DEC2" w14:textId="77777777" w:rsidR="008045A6" w:rsidRPr="0047072F" w:rsidRDefault="008045A6" w:rsidP="00461250">
            <w:pPr>
              <w:pStyle w:val="Heading2"/>
              <w:rPr>
                <w:rFonts w:ascii="Arial" w:hAnsi="Arial" w:cs="Arial"/>
                <w:b/>
                <w:sz w:val="20"/>
                <w:szCs w:val="20"/>
                <w:lang w:val="en-GB"/>
              </w:rPr>
            </w:pPr>
          </w:p>
        </w:tc>
      </w:tr>
      <w:tr w:rsidR="008045A6" w:rsidRPr="0047072F" w14:paraId="1298C81E" w14:textId="77777777" w:rsidTr="00461250">
        <w:trPr>
          <w:trHeight w:val="1264"/>
        </w:trPr>
        <w:tc>
          <w:tcPr>
            <w:tcW w:w="1246" w:type="pct"/>
            <w:noWrap/>
          </w:tcPr>
          <w:p w14:paraId="245C988F" w14:textId="77777777" w:rsidR="008045A6" w:rsidRPr="0047072F" w:rsidRDefault="008045A6" w:rsidP="00461250">
            <w:pPr>
              <w:ind w:left="360"/>
              <w:rPr>
                <w:rFonts w:ascii="Arial" w:hAnsi="Arial" w:cs="Arial"/>
                <w:b/>
                <w:bCs/>
                <w:sz w:val="20"/>
                <w:szCs w:val="20"/>
                <w:lang w:val="en-GB"/>
              </w:rPr>
            </w:pPr>
            <w:r w:rsidRPr="0047072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0F557EE4" w14:textId="77777777" w:rsidR="008045A6" w:rsidRPr="0047072F" w:rsidRDefault="008045A6" w:rsidP="00461250">
            <w:pPr>
              <w:ind w:left="360"/>
              <w:rPr>
                <w:rFonts w:ascii="Arial" w:eastAsia="MS Mincho" w:hAnsi="Arial" w:cs="Arial"/>
                <w:b/>
                <w:bCs/>
                <w:sz w:val="20"/>
                <w:szCs w:val="20"/>
                <w:lang w:val="en-GB"/>
              </w:rPr>
            </w:pPr>
          </w:p>
        </w:tc>
        <w:tc>
          <w:tcPr>
            <w:tcW w:w="2223" w:type="pct"/>
          </w:tcPr>
          <w:p w14:paraId="5DF1BB9B" w14:textId="77777777" w:rsidR="008045A6" w:rsidRPr="0047072F" w:rsidRDefault="008045A6" w:rsidP="00461250">
            <w:pPr>
              <w:pStyle w:val="ListParagraph"/>
              <w:ind w:left="0"/>
              <w:jc w:val="both"/>
              <w:rPr>
                <w:rFonts w:ascii="Arial" w:hAnsi="Arial" w:cs="Arial"/>
                <w:b/>
                <w:bCs/>
                <w:sz w:val="20"/>
                <w:szCs w:val="20"/>
                <w:lang w:val="en-GB"/>
              </w:rPr>
            </w:pPr>
            <w:r w:rsidRPr="0047072F">
              <w:rPr>
                <w:rFonts w:ascii="Arial" w:hAnsi="Arial" w:cs="Arial"/>
                <w:b/>
                <w:bCs/>
                <w:sz w:val="20"/>
                <w:szCs w:val="20"/>
              </w:rPr>
              <w:t>This manuscript is highly valuable to the scientific community as it explores the potential of natural compounds as alternative or complementary therapies for cervical cancer, offering insights into their mechanisms of action and synergistic effects with conventional treatments. Given the limitations of current therapies—such as toxicity, drug resistance, and high costs—the study of bioactive natural compounds provides a promising avenue for developing safer, more effective, and affordable anticancer strategies. By elucidating the molecular pathways through which these compounds exert their anticancer effects, this work contributes to the growing body of evidence supporting phytochemicals in oncology. Furthermore, the discussion on synergistic interactions highlights innovative approaches to enhance therapeutic efficacy while minimizing adverse effects, which could significantly impact future drug development and personalized treatment regimens for cervical cancer patients.</w:t>
            </w:r>
          </w:p>
        </w:tc>
        <w:tc>
          <w:tcPr>
            <w:tcW w:w="1531" w:type="pct"/>
          </w:tcPr>
          <w:p w14:paraId="1DB70DCA" w14:textId="77777777" w:rsidR="008045A6" w:rsidRPr="0047072F" w:rsidRDefault="008045A6" w:rsidP="00461250">
            <w:pPr>
              <w:pStyle w:val="Heading2"/>
              <w:rPr>
                <w:rFonts w:ascii="Arial" w:hAnsi="Arial" w:cs="Arial"/>
                <w:b/>
                <w:sz w:val="20"/>
                <w:szCs w:val="20"/>
                <w:lang w:val="en-GB"/>
              </w:rPr>
            </w:pPr>
          </w:p>
        </w:tc>
      </w:tr>
      <w:tr w:rsidR="008045A6" w:rsidRPr="0047072F" w14:paraId="0F9E149B" w14:textId="77777777" w:rsidTr="00461250">
        <w:trPr>
          <w:trHeight w:val="1262"/>
        </w:trPr>
        <w:tc>
          <w:tcPr>
            <w:tcW w:w="1246" w:type="pct"/>
            <w:noWrap/>
          </w:tcPr>
          <w:p w14:paraId="0A41D030" w14:textId="77777777" w:rsidR="008045A6" w:rsidRPr="0047072F" w:rsidRDefault="008045A6" w:rsidP="00461250">
            <w:pPr>
              <w:ind w:left="360"/>
              <w:rPr>
                <w:rFonts w:ascii="Arial" w:hAnsi="Arial" w:cs="Arial"/>
                <w:b/>
                <w:bCs/>
                <w:sz w:val="20"/>
                <w:szCs w:val="20"/>
                <w:lang w:val="en-GB"/>
              </w:rPr>
            </w:pPr>
            <w:r w:rsidRPr="0047072F">
              <w:rPr>
                <w:rFonts w:ascii="Arial" w:hAnsi="Arial" w:cs="Arial"/>
                <w:b/>
                <w:bCs/>
                <w:sz w:val="20"/>
                <w:szCs w:val="20"/>
                <w:lang w:val="en-GB"/>
              </w:rPr>
              <w:t>Is the title of the article suitable?</w:t>
            </w:r>
          </w:p>
          <w:p w14:paraId="19DC7823" w14:textId="77777777" w:rsidR="008045A6" w:rsidRPr="0047072F" w:rsidRDefault="008045A6" w:rsidP="00461250">
            <w:pPr>
              <w:ind w:left="360"/>
              <w:rPr>
                <w:rFonts w:ascii="Arial" w:hAnsi="Arial" w:cs="Arial"/>
                <w:b/>
                <w:bCs/>
                <w:sz w:val="20"/>
                <w:szCs w:val="20"/>
                <w:lang w:val="en-GB"/>
              </w:rPr>
            </w:pPr>
            <w:r w:rsidRPr="0047072F">
              <w:rPr>
                <w:rFonts w:ascii="Arial" w:hAnsi="Arial" w:cs="Arial"/>
                <w:b/>
                <w:bCs/>
                <w:sz w:val="20"/>
                <w:szCs w:val="20"/>
                <w:lang w:val="en-GB"/>
              </w:rPr>
              <w:t>(If not please suggest an alternative title)</w:t>
            </w:r>
          </w:p>
          <w:p w14:paraId="39F9A11F" w14:textId="77777777" w:rsidR="008045A6" w:rsidRPr="0047072F" w:rsidRDefault="008045A6" w:rsidP="00461250">
            <w:pPr>
              <w:pStyle w:val="Heading2"/>
              <w:rPr>
                <w:rFonts w:ascii="Arial" w:hAnsi="Arial" w:cs="Arial"/>
                <w:sz w:val="20"/>
                <w:szCs w:val="20"/>
                <w:u w:val="single"/>
                <w:lang w:val="en-GB"/>
              </w:rPr>
            </w:pPr>
          </w:p>
        </w:tc>
        <w:tc>
          <w:tcPr>
            <w:tcW w:w="2223" w:type="pct"/>
          </w:tcPr>
          <w:p w14:paraId="38A6E3E6" w14:textId="77777777" w:rsidR="008045A6" w:rsidRPr="0047072F" w:rsidRDefault="008045A6" w:rsidP="00461250">
            <w:pPr>
              <w:ind w:left="360"/>
              <w:rPr>
                <w:rFonts w:ascii="Arial" w:hAnsi="Arial" w:cs="Arial"/>
                <w:b/>
                <w:bCs/>
                <w:sz w:val="20"/>
                <w:szCs w:val="20"/>
                <w:lang w:val="en-GB"/>
              </w:rPr>
            </w:pPr>
            <w:r w:rsidRPr="0047072F">
              <w:rPr>
                <w:rFonts w:ascii="Arial" w:hAnsi="Arial" w:cs="Arial"/>
                <w:b/>
                <w:bCs/>
                <w:sz w:val="20"/>
                <w:szCs w:val="20"/>
                <w:lang w:val="en-GB"/>
              </w:rPr>
              <w:t>Yes</w:t>
            </w:r>
          </w:p>
        </w:tc>
        <w:tc>
          <w:tcPr>
            <w:tcW w:w="1531" w:type="pct"/>
          </w:tcPr>
          <w:p w14:paraId="7581CCE3" w14:textId="77777777" w:rsidR="008045A6" w:rsidRPr="0047072F" w:rsidRDefault="008045A6" w:rsidP="00461250">
            <w:pPr>
              <w:pStyle w:val="Heading2"/>
              <w:rPr>
                <w:rFonts w:ascii="Arial" w:hAnsi="Arial" w:cs="Arial"/>
                <w:b/>
                <w:sz w:val="20"/>
                <w:szCs w:val="20"/>
                <w:lang w:val="en-GB"/>
              </w:rPr>
            </w:pPr>
          </w:p>
        </w:tc>
      </w:tr>
      <w:tr w:rsidR="008045A6" w:rsidRPr="0047072F" w14:paraId="16E9621E" w14:textId="77777777" w:rsidTr="00461250">
        <w:trPr>
          <w:trHeight w:val="1262"/>
        </w:trPr>
        <w:tc>
          <w:tcPr>
            <w:tcW w:w="1246" w:type="pct"/>
            <w:noWrap/>
          </w:tcPr>
          <w:p w14:paraId="3E8946C4" w14:textId="77777777" w:rsidR="008045A6" w:rsidRPr="0047072F" w:rsidRDefault="008045A6" w:rsidP="00461250">
            <w:pPr>
              <w:pStyle w:val="Heading2"/>
              <w:ind w:left="360"/>
              <w:rPr>
                <w:rFonts w:ascii="Arial" w:eastAsia="Times New Roman" w:hAnsi="Arial" w:cs="Arial"/>
                <w:b/>
                <w:bCs/>
                <w:color w:val="auto"/>
                <w:sz w:val="20"/>
                <w:szCs w:val="20"/>
                <w:lang w:val="en-GB"/>
              </w:rPr>
            </w:pPr>
            <w:r w:rsidRPr="0047072F">
              <w:rPr>
                <w:rFonts w:ascii="Arial" w:eastAsia="Times New Roman" w:hAnsi="Arial" w:cs="Arial"/>
                <w:b/>
                <w:bCs/>
                <w:color w:val="auto"/>
                <w:sz w:val="20"/>
                <w:szCs w:val="20"/>
                <w:lang w:val="en-GB"/>
              </w:rPr>
              <w:t>Is the abstract of the article comprehensive? Do you suggest the addition (or deletion) of some points in this section? Please write your suggestions here.</w:t>
            </w:r>
          </w:p>
          <w:p w14:paraId="336C997B" w14:textId="77777777" w:rsidR="008045A6" w:rsidRPr="0047072F" w:rsidRDefault="008045A6" w:rsidP="00461250">
            <w:pPr>
              <w:pStyle w:val="Heading2"/>
              <w:rPr>
                <w:rFonts w:ascii="Arial" w:eastAsia="Times New Roman" w:hAnsi="Arial" w:cs="Arial"/>
                <w:b/>
                <w:bCs/>
                <w:color w:val="auto"/>
                <w:sz w:val="20"/>
                <w:szCs w:val="20"/>
                <w:lang w:val="en-GB"/>
              </w:rPr>
            </w:pPr>
          </w:p>
        </w:tc>
        <w:tc>
          <w:tcPr>
            <w:tcW w:w="2223" w:type="pct"/>
          </w:tcPr>
          <w:p w14:paraId="6848DA13" w14:textId="77777777" w:rsidR="008045A6" w:rsidRPr="0047072F" w:rsidRDefault="008045A6" w:rsidP="00461250">
            <w:pPr>
              <w:ind w:left="360"/>
              <w:rPr>
                <w:rFonts w:ascii="Arial" w:hAnsi="Arial" w:cs="Arial"/>
                <w:b/>
                <w:bCs/>
                <w:sz w:val="20"/>
                <w:szCs w:val="20"/>
                <w:lang w:val="en-GB"/>
              </w:rPr>
            </w:pPr>
            <w:r w:rsidRPr="0047072F">
              <w:rPr>
                <w:rFonts w:ascii="Arial" w:hAnsi="Arial" w:cs="Arial"/>
                <w:b/>
                <w:bCs/>
                <w:sz w:val="20"/>
                <w:szCs w:val="20"/>
                <w:lang w:val="en-GB"/>
              </w:rPr>
              <w:t>Yes</w:t>
            </w:r>
          </w:p>
        </w:tc>
        <w:tc>
          <w:tcPr>
            <w:tcW w:w="1531" w:type="pct"/>
          </w:tcPr>
          <w:p w14:paraId="4DE2F54D" w14:textId="77777777" w:rsidR="008045A6" w:rsidRPr="0047072F" w:rsidRDefault="008045A6" w:rsidP="00461250">
            <w:pPr>
              <w:pStyle w:val="Heading2"/>
              <w:rPr>
                <w:rFonts w:ascii="Arial" w:hAnsi="Arial" w:cs="Arial"/>
                <w:b/>
                <w:sz w:val="20"/>
                <w:szCs w:val="20"/>
                <w:lang w:val="en-GB"/>
              </w:rPr>
            </w:pPr>
          </w:p>
        </w:tc>
      </w:tr>
      <w:tr w:rsidR="008045A6" w:rsidRPr="0047072F" w14:paraId="4FD1033A" w14:textId="77777777" w:rsidTr="00461250">
        <w:trPr>
          <w:trHeight w:val="704"/>
        </w:trPr>
        <w:tc>
          <w:tcPr>
            <w:tcW w:w="1246" w:type="pct"/>
            <w:noWrap/>
          </w:tcPr>
          <w:p w14:paraId="1265D5E5" w14:textId="77777777" w:rsidR="008045A6" w:rsidRPr="0047072F" w:rsidRDefault="008045A6" w:rsidP="00461250">
            <w:pPr>
              <w:pStyle w:val="Heading2"/>
              <w:ind w:left="360"/>
              <w:rPr>
                <w:rFonts w:ascii="Arial" w:eastAsia="Times New Roman" w:hAnsi="Arial" w:cs="Arial"/>
                <w:b/>
                <w:bCs/>
                <w:color w:val="auto"/>
                <w:sz w:val="20"/>
                <w:szCs w:val="20"/>
                <w:lang w:val="en-GB"/>
              </w:rPr>
            </w:pPr>
            <w:r w:rsidRPr="0047072F">
              <w:rPr>
                <w:rFonts w:ascii="Arial" w:eastAsia="Times New Roman" w:hAnsi="Arial" w:cs="Arial"/>
                <w:b/>
                <w:bCs/>
                <w:color w:val="auto"/>
                <w:sz w:val="20"/>
                <w:szCs w:val="20"/>
                <w:lang w:val="en-GB"/>
              </w:rPr>
              <w:t>Is the manuscript scientifically, correct? Please write here.</w:t>
            </w:r>
          </w:p>
        </w:tc>
        <w:tc>
          <w:tcPr>
            <w:tcW w:w="2223" w:type="pct"/>
          </w:tcPr>
          <w:p w14:paraId="67CB601F" w14:textId="77777777" w:rsidR="008045A6" w:rsidRPr="0047072F" w:rsidRDefault="008045A6" w:rsidP="00461250">
            <w:pPr>
              <w:pStyle w:val="ListParagraph"/>
              <w:ind w:left="0"/>
              <w:rPr>
                <w:rFonts w:ascii="Arial" w:hAnsi="Arial" w:cs="Arial"/>
                <w:bCs/>
                <w:sz w:val="20"/>
                <w:szCs w:val="20"/>
                <w:lang w:val="en-GB"/>
              </w:rPr>
            </w:pPr>
            <w:r w:rsidRPr="0047072F">
              <w:rPr>
                <w:rFonts w:ascii="Arial" w:hAnsi="Arial" w:cs="Arial"/>
                <w:bCs/>
                <w:sz w:val="20"/>
                <w:szCs w:val="20"/>
                <w:lang w:val="en-GB"/>
              </w:rPr>
              <w:t>Yes</w:t>
            </w:r>
          </w:p>
        </w:tc>
        <w:tc>
          <w:tcPr>
            <w:tcW w:w="1531" w:type="pct"/>
          </w:tcPr>
          <w:p w14:paraId="00336C5E" w14:textId="77777777" w:rsidR="008045A6" w:rsidRPr="0047072F" w:rsidRDefault="008045A6" w:rsidP="00461250">
            <w:pPr>
              <w:pStyle w:val="Heading2"/>
              <w:rPr>
                <w:rFonts w:ascii="Arial" w:hAnsi="Arial" w:cs="Arial"/>
                <w:b/>
                <w:sz w:val="20"/>
                <w:szCs w:val="20"/>
                <w:lang w:val="en-GB"/>
              </w:rPr>
            </w:pPr>
          </w:p>
        </w:tc>
      </w:tr>
      <w:tr w:rsidR="008045A6" w:rsidRPr="0047072F" w14:paraId="47F1C586" w14:textId="77777777" w:rsidTr="00461250">
        <w:trPr>
          <w:trHeight w:val="703"/>
        </w:trPr>
        <w:tc>
          <w:tcPr>
            <w:tcW w:w="1246" w:type="pct"/>
            <w:noWrap/>
          </w:tcPr>
          <w:p w14:paraId="2075A0F0" w14:textId="77777777" w:rsidR="008045A6" w:rsidRPr="0047072F" w:rsidRDefault="008045A6" w:rsidP="00461250">
            <w:pPr>
              <w:ind w:left="360"/>
              <w:rPr>
                <w:rFonts w:ascii="Arial" w:hAnsi="Arial" w:cs="Arial"/>
                <w:b/>
                <w:bCs/>
                <w:sz w:val="20"/>
                <w:szCs w:val="20"/>
                <w:lang w:val="en-GB"/>
              </w:rPr>
            </w:pPr>
            <w:r w:rsidRPr="0047072F">
              <w:rPr>
                <w:rFonts w:ascii="Arial" w:hAnsi="Arial" w:cs="Arial"/>
                <w:b/>
                <w:bCs/>
                <w:sz w:val="20"/>
                <w:szCs w:val="20"/>
                <w:lang w:val="en-GB"/>
              </w:rPr>
              <w:t>Are the references sufficient and recent? If you have suggestions of additional references, please mention them in the review form.</w:t>
            </w:r>
          </w:p>
        </w:tc>
        <w:tc>
          <w:tcPr>
            <w:tcW w:w="2223" w:type="pct"/>
          </w:tcPr>
          <w:p w14:paraId="5BABE962" w14:textId="77777777" w:rsidR="008045A6" w:rsidRPr="0047072F" w:rsidRDefault="008045A6" w:rsidP="00461250">
            <w:pPr>
              <w:pStyle w:val="ListParagraph"/>
              <w:ind w:left="0"/>
              <w:rPr>
                <w:rFonts w:ascii="Arial" w:hAnsi="Arial" w:cs="Arial"/>
                <w:bCs/>
                <w:sz w:val="20"/>
                <w:szCs w:val="20"/>
                <w:lang w:val="en-GB"/>
              </w:rPr>
            </w:pPr>
            <w:r w:rsidRPr="0047072F">
              <w:rPr>
                <w:rFonts w:ascii="Arial" w:hAnsi="Arial" w:cs="Arial"/>
                <w:bCs/>
                <w:sz w:val="20"/>
                <w:szCs w:val="20"/>
                <w:lang w:val="en-GB"/>
              </w:rPr>
              <w:t>Yes</w:t>
            </w:r>
          </w:p>
        </w:tc>
        <w:tc>
          <w:tcPr>
            <w:tcW w:w="1531" w:type="pct"/>
          </w:tcPr>
          <w:p w14:paraId="6D253867" w14:textId="77777777" w:rsidR="008045A6" w:rsidRPr="0047072F" w:rsidRDefault="008045A6" w:rsidP="00461250">
            <w:pPr>
              <w:pStyle w:val="Heading2"/>
              <w:rPr>
                <w:rFonts w:ascii="Arial" w:hAnsi="Arial" w:cs="Arial"/>
                <w:b/>
                <w:sz w:val="20"/>
                <w:szCs w:val="20"/>
                <w:lang w:val="en-GB"/>
              </w:rPr>
            </w:pPr>
          </w:p>
        </w:tc>
      </w:tr>
      <w:tr w:rsidR="008045A6" w:rsidRPr="0047072F" w14:paraId="2F4E0D32" w14:textId="77777777" w:rsidTr="00461250">
        <w:trPr>
          <w:trHeight w:val="386"/>
        </w:trPr>
        <w:tc>
          <w:tcPr>
            <w:tcW w:w="1246" w:type="pct"/>
            <w:noWrap/>
          </w:tcPr>
          <w:p w14:paraId="21337422" w14:textId="77777777" w:rsidR="008045A6" w:rsidRPr="0047072F" w:rsidRDefault="008045A6" w:rsidP="00461250">
            <w:pPr>
              <w:pStyle w:val="Heading2"/>
              <w:ind w:left="360"/>
              <w:rPr>
                <w:rFonts w:ascii="Arial" w:eastAsia="Times New Roman" w:hAnsi="Arial" w:cs="Arial"/>
                <w:b/>
                <w:bCs/>
                <w:color w:val="auto"/>
                <w:sz w:val="20"/>
                <w:szCs w:val="20"/>
                <w:lang w:val="en-GB"/>
              </w:rPr>
            </w:pPr>
            <w:r w:rsidRPr="0047072F">
              <w:rPr>
                <w:rFonts w:ascii="Arial" w:eastAsia="Times New Roman" w:hAnsi="Arial" w:cs="Arial"/>
                <w:b/>
                <w:bCs/>
                <w:color w:val="auto"/>
                <w:sz w:val="20"/>
                <w:szCs w:val="20"/>
                <w:lang w:val="en-GB"/>
              </w:rPr>
              <w:t>Is the language/English quality of the article suitable for scholarly communications?</w:t>
            </w:r>
          </w:p>
          <w:p w14:paraId="4DFAF6A5" w14:textId="77777777" w:rsidR="008045A6" w:rsidRPr="0047072F" w:rsidRDefault="008045A6" w:rsidP="00461250">
            <w:pPr>
              <w:rPr>
                <w:rFonts w:ascii="Arial" w:hAnsi="Arial" w:cs="Arial"/>
                <w:b/>
                <w:bCs/>
                <w:sz w:val="20"/>
                <w:szCs w:val="20"/>
                <w:lang w:val="en-GB"/>
              </w:rPr>
            </w:pPr>
          </w:p>
        </w:tc>
        <w:tc>
          <w:tcPr>
            <w:tcW w:w="2223" w:type="pct"/>
          </w:tcPr>
          <w:p w14:paraId="2FD4FDEC" w14:textId="77777777" w:rsidR="008045A6" w:rsidRPr="0047072F" w:rsidRDefault="008045A6" w:rsidP="00461250">
            <w:pPr>
              <w:rPr>
                <w:rFonts w:ascii="Arial" w:hAnsi="Arial" w:cs="Arial"/>
                <w:sz w:val="20"/>
                <w:szCs w:val="20"/>
                <w:lang w:val="en-GB"/>
              </w:rPr>
            </w:pPr>
            <w:r w:rsidRPr="0047072F">
              <w:rPr>
                <w:rFonts w:ascii="Arial" w:hAnsi="Arial" w:cs="Arial"/>
                <w:sz w:val="20"/>
                <w:szCs w:val="20"/>
                <w:lang w:val="en-GB"/>
              </w:rPr>
              <w:t>Yes</w:t>
            </w:r>
          </w:p>
        </w:tc>
        <w:tc>
          <w:tcPr>
            <w:tcW w:w="1531" w:type="pct"/>
          </w:tcPr>
          <w:p w14:paraId="191E0261" w14:textId="77777777" w:rsidR="008045A6" w:rsidRPr="0047072F" w:rsidRDefault="008045A6" w:rsidP="00461250">
            <w:pPr>
              <w:rPr>
                <w:rFonts w:ascii="Arial" w:hAnsi="Arial" w:cs="Arial"/>
                <w:sz w:val="20"/>
                <w:szCs w:val="20"/>
                <w:lang w:val="en-GB"/>
              </w:rPr>
            </w:pPr>
          </w:p>
        </w:tc>
      </w:tr>
      <w:tr w:rsidR="008045A6" w:rsidRPr="0047072F" w14:paraId="68F0286D" w14:textId="77777777" w:rsidTr="00461250">
        <w:trPr>
          <w:trHeight w:val="1178"/>
        </w:trPr>
        <w:tc>
          <w:tcPr>
            <w:tcW w:w="1246" w:type="pct"/>
            <w:noWrap/>
          </w:tcPr>
          <w:p w14:paraId="605CF55A" w14:textId="77777777" w:rsidR="008045A6" w:rsidRPr="0047072F" w:rsidRDefault="008045A6" w:rsidP="00461250">
            <w:pPr>
              <w:pStyle w:val="Heading2"/>
              <w:rPr>
                <w:rFonts w:ascii="Arial" w:eastAsia="Times New Roman" w:hAnsi="Arial" w:cs="Arial"/>
                <w:b/>
                <w:bCs/>
                <w:color w:val="auto"/>
                <w:sz w:val="20"/>
                <w:szCs w:val="20"/>
                <w:lang w:val="en-GB"/>
              </w:rPr>
            </w:pPr>
            <w:r w:rsidRPr="0047072F">
              <w:rPr>
                <w:rFonts w:ascii="Arial" w:eastAsia="Times New Roman" w:hAnsi="Arial" w:cs="Arial"/>
                <w:b/>
                <w:bCs/>
                <w:color w:val="auto"/>
                <w:sz w:val="20"/>
                <w:szCs w:val="20"/>
                <w:lang w:val="en-GB"/>
              </w:rPr>
              <w:t>Optional/General comments</w:t>
            </w:r>
          </w:p>
          <w:p w14:paraId="693D74C1" w14:textId="77777777" w:rsidR="008045A6" w:rsidRPr="0047072F" w:rsidRDefault="008045A6" w:rsidP="00461250">
            <w:pPr>
              <w:pStyle w:val="Heading2"/>
              <w:rPr>
                <w:rFonts w:ascii="Arial" w:eastAsia="Times New Roman" w:hAnsi="Arial" w:cs="Arial"/>
                <w:b/>
                <w:bCs/>
                <w:color w:val="auto"/>
                <w:sz w:val="20"/>
                <w:szCs w:val="20"/>
                <w:lang w:val="en-GB"/>
              </w:rPr>
            </w:pPr>
          </w:p>
        </w:tc>
        <w:tc>
          <w:tcPr>
            <w:tcW w:w="2223" w:type="pct"/>
          </w:tcPr>
          <w:p w14:paraId="75B50200" w14:textId="77777777" w:rsidR="008045A6" w:rsidRPr="0047072F" w:rsidRDefault="008045A6" w:rsidP="00461250">
            <w:pPr>
              <w:pStyle w:val="NormalWeb"/>
              <w:spacing w:before="0" w:beforeAutospacing="0" w:after="0" w:afterAutospacing="0"/>
              <w:rPr>
                <w:rFonts w:ascii="Arial" w:hAnsi="Arial" w:cs="Arial"/>
                <w:b/>
                <w:sz w:val="20"/>
                <w:szCs w:val="20"/>
                <w:lang w:val="en-GB"/>
              </w:rPr>
            </w:pPr>
            <w:r w:rsidRPr="0047072F">
              <w:rPr>
                <w:rFonts w:ascii="Arial" w:hAnsi="Arial" w:cs="Arial"/>
                <w:b/>
                <w:sz w:val="20"/>
                <w:szCs w:val="20"/>
                <w:lang w:val="en-GB"/>
              </w:rPr>
              <w:t>Good</w:t>
            </w:r>
            <w:bookmarkStart w:id="1" w:name="_GoBack"/>
            <w:bookmarkEnd w:id="1"/>
          </w:p>
        </w:tc>
        <w:tc>
          <w:tcPr>
            <w:tcW w:w="1531" w:type="pct"/>
          </w:tcPr>
          <w:p w14:paraId="3C1ABDCD" w14:textId="77777777" w:rsidR="008045A6" w:rsidRPr="0047072F" w:rsidRDefault="008045A6" w:rsidP="00461250">
            <w:pPr>
              <w:rPr>
                <w:rFonts w:ascii="Arial" w:hAnsi="Arial" w:cs="Arial"/>
                <w:sz w:val="20"/>
                <w:szCs w:val="20"/>
                <w:lang w:val="en-GB"/>
              </w:rPr>
            </w:pPr>
          </w:p>
        </w:tc>
      </w:tr>
    </w:tbl>
    <w:p w14:paraId="181C5E26" w14:textId="77777777" w:rsidR="00961929" w:rsidRPr="0047072F" w:rsidRDefault="00961929" w:rsidP="00961929">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8045A6" w:rsidRPr="0047072F" w14:paraId="3ECA1A50" w14:textId="77777777" w:rsidTr="008045A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FC3E6E4" w14:textId="77777777" w:rsidR="008045A6" w:rsidRPr="0047072F" w:rsidRDefault="008045A6" w:rsidP="008045A6">
            <w:pPr>
              <w:spacing w:line="276" w:lineRule="auto"/>
              <w:rPr>
                <w:rFonts w:ascii="Arial" w:eastAsia="Arial Unicode MS" w:hAnsi="Arial" w:cs="Arial"/>
                <w:b/>
                <w:sz w:val="20"/>
                <w:szCs w:val="20"/>
                <w:u w:val="single"/>
                <w:lang w:val="en-GB"/>
                <w14:ligatures w14:val="none"/>
              </w:rPr>
            </w:pPr>
            <w:bookmarkStart w:id="2" w:name="_Hlk156057883"/>
            <w:bookmarkStart w:id="3" w:name="_Hlk156057704"/>
            <w:bookmarkStart w:id="4" w:name="_Hlk170903434"/>
            <w:r w:rsidRPr="0047072F">
              <w:rPr>
                <w:rFonts w:ascii="Arial" w:eastAsia="Arial Unicode MS" w:hAnsi="Arial" w:cs="Arial"/>
                <w:b/>
                <w:sz w:val="20"/>
                <w:szCs w:val="20"/>
                <w:highlight w:val="yellow"/>
                <w:u w:val="single"/>
                <w:lang w:val="en-GB"/>
                <w14:ligatures w14:val="none"/>
              </w:rPr>
              <w:lastRenderedPageBreak/>
              <w:t>PART  2:</w:t>
            </w:r>
            <w:r w:rsidRPr="0047072F">
              <w:rPr>
                <w:rFonts w:ascii="Arial" w:eastAsia="Arial Unicode MS" w:hAnsi="Arial" w:cs="Arial"/>
                <w:b/>
                <w:sz w:val="20"/>
                <w:szCs w:val="20"/>
                <w:u w:val="single"/>
                <w:lang w:val="en-GB"/>
                <w14:ligatures w14:val="none"/>
              </w:rPr>
              <w:t xml:space="preserve"> </w:t>
            </w:r>
          </w:p>
          <w:p w14:paraId="597D80FC" w14:textId="77777777" w:rsidR="008045A6" w:rsidRPr="0047072F" w:rsidRDefault="008045A6" w:rsidP="008045A6">
            <w:pPr>
              <w:spacing w:line="276" w:lineRule="auto"/>
              <w:rPr>
                <w:rFonts w:ascii="Arial" w:eastAsia="Arial Unicode MS" w:hAnsi="Arial" w:cs="Arial"/>
                <w:b/>
                <w:sz w:val="20"/>
                <w:szCs w:val="20"/>
                <w:u w:val="single"/>
                <w:lang w:val="en-GB"/>
                <w14:ligatures w14:val="none"/>
              </w:rPr>
            </w:pPr>
          </w:p>
        </w:tc>
      </w:tr>
      <w:tr w:rsidR="008045A6" w:rsidRPr="0047072F" w14:paraId="4B46A365" w14:textId="77777777" w:rsidTr="008045A6">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A6055F0" w14:textId="77777777" w:rsidR="008045A6" w:rsidRPr="0047072F" w:rsidRDefault="008045A6" w:rsidP="008045A6">
            <w:pPr>
              <w:spacing w:line="276" w:lineRule="auto"/>
              <w:rPr>
                <w:rFonts w:ascii="Arial" w:eastAsia="Arial Unicode MS" w:hAnsi="Arial" w:cs="Arial"/>
                <w:sz w:val="20"/>
                <w:szCs w:val="20"/>
                <w:lang w:val="en-GB"/>
                <w14:ligatures w14:val="none"/>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CCDC117" w14:textId="77777777" w:rsidR="008045A6" w:rsidRPr="0047072F" w:rsidRDefault="008045A6" w:rsidP="008045A6">
            <w:pPr>
              <w:keepNext/>
              <w:spacing w:line="276" w:lineRule="auto"/>
              <w:outlineLvl w:val="1"/>
              <w:rPr>
                <w:rFonts w:ascii="Arial" w:eastAsia="MS Mincho" w:hAnsi="Arial" w:cs="Arial"/>
                <w:b/>
                <w:bCs/>
                <w:sz w:val="20"/>
                <w:szCs w:val="20"/>
                <w:lang w:val="en-GB"/>
                <w14:ligatures w14:val="none"/>
              </w:rPr>
            </w:pPr>
            <w:r w:rsidRPr="0047072F">
              <w:rPr>
                <w:rFonts w:ascii="Arial" w:eastAsia="MS Mincho" w:hAnsi="Arial" w:cs="Arial"/>
                <w:b/>
                <w:bCs/>
                <w:sz w:val="20"/>
                <w:szCs w:val="20"/>
                <w:lang w:val="en-GB"/>
                <w14:ligatures w14:val="none"/>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4C754E38" w14:textId="77777777" w:rsidR="008045A6" w:rsidRPr="0047072F" w:rsidRDefault="008045A6" w:rsidP="008045A6">
            <w:pPr>
              <w:keepNext/>
              <w:spacing w:line="276" w:lineRule="auto"/>
              <w:outlineLvl w:val="1"/>
              <w:rPr>
                <w:rFonts w:ascii="Arial" w:eastAsia="MS Mincho" w:hAnsi="Arial" w:cs="Arial"/>
                <w:bCs/>
                <w:sz w:val="20"/>
                <w:szCs w:val="20"/>
                <w:lang w:val="en-GB"/>
                <w14:ligatures w14:val="none"/>
              </w:rPr>
            </w:pPr>
            <w:r w:rsidRPr="0047072F">
              <w:rPr>
                <w:rFonts w:ascii="Arial" w:eastAsia="MS Mincho" w:hAnsi="Arial" w:cs="Arial"/>
                <w:b/>
                <w:bCs/>
                <w:sz w:val="20"/>
                <w:szCs w:val="20"/>
                <w:lang w:val="en-GB"/>
                <w14:ligatures w14:val="none"/>
              </w:rPr>
              <w:t>Author’s comment</w:t>
            </w:r>
            <w:r w:rsidRPr="0047072F">
              <w:rPr>
                <w:rFonts w:ascii="Arial" w:eastAsia="MS Mincho" w:hAnsi="Arial" w:cs="Arial"/>
                <w:bCs/>
                <w:sz w:val="20"/>
                <w:szCs w:val="20"/>
                <w:lang w:val="en-GB"/>
                <w14:ligatures w14:val="none"/>
              </w:rPr>
              <w:t xml:space="preserve"> </w:t>
            </w:r>
            <w:r w:rsidRPr="0047072F">
              <w:rPr>
                <w:rFonts w:ascii="Arial" w:eastAsia="MS Mincho" w:hAnsi="Arial" w:cs="Arial"/>
                <w:bCs/>
                <w:i/>
                <w:sz w:val="20"/>
                <w:szCs w:val="20"/>
                <w:lang w:val="en-GB"/>
                <w14:ligatures w14:val="none"/>
              </w:rPr>
              <w:t>(if agreed with reviewer, correct the manuscript and highlight that part in the manuscript. It is mandatory that authors should write his/her feedback here)</w:t>
            </w:r>
          </w:p>
        </w:tc>
      </w:tr>
      <w:tr w:rsidR="008045A6" w:rsidRPr="0047072F" w14:paraId="75CD68ED" w14:textId="77777777" w:rsidTr="008045A6">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FF7267E" w14:textId="77777777" w:rsidR="008045A6" w:rsidRPr="0047072F" w:rsidRDefault="008045A6" w:rsidP="008045A6">
            <w:pPr>
              <w:spacing w:line="276" w:lineRule="auto"/>
              <w:rPr>
                <w:rFonts w:ascii="Arial" w:eastAsia="Arial Unicode MS" w:hAnsi="Arial" w:cs="Arial"/>
                <w:b/>
                <w:sz w:val="20"/>
                <w:szCs w:val="20"/>
                <w:lang w:val="en-GB"/>
                <w14:ligatures w14:val="none"/>
              </w:rPr>
            </w:pPr>
            <w:r w:rsidRPr="0047072F">
              <w:rPr>
                <w:rFonts w:ascii="Arial" w:eastAsia="Arial Unicode MS" w:hAnsi="Arial" w:cs="Arial"/>
                <w:b/>
                <w:sz w:val="20"/>
                <w:szCs w:val="20"/>
                <w:lang w:val="en-GB"/>
                <w14:ligatures w14:val="none"/>
              </w:rPr>
              <w:t xml:space="preserve">Are there ethical issues in this manuscript? </w:t>
            </w:r>
          </w:p>
          <w:p w14:paraId="778C9094" w14:textId="77777777" w:rsidR="008045A6" w:rsidRPr="0047072F" w:rsidRDefault="008045A6" w:rsidP="008045A6">
            <w:pPr>
              <w:spacing w:line="276" w:lineRule="auto"/>
              <w:rPr>
                <w:rFonts w:ascii="Arial" w:eastAsia="Arial Unicode MS" w:hAnsi="Arial" w:cs="Arial"/>
                <w:sz w:val="20"/>
                <w:szCs w:val="20"/>
                <w:lang w:val="en-GB"/>
                <w14:ligatures w14:val="none"/>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9371AD" w14:textId="77777777" w:rsidR="008045A6" w:rsidRPr="0047072F" w:rsidRDefault="008045A6" w:rsidP="008045A6">
            <w:pPr>
              <w:spacing w:line="276" w:lineRule="auto"/>
              <w:rPr>
                <w:rFonts w:ascii="Arial" w:eastAsia="Arial Unicode MS" w:hAnsi="Arial" w:cs="Arial"/>
                <w:i/>
                <w:iCs/>
                <w:sz w:val="20"/>
                <w:szCs w:val="20"/>
                <w:u w:val="single"/>
                <w:lang w:val="en-GB"/>
                <w14:ligatures w14:val="none"/>
              </w:rPr>
            </w:pPr>
            <w:r w:rsidRPr="0047072F">
              <w:rPr>
                <w:rFonts w:ascii="Arial" w:eastAsia="Arial Unicode MS" w:hAnsi="Arial" w:cs="Arial"/>
                <w:i/>
                <w:iCs/>
                <w:sz w:val="20"/>
                <w:szCs w:val="20"/>
                <w:u w:val="single"/>
                <w:lang w:val="en-GB"/>
                <w14:ligatures w14:val="none"/>
              </w:rPr>
              <w:t xml:space="preserve">(If yes, </w:t>
            </w:r>
            <w:proofErr w:type="gramStart"/>
            <w:r w:rsidRPr="0047072F">
              <w:rPr>
                <w:rFonts w:ascii="Arial" w:eastAsia="Arial Unicode MS" w:hAnsi="Arial" w:cs="Arial"/>
                <w:i/>
                <w:iCs/>
                <w:sz w:val="20"/>
                <w:szCs w:val="20"/>
                <w:u w:val="single"/>
                <w:lang w:val="en-GB"/>
                <w14:ligatures w14:val="none"/>
              </w:rPr>
              <w:t>Kindly</w:t>
            </w:r>
            <w:proofErr w:type="gramEnd"/>
            <w:r w:rsidRPr="0047072F">
              <w:rPr>
                <w:rFonts w:ascii="Arial" w:eastAsia="Arial Unicode MS" w:hAnsi="Arial" w:cs="Arial"/>
                <w:i/>
                <w:iCs/>
                <w:sz w:val="20"/>
                <w:szCs w:val="20"/>
                <w:u w:val="single"/>
                <w:lang w:val="en-GB"/>
                <w14:ligatures w14:val="none"/>
              </w:rPr>
              <w:t xml:space="preserve"> please write down the ethical issues here in details)</w:t>
            </w:r>
          </w:p>
          <w:p w14:paraId="417CFA0D" w14:textId="77777777" w:rsidR="008045A6" w:rsidRPr="0047072F" w:rsidRDefault="008045A6" w:rsidP="008045A6">
            <w:pPr>
              <w:spacing w:line="276" w:lineRule="auto"/>
              <w:rPr>
                <w:rFonts w:ascii="Arial" w:eastAsia="Arial Unicode MS" w:hAnsi="Arial" w:cs="Arial"/>
                <w:sz w:val="20"/>
                <w:szCs w:val="20"/>
                <w:lang w:val="en-GB"/>
                <w14:ligatures w14:val="none"/>
              </w:rPr>
            </w:pPr>
          </w:p>
          <w:p w14:paraId="72919664" w14:textId="77777777" w:rsidR="008045A6" w:rsidRPr="0047072F" w:rsidRDefault="008045A6" w:rsidP="008045A6">
            <w:pPr>
              <w:spacing w:line="276" w:lineRule="auto"/>
              <w:rPr>
                <w:rFonts w:ascii="Arial" w:eastAsia="Arial Unicode MS" w:hAnsi="Arial" w:cs="Arial"/>
                <w:sz w:val="20"/>
                <w:szCs w:val="20"/>
                <w:lang w:val="en-GB"/>
                <w14:ligatures w14:val="none"/>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6437A14" w14:textId="77777777" w:rsidR="008045A6" w:rsidRPr="0047072F" w:rsidRDefault="008045A6" w:rsidP="008045A6">
            <w:pPr>
              <w:spacing w:line="276" w:lineRule="auto"/>
              <w:rPr>
                <w:rFonts w:ascii="Arial" w:eastAsia="Arial Unicode MS" w:hAnsi="Arial" w:cs="Arial"/>
                <w:sz w:val="20"/>
                <w:szCs w:val="20"/>
                <w:lang w:val="en-GB"/>
                <w14:ligatures w14:val="none"/>
              </w:rPr>
            </w:pPr>
          </w:p>
          <w:p w14:paraId="75AF45ED" w14:textId="77777777" w:rsidR="008045A6" w:rsidRPr="0047072F" w:rsidRDefault="008045A6" w:rsidP="008045A6">
            <w:pPr>
              <w:spacing w:line="276" w:lineRule="auto"/>
              <w:rPr>
                <w:rFonts w:ascii="Arial" w:eastAsia="Arial Unicode MS" w:hAnsi="Arial" w:cs="Arial"/>
                <w:sz w:val="20"/>
                <w:szCs w:val="20"/>
                <w:lang w:val="en-GB"/>
                <w14:ligatures w14:val="none"/>
              </w:rPr>
            </w:pPr>
          </w:p>
          <w:p w14:paraId="601A8E2E" w14:textId="77777777" w:rsidR="008045A6" w:rsidRPr="0047072F" w:rsidRDefault="008045A6" w:rsidP="008045A6">
            <w:pPr>
              <w:spacing w:line="276" w:lineRule="auto"/>
              <w:rPr>
                <w:rFonts w:ascii="Arial" w:eastAsia="Arial Unicode MS" w:hAnsi="Arial" w:cs="Arial"/>
                <w:sz w:val="20"/>
                <w:szCs w:val="20"/>
                <w:lang w:val="en-GB"/>
                <w14:ligatures w14:val="none"/>
              </w:rPr>
            </w:pPr>
          </w:p>
        </w:tc>
      </w:tr>
      <w:bookmarkEnd w:id="2"/>
    </w:tbl>
    <w:p w14:paraId="643F53B7" w14:textId="77777777" w:rsidR="008045A6" w:rsidRPr="0047072F" w:rsidRDefault="008045A6" w:rsidP="008045A6">
      <w:pPr>
        <w:rPr>
          <w:rFonts w:ascii="Arial" w:hAnsi="Arial" w:cs="Arial"/>
          <w:sz w:val="20"/>
          <w:szCs w:val="20"/>
          <w14:ligatures w14:val="none"/>
        </w:rPr>
      </w:pPr>
    </w:p>
    <w:bookmarkEnd w:id="3"/>
    <w:p w14:paraId="6C7B8AFD" w14:textId="77777777" w:rsidR="008045A6" w:rsidRPr="0047072F" w:rsidRDefault="008045A6" w:rsidP="008045A6">
      <w:pPr>
        <w:rPr>
          <w:rFonts w:ascii="Arial" w:hAnsi="Arial" w:cs="Arial"/>
          <w:sz w:val="20"/>
          <w:szCs w:val="20"/>
          <w14:ligatures w14:val="none"/>
        </w:rPr>
      </w:pPr>
    </w:p>
    <w:p w14:paraId="40F8BE3E" w14:textId="77777777" w:rsidR="00461250" w:rsidRPr="0047072F" w:rsidRDefault="00461250" w:rsidP="00461250">
      <w:pPr>
        <w:pStyle w:val="Affiliation"/>
        <w:spacing w:after="0" w:line="240" w:lineRule="auto"/>
        <w:jc w:val="left"/>
        <w:rPr>
          <w:rFonts w:ascii="Arial" w:hAnsi="Arial" w:cs="Arial"/>
          <w:b/>
          <w:u w:val="single"/>
        </w:rPr>
      </w:pPr>
      <w:r w:rsidRPr="0047072F">
        <w:rPr>
          <w:rFonts w:ascii="Arial" w:hAnsi="Arial" w:cs="Arial"/>
          <w:b/>
          <w:u w:val="single"/>
        </w:rPr>
        <w:t>Reviewer details:</w:t>
      </w:r>
    </w:p>
    <w:p w14:paraId="21A739A6" w14:textId="77777777" w:rsidR="00461250" w:rsidRPr="0047072F" w:rsidRDefault="00461250" w:rsidP="00461250">
      <w:pPr>
        <w:pStyle w:val="Affiliation"/>
        <w:spacing w:after="0" w:line="240" w:lineRule="auto"/>
        <w:jc w:val="left"/>
        <w:rPr>
          <w:rFonts w:ascii="Arial" w:hAnsi="Arial" w:cs="Arial"/>
        </w:rPr>
      </w:pPr>
    </w:p>
    <w:p w14:paraId="275B6914" w14:textId="77777777" w:rsidR="00461250" w:rsidRPr="0047072F" w:rsidRDefault="00461250" w:rsidP="00461250">
      <w:pPr>
        <w:rPr>
          <w:rFonts w:ascii="Arial" w:hAnsi="Arial" w:cs="Arial"/>
          <w:sz w:val="20"/>
          <w:szCs w:val="20"/>
        </w:rPr>
      </w:pPr>
      <w:r w:rsidRPr="0047072F">
        <w:rPr>
          <w:rFonts w:ascii="Arial" w:hAnsi="Arial" w:cs="Arial"/>
          <w:b/>
          <w:color w:val="000000"/>
          <w:sz w:val="20"/>
          <w:szCs w:val="20"/>
        </w:rPr>
        <w:t xml:space="preserve">Dr. G. Sharmila Banu, N.K.R. Government Arts College for </w:t>
      </w:r>
      <w:proofErr w:type="spellStart"/>
      <w:proofErr w:type="gramStart"/>
      <w:r w:rsidRPr="0047072F">
        <w:rPr>
          <w:rFonts w:ascii="Arial" w:hAnsi="Arial" w:cs="Arial"/>
          <w:b/>
          <w:color w:val="000000"/>
          <w:sz w:val="20"/>
          <w:szCs w:val="20"/>
        </w:rPr>
        <w:t>Women,India</w:t>
      </w:r>
      <w:proofErr w:type="spellEnd"/>
      <w:proofErr w:type="gramEnd"/>
      <w:r w:rsidRPr="0047072F">
        <w:rPr>
          <w:rFonts w:ascii="Arial" w:hAnsi="Arial" w:cs="Arial"/>
          <w:b/>
          <w:color w:val="000000"/>
          <w:sz w:val="20"/>
          <w:szCs w:val="20"/>
        </w:rPr>
        <w:br/>
      </w:r>
    </w:p>
    <w:p w14:paraId="2F0D09A6" w14:textId="69E4DAFF" w:rsidR="00961929" w:rsidRPr="0047072F" w:rsidRDefault="00961929" w:rsidP="00825FC0">
      <w:pPr>
        <w:rPr>
          <w:rFonts w:ascii="Arial" w:hAnsi="Arial" w:cs="Arial"/>
          <w:sz w:val="20"/>
          <w:szCs w:val="20"/>
        </w:rPr>
      </w:pPr>
    </w:p>
    <w:p w14:paraId="22380152" w14:textId="77777777" w:rsidR="00961929" w:rsidRPr="0047072F" w:rsidRDefault="00961929" w:rsidP="00961929">
      <w:pPr>
        <w:pStyle w:val="BodyText"/>
        <w:rPr>
          <w:rFonts w:ascii="Arial" w:hAnsi="Arial" w:cs="Arial"/>
          <w:b/>
          <w:bCs/>
          <w:sz w:val="20"/>
          <w:szCs w:val="20"/>
          <w:u w:val="single"/>
          <w:lang w:val="en-GB"/>
        </w:rPr>
      </w:pPr>
    </w:p>
    <w:p w14:paraId="59975C5D" w14:textId="77777777" w:rsidR="00961929" w:rsidRPr="0047072F" w:rsidRDefault="00961929" w:rsidP="00961929">
      <w:pPr>
        <w:pStyle w:val="BodyText"/>
        <w:rPr>
          <w:rFonts w:ascii="Arial" w:hAnsi="Arial" w:cs="Arial"/>
          <w:b/>
          <w:bCs/>
          <w:sz w:val="20"/>
          <w:szCs w:val="20"/>
          <w:u w:val="single"/>
          <w:lang w:val="en-GB"/>
        </w:rPr>
      </w:pPr>
    </w:p>
    <w:p w14:paraId="1EBF30C2" w14:textId="77777777" w:rsidR="00961929" w:rsidRPr="0047072F" w:rsidRDefault="00961929" w:rsidP="00961929">
      <w:pPr>
        <w:pStyle w:val="BodyText"/>
        <w:rPr>
          <w:rFonts w:ascii="Arial" w:hAnsi="Arial" w:cs="Arial"/>
          <w:b/>
          <w:bCs/>
          <w:sz w:val="20"/>
          <w:szCs w:val="20"/>
          <w:u w:val="single"/>
          <w:lang w:val="en-GB"/>
        </w:rPr>
      </w:pPr>
    </w:p>
    <w:p w14:paraId="27BE3534" w14:textId="77777777" w:rsidR="00961929" w:rsidRPr="0047072F" w:rsidRDefault="00961929" w:rsidP="00961929">
      <w:pPr>
        <w:pStyle w:val="BodyText"/>
        <w:rPr>
          <w:rFonts w:ascii="Arial" w:hAnsi="Arial" w:cs="Arial"/>
          <w:b/>
          <w:bCs/>
          <w:sz w:val="20"/>
          <w:szCs w:val="20"/>
          <w:u w:val="single"/>
          <w:lang w:val="en-GB"/>
        </w:rPr>
      </w:pPr>
    </w:p>
    <w:bookmarkEnd w:id="0"/>
    <w:bookmarkEnd w:id="4"/>
    <w:p w14:paraId="470BE49B" w14:textId="77777777" w:rsidR="00961929" w:rsidRPr="0047072F" w:rsidRDefault="00961929" w:rsidP="00961929">
      <w:pPr>
        <w:pStyle w:val="BodyText"/>
        <w:rPr>
          <w:rFonts w:ascii="Arial" w:hAnsi="Arial" w:cs="Arial"/>
          <w:b/>
          <w:bCs/>
          <w:sz w:val="20"/>
          <w:szCs w:val="20"/>
          <w:u w:val="single"/>
          <w:lang w:val="en-GB"/>
        </w:rPr>
      </w:pPr>
    </w:p>
    <w:sectPr w:rsidR="00961929" w:rsidRPr="0047072F" w:rsidSect="00961929">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0DE2" w14:textId="77777777" w:rsidR="009F4061" w:rsidRDefault="009F4061">
      <w:r>
        <w:separator/>
      </w:r>
    </w:p>
  </w:endnote>
  <w:endnote w:type="continuationSeparator" w:id="0">
    <w:p w14:paraId="6F47EAF9" w14:textId="77777777" w:rsidR="009F4061" w:rsidRDefault="009F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4D80" w14:textId="77777777" w:rsidR="00961929" w:rsidRPr="00546343" w:rsidRDefault="00961929">
    <w:pPr>
      <w:pStyle w:val="Footer"/>
      <w:rPr>
        <w:sz w:val="16"/>
      </w:rPr>
    </w:pPr>
    <w:r>
      <w:rPr>
        <w:sz w:val="16"/>
      </w:rPr>
      <w:t>Created by: DR</w:t>
    </w:r>
    <w:r>
      <w:rPr>
        <w:sz w:val="16"/>
      </w:rPr>
      <w:tab/>
      <w:t xml:space="preserve">              Checked by: PM                                           Approved by: MBM</w:t>
    </w:r>
    <w:r>
      <w:rPr>
        <w:sz w:val="16"/>
      </w:rPr>
      <w:tab/>
      <w:t xml:space="preserve">   </w:t>
    </w:r>
    <w:r>
      <w:rPr>
        <w:sz w:val="16"/>
      </w:rPr>
      <w:tab/>
    </w:r>
    <w:r w:rsidRPr="00A04863">
      <w:rPr>
        <w:sz w:val="16"/>
      </w:rPr>
      <w:t xml:space="preserve">Version: </w:t>
    </w:r>
    <w:r>
      <w:rPr>
        <w:sz w:val="16"/>
      </w:rPr>
      <w:t>3</w:t>
    </w:r>
    <w:r w:rsidRPr="00A04863">
      <w:rPr>
        <w:sz w:val="16"/>
      </w:rPr>
      <w:t xml:space="preserve"> (0</w:t>
    </w:r>
    <w:r>
      <w:rPr>
        <w:sz w:val="16"/>
      </w:rPr>
      <w:t>7</w:t>
    </w:r>
    <w:r w:rsidRPr="00A04863">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BC495" w14:textId="77777777" w:rsidR="009F4061" w:rsidRDefault="009F4061">
      <w:r>
        <w:separator/>
      </w:r>
    </w:p>
  </w:footnote>
  <w:footnote w:type="continuationSeparator" w:id="0">
    <w:p w14:paraId="03949C34" w14:textId="77777777" w:rsidR="009F4061" w:rsidRDefault="009F4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5E35D" w14:textId="77777777" w:rsidR="00961929" w:rsidRDefault="00961929" w:rsidP="00545A13">
    <w:pPr>
      <w:spacing w:before="100" w:beforeAutospacing="1" w:after="100" w:afterAutospacing="1"/>
      <w:jc w:val="center"/>
      <w:rPr>
        <w:rFonts w:ascii="Arial" w:hAnsi="Arial" w:cs="Arial"/>
        <w:b/>
        <w:bCs/>
        <w:color w:val="003399"/>
        <w:szCs w:val="20"/>
        <w:u w:val="single"/>
        <w:lang w:val="en-GB"/>
      </w:rPr>
    </w:pPr>
  </w:p>
  <w:p w14:paraId="6AC02486" w14:textId="77777777" w:rsidR="00961929" w:rsidRPr="00254F80" w:rsidRDefault="00961929" w:rsidP="00545A13">
    <w:pPr>
      <w:spacing w:before="100" w:beforeAutospacing="1" w:after="100" w:afterAutospacing="1"/>
    </w:pPr>
    <w:r w:rsidRPr="00254F80">
      <w:rPr>
        <w:rFonts w:ascii="Arial" w:hAnsi="Arial" w:cs="Arial"/>
        <w:b/>
        <w:bCs/>
        <w:color w:val="003399"/>
        <w:u w:val="single"/>
        <w:lang w:val="en-GB"/>
      </w:rPr>
      <w:t xml:space="preserve">Review Form </w:t>
    </w:r>
    <w:r>
      <w:rPr>
        <w:rFonts w:ascii="Arial" w:hAnsi="Arial" w:cs="Arial"/>
        <w:b/>
        <w:bCs/>
        <w:color w:val="003399"/>
        <w:u w:val="single"/>
        <w:lang w:val="en-G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1929"/>
    <w:rsid w:val="001F147C"/>
    <w:rsid w:val="00230488"/>
    <w:rsid w:val="002E69DD"/>
    <w:rsid w:val="00400ED7"/>
    <w:rsid w:val="00461250"/>
    <w:rsid w:val="00463D85"/>
    <w:rsid w:val="0047072F"/>
    <w:rsid w:val="008045A6"/>
    <w:rsid w:val="00825FC0"/>
    <w:rsid w:val="00961929"/>
    <w:rsid w:val="009F4061"/>
    <w:rsid w:val="00A6274B"/>
    <w:rsid w:val="00A6330E"/>
    <w:rsid w:val="00A67B4F"/>
    <w:rsid w:val="00AD572A"/>
    <w:rsid w:val="00BF0FAC"/>
    <w:rsid w:val="00BF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5731"/>
  <w15:chartTrackingRefBased/>
  <w15:docId w15:val="{F86E12FA-8D63-4BEE-AA1E-460AAB19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929"/>
    <w:pPr>
      <w:spacing w:after="0" w:line="240" w:lineRule="auto"/>
    </w:pPr>
    <w:rPr>
      <w:rFonts w:ascii="Times New Roman" w:eastAsia="Times New Roman" w:hAnsi="Times New Roman" w:cs="Times New Roman"/>
      <w:kern w:val="0"/>
    </w:rPr>
  </w:style>
  <w:style w:type="paragraph" w:styleId="Heading1">
    <w:name w:val="heading 1"/>
    <w:basedOn w:val="Normal"/>
    <w:next w:val="Normal"/>
    <w:link w:val="Heading1Char"/>
    <w:uiPriority w:val="9"/>
    <w:qFormat/>
    <w:rsid w:val="009619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9619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19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19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19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19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9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9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9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9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9619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19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19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19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1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929"/>
    <w:rPr>
      <w:rFonts w:eastAsiaTheme="majorEastAsia" w:cstheme="majorBidi"/>
      <w:color w:val="272727" w:themeColor="text1" w:themeTint="D8"/>
    </w:rPr>
  </w:style>
  <w:style w:type="paragraph" w:styleId="Title">
    <w:name w:val="Title"/>
    <w:basedOn w:val="Normal"/>
    <w:next w:val="Normal"/>
    <w:link w:val="TitleChar"/>
    <w:uiPriority w:val="10"/>
    <w:qFormat/>
    <w:rsid w:val="009619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929"/>
    <w:pPr>
      <w:spacing w:before="160"/>
      <w:jc w:val="center"/>
    </w:pPr>
    <w:rPr>
      <w:i/>
      <w:iCs/>
      <w:color w:val="404040" w:themeColor="text1" w:themeTint="BF"/>
    </w:rPr>
  </w:style>
  <w:style w:type="character" w:customStyle="1" w:styleId="QuoteChar">
    <w:name w:val="Quote Char"/>
    <w:basedOn w:val="DefaultParagraphFont"/>
    <w:link w:val="Quote"/>
    <w:uiPriority w:val="29"/>
    <w:rsid w:val="00961929"/>
    <w:rPr>
      <w:i/>
      <w:iCs/>
      <w:color w:val="404040" w:themeColor="text1" w:themeTint="BF"/>
    </w:rPr>
  </w:style>
  <w:style w:type="paragraph" w:styleId="ListParagraph">
    <w:name w:val="List Paragraph"/>
    <w:basedOn w:val="Normal"/>
    <w:uiPriority w:val="34"/>
    <w:qFormat/>
    <w:rsid w:val="00961929"/>
    <w:pPr>
      <w:ind w:left="720"/>
      <w:contextualSpacing/>
    </w:pPr>
  </w:style>
  <w:style w:type="character" w:styleId="IntenseEmphasis">
    <w:name w:val="Intense Emphasis"/>
    <w:basedOn w:val="DefaultParagraphFont"/>
    <w:uiPriority w:val="21"/>
    <w:qFormat/>
    <w:rsid w:val="00961929"/>
    <w:rPr>
      <w:i/>
      <w:iCs/>
      <w:color w:val="2F5496" w:themeColor="accent1" w:themeShade="BF"/>
    </w:rPr>
  </w:style>
  <w:style w:type="paragraph" w:styleId="IntenseQuote">
    <w:name w:val="Intense Quote"/>
    <w:basedOn w:val="Normal"/>
    <w:next w:val="Normal"/>
    <w:link w:val="IntenseQuoteChar"/>
    <w:uiPriority w:val="30"/>
    <w:qFormat/>
    <w:rsid w:val="00961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1929"/>
    <w:rPr>
      <w:i/>
      <w:iCs/>
      <w:color w:val="2F5496" w:themeColor="accent1" w:themeShade="BF"/>
    </w:rPr>
  </w:style>
  <w:style w:type="character" w:styleId="IntenseReference">
    <w:name w:val="Intense Reference"/>
    <w:basedOn w:val="DefaultParagraphFont"/>
    <w:uiPriority w:val="32"/>
    <w:qFormat/>
    <w:rsid w:val="00961929"/>
    <w:rPr>
      <w:b/>
      <w:bCs/>
      <w:smallCaps/>
      <w:color w:val="2F5496" w:themeColor="accent1" w:themeShade="BF"/>
      <w:spacing w:val="5"/>
    </w:rPr>
  </w:style>
  <w:style w:type="paragraph" w:styleId="NormalWeb">
    <w:name w:val="Normal (Web)"/>
    <w:basedOn w:val="Normal"/>
    <w:rsid w:val="00961929"/>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961929"/>
    <w:pPr>
      <w:jc w:val="both"/>
    </w:pPr>
    <w:rPr>
      <w:rFonts w:ascii="Helvetica" w:eastAsia="MS Mincho" w:hAnsi="Helvetica" w:cs="Helvetica"/>
      <w:lang w:val="fr-FR"/>
    </w:rPr>
  </w:style>
  <w:style w:type="character" w:customStyle="1" w:styleId="BodyTextChar">
    <w:name w:val="Body Text Char"/>
    <w:basedOn w:val="DefaultParagraphFont"/>
    <w:link w:val="BodyText"/>
    <w:rsid w:val="00961929"/>
    <w:rPr>
      <w:rFonts w:ascii="Helvetica" w:eastAsia="MS Mincho" w:hAnsi="Helvetica" w:cs="Helvetica"/>
      <w:kern w:val="0"/>
      <w:lang w:val="fr-FR"/>
    </w:rPr>
  </w:style>
  <w:style w:type="paragraph" w:styleId="Footer">
    <w:name w:val="footer"/>
    <w:basedOn w:val="Normal"/>
    <w:link w:val="FooterChar"/>
    <w:uiPriority w:val="99"/>
    <w:unhideWhenUsed/>
    <w:rsid w:val="00961929"/>
    <w:pPr>
      <w:tabs>
        <w:tab w:val="center" w:pos="4513"/>
        <w:tab w:val="right" w:pos="9026"/>
      </w:tabs>
    </w:pPr>
  </w:style>
  <w:style w:type="character" w:customStyle="1" w:styleId="FooterChar">
    <w:name w:val="Footer Char"/>
    <w:basedOn w:val="DefaultParagraphFont"/>
    <w:link w:val="Footer"/>
    <w:uiPriority w:val="99"/>
    <w:rsid w:val="00961929"/>
    <w:rPr>
      <w:rFonts w:ascii="Times New Roman" w:eastAsia="Times New Roman" w:hAnsi="Times New Roman" w:cs="Times New Roman"/>
      <w:kern w:val="0"/>
    </w:rPr>
  </w:style>
  <w:style w:type="character" w:styleId="Hyperlink">
    <w:name w:val="Hyperlink"/>
    <w:uiPriority w:val="99"/>
    <w:unhideWhenUsed/>
    <w:rsid w:val="00961929"/>
    <w:rPr>
      <w:color w:val="0000FF"/>
      <w:u w:val="single"/>
    </w:rPr>
  </w:style>
  <w:style w:type="character" w:styleId="UnresolvedMention">
    <w:name w:val="Unresolved Mention"/>
    <w:basedOn w:val="DefaultParagraphFont"/>
    <w:uiPriority w:val="99"/>
    <w:semiHidden/>
    <w:unhideWhenUsed/>
    <w:rsid w:val="00400ED7"/>
    <w:rPr>
      <w:color w:val="605E5C"/>
      <w:shd w:val="clear" w:color="auto" w:fill="E1DFDD"/>
    </w:rPr>
  </w:style>
  <w:style w:type="paragraph" w:customStyle="1" w:styleId="Affiliation">
    <w:name w:val="Affiliation"/>
    <w:basedOn w:val="Normal"/>
    <w:rsid w:val="0046125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56826">
      <w:bodyDiv w:val="1"/>
      <w:marLeft w:val="0"/>
      <w:marRight w:val="0"/>
      <w:marTop w:val="0"/>
      <w:marBottom w:val="0"/>
      <w:divBdr>
        <w:top w:val="none" w:sz="0" w:space="0" w:color="auto"/>
        <w:left w:val="none" w:sz="0" w:space="0" w:color="auto"/>
        <w:bottom w:val="none" w:sz="0" w:space="0" w:color="auto"/>
        <w:right w:val="none" w:sz="0" w:space="0" w:color="auto"/>
      </w:divBdr>
    </w:div>
    <w:div w:id="501747074">
      <w:bodyDiv w:val="1"/>
      <w:marLeft w:val="0"/>
      <w:marRight w:val="0"/>
      <w:marTop w:val="0"/>
      <w:marBottom w:val="0"/>
      <w:divBdr>
        <w:top w:val="none" w:sz="0" w:space="0" w:color="auto"/>
        <w:left w:val="none" w:sz="0" w:space="0" w:color="auto"/>
        <w:bottom w:val="none" w:sz="0" w:space="0" w:color="auto"/>
        <w:right w:val="none" w:sz="0" w:space="0" w:color="auto"/>
      </w:divBdr>
    </w:div>
    <w:div w:id="592712490">
      <w:bodyDiv w:val="1"/>
      <w:marLeft w:val="0"/>
      <w:marRight w:val="0"/>
      <w:marTop w:val="0"/>
      <w:marBottom w:val="0"/>
      <w:divBdr>
        <w:top w:val="none" w:sz="0" w:space="0" w:color="auto"/>
        <w:left w:val="none" w:sz="0" w:space="0" w:color="auto"/>
        <w:bottom w:val="none" w:sz="0" w:space="0" w:color="auto"/>
        <w:right w:val="none" w:sz="0" w:space="0" w:color="auto"/>
      </w:divBdr>
    </w:div>
    <w:div w:id="614600564">
      <w:bodyDiv w:val="1"/>
      <w:marLeft w:val="0"/>
      <w:marRight w:val="0"/>
      <w:marTop w:val="0"/>
      <w:marBottom w:val="0"/>
      <w:divBdr>
        <w:top w:val="none" w:sz="0" w:space="0" w:color="auto"/>
        <w:left w:val="none" w:sz="0" w:space="0" w:color="auto"/>
        <w:bottom w:val="none" w:sz="0" w:space="0" w:color="auto"/>
        <w:right w:val="none" w:sz="0" w:space="0" w:color="auto"/>
      </w:divBdr>
    </w:div>
    <w:div w:id="14144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pri.com/index.php/JPR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SHARMI --</dc:creator>
  <cp:keywords/>
  <dc:description/>
  <cp:lastModifiedBy>SDI 1186</cp:lastModifiedBy>
  <cp:revision>8</cp:revision>
  <dcterms:created xsi:type="dcterms:W3CDTF">2025-07-09T02:42:00Z</dcterms:created>
  <dcterms:modified xsi:type="dcterms:W3CDTF">2025-07-19T04:27:00Z</dcterms:modified>
</cp:coreProperties>
</file>