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73076A" w:rsidRPr="00777CC7" w14:paraId="08D2E992" w14:textId="77777777">
        <w:trPr>
          <w:trHeight w:val="290"/>
        </w:trPr>
        <w:tc>
          <w:tcPr>
            <w:tcW w:w="5000" w:type="pct"/>
            <w:gridSpan w:val="2"/>
            <w:tcBorders>
              <w:top w:val="nil"/>
              <w:left w:val="nil"/>
              <w:right w:val="nil"/>
            </w:tcBorders>
            <w:shd w:val="clear" w:color="auto" w:fill="auto"/>
          </w:tcPr>
          <w:p w14:paraId="598AA50E" w14:textId="77777777" w:rsidR="0073076A" w:rsidRPr="00777CC7" w:rsidRDefault="0073076A">
            <w:pPr>
              <w:pStyle w:val="Heading2"/>
              <w:jc w:val="left"/>
              <w:rPr>
                <w:rFonts w:ascii="Arial" w:hAnsi="Arial" w:cs="Arial"/>
                <w:b w:val="0"/>
                <w:bCs w:val="0"/>
                <w:lang w:val="en-GB"/>
              </w:rPr>
            </w:pPr>
          </w:p>
        </w:tc>
      </w:tr>
      <w:tr w:rsidR="0073076A" w:rsidRPr="00777CC7" w14:paraId="030A8E49" w14:textId="77777777">
        <w:trPr>
          <w:trHeight w:val="290"/>
        </w:trPr>
        <w:tc>
          <w:tcPr>
            <w:tcW w:w="1234" w:type="pct"/>
            <w:shd w:val="clear" w:color="auto" w:fill="auto"/>
          </w:tcPr>
          <w:p w14:paraId="03AB333E" w14:textId="77777777" w:rsidR="0073076A" w:rsidRPr="00777CC7" w:rsidRDefault="006B0CBB">
            <w:pPr>
              <w:pStyle w:val="BodyText"/>
              <w:ind w:left="90"/>
              <w:jc w:val="left"/>
              <w:rPr>
                <w:rFonts w:ascii="Arial" w:hAnsi="Arial" w:cs="Arial"/>
                <w:bCs/>
                <w:sz w:val="20"/>
                <w:szCs w:val="20"/>
                <w:lang w:val="en-GB"/>
              </w:rPr>
            </w:pPr>
            <w:r w:rsidRPr="00777CC7">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40A62672" w14:textId="77777777" w:rsidR="0073076A" w:rsidRPr="00777CC7" w:rsidRDefault="00156362">
            <w:pPr>
              <w:rPr>
                <w:rFonts w:ascii="Arial" w:hAnsi="Arial" w:cs="Arial"/>
                <w:b/>
                <w:bCs/>
                <w:color w:val="0000FF"/>
                <w:sz w:val="20"/>
                <w:szCs w:val="20"/>
              </w:rPr>
            </w:pPr>
            <w:hyperlink r:id="rId6" w:history="1">
              <w:r w:rsidR="006B0CBB" w:rsidRPr="00777CC7">
                <w:rPr>
                  <w:rStyle w:val="Hyperlink"/>
                  <w:rFonts w:ascii="Arial" w:hAnsi="Arial" w:cs="Arial"/>
                  <w:b/>
                  <w:bCs/>
                  <w:sz w:val="20"/>
                  <w:szCs w:val="20"/>
                </w:rPr>
                <w:t>Journal of Advances in Medicine and Medical Research</w:t>
              </w:r>
            </w:hyperlink>
            <w:r w:rsidR="006B0CBB" w:rsidRPr="00777CC7">
              <w:rPr>
                <w:rFonts w:ascii="Arial" w:hAnsi="Arial" w:cs="Arial"/>
                <w:b/>
                <w:bCs/>
                <w:color w:val="0000FF"/>
                <w:sz w:val="20"/>
                <w:szCs w:val="20"/>
              </w:rPr>
              <w:t xml:space="preserve"> </w:t>
            </w:r>
          </w:p>
        </w:tc>
      </w:tr>
      <w:tr w:rsidR="0073076A" w:rsidRPr="00777CC7" w14:paraId="1CC8D444" w14:textId="77777777">
        <w:trPr>
          <w:trHeight w:val="290"/>
        </w:trPr>
        <w:tc>
          <w:tcPr>
            <w:tcW w:w="1234" w:type="pct"/>
            <w:shd w:val="clear" w:color="auto" w:fill="auto"/>
          </w:tcPr>
          <w:p w14:paraId="01814366" w14:textId="77777777" w:rsidR="0073076A" w:rsidRPr="00777CC7" w:rsidRDefault="006B0CBB">
            <w:pPr>
              <w:pStyle w:val="BodyText"/>
              <w:ind w:left="90"/>
              <w:jc w:val="left"/>
              <w:rPr>
                <w:rFonts w:ascii="Arial" w:hAnsi="Arial" w:cs="Arial"/>
                <w:bCs/>
                <w:sz w:val="20"/>
                <w:szCs w:val="20"/>
                <w:lang w:val="en-GB"/>
              </w:rPr>
            </w:pPr>
            <w:r w:rsidRPr="00777CC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4F61BAE" w14:textId="77777777" w:rsidR="0073076A" w:rsidRPr="00777CC7" w:rsidRDefault="006B0CBB">
            <w:pPr>
              <w:pStyle w:val="NormalWeb"/>
              <w:spacing w:before="0" w:beforeAutospacing="0" w:after="0" w:afterAutospacing="0"/>
              <w:rPr>
                <w:rFonts w:ascii="Arial" w:hAnsi="Arial" w:cs="Arial"/>
                <w:b/>
                <w:bCs/>
                <w:sz w:val="20"/>
                <w:szCs w:val="20"/>
                <w:lang w:val="en-GB"/>
              </w:rPr>
            </w:pPr>
            <w:r w:rsidRPr="00777CC7">
              <w:rPr>
                <w:rFonts w:ascii="Arial" w:hAnsi="Arial" w:cs="Arial"/>
                <w:b/>
                <w:bCs/>
                <w:sz w:val="20"/>
                <w:szCs w:val="20"/>
                <w:lang w:val="en-GB"/>
              </w:rPr>
              <w:t>Ms_JAMMR_140952</w:t>
            </w:r>
          </w:p>
        </w:tc>
      </w:tr>
      <w:tr w:rsidR="0073076A" w:rsidRPr="00777CC7" w14:paraId="2E1BA2A6" w14:textId="77777777">
        <w:trPr>
          <w:trHeight w:val="650"/>
        </w:trPr>
        <w:tc>
          <w:tcPr>
            <w:tcW w:w="1234" w:type="pct"/>
            <w:shd w:val="clear" w:color="auto" w:fill="auto"/>
          </w:tcPr>
          <w:p w14:paraId="1142F94C" w14:textId="77777777" w:rsidR="0073076A" w:rsidRPr="00777CC7" w:rsidRDefault="006B0CBB">
            <w:pPr>
              <w:pStyle w:val="BodyText"/>
              <w:ind w:left="90"/>
              <w:jc w:val="left"/>
              <w:rPr>
                <w:rFonts w:ascii="Arial" w:hAnsi="Arial" w:cs="Arial"/>
                <w:bCs/>
                <w:sz w:val="20"/>
                <w:szCs w:val="20"/>
                <w:lang w:val="en-GB"/>
              </w:rPr>
            </w:pPr>
            <w:r w:rsidRPr="00777CC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B59B68D" w14:textId="77777777" w:rsidR="0073076A" w:rsidRPr="00777CC7" w:rsidRDefault="006B0CBB">
            <w:pPr>
              <w:pStyle w:val="NormalWeb"/>
              <w:spacing w:before="0" w:beforeAutospacing="0" w:after="0" w:afterAutospacing="0"/>
              <w:rPr>
                <w:rFonts w:ascii="Arial" w:hAnsi="Arial" w:cs="Arial"/>
                <w:b/>
                <w:sz w:val="20"/>
                <w:szCs w:val="20"/>
                <w:lang w:val="en-GB"/>
              </w:rPr>
            </w:pPr>
            <w:r w:rsidRPr="00777CC7">
              <w:rPr>
                <w:rFonts w:ascii="Arial" w:hAnsi="Arial" w:cs="Arial"/>
                <w:b/>
                <w:sz w:val="20"/>
                <w:szCs w:val="20"/>
                <w:lang w:val="en-GB"/>
              </w:rPr>
              <w:t>The impact of dental anxiety on blood pressure measurements in patients at an urgent dental care clinic</w:t>
            </w:r>
          </w:p>
        </w:tc>
      </w:tr>
      <w:tr w:rsidR="0073076A" w:rsidRPr="00777CC7" w14:paraId="7197E00F" w14:textId="77777777">
        <w:trPr>
          <w:trHeight w:val="332"/>
        </w:trPr>
        <w:tc>
          <w:tcPr>
            <w:tcW w:w="1234" w:type="pct"/>
            <w:shd w:val="clear" w:color="auto" w:fill="auto"/>
          </w:tcPr>
          <w:p w14:paraId="79B0E0AF" w14:textId="77777777" w:rsidR="0073076A" w:rsidRPr="00777CC7" w:rsidRDefault="006B0CBB">
            <w:pPr>
              <w:pStyle w:val="BodyText"/>
              <w:ind w:left="90"/>
              <w:jc w:val="left"/>
              <w:rPr>
                <w:rFonts w:ascii="Arial" w:hAnsi="Arial" w:cs="Arial"/>
                <w:bCs/>
                <w:sz w:val="20"/>
                <w:szCs w:val="20"/>
                <w:lang w:val="en-GB"/>
              </w:rPr>
            </w:pPr>
            <w:r w:rsidRPr="00777CC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0E1DACD" w14:textId="77777777" w:rsidR="0073076A" w:rsidRPr="00777CC7" w:rsidRDefault="006B0CBB">
            <w:pPr>
              <w:pStyle w:val="NormalWeb"/>
              <w:spacing w:before="0" w:beforeAutospacing="0" w:after="0" w:afterAutospacing="0"/>
              <w:rPr>
                <w:rFonts w:ascii="Arial" w:hAnsi="Arial" w:cs="Arial"/>
                <w:b/>
                <w:sz w:val="20"/>
                <w:szCs w:val="20"/>
                <w:lang w:val="en-GB"/>
              </w:rPr>
            </w:pPr>
            <w:r w:rsidRPr="00777CC7">
              <w:rPr>
                <w:rFonts w:ascii="Arial" w:hAnsi="Arial" w:cs="Arial"/>
                <w:b/>
                <w:sz w:val="20"/>
                <w:szCs w:val="20"/>
                <w:lang w:val="en-GB"/>
              </w:rPr>
              <w:t xml:space="preserve">Observational cross-sectional study </w:t>
            </w:r>
          </w:p>
        </w:tc>
      </w:tr>
    </w:tbl>
    <w:p w14:paraId="219BA16D" w14:textId="2AB5C2C0" w:rsidR="0073076A" w:rsidRPr="00777CC7" w:rsidRDefault="0073076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3076A" w:rsidRPr="00777CC7" w14:paraId="386E04CA" w14:textId="77777777">
        <w:tc>
          <w:tcPr>
            <w:tcW w:w="5000" w:type="pct"/>
            <w:gridSpan w:val="3"/>
            <w:tcBorders>
              <w:top w:val="nil"/>
              <w:left w:val="nil"/>
              <w:right w:val="nil"/>
            </w:tcBorders>
            <w:noWrap/>
          </w:tcPr>
          <w:p w14:paraId="7F8D3493" w14:textId="77777777" w:rsidR="0073076A" w:rsidRPr="00777CC7" w:rsidRDefault="006B0CBB">
            <w:pPr>
              <w:pStyle w:val="Heading2"/>
              <w:jc w:val="left"/>
              <w:rPr>
                <w:rFonts w:ascii="Arial" w:hAnsi="Arial" w:cs="Arial"/>
                <w:lang w:val="en-GB"/>
              </w:rPr>
            </w:pPr>
            <w:r w:rsidRPr="00777CC7">
              <w:rPr>
                <w:rFonts w:ascii="Arial" w:hAnsi="Arial" w:cs="Arial"/>
                <w:highlight w:val="yellow"/>
                <w:lang w:val="en-GB"/>
              </w:rPr>
              <w:t>PART  1:</w:t>
            </w:r>
            <w:r w:rsidRPr="00777CC7">
              <w:rPr>
                <w:rFonts w:ascii="Arial" w:hAnsi="Arial" w:cs="Arial"/>
                <w:lang w:val="en-GB"/>
              </w:rPr>
              <w:t xml:space="preserve"> Comments</w:t>
            </w:r>
          </w:p>
          <w:p w14:paraId="75F8AFDC" w14:textId="77777777" w:rsidR="0073076A" w:rsidRPr="00777CC7" w:rsidRDefault="0073076A">
            <w:pPr>
              <w:rPr>
                <w:rFonts w:ascii="Arial" w:hAnsi="Arial" w:cs="Arial"/>
                <w:sz w:val="20"/>
                <w:szCs w:val="20"/>
                <w:lang w:val="en-GB"/>
              </w:rPr>
            </w:pPr>
          </w:p>
        </w:tc>
      </w:tr>
      <w:tr w:rsidR="0073076A" w:rsidRPr="00777CC7" w14:paraId="46C69FF5" w14:textId="77777777">
        <w:tc>
          <w:tcPr>
            <w:tcW w:w="1265" w:type="pct"/>
            <w:noWrap/>
          </w:tcPr>
          <w:p w14:paraId="5B47652D" w14:textId="77777777" w:rsidR="0073076A" w:rsidRPr="00777CC7" w:rsidRDefault="0073076A">
            <w:pPr>
              <w:pStyle w:val="Heading2"/>
              <w:jc w:val="left"/>
              <w:rPr>
                <w:rFonts w:ascii="Arial" w:hAnsi="Arial" w:cs="Arial"/>
                <w:lang w:val="en-GB"/>
              </w:rPr>
            </w:pPr>
          </w:p>
        </w:tc>
        <w:tc>
          <w:tcPr>
            <w:tcW w:w="2212" w:type="pct"/>
          </w:tcPr>
          <w:p w14:paraId="28F10B08" w14:textId="77777777" w:rsidR="0073076A" w:rsidRPr="00777CC7" w:rsidRDefault="006B0CBB">
            <w:pPr>
              <w:pStyle w:val="Heading2"/>
              <w:jc w:val="left"/>
              <w:rPr>
                <w:rFonts w:ascii="Arial" w:hAnsi="Arial" w:cs="Arial"/>
                <w:lang w:val="en-GB"/>
              </w:rPr>
            </w:pPr>
            <w:r w:rsidRPr="00777CC7">
              <w:rPr>
                <w:rFonts w:ascii="Arial" w:hAnsi="Arial" w:cs="Arial"/>
                <w:lang w:val="en-GB"/>
              </w:rPr>
              <w:t>Reviewer’s comment</w:t>
            </w:r>
          </w:p>
          <w:p w14:paraId="0605F075" w14:textId="77777777" w:rsidR="0073076A" w:rsidRPr="00777CC7" w:rsidRDefault="006B0CBB">
            <w:pPr>
              <w:rPr>
                <w:rFonts w:ascii="Arial" w:hAnsi="Arial" w:cs="Arial"/>
                <w:b/>
                <w:bCs/>
                <w:sz w:val="20"/>
                <w:szCs w:val="20"/>
              </w:rPr>
            </w:pPr>
            <w:r w:rsidRPr="00777CC7">
              <w:rPr>
                <w:rFonts w:ascii="Arial" w:hAnsi="Arial" w:cs="Arial"/>
                <w:b/>
                <w:bCs/>
                <w:sz w:val="20"/>
                <w:szCs w:val="20"/>
                <w:highlight w:val="yellow"/>
              </w:rPr>
              <w:t>Artificial Intelligence (AI) generated or assisted review comments are strictly prohibited during peer review.</w:t>
            </w:r>
          </w:p>
          <w:p w14:paraId="70F1E171" w14:textId="77777777" w:rsidR="0073076A" w:rsidRPr="00777CC7" w:rsidRDefault="0073076A">
            <w:pPr>
              <w:rPr>
                <w:rFonts w:ascii="Arial" w:hAnsi="Arial" w:cs="Arial"/>
                <w:sz w:val="20"/>
                <w:szCs w:val="20"/>
                <w:lang w:val="en-GB"/>
              </w:rPr>
            </w:pPr>
          </w:p>
        </w:tc>
        <w:tc>
          <w:tcPr>
            <w:tcW w:w="1523" w:type="pct"/>
          </w:tcPr>
          <w:p w14:paraId="680A6720" w14:textId="77777777" w:rsidR="0073076A" w:rsidRPr="00777CC7" w:rsidRDefault="006B0CBB">
            <w:pPr>
              <w:spacing w:after="160" w:line="256" w:lineRule="auto"/>
              <w:rPr>
                <w:rFonts w:ascii="Arial" w:eastAsia="Calibri" w:hAnsi="Arial" w:cs="Arial"/>
                <w:kern w:val="2"/>
                <w:sz w:val="20"/>
                <w:szCs w:val="20"/>
                <w:lang w:val="en-IN"/>
              </w:rPr>
            </w:pPr>
            <w:r w:rsidRPr="00777CC7">
              <w:rPr>
                <w:rFonts w:ascii="Arial" w:eastAsia="Calibri" w:hAnsi="Arial" w:cs="Arial"/>
                <w:b/>
                <w:kern w:val="2"/>
                <w:sz w:val="20"/>
                <w:szCs w:val="20"/>
                <w:lang w:val="en-IN"/>
              </w:rPr>
              <w:t>Author’s Feedback</w:t>
            </w:r>
            <w:r w:rsidRPr="00777CC7">
              <w:rPr>
                <w:rFonts w:ascii="Arial" w:eastAsia="Calibri" w:hAnsi="Arial" w:cs="Arial"/>
                <w:kern w:val="2"/>
                <w:sz w:val="20"/>
                <w:szCs w:val="20"/>
                <w:lang w:val="en-IN"/>
              </w:rPr>
              <w:t xml:space="preserve"> (It is mandatory that authors should write his/her feedback here)</w:t>
            </w:r>
          </w:p>
          <w:p w14:paraId="5F68DA91" w14:textId="77777777" w:rsidR="0073076A" w:rsidRPr="00777CC7" w:rsidRDefault="0073076A">
            <w:pPr>
              <w:pStyle w:val="Heading2"/>
              <w:jc w:val="left"/>
              <w:rPr>
                <w:rFonts w:ascii="Arial" w:hAnsi="Arial" w:cs="Arial"/>
                <w:b w:val="0"/>
                <w:lang w:val="en-GB"/>
              </w:rPr>
            </w:pPr>
          </w:p>
        </w:tc>
      </w:tr>
      <w:tr w:rsidR="0073076A" w:rsidRPr="00777CC7" w14:paraId="6ABB76B6" w14:textId="77777777">
        <w:trPr>
          <w:trHeight w:val="1264"/>
        </w:trPr>
        <w:tc>
          <w:tcPr>
            <w:tcW w:w="1265" w:type="pct"/>
            <w:noWrap/>
          </w:tcPr>
          <w:p w14:paraId="41FB9DE3" w14:textId="77777777" w:rsidR="0073076A" w:rsidRPr="00777CC7" w:rsidRDefault="006B0CBB">
            <w:pPr>
              <w:ind w:left="360"/>
              <w:rPr>
                <w:rFonts w:ascii="Arial" w:hAnsi="Arial" w:cs="Arial"/>
                <w:b/>
                <w:bCs/>
                <w:sz w:val="20"/>
                <w:szCs w:val="20"/>
                <w:lang w:val="en-GB"/>
              </w:rPr>
            </w:pPr>
            <w:r w:rsidRPr="00777CC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E76708A" w14:textId="77777777" w:rsidR="0073076A" w:rsidRPr="00777CC7" w:rsidRDefault="0073076A">
            <w:pPr>
              <w:ind w:left="360"/>
              <w:rPr>
                <w:rFonts w:ascii="Arial" w:eastAsia="MS Mincho" w:hAnsi="Arial" w:cs="Arial"/>
                <w:b/>
                <w:bCs/>
                <w:sz w:val="20"/>
                <w:szCs w:val="20"/>
                <w:lang w:val="en-GB"/>
              </w:rPr>
            </w:pPr>
          </w:p>
        </w:tc>
        <w:tc>
          <w:tcPr>
            <w:tcW w:w="2212" w:type="pct"/>
          </w:tcPr>
          <w:p w14:paraId="2B554463" w14:textId="77777777" w:rsidR="0073076A" w:rsidRPr="00777CC7" w:rsidRDefault="006B0CBB">
            <w:pPr>
              <w:pStyle w:val="ListParagraph"/>
              <w:ind w:left="0"/>
              <w:rPr>
                <w:rFonts w:ascii="Arial" w:hAnsi="Arial" w:cs="Arial"/>
                <w:b/>
                <w:bCs/>
                <w:sz w:val="20"/>
                <w:szCs w:val="20"/>
                <w:lang w:val="en-GB"/>
              </w:rPr>
            </w:pPr>
            <w:r w:rsidRPr="00777CC7">
              <w:rPr>
                <w:rFonts w:ascii="Arial" w:hAnsi="Arial" w:cs="Arial"/>
                <w:b/>
                <w:bCs/>
                <w:sz w:val="20"/>
                <w:szCs w:val="20"/>
                <w:lang w:val="en-GB"/>
              </w:rPr>
              <w:t>This paper contributes significantly to the scientific community by demonstrating how common high blood pressure (BP) and dental anxiety are among patients who seek emergency dental care. It emphasizes how important it is for dental clinics to screen for untreated or undetected hypertension, especially since many patients begin treatment with elevated blood pressure.</w:t>
            </w:r>
          </w:p>
          <w:p w14:paraId="6776E691" w14:textId="77777777" w:rsidR="0073076A" w:rsidRPr="00777CC7" w:rsidRDefault="0073076A">
            <w:pPr>
              <w:pStyle w:val="ListParagraph"/>
              <w:ind w:left="0"/>
              <w:rPr>
                <w:rFonts w:ascii="Arial" w:hAnsi="Arial" w:cs="Arial"/>
                <w:b/>
                <w:bCs/>
                <w:sz w:val="20"/>
                <w:szCs w:val="20"/>
                <w:lang w:val="en-GB"/>
              </w:rPr>
            </w:pPr>
          </w:p>
          <w:p w14:paraId="1AC8418E" w14:textId="77777777" w:rsidR="0073076A" w:rsidRPr="00777CC7" w:rsidRDefault="006B0CBB">
            <w:pPr>
              <w:pStyle w:val="ListParagraph"/>
              <w:ind w:left="0"/>
              <w:rPr>
                <w:rFonts w:ascii="Arial" w:hAnsi="Arial" w:cs="Arial"/>
                <w:b/>
                <w:bCs/>
                <w:sz w:val="20"/>
                <w:szCs w:val="20"/>
                <w:lang w:val="en-GB"/>
              </w:rPr>
            </w:pPr>
            <w:r w:rsidRPr="00777CC7">
              <w:rPr>
                <w:rFonts w:ascii="Arial" w:hAnsi="Arial" w:cs="Arial"/>
                <w:b/>
                <w:bCs/>
                <w:sz w:val="20"/>
                <w:szCs w:val="20"/>
                <w:lang w:val="en-GB"/>
              </w:rPr>
              <w:t>The results of the study support the idea that acute dental pain and infection can raise blood pressure, indicating that postponing essential dental care because of high blood pressure may be detrimental and counterproductive. Consequently, it promotes ongoing blood pressure monitoring and sensible treatment instead of appointment cancellation, which has important real-world implications for dentists.</w:t>
            </w:r>
          </w:p>
        </w:tc>
        <w:tc>
          <w:tcPr>
            <w:tcW w:w="1523" w:type="pct"/>
          </w:tcPr>
          <w:p w14:paraId="1DFD0EB3" w14:textId="77777777" w:rsidR="0073076A" w:rsidRPr="00777CC7" w:rsidRDefault="0073076A">
            <w:pPr>
              <w:pStyle w:val="Heading2"/>
              <w:jc w:val="left"/>
              <w:rPr>
                <w:rFonts w:ascii="Arial" w:hAnsi="Arial" w:cs="Arial"/>
                <w:b w:val="0"/>
                <w:lang w:val="en-GB"/>
              </w:rPr>
            </w:pPr>
          </w:p>
        </w:tc>
      </w:tr>
      <w:tr w:rsidR="0073076A" w:rsidRPr="00777CC7" w14:paraId="11E8BE75" w14:textId="77777777">
        <w:trPr>
          <w:trHeight w:val="1262"/>
        </w:trPr>
        <w:tc>
          <w:tcPr>
            <w:tcW w:w="1265" w:type="pct"/>
            <w:noWrap/>
          </w:tcPr>
          <w:p w14:paraId="186DCA77" w14:textId="77777777" w:rsidR="0073076A" w:rsidRPr="00777CC7" w:rsidRDefault="006B0CBB">
            <w:pPr>
              <w:ind w:left="360"/>
              <w:rPr>
                <w:rFonts w:ascii="Arial" w:hAnsi="Arial" w:cs="Arial"/>
                <w:b/>
                <w:bCs/>
                <w:sz w:val="20"/>
                <w:szCs w:val="20"/>
                <w:lang w:val="en-GB"/>
              </w:rPr>
            </w:pPr>
            <w:r w:rsidRPr="00777CC7">
              <w:rPr>
                <w:rFonts w:ascii="Arial" w:hAnsi="Arial" w:cs="Arial"/>
                <w:b/>
                <w:bCs/>
                <w:sz w:val="20"/>
                <w:szCs w:val="20"/>
                <w:lang w:val="en-GB"/>
              </w:rPr>
              <w:t>Is the title of the article suitable?</w:t>
            </w:r>
          </w:p>
          <w:p w14:paraId="6514E208" w14:textId="77777777" w:rsidR="0073076A" w:rsidRPr="00777CC7" w:rsidRDefault="006B0CBB">
            <w:pPr>
              <w:ind w:left="360"/>
              <w:rPr>
                <w:rFonts w:ascii="Arial" w:hAnsi="Arial" w:cs="Arial"/>
                <w:b/>
                <w:bCs/>
                <w:sz w:val="20"/>
                <w:szCs w:val="20"/>
                <w:lang w:val="en-GB"/>
              </w:rPr>
            </w:pPr>
            <w:r w:rsidRPr="00777CC7">
              <w:rPr>
                <w:rFonts w:ascii="Arial" w:hAnsi="Arial" w:cs="Arial"/>
                <w:b/>
                <w:bCs/>
                <w:sz w:val="20"/>
                <w:szCs w:val="20"/>
                <w:lang w:val="en-GB"/>
              </w:rPr>
              <w:t>(If not please suggest an alternative title)</w:t>
            </w:r>
          </w:p>
          <w:p w14:paraId="1E3DEF78" w14:textId="77777777" w:rsidR="0073076A" w:rsidRPr="00777CC7" w:rsidRDefault="0073076A">
            <w:pPr>
              <w:pStyle w:val="Heading2"/>
              <w:jc w:val="left"/>
              <w:rPr>
                <w:rFonts w:ascii="Arial" w:hAnsi="Arial" w:cs="Arial"/>
                <w:u w:val="single"/>
                <w:lang w:val="en-GB"/>
              </w:rPr>
            </w:pPr>
          </w:p>
        </w:tc>
        <w:tc>
          <w:tcPr>
            <w:tcW w:w="2212" w:type="pct"/>
          </w:tcPr>
          <w:p w14:paraId="60B42272" w14:textId="77777777" w:rsidR="0073076A" w:rsidRPr="00777CC7" w:rsidRDefault="006B0CBB">
            <w:pPr>
              <w:rPr>
                <w:rFonts w:ascii="Arial" w:hAnsi="Arial" w:cs="Arial"/>
                <w:b/>
                <w:bCs/>
                <w:sz w:val="20"/>
                <w:szCs w:val="20"/>
              </w:rPr>
            </w:pPr>
            <w:r w:rsidRPr="00777CC7">
              <w:rPr>
                <w:rFonts w:ascii="Arial" w:hAnsi="Arial" w:cs="Arial"/>
                <w:b/>
                <w:bCs/>
                <w:sz w:val="20"/>
                <w:szCs w:val="20"/>
                <w:lang w:val="en-GB"/>
              </w:rPr>
              <w:t xml:space="preserve">Yes, </w:t>
            </w:r>
            <w:proofErr w:type="gramStart"/>
            <w:r w:rsidRPr="00777CC7">
              <w:rPr>
                <w:rFonts w:ascii="Arial" w:hAnsi="Arial" w:cs="Arial"/>
                <w:b/>
                <w:bCs/>
                <w:sz w:val="20"/>
                <w:szCs w:val="20"/>
              </w:rPr>
              <w:t>It</w:t>
            </w:r>
            <w:proofErr w:type="gramEnd"/>
            <w:r w:rsidRPr="00777CC7">
              <w:rPr>
                <w:rFonts w:ascii="Arial" w:hAnsi="Arial" w:cs="Arial"/>
                <w:b/>
                <w:bCs/>
                <w:sz w:val="20"/>
                <w:szCs w:val="20"/>
              </w:rPr>
              <w:t xml:space="preserve"> is appropriate to use the title "The impact of dental anxiety on blood pressure measurements in patients at an urgent dental care clinic." The main topic and context of the study are accurately reflected, and it is clear and succinct.</w:t>
            </w:r>
          </w:p>
          <w:p w14:paraId="271E2246" w14:textId="77777777" w:rsidR="0073076A" w:rsidRPr="00777CC7" w:rsidRDefault="0073076A">
            <w:pPr>
              <w:rPr>
                <w:rFonts w:ascii="Arial" w:hAnsi="Arial" w:cs="Arial"/>
                <w:b/>
                <w:bCs/>
                <w:sz w:val="20"/>
                <w:szCs w:val="20"/>
                <w:lang w:val="en-GB"/>
              </w:rPr>
            </w:pPr>
          </w:p>
        </w:tc>
        <w:tc>
          <w:tcPr>
            <w:tcW w:w="1523" w:type="pct"/>
          </w:tcPr>
          <w:p w14:paraId="26214F91" w14:textId="77777777" w:rsidR="0073076A" w:rsidRPr="00777CC7" w:rsidRDefault="0073076A">
            <w:pPr>
              <w:pStyle w:val="Heading2"/>
              <w:jc w:val="left"/>
              <w:rPr>
                <w:rFonts w:ascii="Arial" w:hAnsi="Arial" w:cs="Arial"/>
                <w:b w:val="0"/>
                <w:lang w:val="en-GB"/>
              </w:rPr>
            </w:pPr>
          </w:p>
        </w:tc>
      </w:tr>
      <w:tr w:rsidR="0073076A" w:rsidRPr="00777CC7" w14:paraId="357A4B8A" w14:textId="77777777">
        <w:trPr>
          <w:trHeight w:val="1262"/>
        </w:trPr>
        <w:tc>
          <w:tcPr>
            <w:tcW w:w="1265" w:type="pct"/>
            <w:noWrap/>
          </w:tcPr>
          <w:p w14:paraId="5A304D4B" w14:textId="77777777" w:rsidR="0073076A" w:rsidRPr="00777CC7" w:rsidRDefault="006B0CBB">
            <w:pPr>
              <w:pStyle w:val="Heading2"/>
              <w:ind w:left="360"/>
              <w:jc w:val="left"/>
              <w:rPr>
                <w:rFonts w:ascii="Arial" w:hAnsi="Arial" w:cs="Arial"/>
                <w:lang w:val="en-GB"/>
              </w:rPr>
            </w:pPr>
            <w:r w:rsidRPr="00777CC7">
              <w:rPr>
                <w:rFonts w:ascii="Arial" w:hAnsi="Arial" w:cs="Arial"/>
                <w:lang w:val="en-GB"/>
              </w:rPr>
              <w:lastRenderedPageBreak/>
              <w:t>Is the abstract of the article comprehensive? Do you suggest the addition (or deletion) of some points in this section? Please write your suggestions here.</w:t>
            </w:r>
          </w:p>
          <w:p w14:paraId="7CE3EA49" w14:textId="77777777" w:rsidR="0073076A" w:rsidRPr="00777CC7" w:rsidRDefault="0073076A">
            <w:pPr>
              <w:pStyle w:val="Heading2"/>
              <w:jc w:val="left"/>
              <w:rPr>
                <w:rFonts w:ascii="Arial" w:hAnsi="Arial" w:cs="Arial"/>
                <w:u w:val="single"/>
                <w:lang w:val="en-GB"/>
              </w:rPr>
            </w:pPr>
          </w:p>
        </w:tc>
        <w:tc>
          <w:tcPr>
            <w:tcW w:w="2212" w:type="pct"/>
          </w:tcPr>
          <w:p w14:paraId="309EDD8C" w14:textId="77777777" w:rsidR="0073076A" w:rsidRPr="00777CC7" w:rsidRDefault="006B0CBB">
            <w:pPr>
              <w:rPr>
                <w:rFonts w:ascii="Arial" w:hAnsi="Arial" w:cs="Arial"/>
                <w:sz w:val="20"/>
                <w:szCs w:val="20"/>
                <w:lang w:val="en-GB"/>
              </w:rPr>
            </w:pPr>
            <w:proofErr w:type="gramStart"/>
            <w:r w:rsidRPr="00777CC7">
              <w:rPr>
                <w:rFonts w:ascii="Arial" w:hAnsi="Arial" w:cs="Arial"/>
                <w:sz w:val="20"/>
                <w:szCs w:val="20"/>
                <w:lang w:val="en-GB"/>
              </w:rPr>
              <w:t>Yes</w:t>
            </w:r>
            <w:proofErr w:type="gramEnd"/>
            <w:r w:rsidRPr="00777CC7">
              <w:rPr>
                <w:rFonts w:ascii="Arial" w:hAnsi="Arial" w:cs="Arial"/>
                <w:sz w:val="20"/>
                <w:szCs w:val="20"/>
                <w:lang w:val="en-GB"/>
              </w:rPr>
              <w:t xml:space="preserve"> the abstract is comprehensive </w:t>
            </w:r>
            <w:r w:rsidRPr="00777CC7">
              <w:rPr>
                <w:rFonts w:ascii="Arial" w:hAnsi="Arial" w:cs="Arial"/>
                <w:sz w:val="20"/>
                <w:szCs w:val="20"/>
                <w:lang w:val="en-GB"/>
              </w:rPr>
              <w:br/>
              <w:t>Recommendations: Although the abstract is well-structured, for instant clarity, it might be helpful to state the study design (observational cross-sectional) earlier in the methodology description. Additionally, make sure that the terminology is consistent. For example, the abstract introduces "EAP" without providing a precise definition, even though it is implied to refer to elevated blood pressure.</w:t>
            </w:r>
          </w:p>
        </w:tc>
        <w:tc>
          <w:tcPr>
            <w:tcW w:w="1523" w:type="pct"/>
          </w:tcPr>
          <w:p w14:paraId="753646B4" w14:textId="77777777" w:rsidR="0073076A" w:rsidRPr="00777CC7" w:rsidRDefault="0073076A">
            <w:pPr>
              <w:pStyle w:val="Heading2"/>
              <w:jc w:val="left"/>
              <w:rPr>
                <w:rFonts w:ascii="Arial" w:hAnsi="Arial" w:cs="Arial"/>
                <w:b w:val="0"/>
                <w:lang w:val="en-GB"/>
              </w:rPr>
            </w:pPr>
          </w:p>
        </w:tc>
      </w:tr>
      <w:tr w:rsidR="0073076A" w:rsidRPr="00777CC7" w14:paraId="54AE25A7" w14:textId="77777777">
        <w:trPr>
          <w:trHeight w:val="704"/>
        </w:trPr>
        <w:tc>
          <w:tcPr>
            <w:tcW w:w="1265" w:type="pct"/>
            <w:noWrap/>
          </w:tcPr>
          <w:p w14:paraId="71968CCF" w14:textId="77777777" w:rsidR="0073076A" w:rsidRPr="00777CC7" w:rsidRDefault="006B0CBB">
            <w:pPr>
              <w:pStyle w:val="Heading2"/>
              <w:ind w:left="360"/>
              <w:jc w:val="left"/>
              <w:rPr>
                <w:rFonts w:ascii="Arial" w:hAnsi="Arial" w:cs="Arial"/>
                <w:b w:val="0"/>
                <w:bCs w:val="0"/>
                <w:u w:val="single"/>
                <w:lang w:val="en-GB"/>
              </w:rPr>
            </w:pPr>
            <w:r w:rsidRPr="00777CC7">
              <w:rPr>
                <w:rFonts w:ascii="Arial" w:hAnsi="Arial" w:cs="Arial"/>
                <w:lang w:val="en-GB"/>
              </w:rPr>
              <w:t>Is the manuscript scientifically, correct? Please write here.</w:t>
            </w:r>
          </w:p>
        </w:tc>
        <w:tc>
          <w:tcPr>
            <w:tcW w:w="2212" w:type="pct"/>
          </w:tcPr>
          <w:p w14:paraId="2DF9D409"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Introduction</w:t>
            </w:r>
          </w:p>
          <w:p w14:paraId="4094B84C"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Recommendations: In addition to highlighting the general significance of blood pressure monitoring in dental settings, the introduction should make clearer the gap in the existing literature that this study attempts to fill. Is there, for example, insufficient information on urgent dental procedures and blood pressure variations? This would make the argument stronger.</w:t>
            </w:r>
          </w:p>
          <w:p w14:paraId="39112C7A" w14:textId="77777777" w:rsidR="0073076A" w:rsidRPr="00777CC7" w:rsidRDefault="0073076A">
            <w:pPr>
              <w:pStyle w:val="ListParagraph"/>
              <w:ind w:left="0"/>
              <w:rPr>
                <w:rFonts w:ascii="Arial" w:hAnsi="Arial" w:cs="Arial"/>
                <w:sz w:val="20"/>
                <w:szCs w:val="20"/>
                <w:lang w:val="en-GB"/>
              </w:rPr>
            </w:pPr>
          </w:p>
          <w:p w14:paraId="45BC5B56"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Materials and Procedures</w:t>
            </w:r>
          </w:p>
          <w:p w14:paraId="5DEC08A4"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Suggestions: Provide more specific details on the questionnaire used. Was it validated? What other questions were included besides the VAS for pain? Clarifying the 'T1' and 'T2' measurements (before and after emergency consultation) is good, but specifying the exact time points or conditions for these measurements (e.g., after resting for a certain period) would enhance reproducibility.</w:t>
            </w:r>
          </w:p>
          <w:p w14:paraId="46D95FAE" w14:textId="77777777" w:rsidR="0073076A" w:rsidRPr="00777CC7" w:rsidRDefault="0073076A">
            <w:pPr>
              <w:pStyle w:val="ListParagraph"/>
              <w:ind w:left="0"/>
              <w:rPr>
                <w:rFonts w:ascii="Arial" w:hAnsi="Arial" w:cs="Arial"/>
                <w:sz w:val="20"/>
                <w:szCs w:val="20"/>
                <w:lang w:val="en-GB"/>
              </w:rPr>
            </w:pPr>
          </w:p>
          <w:p w14:paraId="6B68DBA3"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Results </w:t>
            </w:r>
          </w:p>
          <w:p w14:paraId="70EA8A92"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Suggestions: Although the results are presented in an understandable manner, it would be advantageous to incorporate a more explicit discussion of Tables 1 and 2 into the narrative. When discussing the results, for example, make direct reference to particular p-values or mean differences from the tables. A stronger connection to the study's main findings would be beneficial, but the statement regarding patients who were sent to the ER for blood pressure readings greater than 180/110 mmHg after the intervention is still significant.</w:t>
            </w:r>
          </w:p>
          <w:p w14:paraId="775CE921" w14:textId="77777777" w:rsidR="0073076A" w:rsidRPr="00777CC7" w:rsidRDefault="0073076A">
            <w:pPr>
              <w:pStyle w:val="ListParagraph"/>
              <w:ind w:left="0"/>
              <w:rPr>
                <w:rFonts w:ascii="Arial" w:hAnsi="Arial" w:cs="Arial"/>
                <w:sz w:val="20"/>
                <w:szCs w:val="20"/>
                <w:lang w:val="en-GB"/>
              </w:rPr>
            </w:pPr>
          </w:p>
          <w:p w14:paraId="11172E67"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Discussion</w:t>
            </w:r>
          </w:p>
          <w:p w14:paraId="574519E1"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Suggestion: Describe in more detail the implications of the particular findings of the study. What are the implications of these particular numbers for clinical practice, for instance, and how do the observed BP variations (e.g., 3.7 to 1.7 evolution) compare to other studies? Give more details about the useful advice for dentists based on these findings, going beyond BP monitoring.</w:t>
            </w:r>
          </w:p>
          <w:p w14:paraId="7B6B2FFC" w14:textId="77777777" w:rsidR="0073076A" w:rsidRPr="00777CC7" w:rsidRDefault="0073076A">
            <w:pPr>
              <w:pStyle w:val="ListParagraph"/>
              <w:ind w:left="0"/>
              <w:rPr>
                <w:rFonts w:ascii="Arial" w:hAnsi="Arial" w:cs="Arial"/>
                <w:sz w:val="20"/>
                <w:szCs w:val="20"/>
                <w:lang w:val="en-GB"/>
              </w:rPr>
            </w:pPr>
          </w:p>
          <w:p w14:paraId="21221CBE"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Conclusions</w:t>
            </w:r>
          </w:p>
          <w:p w14:paraId="5B8CDB13"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Suggestions: This section would also benefit from mentioning the study's limitations and outlining potential lines of inquiry.</w:t>
            </w:r>
          </w:p>
          <w:p w14:paraId="44EA2161" w14:textId="77777777" w:rsidR="0073076A" w:rsidRPr="00777CC7" w:rsidRDefault="0073076A">
            <w:pPr>
              <w:pStyle w:val="ListParagraph"/>
              <w:ind w:left="0"/>
              <w:rPr>
                <w:rFonts w:ascii="Arial" w:hAnsi="Arial" w:cs="Arial"/>
                <w:sz w:val="20"/>
                <w:szCs w:val="20"/>
                <w:lang w:val="en-GB"/>
              </w:rPr>
            </w:pPr>
          </w:p>
          <w:p w14:paraId="1F34121E"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 xml:space="preserve">Tables </w:t>
            </w:r>
          </w:p>
          <w:p w14:paraId="0E9C377F"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Suggestions: Although SD is a common abbreviation, make sure it is defined.</w:t>
            </w:r>
          </w:p>
          <w:p w14:paraId="40540DAD" w14:textId="77777777" w:rsidR="0073076A" w:rsidRPr="00777CC7" w:rsidRDefault="0073076A">
            <w:pPr>
              <w:pStyle w:val="ListParagraph"/>
              <w:ind w:left="0"/>
              <w:rPr>
                <w:rFonts w:ascii="Arial" w:hAnsi="Arial" w:cs="Arial"/>
                <w:sz w:val="20"/>
                <w:szCs w:val="20"/>
                <w:lang w:val="en-GB"/>
              </w:rPr>
            </w:pPr>
          </w:p>
        </w:tc>
        <w:tc>
          <w:tcPr>
            <w:tcW w:w="1523" w:type="pct"/>
          </w:tcPr>
          <w:p w14:paraId="10099058" w14:textId="77777777" w:rsidR="0073076A" w:rsidRPr="00777CC7" w:rsidRDefault="0073076A">
            <w:pPr>
              <w:pStyle w:val="Heading2"/>
              <w:jc w:val="left"/>
              <w:rPr>
                <w:rFonts w:ascii="Arial" w:hAnsi="Arial" w:cs="Arial"/>
                <w:b w:val="0"/>
                <w:lang w:val="en-GB"/>
              </w:rPr>
            </w:pPr>
          </w:p>
        </w:tc>
      </w:tr>
      <w:tr w:rsidR="0073076A" w:rsidRPr="00777CC7" w14:paraId="163CD3D5" w14:textId="77777777">
        <w:trPr>
          <w:trHeight w:val="703"/>
        </w:trPr>
        <w:tc>
          <w:tcPr>
            <w:tcW w:w="1265" w:type="pct"/>
            <w:noWrap/>
          </w:tcPr>
          <w:p w14:paraId="0C49C47C" w14:textId="77777777" w:rsidR="0073076A" w:rsidRPr="00777CC7" w:rsidRDefault="006B0CBB">
            <w:pPr>
              <w:ind w:left="360"/>
              <w:rPr>
                <w:rFonts w:ascii="Arial" w:hAnsi="Arial" w:cs="Arial"/>
                <w:b/>
                <w:bCs/>
                <w:sz w:val="20"/>
                <w:szCs w:val="20"/>
                <w:lang w:val="en-GB"/>
              </w:rPr>
            </w:pPr>
            <w:r w:rsidRPr="00777CC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ABD19CC"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References</w:t>
            </w:r>
          </w:p>
          <w:p w14:paraId="205BF438"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Suggestions: Make sure that all references use the same formatting. Reference 10 comes before Reference 9. However, the format is acceptable too.</w:t>
            </w:r>
          </w:p>
          <w:p w14:paraId="527AB136" w14:textId="77777777" w:rsidR="0073076A" w:rsidRPr="00777CC7" w:rsidRDefault="0073076A">
            <w:pPr>
              <w:pStyle w:val="ListParagraph"/>
              <w:ind w:left="0"/>
              <w:rPr>
                <w:rFonts w:ascii="Arial" w:hAnsi="Arial" w:cs="Arial"/>
                <w:sz w:val="20"/>
                <w:szCs w:val="20"/>
                <w:lang w:val="en-GB"/>
              </w:rPr>
            </w:pPr>
          </w:p>
          <w:p w14:paraId="67938C6A" w14:textId="77777777" w:rsidR="0073076A" w:rsidRPr="00777CC7" w:rsidRDefault="006B0CBB">
            <w:pPr>
              <w:pStyle w:val="ListParagraph"/>
              <w:ind w:left="0"/>
              <w:rPr>
                <w:rFonts w:ascii="Arial" w:hAnsi="Arial" w:cs="Arial"/>
                <w:sz w:val="20"/>
                <w:szCs w:val="20"/>
                <w:lang w:val="en-GB"/>
              </w:rPr>
            </w:pPr>
            <w:r w:rsidRPr="00777CC7">
              <w:rPr>
                <w:rFonts w:ascii="Arial" w:hAnsi="Arial" w:cs="Arial"/>
                <w:sz w:val="20"/>
                <w:szCs w:val="20"/>
                <w:lang w:val="en-GB"/>
              </w:rPr>
              <w:t xml:space="preserve">The references seem adequate and contain recent works, including a number from 2020, 2021, and 2023. </w:t>
            </w:r>
          </w:p>
          <w:p w14:paraId="4646BDC7" w14:textId="77777777" w:rsidR="0073076A" w:rsidRPr="00777CC7" w:rsidRDefault="0073076A">
            <w:pPr>
              <w:pStyle w:val="ListParagraph"/>
              <w:ind w:left="0"/>
              <w:rPr>
                <w:rFonts w:ascii="Arial" w:hAnsi="Arial" w:cs="Arial"/>
                <w:sz w:val="20"/>
                <w:szCs w:val="20"/>
                <w:lang w:val="en-GB"/>
              </w:rPr>
            </w:pPr>
          </w:p>
          <w:p w14:paraId="0CABAFE7" w14:textId="77777777" w:rsidR="0073076A" w:rsidRPr="00777CC7" w:rsidRDefault="0073076A">
            <w:pPr>
              <w:pStyle w:val="ListParagraph"/>
              <w:ind w:left="0"/>
              <w:rPr>
                <w:rFonts w:ascii="Arial" w:hAnsi="Arial" w:cs="Arial"/>
                <w:sz w:val="20"/>
                <w:szCs w:val="20"/>
                <w:lang w:val="en-GB"/>
              </w:rPr>
            </w:pPr>
          </w:p>
          <w:p w14:paraId="69A4F9CE" w14:textId="77777777" w:rsidR="0073076A" w:rsidRPr="00777CC7" w:rsidRDefault="0073076A">
            <w:pPr>
              <w:pStyle w:val="ListParagraph"/>
              <w:ind w:left="0"/>
              <w:rPr>
                <w:rFonts w:ascii="Arial" w:hAnsi="Arial" w:cs="Arial"/>
                <w:sz w:val="20"/>
                <w:szCs w:val="20"/>
                <w:lang w:val="en-GB"/>
              </w:rPr>
            </w:pPr>
          </w:p>
        </w:tc>
        <w:tc>
          <w:tcPr>
            <w:tcW w:w="1523" w:type="pct"/>
          </w:tcPr>
          <w:p w14:paraId="31EABC5A" w14:textId="77777777" w:rsidR="0073076A" w:rsidRPr="00777CC7" w:rsidRDefault="0073076A">
            <w:pPr>
              <w:pStyle w:val="Heading2"/>
              <w:jc w:val="left"/>
              <w:rPr>
                <w:rFonts w:ascii="Arial" w:hAnsi="Arial" w:cs="Arial"/>
                <w:b w:val="0"/>
                <w:lang w:val="en-GB"/>
              </w:rPr>
            </w:pPr>
          </w:p>
        </w:tc>
      </w:tr>
      <w:tr w:rsidR="0073076A" w:rsidRPr="00777CC7" w14:paraId="10F933D3" w14:textId="77777777">
        <w:trPr>
          <w:trHeight w:val="386"/>
        </w:trPr>
        <w:tc>
          <w:tcPr>
            <w:tcW w:w="1265" w:type="pct"/>
            <w:noWrap/>
          </w:tcPr>
          <w:p w14:paraId="624F6A23" w14:textId="77777777" w:rsidR="0073076A" w:rsidRPr="00777CC7" w:rsidRDefault="006B0CBB">
            <w:pPr>
              <w:pStyle w:val="Heading2"/>
              <w:ind w:left="360"/>
              <w:jc w:val="left"/>
              <w:rPr>
                <w:rFonts w:ascii="Arial" w:hAnsi="Arial" w:cs="Arial"/>
                <w:bCs w:val="0"/>
                <w:lang w:val="en-GB"/>
              </w:rPr>
            </w:pPr>
            <w:r w:rsidRPr="00777CC7">
              <w:rPr>
                <w:rFonts w:ascii="Arial" w:hAnsi="Arial" w:cs="Arial"/>
                <w:bCs w:val="0"/>
                <w:lang w:val="en-GB"/>
              </w:rPr>
              <w:t>Is the language/English quality of the article suitable for scholarly communications?</w:t>
            </w:r>
          </w:p>
          <w:p w14:paraId="49EDEBC6" w14:textId="77777777" w:rsidR="0073076A" w:rsidRPr="00777CC7" w:rsidRDefault="0073076A">
            <w:pPr>
              <w:rPr>
                <w:rFonts w:ascii="Arial" w:hAnsi="Arial" w:cs="Arial"/>
                <w:sz w:val="20"/>
                <w:szCs w:val="20"/>
                <w:lang w:val="en-GB"/>
              </w:rPr>
            </w:pPr>
          </w:p>
        </w:tc>
        <w:tc>
          <w:tcPr>
            <w:tcW w:w="2212" w:type="pct"/>
          </w:tcPr>
          <w:p w14:paraId="1B8F52AB" w14:textId="77777777" w:rsidR="0073076A" w:rsidRPr="00777CC7" w:rsidRDefault="006B0CBB">
            <w:pPr>
              <w:rPr>
                <w:rFonts w:ascii="Arial" w:hAnsi="Arial" w:cs="Arial"/>
                <w:sz w:val="20"/>
                <w:szCs w:val="20"/>
                <w:lang w:val="en-GB"/>
              </w:rPr>
            </w:pPr>
            <w:r w:rsidRPr="00777CC7">
              <w:rPr>
                <w:rFonts w:ascii="Arial" w:hAnsi="Arial" w:cs="Arial"/>
                <w:sz w:val="20"/>
                <w:szCs w:val="20"/>
                <w:lang w:val="en-GB"/>
              </w:rPr>
              <w:t xml:space="preserve">Yes, the article's English and language are appropriate for academic writing. The research and its conclusions are easily understood thanks to the text's professionalism, coherence, and clarity. This quality was probably influenced by the authors' disclosure that they used AI-assisted tools for grammar and language improvement. </w:t>
            </w:r>
          </w:p>
          <w:p w14:paraId="261A4C8B" w14:textId="77777777" w:rsidR="0073076A" w:rsidRPr="00777CC7" w:rsidRDefault="0073076A">
            <w:pPr>
              <w:rPr>
                <w:rFonts w:ascii="Arial" w:hAnsi="Arial" w:cs="Arial"/>
                <w:sz w:val="20"/>
                <w:szCs w:val="20"/>
                <w:lang w:val="en-GB"/>
              </w:rPr>
            </w:pPr>
          </w:p>
        </w:tc>
        <w:tc>
          <w:tcPr>
            <w:tcW w:w="1523" w:type="pct"/>
          </w:tcPr>
          <w:p w14:paraId="54481462" w14:textId="77777777" w:rsidR="0073076A" w:rsidRPr="00777CC7" w:rsidRDefault="0073076A">
            <w:pPr>
              <w:rPr>
                <w:rFonts w:ascii="Arial" w:hAnsi="Arial" w:cs="Arial"/>
                <w:sz w:val="20"/>
                <w:szCs w:val="20"/>
                <w:lang w:val="en-GB"/>
              </w:rPr>
            </w:pPr>
          </w:p>
        </w:tc>
      </w:tr>
      <w:tr w:rsidR="0073076A" w:rsidRPr="00777CC7" w14:paraId="03390C6B" w14:textId="77777777">
        <w:trPr>
          <w:trHeight w:val="1178"/>
        </w:trPr>
        <w:tc>
          <w:tcPr>
            <w:tcW w:w="1265" w:type="pct"/>
            <w:noWrap/>
          </w:tcPr>
          <w:p w14:paraId="76152F58" w14:textId="77777777" w:rsidR="0073076A" w:rsidRPr="00777CC7" w:rsidRDefault="006B0CBB">
            <w:pPr>
              <w:pStyle w:val="Heading2"/>
              <w:jc w:val="left"/>
              <w:rPr>
                <w:rFonts w:ascii="Arial" w:hAnsi="Arial" w:cs="Arial"/>
                <w:b w:val="0"/>
                <w:bCs w:val="0"/>
                <w:lang w:val="en-GB"/>
              </w:rPr>
            </w:pPr>
            <w:r w:rsidRPr="00777CC7">
              <w:rPr>
                <w:rFonts w:ascii="Arial" w:hAnsi="Arial" w:cs="Arial"/>
                <w:bCs w:val="0"/>
                <w:u w:val="single"/>
                <w:lang w:val="en-GB"/>
              </w:rPr>
              <w:t>Optional/General</w:t>
            </w:r>
            <w:r w:rsidRPr="00777CC7">
              <w:rPr>
                <w:rFonts w:ascii="Arial" w:hAnsi="Arial" w:cs="Arial"/>
                <w:bCs w:val="0"/>
                <w:lang w:val="en-GB"/>
              </w:rPr>
              <w:t xml:space="preserve"> </w:t>
            </w:r>
            <w:r w:rsidRPr="00777CC7">
              <w:rPr>
                <w:rFonts w:ascii="Arial" w:hAnsi="Arial" w:cs="Arial"/>
                <w:b w:val="0"/>
                <w:bCs w:val="0"/>
                <w:lang w:val="en-GB"/>
              </w:rPr>
              <w:t>comments</w:t>
            </w:r>
          </w:p>
          <w:p w14:paraId="32CEA348" w14:textId="77777777" w:rsidR="0073076A" w:rsidRPr="00777CC7" w:rsidRDefault="0073076A">
            <w:pPr>
              <w:pStyle w:val="Heading2"/>
              <w:jc w:val="left"/>
              <w:rPr>
                <w:rFonts w:ascii="Arial" w:hAnsi="Arial" w:cs="Arial"/>
                <w:b w:val="0"/>
                <w:lang w:val="en-GB"/>
              </w:rPr>
            </w:pPr>
          </w:p>
        </w:tc>
        <w:tc>
          <w:tcPr>
            <w:tcW w:w="2212" w:type="pct"/>
          </w:tcPr>
          <w:p w14:paraId="56135A18" w14:textId="77777777" w:rsidR="0073076A" w:rsidRPr="00777CC7" w:rsidRDefault="006B0CBB">
            <w:pPr>
              <w:pStyle w:val="NormalWeb"/>
              <w:spacing w:before="0" w:beforeAutospacing="0" w:after="0" w:afterAutospacing="0"/>
              <w:rPr>
                <w:rFonts w:ascii="Arial" w:hAnsi="Arial" w:cs="Arial"/>
                <w:sz w:val="20"/>
                <w:szCs w:val="20"/>
                <w:lang w:val="en-GB"/>
              </w:rPr>
            </w:pPr>
            <w:r w:rsidRPr="00777CC7">
              <w:rPr>
                <w:rFonts w:ascii="Arial" w:hAnsi="Arial" w:cs="Arial"/>
                <w:sz w:val="20"/>
                <w:szCs w:val="20"/>
                <w:lang w:val="en-GB"/>
              </w:rPr>
              <w:t>This paper contributes significantly to the scientific community by demonstrating how common high blood pressure (BP) and dental anxiety are among patients who seek emergency dental care. It emphasizes how important it is for dental clinics to screen for untreated or undetected hypertension, especially since many patients begin treatment with elevated blood pressure.</w:t>
            </w:r>
          </w:p>
        </w:tc>
        <w:tc>
          <w:tcPr>
            <w:tcW w:w="1523" w:type="pct"/>
          </w:tcPr>
          <w:p w14:paraId="7C5552BA" w14:textId="77777777" w:rsidR="0073076A" w:rsidRPr="00777CC7" w:rsidRDefault="0073076A">
            <w:pPr>
              <w:rPr>
                <w:rFonts w:ascii="Arial" w:hAnsi="Arial" w:cs="Arial"/>
                <w:sz w:val="20"/>
                <w:szCs w:val="20"/>
                <w:lang w:val="en-GB"/>
              </w:rPr>
            </w:pPr>
          </w:p>
        </w:tc>
      </w:tr>
    </w:tbl>
    <w:p w14:paraId="00F0568E" w14:textId="77777777" w:rsidR="0073076A" w:rsidRPr="00777CC7" w:rsidRDefault="0073076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7F72D5" w:rsidRPr="00777CC7" w14:paraId="50A619D7" w14:textId="77777777" w:rsidTr="007F72D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9EA237E" w14:textId="77777777" w:rsidR="007F72D5" w:rsidRPr="00777CC7" w:rsidRDefault="007F72D5" w:rsidP="007F72D5">
            <w:pPr>
              <w:spacing w:line="276" w:lineRule="auto"/>
              <w:rPr>
                <w:rFonts w:ascii="Arial" w:eastAsia="Arial Unicode MS" w:hAnsi="Arial" w:cs="Arial"/>
                <w:b/>
                <w:sz w:val="20"/>
                <w:szCs w:val="20"/>
                <w:u w:val="single"/>
                <w:lang w:val="en-GB"/>
              </w:rPr>
            </w:pPr>
            <w:bookmarkStart w:id="2" w:name="_Hlk156057883"/>
            <w:bookmarkStart w:id="3" w:name="_Hlk156057704"/>
            <w:r w:rsidRPr="00777CC7">
              <w:rPr>
                <w:rFonts w:ascii="Arial" w:eastAsia="Arial Unicode MS" w:hAnsi="Arial" w:cs="Arial"/>
                <w:b/>
                <w:sz w:val="20"/>
                <w:szCs w:val="20"/>
                <w:highlight w:val="yellow"/>
                <w:u w:val="single"/>
                <w:lang w:val="en-GB"/>
              </w:rPr>
              <w:lastRenderedPageBreak/>
              <w:t>PART  2:</w:t>
            </w:r>
            <w:r w:rsidRPr="00777CC7">
              <w:rPr>
                <w:rFonts w:ascii="Arial" w:eastAsia="Arial Unicode MS" w:hAnsi="Arial" w:cs="Arial"/>
                <w:b/>
                <w:sz w:val="20"/>
                <w:szCs w:val="20"/>
                <w:u w:val="single"/>
                <w:lang w:val="en-GB"/>
              </w:rPr>
              <w:t xml:space="preserve"> </w:t>
            </w:r>
          </w:p>
          <w:p w14:paraId="56608A4A" w14:textId="77777777" w:rsidR="007F72D5" w:rsidRPr="00777CC7" w:rsidRDefault="007F72D5" w:rsidP="007F72D5">
            <w:pPr>
              <w:spacing w:line="276" w:lineRule="auto"/>
              <w:rPr>
                <w:rFonts w:ascii="Arial" w:eastAsia="Arial Unicode MS" w:hAnsi="Arial" w:cs="Arial"/>
                <w:b/>
                <w:sz w:val="20"/>
                <w:szCs w:val="20"/>
                <w:u w:val="single"/>
                <w:lang w:val="en-GB"/>
              </w:rPr>
            </w:pPr>
          </w:p>
        </w:tc>
      </w:tr>
      <w:tr w:rsidR="007F72D5" w:rsidRPr="00777CC7" w14:paraId="4AC1F2CA" w14:textId="77777777" w:rsidTr="007F72D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F3A2899" w14:textId="77777777" w:rsidR="007F72D5" w:rsidRPr="00777CC7" w:rsidRDefault="007F72D5" w:rsidP="007F72D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53420BE" w14:textId="77777777" w:rsidR="007F72D5" w:rsidRPr="00777CC7" w:rsidRDefault="007F72D5" w:rsidP="007F72D5">
            <w:pPr>
              <w:keepNext/>
              <w:spacing w:line="276" w:lineRule="auto"/>
              <w:outlineLvl w:val="1"/>
              <w:rPr>
                <w:rFonts w:ascii="Arial" w:eastAsia="MS Mincho" w:hAnsi="Arial" w:cs="Arial"/>
                <w:b/>
                <w:bCs/>
                <w:sz w:val="20"/>
                <w:szCs w:val="20"/>
                <w:lang w:val="en-GB"/>
              </w:rPr>
            </w:pPr>
            <w:r w:rsidRPr="00777CC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BD8E479" w14:textId="77777777" w:rsidR="007F72D5" w:rsidRPr="00777CC7" w:rsidRDefault="007F72D5" w:rsidP="007F72D5">
            <w:pPr>
              <w:keepNext/>
              <w:spacing w:line="276" w:lineRule="auto"/>
              <w:outlineLvl w:val="1"/>
              <w:rPr>
                <w:rFonts w:ascii="Arial" w:eastAsia="MS Mincho" w:hAnsi="Arial" w:cs="Arial"/>
                <w:bCs/>
                <w:sz w:val="20"/>
                <w:szCs w:val="20"/>
                <w:lang w:val="en-GB"/>
              </w:rPr>
            </w:pPr>
            <w:r w:rsidRPr="00777CC7">
              <w:rPr>
                <w:rFonts w:ascii="Arial" w:eastAsia="MS Mincho" w:hAnsi="Arial" w:cs="Arial"/>
                <w:b/>
                <w:bCs/>
                <w:sz w:val="20"/>
                <w:szCs w:val="20"/>
                <w:lang w:val="en-GB"/>
              </w:rPr>
              <w:t>Author’s comment</w:t>
            </w:r>
            <w:r w:rsidRPr="00777CC7">
              <w:rPr>
                <w:rFonts w:ascii="Arial" w:eastAsia="MS Mincho" w:hAnsi="Arial" w:cs="Arial"/>
                <w:bCs/>
                <w:sz w:val="20"/>
                <w:szCs w:val="20"/>
                <w:lang w:val="en-GB"/>
              </w:rPr>
              <w:t xml:space="preserve"> </w:t>
            </w:r>
            <w:r w:rsidRPr="00777CC7">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7F72D5" w:rsidRPr="00777CC7" w14:paraId="0F95B8E7" w14:textId="77777777" w:rsidTr="007F72D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D8BFA8A" w14:textId="77777777" w:rsidR="007F72D5" w:rsidRPr="00777CC7" w:rsidRDefault="007F72D5" w:rsidP="007F72D5">
            <w:pPr>
              <w:spacing w:line="276" w:lineRule="auto"/>
              <w:rPr>
                <w:rFonts w:ascii="Arial" w:eastAsia="Arial Unicode MS" w:hAnsi="Arial" w:cs="Arial"/>
                <w:b/>
                <w:sz w:val="20"/>
                <w:szCs w:val="20"/>
                <w:lang w:val="en-GB"/>
              </w:rPr>
            </w:pPr>
            <w:r w:rsidRPr="00777CC7">
              <w:rPr>
                <w:rFonts w:ascii="Arial" w:eastAsia="Arial Unicode MS" w:hAnsi="Arial" w:cs="Arial"/>
                <w:b/>
                <w:sz w:val="20"/>
                <w:szCs w:val="20"/>
                <w:lang w:val="en-GB"/>
              </w:rPr>
              <w:t xml:space="preserve">Are there ethical issues in this manuscript? </w:t>
            </w:r>
          </w:p>
          <w:p w14:paraId="4E173ABA" w14:textId="77777777" w:rsidR="007F72D5" w:rsidRPr="00777CC7" w:rsidRDefault="007F72D5" w:rsidP="007F72D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34CD0E" w14:textId="77777777" w:rsidR="007F72D5" w:rsidRPr="00777CC7" w:rsidRDefault="007F72D5" w:rsidP="007F72D5">
            <w:pPr>
              <w:spacing w:line="276" w:lineRule="auto"/>
              <w:rPr>
                <w:rFonts w:ascii="Arial" w:eastAsia="Arial Unicode MS" w:hAnsi="Arial" w:cs="Arial"/>
                <w:i/>
                <w:iCs/>
                <w:sz w:val="20"/>
                <w:szCs w:val="20"/>
                <w:u w:val="single"/>
                <w:lang w:val="en-GB"/>
              </w:rPr>
            </w:pPr>
            <w:r w:rsidRPr="00777CC7">
              <w:rPr>
                <w:rFonts w:ascii="Arial" w:eastAsia="Arial Unicode MS" w:hAnsi="Arial" w:cs="Arial"/>
                <w:i/>
                <w:iCs/>
                <w:sz w:val="20"/>
                <w:szCs w:val="20"/>
                <w:u w:val="single"/>
                <w:lang w:val="en-GB"/>
              </w:rPr>
              <w:t xml:space="preserve">(If yes, </w:t>
            </w:r>
            <w:proofErr w:type="gramStart"/>
            <w:r w:rsidRPr="00777CC7">
              <w:rPr>
                <w:rFonts w:ascii="Arial" w:eastAsia="Arial Unicode MS" w:hAnsi="Arial" w:cs="Arial"/>
                <w:i/>
                <w:iCs/>
                <w:sz w:val="20"/>
                <w:szCs w:val="20"/>
                <w:u w:val="single"/>
                <w:lang w:val="en-GB"/>
              </w:rPr>
              <w:t>Kindly</w:t>
            </w:r>
            <w:proofErr w:type="gramEnd"/>
            <w:r w:rsidRPr="00777CC7">
              <w:rPr>
                <w:rFonts w:ascii="Arial" w:eastAsia="Arial Unicode MS" w:hAnsi="Arial" w:cs="Arial"/>
                <w:i/>
                <w:iCs/>
                <w:sz w:val="20"/>
                <w:szCs w:val="20"/>
                <w:u w:val="single"/>
                <w:lang w:val="en-GB"/>
              </w:rPr>
              <w:t xml:space="preserve"> please write down the ethical issues here in details)</w:t>
            </w:r>
          </w:p>
          <w:p w14:paraId="40AB89F9" w14:textId="77777777" w:rsidR="007F72D5" w:rsidRPr="00777CC7" w:rsidRDefault="007F72D5" w:rsidP="007F72D5">
            <w:pPr>
              <w:spacing w:line="276" w:lineRule="auto"/>
              <w:rPr>
                <w:rFonts w:ascii="Arial" w:eastAsia="Arial Unicode MS" w:hAnsi="Arial" w:cs="Arial"/>
                <w:sz w:val="20"/>
                <w:szCs w:val="20"/>
                <w:lang w:val="en-GB"/>
              </w:rPr>
            </w:pPr>
          </w:p>
          <w:p w14:paraId="0FD8E0EA" w14:textId="77777777" w:rsidR="007F72D5" w:rsidRPr="00777CC7" w:rsidRDefault="007F72D5" w:rsidP="007F72D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E39211D" w14:textId="77777777" w:rsidR="007F72D5" w:rsidRPr="00777CC7" w:rsidRDefault="007F72D5" w:rsidP="007F72D5">
            <w:pPr>
              <w:spacing w:line="276" w:lineRule="auto"/>
              <w:rPr>
                <w:rFonts w:ascii="Arial" w:eastAsia="Arial Unicode MS" w:hAnsi="Arial" w:cs="Arial"/>
                <w:sz w:val="20"/>
                <w:szCs w:val="20"/>
                <w:lang w:val="en-GB"/>
              </w:rPr>
            </w:pPr>
          </w:p>
          <w:p w14:paraId="40B8208A" w14:textId="77777777" w:rsidR="007F72D5" w:rsidRPr="00777CC7" w:rsidRDefault="007F72D5" w:rsidP="007F72D5">
            <w:pPr>
              <w:spacing w:line="276" w:lineRule="auto"/>
              <w:rPr>
                <w:rFonts w:ascii="Arial" w:eastAsia="Arial Unicode MS" w:hAnsi="Arial" w:cs="Arial"/>
                <w:sz w:val="20"/>
                <w:szCs w:val="20"/>
                <w:lang w:val="en-GB"/>
              </w:rPr>
            </w:pPr>
          </w:p>
          <w:p w14:paraId="72C52127" w14:textId="77777777" w:rsidR="007F72D5" w:rsidRPr="00777CC7" w:rsidRDefault="007F72D5" w:rsidP="007F72D5">
            <w:pPr>
              <w:spacing w:line="276" w:lineRule="auto"/>
              <w:rPr>
                <w:rFonts w:ascii="Arial" w:eastAsia="Arial Unicode MS" w:hAnsi="Arial" w:cs="Arial"/>
                <w:sz w:val="20"/>
                <w:szCs w:val="20"/>
                <w:lang w:val="en-GB"/>
              </w:rPr>
            </w:pPr>
          </w:p>
        </w:tc>
      </w:tr>
      <w:bookmarkEnd w:id="2"/>
    </w:tbl>
    <w:p w14:paraId="7DE32066" w14:textId="77777777" w:rsidR="007F72D5" w:rsidRPr="00777CC7" w:rsidRDefault="007F72D5" w:rsidP="007F72D5">
      <w:pPr>
        <w:rPr>
          <w:rFonts w:ascii="Arial" w:hAnsi="Arial" w:cs="Arial"/>
          <w:sz w:val="20"/>
          <w:szCs w:val="20"/>
        </w:rPr>
      </w:pPr>
    </w:p>
    <w:bookmarkEnd w:id="3"/>
    <w:p w14:paraId="666975AF" w14:textId="77777777" w:rsidR="00777CC7" w:rsidRPr="00777CC7" w:rsidRDefault="00777CC7" w:rsidP="00777CC7">
      <w:pPr>
        <w:pStyle w:val="Affiliation"/>
        <w:spacing w:after="0" w:line="240" w:lineRule="auto"/>
        <w:jc w:val="left"/>
        <w:rPr>
          <w:rFonts w:ascii="Arial" w:hAnsi="Arial" w:cs="Arial"/>
          <w:b/>
          <w:u w:val="single"/>
        </w:rPr>
      </w:pPr>
      <w:r w:rsidRPr="00777CC7">
        <w:rPr>
          <w:rFonts w:ascii="Arial" w:hAnsi="Arial" w:cs="Arial"/>
          <w:b/>
          <w:u w:val="single"/>
        </w:rPr>
        <w:t>Reviewer details:</w:t>
      </w:r>
    </w:p>
    <w:p w14:paraId="2852880F" w14:textId="76D499E1" w:rsidR="001735BA" w:rsidRPr="00777CC7" w:rsidRDefault="001735BA" w:rsidP="001735BA">
      <w:pPr>
        <w:spacing w:after="160" w:line="256" w:lineRule="auto"/>
        <w:rPr>
          <w:rFonts w:ascii="Arial" w:eastAsia="Calibri" w:hAnsi="Arial" w:cs="Arial"/>
          <w:kern w:val="2"/>
          <w:sz w:val="20"/>
          <w:szCs w:val="20"/>
          <w:lang w:val="en-IN"/>
          <w14:ligatures w14:val="standardContextual"/>
        </w:rPr>
      </w:pPr>
    </w:p>
    <w:p w14:paraId="55204EBD" w14:textId="5CF260B1" w:rsidR="00777CC7" w:rsidRPr="00777CC7" w:rsidRDefault="00777CC7" w:rsidP="001735BA">
      <w:pPr>
        <w:spacing w:after="160" w:line="256" w:lineRule="auto"/>
        <w:rPr>
          <w:rFonts w:ascii="Arial" w:eastAsia="Calibri" w:hAnsi="Arial" w:cs="Arial"/>
          <w:b/>
          <w:kern w:val="2"/>
          <w:sz w:val="20"/>
          <w:szCs w:val="20"/>
          <w:lang w:val="en-IN"/>
          <w14:ligatures w14:val="standardContextual"/>
        </w:rPr>
      </w:pPr>
      <w:bookmarkStart w:id="4" w:name="_Hlk204340621"/>
      <w:r w:rsidRPr="00777CC7">
        <w:rPr>
          <w:rFonts w:ascii="Arial" w:hAnsi="Arial" w:cs="Arial"/>
          <w:b/>
          <w:color w:val="000000"/>
          <w:sz w:val="20"/>
          <w:szCs w:val="20"/>
        </w:rPr>
        <w:t>Ramesh Chandra Patra</w:t>
      </w:r>
      <w:r w:rsidRPr="00777CC7">
        <w:rPr>
          <w:rFonts w:ascii="Arial" w:hAnsi="Arial" w:cs="Arial"/>
          <w:b/>
          <w:color w:val="000000"/>
          <w:sz w:val="20"/>
          <w:szCs w:val="20"/>
        </w:rPr>
        <w:t xml:space="preserve">, </w:t>
      </w:r>
      <w:r w:rsidRPr="00777CC7">
        <w:rPr>
          <w:rFonts w:ascii="Arial" w:hAnsi="Arial" w:cs="Arial"/>
          <w:b/>
          <w:color w:val="000000"/>
          <w:sz w:val="20"/>
          <w:szCs w:val="20"/>
        </w:rPr>
        <w:t>Lovely Professional University</w:t>
      </w:r>
      <w:r w:rsidRPr="00777CC7">
        <w:rPr>
          <w:rFonts w:ascii="Arial" w:hAnsi="Arial" w:cs="Arial"/>
          <w:b/>
          <w:color w:val="000000"/>
          <w:sz w:val="20"/>
          <w:szCs w:val="20"/>
        </w:rPr>
        <w:t xml:space="preserve">, </w:t>
      </w:r>
      <w:r w:rsidRPr="00777CC7">
        <w:rPr>
          <w:rFonts w:ascii="Arial" w:hAnsi="Arial" w:cs="Arial"/>
          <w:b/>
          <w:color w:val="000000"/>
          <w:sz w:val="20"/>
          <w:szCs w:val="20"/>
        </w:rPr>
        <w:t>India</w:t>
      </w:r>
    </w:p>
    <w:bookmarkEnd w:id="4"/>
    <w:p w14:paraId="013A6B57" w14:textId="77777777" w:rsidR="001735BA" w:rsidRPr="00777CC7" w:rsidRDefault="001735BA" w:rsidP="001735BA">
      <w:pPr>
        <w:spacing w:after="160" w:line="256" w:lineRule="auto"/>
        <w:rPr>
          <w:rFonts w:ascii="Arial" w:eastAsia="Calibri" w:hAnsi="Arial" w:cs="Arial"/>
          <w:kern w:val="2"/>
          <w:sz w:val="20"/>
          <w:szCs w:val="20"/>
          <w:lang w:val="en-IN"/>
          <w14:ligatures w14:val="standardContextual"/>
        </w:rPr>
      </w:pPr>
      <w:r w:rsidRPr="00777CC7">
        <w:rPr>
          <w:rFonts w:ascii="Arial" w:eastAsia="Calibri" w:hAnsi="Arial" w:cs="Arial"/>
          <w:kern w:val="2"/>
          <w:sz w:val="20"/>
          <w:szCs w:val="20"/>
          <w:lang w:val="en-IN"/>
          <w14:ligatures w14:val="standardContextual"/>
        </w:rPr>
        <w:tab/>
      </w:r>
    </w:p>
    <w:p w14:paraId="39348B73" w14:textId="77777777" w:rsidR="001735BA" w:rsidRPr="00777CC7" w:rsidRDefault="001735BA" w:rsidP="001735BA">
      <w:pPr>
        <w:spacing w:after="160" w:line="256" w:lineRule="auto"/>
        <w:rPr>
          <w:rFonts w:ascii="Arial" w:eastAsia="Calibri" w:hAnsi="Arial" w:cs="Arial"/>
          <w:kern w:val="2"/>
          <w:sz w:val="20"/>
          <w:szCs w:val="20"/>
          <w:lang w:val="en-IN"/>
          <w14:ligatures w14:val="standardContextual"/>
        </w:rPr>
      </w:pPr>
    </w:p>
    <w:p w14:paraId="1895DA58" w14:textId="77777777" w:rsidR="0073076A" w:rsidRPr="00777CC7" w:rsidRDefault="0073076A">
      <w:pPr>
        <w:pStyle w:val="BodyText"/>
        <w:rPr>
          <w:rFonts w:ascii="Arial" w:hAnsi="Arial" w:cs="Arial"/>
          <w:b/>
          <w:bCs/>
          <w:sz w:val="20"/>
          <w:szCs w:val="20"/>
          <w:u w:val="single"/>
          <w:lang w:val="en-GB"/>
        </w:rPr>
      </w:pPr>
      <w:bookmarkStart w:id="5" w:name="_GoBack"/>
      <w:bookmarkEnd w:id="0"/>
      <w:bookmarkEnd w:id="1"/>
      <w:bookmarkEnd w:id="5"/>
    </w:p>
    <w:sectPr w:rsidR="0073076A" w:rsidRPr="00777CC7">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0D041" w14:textId="77777777" w:rsidR="00156362" w:rsidRDefault="00156362">
      <w:r>
        <w:separator/>
      </w:r>
    </w:p>
  </w:endnote>
  <w:endnote w:type="continuationSeparator" w:id="0">
    <w:p w14:paraId="2CB809EB" w14:textId="77777777" w:rsidR="00156362" w:rsidRDefault="0015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FB71" w14:textId="77777777" w:rsidR="0073076A" w:rsidRDefault="006B0CBB">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B181" w14:textId="77777777" w:rsidR="00156362" w:rsidRDefault="00156362">
      <w:r>
        <w:separator/>
      </w:r>
    </w:p>
  </w:footnote>
  <w:footnote w:type="continuationSeparator" w:id="0">
    <w:p w14:paraId="3166ED56" w14:textId="77777777" w:rsidR="00156362" w:rsidRDefault="0015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5E27" w14:textId="77777777" w:rsidR="0073076A" w:rsidRDefault="0073076A">
    <w:pPr>
      <w:spacing w:before="100" w:beforeAutospacing="1" w:after="100" w:afterAutospacing="1"/>
      <w:jc w:val="center"/>
      <w:rPr>
        <w:rFonts w:ascii="Arial" w:hAnsi="Arial" w:cs="Arial"/>
        <w:b/>
        <w:bCs/>
        <w:color w:val="003399"/>
        <w:szCs w:val="20"/>
        <w:u w:val="single"/>
        <w:lang w:val="en-GB"/>
      </w:rPr>
    </w:pPr>
  </w:p>
  <w:p w14:paraId="2A1641F4" w14:textId="77777777" w:rsidR="0073076A" w:rsidRDefault="006B0CBB">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56362"/>
    <w:rsid w:val="00163622"/>
    <w:rsid w:val="001645A2"/>
    <w:rsid w:val="00164F4E"/>
    <w:rsid w:val="00165685"/>
    <w:rsid w:val="001735BA"/>
    <w:rsid w:val="0017480A"/>
    <w:rsid w:val="001766DF"/>
    <w:rsid w:val="00184644"/>
    <w:rsid w:val="001856F5"/>
    <w:rsid w:val="0018753A"/>
    <w:rsid w:val="0019527A"/>
    <w:rsid w:val="00197E68"/>
    <w:rsid w:val="001A1605"/>
    <w:rsid w:val="001B0C63"/>
    <w:rsid w:val="001D3A1D"/>
    <w:rsid w:val="001E4B3D"/>
    <w:rsid w:val="001F24FF"/>
    <w:rsid w:val="001F2913"/>
    <w:rsid w:val="001F4716"/>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06CD"/>
    <w:rsid w:val="002B6C68"/>
    <w:rsid w:val="002C4900"/>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747D"/>
    <w:rsid w:val="004B4CAD"/>
    <w:rsid w:val="004B4FDC"/>
    <w:rsid w:val="004C3DF1"/>
    <w:rsid w:val="004D2E36"/>
    <w:rsid w:val="00503AB6"/>
    <w:rsid w:val="005047C5"/>
    <w:rsid w:val="00510920"/>
    <w:rsid w:val="00521812"/>
    <w:rsid w:val="005225C6"/>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3D53"/>
    <w:rsid w:val="00624032"/>
    <w:rsid w:val="00645A56"/>
    <w:rsid w:val="006532DF"/>
    <w:rsid w:val="0065579D"/>
    <w:rsid w:val="00663792"/>
    <w:rsid w:val="0067046C"/>
    <w:rsid w:val="00676845"/>
    <w:rsid w:val="00680547"/>
    <w:rsid w:val="0068446F"/>
    <w:rsid w:val="0069428E"/>
    <w:rsid w:val="00696CAD"/>
    <w:rsid w:val="006A5E0B"/>
    <w:rsid w:val="006B0CBB"/>
    <w:rsid w:val="006C3797"/>
    <w:rsid w:val="006E3B62"/>
    <w:rsid w:val="006E7D6E"/>
    <w:rsid w:val="006F6F2F"/>
    <w:rsid w:val="00701186"/>
    <w:rsid w:val="007015C8"/>
    <w:rsid w:val="00704980"/>
    <w:rsid w:val="00707BE1"/>
    <w:rsid w:val="007238EB"/>
    <w:rsid w:val="0072789A"/>
    <w:rsid w:val="0073076A"/>
    <w:rsid w:val="007317C3"/>
    <w:rsid w:val="00734756"/>
    <w:rsid w:val="0073538B"/>
    <w:rsid w:val="00741BD0"/>
    <w:rsid w:val="007426E6"/>
    <w:rsid w:val="00746370"/>
    <w:rsid w:val="00766889"/>
    <w:rsid w:val="00766A0D"/>
    <w:rsid w:val="00767F8C"/>
    <w:rsid w:val="00777CC7"/>
    <w:rsid w:val="00780B67"/>
    <w:rsid w:val="007A3162"/>
    <w:rsid w:val="007B1099"/>
    <w:rsid w:val="007B6E18"/>
    <w:rsid w:val="007C0C36"/>
    <w:rsid w:val="007D0246"/>
    <w:rsid w:val="007F5873"/>
    <w:rsid w:val="007F72D5"/>
    <w:rsid w:val="00806382"/>
    <w:rsid w:val="00815F94"/>
    <w:rsid w:val="0082130C"/>
    <w:rsid w:val="008224E2"/>
    <w:rsid w:val="00825DC9"/>
    <w:rsid w:val="0082676D"/>
    <w:rsid w:val="00831055"/>
    <w:rsid w:val="008423BB"/>
    <w:rsid w:val="00846F1F"/>
    <w:rsid w:val="008540D8"/>
    <w:rsid w:val="0087201B"/>
    <w:rsid w:val="00877F10"/>
    <w:rsid w:val="00882091"/>
    <w:rsid w:val="008913D5"/>
    <w:rsid w:val="00893E75"/>
    <w:rsid w:val="008C2778"/>
    <w:rsid w:val="008C2F62"/>
    <w:rsid w:val="008D020E"/>
    <w:rsid w:val="008D1117"/>
    <w:rsid w:val="008D15A4"/>
    <w:rsid w:val="008F36E4"/>
    <w:rsid w:val="00933C8B"/>
    <w:rsid w:val="009447F2"/>
    <w:rsid w:val="009553EC"/>
    <w:rsid w:val="00955549"/>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46C3"/>
    <w:rsid w:val="00A36C95"/>
    <w:rsid w:val="00A37DE3"/>
    <w:rsid w:val="00A519D1"/>
    <w:rsid w:val="00A6180E"/>
    <w:rsid w:val="00A6343B"/>
    <w:rsid w:val="00A65C50"/>
    <w:rsid w:val="00A66DD2"/>
    <w:rsid w:val="00A8693F"/>
    <w:rsid w:val="00AA19BF"/>
    <w:rsid w:val="00AA41B3"/>
    <w:rsid w:val="00AA6670"/>
    <w:rsid w:val="00AB1ED6"/>
    <w:rsid w:val="00AB397D"/>
    <w:rsid w:val="00AB4C7E"/>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03E3"/>
    <w:rsid w:val="00C635B6"/>
    <w:rsid w:val="00C70DFC"/>
    <w:rsid w:val="00C82466"/>
    <w:rsid w:val="00C84097"/>
    <w:rsid w:val="00C95D0E"/>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0AB8"/>
    <w:rsid w:val="00D7603E"/>
    <w:rsid w:val="00D768AD"/>
    <w:rsid w:val="00D8579C"/>
    <w:rsid w:val="00D90124"/>
    <w:rsid w:val="00D93196"/>
    <w:rsid w:val="00D9392F"/>
    <w:rsid w:val="00DA41F5"/>
    <w:rsid w:val="00DB5B54"/>
    <w:rsid w:val="00DB7E1B"/>
    <w:rsid w:val="00DC1D81"/>
    <w:rsid w:val="00DE5AF5"/>
    <w:rsid w:val="00E14A41"/>
    <w:rsid w:val="00E40C8B"/>
    <w:rsid w:val="00E451EA"/>
    <w:rsid w:val="00E53E52"/>
    <w:rsid w:val="00E57F4B"/>
    <w:rsid w:val="00E63889"/>
    <w:rsid w:val="00E65EB7"/>
    <w:rsid w:val="00E71C8D"/>
    <w:rsid w:val="00E72360"/>
    <w:rsid w:val="00E972A7"/>
    <w:rsid w:val="00EA2839"/>
    <w:rsid w:val="00EA3ADF"/>
    <w:rsid w:val="00EB3E91"/>
    <w:rsid w:val="00EC6894"/>
    <w:rsid w:val="00ED6B12"/>
    <w:rsid w:val="00EE0D3E"/>
    <w:rsid w:val="00EF326D"/>
    <w:rsid w:val="00EF53FE"/>
    <w:rsid w:val="00F245A7"/>
    <w:rsid w:val="00F2643C"/>
    <w:rsid w:val="00F277CB"/>
    <w:rsid w:val="00F3295A"/>
    <w:rsid w:val="00F33DE5"/>
    <w:rsid w:val="00F34D8E"/>
    <w:rsid w:val="00F3669D"/>
    <w:rsid w:val="00F405F8"/>
    <w:rsid w:val="00F41154"/>
    <w:rsid w:val="00F4700F"/>
    <w:rsid w:val="00F51F7F"/>
    <w:rsid w:val="00F573EA"/>
    <w:rsid w:val="00F57E9D"/>
    <w:rsid w:val="00FA6528"/>
    <w:rsid w:val="00FC2E17"/>
    <w:rsid w:val="00FC6387"/>
    <w:rsid w:val="00FC6802"/>
    <w:rsid w:val="00FD70A7"/>
    <w:rsid w:val="00FE3819"/>
    <w:rsid w:val="00FF09A0"/>
    <w:rsid w:val="01DC6DAE"/>
    <w:rsid w:val="5FC16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688E"/>
  <w15:docId w15:val="{38AA3A20-DAC6-4EF3-A632-5BDDA89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A3ADF"/>
    <w:rPr>
      <w:color w:val="605E5C"/>
      <w:shd w:val="clear" w:color="auto" w:fill="E1DFDD"/>
    </w:rPr>
  </w:style>
  <w:style w:type="paragraph" w:customStyle="1" w:styleId="Affiliation">
    <w:name w:val="Affiliation"/>
    <w:basedOn w:val="Normal"/>
    <w:rsid w:val="00777C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384">
      <w:bodyDiv w:val="1"/>
      <w:marLeft w:val="0"/>
      <w:marRight w:val="0"/>
      <w:marTop w:val="0"/>
      <w:marBottom w:val="0"/>
      <w:divBdr>
        <w:top w:val="none" w:sz="0" w:space="0" w:color="auto"/>
        <w:left w:val="none" w:sz="0" w:space="0" w:color="auto"/>
        <w:bottom w:val="none" w:sz="0" w:space="0" w:color="auto"/>
        <w:right w:val="none" w:sz="0" w:space="0" w:color="auto"/>
      </w:divBdr>
    </w:div>
    <w:div w:id="679625134">
      <w:bodyDiv w:val="1"/>
      <w:marLeft w:val="0"/>
      <w:marRight w:val="0"/>
      <w:marTop w:val="0"/>
      <w:marBottom w:val="0"/>
      <w:divBdr>
        <w:top w:val="none" w:sz="0" w:space="0" w:color="auto"/>
        <w:left w:val="none" w:sz="0" w:space="0" w:color="auto"/>
        <w:bottom w:val="none" w:sz="0" w:space="0" w:color="auto"/>
        <w:right w:val="none" w:sz="0" w:space="0" w:color="auto"/>
      </w:divBdr>
    </w:div>
    <w:div w:id="997420647">
      <w:bodyDiv w:val="1"/>
      <w:marLeft w:val="0"/>
      <w:marRight w:val="0"/>
      <w:marTop w:val="0"/>
      <w:marBottom w:val="0"/>
      <w:divBdr>
        <w:top w:val="none" w:sz="0" w:space="0" w:color="auto"/>
        <w:left w:val="none" w:sz="0" w:space="0" w:color="auto"/>
        <w:bottom w:val="none" w:sz="0" w:space="0" w:color="auto"/>
        <w:right w:val="none" w:sz="0" w:space="0" w:color="auto"/>
      </w:divBdr>
    </w:div>
    <w:div w:id="103692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121</cp:revision>
  <dcterms:created xsi:type="dcterms:W3CDTF">2011-08-01T09:21:00Z</dcterms:created>
  <dcterms:modified xsi:type="dcterms:W3CDTF">2025-07-25T07:26:00Z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EE00A485D68C4A5DAE484DA8D36659CF_13</vt:lpwstr>
  </property>
</Properties>
</file>