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8E" w:rsidRPr="006C6E31" w:rsidRDefault="0078488E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78488E" w:rsidRPr="006C6E31" w:rsidTr="00341195">
        <w:trPr>
          <w:trHeight w:val="290"/>
        </w:trPr>
        <w:tc>
          <w:tcPr>
            <w:tcW w:w="5194" w:type="dxa"/>
          </w:tcPr>
          <w:p w:rsidR="0078488E" w:rsidRPr="006C6E31" w:rsidRDefault="008F19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Journal</w:t>
            </w:r>
            <w:r w:rsidRPr="006C6E3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:rsidR="0078488E" w:rsidRPr="006C6E31" w:rsidRDefault="0029046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8F1999" w:rsidRPr="006C6E3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8F1999" w:rsidRPr="006C6E3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8F1999" w:rsidRPr="006C6E3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8F1999" w:rsidRPr="006C6E3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8F1999" w:rsidRPr="006C6E3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8F1999" w:rsidRPr="006C6E3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8F1999" w:rsidRPr="006C6E3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8F1999" w:rsidRPr="006C6E3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8F1999" w:rsidRPr="006C6E3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Microbiology</w:t>
              </w:r>
            </w:hyperlink>
          </w:p>
        </w:tc>
      </w:tr>
      <w:tr w:rsidR="0078488E" w:rsidRPr="006C6E31" w:rsidTr="00341195">
        <w:trPr>
          <w:trHeight w:val="290"/>
        </w:trPr>
        <w:tc>
          <w:tcPr>
            <w:tcW w:w="5194" w:type="dxa"/>
          </w:tcPr>
          <w:p w:rsidR="0078488E" w:rsidRPr="006C6E31" w:rsidRDefault="008F19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Manuscript</w:t>
            </w:r>
            <w:r w:rsidRPr="006C6E3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:rsidR="0078488E" w:rsidRPr="006C6E31" w:rsidRDefault="008F199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Ms_JAMB_142153</w:t>
            </w:r>
          </w:p>
        </w:tc>
      </w:tr>
      <w:tr w:rsidR="0078488E" w:rsidRPr="006C6E31" w:rsidTr="00341195">
        <w:trPr>
          <w:trHeight w:val="650"/>
        </w:trPr>
        <w:tc>
          <w:tcPr>
            <w:tcW w:w="5194" w:type="dxa"/>
          </w:tcPr>
          <w:p w:rsidR="0078488E" w:rsidRPr="006C6E31" w:rsidRDefault="008F19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Title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:rsidR="0078488E" w:rsidRPr="006C6E31" w:rsidRDefault="008F1999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Amino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Acid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Residues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L-Proline</w:t>
            </w:r>
            <w:r w:rsidRPr="006C6E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Catabolic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6C6E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Gram-Positive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Bacteria</w:t>
            </w:r>
          </w:p>
        </w:tc>
      </w:tr>
      <w:tr w:rsidR="0078488E" w:rsidRPr="006C6E31" w:rsidTr="00341195">
        <w:trPr>
          <w:trHeight w:val="333"/>
        </w:trPr>
        <w:tc>
          <w:tcPr>
            <w:tcW w:w="5194" w:type="dxa"/>
          </w:tcPr>
          <w:p w:rsidR="0078488E" w:rsidRPr="006C6E31" w:rsidRDefault="008F199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Type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:rsidR="0078488E" w:rsidRPr="006C6E31" w:rsidRDefault="008F1999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6C6E3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5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41195" w:rsidRPr="006C6E31" w:rsidTr="00341195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41195" w:rsidRPr="006C6E31" w:rsidRDefault="00341195" w:rsidP="0034119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C6E3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41195" w:rsidRPr="006C6E31" w:rsidTr="00341195">
        <w:trPr>
          <w:trHeight w:val="964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C6E3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41195" w:rsidRPr="006C6E31" w:rsidRDefault="00341195" w:rsidP="00341195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C6E3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C6E3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C6E3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C6E3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C6E3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C6E3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C6E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(It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mandatory</w:t>
            </w:r>
            <w:r w:rsidRPr="006C6E3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that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authors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should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write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41195" w:rsidRPr="006C6E31" w:rsidTr="00341195">
        <w:trPr>
          <w:trHeight w:val="1288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37" w:lineRule="auto"/>
              <w:ind w:left="737" w:right="96" w:hanging="543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satisfactory.</w:t>
            </w:r>
            <w:r w:rsidRPr="006C6E31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Key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Amino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Acid Residues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in L-Proline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Catabolic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Enzymes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from</w:t>
            </w:r>
            <w:r w:rsidRPr="006C6E3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Gram-Positive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Bacteria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an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C6E31">
              <w:rPr>
                <w:rFonts w:ascii="Arial" w:hAnsi="Arial" w:cs="Arial"/>
                <w:sz w:val="20"/>
                <w:szCs w:val="20"/>
              </w:rPr>
              <w:t>important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criteria</w:t>
            </w:r>
            <w:proofErr w:type="gramEnd"/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for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341195" w:rsidRPr="006C6E31" w:rsidRDefault="00341195" w:rsidP="00341195">
            <w:pPr>
              <w:pStyle w:val="TableParagraph"/>
              <w:ind w:left="0" w:right="98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catabolic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enzymes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from</w:t>
            </w:r>
            <w:r w:rsidRPr="006C6E3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gram</w:t>
            </w:r>
            <w:r w:rsidRPr="006C6E3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positive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bacteria.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1262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41195" w:rsidRPr="006C6E31" w:rsidRDefault="00341195" w:rsidP="0034119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28" w:lineRule="exact"/>
              <w:ind w:left="0"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1261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28" w:lineRule="exact"/>
              <w:ind w:left="0"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705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C6E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703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C6E3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C6E3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ind w:left="108" w:right="137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More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recent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references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must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be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added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in</w:t>
            </w:r>
            <w:r w:rsidRPr="006C6E3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discussion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to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support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manuscript.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references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which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are mentioned in the figures 2 and 4 must be updated.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688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C6E3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C6E3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C6E3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195" w:rsidRPr="006C6E31" w:rsidTr="00341195">
        <w:trPr>
          <w:trHeight w:val="1180"/>
        </w:trPr>
        <w:tc>
          <w:tcPr>
            <w:tcW w:w="5352" w:type="dxa"/>
          </w:tcPr>
          <w:p w:rsidR="00341195" w:rsidRPr="006C6E31" w:rsidRDefault="00341195" w:rsidP="00341195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C6E3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41195" w:rsidRPr="006C6E31" w:rsidRDefault="00341195" w:rsidP="00341195">
            <w:pPr>
              <w:pStyle w:val="TableParagraph"/>
              <w:spacing w:line="237" w:lineRule="auto"/>
              <w:ind w:left="108" w:right="13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manuscript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is</w:t>
            </w:r>
            <w:r w:rsidRPr="006C6E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well</w:t>
            </w:r>
            <w:r w:rsidRPr="006C6E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written.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Some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points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must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be added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in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discussion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portion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about</w:t>
            </w:r>
            <w:r w:rsidRPr="006C6E3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findings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  <w:p w:rsidR="00341195" w:rsidRPr="006C6E31" w:rsidRDefault="00341195" w:rsidP="00341195">
            <w:pPr>
              <w:pStyle w:val="TableParagraph"/>
              <w:spacing w:line="237" w:lineRule="auto"/>
              <w:ind w:left="108" w:right="137"/>
              <w:rPr>
                <w:rFonts w:ascii="Arial" w:hAnsi="Arial" w:cs="Arial"/>
                <w:sz w:val="20"/>
                <w:szCs w:val="20"/>
              </w:rPr>
            </w:pP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materials and methods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need more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illustration</w:t>
            </w:r>
            <w:r w:rsidRPr="006C6E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of</w:t>
            </w:r>
            <w:r w:rsidRPr="006C6E3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the</w:t>
            </w:r>
            <w:r w:rsidRPr="006C6E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C6E31">
              <w:rPr>
                <w:rFonts w:ascii="Arial" w:hAnsi="Arial" w:cs="Arial"/>
                <w:sz w:val="20"/>
                <w:szCs w:val="20"/>
              </w:rPr>
              <w:t>data. Proper description of the diagrams is necessary with the software name and references.</w:t>
            </w:r>
          </w:p>
        </w:tc>
        <w:tc>
          <w:tcPr>
            <w:tcW w:w="6445" w:type="dxa"/>
          </w:tcPr>
          <w:p w:rsidR="00341195" w:rsidRPr="006C6E31" w:rsidRDefault="00341195" w:rsidP="0034119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88E" w:rsidRDefault="0078488E">
      <w:pPr>
        <w:rPr>
          <w:rFonts w:ascii="Arial" w:hAnsi="Arial" w:cs="Arial"/>
          <w:sz w:val="20"/>
          <w:szCs w:val="20"/>
        </w:rPr>
      </w:pPr>
    </w:p>
    <w:p w:rsidR="006C6E31" w:rsidRDefault="006C6E31">
      <w:pPr>
        <w:rPr>
          <w:rFonts w:ascii="Arial" w:hAnsi="Arial" w:cs="Arial"/>
          <w:sz w:val="20"/>
          <w:szCs w:val="20"/>
        </w:rPr>
      </w:pPr>
    </w:p>
    <w:p w:rsidR="006C6E31" w:rsidRPr="006C6E31" w:rsidRDefault="006C6E31">
      <w:pPr>
        <w:rPr>
          <w:rFonts w:ascii="Arial" w:hAnsi="Arial" w:cs="Arial"/>
          <w:sz w:val="20"/>
          <w:szCs w:val="20"/>
        </w:rPr>
        <w:sectPr w:rsidR="006C6E31" w:rsidRPr="006C6E31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p w:rsidR="0078488E" w:rsidRPr="006C6E31" w:rsidRDefault="0078488E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341195" w:rsidRPr="006C6E31" w:rsidTr="00EF2F4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C6E3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6E3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1195" w:rsidRPr="006C6E31" w:rsidTr="00EF2F4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95" w:rsidRPr="006C6E31" w:rsidRDefault="00341195" w:rsidP="0034119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C6E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41195" w:rsidRPr="006C6E31" w:rsidRDefault="00341195" w:rsidP="00341195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C6E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C6E3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C6E3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41195" w:rsidRPr="006C6E31" w:rsidTr="00EF2F4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C6E3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C6E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C6E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C6E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41195" w:rsidRPr="006C6E31" w:rsidRDefault="00341195" w:rsidP="00341195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41195" w:rsidRPr="006C6E31" w:rsidRDefault="00341195" w:rsidP="0034119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341195" w:rsidRPr="006C6E31" w:rsidRDefault="00341195" w:rsidP="0034119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F589F" w:rsidRPr="006C6E31" w:rsidRDefault="002F589F" w:rsidP="002F589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6E31">
        <w:rPr>
          <w:rFonts w:ascii="Arial" w:hAnsi="Arial" w:cs="Arial"/>
          <w:b/>
          <w:u w:val="single"/>
        </w:rPr>
        <w:t>Reviewer details:</w:t>
      </w:r>
    </w:p>
    <w:p w:rsidR="002F589F" w:rsidRPr="006C6E31" w:rsidRDefault="002F589F">
      <w:pPr>
        <w:rPr>
          <w:rFonts w:ascii="Arial" w:hAnsi="Arial" w:cs="Arial"/>
          <w:sz w:val="20"/>
          <w:szCs w:val="20"/>
        </w:rPr>
      </w:pPr>
    </w:p>
    <w:p w:rsidR="002F589F" w:rsidRPr="006C6E31" w:rsidRDefault="002F589F">
      <w:pPr>
        <w:rPr>
          <w:rFonts w:ascii="Arial" w:hAnsi="Arial" w:cs="Arial"/>
          <w:b/>
          <w:sz w:val="20"/>
          <w:szCs w:val="20"/>
        </w:rPr>
      </w:pPr>
      <w:proofErr w:type="spellStart"/>
      <w:r w:rsidRPr="006C6E31">
        <w:rPr>
          <w:rFonts w:ascii="Arial" w:hAnsi="Arial" w:cs="Arial"/>
          <w:b/>
          <w:color w:val="000000"/>
          <w:sz w:val="20"/>
          <w:szCs w:val="20"/>
        </w:rPr>
        <w:t>Dhritiman</w:t>
      </w:r>
      <w:proofErr w:type="spellEnd"/>
      <w:r w:rsidRPr="006C6E31">
        <w:rPr>
          <w:rFonts w:ascii="Arial" w:hAnsi="Arial" w:cs="Arial"/>
          <w:b/>
          <w:color w:val="000000"/>
          <w:sz w:val="20"/>
          <w:szCs w:val="20"/>
        </w:rPr>
        <w:t xml:space="preserve"> Chanda, University of Science and Technology Meghalaya, India</w:t>
      </w:r>
      <w:r w:rsidRPr="006C6E31">
        <w:rPr>
          <w:rFonts w:ascii="Arial" w:hAnsi="Arial" w:cs="Arial"/>
          <w:b/>
          <w:color w:val="000000"/>
          <w:sz w:val="20"/>
          <w:szCs w:val="20"/>
        </w:rPr>
        <w:br/>
      </w:r>
      <w:bookmarkStart w:id="2" w:name="_GoBack"/>
      <w:bookmarkEnd w:id="2"/>
    </w:p>
    <w:sectPr w:rsidR="002F589F" w:rsidRPr="006C6E31" w:rsidSect="00341195">
      <w:pgSz w:w="23820" w:h="16840" w:orient="landscape"/>
      <w:pgMar w:top="1820" w:right="1275" w:bottom="1314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68" w:rsidRDefault="00290468">
      <w:r>
        <w:separator/>
      </w:r>
    </w:p>
  </w:endnote>
  <w:endnote w:type="continuationSeparator" w:id="0">
    <w:p w:rsidR="00290468" w:rsidRDefault="002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8E" w:rsidRDefault="008F199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88E" w:rsidRDefault="008F19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78488E" w:rsidRDefault="008F19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88E" w:rsidRDefault="008F19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78488E" w:rsidRDefault="008F19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88E" w:rsidRDefault="008F19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78488E" w:rsidRDefault="008F19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88E" w:rsidRDefault="008F199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78488E" w:rsidRDefault="008F199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68" w:rsidRDefault="00290468">
      <w:r>
        <w:separator/>
      </w:r>
    </w:p>
  </w:footnote>
  <w:footnote w:type="continuationSeparator" w:id="0">
    <w:p w:rsidR="00290468" w:rsidRDefault="0029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88E" w:rsidRDefault="008F199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88E" w:rsidRDefault="008F199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78488E" w:rsidRDefault="008F199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88E"/>
    <w:rsid w:val="00290468"/>
    <w:rsid w:val="002F589F"/>
    <w:rsid w:val="00341195"/>
    <w:rsid w:val="004A34E8"/>
    <w:rsid w:val="006C6E31"/>
    <w:rsid w:val="0078488E"/>
    <w:rsid w:val="008F1999"/>
    <w:rsid w:val="00C023FC"/>
    <w:rsid w:val="00F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9F4E"/>
  <w15:docId w15:val="{BD394075-BCF1-466B-99E2-9FAADD2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2F589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b.com/index.php/JAM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2025-08-08T07:16:00Z</dcterms:created>
  <dcterms:modified xsi:type="dcterms:W3CDTF">2025-08-12T07:53:00Z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2013</vt:lpwstr>
  </property>
</Properties>
</file>