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2D7A0" w14:textId="77777777" w:rsidR="00754C9A" w:rsidRDefault="00754C9A" w:rsidP="00441B6F">
      <w:pPr>
        <w:pStyle w:val="Title"/>
        <w:spacing w:after="0"/>
        <w:jc w:val="both"/>
        <w:rPr>
          <w:rFonts w:ascii="Arial" w:hAnsi="Arial" w:cs="Arial"/>
        </w:rPr>
      </w:pPr>
    </w:p>
    <w:p w14:paraId="2BE6E8AC" w14:textId="77777777" w:rsidR="00952596" w:rsidRPr="00E65F79" w:rsidRDefault="00952596" w:rsidP="00952596">
      <w:pPr>
        <w:pStyle w:val="Title"/>
        <w:rPr>
          <w:rFonts w:ascii="Times New Roman" w:hAnsi="Times New Roman"/>
          <w:b w:val="0"/>
          <w:bCs/>
          <w:sz w:val="32"/>
          <w:szCs w:val="32"/>
        </w:rPr>
      </w:pPr>
      <w:r>
        <w:rPr>
          <w:rFonts w:ascii="Arial" w:hAnsi="Arial" w:cs="Arial"/>
        </w:rPr>
        <w:tab/>
      </w:r>
      <w:r w:rsidRPr="00E65F79">
        <w:rPr>
          <w:rFonts w:ascii="Times New Roman" w:hAnsi="Times New Roman"/>
          <w:bCs/>
          <w:sz w:val="32"/>
          <w:szCs w:val="32"/>
        </w:rPr>
        <w:t>Bio-</w:t>
      </w:r>
      <w:r w:rsidR="00704B0C">
        <w:rPr>
          <w:rFonts w:ascii="Times New Roman" w:hAnsi="Times New Roman"/>
          <w:bCs/>
          <w:sz w:val="32"/>
          <w:szCs w:val="32"/>
        </w:rPr>
        <w:t>control potential</w:t>
      </w:r>
      <w:r w:rsidRPr="00E65F79">
        <w:rPr>
          <w:rFonts w:ascii="Times New Roman" w:hAnsi="Times New Roman"/>
          <w:bCs/>
          <w:sz w:val="32"/>
          <w:szCs w:val="32"/>
        </w:rPr>
        <w:t xml:space="preserve"> of </w:t>
      </w:r>
      <w:r>
        <w:rPr>
          <w:rFonts w:ascii="Times New Roman" w:hAnsi="Times New Roman"/>
          <w:bCs/>
          <w:sz w:val="32"/>
          <w:szCs w:val="32"/>
        </w:rPr>
        <w:t>n</w:t>
      </w:r>
      <w:r w:rsidRPr="00E65F79">
        <w:rPr>
          <w:rFonts w:ascii="Times New Roman" w:hAnsi="Times New Roman"/>
          <w:bCs/>
          <w:sz w:val="32"/>
          <w:szCs w:val="32"/>
        </w:rPr>
        <w:t xml:space="preserve">ative </w:t>
      </w:r>
      <w:r w:rsidRPr="00E65F79">
        <w:rPr>
          <w:rFonts w:ascii="Times New Roman" w:hAnsi="Times New Roman"/>
          <w:bCs/>
          <w:i/>
          <w:iCs/>
          <w:sz w:val="32"/>
          <w:szCs w:val="32"/>
        </w:rPr>
        <w:t>Trichoderma</w:t>
      </w:r>
      <w:r w:rsidRPr="00E65F79">
        <w:rPr>
          <w:rFonts w:ascii="Times New Roman" w:hAnsi="Times New Roman"/>
          <w:bCs/>
          <w:sz w:val="32"/>
          <w:szCs w:val="32"/>
        </w:rPr>
        <w:t xml:space="preserve"> spp. </w:t>
      </w:r>
      <w:r>
        <w:rPr>
          <w:rFonts w:ascii="Times New Roman" w:hAnsi="Times New Roman"/>
          <w:bCs/>
          <w:sz w:val="32"/>
          <w:szCs w:val="32"/>
        </w:rPr>
        <w:t>a</w:t>
      </w:r>
      <w:r w:rsidRPr="00E65F79">
        <w:rPr>
          <w:rFonts w:ascii="Times New Roman" w:hAnsi="Times New Roman"/>
          <w:bCs/>
          <w:sz w:val="32"/>
          <w:szCs w:val="32"/>
        </w:rPr>
        <w:t xml:space="preserve">gainst </w:t>
      </w:r>
      <w:r>
        <w:rPr>
          <w:rFonts w:ascii="Times New Roman" w:hAnsi="Times New Roman"/>
          <w:bCs/>
          <w:sz w:val="32"/>
          <w:szCs w:val="32"/>
        </w:rPr>
        <w:t>s</w:t>
      </w:r>
      <w:r w:rsidRPr="00E65F79">
        <w:rPr>
          <w:rFonts w:ascii="Times New Roman" w:hAnsi="Times New Roman"/>
          <w:bCs/>
          <w:sz w:val="32"/>
          <w:szCs w:val="32"/>
        </w:rPr>
        <w:t>oil-</w:t>
      </w:r>
      <w:r>
        <w:rPr>
          <w:rFonts w:ascii="Times New Roman" w:hAnsi="Times New Roman"/>
          <w:bCs/>
          <w:sz w:val="32"/>
          <w:szCs w:val="32"/>
        </w:rPr>
        <w:t>b</w:t>
      </w:r>
      <w:r w:rsidRPr="00E65F79">
        <w:rPr>
          <w:rFonts w:ascii="Times New Roman" w:hAnsi="Times New Roman"/>
          <w:bCs/>
          <w:sz w:val="32"/>
          <w:szCs w:val="32"/>
        </w:rPr>
        <w:t xml:space="preserve">orne </w:t>
      </w:r>
      <w:r>
        <w:rPr>
          <w:rFonts w:ascii="Times New Roman" w:hAnsi="Times New Roman"/>
          <w:bCs/>
          <w:sz w:val="32"/>
          <w:szCs w:val="32"/>
        </w:rPr>
        <w:t>p</w:t>
      </w:r>
      <w:r w:rsidRPr="00E65F79">
        <w:rPr>
          <w:rFonts w:ascii="Times New Roman" w:hAnsi="Times New Roman"/>
          <w:bCs/>
          <w:sz w:val="32"/>
          <w:szCs w:val="32"/>
        </w:rPr>
        <w:t xml:space="preserve">athogens </w:t>
      </w:r>
      <w:r w:rsidR="00704B0C">
        <w:rPr>
          <w:rFonts w:ascii="Times New Roman" w:hAnsi="Times New Roman"/>
          <w:bCs/>
          <w:sz w:val="32"/>
          <w:szCs w:val="32"/>
        </w:rPr>
        <w:t>in</w:t>
      </w:r>
      <w:r w:rsidRPr="00E65F79">
        <w:rPr>
          <w:rFonts w:ascii="Times New Roman" w:hAnsi="Times New Roman"/>
          <w:bCs/>
          <w:sz w:val="32"/>
          <w:szCs w:val="32"/>
        </w:rPr>
        <w:t xml:space="preserve"> </w:t>
      </w:r>
      <w:r>
        <w:rPr>
          <w:rFonts w:ascii="Times New Roman" w:hAnsi="Times New Roman"/>
          <w:bCs/>
          <w:sz w:val="32"/>
          <w:szCs w:val="32"/>
        </w:rPr>
        <w:t>c</w:t>
      </w:r>
      <w:r w:rsidRPr="00E65F79">
        <w:rPr>
          <w:rFonts w:ascii="Times New Roman" w:hAnsi="Times New Roman"/>
          <w:bCs/>
          <w:sz w:val="32"/>
          <w:szCs w:val="32"/>
        </w:rPr>
        <w:t>hickpea</w:t>
      </w:r>
    </w:p>
    <w:p w14:paraId="5478D644" w14:textId="77777777" w:rsidR="00952596" w:rsidRPr="00952596" w:rsidRDefault="00952596" w:rsidP="00952596">
      <w:pPr>
        <w:pStyle w:val="Author"/>
        <w:tabs>
          <w:tab w:val="left" w:pos="495"/>
        </w:tabs>
        <w:spacing w:line="240" w:lineRule="auto"/>
        <w:jc w:val="left"/>
        <w:rPr>
          <w:rFonts w:ascii="Arial" w:hAnsi="Arial" w:cs="Arial"/>
          <w:sz w:val="36"/>
        </w:rPr>
      </w:pPr>
    </w:p>
    <w:p w14:paraId="3AC0C8FE" w14:textId="77777777" w:rsidR="00B01FCD" w:rsidRPr="00FB3A86" w:rsidRDefault="00C13909" w:rsidP="00441B6F">
      <w:pPr>
        <w:pStyle w:val="Copyright"/>
        <w:spacing w:after="0" w:line="240" w:lineRule="auto"/>
        <w:jc w:val="both"/>
        <w:rPr>
          <w:rFonts w:ascii="Arial" w:hAnsi="Arial" w:cs="Arial"/>
        </w:rPr>
        <w:sectPr w:rsidR="00B01FCD" w:rsidRPr="00FB3A86" w:rsidSect="000B3B1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mr-IN"/>
        </w:rPr>
        <mc:AlternateContent>
          <mc:Choice Requires="wps">
            <w:drawing>
              <wp:inline distT="0" distB="0" distL="0" distR="0" wp14:anchorId="589615E8" wp14:editId="10D338FB">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667E8D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10EB8D65" w14:textId="77777777" w:rsidR="000C2B19" w:rsidRDefault="00614787" w:rsidP="005F5025">
      <w:pPr>
        <w:pStyle w:val="AbstHead"/>
        <w:spacing w:after="0"/>
        <w:jc w:val="both"/>
        <w:rPr>
          <w:rFonts w:ascii="Arial" w:hAnsi="Arial" w:cs="Arial"/>
        </w:rPr>
      </w:pPr>
      <w:r>
        <w:rPr>
          <w:rFonts w:ascii="Arial" w:hAnsi="Arial" w:cs="Arial"/>
        </w:rPr>
        <w:t xml:space="preserve">   </w:t>
      </w:r>
    </w:p>
    <w:p w14:paraId="379C1C5B" w14:textId="77777777" w:rsidR="00B01FCD" w:rsidRDefault="00B01FCD" w:rsidP="005F5025">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AF89F8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905"/>
      </w:tblGrid>
      <w:tr w:rsidR="00296529" w:rsidRPr="001E44FE" w14:paraId="624DEE9E" w14:textId="77777777" w:rsidTr="001C6097">
        <w:trPr>
          <w:trHeight w:val="5270"/>
        </w:trPr>
        <w:tc>
          <w:tcPr>
            <w:tcW w:w="9905" w:type="dxa"/>
            <w:shd w:val="clear" w:color="auto" w:fill="F2F2F2"/>
          </w:tcPr>
          <w:p w14:paraId="2F0D0165" w14:textId="77777777" w:rsidR="007B297D" w:rsidRPr="00CB7C6F" w:rsidRDefault="007B297D" w:rsidP="0079461F">
            <w:pPr>
              <w:rPr>
                <w:rFonts w:ascii="Arial" w:hAnsi="Arial" w:cs="Arial"/>
                <w:sz w:val="22"/>
                <w:szCs w:val="22"/>
              </w:rPr>
            </w:pPr>
            <w:r w:rsidRPr="00CB7C6F">
              <w:rPr>
                <w:rFonts w:ascii="Arial" w:hAnsi="Arial" w:cs="Arial"/>
                <w:sz w:val="22"/>
                <w:szCs w:val="22"/>
              </w:rPr>
              <w:t>Chickpea (</w:t>
            </w:r>
            <w:r w:rsidRPr="00CB7C6F">
              <w:rPr>
                <w:rFonts w:ascii="Arial" w:hAnsi="Arial" w:cs="Arial"/>
                <w:i/>
                <w:iCs/>
                <w:sz w:val="22"/>
                <w:szCs w:val="22"/>
              </w:rPr>
              <w:t>Cicer arietinum</w:t>
            </w:r>
            <w:r w:rsidRPr="00CB7C6F">
              <w:rPr>
                <w:rFonts w:ascii="Arial" w:hAnsi="Arial" w:cs="Arial"/>
                <w:sz w:val="22"/>
                <w:szCs w:val="22"/>
              </w:rPr>
              <w:t xml:space="preserve"> L.) is a vital pulse crop in India,</w:t>
            </w:r>
            <w:r w:rsidR="00F830E1">
              <w:rPr>
                <w:rFonts w:ascii="Arial" w:hAnsi="Arial" w:cs="Arial"/>
                <w:sz w:val="22"/>
                <w:szCs w:val="22"/>
              </w:rPr>
              <w:t xml:space="preserve"> which contribute to half of the pulses produced in India and are excellent source of protein, </w:t>
            </w:r>
            <w:commentRangeStart w:id="0"/>
            <w:proofErr w:type="spellStart"/>
            <w:r w:rsidR="00F830E1">
              <w:rPr>
                <w:rFonts w:ascii="Arial" w:hAnsi="Arial" w:cs="Arial"/>
                <w:sz w:val="22"/>
                <w:szCs w:val="22"/>
              </w:rPr>
              <w:t>fibres</w:t>
            </w:r>
            <w:proofErr w:type="spellEnd"/>
            <w:r w:rsidR="00F830E1">
              <w:rPr>
                <w:rFonts w:ascii="Arial" w:hAnsi="Arial" w:cs="Arial"/>
                <w:sz w:val="22"/>
                <w:szCs w:val="22"/>
              </w:rPr>
              <w:t xml:space="preserve">, </w:t>
            </w:r>
            <w:commentRangeEnd w:id="0"/>
            <w:r w:rsidR="00952576">
              <w:rPr>
                <w:rStyle w:val="CommentReference"/>
                <w:rFonts w:ascii="Times New Roman" w:hAnsi="Times New Roman"/>
                <w:lang w:val="nb-NO" w:eastAsia="nb-NO"/>
              </w:rPr>
              <w:commentReference w:id="0"/>
            </w:r>
            <w:r w:rsidR="00F830E1">
              <w:rPr>
                <w:rFonts w:ascii="Arial" w:hAnsi="Arial" w:cs="Arial"/>
                <w:sz w:val="22"/>
                <w:szCs w:val="22"/>
              </w:rPr>
              <w:t xml:space="preserve">carbohydrates, minerals and </w:t>
            </w:r>
            <w:proofErr w:type="spellStart"/>
            <w:proofErr w:type="gramStart"/>
            <w:r w:rsidR="00F830E1">
              <w:rPr>
                <w:rFonts w:ascii="Arial" w:hAnsi="Arial" w:cs="Arial"/>
                <w:sz w:val="22"/>
                <w:szCs w:val="22"/>
              </w:rPr>
              <w:t>vitamins.They</w:t>
            </w:r>
            <w:proofErr w:type="spellEnd"/>
            <w:proofErr w:type="gramEnd"/>
            <w:r w:rsidR="00F830E1">
              <w:rPr>
                <w:rFonts w:ascii="Arial" w:hAnsi="Arial" w:cs="Arial"/>
                <w:sz w:val="22"/>
                <w:szCs w:val="22"/>
              </w:rPr>
              <w:t xml:space="preserve"> are</w:t>
            </w:r>
            <w:r w:rsidRPr="00CB7C6F">
              <w:rPr>
                <w:rFonts w:ascii="Arial" w:hAnsi="Arial" w:cs="Arial"/>
                <w:sz w:val="22"/>
                <w:szCs w:val="22"/>
              </w:rPr>
              <w:t xml:space="preserve"> highly susceptible to several soil-borne fungal pathogens, notably </w:t>
            </w:r>
            <w:r w:rsidRPr="00CB7C6F">
              <w:rPr>
                <w:rFonts w:ascii="Arial" w:hAnsi="Arial" w:cs="Arial"/>
                <w:i/>
                <w:iCs/>
                <w:sz w:val="22"/>
                <w:szCs w:val="22"/>
              </w:rPr>
              <w:t xml:space="preserve">Fusarium </w:t>
            </w:r>
            <w:proofErr w:type="spellStart"/>
            <w:r w:rsidRPr="00CB7C6F">
              <w:rPr>
                <w:rFonts w:ascii="Arial" w:hAnsi="Arial" w:cs="Arial"/>
                <w:i/>
                <w:iCs/>
                <w:sz w:val="22"/>
                <w:szCs w:val="22"/>
              </w:rPr>
              <w:t>oxysporum</w:t>
            </w:r>
            <w:proofErr w:type="spellEnd"/>
            <w:r w:rsidRPr="00CB7C6F">
              <w:rPr>
                <w:rFonts w:ascii="Arial" w:hAnsi="Arial" w:cs="Arial"/>
                <w:sz w:val="22"/>
                <w:szCs w:val="22"/>
              </w:rPr>
              <w:t xml:space="preserve"> </w:t>
            </w:r>
            <w:r w:rsidR="00F5419E">
              <w:rPr>
                <w:rFonts w:ascii="Arial" w:hAnsi="Arial" w:cs="Arial"/>
                <w:sz w:val="22"/>
                <w:szCs w:val="22"/>
              </w:rPr>
              <w:t>f</w:t>
            </w:r>
            <w:r w:rsidRPr="00CB7C6F">
              <w:rPr>
                <w:rFonts w:ascii="Arial" w:hAnsi="Arial" w:cs="Arial"/>
                <w:sz w:val="22"/>
                <w:szCs w:val="22"/>
              </w:rPr>
              <w:t>.</w:t>
            </w:r>
            <w:r w:rsidR="00F5419E">
              <w:rPr>
                <w:rFonts w:ascii="Arial" w:hAnsi="Arial" w:cs="Arial"/>
                <w:sz w:val="22"/>
                <w:szCs w:val="22"/>
              </w:rPr>
              <w:t xml:space="preserve"> </w:t>
            </w:r>
            <w:r w:rsidRPr="00CB7C6F">
              <w:rPr>
                <w:rFonts w:ascii="Arial" w:hAnsi="Arial" w:cs="Arial"/>
                <w:sz w:val="22"/>
                <w:szCs w:val="22"/>
              </w:rPr>
              <w:t xml:space="preserve">sp. </w:t>
            </w:r>
            <w:proofErr w:type="spellStart"/>
            <w:r w:rsidRPr="00CB7C6F">
              <w:rPr>
                <w:rFonts w:ascii="Arial" w:hAnsi="Arial" w:cs="Arial"/>
                <w:i/>
                <w:iCs/>
                <w:sz w:val="22"/>
                <w:szCs w:val="22"/>
              </w:rPr>
              <w:t>ciceri</w:t>
            </w:r>
            <w:proofErr w:type="spellEnd"/>
            <w:r w:rsidRPr="00CB7C6F">
              <w:rPr>
                <w:rFonts w:ascii="Arial" w:hAnsi="Arial" w:cs="Arial"/>
                <w:sz w:val="22"/>
                <w:szCs w:val="22"/>
              </w:rPr>
              <w:t xml:space="preserve">, </w:t>
            </w:r>
            <w:proofErr w:type="spellStart"/>
            <w:r w:rsidRPr="00CB7C6F">
              <w:rPr>
                <w:rFonts w:ascii="Arial" w:hAnsi="Arial" w:cs="Arial"/>
                <w:i/>
                <w:iCs/>
                <w:sz w:val="22"/>
                <w:szCs w:val="22"/>
              </w:rPr>
              <w:t>Macrophomina</w:t>
            </w:r>
            <w:proofErr w:type="spellEnd"/>
            <w:r w:rsidRPr="00CB7C6F">
              <w:rPr>
                <w:rFonts w:ascii="Arial" w:hAnsi="Arial" w:cs="Arial"/>
                <w:i/>
                <w:iCs/>
                <w:sz w:val="22"/>
                <w:szCs w:val="22"/>
              </w:rPr>
              <w:t xml:space="preserve"> </w:t>
            </w:r>
            <w:proofErr w:type="spellStart"/>
            <w:r w:rsidRPr="00CB7C6F">
              <w:rPr>
                <w:rFonts w:ascii="Arial" w:hAnsi="Arial" w:cs="Arial"/>
                <w:i/>
                <w:iCs/>
                <w:sz w:val="22"/>
                <w:szCs w:val="22"/>
              </w:rPr>
              <w:t>phaseolina</w:t>
            </w:r>
            <w:proofErr w:type="spellEnd"/>
            <w:r w:rsidRPr="00CB7C6F">
              <w:rPr>
                <w:rFonts w:ascii="Arial" w:hAnsi="Arial" w:cs="Arial"/>
                <w:sz w:val="22"/>
                <w:szCs w:val="22"/>
              </w:rPr>
              <w:t xml:space="preserve"> and </w:t>
            </w:r>
            <w:r w:rsidRPr="00CB7C6F">
              <w:rPr>
                <w:rFonts w:ascii="Arial" w:hAnsi="Arial" w:cs="Arial"/>
                <w:i/>
                <w:iCs/>
                <w:sz w:val="22"/>
                <w:szCs w:val="22"/>
              </w:rPr>
              <w:t xml:space="preserve">Sclerotium </w:t>
            </w:r>
            <w:proofErr w:type="spellStart"/>
            <w:r w:rsidRPr="00CB7C6F">
              <w:rPr>
                <w:rFonts w:ascii="Arial" w:hAnsi="Arial" w:cs="Arial"/>
                <w:i/>
                <w:iCs/>
                <w:sz w:val="22"/>
                <w:szCs w:val="22"/>
              </w:rPr>
              <w:t>rolfsii</w:t>
            </w:r>
            <w:proofErr w:type="spellEnd"/>
            <w:r w:rsidRPr="00CB7C6F">
              <w:rPr>
                <w:rFonts w:ascii="Arial" w:hAnsi="Arial" w:cs="Arial"/>
                <w:sz w:val="22"/>
                <w:szCs w:val="22"/>
              </w:rPr>
              <w:t xml:space="preserve">, causing substantial yield losses. The increasing resistance to chemical fungicides and environmental concerns have led to the exploration of eco-friendly alternatives like biocontrol agents. </w:t>
            </w:r>
            <w:commentRangeStart w:id="1"/>
            <w:r w:rsidRPr="00CB7C6F">
              <w:rPr>
                <w:rFonts w:ascii="Arial" w:hAnsi="Arial" w:cs="Arial"/>
                <w:sz w:val="22"/>
                <w:szCs w:val="22"/>
              </w:rPr>
              <w:t xml:space="preserve">The present study was undertaken to evaluate the bio-efficacy of native </w:t>
            </w:r>
            <w:r w:rsidRPr="00CB7C6F">
              <w:rPr>
                <w:rFonts w:ascii="Arial" w:hAnsi="Arial" w:cs="Arial"/>
                <w:i/>
                <w:iCs/>
                <w:sz w:val="22"/>
                <w:szCs w:val="22"/>
              </w:rPr>
              <w:t>Trichoderma</w:t>
            </w:r>
            <w:r w:rsidRPr="00CB7C6F">
              <w:rPr>
                <w:rFonts w:ascii="Arial" w:hAnsi="Arial" w:cs="Arial"/>
                <w:sz w:val="22"/>
                <w:szCs w:val="22"/>
              </w:rPr>
              <w:t xml:space="preserve"> spp. against these pathogens. Seven isolates of </w:t>
            </w:r>
            <w:r w:rsidRPr="00CB7C6F">
              <w:rPr>
                <w:rFonts w:ascii="Arial" w:hAnsi="Arial" w:cs="Arial"/>
                <w:i/>
                <w:iCs/>
                <w:sz w:val="22"/>
                <w:szCs w:val="22"/>
              </w:rPr>
              <w:t>Trichoderma</w:t>
            </w:r>
            <w:r w:rsidRPr="00CB7C6F">
              <w:rPr>
                <w:rFonts w:ascii="Arial" w:hAnsi="Arial" w:cs="Arial"/>
                <w:sz w:val="22"/>
                <w:szCs w:val="22"/>
              </w:rPr>
              <w:t xml:space="preserve"> spp. obtained from the rhizosphere were morphologically characterized and evaluated </w:t>
            </w:r>
            <w:r w:rsidRPr="00CB7C6F">
              <w:rPr>
                <w:rFonts w:ascii="Arial" w:hAnsi="Arial" w:cs="Arial"/>
                <w:i/>
                <w:iCs/>
                <w:sz w:val="22"/>
                <w:szCs w:val="22"/>
              </w:rPr>
              <w:t>in vitro</w:t>
            </w:r>
            <w:r w:rsidRPr="00CB7C6F">
              <w:rPr>
                <w:rFonts w:ascii="Arial" w:hAnsi="Arial" w:cs="Arial"/>
                <w:sz w:val="22"/>
                <w:szCs w:val="22"/>
              </w:rPr>
              <w:t xml:space="preserve"> using the dual culture technique. Among them, </w:t>
            </w:r>
            <w:r w:rsidRPr="00CB7C6F">
              <w:rPr>
                <w:rFonts w:ascii="Arial" w:hAnsi="Arial" w:cs="Arial"/>
                <w:i/>
                <w:iCs/>
                <w:sz w:val="22"/>
                <w:szCs w:val="22"/>
              </w:rPr>
              <w:t>T. virens</w:t>
            </w:r>
            <w:r w:rsidRPr="00CB7C6F">
              <w:rPr>
                <w:rFonts w:ascii="Arial" w:hAnsi="Arial" w:cs="Arial"/>
                <w:sz w:val="22"/>
                <w:szCs w:val="22"/>
              </w:rPr>
              <w:t xml:space="preserve"> (L-Tv-2)</w:t>
            </w:r>
            <w:r w:rsidR="0079461F">
              <w:rPr>
                <w:rFonts w:ascii="Arial" w:hAnsi="Arial" w:cs="Arial"/>
                <w:sz w:val="22"/>
                <w:szCs w:val="22"/>
              </w:rPr>
              <w:t xml:space="preserve"> emerged as the most potent antagonist, exhibiting maximum mycelial growth inhibition of </w:t>
            </w:r>
            <w:r w:rsidR="00EC746C">
              <w:rPr>
                <w:rFonts w:ascii="Arial" w:hAnsi="Arial" w:cs="Arial"/>
                <w:sz w:val="22"/>
                <w:szCs w:val="22"/>
              </w:rPr>
              <w:t xml:space="preserve">77.43%, 83.89% and </w:t>
            </w:r>
            <w:r w:rsidR="0079461F">
              <w:rPr>
                <w:rFonts w:ascii="Arial" w:hAnsi="Arial" w:cs="Arial"/>
                <w:sz w:val="22"/>
                <w:szCs w:val="22"/>
              </w:rPr>
              <w:t xml:space="preserve">64.63% against </w:t>
            </w:r>
            <w:r w:rsidR="0079461F" w:rsidRPr="0079461F">
              <w:rPr>
                <w:rFonts w:ascii="Arial" w:hAnsi="Arial" w:cs="Arial"/>
                <w:i/>
                <w:iCs/>
                <w:sz w:val="22"/>
                <w:szCs w:val="22"/>
              </w:rPr>
              <w:t>F.</w:t>
            </w:r>
            <w:r w:rsidR="001C6097">
              <w:rPr>
                <w:rFonts w:ascii="Arial" w:hAnsi="Arial" w:cs="Arial"/>
                <w:i/>
                <w:iCs/>
                <w:sz w:val="22"/>
                <w:szCs w:val="22"/>
              </w:rPr>
              <w:t xml:space="preserve"> </w:t>
            </w:r>
            <w:proofErr w:type="spellStart"/>
            <w:proofErr w:type="gramStart"/>
            <w:r w:rsidR="0079461F" w:rsidRPr="0079461F">
              <w:rPr>
                <w:rFonts w:ascii="Arial" w:hAnsi="Arial" w:cs="Arial"/>
                <w:i/>
                <w:iCs/>
                <w:sz w:val="22"/>
                <w:szCs w:val="22"/>
              </w:rPr>
              <w:t>oxysporum</w:t>
            </w:r>
            <w:proofErr w:type="spellEnd"/>
            <w:r w:rsidR="0079461F">
              <w:rPr>
                <w:rFonts w:ascii="Arial" w:hAnsi="Arial" w:cs="Arial"/>
                <w:sz w:val="22"/>
                <w:szCs w:val="22"/>
              </w:rPr>
              <w:t xml:space="preserve"> </w:t>
            </w:r>
            <w:r w:rsidR="001C6097">
              <w:rPr>
                <w:rFonts w:ascii="Arial" w:hAnsi="Arial" w:cs="Arial"/>
                <w:sz w:val="22"/>
                <w:szCs w:val="22"/>
              </w:rPr>
              <w:t xml:space="preserve"> </w:t>
            </w:r>
            <w:r w:rsidR="0079461F">
              <w:rPr>
                <w:rFonts w:ascii="Arial" w:hAnsi="Arial" w:cs="Arial"/>
                <w:sz w:val="22"/>
                <w:szCs w:val="22"/>
              </w:rPr>
              <w:t>f.</w:t>
            </w:r>
            <w:proofErr w:type="gramEnd"/>
            <w:r w:rsidR="0079461F">
              <w:rPr>
                <w:rFonts w:ascii="Arial" w:hAnsi="Arial" w:cs="Arial"/>
                <w:sz w:val="22"/>
                <w:szCs w:val="22"/>
              </w:rPr>
              <w:t xml:space="preserve"> sp. </w:t>
            </w:r>
            <w:proofErr w:type="spellStart"/>
            <w:r w:rsidR="0079461F" w:rsidRPr="00EC746C">
              <w:rPr>
                <w:rFonts w:ascii="Arial" w:hAnsi="Arial" w:cs="Arial"/>
                <w:i/>
                <w:iCs/>
                <w:sz w:val="22"/>
                <w:szCs w:val="22"/>
              </w:rPr>
              <w:t>ciceri</w:t>
            </w:r>
            <w:proofErr w:type="spellEnd"/>
            <w:r w:rsidR="0079461F">
              <w:rPr>
                <w:rFonts w:ascii="Arial" w:hAnsi="Arial" w:cs="Arial"/>
                <w:sz w:val="22"/>
                <w:szCs w:val="22"/>
              </w:rPr>
              <w:t xml:space="preserve">, </w:t>
            </w:r>
            <w:r w:rsidR="008B7007">
              <w:rPr>
                <w:rFonts w:ascii="Arial" w:hAnsi="Arial" w:cs="Arial"/>
                <w:sz w:val="22"/>
                <w:szCs w:val="22"/>
              </w:rPr>
              <w:t>80.00%,73.43% and</w:t>
            </w:r>
            <w:r w:rsidR="0079461F">
              <w:rPr>
                <w:rFonts w:ascii="Arial" w:hAnsi="Arial" w:cs="Arial"/>
                <w:sz w:val="22"/>
                <w:szCs w:val="22"/>
              </w:rPr>
              <w:t xml:space="preserve">100% against </w:t>
            </w:r>
            <w:proofErr w:type="spellStart"/>
            <w:r w:rsidR="0079461F" w:rsidRPr="0079461F">
              <w:rPr>
                <w:rFonts w:ascii="Arial" w:hAnsi="Arial" w:cs="Arial"/>
                <w:i/>
                <w:iCs/>
                <w:sz w:val="22"/>
                <w:szCs w:val="22"/>
              </w:rPr>
              <w:t>Macrophomina</w:t>
            </w:r>
            <w:proofErr w:type="spellEnd"/>
            <w:r w:rsidR="0079461F" w:rsidRPr="0079461F">
              <w:rPr>
                <w:rFonts w:ascii="Arial" w:hAnsi="Arial" w:cs="Arial"/>
                <w:i/>
                <w:iCs/>
                <w:sz w:val="22"/>
                <w:szCs w:val="22"/>
              </w:rPr>
              <w:t xml:space="preserve"> </w:t>
            </w:r>
            <w:proofErr w:type="spellStart"/>
            <w:r w:rsidR="0079461F" w:rsidRPr="0079461F">
              <w:rPr>
                <w:rFonts w:ascii="Arial" w:hAnsi="Arial" w:cs="Arial"/>
                <w:i/>
                <w:iCs/>
                <w:sz w:val="22"/>
                <w:szCs w:val="22"/>
              </w:rPr>
              <w:t>phaseolina</w:t>
            </w:r>
            <w:proofErr w:type="spellEnd"/>
            <w:r w:rsidR="0079461F">
              <w:rPr>
                <w:rFonts w:ascii="Arial" w:hAnsi="Arial" w:cs="Arial"/>
                <w:sz w:val="22"/>
                <w:szCs w:val="22"/>
              </w:rPr>
              <w:t xml:space="preserve"> and </w:t>
            </w:r>
            <w:r w:rsidR="008B7007">
              <w:rPr>
                <w:rFonts w:ascii="Arial" w:hAnsi="Arial" w:cs="Arial"/>
                <w:sz w:val="22"/>
                <w:szCs w:val="22"/>
              </w:rPr>
              <w:t xml:space="preserve">79.46%, 63.52% and </w:t>
            </w:r>
            <w:r w:rsidR="0079461F">
              <w:rPr>
                <w:rFonts w:ascii="Arial" w:hAnsi="Arial" w:cs="Arial"/>
                <w:sz w:val="22"/>
                <w:szCs w:val="22"/>
              </w:rPr>
              <w:t>85.81%</w:t>
            </w:r>
            <w:r w:rsidR="008B7007">
              <w:rPr>
                <w:rFonts w:ascii="Arial" w:hAnsi="Arial" w:cs="Arial"/>
                <w:sz w:val="22"/>
                <w:szCs w:val="22"/>
              </w:rPr>
              <w:t xml:space="preserve"> </w:t>
            </w:r>
            <w:r w:rsidR="0079461F">
              <w:rPr>
                <w:rFonts w:ascii="Arial" w:hAnsi="Arial" w:cs="Arial"/>
                <w:sz w:val="22"/>
                <w:szCs w:val="22"/>
              </w:rPr>
              <w:t xml:space="preserve">against </w:t>
            </w:r>
            <w:r w:rsidR="0079461F" w:rsidRPr="0079461F">
              <w:rPr>
                <w:rFonts w:ascii="Arial" w:hAnsi="Arial" w:cs="Arial"/>
                <w:i/>
                <w:iCs/>
                <w:sz w:val="22"/>
                <w:szCs w:val="22"/>
              </w:rPr>
              <w:t xml:space="preserve">Sclerotium </w:t>
            </w:r>
            <w:proofErr w:type="spellStart"/>
            <w:r w:rsidR="0079461F" w:rsidRPr="0079461F">
              <w:rPr>
                <w:rFonts w:ascii="Arial" w:hAnsi="Arial" w:cs="Arial"/>
                <w:i/>
                <w:iCs/>
                <w:sz w:val="22"/>
                <w:szCs w:val="22"/>
              </w:rPr>
              <w:t>rolfsii</w:t>
            </w:r>
            <w:proofErr w:type="spellEnd"/>
            <w:r w:rsidR="0079461F">
              <w:rPr>
                <w:rFonts w:ascii="Arial" w:hAnsi="Arial" w:cs="Arial"/>
                <w:i/>
                <w:iCs/>
                <w:sz w:val="22"/>
                <w:szCs w:val="22"/>
              </w:rPr>
              <w:t xml:space="preserve">, </w:t>
            </w:r>
            <w:r w:rsidR="0079461F" w:rsidRPr="0079461F">
              <w:rPr>
                <w:rFonts w:ascii="Arial" w:hAnsi="Arial" w:cs="Arial"/>
                <w:sz w:val="22"/>
                <w:szCs w:val="22"/>
              </w:rPr>
              <w:t xml:space="preserve">on </w:t>
            </w:r>
            <w:r w:rsidR="008B7007">
              <w:rPr>
                <w:rFonts w:ascii="Arial" w:hAnsi="Arial" w:cs="Arial"/>
                <w:sz w:val="22"/>
                <w:szCs w:val="22"/>
              </w:rPr>
              <w:t>3</w:t>
            </w:r>
            <w:r w:rsidR="008B7007">
              <w:rPr>
                <w:rFonts w:ascii="Arial" w:hAnsi="Arial" w:cs="Arial"/>
                <w:sz w:val="22"/>
                <w:szCs w:val="22"/>
                <w:vertAlign w:val="superscript"/>
              </w:rPr>
              <w:t>rd</w:t>
            </w:r>
            <w:r w:rsidR="008B7007">
              <w:rPr>
                <w:rFonts w:ascii="Arial" w:hAnsi="Arial" w:cs="Arial"/>
                <w:sz w:val="22"/>
                <w:szCs w:val="22"/>
              </w:rPr>
              <w:t>,5</w:t>
            </w:r>
            <w:r w:rsidR="008B7007">
              <w:rPr>
                <w:rFonts w:ascii="Arial" w:hAnsi="Arial" w:cs="Arial"/>
                <w:sz w:val="22"/>
                <w:szCs w:val="22"/>
                <w:vertAlign w:val="superscript"/>
              </w:rPr>
              <w:t>th</w:t>
            </w:r>
            <w:r w:rsidR="008B7007">
              <w:rPr>
                <w:rFonts w:ascii="Arial" w:hAnsi="Arial" w:cs="Arial"/>
                <w:sz w:val="22"/>
                <w:szCs w:val="22"/>
              </w:rPr>
              <w:t xml:space="preserve">and </w:t>
            </w:r>
            <w:r w:rsidR="0079461F" w:rsidRPr="0079461F">
              <w:rPr>
                <w:rFonts w:ascii="Arial" w:hAnsi="Arial" w:cs="Arial"/>
                <w:sz w:val="22"/>
                <w:szCs w:val="22"/>
              </w:rPr>
              <w:t>7</w:t>
            </w:r>
            <w:r w:rsidR="0079461F">
              <w:rPr>
                <w:rFonts w:ascii="Arial" w:hAnsi="Arial" w:cs="Arial"/>
                <w:sz w:val="22"/>
                <w:szCs w:val="22"/>
                <w:vertAlign w:val="superscript"/>
              </w:rPr>
              <w:t xml:space="preserve">th </w:t>
            </w:r>
            <w:r w:rsidR="0079461F">
              <w:rPr>
                <w:rFonts w:ascii="Arial" w:hAnsi="Arial" w:cs="Arial"/>
                <w:sz w:val="22"/>
                <w:szCs w:val="22"/>
              </w:rPr>
              <w:t xml:space="preserve">day </w:t>
            </w:r>
            <w:r w:rsidR="008B7007">
              <w:rPr>
                <w:rFonts w:ascii="Arial" w:hAnsi="Arial" w:cs="Arial"/>
                <w:sz w:val="22"/>
                <w:szCs w:val="22"/>
              </w:rPr>
              <w:t xml:space="preserve">respectively. </w:t>
            </w:r>
            <w:r w:rsidRPr="0079461F">
              <w:rPr>
                <w:rFonts w:ascii="Arial" w:hAnsi="Arial" w:cs="Arial"/>
                <w:sz w:val="22"/>
                <w:szCs w:val="22"/>
              </w:rPr>
              <w:t>T</w:t>
            </w:r>
            <w:r w:rsidRPr="00CB7C6F">
              <w:rPr>
                <w:rFonts w:ascii="Arial" w:hAnsi="Arial" w:cs="Arial"/>
                <w:i/>
                <w:iCs/>
                <w:sz w:val="22"/>
                <w:szCs w:val="22"/>
              </w:rPr>
              <w:t xml:space="preserve">. </w:t>
            </w:r>
            <w:proofErr w:type="spellStart"/>
            <w:r w:rsidRPr="00CB7C6F">
              <w:rPr>
                <w:rFonts w:ascii="Arial" w:hAnsi="Arial" w:cs="Arial"/>
                <w:i/>
                <w:iCs/>
                <w:sz w:val="22"/>
                <w:szCs w:val="22"/>
              </w:rPr>
              <w:t>harzianum</w:t>
            </w:r>
            <w:proofErr w:type="spellEnd"/>
            <w:r w:rsidRPr="00CB7C6F">
              <w:rPr>
                <w:rFonts w:ascii="Arial" w:hAnsi="Arial" w:cs="Arial"/>
                <w:sz w:val="22"/>
                <w:szCs w:val="22"/>
              </w:rPr>
              <w:t xml:space="preserve"> (L-Thr-2) </w:t>
            </w:r>
            <w:r w:rsidR="00851D86">
              <w:rPr>
                <w:rFonts w:ascii="Arial" w:hAnsi="Arial" w:cs="Arial"/>
                <w:sz w:val="22"/>
                <w:szCs w:val="22"/>
              </w:rPr>
              <w:t xml:space="preserve">also exhibited strong antagonistic potential, recording 64.51% inhibition against </w:t>
            </w:r>
            <w:r w:rsidR="00851D86" w:rsidRPr="001C6097">
              <w:rPr>
                <w:rFonts w:ascii="Arial" w:hAnsi="Arial" w:cs="Arial"/>
                <w:i/>
                <w:iCs/>
                <w:sz w:val="22"/>
                <w:szCs w:val="22"/>
              </w:rPr>
              <w:t>F. oxysporum</w:t>
            </w:r>
            <w:r w:rsidR="00851D86">
              <w:rPr>
                <w:rFonts w:ascii="Arial" w:hAnsi="Arial" w:cs="Arial"/>
                <w:sz w:val="22"/>
                <w:szCs w:val="22"/>
              </w:rPr>
              <w:t xml:space="preserve">,100% against </w:t>
            </w:r>
            <w:proofErr w:type="spellStart"/>
            <w:proofErr w:type="gramStart"/>
            <w:r w:rsidR="00851D86" w:rsidRPr="00EC746C">
              <w:rPr>
                <w:rFonts w:ascii="Arial" w:hAnsi="Arial" w:cs="Arial"/>
                <w:i/>
                <w:iCs/>
                <w:sz w:val="22"/>
                <w:szCs w:val="22"/>
              </w:rPr>
              <w:t>M.phaseolina</w:t>
            </w:r>
            <w:proofErr w:type="spellEnd"/>
            <w:proofErr w:type="gramEnd"/>
            <w:r w:rsidR="00851D86">
              <w:rPr>
                <w:rFonts w:ascii="Arial" w:hAnsi="Arial" w:cs="Arial"/>
                <w:sz w:val="22"/>
                <w:szCs w:val="22"/>
              </w:rPr>
              <w:t xml:space="preserve"> and 66.18% against </w:t>
            </w:r>
            <w:r w:rsidR="00851D86" w:rsidRPr="00EC746C">
              <w:rPr>
                <w:rFonts w:ascii="Arial" w:hAnsi="Arial" w:cs="Arial"/>
                <w:i/>
                <w:iCs/>
                <w:sz w:val="22"/>
                <w:szCs w:val="22"/>
              </w:rPr>
              <w:t xml:space="preserve">Sclerotium </w:t>
            </w:r>
            <w:proofErr w:type="spellStart"/>
            <w:r w:rsidR="00851D86" w:rsidRPr="00EC746C">
              <w:rPr>
                <w:rFonts w:ascii="Arial" w:hAnsi="Arial" w:cs="Arial"/>
                <w:i/>
                <w:iCs/>
                <w:sz w:val="22"/>
                <w:szCs w:val="22"/>
              </w:rPr>
              <w:t>rolfsii</w:t>
            </w:r>
            <w:proofErr w:type="spellEnd"/>
            <w:r w:rsidR="00851D86" w:rsidRPr="00EC746C">
              <w:rPr>
                <w:rFonts w:ascii="Arial" w:hAnsi="Arial" w:cs="Arial"/>
                <w:i/>
                <w:iCs/>
                <w:sz w:val="22"/>
                <w:szCs w:val="22"/>
              </w:rPr>
              <w:t xml:space="preserve"> </w:t>
            </w:r>
            <w:r w:rsidR="00851D86">
              <w:rPr>
                <w:rFonts w:ascii="Arial" w:hAnsi="Arial" w:cs="Arial"/>
                <w:sz w:val="22"/>
                <w:szCs w:val="22"/>
              </w:rPr>
              <w:t>on the 7</w:t>
            </w:r>
            <w:r w:rsidR="00851D86">
              <w:rPr>
                <w:rFonts w:ascii="Arial" w:hAnsi="Arial" w:cs="Arial"/>
                <w:sz w:val="22"/>
                <w:szCs w:val="22"/>
                <w:vertAlign w:val="superscript"/>
              </w:rPr>
              <w:t>th</w:t>
            </w:r>
            <w:r w:rsidR="00851D86">
              <w:rPr>
                <w:rFonts w:ascii="Arial" w:hAnsi="Arial" w:cs="Arial"/>
                <w:sz w:val="22"/>
                <w:szCs w:val="22"/>
              </w:rPr>
              <w:t xml:space="preserve"> day. </w:t>
            </w:r>
            <w:r w:rsidRPr="00CB7C6F">
              <w:rPr>
                <w:rFonts w:ascii="Arial" w:hAnsi="Arial" w:cs="Arial"/>
                <w:i/>
                <w:iCs/>
                <w:sz w:val="22"/>
                <w:szCs w:val="22"/>
              </w:rPr>
              <w:t>T. virens</w:t>
            </w:r>
            <w:r w:rsidRPr="00CB7C6F">
              <w:rPr>
                <w:rFonts w:ascii="Arial" w:hAnsi="Arial" w:cs="Arial"/>
                <w:sz w:val="22"/>
                <w:szCs w:val="22"/>
              </w:rPr>
              <w:t xml:space="preserve"> (L-Tv-1) </w:t>
            </w:r>
            <w:r w:rsidR="0079461F">
              <w:rPr>
                <w:rFonts w:ascii="Arial" w:hAnsi="Arial" w:cs="Arial"/>
                <w:sz w:val="22"/>
                <w:szCs w:val="22"/>
              </w:rPr>
              <w:t xml:space="preserve">also </w:t>
            </w:r>
            <w:r w:rsidRPr="00CB7C6F">
              <w:rPr>
                <w:rFonts w:ascii="Arial" w:hAnsi="Arial" w:cs="Arial"/>
                <w:sz w:val="22"/>
                <w:szCs w:val="22"/>
              </w:rPr>
              <w:t>exhibited maximum antagonistic activity</w:t>
            </w:r>
            <w:r w:rsidR="0079461F">
              <w:rPr>
                <w:rFonts w:ascii="Arial" w:hAnsi="Arial" w:cs="Arial"/>
                <w:sz w:val="22"/>
                <w:szCs w:val="22"/>
              </w:rPr>
              <w:t xml:space="preserve"> across all pathogens.</w:t>
            </w:r>
            <w:r w:rsidR="00851D86">
              <w:rPr>
                <w:rFonts w:ascii="Arial" w:hAnsi="Arial" w:cs="Arial"/>
                <w:sz w:val="22"/>
                <w:szCs w:val="22"/>
              </w:rPr>
              <w:t xml:space="preserve"> Likewise,</w:t>
            </w:r>
            <w:r w:rsidRPr="00CB7C6F">
              <w:rPr>
                <w:rFonts w:ascii="Arial" w:hAnsi="Arial" w:cs="Arial"/>
                <w:i/>
                <w:iCs/>
                <w:sz w:val="22"/>
                <w:szCs w:val="22"/>
              </w:rPr>
              <w:t xml:space="preserve"> T. virens</w:t>
            </w:r>
            <w:r w:rsidRPr="00CB7C6F">
              <w:rPr>
                <w:rFonts w:ascii="Arial" w:hAnsi="Arial" w:cs="Arial"/>
                <w:sz w:val="22"/>
                <w:szCs w:val="22"/>
              </w:rPr>
              <w:t xml:space="preserve"> (L-Tv-</w:t>
            </w:r>
            <w:r w:rsidR="00851D86">
              <w:rPr>
                <w:rFonts w:ascii="Arial" w:hAnsi="Arial" w:cs="Arial"/>
                <w:sz w:val="22"/>
                <w:szCs w:val="22"/>
              </w:rPr>
              <w:t>1</w:t>
            </w:r>
            <w:r w:rsidRPr="00CB7C6F">
              <w:rPr>
                <w:rFonts w:ascii="Arial" w:hAnsi="Arial" w:cs="Arial"/>
                <w:sz w:val="22"/>
                <w:szCs w:val="22"/>
              </w:rPr>
              <w:t xml:space="preserve">) </w:t>
            </w:r>
            <w:r w:rsidR="00851D86">
              <w:rPr>
                <w:rFonts w:ascii="Arial" w:hAnsi="Arial" w:cs="Arial"/>
                <w:sz w:val="22"/>
                <w:szCs w:val="22"/>
              </w:rPr>
              <w:t xml:space="preserve">demonstrated high efficacy, showing 60.03% inhibition against </w:t>
            </w:r>
            <w:r w:rsidR="00851D86" w:rsidRPr="00EC746C">
              <w:rPr>
                <w:rFonts w:ascii="Arial" w:hAnsi="Arial" w:cs="Arial"/>
                <w:i/>
                <w:iCs/>
                <w:sz w:val="22"/>
                <w:szCs w:val="22"/>
              </w:rPr>
              <w:t xml:space="preserve">F. </w:t>
            </w:r>
            <w:proofErr w:type="spellStart"/>
            <w:r w:rsidR="00851D86" w:rsidRPr="00EC746C">
              <w:rPr>
                <w:rFonts w:ascii="Arial" w:hAnsi="Arial" w:cs="Arial"/>
                <w:i/>
                <w:iCs/>
                <w:sz w:val="22"/>
                <w:szCs w:val="22"/>
              </w:rPr>
              <w:t>oxysporum</w:t>
            </w:r>
            <w:proofErr w:type="spellEnd"/>
            <w:r w:rsidR="00851D86">
              <w:rPr>
                <w:rFonts w:ascii="Arial" w:hAnsi="Arial" w:cs="Arial"/>
                <w:sz w:val="22"/>
                <w:szCs w:val="22"/>
              </w:rPr>
              <w:t xml:space="preserve">, 100% against </w:t>
            </w:r>
            <w:r w:rsidR="00851D86" w:rsidRPr="00EC746C">
              <w:rPr>
                <w:rFonts w:ascii="Arial" w:hAnsi="Arial" w:cs="Arial"/>
                <w:i/>
                <w:iCs/>
                <w:sz w:val="22"/>
                <w:szCs w:val="22"/>
              </w:rPr>
              <w:t>M</w:t>
            </w:r>
            <w:r w:rsidR="00851D86">
              <w:rPr>
                <w:rFonts w:ascii="Arial" w:hAnsi="Arial" w:cs="Arial"/>
                <w:sz w:val="22"/>
                <w:szCs w:val="22"/>
              </w:rPr>
              <w:t xml:space="preserve">. </w:t>
            </w:r>
            <w:proofErr w:type="spellStart"/>
            <w:r w:rsidR="00851D86" w:rsidRPr="00EC746C">
              <w:rPr>
                <w:rFonts w:ascii="Arial" w:hAnsi="Arial" w:cs="Arial"/>
                <w:i/>
                <w:iCs/>
                <w:sz w:val="22"/>
                <w:szCs w:val="22"/>
              </w:rPr>
              <w:t>phaseolina</w:t>
            </w:r>
            <w:proofErr w:type="spellEnd"/>
            <w:r w:rsidR="00851D86">
              <w:rPr>
                <w:rFonts w:ascii="Arial" w:hAnsi="Arial" w:cs="Arial"/>
                <w:sz w:val="22"/>
                <w:szCs w:val="22"/>
              </w:rPr>
              <w:t xml:space="preserve"> and 59.74%</w:t>
            </w:r>
            <w:r w:rsidR="00EC746C">
              <w:rPr>
                <w:rFonts w:ascii="Arial" w:hAnsi="Arial" w:cs="Arial"/>
                <w:sz w:val="22"/>
                <w:szCs w:val="22"/>
              </w:rPr>
              <w:t xml:space="preserve"> against </w:t>
            </w:r>
            <w:r w:rsidR="00EC746C" w:rsidRPr="00EC746C">
              <w:rPr>
                <w:rFonts w:ascii="Arial" w:hAnsi="Arial" w:cs="Arial"/>
                <w:i/>
                <w:iCs/>
                <w:sz w:val="22"/>
                <w:szCs w:val="22"/>
              </w:rPr>
              <w:t xml:space="preserve">Sclerotium </w:t>
            </w:r>
            <w:proofErr w:type="spellStart"/>
            <w:r w:rsidR="00EC746C" w:rsidRPr="00EC746C">
              <w:rPr>
                <w:rFonts w:ascii="Arial" w:hAnsi="Arial" w:cs="Arial"/>
                <w:i/>
                <w:iCs/>
                <w:sz w:val="22"/>
                <w:szCs w:val="22"/>
              </w:rPr>
              <w:t>rolfsii</w:t>
            </w:r>
            <w:proofErr w:type="spellEnd"/>
            <w:r w:rsidR="00EC746C">
              <w:rPr>
                <w:rFonts w:ascii="Arial" w:hAnsi="Arial" w:cs="Arial"/>
                <w:sz w:val="22"/>
                <w:szCs w:val="22"/>
              </w:rPr>
              <w:t xml:space="preserve">. </w:t>
            </w:r>
            <w:r w:rsidRPr="00CB7C6F">
              <w:rPr>
                <w:rFonts w:ascii="Arial" w:hAnsi="Arial" w:cs="Arial"/>
                <w:sz w:val="22"/>
                <w:szCs w:val="22"/>
              </w:rPr>
              <w:t xml:space="preserve">These findings emphasize the potential of native </w:t>
            </w:r>
            <w:r w:rsidRPr="00CB7C6F">
              <w:rPr>
                <w:rFonts w:ascii="Arial" w:hAnsi="Arial" w:cs="Arial"/>
                <w:i/>
                <w:iCs/>
                <w:sz w:val="22"/>
                <w:szCs w:val="22"/>
              </w:rPr>
              <w:t>Trichoderma</w:t>
            </w:r>
            <w:r w:rsidRPr="00CB7C6F">
              <w:rPr>
                <w:rFonts w:ascii="Arial" w:hAnsi="Arial" w:cs="Arial"/>
                <w:sz w:val="22"/>
                <w:szCs w:val="22"/>
              </w:rPr>
              <w:t xml:space="preserve"> spp. as effective </w:t>
            </w:r>
            <w:r w:rsidR="00EC746C">
              <w:rPr>
                <w:rFonts w:ascii="Arial" w:hAnsi="Arial" w:cs="Arial"/>
                <w:sz w:val="22"/>
                <w:szCs w:val="22"/>
              </w:rPr>
              <w:t xml:space="preserve">and environmentally sustainable </w:t>
            </w:r>
            <w:r w:rsidRPr="00CB7C6F">
              <w:rPr>
                <w:rFonts w:ascii="Arial" w:hAnsi="Arial" w:cs="Arial"/>
                <w:sz w:val="22"/>
                <w:szCs w:val="22"/>
              </w:rPr>
              <w:t xml:space="preserve">biocontrol agents in the integrated </w:t>
            </w:r>
            <w:r w:rsidR="00EC746C">
              <w:rPr>
                <w:rFonts w:ascii="Arial" w:hAnsi="Arial" w:cs="Arial"/>
                <w:sz w:val="22"/>
                <w:szCs w:val="22"/>
              </w:rPr>
              <w:t xml:space="preserve">disease </w:t>
            </w:r>
            <w:r w:rsidRPr="00CB7C6F">
              <w:rPr>
                <w:rFonts w:ascii="Arial" w:hAnsi="Arial" w:cs="Arial"/>
                <w:sz w:val="22"/>
                <w:szCs w:val="22"/>
              </w:rPr>
              <w:t xml:space="preserve">management </w:t>
            </w:r>
            <w:r w:rsidR="00EC746C">
              <w:rPr>
                <w:rFonts w:ascii="Arial" w:hAnsi="Arial" w:cs="Arial"/>
                <w:sz w:val="22"/>
                <w:szCs w:val="22"/>
              </w:rPr>
              <w:t xml:space="preserve">strategies for </w:t>
            </w:r>
            <w:r w:rsidRPr="00CB7C6F">
              <w:rPr>
                <w:rFonts w:ascii="Arial" w:hAnsi="Arial" w:cs="Arial"/>
                <w:sz w:val="22"/>
                <w:szCs w:val="22"/>
              </w:rPr>
              <w:t xml:space="preserve">chickpea </w:t>
            </w:r>
            <w:r w:rsidR="00EC746C">
              <w:rPr>
                <w:rFonts w:ascii="Arial" w:hAnsi="Arial" w:cs="Arial"/>
                <w:sz w:val="22"/>
                <w:szCs w:val="22"/>
              </w:rPr>
              <w:t>cultivation.</w:t>
            </w:r>
            <w:commentRangeEnd w:id="1"/>
            <w:r w:rsidR="00952576">
              <w:rPr>
                <w:rStyle w:val="CommentReference"/>
                <w:rFonts w:ascii="Times New Roman" w:hAnsi="Times New Roman"/>
                <w:lang w:val="nb-NO" w:eastAsia="nb-NO"/>
              </w:rPr>
              <w:commentReference w:id="1"/>
            </w:r>
          </w:p>
          <w:p w14:paraId="20FB4334" w14:textId="77777777" w:rsidR="00505F06" w:rsidRPr="00BA1B01" w:rsidRDefault="00505F06" w:rsidP="008E536D">
            <w:pPr>
              <w:pStyle w:val="Body"/>
              <w:spacing w:after="0"/>
              <w:rPr>
                <w:rFonts w:ascii="Arial" w:eastAsia="Calibri" w:hAnsi="Arial" w:cs="Arial"/>
                <w:szCs w:val="22"/>
              </w:rPr>
            </w:pPr>
          </w:p>
        </w:tc>
      </w:tr>
    </w:tbl>
    <w:p w14:paraId="62C7FD3C" w14:textId="77777777" w:rsidR="00CB7C6F" w:rsidRPr="005C2249" w:rsidRDefault="00A24E7E" w:rsidP="005C2249">
      <w:pPr>
        <w:spacing w:line="276" w:lineRule="auto"/>
        <w:rPr>
          <w:rFonts w:ascii="Arial" w:hAnsi="Arial" w:cs="Arial"/>
          <w:i/>
        </w:rPr>
      </w:pPr>
      <w:r>
        <w:rPr>
          <w:rFonts w:ascii="Arial" w:hAnsi="Arial" w:cs="Arial"/>
          <w:i/>
        </w:rPr>
        <w:t>Keywords</w:t>
      </w:r>
      <w:commentRangeStart w:id="2"/>
      <w:r w:rsidRPr="00CB7C6F">
        <w:rPr>
          <w:rFonts w:ascii="Arial" w:hAnsi="Arial" w:cs="Arial"/>
          <w:i/>
          <w:sz w:val="22"/>
          <w:szCs w:val="22"/>
        </w:rPr>
        <w:t xml:space="preserve">: </w:t>
      </w:r>
      <w:r w:rsidRPr="005C2249">
        <w:rPr>
          <w:rFonts w:ascii="Arial" w:hAnsi="Arial" w:cs="Arial"/>
          <w:i/>
        </w:rPr>
        <w:t>[</w:t>
      </w:r>
      <w:r w:rsidR="00CB7C6F" w:rsidRPr="005C2249">
        <w:rPr>
          <w:rFonts w:ascii="Arial" w:hAnsi="Arial" w:cs="Arial"/>
          <w:i/>
        </w:rPr>
        <w:t xml:space="preserve">Chickpea, Trichoderma spp., Fusarium wilt, dry root rot, collar rot, biological control, antagonism, mycelial </w:t>
      </w:r>
      <w:proofErr w:type="spellStart"/>
      <w:proofErr w:type="gramStart"/>
      <w:r w:rsidR="00CB7C6F" w:rsidRPr="005C2249">
        <w:rPr>
          <w:rFonts w:ascii="Arial" w:hAnsi="Arial" w:cs="Arial"/>
          <w:i/>
        </w:rPr>
        <w:t>inhibition</w:t>
      </w:r>
      <w:r w:rsidR="00D33CA0">
        <w:rPr>
          <w:rFonts w:ascii="Arial" w:hAnsi="Arial" w:cs="Arial"/>
          <w:i/>
        </w:rPr>
        <w:t>,efficacy</w:t>
      </w:r>
      <w:proofErr w:type="spellEnd"/>
      <w:proofErr w:type="gramEnd"/>
      <w:r w:rsidR="00CB7C6F" w:rsidRPr="005C2249">
        <w:rPr>
          <w:rFonts w:ascii="Arial" w:hAnsi="Arial" w:cs="Arial"/>
          <w:i/>
        </w:rPr>
        <w:t>}</w:t>
      </w:r>
      <w:commentRangeEnd w:id="2"/>
      <w:r w:rsidR="00952576">
        <w:rPr>
          <w:rStyle w:val="CommentReference"/>
          <w:rFonts w:ascii="Times New Roman" w:hAnsi="Times New Roman"/>
          <w:lang w:val="nb-NO" w:eastAsia="nb-NO"/>
        </w:rPr>
        <w:commentReference w:id="2"/>
      </w:r>
    </w:p>
    <w:p w14:paraId="2D4ADED5" w14:textId="77777777" w:rsidR="00505F06" w:rsidRPr="005C2249" w:rsidRDefault="00505F06" w:rsidP="00441B6F">
      <w:pPr>
        <w:pStyle w:val="Body"/>
        <w:spacing w:after="0"/>
        <w:rPr>
          <w:rFonts w:ascii="Arial" w:hAnsi="Arial" w:cs="Arial"/>
          <w:i/>
          <w:sz w:val="16"/>
          <w:szCs w:val="16"/>
        </w:rPr>
      </w:pPr>
    </w:p>
    <w:p w14:paraId="2C536AC5" w14:textId="77777777" w:rsidR="00790ADA" w:rsidRDefault="00B01FCD" w:rsidP="00F92776">
      <w:pPr>
        <w:pStyle w:val="AbstHead"/>
        <w:numPr>
          <w:ilvl w:val="0"/>
          <w:numId w:val="36"/>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1733D5CB" w14:textId="77777777" w:rsidR="00B11932" w:rsidRDefault="00CB7C6F" w:rsidP="00CF59B1">
      <w:pPr>
        <w:tabs>
          <w:tab w:val="left" w:pos="2390"/>
        </w:tabs>
        <w:autoSpaceDE w:val="0"/>
        <w:autoSpaceDN w:val="0"/>
        <w:adjustRightInd w:val="0"/>
        <w:spacing w:before="240"/>
        <w:rPr>
          <w:rStyle w:val="Heading8Char"/>
          <w:rFonts w:ascii="Arial" w:eastAsiaTheme="minorHAnsi" w:hAnsi="Arial" w:cs="Arial"/>
          <w:bCs/>
          <w:sz w:val="20"/>
          <w:szCs w:val="20"/>
        </w:rPr>
      </w:pPr>
      <w:r w:rsidRPr="00CF59B1">
        <w:rPr>
          <w:rStyle w:val="Heading8Char"/>
          <w:rFonts w:ascii="Arial" w:eastAsiaTheme="minorHAnsi" w:hAnsi="Arial" w:cs="Arial"/>
          <w:bCs/>
          <w:sz w:val="20"/>
          <w:szCs w:val="18"/>
        </w:rPr>
        <w:t>Chickpea (</w:t>
      </w:r>
      <w:r w:rsidRPr="00CF59B1">
        <w:rPr>
          <w:rStyle w:val="Heading8Char"/>
          <w:rFonts w:ascii="Arial" w:eastAsiaTheme="minorHAnsi" w:hAnsi="Arial" w:cs="Arial"/>
          <w:bCs/>
          <w:i/>
          <w:iCs/>
          <w:sz w:val="20"/>
          <w:szCs w:val="18"/>
        </w:rPr>
        <w:t xml:space="preserve">Cicer arietinum </w:t>
      </w:r>
      <w:r w:rsidRPr="00CF59B1">
        <w:rPr>
          <w:rStyle w:val="Heading8Char"/>
          <w:rFonts w:ascii="Arial" w:eastAsiaTheme="minorHAnsi" w:hAnsi="Arial" w:cs="Arial"/>
          <w:bCs/>
          <w:sz w:val="20"/>
          <w:szCs w:val="18"/>
        </w:rPr>
        <w:t>L.) is</w:t>
      </w:r>
      <w:r w:rsidR="00351D31">
        <w:rPr>
          <w:rStyle w:val="Heading8Char"/>
          <w:rFonts w:ascii="Arial" w:eastAsiaTheme="minorHAnsi" w:hAnsi="Arial" w:cs="Arial"/>
          <w:bCs/>
          <w:sz w:val="20"/>
          <w:szCs w:val="18"/>
        </w:rPr>
        <w:t xml:space="preserve"> one of the most important food legumes worldwide (Sharma </w:t>
      </w:r>
      <w:r w:rsidR="00351D31" w:rsidRPr="00351D31">
        <w:rPr>
          <w:rStyle w:val="Heading8Char"/>
          <w:rFonts w:ascii="Arial" w:eastAsiaTheme="minorHAnsi" w:hAnsi="Arial" w:cs="Arial"/>
          <w:bCs/>
          <w:i/>
          <w:iCs/>
          <w:sz w:val="20"/>
          <w:szCs w:val="18"/>
        </w:rPr>
        <w:t>et al</w:t>
      </w:r>
      <w:r w:rsidR="00351D31">
        <w:rPr>
          <w:rStyle w:val="Heading8Char"/>
          <w:rFonts w:ascii="Arial" w:eastAsiaTheme="minorHAnsi" w:hAnsi="Arial" w:cs="Arial"/>
          <w:bCs/>
          <w:sz w:val="20"/>
          <w:szCs w:val="18"/>
        </w:rPr>
        <w:t>.,</w:t>
      </w:r>
      <w:commentRangeStart w:id="3"/>
      <w:r w:rsidR="00351D31">
        <w:rPr>
          <w:rStyle w:val="Heading8Char"/>
          <w:rFonts w:ascii="Arial" w:eastAsiaTheme="minorHAnsi" w:hAnsi="Arial" w:cs="Arial"/>
          <w:bCs/>
          <w:sz w:val="20"/>
          <w:szCs w:val="18"/>
        </w:rPr>
        <w:t>1994</w:t>
      </w:r>
      <w:commentRangeEnd w:id="3"/>
      <w:r w:rsidR="00952576">
        <w:rPr>
          <w:rStyle w:val="CommentReference"/>
          <w:rFonts w:ascii="Times New Roman" w:hAnsi="Times New Roman"/>
          <w:lang w:val="nb-NO" w:eastAsia="nb-NO"/>
        </w:rPr>
        <w:commentReference w:id="3"/>
      </w:r>
      <w:r w:rsidR="00351D31">
        <w:rPr>
          <w:rStyle w:val="Heading8Char"/>
          <w:rFonts w:ascii="Arial" w:eastAsiaTheme="minorHAnsi" w:hAnsi="Arial" w:cs="Arial"/>
          <w:bCs/>
          <w:sz w:val="20"/>
          <w:szCs w:val="18"/>
        </w:rPr>
        <w:t xml:space="preserve">). The chickpea cultivation around the world is economically important because of its high nutritional value richness in essential </w:t>
      </w:r>
      <w:proofErr w:type="spellStart"/>
      <w:r w:rsidR="00351D31">
        <w:rPr>
          <w:rStyle w:val="Heading8Char"/>
          <w:rFonts w:ascii="Arial" w:eastAsiaTheme="minorHAnsi" w:hAnsi="Arial" w:cs="Arial"/>
          <w:bCs/>
          <w:sz w:val="20"/>
          <w:szCs w:val="18"/>
        </w:rPr>
        <w:t>protiens</w:t>
      </w:r>
      <w:proofErr w:type="spellEnd"/>
      <w:r w:rsidR="00351D31">
        <w:rPr>
          <w:rStyle w:val="Heading8Char"/>
          <w:rFonts w:ascii="Arial" w:eastAsiaTheme="minorHAnsi" w:hAnsi="Arial" w:cs="Arial"/>
          <w:bCs/>
          <w:sz w:val="20"/>
          <w:szCs w:val="18"/>
        </w:rPr>
        <w:t xml:space="preserve"> (Al-</w:t>
      </w:r>
      <w:proofErr w:type="spellStart"/>
      <w:r w:rsidR="00351D31">
        <w:rPr>
          <w:rStyle w:val="Heading8Char"/>
          <w:rFonts w:ascii="Arial" w:eastAsiaTheme="minorHAnsi" w:hAnsi="Arial" w:cs="Arial"/>
          <w:bCs/>
          <w:sz w:val="20"/>
          <w:szCs w:val="18"/>
        </w:rPr>
        <w:t>Snafi</w:t>
      </w:r>
      <w:proofErr w:type="spellEnd"/>
      <w:r w:rsidR="00351D31">
        <w:rPr>
          <w:rStyle w:val="Heading8Char"/>
          <w:rFonts w:ascii="Arial" w:eastAsiaTheme="minorHAnsi" w:hAnsi="Arial" w:cs="Arial"/>
          <w:bCs/>
          <w:sz w:val="20"/>
          <w:szCs w:val="18"/>
        </w:rPr>
        <w:t>, 2016), therapeutic effect (</w:t>
      </w:r>
      <w:proofErr w:type="spellStart"/>
      <w:r w:rsidR="00351D31">
        <w:rPr>
          <w:rStyle w:val="Heading8Char"/>
          <w:rFonts w:ascii="Arial" w:eastAsiaTheme="minorHAnsi" w:hAnsi="Arial" w:cs="Arial"/>
          <w:bCs/>
          <w:sz w:val="20"/>
          <w:szCs w:val="18"/>
        </w:rPr>
        <w:t>Jukanti</w:t>
      </w:r>
      <w:proofErr w:type="spellEnd"/>
      <w:r w:rsidR="00351D31">
        <w:rPr>
          <w:rStyle w:val="Heading8Char"/>
          <w:rFonts w:ascii="Arial" w:eastAsiaTheme="minorHAnsi" w:hAnsi="Arial" w:cs="Arial"/>
          <w:bCs/>
          <w:sz w:val="20"/>
          <w:szCs w:val="18"/>
        </w:rPr>
        <w:t xml:space="preserve"> </w:t>
      </w:r>
      <w:r w:rsidR="00351D31" w:rsidRPr="00351D31">
        <w:rPr>
          <w:rStyle w:val="Heading8Char"/>
          <w:rFonts w:ascii="Arial" w:eastAsiaTheme="minorHAnsi" w:hAnsi="Arial" w:cs="Arial"/>
          <w:bCs/>
          <w:i/>
          <w:iCs/>
          <w:sz w:val="20"/>
          <w:szCs w:val="18"/>
        </w:rPr>
        <w:t>et al</w:t>
      </w:r>
      <w:r w:rsidR="00351D31">
        <w:rPr>
          <w:rStyle w:val="Heading8Char"/>
          <w:rFonts w:ascii="Arial" w:eastAsiaTheme="minorHAnsi" w:hAnsi="Arial" w:cs="Arial"/>
          <w:bCs/>
          <w:sz w:val="20"/>
          <w:szCs w:val="18"/>
        </w:rPr>
        <w:t xml:space="preserve">., 2012) and agricultural interest in biological nitrogen fixation (Gaur and Sen, </w:t>
      </w:r>
      <w:commentRangeStart w:id="4"/>
      <w:r w:rsidR="00351D31">
        <w:rPr>
          <w:rStyle w:val="Heading8Char"/>
          <w:rFonts w:ascii="Arial" w:eastAsiaTheme="minorHAnsi" w:hAnsi="Arial" w:cs="Arial"/>
          <w:bCs/>
          <w:sz w:val="20"/>
          <w:szCs w:val="18"/>
        </w:rPr>
        <w:t>1979</w:t>
      </w:r>
      <w:commentRangeEnd w:id="4"/>
      <w:r w:rsidR="00952576">
        <w:rPr>
          <w:rStyle w:val="CommentReference"/>
          <w:rFonts w:ascii="Times New Roman" w:hAnsi="Times New Roman"/>
          <w:lang w:val="nb-NO" w:eastAsia="nb-NO"/>
        </w:rPr>
        <w:commentReference w:id="4"/>
      </w:r>
      <w:r w:rsidR="00351D31">
        <w:rPr>
          <w:rStyle w:val="Heading8Char"/>
          <w:rFonts w:ascii="Arial" w:eastAsiaTheme="minorHAnsi" w:hAnsi="Arial" w:cs="Arial"/>
          <w:bCs/>
          <w:sz w:val="20"/>
          <w:szCs w:val="18"/>
        </w:rPr>
        <w:t>)</w:t>
      </w:r>
      <w:r w:rsidRPr="00CF59B1">
        <w:rPr>
          <w:rStyle w:val="Heading8Char"/>
          <w:rFonts w:ascii="Arial" w:eastAsiaTheme="minorHAnsi" w:hAnsi="Arial" w:cs="Arial"/>
          <w:bCs/>
          <w:sz w:val="20"/>
          <w:szCs w:val="18"/>
        </w:rPr>
        <w:t xml:space="preserve">. Among the economically important diseases </w:t>
      </w:r>
      <w:r w:rsidRPr="00CF59B1">
        <w:rPr>
          <w:rStyle w:val="Heading8Char"/>
          <w:rFonts w:ascii="Arial" w:eastAsiaTheme="minorHAnsi" w:hAnsi="Arial" w:cs="Arial"/>
          <w:bCs/>
          <w:i/>
          <w:iCs/>
          <w:sz w:val="20"/>
          <w:szCs w:val="18"/>
        </w:rPr>
        <w:t>Fusarium</w:t>
      </w:r>
      <w:r w:rsidRPr="00CF59B1">
        <w:rPr>
          <w:rStyle w:val="Heading8Char"/>
          <w:rFonts w:ascii="Arial" w:eastAsiaTheme="minorHAnsi" w:hAnsi="Arial" w:cs="Arial"/>
          <w:bCs/>
          <w:sz w:val="20"/>
          <w:szCs w:val="18"/>
        </w:rPr>
        <w:t xml:space="preserve"> wilt (</w:t>
      </w:r>
      <w:r w:rsidRPr="00CF59B1">
        <w:rPr>
          <w:rStyle w:val="Heading8Char"/>
          <w:rFonts w:ascii="Arial" w:eastAsiaTheme="minorHAnsi" w:hAnsi="Arial" w:cs="Arial"/>
          <w:bCs/>
          <w:i/>
          <w:iCs/>
          <w:sz w:val="20"/>
          <w:szCs w:val="18"/>
        </w:rPr>
        <w:t xml:space="preserve">Fusarium </w:t>
      </w:r>
      <w:proofErr w:type="spellStart"/>
      <w:r w:rsidRPr="00CF59B1">
        <w:rPr>
          <w:rStyle w:val="Heading8Char"/>
          <w:rFonts w:ascii="Arial" w:eastAsiaTheme="minorHAnsi" w:hAnsi="Arial" w:cs="Arial"/>
          <w:bCs/>
          <w:i/>
          <w:iCs/>
          <w:sz w:val="20"/>
          <w:szCs w:val="18"/>
        </w:rPr>
        <w:t>oxysporum</w:t>
      </w:r>
      <w:proofErr w:type="spellEnd"/>
      <w:r w:rsidRPr="00CF59B1">
        <w:rPr>
          <w:rStyle w:val="Heading8Char"/>
          <w:rFonts w:ascii="Arial" w:eastAsiaTheme="minorHAnsi" w:hAnsi="Arial" w:cs="Arial"/>
          <w:bCs/>
          <w:i/>
          <w:iCs/>
          <w:sz w:val="20"/>
          <w:szCs w:val="18"/>
        </w:rPr>
        <w:t xml:space="preserve"> </w:t>
      </w:r>
      <w:r w:rsidRPr="00CF59B1">
        <w:rPr>
          <w:rStyle w:val="Heading8Char"/>
          <w:rFonts w:ascii="Arial" w:eastAsiaTheme="minorHAnsi" w:hAnsi="Arial" w:cs="Arial"/>
          <w:bCs/>
          <w:sz w:val="20"/>
          <w:szCs w:val="18"/>
        </w:rPr>
        <w:t xml:space="preserve">f. sp. </w:t>
      </w:r>
      <w:proofErr w:type="spellStart"/>
      <w:r w:rsidRPr="00CF59B1">
        <w:rPr>
          <w:rStyle w:val="Heading8Char"/>
          <w:rFonts w:ascii="Arial" w:eastAsiaTheme="minorHAnsi" w:hAnsi="Arial" w:cs="Arial"/>
          <w:bCs/>
          <w:i/>
          <w:iCs/>
          <w:sz w:val="20"/>
          <w:szCs w:val="18"/>
        </w:rPr>
        <w:t>ciceri</w:t>
      </w:r>
      <w:proofErr w:type="spellEnd"/>
      <w:r w:rsidRPr="00CF59B1">
        <w:rPr>
          <w:rStyle w:val="Heading8Char"/>
          <w:rFonts w:ascii="Arial" w:eastAsiaTheme="minorHAnsi" w:hAnsi="Arial" w:cs="Arial"/>
          <w:bCs/>
          <w:sz w:val="20"/>
          <w:szCs w:val="18"/>
        </w:rPr>
        <w:t>), dry root rot (</w:t>
      </w:r>
      <w:r w:rsidRPr="00CF59B1">
        <w:rPr>
          <w:rStyle w:val="Heading8Char"/>
          <w:rFonts w:ascii="Arial" w:eastAsiaTheme="minorHAnsi" w:hAnsi="Arial" w:cs="Arial"/>
          <w:bCs/>
          <w:i/>
          <w:iCs/>
          <w:sz w:val="20"/>
          <w:szCs w:val="18"/>
        </w:rPr>
        <w:t>Rhizoctonia</w:t>
      </w:r>
      <w:r w:rsidRPr="00CF59B1">
        <w:rPr>
          <w:rStyle w:val="Heading8Char"/>
          <w:rFonts w:ascii="Arial" w:eastAsiaTheme="minorHAnsi" w:hAnsi="Arial" w:cs="Arial"/>
          <w:bCs/>
          <w:sz w:val="20"/>
          <w:szCs w:val="18"/>
        </w:rPr>
        <w:t xml:space="preserve"> </w:t>
      </w:r>
      <w:proofErr w:type="spellStart"/>
      <w:r w:rsidRPr="00CF59B1">
        <w:rPr>
          <w:rStyle w:val="Heading8Char"/>
          <w:rFonts w:ascii="Arial" w:eastAsiaTheme="minorHAnsi" w:hAnsi="Arial" w:cs="Arial"/>
          <w:bCs/>
          <w:i/>
          <w:iCs/>
          <w:sz w:val="20"/>
          <w:szCs w:val="18"/>
        </w:rPr>
        <w:t>bataticola</w:t>
      </w:r>
      <w:proofErr w:type="spellEnd"/>
      <w:r w:rsidRPr="00CF59B1">
        <w:rPr>
          <w:rStyle w:val="Heading8Char"/>
          <w:rFonts w:ascii="Arial" w:eastAsiaTheme="minorHAnsi" w:hAnsi="Arial" w:cs="Arial"/>
          <w:bCs/>
          <w:sz w:val="20"/>
          <w:szCs w:val="18"/>
        </w:rPr>
        <w:t>) and collar rot (</w:t>
      </w:r>
      <w:r w:rsidRPr="00CF59B1">
        <w:rPr>
          <w:rStyle w:val="Heading8Char"/>
          <w:rFonts w:ascii="Arial" w:eastAsiaTheme="minorHAnsi" w:hAnsi="Arial" w:cs="Arial"/>
          <w:bCs/>
          <w:i/>
          <w:iCs/>
          <w:sz w:val="20"/>
          <w:szCs w:val="18"/>
        </w:rPr>
        <w:t xml:space="preserve">Sclerotium </w:t>
      </w:r>
      <w:proofErr w:type="spellStart"/>
      <w:r w:rsidRPr="00CF59B1">
        <w:rPr>
          <w:rStyle w:val="Heading8Char"/>
          <w:rFonts w:ascii="Arial" w:eastAsiaTheme="minorHAnsi" w:hAnsi="Arial" w:cs="Arial"/>
          <w:bCs/>
          <w:i/>
          <w:iCs/>
          <w:sz w:val="20"/>
          <w:szCs w:val="18"/>
        </w:rPr>
        <w:t>rolfsii</w:t>
      </w:r>
      <w:proofErr w:type="spellEnd"/>
      <w:r w:rsidRPr="00CF59B1">
        <w:rPr>
          <w:rStyle w:val="Heading8Char"/>
          <w:rFonts w:ascii="Arial" w:eastAsiaTheme="minorHAnsi" w:hAnsi="Arial" w:cs="Arial"/>
          <w:bCs/>
          <w:sz w:val="20"/>
          <w:szCs w:val="18"/>
        </w:rPr>
        <w:t xml:space="preserve">) are the major and widespread diseases affecting chickpea cultivation and production (Nene and Sheila </w:t>
      </w:r>
      <w:commentRangeStart w:id="5"/>
      <w:r w:rsidRPr="00CF59B1">
        <w:rPr>
          <w:rStyle w:val="Heading8Char"/>
          <w:rFonts w:ascii="Arial" w:eastAsiaTheme="minorHAnsi" w:hAnsi="Arial" w:cs="Arial"/>
          <w:bCs/>
          <w:sz w:val="20"/>
          <w:szCs w:val="18"/>
        </w:rPr>
        <w:t>1999</w:t>
      </w:r>
      <w:commentRangeEnd w:id="5"/>
      <w:r w:rsidR="00952576">
        <w:rPr>
          <w:rStyle w:val="CommentReference"/>
          <w:rFonts w:ascii="Times New Roman" w:hAnsi="Times New Roman"/>
          <w:lang w:val="nb-NO" w:eastAsia="nb-NO"/>
        </w:rPr>
        <w:commentReference w:id="5"/>
      </w:r>
      <w:r w:rsidRPr="00CF59B1">
        <w:rPr>
          <w:rStyle w:val="Heading8Char"/>
          <w:rFonts w:ascii="Arial" w:eastAsiaTheme="minorHAnsi" w:hAnsi="Arial" w:cs="Arial"/>
          <w:bCs/>
          <w:sz w:val="20"/>
          <w:szCs w:val="18"/>
        </w:rPr>
        <w:t>).</w:t>
      </w:r>
      <w:r w:rsidRPr="00CF59B1">
        <w:rPr>
          <w:rFonts w:ascii="Times New Roman" w:hAnsi="Times New Roman"/>
        </w:rPr>
        <w:t xml:space="preserve"> </w:t>
      </w:r>
      <w:r w:rsidRPr="00CF59B1">
        <w:rPr>
          <w:rFonts w:ascii="Arial" w:hAnsi="Arial" w:cs="Arial"/>
        </w:rPr>
        <w:t>Traditional control using chemical</w:t>
      </w:r>
      <w:r w:rsidRPr="00CF59B1">
        <w:rPr>
          <w:rFonts w:ascii="Times New Roman" w:hAnsi="Times New Roman"/>
        </w:rPr>
        <w:t xml:space="preserve"> </w:t>
      </w:r>
      <w:r w:rsidRPr="00E17374">
        <w:rPr>
          <w:rFonts w:ascii="Arial" w:hAnsi="Arial" w:cs="Arial"/>
        </w:rPr>
        <w:t>fungicides</w:t>
      </w:r>
      <w:r w:rsidRPr="00CF59B1">
        <w:rPr>
          <w:rFonts w:ascii="Times New Roman" w:hAnsi="Times New Roman"/>
          <w:szCs w:val="22"/>
        </w:rPr>
        <w:t xml:space="preserve"> </w:t>
      </w:r>
      <w:r w:rsidRPr="00CF59B1">
        <w:rPr>
          <w:rFonts w:ascii="Arial" w:hAnsi="Arial" w:cs="Arial"/>
        </w:rPr>
        <w:t xml:space="preserve">often leads to resistance development, residual toxicity and environmental concerns. Thus, biological control using beneficial fungi such as </w:t>
      </w:r>
      <w:r w:rsidRPr="00CF59B1">
        <w:rPr>
          <w:rFonts w:ascii="Arial" w:hAnsi="Arial" w:cs="Arial"/>
          <w:i/>
          <w:iCs/>
        </w:rPr>
        <w:t xml:space="preserve">Trichoderma </w:t>
      </w:r>
      <w:r w:rsidRPr="00CF59B1">
        <w:rPr>
          <w:rFonts w:ascii="Arial" w:hAnsi="Arial" w:cs="Arial"/>
        </w:rPr>
        <w:t xml:space="preserve">spp. offers an eco-friendly and sustainable alternative. </w:t>
      </w:r>
      <w:r w:rsidRPr="00CF59B1">
        <w:rPr>
          <w:rStyle w:val="Heading8Char"/>
          <w:rFonts w:ascii="Arial" w:eastAsiaTheme="minorHAnsi" w:hAnsi="Arial" w:cs="Arial"/>
          <w:bCs/>
          <w:sz w:val="20"/>
          <w:szCs w:val="20"/>
        </w:rPr>
        <w:t xml:space="preserve">Use of bio-control agents to manage the disease represents a viable alternative in place of chemical fungicides because it is considered to be a safe without having any residual effect, cost effective and eco-friendly method for plant disease management </w:t>
      </w:r>
      <w:r w:rsidRPr="001B46C2">
        <w:rPr>
          <w:rStyle w:val="Heading8Char"/>
          <w:rFonts w:ascii="Arial" w:eastAsiaTheme="minorHAnsi" w:hAnsi="Arial" w:cs="Arial"/>
          <w:bCs/>
          <w:sz w:val="20"/>
          <w:szCs w:val="20"/>
        </w:rPr>
        <w:t>(</w:t>
      </w:r>
      <w:r w:rsidRPr="00CF59B1">
        <w:rPr>
          <w:rStyle w:val="Heading8Char"/>
          <w:rFonts w:ascii="Arial" w:eastAsiaTheme="minorHAnsi" w:hAnsi="Arial" w:cs="Arial"/>
          <w:bCs/>
          <w:i/>
          <w:iCs/>
          <w:sz w:val="20"/>
          <w:szCs w:val="20"/>
        </w:rPr>
        <w:t>Benitez et al</w:t>
      </w:r>
      <w:r w:rsidRPr="00CF59B1">
        <w:rPr>
          <w:rStyle w:val="Heading8Char"/>
          <w:rFonts w:ascii="Arial" w:eastAsiaTheme="minorHAnsi" w:hAnsi="Arial" w:cs="Arial"/>
          <w:bCs/>
          <w:sz w:val="20"/>
          <w:szCs w:val="20"/>
        </w:rPr>
        <w:t>., 2004</w:t>
      </w:r>
      <w:r w:rsidRPr="001B46C2">
        <w:rPr>
          <w:rStyle w:val="Heading8Char"/>
          <w:rFonts w:ascii="Arial" w:eastAsiaTheme="minorHAnsi" w:hAnsi="Arial" w:cs="Arial"/>
          <w:bCs/>
          <w:sz w:val="20"/>
          <w:szCs w:val="20"/>
        </w:rPr>
        <w:t>)</w:t>
      </w:r>
      <w:r w:rsidRPr="00CF59B1">
        <w:rPr>
          <w:rStyle w:val="Heading8Char"/>
          <w:rFonts w:ascii="Arial" w:eastAsiaTheme="minorHAnsi" w:hAnsi="Arial" w:cs="Arial"/>
          <w:bCs/>
          <w:i/>
          <w:iCs/>
          <w:sz w:val="20"/>
          <w:szCs w:val="20"/>
        </w:rPr>
        <w:t>.</w:t>
      </w:r>
      <w:r w:rsidRPr="00CF59B1">
        <w:rPr>
          <w:rStyle w:val="Heading8Char"/>
          <w:rFonts w:ascii="Arial" w:eastAsiaTheme="minorHAnsi" w:hAnsi="Arial" w:cs="Arial"/>
          <w:bCs/>
          <w:sz w:val="20"/>
          <w:szCs w:val="20"/>
        </w:rPr>
        <w:t xml:space="preserve"> </w:t>
      </w:r>
    </w:p>
    <w:p w14:paraId="3A9D9880" w14:textId="77777777" w:rsidR="00CB7C6F" w:rsidRDefault="005C2249" w:rsidP="00CF59B1">
      <w:pPr>
        <w:tabs>
          <w:tab w:val="left" w:pos="2390"/>
        </w:tabs>
        <w:autoSpaceDE w:val="0"/>
        <w:autoSpaceDN w:val="0"/>
        <w:adjustRightInd w:val="0"/>
        <w:spacing w:before="240"/>
        <w:rPr>
          <w:rStyle w:val="Hyperlink"/>
          <w:rFonts w:ascii="Arial" w:hAnsi="Arial" w:cs="Arial"/>
          <w:b/>
          <w:bCs/>
          <w:szCs w:val="18"/>
        </w:rPr>
      </w:pPr>
      <w:r w:rsidRPr="00CF59B1">
        <w:rPr>
          <w:rStyle w:val="Heading8Char"/>
          <w:rFonts w:ascii="Arial" w:hAnsi="Arial" w:cs="Arial"/>
          <w:bCs/>
          <w:i/>
          <w:iCs/>
          <w:sz w:val="20"/>
          <w:szCs w:val="18"/>
        </w:rPr>
        <w:lastRenderedPageBreak/>
        <w:t>Trichoderma</w:t>
      </w:r>
      <w:r w:rsidRPr="00CF59B1">
        <w:rPr>
          <w:rStyle w:val="Heading8Char"/>
          <w:rFonts w:ascii="Arial" w:hAnsi="Arial" w:cs="Arial"/>
          <w:bCs/>
          <w:sz w:val="20"/>
          <w:szCs w:val="18"/>
        </w:rPr>
        <w:t xml:space="preserve"> strains exhibit biocontrol activity against fungal phytopathogens either indirectly, by competing for nutrients and space modifying the environmental conditions, promoting plant growth and plant defensive mechanisms and antibiosis, or directly by mechanisms such as mycoparasitism. The antagonistic activity of </w:t>
      </w:r>
      <w:r w:rsidRPr="00CF59B1">
        <w:rPr>
          <w:rStyle w:val="Heading8Char"/>
          <w:rFonts w:ascii="Arial" w:hAnsi="Arial" w:cs="Arial"/>
          <w:bCs/>
          <w:i/>
          <w:iCs/>
          <w:sz w:val="20"/>
          <w:szCs w:val="18"/>
        </w:rPr>
        <w:t>Trichoderma</w:t>
      </w:r>
      <w:r w:rsidRPr="00CF59B1">
        <w:rPr>
          <w:rStyle w:val="Heading8Char"/>
          <w:rFonts w:ascii="Arial" w:hAnsi="Arial" w:cs="Arial"/>
          <w:bCs/>
          <w:sz w:val="20"/>
          <w:szCs w:val="18"/>
        </w:rPr>
        <w:t xml:space="preserve"> depends on multiple synergistic mechanisms (Nallathambi </w:t>
      </w:r>
      <w:r w:rsidRPr="00CF59B1">
        <w:rPr>
          <w:rStyle w:val="Heading8Char"/>
          <w:rFonts w:ascii="Arial" w:hAnsi="Arial" w:cs="Arial"/>
          <w:bCs/>
          <w:i/>
          <w:iCs/>
          <w:sz w:val="20"/>
          <w:szCs w:val="18"/>
        </w:rPr>
        <w:t>et al.,</w:t>
      </w:r>
      <w:r w:rsidRPr="00CF59B1">
        <w:rPr>
          <w:rStyle w:val="Heading8Char"/>
          <w:rFonts w:ascii="Arial" w:hAnsi="Arial" w:cs="Arial"/>
          <w:bCs/>
          <w:sz w:val="20"/>
          <w:szCs w:val="18"/>
        </w:rPr>
        <w:t xml:space="preserve"> 2009 &amp; Howell, 2003).</w:t>
      </w:r>
      <w:r w:rsidRPr="00CF59B1">
        <w:rPr>
          <w:rFonts w:ascii="Arial" w:hAnsi="Arial" w:cs="Arial"/>
        </w:rPr>
        <w:t xml:space="preserve"> Considering the variability in environmental adaptation and pathogen suppression potential, the use of native </w:t>
      </w:r>
      <w:r w:rsidRPr="00CF59B1">
        <w:rPr>
          <w:rFonts w:ascii="Arial" w:hAnsi="Arial" w:cs="Arial"/>
          <w:i/>
          <w:iCs/>
        </w:rPr>
        <w:t>Trichoderma</w:t>
      </w:r>
      <w:r w:rsidRPr="00CF59B1">
        <w:rPr>
          <w:rFonts w:ascii="Arial" w:hAnsi="Arial" w:cs="Arial"/>
        </w:rPr>
        <w:t xml:space="preserve"> isolates may offer improved efficacy under specific </w:t>
      </w:r>
      <w:proofErr w:type="spellStart"/>
      <w:r w:rsidRPr="00CF59B1">
        <w:rPr>
          <w:rFonts w:ascii="Arial" w:hAnsi="Arial" w:cs="Arial"/>
        </w:rPr>
        <w:t>agro</w:t>
      </w:r>
      <w:proofErr w:type="spellEnd"/>
      <w:r w:rsidRPr="00CF59B1">
        <w:rPr>
          <w:rFonts w:ascii="Arial" w:hAnsi="Arial" w:cs="Arial"/>
        </w:rPr>
        <w:t xml:space="preserve">-climatic conditions. The present study investigates the bio-efficacy of native </w:t>
      </w:r>
      <w:r w:rsidRPr="00CF59B1">
        <w:rPr>
          <w:rFonts w:ascii="Arial" w:hAnsi="Arial" w:cs="Arial"/>
          <w:i/>
          <w:iCs/>
        </w:rPr>
        <w:t>Trichoderma</w:t>
      </w:r>
      <w:r w:rsidRPr="00CF59B1">
        <w:rPr>
          <w:rFonts w:ascii="Arial" w:hAnsi="Arial" w:cs="Arial"/>
        </w:rPr>
        <w:t xml:space="preserve"> isolates collected from the chickpea rhizosphere against major chickpea pathogens under laboratory conditions</w:t>
      </w:r>
      <w:r w:rsidRPr="00CF59B1">
        <w:rPr>
          <w:rFonts w:ascii="Arial" w:hAnsi="Arial" w:cs="Arial"/>
          <w:szCs w:val="22"/>
        </w:rPr>
        <w:t>.</w:t>
      </w:r>
      <w:r w:rsidRPr="00CF59B1">
        <w:rPr>
          <w:rStyle w:val="Hyperlink"/>
          <w:rFonts w:ascii="Arial" w:hAnsi="Arial" w:cs="Arial"/>
          <w:b/>
          <w:bCs/>
          <w:szCs w:val="18"/>
        </w:rPr>
        <w:t xml:space="preserve"> </w:t>
      </w:r>
    </w:p>
    <w:p w14:paraId="4AF0327A" w14:textId="77777777" w:rsidR="008B26AD" w:rsidRPr="00B11932" w:rsidRDefault="008B26AD" w:rsidP="00CF59B1">
      <w:pPr>
        <w:tabs>
          <w:tab w:val="left" w:pos="2390"/>
        </w:tabs>
        <w:autoSpaceDE w:val="0"/>
        <w:autoSpaceDN w:val="0"/>
        <w:adjustRightInd w:val="0"/>
        <w:spacing w:before="240"/>
        <w:rPr>
          <w:rStyle w:val="Hyperlink"/>
          <w:rFonts w:ascii="Arial" w:eastAsiaTheme="minorHAnsi" w:hAnsi="Arial" w:cs="Arial"/>
          <w:bCs/>
          <w:color w:val="272727" w:themeColor="text1" w:themeTint="D8"/>
          <w:u w:val="none"/>
        </w:rPr>
      </w:pPr>
    </w:p>
    <w:p w14:paraId="7BCD5333" w14:textId="77777777" w:rsidR="00790ADA" w:rsidRDefault="008B26AD" w:rsidP="008B26AD">
      <w:pPr>
        <w:pStyle w:val="AbstHead"/>
        <w:spacing w:after="0" w:line="276" w:lineRule="auto"/>
        <w:jc w:val="both"/>
        <w:rPr>
          <w:rFonts w:ascii="Arial" w:hAnsi="Arial" w:cs="Arial"/>
        </w:rPr>
      </w:pPr>
      <w:r>
        <w:rPr>
          <w:rFonts w:ascii="Arial" w:hAnsi="Arial" w:cs="Arial"/>
        </w:rPr>
        <w:t>2.</w:t>
      </w:r>
      <w:r w:rsidR="00902823">
        <w:rPr>
          <w:rFonts w:ascii="Arial" w:hAnsi="Arial" w:cs="Arial"/>
        </w:rPr>
        <w:t>material and method</w:t>
      </w:r>
      <w:r w:rsidR="00000F8F">
        <w:rPr>
          <w:rFonts w:ascii="Arial" w:hAnsi="Arial" w:cs="Arial"/>
        </w:rPr>
        <w:t xml:space="preserve">s </w:t>
      </w:r>
    </w:p>
    <w:p w14:paraId="0EFDC66A" w14:textId="77777777" w:rsidR="008B26AD" w:rsidRPr="00FB3A86" w:rsidRDefault="008B26AD" w:rsidP="008B26AD">
      <w:pPr>
        <w:pStyle w:val="AbstHead"/>
        <w:spacing w:after="0" w:line="276" w:lineRule="auto"/>
        <w:ind w:left="720"/>
        <w:jc w:val="both"/>
        <w:rPr>
          <w:rFonts w:ascii="Arial" w:hAnsi="Arial" w:cs="Arial"/>
        </w:rPr>
      </w:pPr>
      <w:commentRangeStart w:id="6"/>
    </w:p>
    <w:p w14:paraId="38B17FCA" w14:textId="77777777" w:rsidR="00F03001" w:rsidRPr="00F03001" w:rsidRDefault="00F03001" w:rsidP="00083654">
      <w:pPr>
        <w:rPr>
          <w:rFonts w:ascii="Arial" w:hAnsi="Arial" w:cs="Arial"/>
          <w:b/>
          <w:bCs/>
        </w:rPr>
      </w:pPr>
      <w:r w:rsidRPr="00F03001">
        <w:rPr>
          <w:rFonts w:ascii="Arial" w:hAnsi="Arial" w:cs="Arial"/>
          <w:b/>
          <w:bCs/>
        </w:rPr>
        <w:t>1. Collection and Isolation of Pathogens</w:t>
      </w:r>
    </w:p>
    <w:p w14:paraId="0C803377" w14:textId="77777777" w:rsidR="00F03001" w:rsidRPr="00F03001" w:rsidRDefault="00F03001" w:rsidP="00083654">
      <w:pPr>
        <w:rPr>
          <w:rFonts w:ascii="Arial" w:hAnsi="Arial" w:cs="Arial"/>
        </w:rPr>
      </w:pPr>
      <w:r w:rsidRPr="00F03001">
        <w:rPr>
          <w:rFonts w:ascii="Arial" w:hAnsi="Arial" w:cs="Arial"/>
        </w:rPr>
        <w:t>Diseased chickpea roots showing symptoms of wilt, dry root rot and collar rot were collected. Fungi were isolated on PDA and purified by hyphal tip culture.</w:t>
      </w:r>
    </w:p>
    <w:p w14:paraId="2D430FDC" w14:textId="77777777" w:rsidR="00F03001" w:rsidRPr="00F03001" w:rsidRDefault="00F03001" w:rsidP="00083654">
      <w:pPr>
        <w:rPr>
          <w:rFonts w:ascii="Arial" w:hAnsi="Arial" w:cs="Arial"/>
          <w:b/>
          <w:bCs/>
        </w:rPr>
      </w:pPr>
      <w:r w:rsidRPr="00F03001">
        <w:rPr>
          <w:rFonts w:ascii="Arial" w:hAnsi="Arial" w:cs="Arial"/>
          <w:b/>
          <w:bCs/>
        </w:rPr>
        <w:t>2. Pathogenicity Test</w:t>
      </w:r>
    </w:p>
    <w:p w14:paraId="00C4242C" w14:textId="77777777" w:rsidR="00F03001" w:rsidRPr="00F03001" w:rsidRDefault="00F03001" w:rsidP="00083654">
      <w:pPr>
        <w:rPr>
          <w:rFonts w:ascii="Arial" w:hAnsi="Arial" w:cs="Arial"/>
        </w:rPr>
      </w:pPr>
      <w:r w:rsidRPr="00F03001">
        <w:rPr>
          <w:rFonts w:ascii="Arial" w:hAnsi="Arial" w:cs="Arial"/>
        </w:rPr>
        <w:t>Pathogenicity was confirmed on chickpea variety JG-62 under sick soil conditions and Koch's postulates were fulfilled.</w:t>
      </w:r>
    </w:p>
    <w:p w14:paraId="7FAC56C4" w14:textId="77777777" w:rsidR="00F03001" w:rsidRPr="00F03001" w:rsidRDefault="00F03001" w:rsidP="00083654">
      <w:pPr>
        <w:contextualSpacing/>
        <w:rPr>
          <w:rFonts w:ascii="Arial" w:hAnsi="Arial" w:cs="Arial"/>
          <w:b/>
          <w:bCs/>
        </w:rPr>
      </w:pPr>
      <w:r w:rsidRPr="00F03001">
        <w:rPr>
          <w:rFonts w:ascii="Arial" w:hAnsi="Arial" w:cs="Arial"/>
          <w:b/>
          <w:bCs/>
        </w:rPr>
        <w:t xml:space="preserve">3. Isolation and Identification of </w:t>
      </w:r>
      <w:r w:rsidRPr="00F03001">
        <w:rPr>
          <w:rFonts w:ascii="Arial" w:hAnsi="Arial" w:cs="Arial"/>
          <w:b/>
          <w:bCs/>
          <w:i/>
          <w:iCs/>
        </w:rPr>
        <w:t xml:space="preserve">Trichoderma </w:t>
      </w:r>
      <w:r w:rsidRPr="00F03001">
        <w:rPr>
          <w:rFonts w:ascii="Arial" w:hAnsi="Arial" w:cs="Arial"/>
          <w:b/>
          <w:bCs/>
        </w:rPr>
        <w:t>spp.</w:t>
      </w:r>
    </w:p>
    <w:p w14:paraId="1189928C" w14:textId="77777777" w:rsidR="00F03001" w:rsidRPr="00F03001" w:rsidRDefault="00F03001" w:rsidP="00083654">
      <w:pPr>
        <w:contextualSpacing/>
        <w:rPr>
          <w:rFonts w:ascii="Arial" w:hAnsi="Arial" w:cs="Arial"/>
        </w:rPr>
      </w:pPr>
      <w:r w:rsidRPr="00F03001">
        <w:rPr>
          <w:rFonts w:ascii="Arial" w:hAnsi="Arial" w:cs="Arial"/>
        </w:rPr>
        <w:t xml:space="preserve">Soil samples from </w:t>
      </w:r>
      <w:proofErr w:type="spellStart"/>
      <w:r w:rsidRPr="00F03001">
        <w:rPr>
          <w:rFonts w:ascii="Arial" w:hAnsi="Arial" w:cs="Arial"/>
        </w:rPr>
        <w:t>rhizospheric</w:t>
      </w:r>
      <w:proofErr w:type="spellEnd"/>
      <w:r w:rsidRPr="00F03001">
        <w:rPr>
          <w:rFonts w:ascii="Arial" w:hAnsi="Arial" w:cs="Arial"/>
        </w:rPr>
        <w:t xml:space="preserve"> zones were serially diluted and plated on PDA. Seven isolates were identified based on cultural and morphological traits.</w:t>
      </w:r>
      <w:r w:rsidRPr="00F03001">
        <w:rPr>
          <w:rFonts w:ascii="Arial" w:hAnsi="Arial" w:cs="Arial"/>
          <w:sz w:val="16"/>
          <w:szCs w:val="16"/>
        </w:rPr>
        <w:t xml:space="preserve"> </w:t>
      </w:r>
      <w:r w:rsidRPr="00F03001">
        <w:rPr>
          <w:rFonts w:ascii="Arial" w:hAnsi="Arial" w:cs="Arial"/>
        </w:rPr>
        <w:t xml:space="preserve">Seven isolates of </w:t>
      </w:r>
      <w:r w:rsidRPr="00F03001">
        <w:rPr>
          <w:rFonts w:ascii="Arial" w:hAnsi="Arial" w:cs="Arial"/>
          <w:i/>
          <w:iCs/>
        </w:rPr>
        <w:t xml:space="preserve">Trichoderma </w:t>
      </w:r>
      <w:r w:rsidRPr="00F03001">
        <w:rPr>
          <w:rFonts w:ascii="Arial" w:hAnsi="Arial" w:cs="Arial"/>
        </w:rPr>
        <w:t xml:space="preserve">spp., namely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(L-Thr-1), </w:t>
      </w:r>
      <w:r w:rsidRPr="00F03001">
        <w:rPr>
          <w:rFonts w:ascii="Arial" w:hAnsi="Arial" w:cs="Arial"/>
          <w:i/>
          <w:iCs/>
        </w:rPr>
        <w:t xml:space="preserve">T. </w:t>
      </w:r>
      <w:proofErr w:type="spellStart"/>
      <w:r w:rsidRPr="00F03001">
        <w:rPr>
          <w:rFonts w:ascii="Arial" w:hAnsi="Arial" w:cs="Arial"/>
          <w:i/>
          <w:iCs/>
        </w:rPr>
        <w:t>koningii</w:t>
      </w:r>
      <w:proofErr w:type="spellEnd"/>
      <w:r w:rsidRPr="00F03001">
        <w:rPr>
          <w:rFonts w:ascii="Arial" w:hAnsi="Arial" w:cs="Arial"/>
        </w:rPr>
        <w:t xml:space="preserve"> (L-TK), </w:t>
      </w:r>
      <w:r w:rsidRPr="00F03001">
        <w:rPr>
          <w:rFonts w:ascii="Arial" w:hAnsi="Arial" w:cs="Arial"/>
          <w:i/>
          <w:iCs/>
        </w:rPr>
        <w:t>T. virens</w:t>
      </w:r>
      <w:r w:rsidRPr="00F03001">
        <w:rPr>
          <w:rFonts w:ascii="Arial" w:hAnsi="Arial" w:cs="Arial"/>
        </w:rPr>
        <w:t xml:space="preserve"> (L-Tv-1), </w:t>
      </w:r>
      <w:r w:rsidRPr="00F03001">
        <w:rPr>
          <w:rFonts w:ascii="Arial" w:hAnsi="Arial" w:cs="Arial"/>
          <w:i/>
          <w:iCs/>
        </w:rPr>
        <w:t>T. virens</w:t>
      </w:r>
      <w:r w:rsidRPr="00F03001">
        <w:rPr>
          <w:rFonts w:ascii="Arial" w:hAnsi="Arial" w:cs="Arial"/>
        </w:rPr>
        <w:t xml:space="preserve"> (L-Tv-2), </w:t>
      </w:r>
      <w:r w:rsidRPr="00F03001">
        <w:rPr>
          <w:rFonts w:ascii="Arial" w:hAnsi="Arial" w:cs="Arial"/>
          <w:i/>
          <w:iCs/>
        </w:rPr>
        <w:t>T.</w:t>
      </w:r>
      <w:r w:rsidRPr="00F03001">
        <w:rPr>
          <w:rFonts w:ascii="Arial" w:hAnsi="Arial" w:cs="Arial"/>
        </w:rPr>
        <w:t xml:space="preserve"> </w:t>
      </w:r>
      <w:r w:rsidRPr="00F03001">
        <w:rPr>
          <w:rFonts w:ascii="Arial" w:hAnsi="Arial" w:cs="Arial"/>
          <w:i/>
          <w:iCs/>
        </w:rPr>
        <w:t>hamatum</w:t>
      </w:r>
      <w:r w:rsidRPr="00F03001">
        <w:rPr>
          <w:rFonts w:ascii="Arial" w:hAnsi="Arial" w:cs="Arial"/>
        </w:rPr>
        <w:t xml:space="preserve"> (L-</w:t>
      </w:r>
      <w:proofErr w:type="spellStart"/>
      <w:r w:rsidRPr="00F03001">
        <w:rPr>
          <w:rFonts w:ascii="Arial" w:hAnsi="Arial" w:cs="Arial"/>
        </w:rPr>
        <w:t>Thm</w:t>
      </w:r>
      <w:proofErr w:type="spellEnd"/>
      <w:r w:rsidRPr="00F03001">
        <w:rPr>
          <w:rFonts w:ascii="Arial" w:hAnsi="Arial" w:cs="Arial"/>
        </w:rPr>
        <w:t xml:space="preserve">),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(L-Thr-2) and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(l-Thr-3), were tested against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and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rPr>
        <w:t xml:space="preserve"> for their antagonistic potential.</w:t>
      </w:r>
      <w:commentRangeEnd w:id="6"/>
      <w:r w:rsidR="00952576">
        <w:rPr>
          <w:rStyle w:val="CommentReference"/>
          <w:rFonts w:ascii="Times New Roman" w:hAnsi="Times New Roman"/>
          <w:lang w:val="nb-NO" w:eastAsia="nb-NO"/>
        </w:rPr>
        <w:commentReference w:id="6"/>
      </w:r>
      <w:r w:rsidRPr="00F03001">
        <w:rPr>
          <w:rFonts w:ascii="Arial" w:hAnsi="Arial" w:cs="Arial"/>
        </w:rPr>
        <w:br/>
      </w:r>
      <w:r w:rsidRPr="00F03001">
        <w:rPr>
          <w:rFonts w:ascii="Arial" w:hAnsi="Arial" w:cs="Arial"/>
          <w:b/>
          <w:bCs/>
        </w:rPr>
        <w:t>4</w:t>
      </w:r>
      <w:r w:rsidRPr="00F03001">
        <w:rPr>
          <w:rFonts w:ascii="Arial" w:hAnsi="Arial" w:cs="Arial"/>
          <w:b/>
          <w:bCs/>
          <w:i/>
          <w:iCs/>
        </w:rPr>
        <w:t>. In vitro</w:t>
      </w:r>
      <w:r w:rsidRPr="00F03001">
        <w:rPr>
          <w:rFonts w:ascii="Arial" w:hAnsi="Arial" w:cs="Arial"/>
          <w:b/>
          <w:bCs/>
        </w:rPr>
        <w:t xml:space="preserve"> bio-efficacy Test</w:t>
      </w:r>
    </w:p>
    <w:p w14:paraId="65C7AEBE" w14:textId="77777777" w:rsidR="00F03001" w:rsidRPr="00E80308" w:rsidRDefault="00F03001" w:rsidP="00083654">
      <w:pPr>
        <w:rPr>
          <w:rFonts w:ascii="Arial" w:hAnsi="Arial" w:cs="Arial"/>
        </w:rPr>
      </w:pPr>
      <w:r w:rsidRPr="00F03001">
        <w:rPr>
          <w:rFonts w:ascii="Arial" w:hAnsi="Arial" w:cs="Arial"/>
        </w:rPr>
        <w:t xml:space="preserve">The dual culture assay </w:t>
      </w:r>
      <w:r w:rsidR="00E80308">
        <w:rPr>
          <w:rFonts w:ascii="Arial" w:hAnsi="Arial" w:cs="Arial"/>
        </w:rPr>
        <w:t xml:space="preserve">given by </w:t>
      </w:r>
      <w:r w:rsidR="00E80308" w:rsidRPr="00E80308">
        <w:rPr>
          <w:rFonts w:ascii="Arial" w:hAnsi="Arial" w:cs="Arial"/>
        </w:rPr>
        <w:t>Dennis and Webster, 1971)</w:t>
      </w:r>
      <w:r w:rsidR="00E80308">
        <w:rPr>
          <w:rFonts w:ascii="Arial" w:hAnsi="Arial" w:cs="Arial"/>
        </w:rPr>
        <w:t xml:space="preserve"> </w:t>
      </w:r>
      <w:r w:rsidRPr="00F03001">
        <w:rPr>
          <w:rFonts w:ascii="Arial" w:hAnsi="Arial" w:cs="Arial"/>
        </w:rPr>
        <w:t xml:space="preserve">was conducted by placing mycelial discs of either of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or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i/>
          <w:iCs/>
        </w:rPr>
        <w:t xml:space="preserve"> and Trichoderma </w:t>
      </w:r>
      <w:r w:rsidRPr="00E17374">
        <w:rPr>
          <w:rFonts w:ascii="Arial" w:hAnsi="Arial" w:cs="Arial"/>
        </w:rPr>
        <w:t>spp.</w:t>
      </w:r>
      <w:r w:rsidRPr="00F03001">
        <w:rPr>
          <w:rFonts w:ascii="Arial" w:hAnsi="Arial" w:cs="Arial"/>
        </w:rPr>
        <w:t xml:space="preserve"> on opposite sides of Petri plates containing potato dextrose agar (PDA). After 7 days of incubation at 25 °C, the radial growth of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and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i/>
          <w:iCs/>
        </w:rPr>
        <w:t xml:space="preserve"> </w:t>
      </w:r>
      <w:r w:rsidRPr="00F03001">
        <w:rPr>
          <w:rFonts w:ascii="Arial" w:hAnsi="Arial" w:cs="Arial"/>
        </w:rPr>
        <w:t>was measured and percent inhibition of mycelial growth was calculated using the formula</w:t>
      </w:r>
      <w:r w:rsidR="00E80308">
        <w:rPr>
          <w:rFonts w:ascii="Arial" w:hAnsi="Arial" w:cs="Arial"/>
        </w:rPr>
        <w:t xml:space="preserve"> given by </w:t>
      </w:r>
      <w:r w:rsidR="00E80308" w:rsidRPr="00E80308">
        <w:rPr>
          <w:rFonts w:ascii="Arial" w:hAnsi="Arial" w:cs="Arial"/>
        </w:rPr>
        <w:t>Vincent (1947).</w:t>
      </w:r>
    </w:p>
    <w:p w14:paraId="38879D78" w14:textId="77777777" w:rsidR="00F03001" w:rsidRPr="00F03001" w:rsidRDefault="00F03001" w:rsidP="00083654">
      <w:pPr>
        <w:ind w:firstLine="720"/>
        <w:rPr>
          <w:rFonts w:ascii="Arial" w:hAnsi="Arial" w:cs="Arial"/>
        </w:rPr>
      </w:pPr>
      <w:commentRangeStart w:id="7"/>
      <w:r w:rsidRPr="00F03001">
        <w:rPr>
          <w:rFonts w:ascii="Arial" w:hAnsi="Arial" w:cs="Arial"/>
        </w:rPr>
        <w:t xml:space="preserve">Percent inhibition = {(C - T)}/{C} x 100 </w:t>
      </w:r>
      <w:commentRangeEnd w:id="7"/>
      <w:r w:rsidR="00952576">
        <w:rPr>
          <w:rStyle w:val="CommentReference"/>
          <w:rFonts w:ascii="Times New Roman" w:hAnsi="Times New Roman"/>
          <w:lang w:val="nb-NO" w:eastAsia="nb-NO"/>
        </w:rPr>
        <w:commentReference w:id="7"/>
      </w:r>
    </w:p>
    <w:p w14:paraId="45B0D464" w14:textId="77777777" w:rsidR="00F03001" w:rsidRPr="00F03001" w:rsidRDefault="00F03001" w:rsidP="00083654">
      <w:pPr>
        <w:rPr>
          <w:rFonts w:ascii="Arial" w:hAnsi="Arial" w:cs="Arial"/>
        </w:rPr>
      </w:pPr>
      <w:commentRangeStart w:id="8"/>
      <w:r w:rsidRPr="00F03001">
        <w:rPr>
          <w:rFonts w:ascii="Arial" w:hAnsi="Arial" w:cs="Arial"/>
        </w:rPr>
        <w:t>where C is the mycelial growth in the control and T is the growth in the treatment.</w:t>
      </w:r>
      <w:commentRangeEnd w:id="8"/>
      <w:r w:rsidR="00952576">
        <w:rPr>
          <w:rStyle w:val="CommentReference"/>
          <w:rFonts w:ascii="Times New Roman" w:hAnsi="Times New Roman"/>
          <w:lang w:val="nb-NO" w:eastAsia="nb-NO"/>
        </w:rPr>
        <w:commentReference w:id="8"/>
      </w:r>
    </w:p>
    <w:p w14:paraId="2BD0EB54" w14:textId="77777777" w:rsidR="00F03001" w:rsidRPr="0061334A" w:rsidRDefault="0061334A" w:rsidP="00083654">
      <w:pPr>
        <w:rPr>
          <w:rFonts w:ascii="Arial" w:hAnsi="Arial" w:cs="Arial"/>
          <w:b/>
          <w:bCs/>
        </w:rPr>
      </w:pPr>
      <w:r>
        <w:rPr>
          <w:rFonts w:ascii="Arial" w:hAnsi="Arial" w:cs="Arial"/>
          <w:b/>
          <w:bCs/>
        </w:rPr>
        <w:t xml:space="preserve">  </w:t>
      </w:r>
      <w:r w:rsidR="00F03001" w:rsidRPr="0061334A">
        <w:rPr>
          <w:rFonts w:ascii="Arial" w:hAnsi="Arial" w:cs="Arial"/>
          <w:b/>
          <w:bCs/>
        </w:rPr>
        <w:t xml:space="preserve">Control Plates </w:t>
      </w:r>
    </w:p>
    <w:p w14:paraId="08E0B7AE" w14:textId="77777777" w:rsidR="00F03001" w:rsidRPr="00F03001" w:rsidRDefault="00F03001" w:rsidP="00083654">
      <w:pPr>
        <w:rPr>
          <w:rFonts w:ascii="Arial" w:hAnsi="Arial" w:cs="Arial"/>
        </w:rPr>
      </w:pPr>
      <w:r w:rsidRPr="00F03001">
        <w:rPr>
          <w:rFonts w:ascii="Arial" w:hAnsi="Arial" w:cs="Arial"/>
        </w:rPr>
        <w:t xml:space="preserve">Control plates with only pathogens i.e. of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or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i/>
          <w:iCs/>
        </w:rPr>
        <w:t xml:space="preserve"> </w:t>
      </w:r>
      <w:r w:rsidRPr="00F03001">
        <w:rPr>
          <w:rFonts w:ascii="Arial" w:hAnsi="Arial" w:cs="Arial"/>
        </w:rPr>
        <w:t>for respective experiment were</w:t>
      </w:r>
      <w:r w:rsidRPr="00F03001">
        <w:rPr>
          <w:rFonts w:ascii="Arial" w:hAnsi="Arial" w:cs="Arial"/>
          <w:i/>
          <w:iCs/>
        </w:rPr>
        <w:t xml:space="preserve"> </w:t>
      </w:r>
      <w:r w:rsidRPr="00F03001">
        <w:rPr>
          <w:rFonts w:ascii="Arial" w:hAnsi="Arial" w:cs="Arial"/>
        </w:rPr>
        <w:t>served as control.</w:t>
      </w:r>
    </w:p>
    <w:p w14:paraId="2FF35099" w14:textId="77777777" w:rsidR="0052437A" w:rsidRDefault="00487B8F" w:rsidP="00083654">
      <w:pPr>
        <w:rPr>
          <w:rFonts w:ascii="Arial" w:hAnsi="Arial" w:cs="Arial"/>
          <w:b/>
          <w:bCs/>
        </w:rPr>
      </w:pPr>
      <w:r>
        <w:rPr>
          <w:rFonts w:ascii="Arial" w:hAnsi="Arial" w:cs="Arial"/>
          <w:b/>
          <w:bCs/>
        </w:rPr>
        <w:t>5</w:t>
      </w:r>
      <w:r w:rsidR="00F03001" w:rsidRPr="00F03001">
        <w:rPr>
          <w:rFonts w:ascii="Arial" w:hAnsi="Arial" w:cs="Arial"/>
          <w:b/>
          <w:bCs/>
        </w:rPr>
        <w:t xml:space="preserve">.Statistical Analysis </w:t>
      </w:r>
    </w:p>
    <w:p w14:paraId="2467D4E0" w14:textId="77777777" w:rsidR="00F03001" w:rsidRDefault="00F03001" w:rsidP="00083654">
      <w:pPr>
        <w:rPr>
          <w:rFonts w:ascii="Arial" w:hAnsi="Arial" w:cs="Arial"/>
        </w:rPr>
      </w:pPr>
      <w:commentRangeStart w:id="9"/>
      <w:r w:rsidRPr="00F03001">
        <w:rPr>
          <w:rFonts w:ascii="Arial" w:hAnsi="Arial" w:cs="Arial"/>
        </w:rPr>
        <w:t>The data were subjected to analysis of variance (ANOVA) and t</w:t>
      </w:r>
      <w:r w:rsidR="0061334A">
        <w:rPr>
          <w:rFonts w:ascii="Arial" w:hAnsi="Arial" w:cs="Arial"/>
        </w:rPr>
        <w:t>he critical</w:t>
      </w:r>
      <w:r w:rsidRPr="00F03001">
        <w:rPr>
          <w:rFonts w:ascii="Arial" w:hAnsi="Arial" w:cs="Arial"/>
        </w:rPr>
        <w:t xml:space="preserve"> difference (</w:t>
      </w:r>
      <w:r w:rsidR="0061334A">
        <w:rPr>
          <w:rFonts w:ascii="Arial" w:hAnsi="Arial" w:cs="Arial"/>
        </w:rPr>
        <w:t>C</w:t>
      </w:r>
      <w:r w:rsidRPr="00F03001">
        <w:rPr>
          <w:rFonts w:ascii="Arial" w:hAnsi="Arial" w:cs="Arial"/>
        </w:rPr>
        <w:t>D) was calculated to compare the means at a significance level of 0.05</w:t>
      </w:r>
      <w:commentRangeEnd w:id="9"/>
      <w:r w:rsidR="00952576">
        <w:rPr>
          <w:rStyle w:val="CommentReference"/>
          <w:rFonts w:ascii="Times New Roman" w:hAnsi="Times New Roman"/>
          <w:lang w:val="nb-NO" w:eastAsia="nb-NO"/>
        </w:rPr>
        <w:commentReference w:id="9"/>
      </w:r>
      <w:r w:rsidRPr="00F03001">
        <w:rPr>
          <w:rFonts w:ascii="Arial" w:hAnsi="Arial" w:cs="Arial"/>
        </w:rPr>
        <w:t>.</w:t>
      </w:r>
    </w:p>
    <w:p w14:paraId="3E5E604E" w14:textId="77777777" w:rsidR="008B26AD" w:rsidRDefault="008B26AD" w:rsidP="00B11932">
      <w:pPr>
        <w:jc w:val="both"/>
        <w:rPr>
          <w:rFonts w:ascii="Arial" w:hAnsi="Arial" w:cs="Arial"/>
        </w:rPr>
      </w:pPr>
    </w:p>
    <w:p w14:paraId="45A15C63" w14:textId="77777777" w:rsidR="00902823" w:rsidRDefault="00000F8F" w:rsidP="008B26AD">
      <w:pPr>
        <w:pStyle w:val="Head1"/>
        <w:spacing w:after="0"/>
        <w:jc w:val="both"/>
        <w:rPr>
          <w:rFonts w:ascii="Arial" w:hAnsi="Arial" w:cs="Arial"/>
        </w:rPr>
      </w:pPr>
      <w:r>
        <w:rPr>
          <w:rFonts w:ascii="Arial" w:hAnsi="Arial" w:cs="Arial"/>
        </w:rPr>
        <w:t>results and discussion</w:t>
      </w:r>
    </w:p>
    <w:p w14:paraId="5A6229D0" w14:textId="77777777" w:rsidR="008B26AD" w:rsidRDefault="008B26AD" w:rsidP="008B26AD">
      <w:pPr>
        <w:pStyle w:val="Head1"/>
        <w:spacing w:after="0"/>
        <w:jc w:val="both"/>
        <w:rPr>
          <w:rFonts w:ascii="Arial" w:hAnsi="Arial" w:cs="Arial"/>
        </w:rPr>
      </w:pPr>
    </w:p>
    <w:p w14:paraId="02EB0754" w14:textId="77777777" w:rsidR="005F41D2" w:rsidRDefault="005F41D2" w:rsidP="00083654">
      <w:pPr>
        <w:rPr>
          <w:rFonts w:ascii="Arial" w:hAnsi="Arial" w:cs="Arial"/>
          <w:color w:val="000000"/>
        </w:rPr>
      </w:pPr>
      <w:commentRangeStart w:id="10"/>
      <w:r w:rsidRPr="005F41D2">
        <w:rPr>
          <w:rFonts w:ascii="Arial" w:hAnsi="Arial" w:cs="Arial"/>
          <w:color w:val="000000"/>
        </w:rPr>
        <w:t xml:space="preserve">The bio-efficacy of seven native </w:t>
      </w:r>
      <w:r w:rsidRPr="005F41D2">
        <w:rPr>
          <w:rFonts w:ascii="Arial" w:hAnsi="Arial" w:cs="Arial"/>
          <w:i/>
          <w:iCs/>
          <w:color w:val="000000"/>
        </w:rPr>
        <w:t xml:space="preserve">Trichoderma </w:t>
      </w:r>
      <w:r w:rsidRPr="005F41D2">
        <w:rPr>
          <w:rFonts w:ascii="Arial" w:hAnsi="Arial" w:cs="Arial"/>
          <w:color w:val="000000"/>
        </w:rPr>
        <w:t xml:space="preserve">isolates was evaluated under </w:t>
      </w:r>
      <w:r w:rsidRPr="00A024A3">
        <w:rPr>
          <w:rFonts w:ascii="Arial" w:hAnsi="Arial" w:cs="Arial"/>
          <w:i/>
          <w:iCs/>
          <w:color w:val="000000"/>
        </w:rPr>
        <w:t>in vitro</w:t>
      </w:r>
      <w:r w:rsidRPr="005F41D2">
        <w:rPr>
          <w:rFonts w:ascii="Arial" w:hAnsi="Arial" w:cs="Arial"/>
          <w:color w:val="000000"/>
        </w:rPr>
        <w:t xml:space="preserve"> conditions against three major soil-borne pathogens of chickpea, namely </w:t>
      </w:r>
      <w:r w:rsidRPr="005F41D2">
        <w:rPr>
          <w:rFonts w:ascii="Arial" w:hAnsi="Arial" w:cs="Arial"/>
          <w:i/>
          <w:iCs/>
          <w:color w:val="000000"/>
        </w:rPr>
        <w:t xml:space="preserve">Fusarium </w:t>
      </w:r>
      <w:proofErr w:type="spellStart"/>
      <w:r w:rsidRPr="005F41D2">
        <w:rPr>
          <w:rFonts w:ascii="Arial" w:hAnsi="Arial" w:cs="Arial"/>
          <w:i/>
          <w:iCs/>
          <w:color w:val="000000"/>
        </w:rPr>
        <w:t>oxysporum</w:t>
      </w:r>
      <w:proofErr w:type="spellEnd"/>
      <w:r w:rsidRPr="005F41D2">
        <w:rPr>
          <w:rFonts w:ascii="Arial" w:hAnsi="Arial" w:cs="Arial"/>
          <w:color w:val="000000"/>
        </w:rPr>
        <w:t xml:space="preserve"> f. sp. </w:t>
      </w:r>
      <w:proofErr w:type="spellStart"/>
      <w:r w:rsidRPr="005F41D2">
        <w:rPr>
          <w:rFonts w:ascii="Arial" w:hAnsi="Arial" w:cs="Arial"/>
          <w:i/>
          <w:iCs/>
          <w:color w:val="000000"/>
        </w:rPr>
        <w:t>ciceri</w:t>
      </w:r>
      <w:proofErr w:type="spellEnd"/>
      <w:r w:rsidRPr="005F41D2">
        <w:rPr>
          <w:rFonts w:ascii="Arial" w:hAnsi="Arial" w:cs="Arial"/>
          <w:color w:val="000000"/>
        </w:rPr>
        <w:t xml:space="preserve"> (wilt), </w:t>
      </w:r>
      <w:proofErr w:type="spellStart"/>
      <w:r w:rsidRPr="005F41D2">
        <w:rPr>
          <w:rFonts w:ascii="Arial" w:hAnsi="Arial" w:cs="Arial"/>
          <w:i/>
          <w:iCs/>
          <w:color w:val="000000"/>
        </w:rPr>
        <w:t>Macrophomina</w:t>
      </w:r>
      <w:proofErr w:type="spellEnd"/>
      <w:r w:rsidRPr="005F41D2">
        <w:rPr>
          <w:rFonts w:ascii="Arial" w:hAnsi="Arial" w:cs="Arial"/>
          <w:i/>
          <w:iCs/>
          <w:color w:val="000000"/>
        </w:rPr>
        <w:t xml:space="preserve"> </w:t>
      </w:r>
      <w:proofErr w:type="spellStart"/>
      <w:r w:rsidRPr="005F41D2">
        <w:rPr>
          <w:rFonts w:ascii="Arial" w:hAnsi="Arial" w:cs="Arial"/>
          <w:i/>
          <w:iCs/>
          <w:color w:val="000000"/>
        </w:rPr>
        <w:t>phaseolina</w:t>
      </w:r>
      <w:proofErr w:type="spellEnd"/>
      <w:r w:rsidRPr="005F41D2">
        <w:rPr>
          <w:rFonts w:ascii="Arial" w:hAnsi="Arial" w:cs="Arial"/>
          <w:color w:val="000000"/>
        </w:rPr>
        <w:t xml:space="preserve"> (dry root rot) and </w:t>
      </w:r>
      <w:r w:rsidRPr="005F41D2">
        <w:rPr>
          <w:rFonts w:ascii="Arial" w:hAnsi="Arial" w:cs="Arial"/>
          <w:i/>
          <w:iCs/>
          <w:color w:val="000000"/>
        </w:rPr>
        <w:t xml:space="preserve">Sclerotium </w:t>
      </w:r>
      <w:proofErr w:type="spellStart"/>
      <w:r w:rsidRPr="005F41D2">
        <w:rPr>
          <w:rFonts w:ascii="Arial" w:hAnsi="Arial" w:cs="Arial"/>
          <w:i/>
          <w:iCs/>
          <w:color w:val="000000"/>
        </w:rPr>
        <w:t>rolfsii</w:t>
      </w:r>
      <w:proofErr w:type="spellEnd"/>
      <w:r w:rsidRPr="005F41D2">
        <w:rPr>
          <w:rFonts w:ascii="Arial" w:hAnsi="Arial" w:cs="Arial"/>
          <w:color w:val="000000"/>
        </w:rPr>
        <w:t xml:space="preserve"> (collar rot). All the tested </w:t>
      </w:r>
      <w:r w:rsidRPr="00491E42">
        <w:rPr>
          <w:rFonts w:ascii="Arial" w:hAnsi="Arial" w:cs="Arial"/>
          <w:i/>
          <w:iCs/>
          <w:color w:val="000000"/>
        </w:rPr>
        <w:t>Trichoderma</w:t>
      </w:r>
      <w:r w:rsidRPr="005F41D2">
        <w:rPr>
          <w:rFonts w:ascii="Arial" w:hAnsi="Arial" w:cs="Arial"/>
          <w:color w:val="000000"/>
        </w:rPr>
        <w:t xml:space="preserve"> isolates showed significant antagonistic activity, but the degree of inhibition varied among the isolates and pathogens.</w:t>
      </w:r>
      <w:commentRangeEnd w:id="10"/>
      <w:r w:rsidR="00952576">
        <w:rPr>
          <w:rStyle w:val="CommentReference"/>
          <w:rFonts w:ascii="Times New Roman" w:hAnsi="Times New Roman"/>
          <w:lang w:val="nb-NO" w:eastAsia="nb-NO"/>
        </w:rPr>
        <w:commentReference w:id="10"/>
      </w:r>
    </w:p>
    <w:p w14:paraId="0D84D12C" w14:textId="77777777" w:rsidR="0061334A" w:rsidRDefault="0061334A" w:rsidP="00083654">
      <w:pPr>
        <w:rPr>
          <w:rFonts w:ascii="Arial" w:hAnsi="Arial" w:cs="Arial"/>
          <w:color w:val="000000"/>
        </w:rPr>
      </w:pPr>
    </w:p>
    <w:p w14:paraId="3B594C8B" w14:textId="77777777" w:rsidR="0061334A" w:rsidRDefault="0061334A" w:rsidP="00083654">
      <w:pPr>
        <w:rPr>
          <w:rFonts w:ascii="Arial" w:hAnsi="Arial" w:cs="Arial"/>
          <w:b/>
          <w:bCs/>
          <w:color w:val="000000"/>
        </w:rPr>
      </w:pPr>
      <w:r w:rsidRPr="0061334A">
        <w:rPr>
          <w:rFonts w:ascii="Arial" w:hAnsi="Arial" w:cs="Arial"/>
          <w:b/>
          <w:bCs/>
          <w:color w:val="000000"/>
        </w:rPr>
        <w:t>(A)</w:t>
      </w:r>
      <w:r>
        <w:rPr>
          <w:rFonts w:ascii="Arial" w:hAnsi="Arial" w:cs="Arial"/>
          <w:b/>
          <w:bCs/>
          <w:i/>
          <w:iCs/>
          <w:color w:val="000000"/>
        </w:rPr>
        <w:t xml:space="preserve"> </w:t>
      </w:r>
      <w:r w:rsidRPr="0061334A">
        <w:rPr>
          <w:rFonts w:ascii="Arial" w:hAnsi="Arial" w:cs="Arial"/>
          <w:b/>
          <w:bCs/>
          <w:i/>
          <w:iCs/>
          <w:color w:val="000000"/>
        </w:rPr>
        <w:t xml:space="preserve">Fusarium </w:t>
      </w:r>
      <w:proofErr w:type="spellStart"/>
      <w:r w:rsidRPr="0061334A">
        <w:rPr>
          <w:rFonts w:ascii="Arial" w:hAnsi="Arial" w:cs="Arial"/>
          <w:b/>
          <w:bCs/>
          <w:i/>
          <w:iCs/>
          <w:color w:val="000000"/>
        </w:rPr>
        <w:t>oxysporum</w:t>
      </w:r>
      <w:proofErr w:type="spellEnd"/>
      <w:r w:rsidRPr="0061334A">
        <w:rPr>
          <w:rFonts w:ascii="Arial" w:hAnsi="Arial" w:cs="Arial"/>
          <w:b/>
          <w:bCs/>
          <w:color w:val="000000"/>
        </w:rPr>
        <w:t xml:space="preserve"> f.</w:t>
      </w:r>
      <w:r>
        <w:rPr>
          <w:rFonts w:ascii="Arial" w:hAnsi="Arial" w:cs="Arial"/>
          <w:b/>
          <w:bCs/>
          <w:color w:val="000000"/>
        </w:rPr>
        <w:t xml:space="preserve"> </w:t>
      </w:r>
      <w:r w:rsidRPr="0061334A">
        <w:rPr>
          <w:rFonts w:ascii="Arial" w:hAnsi="Arial" w:cs="Arial"/>
          <w:b/>
          <w:bCs/>
          <w:color w:val="000000"/>
        </w:rPr>
        <w:t xml:space="preserve">sp. </w:t>
      </w:r>
      <w:proofErr w:type="spellStart"/>
      <w:r w:rsidRPr="0061334A">
        <w:rPr>
          <w:rFonts w:ascii="Arial" w:hAnsi="Arial" w:cs="Arial"/>
          <w:b/>
          <w:bCs/>
          <w:i/>
          <w:iCs/>
          <w:color w:val="000000"/>
        </w:rPr>
        <w:t>ciceri</w:t>
      </w:r>
      <w:proofErr w:type="spellEnd"/>
      <w:r>
        <w:rPr>
          <w:rFonts w:ascii="Arial" w:hAnsi="Arial" w:cs="Arial"/>
          <w:b/>
          <w:bCs/>
          <w:color w:val="000000"/>
        </w:rPr>
        <w:t>:</w:t>
      </w:r>
    </w:p>
    <w:p w14:paraId="6BDA4CE1" w14:textId="77777777" w:rsidR="0061334A" w:rsidRPr="0061334A" w:rsidRDefault="0061334A" w:rsidP="00B11932">
      <w:pPr>
        <w:jc w:val="both"/>
        <w:rPr>
          <w:rFonts w:ascii="Arial" w:hAnsi="Arial" w:cs="Arial"/>
          <w:b/>
          <w:bCs/>
          <w:color w:val="000000"/>
        </w:rPr>
      </w:pPr>
    </w:p>
    <w:p w14:paraId="30C45285" w14:textId="77777777" w:rsidR="00B11932" w:rsidRDefault="005F41D2" w:rsidP="008931F4">
      <w:pPr>
        <w:rPr>
          <w:rFonts w:ascii="Arial" w:hAnsi="Arial" w:cs="Arial"/>
        </w:rPr>
      </w:pPr>
      <w:r w:rsidRPr="005F41D2">
        <w:rPr>
          <w:rFonts w:ascii="Arial" w:hAnsi="Arial" w:cs="Arial"/>
          <w:color w:val="000000"/>
        </w:rPr>
        <w:t xml:space="preserve">Among all isolates, </w:t>
      </w:r>
      <w:r w:rsidRPr="005F41D2">
        <w:rPr>
          <w:rFonts w:ascii="Arial" w:hAnsi="Arial" w:cs="Arial"/>
          <w:i/>
          <w:iCs/>
          <w:color w:val="000000"/>
        </w:rPr>
        <w:t>Trichoderma virens</w:t>
      </w:r>
      <w:r w:rsidRPr="005F41D2">
        <w:rPr>
          <w:rFonts w:ascii="Arial" w:hAnsi="Arial" w:cs="Arial"/>
          <w:color w:val="000000"/>
        </w:rPr>
        <w:t xml:space="preserve"> (L-Tv-2) was found to be the most effective antagonist. </w:t>
      </w:r>
      <w:r w:rsidR="00C03FAA">
        <w:rPr>
          <w:rFonts w:ascii="Arial" w:hAnsi="Arial" w:cs="Arial"/>
          <w:color w:val="000000"/>
        </w:rPr>
        <w:t>a</w:t>
      </w:r>
      <w:r w:rsidRPr="005F41D2">
        <w:rPr>
          <w:rFonts w:ascii="Arial" w:hAnsi="Arial" w:cs="Arial"/>
          <w:color w:val="000000"/>
        </w:rPr>
        <w:t xml:space="preserve">gainst </w:t>
      </w:r>
      <w:r w:rsidRPr="005F41D2">
        <w:rPr>
          <w:rFonts w:ascii="Arial" w:hAnsi="Arial" w:cs="Arial"/>
          <w:i/>
          <w:iCs/>
          <w:color w:val="000000"/>
        </w:rPr>
        <w:t xml:space="preserve">Fusarium </w:t>
      </w:r>
      <w:proofErr w:type="spellStart"/>
      <w:r w:rsidRPr="005F41D2">
        <w:rPr>
          <w:rFonts w:ascii="Arial" w:hAnsi="Arial" w:cs="Arial"/>
          <w:i/>
          <w:iCs/>
          <w:color w:val="000000"/>
        </w:rPr>
        <w:t>oxysporum</w:t>
      </w:r>
      <w:proofErr w:type="spellEnd"/>
      <w:r w:rsidRPr="005F41D2">
        <w:rPr>
          <w:rFonts w:ascii="Arial" w:hAnsi="Arial" w:cs="Arial"/>
          <w:color w:val="000000"/>
        </w:rPr>
        <w:t xml:space="preserve"> f. sp. </w:t>
      </w:r>
      <w:proofErr w:type="spellStart"/>
      <w:r w:rsidRPr="005F41D2">
        <w:rPr>
          <w:rFonts w:ascii="Arial" w:hAnsi="Arial" w:cs="Arial"/>
          <w:i/>
          <w:iCs/>
          <w:color w:val="000000"/>
        </w:rPr>
        <w:t>ciceri</w:t>
      </w:r>
      <w:proofErr w:type="spellEnd"/>
      <w:r w:rsidRPr="005F41D2">
        <w:rPr>
          <w:rFonts w:ascii="Arial" w:hAnsi="Arial" w:cs="Arial"/>
          <w:i/>
          <w:iCs/>
          <w:color w:val="000000"/>
        </w:rPr>
        <w:t xml:space="preserve"> </w:t>
      </w:r>
      <w:r w:rsidR="00C03FAA">
        <w:rPr>
          <w:rFonts w:ascii="Arial" w:hAnsi="Arial" w:cs="Arial"/>
          <w:color w:val="000000"/>
        </w:rPr>
        <w:t>which</w:t>
      </w:r>
      <w:r w:rsidRPr="005F41D2">
        <w:rPr>
          <w:rFonts w:ascii="Arial" w:hAnsi="Arial" w:cs="Arial"/>
          <w:color w:val="000000"/>
        </w:rPr>
        <w:t xml:space="preserve"> exhibited the highest inhibition of mycelial growth, recording 77.43%, 83.89%, and 64.63% inhibition on the 3rd, 5th, and 7th day, respectively. The next most effective isolates were </w:t>
      </w:r>
      <w:r w:rsidRPr="005F41D2">
        <w:rPr>
          <w:rFonts w:ascii="Arial" w:hAnsi="Arial" w:cs="Arial"/>
          <w:i/>
          <w:iCs/>
          <w:color w:val="000000"/>
        </w:rPr>
        <w:t xml:space="preserve">T. </w:t>
      </w:r>
      <w:proofErr w:type="spellStart"/>
      <w:r w:rsidRPr="005F41D2">
        <w:rPr>
          <w:rFonts w:ascii="Arial" w:hAnsi="Arial" w:cs="Arial"/>
          <w:i/>
          <w:iCs/>
          <w:color w:val="000000"/>
        </w:rPr>
        <w:t>harzianum</w:t>
      </w:r>
      <w:proofErr w:type="spellEnd"/>
      <w:r w:rsidRPr="005F41D2">
        <w:rPr>
          <w:rFonts w:ascii="Arial" w:hAnsi="Arial" w:cs="Arial"/>
          <w:color w:val="000000"/>
        </w:rPr>
        <w:t xml:space="preserve"> (L-Thr-2) and </w:t>
      </w:r>
      <w:r w:rsidRPr="005F41D2">
        <w:rPr>
          <w:rFonts w:ascii="Arial" w:hAnsi="Arial" w:cs="Arial"/>
          <w:i/>
          <w:iCs/>
          <w:color w:val="000000"/>
        </w:rPr>
        <w:t>T. virens</w:t>
      </w:r>
      <w:r w:rsidRPr="005F41D2">
        <w:rPr>
          <w:rFonts w:ascii="Arial" w:hAnsi="Arial" w:cs="Arial"/>
          <w:color w:val="000000"/>
        </w:rPr>
        <w:t xml:space="preserve"> (L-Tv-1), both showing over 70% inhibition on initial days</w:t>
      </w:r>
      <w:r w:rsidR="00924FC5">
        <w:rPr>
          <w:rFonts w:ascii="Arial" w:hAnsi="Arial" w:cs="Arial"/>
          <w:color w:val="000000"/>
        </w:rPr>
        <w:t xml:space="preserve"> </w:t>
      </w:r>
      <w:r w:rsidR="00924FC5">
        <w:rPr>
          <w:rFonts w:ascii="Arial" w:hAnsi="Arial" w:cs="Arial"/>
        </w:rPr>
        <w:t>(Table 1 and Fig. 1).</w:t>
      </w:r>
      <w:r w:rsidRPr="005F41D2">
        <w:rPr>
          <w:rFonts w:ascii="Arial" w:hAnsi="Arial" w:cs="Arial"/>
          <w:sz w:val="16"/>
          <w:szCs w:val="16"/>
        </w:rPr>
        <w:t xml:space="preserve"> </w:t>
      </w:r>
      <w:r w:rsidRPr="005F41D2">
        <w:rPr>
          <w:rFonts w:ascii="Arial" w:hAnsi="Arial" w:cs="Arial"/>
        </w:rPr>
        <w:t xml:space="preserve">Similar results were earlier reported by several workers </w:t>
      </w:r>
      <w:r w:rsidRPr="0061334A">
        <w:rPr>
          <w:rFonts w:ascii="Arial" w:hAnsi="Arial" w:cs="Arial"/>
          <w:i/>
          <w:iCs/>
        </w:rPr>
        <w:t>viz.</w:t>
      </w:r>
      <w:r w:rsidRPr="005F41D2">
        <w:rPr>
          <w:rFonts w:ascii="Arial" w:hAnsi="Arial" w:cs="Arial"/>
        </w:rPr>
        <w:t xml:space="preserve">, </w:t>
      </w:r>
      <w:proofErr w:type="spellStart"/>
      <w:r w:rsidRPr="005F41D2">
        <w:rPr>
          <w:rFonts w:ascii="Arial" w:hAnsi="Arial" w:cs="Arial"/>
        </w:rPr>
        <w:t>Chandulal</w:t>
      </w:r>
      <w:proofErr w:type="spellEnd"/>
      <w:r w:rsidRPr="005F41D2">
        <w:rPr>
          <w:rFonts w:ascii="Arial" w:hAnsi="Arial" w:cs="Arial"/>
        </w:rPr>
        <w:t xml:space="preserve"> </w:t>
      </w:r>
      <w:r w:rsidRPr="005F41D2">
        <w:rPr>
          <w:rFonts w:ascii="Arial" w:hAnsi="Arial" w:cs="Arial"/>
          <w:i/>
          <w:iCs/>
        </w:rPr>
        <w:t>et al</w:t>
      </w:r>
      <w:r w:rsidRPr="005F41D2">
        <w:rPr>
          <w:rFonts w:ascii="Arial" w:hAnsi="Arial" w:cs="Arial"/>
        </w:rPr>
        <w:t xml:space="preserve">., (2015) reported that, of </w:t>
      </w:r>
      <w:r w:rsidRPr="005F41D2">
        <w:rPr>
          <w:rFonts w:ascii="Arial" w:hAnsi="Arial" w:cs="Arial"/>
          <w:i/>
          <w:iCs/>
        </w:rPr>
        <w:t xml:space="preserve">T. </w:t>
      </w:r>
      <w:proofErr w:type="spellStart"/>
      <w:r w:rsidRPr="005F41D2">
        <w:rPr>
          <w:rFonts w:ascii="Arial" w:hAnsi="Arial" w:cs="Arial"/>
          <w:i/>
          <w:iCs/>
        </w:rPr>
        <w:t>harzianum</w:t>
      </w:r>
      <w:proofErr w:type="spellEnd"/>
      <w:r w:rsidRPr="005F41D2">
        <w:rPr>
          <w:rFonts w:ascii="Arial" w:hAnsi="Arial" w:cs="Arial"/>
        </w:rPr>
        <w:t xml:space="preserve"> isolate showed maximum per cent inhibition of mycelial growth of </w:t>
      </w:r>
      <w:r w:rsidRPr="005F41D2">
        <w:rPr>
          <w:rFonts w:ascii="Arial" w:hAnsi="Arial" w:cs="Arial"/>
          <w:i/>
          <w:iCs/>
        </w:rPr>
        <w:t xml:space="preserve">F </w:t>
      </w:r>
      <w:proofErr w:type="spellStart"/>
      <w:r w:rsidRPr="005F41D2">
        <w:rPr>
          <w:rFonts w:ascii="Arial" w:hAnsi="Arial" w:cs="Arial"/>
          <w:i/>
          <w:iCs/>
        </w:rPr>
        <w:t>oxysporum</w:t>
      </w:r>
      <w:proofErr w:type="spellEnd"/>
      <w:r w:rsidRPr="005F41D2">
        <w:rPr>
          <w:rFonts w:ascii="Arial" w:hAnsi="Arial" w:cs="Arial"/>
        </w:rPr>
        <w:t xml:space="preserve"> f. sp. </w:t>
      </w:r>
      <w:proofErr w:type="spellStart"/>
      <w:r w:rsidRPr="005F41D2">
        <w:rPr>
          <w:rFonts w:ascii="Arial" w:hAnsi="Arial" w:cs="Arial"/>
          <w:i/>
          <w:iCs/>
        </w:rPr>
        <w:t>lycopersici</w:t>
      </w:r>
      <w:proofErr w:type="spellEnd"/>
      <w:r w:rsidRPr="005F41D2">
        <w:rPr>
          <w:rFonts w:ascii="Arial" w:hAnsi="Arial" w:cs="Arial"/>
        </w:rPr>
        <w:t xml:space="preserve"> (70.00%). </w:t>
      </w:r>
      <w:proofErr w:type="spellStart"/>
      <w:r w:rsidRPr="005F41D2">
        <w:rPr>
          <w:rFonts w:ascii="Arial" w:hAnsi="Arial" w:cs="Arial"/>
        </w:rPr>
        <w:t>Ambuse</w:t>
      </w:r>
      <w:commentRangeStart w:id="11"/>
      <w:proofErr w:type="spellEnd"/>
      <w:r w:rsidRPr="005F41D2">
        <w:rPr>
          <w:rFonts w:ascii="Arial" w:hAnsi="Arial" w:cs="Arial"/>
        </w:rPr>
        <w:t xml:space="preserve"> </w:t>
      </w:r>
      <w:r w:rsidRPr="005F41D2">
        <w:rPr>
          <w:rFonts w:ascii="Arial" w:hAnsi="Arial" w:cs="Arial"/>
          <w:i/>
          <w:iCs/>
        </w:rPr>
        <w:t>et al</w:t>
      </w:r>
      <w:r w:rsidRPr="005F41D2">
        <w:rPr>
          <w:rFonts w:ascii="Arial" w:hAnsi="Arial" w:cs="Arial"/>
        </w:rPr>
        <w:t>., (2016</w:t>
      </w:r>
      <w:commentRangeEnd w:id="11"/>
      <w:r w:rsidR="00952576">
        <w:rPr>
          <w:rStyle w:val="CommentReference"/>
          <w:rFonts w:ascii="Times New Roman" w:hAnsi="Times New Roman"/>
          <w:lang w:val="nb-NO" w:eastAsia="nb-NO"/>
        </w:rPr>
        <w:commentReference w:id="11"/>
      </w:r>
      <w:r w:rsidRPr="005F41D2">
        <w:rPr>
          <w:rFonts w:ascii="Arial" w:hAnsi="Arial" w:cs="Arial"/>
        </w:rPr>
        <w:t xml:space="preserve">) reported that </w:t>
      </w:r>
      <w:r w:rsidRPr="005F41D2">
        <w:rPr>
          <w:rFonts w:ascii="Arial" w:hAnsi="Arial" w:cs="Arial"/>
          <w:i/>
          <w:iCs/>
        </w:rPr>
        <w:t>T.</w:t>
      </w:r>
      <w:r w:rsidRPr="005F41D2">
        <w:rPr>
          <w:rFonts w:ascii="Arial" w:hAnsi="Arial" w:cs="Arial"/>
        </w:rPr>
        <w:t xml:space="preserve"> </w:t>
      </w:r>
      <w:proofErr w:type="spellStart"/>
      <w:r w:rsidRPr="005F41D2">
        <w:rPr>
          <w:rFonts w:ascii="Arial" w:hAnsi="Arial" w:cs="Arial"/>
          <w:i/>
          <w:iCs/>
        </w:rPr>
        <w:t>harzianum</w:t>
      </w:r>
      <w:proofErr w:type="spellEnd"/>
      <w:r w:rsidRPr="005F41D2">
        <w:rPr>
          <w:rFonts w:ascii="Arial" w:hAnsi="Arial" w:cs="Arial"/>
          <w:i/>
          <w:iCs/>
        </w:rPr>
        <w:t xml:space="preserve"> </w:t>
      </w:r>
      <w:r w:rsidRPr="005F41D2">
        <w:rPr>
          <w:rFonts w:ascii="Arial" w:hAnsi="Arial" w:cs="Arial"/>
        </w:rPr>
        <w:t xml:space="preserve">caused maximum mycelial growth inhibition of </w:t>
      </w:r>
      <w:r w:rsidRPr="005F41D2">
        <w:rPr>
          <w:rFonts w:ascii="Arial" w:hAnsi="Arial" w:cs="Arial"/>
          <w:i/>
          <w:iCs/>
        </w:rPr>
        <w:t xml:space="preserve">Fusarium </w:t>
      </w:r>
      <w:proofErr w:type="spellStart"/>
      <w:r w:rsidRPr="005F41D2">
        <w:rPr>
          <w:rFonts w:ascii="Arial" w:hAnsi="Arial" w:cs="Arial"/>
          <w:i/>
          <w:iCs/>
        </w:rPr>
        <w:t>oxysporum</w:t>
      </w:r>
      <w:proofErr w:type="spellEnd"/>
      <w:r w:rsidRPr="005F41D2">
        <w:rPr>
          <w:rFonts w:ascii="Arial" w:hAnsi="Arial" w:cs="Arial"/>
        </w:rPr>
        <w:t xml:space="preserve"> sensitive (82.22%) and resistant (77.77%) isolates</w:t>
      </w:r>
      <w:r w:rsidR="00924FC5">
        <w:rPr>
          <w:rFonts w:ascii="Arial" w:hAnsi="Arial" w:cs="Arial"/>
        </w:rPr>
        <w:t>.</w:t>
      </w:r>
    </w:p>
    <w:p w14:paraId="769E78AD" w14:textId="77777777" w:rsidR="008931F4" w:rsidRPr="008931F4" w:rsidRDefault="008931F4" w:rsidP="008931F4">
      <w:pPr>
        <w:rPr>
          <w:rFonts w:ascii="Arial" w:hAnsi="Arial" w:cs="Arial"/>
        </w:rPr>
      </w:pPr>
    </w:p>
    <w:p w14:paraId="3888862D" w14:textId="77777777" w:rsidR="00B11932" w:rsidRDefault="00B11932" w:rsidP="00B11932">
      <w:pPr>
        <w:spacing w:line="360" w:lineRule="auto"/>
        <w:jc w:val="both"/>
        <w:rPr>
          <w:rFonts w:ascii="Arial" w:hAnsi="Arial" w:cs="Arial"/>
          <w:b/>
          <w:bCs/>
          <w:i/>
          <w:iCs/>
          <w:sz w:val="22"/>
          <w:szCs w:val="22"/>
        </w:rPr>
      </w:pPr>
      <w:r w:rsidRPr="0052437A">
        <w:rPr>
          <w:rFonts w:ascii="Arial" w:hAnsi="Arial" w:cs="Arial"/>
          <w:b/>
          <w:bCs/>
          <w:sz w:val="22"/>
          <w:szCs w:val="22"/>
        </w:rPr>
        <w:t xml:space="preserve">Table 1. </w:t>
      </w:r>
      <w:r w:rsidRPr="0052437A">
        <w:rPr>
          <w:rFonts w:ascii="Arial" w:hAnsi="Arial" w:cs="Arial"/>
          <w:b/>
          <w:bCs/>
          <w:i/>
          <w:iCs/>
          <w:sz w:val="22"/>
          <w:szCs w:val="22"/>
        </w:rPr>
        <w:t>In vitro</w:t>
      </w:r>
      <w:r w:rsidRPr="0052437A">
        <w:rPr>
          <w:rFonts w:ascii="Arial" w:hAnsi="Arial" w:cs="Arial"/>
          <w:b/>
          <w:bCs/>
          <w:sz w:val="22"/>
          <w:szCs w:val="22"/>
        </w:rPr>
        <w:t xml:space="preserve"> evaluation of isolates of </w:t>
      </w:r>
      <w:r w:rsidRPr="0052437A">
        <w:rPr>
          <w:rFonts w:ascii="Arial" w:hAnsi="Arial" w:cs="Arial"/>
          <w:b/>
          <w:bCs/>
          <w:i/>
          <w:iCs/>
          <w:sz w:val="22"/>
          <w:szCs w:val="22"/>
        </w:rPr>
        <w:t>Trichoderma</w:t>
      </w:r>
      <w:r w:rsidRPr="0052437A">
        <w:rPr>
          <w:rFonts w:ascii="Arial" w:hAnsi="Arial" w:cs="Arial"/>
          <w:b/>
          <w:bCs/>
          <w:sz w:val="22"/>
          <w:szCs w:val="22"/>
        </w:rPr>
        <w:t xml:space="preserve"> against </w:t>
      </w:r>
      <w:r w:rsidRPr="0052437A">
        <w:rPr>
          <w:rFonts w:ascii="Arial" w:hAnsi="Arial" w:cs="Arial"/>
          <w:b/>
          <w:bCs/>
          <w:i/>
          <w:iCs/>
          <w:sz w:val="22"/>
          <w:szCs w:val="22"/>
        </w:rPr>
        <w:t xml:space="preserve">Fusarium </w:t>
      </w:r>
      <w:proofErr w:type="spellStart"/>
      <w:r w:rsidRPr="0052437A">
        <w:rPr>
          <w:rFonts w:ascii="Arial" w:hAnsi="Arial" w:cs="Arial"/>
          <w:b/>
          <w:bCs/>
          <w:i/>
          <w:iCs/>
          <w:sz w:val="22"/>
          <w:szCs w:val="22"/>
        </w:rPr>
        <w:t>oxysporum</w:t>
      </w:r>
      <w:proofErr w:type="spellEnd"/>
      <w:r w:rsidRPr="0052437A">
        <w:rPr>
          <w:rFonts w:ascii="Arial" w:hAnsi="Arial" w:cs="Arial"/>
          <w:b/>
          <w:bCs/>
          <w:sz w:val="22"/>
          <w:szCs w:val="22"/>
        </w:rPr>
        <w:t xml:space="preserve"> f. sp. </w:t>
      </w:r>
      <w:proofErr w:type="spellStart"/>
      <w:r>
        <w:rPr>
          <w:rFonts w:ascii="Arial" w:hAnsi="Arial" w:cs="Arial"/>
          <w:b/>
          <w:bCs/>
          <w:i/>
          <w:iCs/>
          <w:sz w:val="22"/>
          <w:szCs w:val="22"/>
        </w:rPr>
        <w:t>ciceri</w:t>
      </w:r>
      <w:proofErr w:type="spellEnd"/>
    </w:p>
    <w:tbl>
      <w:tblPr>
        <w:tblStyle w:val="TableGrid"/>
        <w:tblpPr w:leftFromText="180" w:rightFromText="180" w:vertAnchor="page" w:horzAnchor="margin" w:tblpY="2536"/>
        <w:tblW w:w="1042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874"/>
        <w:gridCol w:w="1139"/>
        <w:gridCol w:w="1251"/>
        <w:gridCol w:w="1035"/>
        <w:gridCol w:w="1171"/>
        <w:gridCol w:w="1364"/>
        <w:gridCol w:w="1178"/>
      </w:tblGrid>
      <w:tr w:rsidR="008931F4" w:rsidRPr="00A27D81" w14:paraId="494A9F1E" w14:textId="77777777" w:rsidTr="008931F4">
        <w:trPr>
          <w:trHeight w:val="467"/>
        </w:trPr>
        <w:tc>
          <w:tcPr>
            <w:tcW w:w="1413" w:type="dxa"/>
            <w:vAlign w:val="center"/>
          </w:tcPr>
          <w:p w14:paraId="6890339A"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lastRenderedPageBreak/>
              <w:t>Treatments</w:t>
            </w:r>
          </w:p>
        </w:tc>
        <w:tc>
          <w:tcPr>
            <w:tcW w:w="1874" w:type="dxa"/>
            <w:vAlign w:val="center"/>
          </w:tcPr>
          <w:p w14:paraId="7F18912E"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Isolates</w:t>
            </w:r>
          </w:p>
        </w:tc>
        <w:tc>
          <w:tcPr>
            <w:tcW w:w="1139" w:type="dxa"/>
            <w:vAlign w:val="center"/>
          </w:tcPr>
          <w:p w14:paraId="6C8683AD"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251" w:type="dxa"/>
            <w:vAlign w:val="center"/>
          </w:tcPr>
          <w:p w14:paraId="7F766853"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c>
          <w:tcPr>
            <w:tcW w:w="1035" w:type="dxa"/>
            <w:vAlign w:val="center"/>
          </w:tcPr>
          <w:p w14:paraId="7C8D2851"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171" w:type="dxa"/>
            <w:vAlign w:val="center"/>
          </w:tcPr>
          <w:p w14:paraId="4E50A87B"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c>
          <w:tcPr>
            <w:tcW w:w="1364" w:type="dxa"/>
            <w:vAlign w:val="center"/>
          </w:tcPr>
          <w:p w14:paraId="075C56AC"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178" w:type="dxa"/>
            <w:vAlign w:val="center"/>
          </w:tcPr>
          <w:p w14:paraId="7C75ABBE"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r>
      <w:tr w:rsidR="008931F4" w:rsidRPr="00A27D81" w14:paraId="41C8571A" w14:textId="77777777" w:rsidTr="008931F4">
        <w:trPr>
          <w:trHeight w:val="254"/>
        </w:trPr>
        <w:tc>
          <w:tcPr>
            <w:tcW w:w="1413" w:type="dxa"/>
            <w:vAlign w:val="center"/>
          </w:tcPr>
          <w:p w14:paraId="4EC72EEB" w14:textId="77777777" w:rsidR="008931F4" w:rsidRPr="00A27D81" w:rsidRDefault="008931F4" w:rsidP="008931F4">
            <w:pPr>
              <w:rPr>
                <w:rFonts w:ascii="Arial" w:hAnsi="Arial" w:cs="Arial"/>
                <w:sz w:val="20"/>
                <w:szCs w:val="20"/>
              </w:rPr>
            </w:pPr>
          </w:p>
        </w:tc>
        <w:tc>
          <w:tcPr>
            <w:tcW w:w="1874" w:type="dxa"/>
            <w:vAlign w:val="center"/>
          </w:tcPr>
          <w:p w14:paraId="4A5FD239" w14:textId="77777777" w:rsidR="008931F4" w:rsidRPr="00A27D81" w:rsidRDefault="008931F4" w:rsidP="008931F4">
            <w:pPr>
              <w:rPr>
                <w:rFonts w:ascii="Arial" w:hAnsi="Arial" w:cs="Arial"/>
                <w:sz w:val="20"/>
                <w:szCs w:val="20"/>
              </w:rPr>
            </w:pPr>
          </w:p>
        </w:tc>
        <w:tc>
          <w:tcPr>
            <w:tcW w:w="2390" w:type="dxa"/>
            <w:gridSpan w:val="2"/>
            <w:vAlign w:val="center"/>
          </w:tcPr>
          <w:p w14:paraId="5910C147"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3</w:t>
            </w:r>
            <w:r w:rsidRPr="00A27D81">
              <w:rPr>
                <w:rFonts w:ascii="Arial" w:hAnsi="Arial" w:cs="Arial"/>
                <w:b/>
                <w:bCs/>
                <w:sz w:val="20"/>
                <w:szCs w:val="20"/>
                <w:vertAlign w:val="superscript"/>
              </w:rPr>
              <w:t xml:space="preserve">rd </w:t>
            </w:r>
            <w:r w:rsidRPr="00A27D81">
              <w:rPr>
                <w:rFonts w:ascii="Arial" w:hAnsi="Arial" w:cs="Arial"/>
                <w:b/>
                <w:bCs/>
                <w:sz w:val="20"/>
                <w:szCs w:val="20"/>
              </w:rPr>
              <w:t>day</w:t>
            </w:r>
          </w:p>
        </w:tc>
        <w:tc>
          <w:tcPr>
            <w:tcW w:w="2206" w:type="dxa"/>
            <w:gridSpan w:val="2"/>
            <w:vAlign w:val="center"/>
          </w:tcPr>
          <w:p w14:paraId="72D3A232"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5</w:t>
            </w:r>
            <w:r w:rsidRPr="00A27D81">
              <w:rPr>
                <w:rFonts w:ascii="Arial" w:hAnsi="Arial" w:cs="Arial"/>
                <w:b/>
                <w:bCs/>
                <w:sz w:val="20"/>
                <w:szCs w:val="20"/>
                <w:vertAlign w:val="superscript"/>
              </w:rPr>
              <w:t>th</w:t>
            </w:r>
            <w:r w:rsidRPr="00A27D81">
              <w:rPr>
                <w:rFonts w:ascii="Arial" w:hAnsi="Arial" w:cs="Arial"/>
                <w:b/>
                <w:bCs/>
                <w:sz w:val="20"/>
                <w:szCs w:val="20"/>
              </w:rPr>
              <w:t xml:space="preserve"> day</w:t>
            </w:r>
          </w:p>
        </w:tc>
        <w:tc>
          <w:tcPr>
            <w:tcW w:w="2542" w:type="dxa"/>
            <w:gridSpan w:val="2"/>
            <w:vAlign w:val="center"/>
          </w:tcPr>
          <w:p w14:paraId="3C025D76"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7</w:t>
            </w:r>
            <w:r w:rsidRPr="00A27D81">
              <w:rPr>
                <w:rFonts w:ascii="Arial" w:hAnsi="Arial" w:cs="Arial"/>
                <w:b/>
                <w:bCs/>
                <w:sz w:val="20"/>
                <w:szCs w:val="20"/>
                <w:vertAlign w:val="superscript"/>
              </w:rPr>
              <w:t xml:space="preserve">th </w:t>
            </w:r>
            <w:r w:rsidRPr="00A27D81">
              <w:rPr>
                <w:rFonts w:ascii="Arial" w:hAnsi="Arial" w:cs="Arial"/>
                <w:b/>
                <w:bCs/>
                <w:sz w:val="20"/>
                <w:szCs w:val="20"/>
              </w:rPr>
              <w:t>day</w:t>
            </w:r>
          </w:p>
        </w:tc>
      </w:tr>
      <w:tr w:rsidR="008931F4" w:rsidRPr="00A27D81" w14:paraId="074295C5" w14:textId="77777777" w:rsidTr="008931F4">
        <w:trPr>
          <w:trHeight w:val="366"/>
        </w:trPr>
        <w:tc>
          <w:tcPr>
            <w:tcW w:w="1413" w:type="dxa"/>
            <w:vAlign w:val="center"/>
          </w:tcPr>
          <w:p w14:paraId="3DC2551D"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1</w:t>
            </w:r>
          </w:p>
        </w:tc>
        <w:tc>
          <w:tcPr>
            <w:tcW w:w="1874" w:type="dxa"/>
            <w:vAlign w:val="center"/>
          </w:tcPr>
          <w:p w14:paraId="63481D1D" w14:textId="77777777" w:rsidR="008931F4" w:rsidRDefault="008931F4" w:rsidP="008931F4">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p>
          <w:p w14:paraId="6091CABC" w14:textId="77777777" w:rsidR="008931F4" w:rsidRPr="00A27D81" w:rsidRDefault="008931F4" w:rsidP="008931F4">
            <w:pPr>
              <w:rPr>
                <w:rFonts w:ascii="Arial" w:hAnsi="Arial" w:cs="Arial"/>
                <w:b/>
                <w:bCs/>
                <w:sz w:val="20"/>
                <w:szCs w:val="20"/>
              </w:rPr>
            </w:pPr>
            <w:r w:rsidRPr="00A27D81">
              <w:rPr>
                <w:rFonts w:ascii="Arial" w:hAnsi="Arial" w:cs="Arial"/>
                <w:i/>
                <w:iCs/>
                <w:sz w:val="20"/>
                <w:szCs w:val="20"/>
              </w:rPr>
              <w:t xml:space="preserve"> </w:t>
            </w:r>
            <w:r w:rsidRPr="00A27D81">
              <w:rPr>
                <w:rFonts w:ascii="Arial" w:hAnsi="Arial" w:cs="Arial"/>
                <w:sz w:val="20"/>
                <w:szCs w:val="20"/>
              </w:rPr>
              <w:t>(L-Thr-1)</w:t>
            </w:r>
          </w:p>
        </w:tc>
        <w:tc>
          <w:tcPr>
            <w:tcW w:w="1139" w:type="dxa"/>
            <w:vAlign w:val="center"/>
          </w:tcPr>
          <w:p w14:paraId="541B690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15.83</w:t>
            </w:r>
          </w:p>
        </w:tc>
        <w:tc>
          <w:tcPr>
            <w:tcW w:w="1251" w:type="dxa"/>
            <w:vAlign w:val="center"/>
          </w:tcPr>
          <w:p w14:paraId="3A9956D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66.65</w:t>
            </w:r>
          </w:p>
          <w:p w14:paraId="27A51E0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(54.67)</w:t>
            </w:r>
          </w:p>
        </w:tc>
        <w:tc>
          <w:tcPr>
            <w:tcW w:w="1035" w:type="dxa"/>
            <w:vAlign w:val="center"/>
          </w:tcPr>
          <w:p w14:paraId="047E5EB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19.33</w:t>
            </w:r>
          </w:p>
        </w:tc>
        <w:tc>
          <w:tcPr>
            <w:tcW w:w="1171" w:type="dxa"/>
            <w:vAlign w:val="center"/>
          </w:tcPr>
          <w:p w14:paraId="7F0480B2"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71.28</w:t>
            </w:r>
          </w:p>
          <w:p w14:paraId="6ACA344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(57.59)</w:t>
            </w:r>
          </w:p>
        </w:tc>
        <w:tc>
          <w:tcPr>
            <w:tcW w:w="1364" w:type="dxa"/>
            <w:vAlign w:val="center"/>
          </w:tcPr>
          <w:p w14:paraId="6A44A5A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37.76</w:t>
            </w:r>
          </w:p>
        </w:tc>
        <w:tc>
          <w:tcPr>
            <w:tcW w:w="1178" w:type="dxa"/>
            <w:vAlign w:val="center"/>
          </w:tcPr>
          <w:p w14:paraId="6694602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58.03</w:t>
            </w:r>
          </w:p>
          <w:p w14:paraId="653A43A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(49.62)</w:t>
            </w:r>
          </w:p>
        </w:tc>
      </w:tr>
      <w:tr w:rsidR="008931F4" w:rsidRPr="00A27D81" w14:paraId="31CB3AF4" w14:textId="77777777" w:rsidTr="008931F4">
        <w:trPr>
          <w:trHeight w:val="198"/>
        </w:trPr>
        <w:tc>
          <w:tcPr>
            <w:tcW w:w="1413" w:type="dxa"/>
            <w:vAlign w:val="center"/>
          </w:tcPr>
          <w:p w14:paraId="20786535"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2</w:t>
            </w:r>
          </w:p>
        </w:tc>
        <w:tc>
          <w:tcPr>
            <w:tcW w:w="1874" w:type="dxa"/>
            <w:vAlign w:val="center"/>
          </w:tcPr>
          <w:p w14:paraId="45CF7666" w14:textId="77777777" w:rsidR="008931F4" w:rsidRPr="00A27D81" w:rsidRDefault="008931F4" w:rsidP="008931F4">
            <w:pPr>
              <w:rPr>
                <w:rFonts w:ascii="Arial" w:hAnsi="Arial" w:cs="Arial"/>
                <w:b/>
                <w:b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koningii</w:t>
            </w:r>
            <w:proofErr w:type="spellEnd"/>
            <w:r w:rsidRPr="00A27D81">
              <w:rPr>
                <w:rFonts w:ascii="Arial" w:hAnsi="Arial" w:cs="Arial"/>
                <w:i/>
                <w:iCs/>
                <w:sz w:val="20"/>
                <w:szCs w:val="20"/>
              </w:rPr>
              <w:t xml:space="preserve"> </w:t>
            </w:r>
            <w:r w:rsidRPr="00A27D81">
              <w:rPr>
                <w:rFonts w:ascii="Arial" w:hAnsi="Arial" w:cs="Arial"/>
                <w:sz w:val="20"/>
                <w:szCs w:val="20"/>
              </w:rPr>
              <w:t>(L-T</w:t>
            </w:r>
            <w:r>
              <w:rPr>
                <w:rFonts w:ascii="Arial" w:hAnsi="Arial" w:cs="Arial"/>
                <w:sz w:val="20"/>
                <w:szCs w:val="20"/>
              </w:rPr>
              <w:t>k</w:t>
            </w:r>
            <w:r w:rsidRPr="00A27D81">
              <w:rPr>
                <w:rFonts w:ascii="Arial" w:hAnsi="Arial" w:cs="Arial"/>
                <w:sz w:val="20"/>
                <w:szCs w:val="20"/>
              </w:rPr>
              <w:t>)</w:t>
            </w:r>
          </w:p>
        </w:tc>
        <w:tc>
          <w:tcPr>
            <w:tcW w:w="1139" w:type="dxa"/>
            <w:vAlign w:val="center"/>
          </w:tcPr>
          <w:p w14:paraId="42FE003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14.93</w:t>
            </w:r>
          </w:p>
        </w:tc>
        <w:tc>
          <w:tcPr>
            <w:tcW w:w="1251" w:type="dxa"/>
            <w:vAlign w:val="center"/>
          </w:tcPr>
          <w:p w14:paraId="255B440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67.18</w:t>
            </w:r>
          </w:p>
          <w:p w14:paraId="394D98A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(55.05)</w:t>
            </w:r>
          </w:p>
        </w:tc>
        <w:tc>
          <w:tcPr>
            <w:tcW w:w="1035" w:type="dxa"/>
            <w:vAlign w:val="center"/>
          </w:tcPr>
          <w:p w14:paraId="70E6563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19.12</w:t>
            </w:r>
          </w:p>
        </w:tc>
        <w:tc>
          <w:tcPr>
            <w:tcW w:w="1171" w:type="dxa"/>
            <w:vAlign w:val="center"/>
          </w:tcPr>
          <w:p w14:paraId="4F879A55"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71.58</w:t>
            </w:r>
          </w:p>
          <w:p w14:paraId="20389B01"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(57.79)</w:t>
            </w:r>
          </w:p>
        </w:tc>
        <w:tc>
          <w:tcPr>
            <w:tcW w:w="1364" w:type="dxa"/>
            <w:vAlign w:val="center"/>
          </w:tcPr>
          <w:p w14:paraId="369F2CF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36.6</w:t>
            </w:r>
          </w:p>
        </w:tc>
        <w:tc>
          <w:tcPr>
            <w:tcW w:w="1178" w:type="dxa"/>
            <w:vAlign w:val="center"/>
          </w:tcPr>
          <w:p w14:paraId="138CAAA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59.33</w:t>
            </w:r>
          </w:p>
          <w:p w14:paraId="167C18AC"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(50.38)</w:t>
            </w:r>
          </w:p>
        </w:tc>
      </w:tr>
      <w:tr w:rsidR="008931F4" w:rsidRPr="00A27D81" w14:paraId="089CD9DD" w14:textId="77777777" w:rsidTr="008931F4">
        <w:trPr>
          <w:trHeight w:val="194"/>
        </w:trPr>
        <w:tc>
          <w:tcPr>
            <w:tcW w:w="1413" w:type="dxa"/>
            <w:vAlign w:val="center"/>
          </w:tcPr>
          <w:p w14:paraId="5CA16C85"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3</w:t>
            </w:r>
          </w:p>
        </w:tc>
        <w:tc>
          <w:tcPr>
            <w:tcW w:w="1874" w:type="dxa"/>
            <w:vAlign w:val="center"/>
          </w:tcPr>
          <w:p w14:paraId="37CD07E7" w14:textId="77777777" w:rsidR="008931F4" w:rsidRPr="00A27D81" w:rsidRDefault="008931F4" w:rsidP="008931F4">
            <w:pPr>
              <w:rPr>
                <w:rFonts w:ascii="Arial" w:hAnsi="Arial" w:cs="Arial"/>
                <w:b/>
                <w:bCs/>
                <w:sz w:val="20"/>
                <w:szCs w:val="20"/>
              </w:rPr>
            </w:pPr>
            <w:proofErr w:type="spellStart"/>
            <w:proofErr w:type="gramStart"/>
            <w:r w:rsidRPr="00A27D81">
              <w:rPr>
                <w:rFonts w:ascii="Arial" w:hAnsi="Arial" w:cs="Arial"/>
                <w:i/>
                <w:iCs/>
                <w:sz w:val="20"/>
                <w:szCs w:val="20"/>
              </w:rPr>
              <w:t>T.virens</w:t>
            </w:r>
            <w:proofErr w:type="spellEnd"/>
            <w:proofErr w:type="gramEnd"/>
            <w:r w:rsidRPr="00A27D81">
              <w:rPr>
                <w:rFonts w:ascii="Arial" w:hAnsi="Arial" w:cs="Arial"/>
                <w:i/>
                <w:iCs/>
                <w:sz w:val="20"/>
                <w:szCs w:val="20"/>
              </w:rPr>
              <w:t xml:space="preserve"> </w:t>
            </w:r>
            <w:r w:rsidRPr="00A27D81">
              <w:rPr>
                <w:rFonts w:ascii="Arial" w:hAnsi="Arial" w:cs="Arial"/>
                <w:sz w:val="20"/>
                <w:szCs w:val="20"/>
              </w:rPr>
              <w:t>(L-Tv-1)</w:t>
            </w:r>
          </w:p>
        </w:tc>
        <w:tc>
          <w:tcPr>
            <w:tcW w:w="1139" w:type="dxa"/>
            <w:vAlign w:val="center"/>
          </w:tcPr>
          <w:p w14:paraId="4FB4FDBC"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12.03</w:t>
            </w:r>
          </w:p>
        </w:tc>
        <w:tc>
          <w:tcPr>
            <w:tcW w:w="1251" w:type="dxa"/>
            <w:vAlign w:val="center"/>
          </w:tcPr>
          <w:p w14:paraId="6D7706D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73.82</w:t>
            </w:r>
          </w:p>
          <w:p w14:paraId="0A4D3A8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(59.23)</w:t>
            </w:r>
          </w:p>
        </w:tc>
        <w:tc>
          <w:tcPr>
            <w:tcW w:w="1035" w:type="dxa"/>
            <w:vAlign w:val="center"/>
          </w:tcPr>
          <w:p w14:paraId="4FCADBF4"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13.9</w:t>
            </w:r>
          </w:p>
        </w:tc>
        <w:tc>
          <w:tcPr>
            <w:tcW w:w="1171" w:type="dxa"/>
            <w:vAlign w:val="center"/>
          </w:tcPr>
          <w:p w14:paraId="3464FF1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79.34</w:t>
            </w:r>
          </w:p>
          <w:p w14:paraId="219B4BA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(62.97)</w:t>
            </w:r>
          </w:p>
        </w:tc>
        <w:tc>
          <w:tcPr>
            <w:tcW w:w="1364" w:type="dxa"/>
            <w:vAlign w:val="center"/>
          </w:tcPr>
          <w:p w14:paraId="5DB2433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30.56</w:t>
            </w:r>
          </w:p>
        </w:tc>
        <w:tc>
          <w:tcPr>
            <w:tcW w:w="1178" w:type="dxa"/>
            <w:vAlign w:val="center"/>
          </w:tcPr>
          <w:p w14:paraId="1ACAB23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60.03</w:t>
            </w:r>
          </w:p>
          <w:p w14:paraId="6D2391C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(54.35)</w:t>
            </w:r>
          </w:p>
        </w:tc>
      </w:tr>
      <w:tr w:rsidR="008931F4" w:rsidRPr="00A27D81" w14:paraId="1245AFF2" w14:textId="77777777" w:rsidTr="008931F4">
        <w:trPr>
          <w:trHeight w:val="198"/>
        </w:trPr>
        <w:tc>
          <w:tcPr>
            <w:tcW w:w="1413" w:type="dxa"/>
            <w:vAlign w:val="center"/>
          </w:tcPr>
          <w:p w14:paraId="045EA0EC"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4</w:t>
            </w:r>
          </w:p>
        </w:tc>
        <w:tc>
          <w:tcPr>
            <w:tcW w:w="1874" w:type="dxa"/>
            <w:vAlign w:val="center"/>
          </w:tcPr>
          <w:p w14:paraId="3D502299" w14:textId="77777777" w:rsidR="008931F4" w:rsidRPr="00A27D81" w:rsidRDefault="008931F4" w:rsidP="008931F4">
            <w:pPr>
              <w:rPr>
                <w:rFonts w:ascii="Arial" w:hAnsi="Arial" w:cs="Arial"/>
                <w:b/>
                <w:bCs/>
                <w:sz w:val="20"/>
                <w:szCs w:val="20"/>
              </w:rPr>
            </w:pPr>
            <w:proofErr w:type="spellStart"/>
            <w:proofErr w:type="gramStart"/>
            <w:r w:rsidRPr="00A27D81">
              <w:rPr>
                <w:rFonts w:ascii="Arial" w:hAnsi="Arial" w:cs="Arial"/>
                <w:i/>
                <w:iCs/>
                <w:sz w:val="20"/>
                <w:szCs w:val="20"/>
              </w:rPr>
              <w:t>T.virens</w:t>
            </w:r>
            <w:proofErr w:type="spellEnd"/>
            <w:proofErr w:type="gramEnd"/>
            <w:r w:rsidRPr="00A27D81">
              <w:rPr>
                <w:rFonts w:ascii="Arial" w:hAnsi="Arial" w:cs="Arial"/>
                <w:sz w:val="20"/>
                <w:szCs w:val="20"/>
              </w:rPr>
              <w:t xml:space="preserve"> (L-Tv-2)</w:t>
            </w:r>
          </w:p>
        </w:tc>
        <w:tc>
          <w:tcPr>
            <w:tcW w:w="1139" w:type="dxa"/>
            <w:vAlign w:val="center"/>
          </w:tcPr>
          <w:p w14:paraId="464C2F82"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10.39</w:t>
            </w:r>
          </w:p>
        </w:tc>
        <w:tc>
          <w:tcPr>
            <w:tcW w:w="1251" w:type="dxa"/>
            <w:vAlign w:val="center"/>
          </w:tcPr>
          <w:p w14:paraId="73C7659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77.43</w:t>
            </w:r>
          </w:p>
          <w:p w14:paraId="43914A1E"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(61.64)</w:t>
            </w:r>
          </w:p>
        </w:tc>
        <w:tc>
          <w:tcPr>
            <w:tcW w:w="1035" w:type="dxa"/>
            <w:vAlign w:val="center"/>
          </w:tcPr>
          <w:p w14:paraId="37D528E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10.83</w:t>
            </w:r>
          </w:p>
        </w:tc>
        <w:tc>
          <w:tcPr>
            <w:tcW w:w="1171" w:type="dxa"/>
            <w:vAlign w:val="center"/>
          </w:tcPr>
          <w:p w14:paraId="078F151E"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83.89</w:t>
            </w:r>
          </w:p>
          <w:p w14:paraId="1729C24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(66.34)</w:t>
            </w:r>
          </w:p>
        </w:tc>
        <w:tc>
          <w:tcPr>
            <w:tcW w:w="1364" w:type="dxa"/>
            <w:vAlign w:val="center"/>
          </w:tcPr>
          <w:p w14:paraId="380F790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31.83</w:t>
            </w:r>
          </w:p>
        </w:tc>
        <w:tc>
          <w:tcPr>
            <w:tcW w:w="1178" w:type="dxa"/>
            <w:vAlign w:val="center"/>
          </w:tcPr>
          <w:p w14:paraId="44A3142D"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64.63</w:t>
            </w:r>
          </w:p>
          <w:p w14:paraId="3F49EE3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(53.31)</w:t>
            </w:r>
          </w:p>
        </w:tc>
      </w:tr>
      <w:tr w:rsidR="008931F4" w:rsidRPr="00A27D81" w14:paraId="172F28EB" w14:textId="77777777" w:rsidTr="008931F4">
        <w:trPr>
          <w:trHeight w:val="253"/>
        </w:trPr>
        <w:tc>
          <w:tcPr>
            <w:tcW w:w="1413" w:type="dxa"/>
            <w:vAlign w:val="center"/>
          </w:tcPr>
          <w:p w14:paraId="167B8E37"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5</w:t>
            </w:r>
          </w:p>
        </w:tc>
        <w:tc>
          <w:tcPr>
            <w:tcW w:w="1874" w:type="dxa"/>
            <w:vAlign w:val="center"/>
          </w:tcPr>
          <w:p w14:paraId="1D0B8968" w14:textId="77777777" w:rsidR="008931F4" w:rsidRDefault="008931F4" w:rsidP="008931F4">
            <w:pPr>
              <w:rPr>
                <w:rFonts w:ascii="Arial" w:hAnsi="Arial" w:cs="Arial"/>
                <w:i/>
                <w:iCs/>
                <w:sz w:val="20"/>
                <w:szCs w:val="20"/>
              </w:rPr>
            </w:pPr>
            <w:r w:rsidRPr="00A27D81">
              <w:rPr>
                <w:rFonts w:ascii="Arial" w:hAnsi="Arial" w:cs="Arial"/>
                <w:i/>
                <w:iCs/>
                <w:sz w:val="20"/>
                <w:szCs w:val="20"/>
              </w:rPr>
              <w:t xml:space="preserve">T. hamatum </w:t>
            </w:r>
          </w:p>
          <w:p w14:paraId="5EA321D0" w14:textId="77777777" w:rsidR="008931F4" w:rsidRPr="00A27D81" w:rsidRDefault="008931F4" w:rsidP="008931F4">
            <w:pPr>
              <w:rPr>
                <w:rFonts w:ascii="Arial" w:hAnsi="Arial" w:cs="Arial"/>
                <w:b/>
                <w:bCs/>
                <w:sz w:val="20"/>
                <w:szCs w:val="20"/>
              </w:rPr>
            </w:pPr>
            <w:r w:rsidRPr="00A27D81">
              <w:rPr>
                <w:rFonts w:ascii="Arial" w:hAnsi="Arial" w:cs="Arial"/>
                <w:sz w:val="20"/>
                <w:szCs w:val="20"/>
              </w:rPr>
              <w:t>(L-</w:t>
            </w:r>
            <w:proofErr w:type="spellStart"/>
            <w:r w:rsidRPr="00A27D81">
              <w:rPr>
                <w:rFonts w:ascii="Arial" w:hAnsi="Arial" w:cs="Arial"/>
                <w:sz w:val="20"/>
                <w:szCs w:val="20"/>
              </w:rPr>
              <w:t>Thm</w:t>
            </w:r>
            <w:proofErr w:type="spellEnd"/>
            <w:r w:rsidRPr="00A27D81">
              <w:rPr>
                <w:rFonts w:ascii="Arial" w:hAnsi="Arial" w:cs="Arial"/>
                <w:sz w:val="20"/>
                <w:szCs w:val="20"/>
              </w:rPr>
              <w:t>)</w:t>
            </w:r>
          </w:p>
        </w:tc>
        <w:tc>
          <w:tcPr>
            <w:tcW w:w="1139" w:type="dxa"/>
            <w:vAlign w:val="center"/>
          </w:tcPr>
          <w:p w14:paraId="335509E5"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23.16</w:t>
            </w:r>
          </w:p>
        </w:tc>
        <w:tc>
          <w:tcPr>
            <w:tcW w:w="1251" w:type="dxa"/>
            <w:vAlign w:val="center"/>
          </w:tcPr>
          <w:p w14:paraId="60696E2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49.57</w:t>
            </w:r>
          </w:p>
          <w:p w14:paraId="47B3D7D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(44.76)</w:t>
            </w:r>
          </w:p>
        </w:tc>
        <w:tc>
          <w:tcPr>
            <w:tcW w:w="1035" w:type="dxa"/>
            <w:vAlign w:val="center"/>
          </w:tcPr>
          <w:p w14:paraId="596B13E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32.04</w:t>
            </w:r>
          </w:p>
        </w:tc>
        <w:tc>
          <w:tcPr>
            <w:tcW w:w="1171" w:type="dxa"/>
            <w:vAlign w:val="center"/>
          </w:tcPr>
          <w:p w14:paraId="7BE6D6A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52.39</w:t>
            </w:r>
          </w:p>
          <w:p w14:paraId="61C6F501"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(46.37)</w:t>
            </w:r>
          </w:p>
        </w:tc>
        <w:tc>
          <w:tcPr>
            <w:tcW w:w="1364" w:type="dxa"/>
            <w:vAlign w:val="center"/>
          </w:tcPr>
          <w:p w14:paraId="28B203E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46.1</w:t>
            </w:r>
          </w:p>
        </w:tc>
        <w:tc>
          <w:tcPr>
            <w:tcW w:w="1178" w:type="dxa"/>
            <w:vAlign w:val="center"/>
          </w:tcPr>
          <w:p w14:paraId="504C74E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48.78</w:t>
            </w:r>
          </w:p>
          <w:p w14:paraId="202DC6C5"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(44.30)</w:t>
            </w:r>
          </w:p>
        </w:tc>
      </w:tr>
      <w:tr w:rsidR="008931F4" w:rsidRPr="00A27D81" w14:paraId="3D53D250" w14:textId="77777777" w:rsidTr="008931F4">
        <w:trPr>
          <w:trHeight w:val="284"/>
        </w:trPr>
        <w:tc>
          <w:tcPr>
            <w:tcW w:w="1413" w:type="dxa"/>
            <w:vAlign w:val="center"/>
          </w:tcPr>
          <w:p w14:paraId="07417F70"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6</w:t>
            </w:r>
          </w:p>
        </w:tc>
        <w:tc>
          <w:tcPr>
            <w:tcW w:w="1874" w:type="dxa"/>
            <w:vAlign w:val="center"/>
          </w:tcPr>
          <w:p w14:paraId="76C2AAC6" w14:textId="77777777" w:rsidR="008931F4" w:rsidRDefault="008931F4" w:rsidP="008931F4">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r w:rsidRPr="00A27D81">
              <w:rPr>
                <w:rFonts w:ascii="Arial" w:hAnsi="Arial" w:cs="Arial"/>
                <w:i/>
                <w:iCs/>
                <w:sz w:val="20"/>
                <w:szCs w:val="20"/>
              </w:rPr>
              <w:t xml:space="preserve"> </w:t>
            </w:r>
          </w:p>
          <w:p w14:paraId="251E6BE3" w14:textId="77777777" w:rsidR="008931F4" w:rsidRPr="00A27D81" w:rsidRDefault="008931F4" w:rsidP="008931F4">
            <w:pPr>
              <w:rPr>
                <w:rFonts w:ascii="Arial" w:hAnsi="Arial" w:cs="Arial"/>
                <w:sz w:val="20"/>
                <w:szCs w:val="20"/>
              </w:rPr>
            </w:pPr>
            <w:r w:rsidRPr="00A27D81">
              <w:rPr>
                <w:rFonts w:ascii="Arial" w:hAnsi="Arial" w:cs="Arial"/>
                <w:sz w:val="20"/>
                <w:szCs w:val="20"/>
              </w:rPr>
              <w:t>(L-Thr-2)</w:t>
            </w:r>
          </w:p>
        </w:tc>
        <w:tc>
          <w:tcPr>
            <w:tcW w:w="1139" w:type="dxa"/>
            <w:vAlign w:val="center"/>
          </w:tcPr>
          <w:p w14:paraId="1B1DA3F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12.37</w:t>
            </w:r>
          </w:p>
        </w:tc>
        <w:tc>
          <w:tcPr>
            <w:tcW w:w="1251" w:type="dxa"/>
            <w:vAlign w:val="center"/>
          </w:tcPr>
          <w:p w14:paraId="5B2896B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73.06</w:t>
            </w:r>
          </w:p>
          <w:p w14:paraId="3F2AF612"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(58.74)</w:t>
            </w:r>
          </w:p>
        </w:tc>
        <w:tc>
          <w:tcPr>
            <w:tcW w:w="1035" w:type="dxa"/>
            <w:vAlign w:val="center"/>
          </w:tcPr>
          <w:p w14:paraId="6E2EF99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17.13</w:t>
            </w:r>
          </w:p>
        </w:tc>
        <w:tc>
          <w:tcPr>
            <w:tcW w:w="1171" w:type="dxa"/>
            <w:vAlign w:val="center"/>
          </w:tcPr>
          <w:p w14:paraId="1B29E2A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74.52</w:t>
            </w:r>
          </w:p>
          <w:p w14:paraId="30E927E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(59.69)</w:t>
            </w:r>
          </w:p>
        </w:tc>
        <w:tc>
          <w:tcPr>
            <w:tcW w:w="1364" w:type="dxa"/>
            <w:vAlign w:val="center"/>
          </w:tcPr>
          <w:p w14:paraId="7BAD108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31.93</w:t>
            </w:r>
          </w:p>
        </w:tc>
        <w:tc>
          <w:tcPr>
            <w:tcW w:w="1178" w:type="dxa"/>
            <w:vAlign w:val="center"/>
          </w:tcPr>
          <w:p w14:paraId="395FE0B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64.51</w:t>
            </w:r>
          </w:p>
          <w:p w14:paraId="2E3B8B1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(53.44)</w:t>
            </w:r>
          </w:p>
        </w:tc>
      </w:tr>
      <w:tr w:rsidR="008931F4" w:rsidRPr="00A27D81" w14:paraId="6DC3E669" w14:textId="77777777" w:rsidTr="008931F4">
        <w:trPr>
          <w:trHeight w:val="198"/>
        </w:trPr>
        <w:tc>
          <w:tcPr>
            <w:tcW w:w="1413" w:type="dxa"/>
            <w:vAlign w:val="center"/>
          </w:tcPr>
          <w:p w14:paraId="53B8228D"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7</w:t>
            </w:r>
          </w:p>
        </w:tc>
        <w:tc>
          <w:tcPr>
            <w:tcW w:w="1874" w:type="dxa"/>
            <w:vAlign w:val="center"/>
          </w:tcPr>
          <w:p w14:paraId="5A124CBE" w14:textId="77777777" w:rsidR="008931F4" w:rsidRDefault="008931F4" w:rsidP="008931F4">
            <w:pPr>
              <w:rPr>
                <w:rFonts w:ascii="Arial" w:hAnsi="Arial" w:cs="Arial"/>
                <w:i/>
                <w:iCs/>
                <w:sz w:val="20"/>
                <w:szCs w:val="20"/>
              </w:rPr>
            </w:pPr>
            <w:proofErr w:type="spellStart"/>
            <w:proofErr w:type="gramStart"/>
            <w:r w:rsidRPr="00A27D81">
              <w:rPr>
                <w:rFonts w:ascii="Arial" w:hAnsi="Arial" w:cs="Arial"/>
                <w:i/>
                <w:iCs/>
                <w:sz w:val="20"/>
                <w:szCs w:val="20"/>
              </w:rPr>
              <w:t>T.harzianum</w:t>
            </w:r>
            <w:proofErr w:type="spellEnd"/>
            <w:proofErr w:type="gramEnd"/>
            <w:r w:rsidRPr="00A27D81">
              <w:rPr>
                <w:rFonts w:ascii="Arial" w:hAnsi="Arial" w:cs="Arial"/>
                <w:i/>
                <w:iCs/>
                <w:sz w:val="20"/>
                <w:szCs w:val="20"/>
              </w:rPr>
              <w:t xml:space="preserve"> </w:t>
            </w:r>
          </w:p>
          <w:p w14:paraId="0B1706D8" w14:textId="77777777" w:rsidR="008931F4" w:rsidRPr="00A27D81" w:rsidRDefault="008931F4" w:rsidP="008931F4">
            <w:pPr>
              <w:rPr>
                <w:rFonts w:ascii="Arial" w:hAnsi="Arial" w:cs="Arial"/>
                <w:b/>
                <w:bCs/>
                <w:sz w:val="20"/>
                <w:szCs w:val="20"/>
              </w:rPr>
            </w:pPr>
            <w:r w:rsidRPr="00A27D81">
              <w:rPr>
                <w:rFonts w:ascii="Arial" w:hAnsi="Arial" w:cs="Arial"/>
                <w:sz w:val="20"/>
                <w:szCs w:val="20"/>
              </w:rPr>
              <w:t>(L-Thr-3)</w:t>
            </w:r>
          </w:p>
        </w:tc>
        <w:tc>
          <w:tcPr>
            <w:tcW w:w="1139" w:type="dxa"/>
            <w:vAlign w:val="center"/>
          </w:tcPr>
          <w:p w14:paraId="0D6E3C9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13.23</w:t>
            </w:r>
          </w:p>
        </w:tc>
        <w:tc>
          <w:tcPr>
            <w:tcW w:w="1251" w:type="dxa"/>
            <w:vAlign w:val="center"/>
          </w:tcPr>
          <w:p w14:paraId="59169E6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70.98</w:t>
            </w:r>
          </w:p>
          <w:p w14:paraId="53C7CECD"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(57.41)</w:t>
            </w:r>
          </w:p>
        </w:tc>
        <w:tc>
          <w:tcPr>
            <w:tcW w:w="1035" w:type="dxa"/>
            <w:vAlign w:val="center"/>
          </w:tcPr>
          <w:p w14:paraId="33557234"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20.27</w:t>
            </w:r>
          </w:p>
        </w:tc>
        <w:tc>
          <w:tcPr>
            <w:tcW w:w="1171" w:type="dxa"/>
            <w:vAlign w:val="center"/>
          </w:tcPr>
          <w:p w14:paraId="700B05A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69.68</w:t>
            </w:r>
          </w:p>
          <w:p w14:paraId="71E51D4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(56.71)</w:t>
            </w:r>
          </w:p>
        </w:tc>
        <w:tc>
          <w:tcPr>
            <w:tcW w:w="1364" w:type="dxa"/>
            <w:vAlign w:val="center"/>
          </w:tcPr>
          <w:p w14:paraId="7DA0200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40.63</w:t>
            </w:r>
          </w:p>
        </w:tc>
        <w:tc>
          <w:tcPr>
            <w:tcW w:w="1178" w:type="dxa"/>
            <w:vAlign w:val="center"/>
          </w:tcPr>
          <w:p w14:paraId="02F894A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54.85</w:t>
            </w:r>
          </w:p>
          <w:p w14:paraId="156C108E"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(47.79)</w:t>
            </w:r>
          </w:p>
        </w:tc>
      </w:tr>
      <w:tr w:rsidR="008931F4" w:rsidRPr="00A27D81" w14:paraId="7F67A10A" w14:textId="77777777" w:rsidTr="008931F4">
        <w:trPr>
          <w:trHeight w:val="248"/>
        </w:trPr>
        <w:tc>
          <w:tcPr>
            <w:tcW w:w="1413" w:type="dxa"/>
            <w:vAlign w:val="center"/>
          </w:tcPr>
          <w:p w14:paraId="0F6B3E49"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8</w:t>
            </w:r>
          </w:p>
        </w:tc>
        <w:tc>
          <w:tcPr>
            <w:tcW w:w="1874" w:type="dxa"/>
            <w:vAlign w:val="center"/>
          </w:tcPr>
          <w:p w14:paraId="20413EFA"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t>Control</w:t>
            </w:r>
          </w:p>
        </w:tc>
        <w:tc>
          <w:tcPr>
            <w:tcW w:w="1139" w:type="dxa"/>
            <w:vAlign w:val="center"/>
          </w:tcPr>
          <w:p w14:paraId="0219C91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45.98</w:t>
            </w:r>
          </w:p>
        </w:tc>
        <w:tc>
          <w:tcPr>
            <w:tcW w:w="1251" w:type="dxa"/>
            <w:vAlign w:val="center"/>
          </w:tcPr>
          <w:p w14:paraId="32449A7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14:paraId="0CE6FE5C"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67.3</w:t>
            </w:r>
          </w:p>
        </w:tc>
        <w:tc>
          <w:tcPr>
            <w:tcW w:w="1171" w:type="dxa"/>
            <w:vAlign w:val="center"/>
          </w:tcPr>
          <w:p w14:paraId="14B8D735"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14:paraId="1224C02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90</w:t>
            </w:r>
          </w:p>
        </w:tc>
        <w:tc>
          <w:tcPr>
            <w:tcW w:w="1178" w:type="dxa"/>
            <w:vAlign w:val="center"/>
          </w:tcPr>
          <w:p w14:paraId="26ED79D5"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r w:rsidR="008931F4" w:rsidRPr="00A27D81" w14:paraId="151A05E2" w14:textId="77777777" w:rsidTr="008931F4">
        <w:trPr>
          <w:trHeight w:val="249"/>
        </w:trPr>
        <w:tc>
          <w:tcPr>
            <w:tcW w:w="3287" w:type="dxa"/>
            <w:gridSpan w:val="2"/>
            <w:vAlign w:val="center"/>
          </w:tcPr>
          <w:p w14:paraId="4599F378" w14:textId="77777777" w:rsidR="008931F4" w:rsidRPr="00A27D81" w:rsidRDefault="008931F4" w:rsidP="008931F4">
            <w:pPr>
              <w:jc w:val="center"/>
              <w:rPr>
                <w:rFonts w:ascii="Arial" w:hAnsi="Arial" w:cs="Arial"/>
                <w:b/>
                <w:bCs/>
                <w:sz w:val="20"/>
                <w:szCs w:val="20"/>
                <w:u w:val="single"/>
                <w:vertAlign w:val="subscript"/>
              </w:rPr>
            </w:pPr>
            <w:r w:rsidRPr="00A27D81">
              <w:rPr>
                <w:rFonts w:ascii="Arial" w:hAnsi="Arial" w:cs="Arial"/>
                <w:b/>
                <w:bCs/>
                <w:sz w:val="20"/>
                <w:szCs w:val="20"/>
              </w:rPr>
              <w:t>SE</w:t>
            </w:r>
            <w:r w:rsidRPr="00A27D81">
              <w:rPr>
                <w:rFonts w:ascii="Arial" w:hAnsi="Arial" w:cs="Arial"/>
                <w:b/>
                <w:bCs/>
                <w:sz w:val="20"/>
                <w:szCs w:val="20"/>
                <w:u w:val="single"/>
              </w:rPr>
              <w:t>+</w:t>
            </w:r>
          </w:p>
        </w:tc>
        <w:tc>
          <w:tcPr>
            <w:tcW w:w="1139" w:type="dxa"/>
            <w:vAlign w:val="center"/>
          </w:tcPr>
          <w:p w14:paraId="3E1E1FB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0.66</w:t>
            </w:r>
          </w:p>
        </w:tc>
        <w:tc>
          <w:tcPr>
            <w:tcW w:w="1251" w:type="dxa"/>
            <w:vAlign w:val="center"/>
          </w:tcPr>
          <w:p w14:paraId="24B41A4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14:paraId="2C62063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0.57</w:t>
            </w:r>
          </w:p>
        </w:tc>
        <w:tc>
          <w:tcPr>
            <w:tcW w:w="1171" w:type="dxa"/>
            <w:vAlign w:val="center"/>
          </w:tcPr>
          <w:p w14:paraId="47954AB1"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14:paraId="455F328E"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0.51</w:t>
            </w:r>
          </w:p>
        </w:tc>
        <w:tc>
          <w:tcPr>
            <w:tcW w:w="1178" w:type="dxa"/>
            <w:vAlign w:val="center"/>
          </w:tcPr>
          <w:p w14:paraId="70234BA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r w:rsidR="008931F4" w:rsidRPr="00A27D81" w14:paraId="2F34F340" w14:textId="77777777" w:rsidTr="008931F4">
        <w:trPr>
          <w:trHeight w:val="239"/>
        </w:trPr>
        <w:tc>
          <w:tcPr>
            <w:tcW w:w="3287" w:type="dxa"/>
            <w:gridSpan w:val="2"/>
            <w:vAlign w:val="center"/>
          </w:tcPr>
          <w:p w14:paraId="22607C34"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CD at 1%</w:t>
            </w:r>
          </w:p>
        </w:tc>
        <w:tc>
          <w:tcPr>
            <w:tcW w:w="1139" w:type="dxa"/>
            <w:vAlign w:val="center"/>
          </w:tcPr>
          <w:p w14:paraId="6A89AD35"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2.73</w:t>
            </w:r>
          </w:p>
        </w:tc>
        <w:tc>
          <w:tcPr>
            <w:tcW w:w="1251" w:type="dxa"/>
            <w:vAlign w:val="center"/>
          </w:tcPr>
          <w:p w14:paraId="3EC6ADA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14:paraId="6701EDD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2.38</w:t>
            </w:r>
          </w:p>
        </w:tc>
        <w:tc>
          <w:tcPr>
            <w:tcW w:w="1171" w:type="dxa"/>
            <w:vAlign w:val="center"/>
          </w:tcPr>
          <w:p w14:paraId="500E0DB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14:paraId="46314A0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2.12</w:t>
            </w:r>
          </w:p>
        </w:tc>
        <w:tc>
          <w:tcPr>
            <w:tcW w:w="1178" w:type="dxa"/>
            <w:vAlign w:val="center"/>
          </w:tcPr>
          <w:p w14:paraId="6BF19D85"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bl>
    <w:p w14:paraId="1D64A283" w14:textId="77777777" w:rsidR="008931F4" w:rsidRDefault="00F2722F" w:rsidP="008931F4">
      <w:pPr>
        <w:spacing w:line="276" w:lineRule="auto"/>
        <w:jc w:val="both"/>
        <w:rPr>
          <w:rFonts w:ascii="Arial" w:hAnsi="Arial" w:cs="Arial"/>
        </w:rPr>
      </w:pPr>
      <w:commentRangeStart w:id="12"/>
      <w:r w:rsidRPr="00F2722F">
        <w:rPr>
          <w:rFonts w:ascii="Arial" w:hAnsi="Arial" w:cs="Arial"/>
        </w:rPr>
        <w:t>*Values in parenthesis are arcsine transformed</w:t>
      </w:r>
      <w:r>
        <w:rPr>
          <w:rFonts w:ascii="Arial" w:hAnsi="Arial" w:cs="Arial"/>
        </w:rPr>
        <w:t>.</w:t>
      </w:r>
      <w:r w:rsidRPr="00F2722F">
        <w:rPr>
          <w:rFonts w:ascii="Arial" w:hAnsi="Arial" w:cs="Arial"/>
        </w:rPr>
        <w:t xml:space="preserve">  </w:t>
      </w:r>
      <w:commentRangeEnd w:id="12"/>
      <w:r w:rsidR="00952576">
        <w:rPr>
          <w:rStyle w:val="CommentReference"/>
          <w:rFonts w:ascii="Times New Roman" w:hAnsi="Times New Roman"/>
          <w:lang w:val="nb-NO" w:eastAsia="nb-NO"/>
        </w:rPr>
        <w:commentReference w:id="12"/>
      </w:r>
    </w:p>
    <w:p w14:paraId="38BB4146" w14:textId="77777777" w:rsidR="00F2722F" w:rsidRPr="008931F4" w:rsidRDefault="00F2722F" w:rsidP="008931F4">
      <w:pPr>
        <w:spacing w:line="276" w:lineRule="auto"/>
        <w:jc w:val="both"/>
        <w:rPr>
          <w:rFonts w:ascii="Arial" w:hAnsi="Arial" w:cs="Arial"/>
        </w:rPr>
      </w:pPr>
      <w:r w:rsidRPr="0052437A">
        <w:rPr>
          <w:rFonts w:ascii="Arial" w:hAnsi="Arial" w:cs="Arial"/>
          <w:b/>
          <w:bCs/>
          <w:sz w:val="22"/>
          <w:szCs w:val="22"/>
        </w:rPr>
        <w:t>Fig 1</w:t>
      </w:r>
      <w:r w:rsidRPr="0052437A">
        <w:rPr>
          <w:rFonts w:ascii="Arial" w:hAnsi="Arial" w:cs="Arial"/>
          <w:sz w:val="22"/>
          <w:szCs w:val="22"/>
        </w:rPr>
        <w:t xml:space="preserve">. </w:t>
      </w:r>
      <w:r w:rsidRPr="0052437A">
        <w:rPr>
          <w:rFonts w:ascii="Arial" w:hAnsi="Arial" w:cs="Arial"/>
          <w:b/>
          <w:bCs/>
          <w:i/>
          <w:iCs/>
          <w:color w:val="000000" w:themeColor="text1"/>
          <w:kern w:val="24"/>
          <w:sz w:val="22"/>
          <w:szCs w:val="22"/>
        </w:rPr>
        <w:t>In vitro</w:t>
      </w:r>
      <w:r w:rsidRPr="0052437A">
        <w:rPr>
          <w:rFonts w:ascii="Arial" w:hAnsi="Arial" w:cs="Arial"/>
          <w:b/>
          <w:bCs/>
          <w:color w:val="000000" w:themeColor="text1"/>
          <w:kern w:val="24"/>
          <w:sz w:val="22"/>
          <w:szCs w:val="22"/>
        </w:rPr>
        <w:t xml:space="preserve"> evaluation of isolates of </w:t>
      </w:r>
      <w:r w:rsidRPr="0052437A">
        <w:rPr>
          <w:rFonts w:ascii="Arial" w:hAnsi="Arial" w:cs="Arial"/>
          <w:b/>
          <w:bCs/>
          <w:i/>
          <w:iCs/>
          <w:color w:val="000000" w:themeColor="text1"/>
          <w:kern w:val="24"/>
          <w:sz w:val="22"/>
          <w:szCs w:val="22"/>
        </w:rPr>
        <w:t>Trichoderma</w:t>
      </w:r>
      <w:r w:rsidRPr="0052437A">
        <w:rPr>
          <w:rFonts w:ascii="Arial" w:hAnsi="Arial" w:cs="Arial"/>
          <w:b/>
          <w:bCs/>
          <w:color w:val="000000" w:themeColor="text1"/>
          <w:kern w:val="24"/>
          <w:sz w:val="22"/>
          <w:szCs w:val="22"/>
        </w:rPr>
        <w:t xml:space="preserve"> against </w:t>
      </w:r>
      <w:r w:rsidRPr="0052437A">
        <w:rPr>
          <w:rFonts w:ascii="Arial" w:hAnsi="Arial" w:cs="Arial"/>
          <w:b/>
          <w:bCs/>
          <w:i/>
          <w:iCs/>
          <w:color w:val="000000" w:themeColor="text1"/>
          <w:kern w:val="24"/>
          <w:sz w:val="22"/>
          <w:szCs w:val="22"/>
        </w:rPr>
        <w:t xml:space="preserve">Fusarium </w:t>
      </w:r>
      <w:proofErr w:type="spellStart"/>
      <w:r w:rsidRPr="0052437A">
        <w:rPr>
          <w:rFonts w:ascii="Arial" w:hAnsi="Arial" w:cs="Arial"/>
          <w:b/>
          <w:bCs/>
          <w:i/>
          <w:iCs/>
          <w:color w:val="000000" w:themeColor="text1"/>
          <w:kern w:val="24"/>
          <w:sz w:val="22"/>
          <w:szCs w:val="22"/>
        </w:rPr>
        <w:t>oxysporum</w:t>
      </w:r>
      <w:proofErr w:type="spellEnd"/>
      <w:r w:rsidRPr="0052437A">
        <w:rPr>
          <w:rFonts w:ascii="Arial" w:hAnsi="Arial" w:cs="Arial"/>
          <w:b/>
          <w:bCs/>
          <w:i/>
          <w:iCs/>
          <w:color w:val="000000" w:themeColor="text1"/>
          <w:kern w:val="24"/>
          <w:sz w:val="22"/>
          <w:szCs w:val="22"/>
        </w:rPr>
        <w:t xml:space="preserve"> </w:t>
      </w:r>
      <w:r w:rsidRPr="0052437A">
        <w:rPr>
          <w:rFonts w:ascii="Arial" w:hAnsi="Arial" w:cs="Arial"/>
          <w:b/>
          <w:bCs/>
          <w:color w:val="000000" w:themeColor="text1"/>
          <w:kern w:val="24"/>
          <w:sz w:val="22"/>
          <w:szCs w:val="22"/>
        </w:rPr>
        <w:t xml:space="preserve">f. sp. </w:t>
      </w:r>
      <w:proofErr w:type="spellStart"/>
      <w:r w:rsidRPr="0052437A">
        <w:rPr>
          <w:rFonts w:ascii="Arial" w:hAnsi="Arial" w:cs="Arial"/>
          <w:b/>
          <w:bCs/>
          <w:i/>
          <w:iCs/>
          <w:color w:val="000000" w:themeColor="text1"/>
          <w:kern w:val="24"/>
          <w:sz w:val="22"/>
          <w:szCs w:val="22"/>
        </w:rPr>
        <w:t>ciceri</w:t>
      </w:r>
      <w:proofErr w:type="spellEnd"/>
    </w:p>
    <w:p w14:paraId="02C3F16D" w14:textId="77777777" w:rsidR="00F2722F" w:rsidRPr="0052437A" w:rsidRDefault="00F2722F" w:rsidP="00F92776">
      <w:pPr>
        <w:spacing w:line="276" w:lineRule="auto"/>
        <w:jc w:val="both"/>
        <w:rPr>
          <w:rFonts w:ascii="Arial" w:hAnsi="Arial" w:cs="Arial"/>
          <w:sz w:val="22"/>
          <w:szCs w:val="22"/>
        </w:rPr>
      </w:pPr>
      <w:commentRangeStart w:id="13"/>
    </w:p>
    <w:p w14:paraId="321191A7" w14:textId="77777777" w:rsidR="00A27D81" w:rsidRDefault="00F2722F" w:rsidP="00F92776">
      <w:pPr>
        <w:spacing w:line="276" w:lineRule="auto"/>
        <w:jc w:val="both"/>
        <w:rPr>
          <w:rFonts w:ascii="Arial" w:hAnsi="Arial" w:cs="Arial"/>
        </w:rPr>
      </w:pPr>
      <w:r w:rsidRPr="00345AE5">
        <w:rPr>
          <w:noProof/>
        </w:rPr>
        <w:drawing>
          <wp:inline distT="0" distB="0" distL="0" distR="0" wp14:anchorId="123DA48B" wp14:editId="61DE142D">
            <wp:extent cx="6705600" cy="3876675"/>
            <wp:effectExtent l="0" t="0" r="0" b="9525"/>
            <wp:docPr id="1578988083" name="Chart 1">
              <a:extLst xmlns:a="http://schemas.openxmlformats.org/drawingml/2006/main">
                <a:ext uri="{FF2B5EF4-FFF2-40B4-BE49-F238E27FC236}">
                  <a16:creationId xmlns:a16="http://schemas.microsoft.com/office/drawing/2014/main" id="{BAB40ADC-6D3A-4055-A6FE-9DEF01650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2722F">
        <w:rPr>
          <w:rFonts w:ascii="Arial" w:hAnsi="Arial" w:cs="Arial"/>
        </w:rPr>
        <w:t xml:space="preserve"> </w:t>
      </w:r>
      <w:commentRangeEnd w:id="13"/>
      <w:r w:rsidR="00952576">
        <w:rPr>
          <w:rStyle w:val="CommentReference"/>
          <w:rFonts w:ascii="Times New Roman" w:hAnsi="Times New Roman"/>
          <w:lang w:val="nb-NO" w:eastAsia="nb-NO"/>
        </w:rPr>
        <w:commentReference w:id="13"/>
      </w:r>
    </w:p>
    <w:p w14:paraId="670D9034" w14:textId="77777777" w:rsidR="0061334A" w:rsidRDefault="0061334A" w:rsidP="00F92776">
      <w:pPr>
        <w:spacing w:line="276" w:lineRule="auto"/>
        <w:jc w:val="both"/>
        <w:rPr>
          <w:rFonts w:ascii="Arial" w:hAnsi="Arial" w:cs="Arial"/>
          <w:b/>
          <w:bCs/>
        </w:rPr>
      </w:pPr>
      <w:r w:rsidRPr="0061334A">
        <w:rPr>
          <w:rFonts w:ascii="Arial" w:hAnsi="Arial" w:cs="Arial"/>
          <w:b/>
          <w:bCs/>
        </w:rPr>
        <w:t>(B)</w:t>
      </w:r>
      <w:r>
        <w:rPr>
          <w:rFonts w:ascii="Arial" w:hAnsi="Arial" w:cs="Arial"/>
          <w:b/>
          <w:bCs/>
          <w:i/>
          <w:iCs/>
        </w:rPr>
        <w:t xml:space="preserve"> </w:t>
      </w:r>
      <w:proofErr w:type="spellStart"/>
      <w:r w:rsidRPr="0061334A">
        <w:rPr>
          <w:rFonts w:ascii="Arial" w:hAnsi="Arial" w:cs="Arial"/>
          <w:b/>
          <w:bCs/>
          <w:i/>
          <w:iCs/>
        </w:rPr>
        <w:t>Macrophomina</w:t>
      </w:r>
      <w:proofErr w:type="spellEnd"/>
      <w:r w:rsidRPr="0061334A">
        <w:rPr>
          <w:rFonts w:ascii="Arial" w:hAnsi="Arial" w:cs="Arial"/>
          <w:b/>
          <w:bCs/>
          <w:i/>
          <w:iCs/>
        </w:rPr>
        <w:t xml:space="preserve"> </w:t>
      </w:r>
      <w:proofErr w:type="spellStart"/>
      <w:r w:rsidRPr="0061334A">
        <w:rPr>
          <w:rFonts w:ascii="Arial" w:hAnsi="Arial" w:cs="Arial"/>
          <w:b/>
          <w:bCs/>
          <w:i/>
          <w:iCs/>
        </w:rPr>
        <w:t>phaseolina</w:t>
      </w:r>
      <w:proofErr w:type="spellEnd"/>
      <w:r w:rsidRPr="0061334A">
        <w:rPr>
          <w:rFonts w:ascii="Arial" w:hAnsi="Arial" w:cs="Arial"/>
          <w:b/>
          <w:bCs/>
        </w:rPr>
        <w:t>:</w:t>
      </w:r>
    </w:p>
    <w:p w14:paraId="0E621840" w14:textId="77777777" w:rsidR="005A0FB0" w:rsidRDefault="005A0FB0" w:rsidP="00083654">
      <w:pPr>
        <w:spacing w:line="276" w:lineRule="auto"/>
        <w:jc w:val="both"/>
        <w:rPr>
          <w:rFonts w:ascii="Arial" w:hAnsi="Arial" w:cs="Arial"/>
          <w:color w:val="000000"/>
        </w:rPr>
      </w:pPr>
    </w:p>
    <w:p w14:paraId="6448FE4E" w14:textId="77777777" w:rsidR="00B63DE8" w:rsidRDefault="00E810F5" w:rsidP="00083654">
      <w:pPr>
        <w:spacing w:line="276" w:lineRule="auto"/>
        <w:rPr>
          <w:rFonts w:ascii="Arial" w:hAnsi="Arial" w:cs="Arial"/>
        </w:rPr>
      </w:pPr>
      <w:r>
        <w:rPr>
          <w:rFonts w:ascii="Arial" w:hAnsi="Arial" w:cs="Arial"/>
          <w:color w:val="000000"/>
        </w:rPr>
        <w:lastRenderedPageBreak/>
        <w:t xml:space="preserve">Results on </w:t>
      </w:r>
      <w:r w:rsidRPr="005A0FB0">
        <w:rPr>
          <w:rFonts w:ascii="Arial" w:hAnsi="Arial" w:cs="Arial"/>
          <w:i/>
          <w:iCs/>
          <w:color w:val="000000"/>
        </w:rPr>
        <w:t>in vitro</w:t>
      </w:r>
      <w:r>
        <w:rPr>
          <w:rFonts w:ascii="Arial" w:hAnsi="Arial" w:cs="Arial"/>
          <w:color w:val="000000"/>
        </w:rPr>
        <w:t xml:space="preserve"> evaluation of </w:t>
      </w:r>
      <w:r w:rsidRPr="005A0FB0">
        <w:rPr>
          <w:rFonts w:ascii="Arial" w:hAnsi="Arial" w:cs="Arial"/>
          <w:i/>
          <w:iCs/>
          <w:color w:val="000000"/>
        </w:rPr>
        <w:t>Trichoderma</w:t>
      </w:r>
      <w:r>
        <w:rPr>
          <w:rFonts w:ascii="Arial" w:hAnsi="Arial" w:cs="Arial"/>
          <w:color w:val="000000"/>
        </w:rPr>
        <w:t xml:space="preserve"> spp. against </w:t>
      </w:r>
      <w:proofErr w:type="spellStart"/>
      <w:r w:rsidRPr="005A0FB0">
        <w:rPr>
          <w:rFonts w:ascii="Arial" w:hAnsi="Arial" w:cs="Arial"/>
          <w:i/>
          <w:iCs/>
          <w:color w:val="000000"/>
        </w:rPr>
        <w:t>Macrophomina</w:t>
      </w:r>
      <w:proofErr w:type="spellEnd"/>
      <w:r w:rsidRPr="005A0FB0">
        <w:rPr>
          <w:rFonts w:ascii="Arial" w:hAnsi="Arial" w:cs="Arial"/>
          <w:i/>
          <w:iCs/>
          <w:color w:val="000000"/>
        </w:rPr>
        <w:t xml:space="preserve"> </w:t>
      </w:r>
      <w:proofErr w:type="spellStart"/>
      <w:r w:rsidRPr="005A0FB0">
        <w:rPr>
          <w:rFonts w:ascii="Arial" w:hAnsi="Arial" w:cs="Arial"/>
          <w:i/>
          <w:iCs/>
          <w:color w:val="000000"/>
        </w:rPr>
        <w:t>phaseolina</w:t>
      </w:r>
      <w:proofErr w:type="spellEnd"/>
      <w:r>
        <w:rPr>
          <w:rFonts w:ascii="Arial" w:hAnsi="Arial" w:cs="Arial"/>
          <w:color w:val="000000"/>
        </w:rPr>
        <w:t xml:space="preserve"> were prese</w:t>
      </w:r>
      <w:r w:rsidR="005A0FB0">
        <w:rPr>
          <w:rFonts w:ascii="Arial" w:hAnsi="Arial" w:cs="Arial"/>
          <w:color w:val="000000"/>
        </w:rPr>
        <w:t>nted in Table 2</w:t>
      </w:r>
      <w:r w:rsidR="009D5DFB">
        <w:rPr>
          <w:rFonts w:ascii="Arial" w:hAnsi="Arial" w:cs="Arial"/>
          <w:color w:val="000000"/>
        </w:rPr>
        <w:t>,</w:t>
      </w:r>
      <w:r w:rsidR="005A0FB0">
        <w:rPr>
          <w:rFonts w:ascii="Arial" w:hAnsi="Arial" w:cs="Arial"/>
          <w:color w:val="000000"/>
        </w:rPr>
        <w:t xml:space="preserve"> Plate 2 &amp; Fig. 2.</w:t>
      </w:r>
      <w:r w:rsidR="001455CA">
        <w:rPr>
          <w:rFonts w:ascii="Arial" w:hAnsi="Arial" w:cs="Arial"/>
          <w:color w:val="000000"/>
        </w:rPr>
        <w:t xml:space="preserve"> Results revealed that </w:t>
      </w:r>
      <w:r w:rsidR="004B1C31">
        <w:rPr>
          <w:rFonts w:ascii="Arial" w:hAnsi="Arial" w:cs="Arial"/>
          <w:color w:val="000000"/>
        </w:rPr>
        <w:t xml:space="preserve">all the </w:t>
      </w:r>
      <w:r w:rsidR="001455CA" w:rsidRPr="009D5DFB">
        <w:rPr>
          <w:rFonts w:ascii="Arial" w:hAnsi="Arial" w:cs="Arial"/>
          <w:i/>
          <w:iCs/>
          <w:color w:val="000000"/>
        </w:rPr>
        <w:t>Trichoderma</w:t>
      </w:r>
      <w:r w:rsidR="005F41D2" w:rsidRPr="005F41D2">
        <w:rPr>
          <w:rFonts w:ascii="Arial" w:hAnsi="Arial" w:cs="Arial"/>
          <w:color w:val="000000"/>
        </w:rPr>
        <w:t xml:space="preserve"> </w:t>
      </w:r>
      <w:proofErr w:type="spellStart"/>
      <w:r w:rsidR="009D5DFB">
        <w:rPr>
          <w:rFonts w:ascii="Arial" w:hAnsi="Arial" w:cs="Arial"/>
          <w:color w:val="000000"/>
        </w:rPr>
        <w:t>spp</w:t>
      </w:r>
      <w:proofErr w:type="spellEnd"/>
      <w:r w:rsidR="009D5DFB">
        <w:rPr>
          <w:rFonts w:ascii="Arial" w:hAnsi="Arial" w:cs="Arial"/>
          <w:color w:val="000000"/>
        </w:rPr>
        <w:t xml:space="preserve"> evaluated </w:t>
      </w:r>
      <w:r w:rsidR="004B1C31">
        <w:rPr>
          <w:rFonts w:ascii="Arial" w:hAnsi="Arial" w:cs="Arial"/>
          <w:color w:val="000000"/>
        </w:rPr>
        <w:t xml:space="preserve">against </w:t>
      </w:r>
      <w:proofErr w:type="spellStart"/>
      <w:r w:rsidR="005F41D2" w:rsidRPr="005F41D2">
        <w:rPr>
          <w:rFonts w:ascii="Arial" w:hAnsi="Arial" w:cs="Arial"/>
          <w:i/>
          <w:iCs/>
          <w:color w:val="000000"/>
        </w:rPr>
        <w:t>Macrophomina</w:t>
      </w:r>
      <w:proofErr w:type="spellEnd"/>
      <w:r w:rsidR="005F41D2" w:rsidRPr="005F41D2">
        <w:rPr>
          <w:rFonts w:ascii="Arial" w:hAnsi="Arial" w:cs="Arial"/>
          <w:i/>
          <w:iCs/>
          <w:color w:val="000000"/>
        </w:rPr>
        <w:t xml:space="preserve"> </w:t>
      </w:r>
      <w:proofErr w:type="spellStart"/>
      <w:r w:rsidR="005F41D2" w:rsidRPr="005F41D2">
        <w:rPr>
          <w:rFonts w:ascii="Arial" w:hAnsi="Arial" w:cs="Arial"/>
          <w:i/>
          <w:iCs/>
          <w:color w:val="000000"/>
        </w:rPr>
        <w:t>phaseolina</w:t>
      </w:r>
      <w:proofErr w:type="spellEnd"/>
      <w:r w:rsidR="005F41D2" w:rsidRPr="005F41D2">
        <w:rPr>
          <w:rFonts w:ascii="Arial" w:hAnsi="Arial" w:cs="Arial"/>
          <w:color w:val="000000"/>
        </w:rPr>
        <w:t xml:space="preserve">, </w:t>
      </w:r>
      <w:r w:rsidR="00810AAF">
        <w:rPr>
          <w:rFonts w:ascii="Arial" w:hAnsi="Arial" w:cs="Arial"/>
          <w:color w:val="000000"/>
        </w:rPr>
        <w:t xml:space="preserve">among them </w:t>
      </w:r>
      <w:r w:rsidR="005F41D2" w:rsidRPr="00F92776">
        <w:rPr>
          <w:rFonts w:ascii="Arial" w:hAnsi="Arial" w:cs="Arial"/>
          <w:i/>
          <w:iCs/>
          <w:color w:val="000000"/>
        </w:rPr>
        <w:t>T. virens</w:t>
      </w:r>
      <w:r w:rsidR="005F41D2" w:rsidRPr="005F41D2">
        <w:rPr>
          <w:rFonts w:ascii="Arial" w:hAnsi="Arial" w:cs="Arial"/>
          <w:color w:val="000000"/>
        </w:rPr>
        <w:t xml:space="preserve"> </w:t>
      </w:r>
      <w:r w:rsidR="004B1C31">
        <w:rPr>
          <w:rFonts w:ascii="Arial" w:hAnsi="Arial" w:cs="Arial"/>
          <w:color w:val="000000"/>
        </w:rPr>
        <w:t xml:space="preserve">(L-Tv-1), </w:t>
      </w:r>
      <w:r w:rsidR="004B1C31" w:rsidRPr="004B1C31">
        <w:rPr>
          <w:rFonts w:ascii="Arial" w:hAnsi="Arial" w:cs="Arial"/>
          <w:i/>
          <w:iCs/>
          <w:color w:val="000000"/>
        </w:rPr>
        <w:t>T. virens</w:t>
      </w:r>
      <w:r w:rsidR="004B1C31">
        <w:rPr>
          <w:rFonts w:ascii="Arial" w:hAnsi="Arial" w:cs="Arial"/>
          <w:color w:val="000000"/>
        </w:rPr>
        <w:t xml:space="preserve"> </w:t>
      </w:r>
      <w:r w:rsidR="005F41D2" w:rsidRPr="005F41D2">
        <w:rPr>
          <w:rFonts w:ascii="Arial" w:hAnsi="Arial" w:cs="Arial"/>
          <w:color w:val="000000"/>
        </w:rPr>
        <w:t>(L-Tv-2)</w:t>
      </w:r>
      <w:r w:rsidR="00810AAF">
        <w:rPr>
          <w:rFonts w:ascii="Arial" w:hAnsi="Arial" w:cs="Arial"/>
          <w:color w:val="000000"/>
        </w:rPr>
        <w:t>,</w:t>
      </w:r>
      <w:r w:rsidR="004B1C31">
        <w:rPr>
          <w:rFonts w:ascii="Arial" w:hAnsi="Arial" w:cs="Arial"/>
          <w:color w:val="000000"/>
        </w:rPr>
        <w:t xml:space="preserve"> </w:t>
      </w:r>
      <w:proofErr w:type="spellStart"/>
      <w:proofErr w:type="gramStart"/>
      <w:r w:rsidR="004B1C31" w:rsidRPr="004B1C31">
        <w:rPr>
          <w:rFonts w:ascii="Arial" w:hAnsi="Arial" w:cs="Arial"/>
          <w:i/>
          <w:iCs/>
          <w:color w:val="000000"/>
        </w:rPr>
        <w:t>T.harzianum</w:t>
      </w:r>
      <w:proofErr w:type="spellEnd"/>
      <w:proofErr w:type="gramEnd"/>
      <w:r w:rsidR="004B1C31">
        <w:rPr>
          <w:rFonts w:ascii="Arial" w:hAnsi="Arial" w:cs="Arial"/>
          <w:color w:val="000000"/>
        </w:rPr>
        <w:t xml:space="preserve"> (</w:t>
      </w:r>
      <w:r w:rsidR="00810AAF">
        <w:rPr>
          <w:rFonts w:ascii="Arial" w:hAnsi="Arial" w:cs="Arial"/>
          <w:color w:val="000000"/>
        </w:rPr>
        <w:t>L-Thr-2)</w:t>
      </w:r>
      <w:r w:rsidR="004B1C31">
        <w:rPr>
          <w:rFonts w:ascii="Arial" w:hAnsi="Arial" w:cs="Arial"/>
          <w:color w:val="000000"/>
        </w:rPr>
        <w:t>)</w:t>
      </w:r>
      <w:r w:rsidR="00810AAF">
        <w:rPr>
          <w:rFonts w:ascii="Arial" w:hAnsi="Arial" w:cs="Arial"/>
          <w:color w:val="000000"/>
        </w:rPr>
        <w:t xml:space="preserve"> and </w:t>
      </w:r>
      <w:proofErr w:type="spellStart"/>
      <w:proofErr w:type="gramStart"/>
      <w:r w:rsidR="00810AAF" w:rsidRPr="00810AAF">
        <w:rPr>
          <w:rFonts w:ascii="Arial" w:hAnsi="Arial" w:cs="Arial"/>
          <w:i/>
          <w:iCs/>
          <w:color w:val="000000"/>
        </w:rPr>
        <w:t>T.harzianum</w:t>
      </w:r>
      <w:proofErr w:type="spellEnd"/>
      <w:proofErr w:type="gramEnd"/>
      <w:r w:rsidR="00810AAF">
        <w:rPr>
          <w:rFonts w:ascii="Arial" w:hAnsi="Arial" w:cs="Arial"/>
          <w:color w:val="000000"/>
        </w:rPr>
        <w:t xml:space="preserve"> (L-Thr-3) were most </w:t>
      </w:r>
      <w:proofErr w:type="spellStart"/>
      <w:r w:rsidR="00810AAF">
        <w:rPr>
          <w:rFonts w:ascii="Arial" w:hAnsi="Arial" w:cs="Arial"/>
          <w:color w:val="000000"/>
        </w:rPr>
        <w:t>effecitive</w:t>
      </w:r>
      <w:proofErr w:type="spellEnd"/>
      <w:r w:rsidR="00810AAF">
        <w:rPr>
          <w:rFonts w:ascii="Arial" w:hAnsi="Arial" w:cs="Arial"/>
          <w:color w:val="000000"/>
        </w:rPr>
        <w:t xml:space="preserve"> across all observations.</w:t>
      </w:r>
      <w:r w:rsidR="004B1C31">
        <w:rPr>
          <w:rFonts w:ascii="Arial" w:hAnsi="Arial" w:cs="Arial"/>
          <w:color w:val="000000"/>
        </w:rPr>
        <w:t xml:space="preserve"> </w:t>
      </w:r>
      <w:r w:rsidR="00810AAF">
        <w:rPr>
          <w:rFonts w:ascii="Arial" w:hAnsi="Arial" w:cs="Arial"/>
          <w:color w:val="000000"/>
        </w:rPr>
        <w:t xml:space="preserve">Among these </w:t>
      </w:r>
      <w:r w:rsidR="00810AAF" w:rsidRPr="00810AAF">
        <w:rPr>
          <w:rFonts w:ascii="Arial" w:hAnsi="Arial" w:cs="Arial"/>
          <w:i/>
          <w:iCs/>
          <w:color w:val="000000"/>
        </w:rPr>
        <w:t>T. virens</w:t>
      </w:r>
      <w:r w:rsidR="00810AAF">
        <w:rPr>
          <w:rFonts w:ascii="Arial" w:hAnsi="Arial" w:cs="Arial"/>
          <w:color w:val="000000"/>
        </w:rPr>
        <w:t xml:space="preserve"> (L-Tv-2) </w:t>
      </w:r>
      <w:r w:rsidR="005F41D2" w:rsidRPr="005F41D2">
        <w:rPr>
          <w:rFonts w:ascii="Arial" w:hAnsi="Arial" w:cs="Arial"/>
          <w:color w:val="000000"/>
        </w:rPr>
        <w:t>again recorded the highest efficacy, with complete mycelial inhibition (100%) by the 7th day, and substantial inhibition of 80% and 73.43% on the 3rd and 5th day, respectively.</w:t>
      </w:r>
      <w:r w:rsidR="008B26AD">
        <w:rPr>
          <w:rFonts w:ascii="Arial" w:hAnsi="Arial" w:cs="Arial"/>
          <w:color w:val="000000"/>
        </w:rPr>
        <w:t xml:space="preserve"> </w:t>
      </w:r>
      <w:proofErr w:type="gramStart"/>
      <w:r w:rsidR="005F41D2" w:rsidRPr="005F41D2">
        <w:rPr>
          <w:rFonts w:ascii="Arial" w:hAnsi="Arial" w:cs="Arial"/>
          <w:color w:val="000000"/>
        </w:rPr>
        <w:t>Similar</w:t>
      </w:r>
      <w:proofErr w:type="gramEnd"/>
      <w:r w:rsidR="009D5DFB">
        <w:rPr>
          <w:rFonts w:ascii="Arial" w:hAnsi="Arial" w:cs="Arial"/>
          <w:color w:val="000000"/>
        </w:rPr>
        <w:t xml:space="preserve"> </w:t>
      </w:r>
      <w:r w:rsidR="005F41D2" w:rsidRPr="005F41D2">
        <w:rPr>
          <w:rFonts w:ascii="Arial" w:hAnsi="Arial" w:cs="Arial"/>
          <w:color w:val="000000"/>
        </w:rPr>
        <w:t xml:space="preserve">high levels of inhibition were observed with </w:t>
      </w:r>
      <w:r w:rsidR="005F41D2" w:rsidRPr="005F41D2">
        <w:rPr>
          <w:rFonts w:ascii="Arial" w:hAnsi="Arial" w:cs="Arial"/>
          <w:i/>
          <w:iCs/>
          <w:color w:val="000000"/>
        </w:rPr>
        <w:t xml:space="preserve">T. </w:t>
      </w:r>
      <w:proofErr w:type="spellStart"/>
      <w:r w:rsidR="005F41D2" w:rsidRPr="005F41D2">
        <w:rPr>
          <w:rFonts w:ascii="Arial" w:hAnsi="Arial" w:cs="Arial"/>
          <w:i/>
          <w:iCs/>
          <w:color w:val="000000"/>
        </w:rPr>
        <w:t>harzianum</w:t>
      </w:r>
      <w:proofErr w:type="spellEnd"/>
      <w:r w:rsidR="005F41D2" w:rsidRPr="005F41D2">
        <w:rPr>
          <w:rFonts w:ascii="Arial" w:hAnsi="Arial" w:cs="Arial"/>
          <w:color w:val="000000"/>
        </w:rPr>
        <w:t xml:space="preserve"> (L-Thr-2) and </w:t>
      </w:r>
      <w:r w:rsidR="005F41D2" w:rsidRPr="005F41D2">
        <w:rPr>
          <w:rFonts w:ascii="Arial" w:hAnsi="Arial" w:cs="Arial"/>
          <w:i/>
          <w:iCs/>
          <w:color w:val="000000"/>
        </w:rPr>
        <w:t>T. virens</w:t>
      </w:r>
      <w:r w:rsidR="005F41D2" w:rsidRPr="005F41D2">
        <w:rPr>
          <w:rFonts w:ascii="Arial" w:hAnsi="Arial" w:cs="Arial"/>
          <w:color w:val="000000"/>
        </w:rPr>
        <w:t xml:space="preserve"> (L-Tv-1), which also achieved complete inhibition on the 7th day</w:t>
      </w:r>
      <w:r w:rsidR="004B1C31">
        <w:rPr>
          <w:rFonts w:ascii="Arial" w:hAnsi="Arial" w:cs="Arial"/>
        </w:rPr>
        <w:t xml:space="preserve">. </w:t>
      </w:r>
      <w:r w:rsidR="005F41D2" w:rsidRPr="005F41D2">
        <w:rPr>
          <w:rFonts w:ascii="Arial" w:hAnsi="Arial" w:cs="Arial"/>
        </w:rPr>
        <w:t xml:space="preserve">Above results are in agreement with Kumar </w:t>
      </w:r>
      <w:r w:rsidR="005F41D2" w:rsidRPr="005F41D2">
        <w:rPr>
          <w:rFonts w:ascii="Arial" w:hAnsi="Arial" w:cs="Arial"/>
          <w:i/>
          <w:iCs/>
        </w:rPr>
        <w:t>et al.,</w:t>
      </w:r>
      <w:r w:rsidR="005F41D2" w:rsidRPr="005F41D2">
        <w:rPr>
          <w:rFonts w:ascii="Arial" w:hAnsi="Arial" w:cs="Arial"/>
        </w:rPr>
        <w:t xml:space="preserve"> (2018) who reported that, all the isolates of </w:t>
      </w:r>
      <w:r w:rsidR="005F41D2" w:rsidRPr="005F41D2">
        <w:rPr>
          <w:rFonts w:ascii="Arial" w:hAnsi="Arial" w:cs="Arial"/>
          <w:i/>
          <w:iCs/>
        </w:rPr>
        <w:t xml:space="preserve">Trichoderma </w:t>
      </w:r>
      <w:r w:rsidR="005F41D2" w:rsidRPr="005F41D2">
        <w:rPr>
          <w:rFonts w:ascii="Arial" w:hAnsi="Arial" w:cs="Arial"/>
        </w:rPr>
        <w:t xml:space="preserve">suppressed the colony growth of </w:t>
      </w:r>
      <w:r w:rsidR="005F41D2" w:rsidRPr="005F41D2">
        <w:rPr>
          <w:rFonts w:ascii="Arial" w:hAnsi="Arial" w:cs="Arial"/>
          <w:i/>
          <w:iCs/>
        </w:rPr>
        <w:t xml:space="preserve">R. </w:t>
      </w:r>
      <w:proofErr w:type="spellStart"/>
      <w:r w:rsidR="005F41D2" w:rsidRPr="005F41D2">
        <w:rPr>
          <w:rFonts w:ascii="Arial" w:hAnsi="Arial" w:cs="Arial"/>
          <w:i/>
          <w:iCs/>
        </w:rPr>
        <w:t>bataticola</w:t>
      </w:r>
      <w:proofErr w:type="spellEnd"/>
      <w:r w:rsidR="005F41D2" w:rsidRPr="005F41D2">
        <w:rPr>
          <w:rFonts w:ascii="Arial" w:hAnsi="Arial" w:cs="Arial"/>
        </w:rPr>
        <w:t>. The suppression of the growth pathogen was maximum with T-6 (67.32 %) followed by T-7 (63.61%), T-3 (59.72 %) and T-5 (57.50 %). The minimum inhibition was shown by T-1 (45.56%) followed by T-4 (52.78 %) and T-2 (54.72 %)</w:t>
      </w:r>
      <w:r w:rsidR="00924FC5">
        <w:rPr>
          <w:rFonts w:ascii="Arial" w:hAnsi="Arial" w:cs="Arial"/>
        </w:rPr>
        <w:t>.</w:t>
      </w:r>
      <w:r w:rsidR="00C03FAA">
        <w:rPr>
          <w:rFonts w:ascii="Arial" w:hAnsi="Arial" w:cs="Arial"/>
        </w:rPr>
        <w:t xml:space="preserve"> </w:t>
      </w:r>
    </w:p>
    <w:p w14:paraId="5F50D2DF" w14:textId="77777777" w:rsidR="00292D1D" w:rsidRPr="00292D1D" w:rsidRDefault="00292D1D" w:rsidP="008931F4">
      <w:pPr>
        <w:spacing w:line="276" w:lineRule="auto"/>
        <w:jc w:val="both"/>
        <w:rPr>
          <w:rFonts w:ascii="Arial" w:hAnsi="Arial" w:cs="Arial"/>
        </w:rPr>
      </w:pPr>
      <w:r w:rsidRPr="00292D1D">
        <w:rPr>
          <w:rFonts w:ascii="Arial" w:hAnsi="Arial" w:cs="Arial"/>
        </w:rPr>
        <w:t xml:space="preserve">Amrutha Veena </w:t>
      </w:r>
      <w:r w:rsidRPr="00292D1D">
        <w:rPr>
          <w:rFonts w:ascii="Arial" w:hAnsi="Arial" w:cs="Arial"/>
          <w:i/>
          <w:iCs/>
        </w:rPr>
        <w:t>et al.,</w:t>
      </w:r>
      <w:r w:rsidRPr="00292D1D">
        <w:rPr>
          <w:rFonts w:ascii="Arial" w:hAnsi="Arial" w:cs="Arial"/>
        </w:rPr>
        <w:t xml:space="preserve"> (2014) reported that, all the native antagonists of </w:t>
      </w:r>
      <w:r w:rsidRPr="00292D1D">
        <w:rPr>
          <w:rFonts w:ascii="Arial" w:hAnsi="Arial" w:cs="Arial"/>
          <w:i/>
          <w:iCs/>
        </w:rPr>
        <w:t xml:space="preserve">Trichoderma </w:t>
      </w:r>
      <w:r w:rsidRPr="00292D1D">
        <w:rPr>
          <w:rFonts w:ascii="Arial" w:hAnsi="Arial" w:cs="Arial"/>
        </w:rPr>
        <w:t xml:space="preserve">isolates showed significant reduction in mycelial growth of </w:t>
      </w:r>
      <w:proofErr w:type="spellStart"/>
      <w:proofErr w:type="gramStart"/>
      <w:r w:rsidRPr="00292D1D">
        <w:rPr>
          <w:rFonts w:ascii="Arial" w:hAnsi="Arial" w:cs="Arial"/>
          <w:i/>
          <w:iCs/>
        </w:rPr>
        <w:t>R.bataticola</w:t>
      </w:r>
      <w:proofErr w:type="spellEnd"/>
      <w:proofErr w:type="gramEnd"/>
      <w:r w:rsidRPr="00292D1D">
        <w:rPr>
          <w:rFonts w:ascii="Arial" w:hAnsi="Arial" w:cs="Arial"/>
          <w:i/>
          <w:iCs/>
        </w:rPr>
        <w:t>,</w:t>
      </w:r>
      <w:r w:rsidRPr="00292D1D">
        <w:rPr>
          <w:rFonts w:ascii="Arial" w:hAnsi="Arial" w:cs="Arial"/>
        </w:rPr>
        <w:t xml:space="preserve"> when compared to control. </w:t>
      </w:r>
      <w:r w:rsidRPr="00292D1D">
        <w:rPr>
          <w:rFonts w:ascii="Arial" w:hAnsi="Arial" w:cs="Arial"/>
          <w:i/>
          <w:iCs/>
        </w:rPr>
        <w:t xml:space="preserve">Trichoderma </w:t>
      </w:r>
      <w:r w:rsidRPr="00292D1D">
        <w:rPr>
          <w:rFonts w:ascii="Arial" w:hAnsi="Arial" w:cs="Arial"/>
        </w:rPr>
        <w:t xml:space="preserve">isolate-7 (CT7) showed maximum inhibition of growth of </w:t>
      </w:r>
      <w:r w:rsidRPr="00292D1D">
        <w:rPr>
          <w:rFonts w:ascii="Arial" w:hAnsi="Arial" w:cs="Arial"/>
          <w:i/>
          <w:iCs/>
        </w:rPr>
        <w:t xml:space="preserve">Rhizoctonia </w:t>
      </w:r>
      <w:proofErr w:type="spellStart"/>
      <w:r w:rsidRPr="00292D1D">
        <w:rPr>
          <w:rFonts w:ascii="Arial" w:hAnsi="Arial" w:cs="Arial"/>
          <w:i/>
          <w:iCs/>
        </w:rPr>
        <w:t>bataticola</w:t>
      </w:r>
      <w:proofErr w:type="spellEnd"/>
      <w:r w:rsidRPr="00292D1D">
        <w:rPr>
          <w:rFonts w:ascii="Arial" w:hAnsi="Arial" w:cs="Arial"/>
        </w:rPr>
        <w:t xml:space="preserve"> (83.33%) followed by </w:t>
      </w:r>
      <w:r w:rsidRPr="00292D1D">
        <w:rPr>
          <w:rFonts w:ascii="Arial" w:hAnsi="Arial" w:cs="Arial"/>
          <w:i/>
          <w:iCs/>
        </w:rPr>
        <w:t xml:space="preserve">Trichoderma </w:t>
      </w:r>
      <w:r w:rsidRPr="00292D1D">
        <w:rPr>
          <w:rFonts w:ascii="Arial" w:hAnsi="Arial" w:cs="Arial"/>
        </w:rPr>
        <w:t xml:space="preserve">isolate-4 (81.11%) and </w:t>
      </w:r>
      <w:r w:rsidRPr="00292D1D">
        <w:rPr>
          <w:rFonts w:ascii="Arial" w:hAnsi="Arial" w:cs="Arial"/>
          <w:i/>
          <w:iCs/>
        </w:rPr>
        <w:t>Trichoderma</w:t>
      </w:r>
      <w:r w:rsidRPr="00292D1D">
        <w:rPr>
          <w:rFonts w:ascii="Arial" w:hAnsi="Arial" w:cs="Arial"/>
        </w:rPr>
        <w:t xml:space="preserve"> isolate-10 (74.44%), which were on par with each other. The least inhibition was shown by </w:t>
      </w:r>
      <w:r w:rsidRPr="00292D1D">
        <w:rPr>
          <w:rFonts w:ascii="Arial" w:hAnsi="Arial" w:cs="Arial"/>
          <w:i/>
          <w:iCs/>
        </w:rPr>
        <w:t>Trichoderma</w:t>
      </w:r>
      <w:r w:rsidRPr="00292D1D">
        <w:rPr>
          <w:rFonts w:ascii="Arial" w:hAnsi="Arial" w:cs="Arial"/>
        </w:rPr>
        <w:t xml:space="preserve"> isolate-9 (45.56%). </w:t>
      </w:r>
    </w:p>
    <w:p w14:paraId="3AB69B5D" w14:textId="77777777" w:rsidR="009D5DFB" w:rsidRPr="00292D1D" w:rsidRDefault="009D5DFB" w:rsidP="00083654">
      <w:pPr>
        <w:spacing w:line="276" w:lineRule="auto"/>
        <w:jc w:val="both"/>
        <w:rPr>
          <w:rFonts w:ascii="Arial" w:hAnsi="Arial" w:cs="Arial"/>
          <w:color w:val="000000"/>
        </w:rPr>
      </w:pPr>
    </w:p>
    <w:p w14:paraId="0A731D46" w14:textId="77777777" w:rsidR="00B63DE8" w:rsidRPr="00B63DE8" w:rsidRDefault="00B63DE8" w:rsidP="00B63DE8">
      <w:pPr>
        <w:tabs>
          <w:tab w:val="left" w:pos="3638"/>
        </w:tabs>
        <w:kinsoku w:val="0"/>
        <w:overflowPunct w:val="0"/>
        <w:textAlignment w:val="baseline"/>
        <w:rPr>
          <w:rFonts w:ascii="Arial" w:hAnsi="Arial" w:cs="Arial"/>
          <w:b/>
          <w:bCs/>
          <w:i/>
          <w:iCs/>
          <w:color w:val="000000" w:themeColor="text1"/>
          <w:kern w:val="24"/>
          <w:sz w:val="22"/>
          <w:szCs w:val="22"/>
        </w:rPr>
      </w:pPr>
      <w:r w:rsidRPr="00B63DE8">
        <w:rPr>
          <w:rFonts w:ascii="Arial" w:hAnsi="Arial" w:cs="Arial"/>
          <w:b/>
          <w:bCs/>
          <w:color w:val="000000" w:themeColor="text1"/>
          <w:kern w:val="24"/>
          <w:sz w:val="22"/>
          <w:szCs w:val="22"/>
        </w:rPr>
        <w:t>Table 2</w:t>
      </w:r>
      <w:r>
        <w:rPr>
          <w:rFonts w:ascii="Arial" w:hAnsi="Arial" w:cs="Arial"/>
          <w:b/>
          <w:bCs/>
          <w:i/>
          <w:iCs/>
          <w:color w:val="000000" w:themeColor="text1"/>
          <w:kern w:val="24"/>
          <w:sz w:val="22"/>
          <w:szCs w:val="22"/>
        </w:rPr>
        <w:t xml:space="preserve">. </w:t>
      </w:r>
      <w:r w:rsidRPr="00B63DE8">
        <w:rPr>
          <w:rFonts w:ascii="Arial" w:hAnsi="Arial" w:cs="Arial"/>
          <w:b/>
          <w:bCs/>
          <w:i/>
          <w:iCs/>
          <w:color w:val="000000" w:themeColor="text1"/>
          <w:kern w:val="24"/>
          <w:sz w:val="22"/>
          <w:szCs w:val="22"/>
        </w:rPr>
        <w:t>In vitro</w:t>
      </w:r>
      <w:r w:rsidRPr="00B63DE8">
        <w:rPr>
          <w:rFonts w:ascii="Arial" w:hAnsi="Arial" w:cs="Arial"/>
          <w:b/>
          <w:bCs/>
          <w:color w:val="000000" w:themeColor="text1"/>
          <w:kern w:val="24"/>
          <w:sz w:val="22"/>
          <w:szCs w:val="22"/>
        </w:rPr>
        <w:t xml:space="preserve"> evaluation of isolates of </w:t>
      </w:r>
      <w:r w:rsidRPr="00B63DE8">
        <w:rPr>
          <w:rFonts w:ascii="Arial" w:hAnsi="Arial" w:cs="Arial"/>
          <w:b/>
          <w:bCs/>
          <w:i/>
          <w:iCs/>
          <w:color w:val="000000" w:themeColor="text1"/>
          <w:kern w:val="24"/>
          <w:sz w:val="22"/>
          <w:szCs w:val="22"/>
        </w:rPr>
        <w:t>Trichoderma</w:t>
      </w:r>
      <w:r w:rsidRPr="00B63DE8">
        <w:rPr>
          <w:rFonts w:ascii="Arial" w:hAnsi="Arial" w:cs="Arial"/>
          <w:b/>
          <w:bCs/>
          <w:color w:val="000000" w:themeColor="text1"/>
          <w:kern w:val="24"/>
          <w:sz w:val="22"/>
          <w:szCs w:val="22"/>
        </w:rPr>
        <w:t xml:space="preserve"> against </w:t>
      </w:r>
      <w:proofErr w:type="spellStart"/>
      <w:r>
        <w:rPr>
          <w:rFonts w:ascii="Arial" w:hAnsi="Arial" w:cs="Arial"/>
          <w:b/>
          <w:bCs/>
          <w:i/>
          <w:iCs/>
          <w:color w:val="000000" w:themeColor="text1"/>
          <w:kern w:val="24"/>
          <w:sz w:val="22"/>
          <w:szCs w:val="22"/>
        </w:rPr>
        <w:t>Macrophomina</w:t>
      </w:r>
      <w:proofErr w:type="spellEnd"/>
      <w:r>
        <w:rPr>
          <w:rFonts w:ascii="Arial" w:hAnsi="Arial" w:cs="Arial"/>
          <w:b/>
          <w:bCs/>
          <w:i/>
          <w:iCs/>
          <w:color w:val="000000" w:themeColor="text1"/>
          <w:kern w:val="24"/>
          <w:sz w:val="22"/>
          <w:szCs w:val="22"/>
        </w:rPr>
        <w:t xml:space="preserve"> </w:t>
      </w:r>
      <w:proofErr w:type="spellStart"/>
      <w:r>
        <w:rPr>
          <w:rFonts w:ascii="Arial" w:hAnsi="Arial" w:cs="Arial"/>
          <w:b/>
          <w:bCs/>
          <w:i/>
          <w:iCs/>
          <w:color w:val="000000" w:themeColor="text1"/>
          <w:kern w:val="24"/>
          <w:sz w:val="22"/>
          <w:szCs w:val="22"/>
        </w:rPr>
        <w:t>phaseolina</w:t>
      </w:r>
      <w:proofErr w:type="spellEnd"/>
    </w:p>
    <w:p w14:paraId="7D36BBC6" w14:textId="77777777" w:rsidR="00B63DE8" w:rsidRDefault="00B63DE8" w:rsidP="00F92776">
      <w:pPr>
        <w:spacing w:line="276" w:lineRule="auto"/>
        <w:jc w:val="both"/>
        <w:rPr>
          <w:rFonts w:ascii="Arial" w:hAnsi="Arial" w:cs="Arial"/>
        </w:rPr>
      </w:pPr>
    </w:p>
    <w:tbl>
      <w:tblPr>
        <w:tblStyle w:val="TableGrid"/>
        <w:tblpPr w:leftFromText="180" w:rightFromText="180" w:vertAnchor="page" w:horzAnchor="margin" w:tblpY="5866"/>
        <w:tblW w:w="1095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95"/>
        <w:gridCol w:w="1382"/>
        <w:gridCol w:w="1282"/>
        <w:gridCol w:w="1382"/>
        <w:gridCol w:w="1282"/>
        <w:gridCol w:w="1415"/>
        <w:gridCol w:w="1230"/>
      </w:tblGrid>
      <w:tr w:rsidR="008931F4" w:rsidRPr="00017944" w14:paraId="20780751" w14:textId="77777777" w:rsidTr="00487B8F">
        <w:trPr>
          <w:trHeight w:val="349"/>
        </w:trPr>
        <w:tc>
          <w:tcPr>
            <w:tcW w:w="1384" w:type="dxa"/>
          </w:tcPr>
          <w:p w14:paraId="37CEA7B9" w14:textId="77777777" w:rsidR="008931F4" w:rsidRDefault="008931F4" w:rsidP="008931F4">
            <w:pPr>
              <w:jc w:val="center"/>
              <w:rPr>
                <w:b/>
                <w:bCs/>
              </w:rPr>
            </w:pPr>
          </w:p>
          <w:p w14:paraId="0E052360" w14:textId="77777777" w:rsidR="008931F4" w:rsidRPr="00017944" w:rsidRDefault="008931F4" w:rsidP="008931F4">
            <w:pPr>
              <w:jc w:val="center"/>
              <w:rPr>
                <w:b/>
                <w:bCs/>
              </w:rPr>
            </w:pPr>
            <w:r w:rsidRPr="00017944">
              <w:rPr>
                <w:b/>
                <w:bCs/>
              </w:rPr>
              <w:t>Treatments</w:t>
            </w:r>
          </w:p>
        </w:tc>
        <w:tc>
          <w:tcPr>
            <w:tcW w:w="1595" w:type="dxa"/>
          </w:tcPr>
          <w:p w14:paraId="762AD211" w14:textId="77777777" w:rsidR="008931F4" w:rsidRDefault="008931F4" w:rsidP="008931F4">
            <w:pPr>
              <w:jc w:val="center"/>
              <w:rPr>
                <w:b/>
                <w:bCs/>
              </w:rPr>
            </w:pPr>
          </w:p>
          <w:p w14:paraId="63C9DF38" w14:textId="77777777" w:rsidR="008931F4" w:rsidRPr="00017944" w:rsidRDefault="008931F4" w:rsidP="008931F4">
            <w:pPr>
              <w:jc w:val="center"/>
              <w:rPr>
                <w:b/>
                <w:bCs/>
              </w:rPr>
            </w:pPr>
            <w:r w:rsidRPr="00017944">
              <w:rPr>
                <w:b/>
                <w:bCs/>
              </w:rPr>
              <w:t>Isolates</w:t>
            </w:r>
          </w:p>
        </w:tc>
        <w:tc>
          <w:tcPr>
            <w:tcW w:w="1382" w:type="dxa"/>
          </w:tcPr>
          <w:p w14:paraId="528549B9" w14:textId="77777777"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82" w:type="dxa"/>
          </w:tcPr>
          <w:p w14:paraId="5E6A2B00" w14:textId="77777777" w:rsidR="008931F4" w:rsidRPr="00017944" w:rsidRDefault="008931F4" w:rsidP="008931F4">
            <w:pPr>
              <w:jc w:val="center"/>
              <w:rPr>
                <w:b/>
                <w:bCs/>
              </w:rPr>
            </w:pPr>
            <w:r>
              <w:rPr>
                <w:b/>
                <w:bCs/>
              </w:rPr>
              <w:t>%</w:t>
            </w:r>
            <w:r w:rsidRPr="00017944">
              <w:rPr>
                <w:b/>
                <w:bCs/>
              </w:rPr>
              <w:t xml:space="preserve"> inhibition of mycelial growth</w:t>
            </w:r>
          </w:p>
        </w:tc>
        <w:tc>
          <w:tcPr>
            <w:tcW w:w="1382" w:type="dxa"/>
          </w:tcPr>
          <w:p w14:paraId="2A009550" w14:textId="77777777"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82" w:type="dxa"/>
          </w:tcPr>
          <w:p w14:paraId="736CF0A1" w14:textId="77777777" w:rsidR="008931F4" w:rsidRPr="00017944" w:rsidRDefault="008931F4" w:rsidP="008931F4">
            <w:pPr>
              <w:jc w:val="center"/>
              <w:rPr>
                <w:b/>
                <w:bCs/>
              </w:rPr>
            </w:pPr>
            <w:r>
              <w:rPr>
                <w:b/>
                <w:bCs/>
              </w:rPr>
              <w:t xml:space="preserve">% </w:t>
            </w:r>
            <w:r w:rsidRPr="00017944">
              <w:rPr>
                <w:b/>
                <w:bCs/>
              </w:rPr>
              <w:t>inhibition of mycelial growth</w:t>
            </w:r>
          </w:p>
        </w:tc>
        <w:tc>
          <w:tcPr>
            <w:tcW w:w="1415" w:type="dxa"/>
          </w:tcPr>
          <w:p w14:paraId="35585723" w14:textId="77777777"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30" w:type="dxa"/>
          </w:tcPr>
          <w:p w14:paraId="19139CEE" w14:textId="77777777" w:rsidR="008931F4" w:rsidRPr="00017944" w:rsidRDefault="008931F4" w:rsidP="008931F4">
            <w:pPr>
              <w:jc w:val="center"/>
              <w:rPr>
                <w:b/>
                <w:bCs/>
              </w:rPr>
            </w:pPr>
            <w:r>
              <w:rPr>
                <w:b/>
                <w:bCs/>
              </w:rPr>
              <w:t>%</w:t>
            </w:r>
            <w:r w:rsidRPr="00017944">
              <w:rPr>
                <w:b/>
                <w:bCs/>
              </w:rPr>
              <w:t xml:space="preserve"> inhibition of mycelial growth</w:t>
            </w:r>
          </w:p>
        </w:tc>
      </w:tr>
      <w:tr w:rsidR="008931F4" w:rsidRPr="00017944" w14:paraId="63BF252A" w14:textId="77777777" w:rsidTr="00487B8F">
        <w:trPr>
          <w:trHeight w:val="81"/>
        </w:trPr>
        <w:tc>
          <w:tcPr>
            <w:tcW w:w="1384" w:type="dxa"/>
          </w:tcPr>
          <w:p w14:paraId="37BD7263" w14:textId="77777777" w:rsidR="008931F4" w:rsidRPr="00017944" w:rsidRDefault="008931F4" w:rsidP="008931F4"/>
        </w:tc>
        <w:tc>
          <w:tcPr>
            <w:tcW w:w="1595" w:type="dxa"/>
          </w:tcPr>
          <w:p w14:paraId="79DA1023" w14:textId="77777777" w:rsidR="008931F4" w:rsidRPr="00017944" w:rsidRDefault="008931F4" w:rsidP="008931F4"/>
        </w:tc>
        <w:tc>
          <w:tcPr>
            <w:tcW w:w="2664" w:type="dxa"/>
            <w:gridSpan w:val="2"/>
          </w:tcPr>
          <w:p w14:paraId="3DA9F631" w14:textId="77777777" w:rsidR="008931F4" w:rsidRPr="00017944" w:rsidRDefault="008931F4" w:rsidP="008931F4">
            <w:pPr>
              <w:rPr>
                <w:b/>
                <w:bCs/>
              </w:rPr>
            </w:pPr>
            <w:r w:rsidRPr="00017944">
              <w:rPr>
                <w:b/>
                <w:bCs/>
              </w:rPr>
              <w:t xml:space="preserve">              3</w:t>
            </w:r>
            <w:r w:rsidRPr="00017944">
              <w:rPr>
                <w:b/>
                <w:bCs/>
                <w:vertAlign w:val="superscript"/>
              </w:rPr>
              <w:t>rd</w:t>
            </w:r>
            <w:r w:rsidRPr="00017944">
              <w:rPr>
                <w:b/>
                <w:bCs/>
              </w:rPr>
              <w:t xml:space="preserve"> day</w:t>
            </w:r>
          </w:p>
        </w:tc>
        <w:tc>
          <w:tcPr>
            <w:tcW w:w="2664" w:type="dxa"/>
            <w:gridSpan w:val="2"/>
          </w:tcPr>
          <w:p w14:paraId="3C5689CC" w14:textId="77777777" w:rsidR="008931F4" w:rsidRPr="00017944" w:rsidRDefault="008931F4" w:rsidP="008931F4">
            <w:pPr>
              <w:rPr>
                <w:b/>
                <w:bCs/>
              </w:rPr>
            </w:pPr>
            <w:r w:rsidRPr="00017944">
              <w:rPr>
                <w:b/>
                <w:bCs/>
              </w:rPr>
              <w:t xml:space="preserve">                5</w:t>
            </w:r>
            <w:r w:rsidRPr="00017944">
              <w:rPr>
                <w:b/>
                <w:bCs/>
                <w:vertAlign w:val="superscript"/>
              </w:rPr>
              <w:t>th</w:t>
            </w:r>
            <w:r w:rsidRPr="00017944">
              <w:rPr>
                <w:b/>
                <w:bCs/>
              </w:rPr>
              <w:t xml:space="preserve"> day</w:t>
            </w:r>
          </w:p>
        </w:tc>
        <w:tc>
          <w:tcPr>
            <w:tcW w:w="2645" w:type="dxa"/>
            <w:gridSpan w:val="2"/>
          </w:tcPr>
          <w:p w14:paraId="5EF12256" w14:textId="77777777" w:rsidR="008931F4" w:rsidRPr="00017944" w:rsidRDefault="008931F4" w:rsidP="008931F4">
            <w:pPr>
              <w:rPr>
                <w:b/>
                <w:bCs/>
              </w:rPr>
            </w:pPr>
            <w:r w:rsidRPr="00017944">
              <w:rPr>
                <w:b/>
                <w:bCs/>
              </w:rPr>
              <w:t xml:space="preserve">               7</w:t>
            </w:r>
            <w:r w:rsidRPr="00017944">
              <w:rPr>
                <w:b/>
                <w:bCs/>
                <w:vertAlign w:val="superscript"/>
              </w:rPr>
              <w:t xml:space="preserve">th </w:t>
            </w:r>
            <w:r w:rsidRPr="00017944">
              <w:rPr>
                <w:b/>
                <w:bCs/>
              </w:rPr>
              <w:t>day</w:t>
            </w:r>
          </w:p>
        </w:tc>
      </w:tr>
      <w:tr w:rsidR="008931F4" w:rsidRPr="00017944" w14:paraId="5B1DE3E1" w14:textId="77777777" w:rsidTr="00487B8F">
        <w:trPr>
          <w:trHeight w:val="360"/>
        </w:trPr>
        <w:tc>
          <w:tcPr>
            <w:tcW w:w="1384" w:type="dxa"/>
            <w:vAlign w:val="center"/>
          </w:tcPr>
          <w:p w14:paraId="3701B9FD" w14:textId="77777777" w:rsidR="008931F4" w:rsidRPr="00017944" w:rsidRDefault="008931F4" w:rsidP="008931F4">
            <w:pPr>
              <w:jc w:val="center"/>
              <w:rPr>
                <w:b/>
                <w:bCs/>
                <w:vertAlign w:val="subscript"/>
              </w:rPr>
            </w:pPr>
            <w:r w:rsidRPr="00017944">
              <w:rPr>
                <w:b/>
                <w:bCs/>
              </w:rPr>
              <w:t>T</w:t>
            </w:r>
            <w:r w:rsidRPr="00017944">
              <w:rPr>
                <w:b/>
                <w:bCs/>
                <w:vertAlign w:val="subscript"/>
              </w:rPr>
              <w:t>1</w:t>
            </w:r>
          </w:p>
        </w:tc>
        <w:tc>
          <w:tcPr>
            <w:tcW w:w="1595" w:type="dxa"/>
            <w:vAlign w:val="center"/>
          </w:tcPr>
          <w:p w14:paraId="5848F0CE" w14:textId="77777777" w:rsidR="008931F4" w:rsidRPr="00017944" w:rsidRDefault="008931F4" w:rsidP="008931F4">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382" w:type="dxa"/>
            <w:vAlign w:val="center"/>
          </w:tcPr>
          <w:p w14:paraId="014AFD22" w14:textId="77777777" w:rsidR="008931F4" w:rsidRPr="00017944" w:rsidRDefault="008931F4" w:rsidP="008931F4">
            <w:pPr>
              <w:jc w:val="center"/>
            </w:pPr>
            <w:r>
              <w:t>15.5</w:t>
            </w:r>
          </w:p>
        </w:tc>
        <w:tc>
          <w:tcPr>
            <w:tcW w:w="1282" w:type="dxa"/>
            <w:vAlign w:val="center"/>
          </w:tcPr>
          <w:p w14:paraId="34DDC337" w14:textId="77777777" w:rsidR="008931F4" w:rsidRDefault="008931F4" w:rsidP="008931F4">
            <w:pPr>
              <w:jc w:val="center"/>
            </w:pPr>
            <w:r>
              <w:t>71.80</w:t>
            </w:r>
          </w:p>
          <w:p w14:paraId="3A96E1DC" w14:textId="77777777" w:rsidR="008931F4" w:rsidRPr="00017944" w:rsidRDefault="008931F4" w:rsidP="008931F4">
            <w:pPr>
              <w:jc w:val="center"/>
            </w:pPr>
            <w:r>
              <w:t>(57.93)</w:t>
            </w:r>
          </w:p>
        </w:tc>
        <w:tc>
          <w:tcPr>
            <w:tcW w:w="1382" w:type="dxa"/>
            <w:vAlign w:val="center"/>
          </w:tcPr>
          <w:p w14:paraId="496381D6" w14:textId="77777777" w:rsidR="008931F4" w:rsidRPr="00017944" w:rsidRDefault="008931F4" w:rsidP="008931F4">
            <w:pPr>
              <w:jc w:val="center"/>
            </w:pPr>
            <w:r>
              <w:t>39</w:t>
            </w:r>
          </w:p>
        </w:tc>
        <w:tc>
          <w:tcPr>
            <w:tcW w:w="1282" w:type="dxa"/>
            <w:vAlign w:val="center"/>
          </w:tcPr>
          <w:p w14:paraId="0978C6DD" w14:textId="77777777" w:rsidR="008931F4" w:rsidRDefault="008931F4" w:rsidP="008931F4">
            <w:pPr>
              <w:jc w:val="center"/>
            </w:pPr>
            <w:r>
              <w:t>51.86</w:t>
            </w:r>
          </w:p>
          <w:p w14:paraId="7971B0C6" w14:textId="77777777" w:rsidR="008931F4" w:rsidRPr="00017944" w:rsidRDefault="008931F4" w:rsidP="008931F4">
            <w:pPr>
              <w:jc w:val="center"/>
            </w:pPr>
            <w:r>
              <w:t>(46.07)</w:t>
            </w:r>
          </w:p>
        </w:tc>
        <w:tc>
          <w:tcPr>
            <w:tcW w:w="1415" w:type="dxa"/>
            <w:vAlign w:val="center"/>
          </w:tcPr>
          <w:p w14:paraId="19978761" w14:textId="77777777" w:rsidR="008931F4" w:rsidRPr="00017944" w:rsidRDefault="008931F4" w:rsidP="008931F4">
            <w:pPr>
              <w:jc w:val="center"/>
            </w:pPr>
            <w:r>
              <w:t>31.12</w:t>
            </w:r>
          </w:p>
        </w:tc>
        <w:tc>
          <w:tcPr>
            <w:tcW w:w="1230" w:type="dxa"/>
            <w:vAlign w:val="center"/>
          </w:tcPr>
          <w:p w14:paraId="653159FF" w14:textId="77777777" w:rsidR="008931F4" w:rsidRDefault="008931F4" w:rsidP="008931F4">
            <w:pPr>
              <w:jc w:val="center"/>
            </w:pPr>
            <w:r>
              <w:t>65.33</w:t>
            </w:r>
          </w:p>
          <w:p w14:paraId="31566999" w14:textId="77777777" w:rsidR="008931F4" w:rsidRPr="00017944" w:rsidRDefault="008931F4" w:rsidP="008931F4">
            <w:pPr>
              <w:jc w:val="center"/>
            </w:pPr>
            <w:r>
              <w:t>(53.93)</w:t>
            </w:r>
          </w:p>
        </w:tc>
      </w:tr>
      <w:tr w:rsidR="008931F4" w:rsidRPr="00017944" w14:paraId="2016B57E" w14:textId="77777777" w:rsidTr="00487B8F">
        <w:trPr>
          <w:trHeight w:val="69"/>
        </w:trPr>
        <w:tc>
          <w:tcPr>
            <w:tcW w:w="1384" w:type="dxa"/>
            <w:vAlign w:val="center"/>
          </w:tcPr>
          <w:p w14:paraId="24BC0BA7" w14:textId="77777777" w:rsidR="008931F4" w:rsidRPr="00017944" w:rsidRDefault="008931F4" w:rsidP="008931F4">
            <w:pPr>
              <w:jc w:val="center"/>
              <w:rPr>
                <w:b/>
                <w:bCs/>
                <w:vertAlign w:val="subscript"/>
              </w:rPr>
            </w:pPr>
            <w:r w:rsidRPr="00017944">
              <w:rPr>
                <w:b/>
                <w:bCs/>
              </w:rPr>
              <w:t>T</w:t>
            </w:r>
            <w:r w:rsidRPr="00017944">
              <w:rPr>
                <w:b/>
                <w:bCs/>
                <w:vertAlign w:val="subscript"/>
              </w:rPr>
              <w:t>2</w:t>
            </w:r>
          </w:p>
        </w:tc>
        <w:tc>
          <w:tcPr>
            <w:tcW w:w="1595" w:type="dxa"/>
            <w:vAlign w:val="center"/>
          </w:tcPr>
          <w:p w14:paraId="5D17C222" w14:textId="77777777" w:rsidR="008931F4" w:rsidRDefault="008931F4" w:rsidP="008931F4">
            <w:pPr>
              <w:rPr>
                <w:i/>
                <w:iCs/>
              </w:rPr>
            </w:pPr>
            <w:r w:rsidRPr="00017944">
              <w:rPr>
                <w:i/>
                <w:iCs/>
              </w:rPr>
              <w:t xml:space="preserve">T. </w:t>
            </w:r>
            <w:proofErr w:type="spellStart"/>
            <w:r w:rsidRPr="00017944">
              <w:rPr>
                <w:i/>
                <w:iCs/>
              </w:rPr>
              <w:t>koningii</w:t>
            </w:r>
            <w:proofErr w:type="spellEnd"/>
            <w:r>
              <w:rPr>
                <w:i/>
                <w:iCs/>
              </w:rPr>
              <w:t xml:space="preserve"> </w:t>
            </w:r>
          </w:p>
          <w:p w14:paraId="737F8297" w14:textId="77777777" w:rsidR="008931F4" w:rsidRPr="00017944" w:rsidRDefault="008931F4" w:rsidP="008931F4">
            <w:pPr>
              <w:rPr>
                <w:b/>
                <w:bCs/>
              </w:rPr>
            </w:pPr>
            <w:r w:rsidRPr="00017944">
              <w:t>(L-T</w:t>
            </w:r>
            <w:r>
              <w:t>k</w:t>
            </w:r>
            <w:r w:rsidRPr="00017944">
              <w:t>)</w:t>
            </w:r>
          </w:p>
        </w:tc>
        <w:tc>
          <w:tcPr>
            <w:tcW w:w="1382" w:type="dxa"/>
            <w:vAlign w:val="center"/>
          </w:tcPr>
          <w:p w14:paraId="7DC1DECD" w14:textId="77777777" w:rsidR="008931F4" w:rsidRPr="00017944" w:rsidRDefault="008931F4" w:rsidP="008931F4">
            <w:pPr>
              <w:jc w:val="center"/>
            </w:pPr>
            <w:r>
              <w:t>14.23</w:t>
            </w:r>
          </w:p>
        </w:tc>
        <w:tc>
          <w:tcPr>
            <w:tcW w:w="1282" w:type="dxa"/>
            <w:vAlign w:val="center"/>
          </w:tcPr>
          <w:p w14:paraId="118D59BC" w14:textId="77777777" w:rsidR="008931F4" w:rsidRDefault="008931F4" w:rsidP="008931F4">
            <w:pPr>
              <w:jc w:val="center"/>
            </w:pPr>
            <w:r>
              <w:t>74.09</w:t>
            </w:r>
          </w:p>
          <w:p w14:paraId="76B82D20" w14:textId="77777777" w:rsidR="008931F4" w:rsidRPr="00017944" w:rsidRDefault="008931F4" w:rsidP="008931F4">
            <w:pPr>
              <w:jc w:val="center"/>
            </w:pPr>
            <w:r>
              <w:t>(59.40)</w:t>
            </w:r>
          </w:p>
        </w:tc>
        <w:tc>
          <w:tcPr>
            <w:tcW w:w="1382" w:type="dxa"/>
            <w:vAlign w:val="center"/>
          </w:tcPr>
          <w:p w14:paraId="12A82ECC" w14:textId="77777777" w:rsidR="008931F4" w:rsidRPr="00017944" w:rsidRDefault="008931F4" w:rsidP="008931F4">
            <w:pPr>
              <w:jc w:val="center"/>
            </w:pPr>
            <w:r>
              <w:t>38.69</w:t>
            </w:r>
          </w:p>
        </w:tc>
        <w:tc>
          <w:tcPr>
            <w:tcW w:w="1282" w:type="dxa"/>
            <w:vAlign w:val="center"/>
          </w:tcPr>
          <w:p w14:paraId="5917F97C" w14:textId="77777777" w:rsidR="008931F4" w:rsidRDefault="008931F4" w:rsidP="008931F4">
            <w:pPr>
              <w:jc w:val="center"/>
            </w:pPr>
            <w:r>
              <w:t>53.33</w:t>
            </w:r>
          </w:p>
          <w:p w14:paraId="07CAFECA" w14:textId="77777777" w:rsidR="008931F4" w:rsidRPr="00017944" w:rsidRDefault="008931F4" w:rsidP="008931F4">
            <w:pPr>
              <w:jc w:val="center"/>
            </w:pPr>
            <w:r>
              <w:t>(46.34)</w:t>
            </w:r>
          </w:p>
        </w:tc>
        <w:tc>
          <w:tcPr>
            <w:tcW w:w="1415" w:type="dxa"/>
            <w:vAlign w:val="center"/>
          </w:tcPr>
          <w:p w14:paraId="119D3EB6" w14:textId="77777777" w:rsidR="008931F4" w:rsidRPr="00017944" w:rsidRDefault="008931F4" w:rsidP="008931F4">
            <w:pPr>
              <w:jc w:val="center"/>
            </w:pPr>
            <w:r>
              <w:t>32.06</w:t>
            </w:r>
          </w:p>
        </w:tc>
        <w:tc>
          <w:tcPr>
            <w:tcW w:w="1230" w:type="dxa"/>
            <w:vAlign w:val="center"/>
          </w:tcPr>
          <w:p w14:paraId="587B8FDA" w14:textId="77777777" w:rsidR="008931F4" w:rsidRDefault="008931F4" w:rsidP="008931F4">
            <w:pPr>
              <w:jc w:val="center"/>
            </w:pPr>
            <w:r>
              <w:t>64.37</w:t>
            </w:r>
          </w:p>
          <w:p w14:paraId="174A7FD4" w14:textId="77777777" w:rsidR="008931F4" w:rsidRPr="00017944" w:rsidRDefault="008931F4" w:rsidP="008931F4">
            <w:pPr>
              <w:jc w:val="center"/>
            </w:pPr>
            <w:r>
              <w:t>(53.35)</w:t>
            </w:r>
          </w:p>
        </w:tc>
      </w:tr>
      <w:tr w:rsidR="008931F4" w:rsidRPr="00017944" w14:paraId="2212C33D" w14:textId="77777777" w:rsidTr="00487B8F">
        <w:trPr>
          <w:trHeight w:val="143"/>
        </w:trPr>
        <w:tc>
          <w:tcPr>
            <w:tcW w:w="1384" w:type="dxa"/>
            <w:vAlign w:val="center"/>
          </w:tcPr>
          <w:p w14:paraId="223D7592" w14:textId="77777777" w:rsidR="008931F4" w:rsidRPr="00017944" w:rsidRDefault="008931F4" w:rsidP="008931F4">
            <w:pPr>
              <w:jc w:val="center"/>
              <w:rPr>
                <w:b/>
                <w:bCs/>
                <w:vertAlign w:val="subscript"/>
              </w:rPr>
            </w:pPr>
            <w:r w:rsidRPr="00017944">
              <w:rPr>
                <w:b/>
                <w:bCs/>
              </w:rPr>
              <w:t>T</w:t>
            </w:r>
            <w:r w:rsidRPr="00017944">
              <w:rPr>
                <w:b/>
                <w:bCs/>
                <w:vertAlign w:val="subscript"/>
              </w:rPr>
              <w:t>3</w:t>
            </w:r>
          </w:p>
        </w:tc>
        <w:tc>
          <w:tcPr>
            <w:tcW w:w="1595" w:type="dxa"/>
            <w:vAlign w:val="center"/>
          </w:tcPr>
          <w:p w14:paraId="2AD430DE" w14:textId="77777777" w:rsidR="008931F4" w:rsidRDefault="008931F4" w:rsidP="008931F4">
            <w:pPr>
              <w:rPr>
                <w:i/>
                <w:iCs/>
              </w:rPr>
            </w:pPr>
            <w:proofErr w:type="spellStart"/>
            <w:proofErr w:type="gramStart"/>
            <w:r w:rsidRPr="00017944">
              <w:rPr>
                <w:i/>
                <w:iCs/>
              </w:rPr>
              <w:t>T.</w:t>
            </w:r>
            <w:r>
              <w:rPr>
                <w:i/>
                <w:iCs/>
              </w:rPr>
              <w:t>virens</w:t>
            </w:r>
            <w:proofErr w:type="spellEnd"/>
            <w:proofErr w:type="gramEnd"/>
            <w:r>
              <w:rPr>
                <w:i/>
                <w:iCs/>
              </w:rPr>
              <w:t xml:space="preserve"> </w:t>
            </w:r>
          </w:p>
          <w:p w14:paraId="29636B6C" w14:textId="77777777" w:rsidR="008931F4" w:rsidRPr="00017944" w:rsidRDefault="008931F4" w:rsidP="008931F4">
            <w:pPr>
              <w:rPr>
                <w:b/>
                <w:bCs/>
              </w:rPr>
            </w:pPr>
            <w:r w:rsidRPr="00017944">
              <w:t>(L-T</w:t>
            </w:r>
            <w:r>
              <w:t>v</w:t>
            </w:r>
            <w:r w:rsidRPr="00017944">
              <w:t>-1)</w:t>
            </w:r>
          </w:p>
        </w:tc>
        <w:tc>
          <w:tcPr>
            <w:tcW w:w="1382" w:type="dxa"/>
            <w:vAlign w:val="center"/>
          </w:tcPr>
          <w:p w14:paraId="661CDF9B" w14:textId="77777777" w:rsidR="008931F4" w:rsidRPr="00017944" w:rsidRDefault="008931F4" w:rsidP="008931F4">
            <w:pPr>
              <w:jc w:val="center"/>
            </w:pPr>
            <w:r>
              <w:t>12.06</w:t>
            </w:r>
          </w:p>
        </w:tc>
        <w:tc>
          <w:tcPr>
            <w:tcW w:w="1282" w:type="dxa"/>
            <w:vAlign w:val="center"/>
          </w:tcPr>
          <w:p w14:paraId="7CBB212F" w14:textId="77777777" w:rsidR="008931F4" w:rsidRDefault="008931F4" w:rsidP="008931F4">
            <w:pPr>
              <w:jc w:val="center"/>
            </w:pPr>
            <w:r>
              <w:t>77.73</w:t>
            </w:r>
          </w:p>
          <w:p w14:paraId="31F50D26" w14:textId="77777777" w:rsidR="008931F4" w:rsidRPr="00017944" w:rsidRDefault="008931F4" w:rsidP="008931F4">
            <w:pPr>
              <w:jc w:val="center"/>
            </w:pPr>
            <w:r>
              <w:t>(61.84)</w:t>
            </w:r>
          </w:p>
        </w:tc>
        <w:tc>
          <w:tcPr>
            <w:tcW w:w="1382" w:type="dxa"/>
            <w:vAlign w:val="center"/>
          </w:tcPr>
          <w:p w14:paraId="21063510" w14:textId="77777777" w:rsidR="008931F4" w:rsidRPr="00017944" w:rsidRDefault="008931F4" w:rsidP="008931F4">
            <w:pPr>
              <w:jc w:val="center"/>
            </w:pPr>
            <w:r>
              <w:t>36.03</w:t>
            </w:r>
          </w:p>
        </w:tc>
        <w:tc>
          <w:tcPr>
            <w:tcW w:w="1282" w:type="dxa"/>
            <w:vAlign w:val="center"/>
          </w:tcPr>
          <w:p w14:paraId="062E5A84" w14:textId="77777777" w:rsidR="008931F4" w:rsidRDefault="008931F4" w:rsidP="008931F4">
            <w:pPr>
              <w:jc w:val="center"/>
            </w:pPr>
            <w:r>
              <w:t>55.5</w:t>
            </w:r>
          </w:p>
          <w:p w14:paraId="3B533A2B" w14:textId="77777777" w:rsidR="008931F4" w:rsidRPr="00017944" w:rsidRDefault="008931F4" w:rsidP="008931F4">
            <w:pPr>
              <w:jc w:val="center"/>
            </w:pPr>
            <w:r>
              <w:t>(48.16)</w:t>
            </w:r>
          </w:p>
        </w:tc>
        <w:tc>
          <w:tcPr>
            <w:tcW w:w="1415" w:type="dxa"/>
            <w:vAlign w:val="center"/>
          </w:tcPr>
          <w:p w14:paraId="02EB50A7" w14:textId="77777777" w:rsidR="008931F4" w:rsidRPr="00017944" w:rsidRDefault="008931F4" w:rsidP="008931F4">
            <w:pPr>
              <w:jc w:val="center"/>
            </w:pPr>
            <w:r>
              <w:t>0</w:t>
            </w:r>
          </w:p>
        </w:tc>
        <w:tc>
          <w:tcPr>
            <w:tcW w:w="1230" w:type="dxa"/>
            <w:vAlign w:val="center"/>
          </w:tcPr>
          <w:p w14:paraId="1881BFA8" w14:textId="77777777" w:rsidR="008931F4" w:rsidRDefault="008931F4" w:rsidP="008931F4">
            <w:pPr>
              <w:jc w:val="center"/>
            </w:pPr>
            <w:r>
              <w:t>100</w:t>
            </w:r>
          </w:p>
          <w:p w14:paraId="44A25139" w14:textId="77777777" w:rsidR="008931F4" w:rsidRPr="00017944" w:rsidRDefault="008931F4" w:rsidP="008931F4">
            <w:pPr>
              <w:jc w:val="center"/>
            </w:pPr>
            <w:r>
              <w:t>(90)</w:t>
            </w:r>
          </w:p>
        </w:tc>
      </w:tr>
      <w:tr w:rsidR="008931F4" w:rsidRPr="00017944" w14:paraId="6DD4BB82" w14:textId="77777777" w:rsidTr="00487B8F">
        <w:trPr>
          <w:trHeight w:val="145"/>
        </w:trPr>
        <w:tc>
          <w:tcPr>
            <w:tcW w:w="1384" w:type="dxa"/>
            <w:vAlign w:val="center"/>
          </w:tcPr>
          <w:p w14:paraId="44D8B23C" w14:textId="77777777" w:rsidR="008931F4" w:rsidRPr="00017944" w:rsidRDefault="008931F4" w:rsidP="008931F4">
            <w:pPr>
              <w:jc w:val="center"/>
              <w:rPr>
                <w:b/>
                <w:bCs/>
                <w:vertAlign w:val="subscript"/>
              </w:rPr>
            </w:pPr>
            <w:r w:rsidRPr="00017944">
              <w:rPr>
                <w:b/>
                <w:bCs/>
              </w:rPr>
              <w:t>T</w:t>
            </w:r>
            <w:r w:rsidRPr="00017944">
              <w:rPr>
                <w:b/>
                <w:bCs/>
                <w:vertAlign w:val="subscript"/>
              </w:rPr>
              <w:t>4</w:t>
            </w:r>
          </w:p>
        </w:tc>
        <w:tc>
          <w:tcPr>
            <w:tcW w:w="1595" w:type="dxa"/>
            <w:vAlign w:val="center"/>
          </w:tcPr>
          <w:p w14:paraId="483A6EAE" w14:textId="77777777" w:rsidR="008931F4" w:rsidRDefault="008931F4" w:rsidP="008931F4">
            <w:pPr>
              <w:rPr>
                <w:i/>
                <w:iCs/>
              </w:rPr>
            </w:pPr>
            <w:proofErr w:type="spellStart"/>
            <w:proofErr w:type="gramStart"/>
            <w:r w:rsidRPr="00017944">
              <w:rPr>
                <w:i/>
                <w:iCs/>
              </w:rPr>
              <w:t>T.</w:t>
            </w:r>
            <w:r>
              <w:rPr>
                <w:i/>
                <w:iCs/>
              </w:rPr>
              <w:t>virens</w:t>
            </w:r>
            <w:proofErr w:type="spellEnd"/>
            <w:proofErr w:type="gramEnd"/>
            <w:r>
              <w:rPr>
                <w:i/>
                <w:iCs/>
              </w:rPr>
              <w:t xml:space="preserve"> </w:t>
            </w:r>
          </w:p>
          <w:p w14:paraId="04B4DC9C" w14:textId="77777777" w:rsidR="008931F4" w:rsidRPr="00017944" w:rsidRDefault="008931F4" w:rsidP="008931F4">
            <w:pPr>
              <w:rPr>
                <w:b/>
                <w:bCs/>
              </w:rPr>
            </w:pPr>
            <w:r w:rsidRPr="00017944">
              <w:t xml:space="preserve"> (L-T</w:t>
            </w:r>
            <w:r>
              <w:t>v</w:t>
            </w:r>
            <w:r w:rsidRPr="00017944">
              <w:t>-2)</w:t>
            </w:r>
          </w:p>
        </w:tc>
        <w:tc>
          <w:tcPr>
            <w:tcW w:w="1382" w:type="dxa"/>
            <w:vAlign w:val="center"/>
          </w:tcPr>
          <w:p w14:paraId="29800685" w14:textId="77777777" w:rsidR="008931F4" w:rsidRPr="00017944" w:rsidRDefault="008931F4" w:rsidP="008931F4">
            <w:pPr>
              <w:jc w:val="center"/>
            </w:pPr>
            <w:r>
              <w:t>11.1</w:t>
            </w:r>
          </w:p>
        </w:tc>
        <w:tc>
          <w:tcPr>
            <w:tcW w:w="1282" w:type="dxa"/>
            <w:vAlign w:val="center"/>
          </w:tcPr>
          <w:p w14:paraId="2F86D87C" w14:textId="77777777" w:rsidR="008931F4" w:rsidRDefault="008931F4" w:rsidP="008931F4">
            <w:pPr>
              <w:jc w:val="center"/>
            </w:pPr>
            <w:r>
              <w:t>80</w:t>
            </w:r>
          </w:p>
          <w:p w14:paraId="632BE16A" w14:textId="77777777" w:rsidR="008931F4" w:rsidRPr="00017944" w:rsidRDefault="008931F4" w:rsidP="008931F4">
            <w:pPr>
              <w:jc w:val="center"/>
            </w:pPr>
            <w:r>
              <w:t>(63.44)</w:t>
            </w:r>
          </w:p>
        </w:tc>
        <w:tc>
          <w:tcPr>
            <w:tcW w:w="1382" w:type="dxa"/>
            <w:vAlign w:val="center"/>
          </w:tcPr>
          <w:p w14:paraId="25738D94" w14:textId="77777777" w:rsidR="008931F4" w:rsidRPr="00017944" w:rsidRDefault="008931F4" w:rsidP="008931F4">
            <w:pPr>
              <w:jc w:val="center"/>
            </w:pPr>
            <w:r>
              <w:t>21.53</w:t>
            </w:r>
          </w:p>
        </w:tc>
        <w:tc>
          <w:tcPr>
            <w:tcW w:w="1282" w:type="dxa"/>
            <w:vAlign w:val="center"/>
          </w:tcPr>
          <w:p w14:paraId="5D0B3A16" w14:textId="77777777" w:rsidR="008931F4" w:rsidRDefault="008931F4" w:rsidP="008931F4">
            <w:pPr>
              <w:jc w:val="center"/>
            </w:pPr>
            <w:r>
              <w:t>73.43</w:t>
            </w:r>
          </w:p>
          <w:p w14:paraId="12C0373C" w14:textId="77777777" w:rsidR="008931F4" w:rsidRPr="00017944" w:rsidRDefault="008931F4" w:rsidP="008931F4">
            <w:pPr>
              <w:jc w:val="center"/>
            </w:pPr>
            <w:r>
              <w:t>(58.97)</w:t>
            </w:r>
          </w:p>
        </w:tc>
        <w:tc>
          <w:tcPr>
            <w:tcW w:w="1415" w:type="dxa"/>
            <w:vAlign w:val="center"/>
          </w:tcPr>
          <w:p w14:paraId="7313B915" w14:textId="77777777" w:rsidR="008931F4" w:rsidRPr="00017944" w:rsidRDefault="008931F4" w:rsidP="008931F4">
            <w:pPr>
              <w:jc w:val="center"/>
            </w:pPr>
            <w:r>
              <w:t>0</w:t>
            </w:r>
          </w:p>
        </w:tc>
        <w:tc>
          <w:tcPr>
            <w:tcW w:w="1230" w:type="dxa"/>
            <w:vAlign w:val="center"/>
          </w:tcPr>
          <w:p w14:paraId="56B054FC" w14:textId="77777777" w:rsidR="008931F4" w:rsidRDefault="008931F4" w:rsidP="008931F4">
            <w:pPr>
              <w:jc w:val="center"/>
            </w:pPr>
            <w:r>
              <w:t>100</w:t>
            </w:r>
          </w:p>
          <w:p w14:paraId="45B93937" w14:textId="77777777" w:rsidR="008931F4" w:rsidRPr="00017944" w:rsidRDefault="008931F4" w:rsidP="008931F4">
            <w:pPr>
              <w:jc w:val="center"/>
            </w:pPr>
            <w:r>
              <w:t>(90)</w:t>
            </w:r>
          </w:p>
        </w:tc>
      </w:tr>
      <w:tr w:rsidR="008931F4" w:rsidRPr="00017944" w14:paraId="1D60E457" w14:textId="77777777" w:rsidTr="00487B8F">
        <w:trPr>
          <w:trHeight w:val="312"/>
        </w:trPr>
        <w:tc>
          <w:tcPr>
            <w:tcW w:w="1384" w:type="dxa"/>
            <w:vAlign w:val="center"/>
          </w:tcPr>
          <w:p w14:paraId="152A63D7" w14:textId="77777777" w:rsidR="008931F4" w:rsidRPr="00017944" w:rsidRDefault="008931F4" w:rsidP="008931F4">
            <w:pPr>
              <w:jc w:val="center"/>
              <w:rPr>
                <w:b/>
                <w:bCs/>
                <w:vertAlign w:val="subscript"/>
              </w:rPr>
            </w:pPr>
            <w:r w:rsidRPr="00017944">
              <w:rPr>
                <w:b/>
                <w:bCs/>
              </w:rPr>
              <w:t>T</w:t>
            </w:r>
            <w:r w:rsidRPr="00017944">
              <w:rPr>
                <w:b/>
                <w:bCs/>
                <w:vertAlign w:val="subscript"/>
              </w:rPr>
              <w:t>5</w:t>
            </w:r>
          </w:p>
        </w:tc>
        <w:tc>
          <w:tcPr>
            <w:tcW w:w="1595" w:type="dxa"/>
            <w:vAlign w:val="center"/>
          </w:tcPr>
          <w:p w14:paraId="1644DB17" w14:textId="77777777" w:rsidR="008931F4" w:rsidRPr="00017944" w:rsidRDefault="008931F4" w:rsidP="008931F4">
            <w:pPr>
              <w:rPr>
                <w:b/>
                <w:bCs/>
              </w:rPr>
            </w:pPr>
            <w:r w:rsidRPr="00017944">
              <w:rPr>
                <w:i/>
                <w:iCs/>
              </w:rPr>
              <w:t>T. hamatum</w:t>
            </w:r>
            <w:r>
              <w:rPr>
                <w:i/>
                <w:iCs/>
              </w:rPr>
              <w:t xml:space="preserve"> </w:t>
            </w:r>
            <w:r w:rsidRPr="00017944">
              <w:t>(L-</w:t>
            </w:r>
            <w:proofErr w:type="spellStart"/>
            <w:r w:rsidRPr="00017944">
              <w:t>Thm</w:t>
            </w:r>
            <w:proofErr w:type="spellEnd"/>
            <w:r w:rsidRPr="00017944">
              <w:t>)</w:t>
            </w:r>
          </w:p>
        </w:tc>
        <w:tc>
          <w:tcPr>
            <w:tcW w:w="1382" w:type="dxa"/>
            <w:vAlign w:val="center"/>
          </w:tcPr>
          <w:p w14:paraId="6A95CCBB" w14:textId="77777777" w:rsidR="008931F4" w:rsidRPr="00017944" w:rsidRDefault="008931F4" w:rsidP="008931F4">
            <w:pPr>
              <w:jc w:val="center"/>
            </w:pPr>
            <w:r>
              <w:t>23.16</w:t>
            </w:r>
          </w:p>
        </w:tc>
        <w:tc>
          <w:tcPr>
            <w:tcW w:w="1282" w:type="dxa"/>
            <w:vAlign w:val="center"/>
          </w:tcPr>
          <w:p w14:paraId="0FDC17CD" w14:textId="77777777" w:rsidR="008931F4" w:rsidRDefault="008931F4" w:rsidP="008931F4">
            <w:pPr>
              <w:jc w:val="center"/>
            </w:pPr>
            <w:r>
              <w:t>57.77</w:t>
            </w:r>
          </w:p>
          <w:p w14:paraId="0989BC3D" w14:textId="77777777" w:rsidR="008931F4" w:rsidRPr="00017944" w:rsidRDefault="008931F4" w:rsidP="008931F4">
            <w:pPr>
              <w:jc w:val="center"/>
            </w:pPr>
            <w:r>
              <w:t>(49.47)</w:t>
            </w:r>
          </w:p>
        </w:tc>
        <w:tc>
          <w:tcPr>
            <w:tcW w:w="1382" w:type="dxa"/>
            <w:vAlign w:val="center"/>
          </w:tcPr>
          <w:p w14:paraId="04071C72" w14:textId="77777777" w:rsidR="008931F4" w:rsidRPr="00017944" w:rsidRDefault="008931F4" w:rsidP="008931F4">
            <w:pPr>
              <w:jc w:val="center"/>
            </w:pPr>
            <w:r>
              <w:t>52.1</w:t>
            </w:r>
          </w:p>
        </w:tc>
        <w:tc>
          <w:tcPr>
            <w:tcW w:w="1282" w:type="dxa"/>
            <w:vAlign w:val="center"/>
          </w:tcPr>
          <w:p w14:paraId="1FDB024E" w14:textId="77777777" w:rsidR="008931F4" w:rsidRDefault="008931F4" w:rsidP="008931F4">
            <w:pPr>
              <w:jc w:val="center"/>
            </w:pPr>
            <w:r>
              <w:t>35.7</w:t>
            </w:r>
          </w:p>
          <w:p w14:paraId="2FF4295A" w14:textId="77777777" w:rsidR="008931F4" w:rsidRPr="00017944" w:rsidRDefault="008931F4" w:rsidP="008931F4">
            <w:pPr>
              <w:jc w:val="center"/>
            </w:pPr>
            <w:r>
              <w:t>(36.69)</w:t>
            </w:r>
          </w:p>
        </w:tc>
        <w:tc>
          <w:tcPr>
            <w:tcW w:w="1415" w:type="dxa"/>
            <w:vAlign w:val="center"/>
          </w:tcPr>
          <w:p w14:paraId="44E33251" w14:textId="77777777" w:rsidR="008931F4" w:rsidRPr="00017944" w:rsidRDefault="008931F4" w:rsidP="008931F4">
            <w:pPr>
              <w:jc w:val="center"/>
            </w:pPr>
            <w:r>
              <w:t>54.66</w:t>
            </w:r>
          </w:p>
        </w:tc>
        <w:tc>
          <w:tcPr>
            <w:tcW w:w="1230" w:type="dxa"/>
            <w:vAlign w:val="center"/>
          </w:tcPr>
          <w:p w14:paraId="5B0E3859" w14:textId="77777777" w:rsidR="008931F4" w:rsidRDefault="008931F4" w:rsidP="008931F4">
            <w:pPr>
              <w:jc w:val="center"/>
            </w:pPr>
            <w:r>
              <w:t>39.26</w:t>
            </w:r>
          </w:p>
          <w:p w14:paraId="4B948FE3" w14:textId="77777777" w:rsidR="008931F4" w:rsidRPr="00017944" w:rsidRDefault="008931F4" w:rsidP="008931F4">
            <w:pPr>
              <w:jc w:val="center"/>
            </w:pPr>
            <w:r>
              <w:t>(38.80)</w:t>
            </w:r>
          </w:p>
        </w:tc>
      </w:tr>
      <w:tr w:rsidR="008931F4" w:rsidRPr="00017944" w14:paraId="74195F9A" w14:textId="77777777" w:rsidTr="00487B8F">
        <w:trPr>
          <w:trHeight w:val="391"/>
        </w:trPr>
        <w:tc>
          <w:tcPr>
            <w:tcW w:w="1384" w:type="dxa"/>
            <w:vAlign w:val="center"/>
          </w:tcPr>
          <w:p w14:paraId="29248E29" w14:textId="77777777" w:rsidR="008931F4" w:rsidRPr="00017944" w:rsidRDefault="008931F4" w:rsidP="008931F4">
            <w:pPr>
              <w:jc w:val="center"/>
              <w:rPr>
                <w:b/>
                <w:bCs/>
                <w:vertAlign w:val="subscript"/>
              </w:rPr>
            </w:pPr>
            <w:r w:rsidRPr="00017944">
              <w:rPr>
                <w:b/>
                <w:bCs/>
              </w:rPr>
              <w:t>T</w:t>
            </w:r>
            <w:r w:rsidRPr="00017944">
              <w:rPr>
                <w:b/>
                <w:bCs/>
                <w:vertAlign w:val="subscript"/>
              </w:rPr>
              <w:t>6</w:t>
            </w:r>
          </w:p>
        </w:tc>
        <w:tc>
          <w:tcPr>
            <w:tcW w:w="1595" w:type="dxa"/>
            <w:vAlign w:val="center"/>
          </w:tcPr>
          <w:p w14:paraId="7A6E8957" w14:textId="77777777" w:rsidR="008931F4" w:rsidRPr="00AA7539" w:rsidRDefault="008931F4" w:rsidP="008931F4">
            <w:r w:rsidRPr="00017944">
              <w:rPr>
                <w:i/>
                <w:iCs/>
              </w:rPr>
              <w:t xml:space="preserve">T. </w:t>
            </w:r>
            <w:proofErr w:type="spellStart"/>
            <w:r w:rsidRPr="00017944">
              <w:rPr>
                <w:i/>
                <w:iCs/>
              </w:rPr>
              <w:t>harzianum</w:t>
            </w:r>
            <w:proofErr w:type="spellEnd"/>
            <w:r>
              <w:rPr>
                <w:i/>
                <w:iCs/>
              </w:rPr>
              <w:t xml:space="preserve"> </w:t>
            </w:r>
            <w:r w:rsidRPr="00017944">
              <w:t>(L-Thr-2)</w:t>
            </w:r>
          </w:p>
        </w:tc>
        <w:tc>
          <w:tcPr>
            <w:tcW w:w="1382" w:type="dxa"/>
            <w:vAlign w:val="center"/>
          </w:tcPr>
          <w:p w14:paraId="7D97D59F" w14:textId="77777777" w:rsidR="008931F4" w:rsidRPr="00017944" w:rsidRDefault="008931F4" w:rsidP="008931F4">
            <w:pPr>
              <w:jc w:val="center"/>
            </w:pPr>
            <w:r>
              <w:t>19.97</w:t>
            </w:r>
          </w:p>
        </w:tc>
        <w:tc>
          <w:tcPr>
            <w:tcW w:w="1282" w:type="dxa"/>
            <w:vAlign w:val="center"/>
          </w:tcPr>
          <w:p w14:paraId="44EB4141" w14:textId="77777777" w:rsidR="008931F4" w:rsidRDefault="008931F4" w:rsidP="008931F4">
            <w:pPr>
              <w:jc w:val="center"/>
            </w:pPr>
            <w:r>
              <w:t>76.39</w:t>
            </w:r>
          </w:p>
          <w:p w14:paraId="10332445" w14:textId="77777777" w:rsidR="008931F4" w:rsidRPr="00017944" w:rsidRDefault="008931F4" w:rsidP="008931F4">
            <w:pPr>
              <w:jc w:val="center"/>
            </w:pPr>
            <w:r>
              <w:t>(60.93)</w:t>
            </w:r>
          </w:p>
        </w:tc>
        <w:tc>
          <w:tcPr>
            <w:tcW w:w="1382" w:type="dxa"/>
            <w:vAlign w:val="center"/>
          </w:tcPr>
          <w:p w14:paraId="150333C0" w14:textId="77777777" w:rsidR="008931F4" w:rsidRPr="00017944" w:rsidRDefault="008931F4" w:rsidP="008931F4">
            <w:pPr>
              <w:jc w:val="center"/>
            </w:pPr>
            <w:r>
              <w:t>25.3</w:t>
            </w:r>
          </w:p>
        </w:tc>
        <w:tc>
          <w:tcPr>
            <w:tcW w:w="1282" w:type="dxa"/>
            <w:vAlign w:val="center"/>
          </w:tcPr>
          <w:p w14:paraId="36E50792" w14:textId="77777777" w:rsidR="008931F4" w:rsidRDefault="008931F4" w:rsidP="008931F4">
            <w:pPr>
              <w:jc w:val="center"/>
            </w:pPr>
            <w:r>
              <w:t>68.76</w:t>
            </w:r>
          </w:p>
          <w:p w14:paraId="0B603612" w14:textId="77777777" w:rsidR="008931F4" w:rsidRPr="00017944" w:rsidRDefault="008931F4" w:rsidP="008931F4">
            <w:pPr>
              <w:jc w:val="center"/>
            </w:pPr>
            <w:r>
              <w:t>(56.02)</w:t>
            </w:r>
          </w:p>
        </w:tc>
        <w:tc>
          <w:tcPr>
            <w:tcW w:w="1415" w:type="dxa"/>
            <w:vAlign w:val="center"/>
          </w:tcPr>
          <w:p w14:paraId="050715B4" w14:textId="77777777" w:rsidR="008931F4" w:rsidRPr="00017944" w:rsidRDefault="008931F4" w:rsidP="008931F4">
            <w:pPr>
              <w:jc w:val="center"/>
            </w:pPr>
            <w:r>
              <w:t>0</w:t>
            </w:r>
          </w:p>
        </w:tc>
        <w:tc>
          <w:tcPr>
            <w:tcW w:w="1230" w:type="dxa"/>
            <w:vAlign w:val="center"/>
          </w:tcPr>
          <w:p w14:paraId="7BD8409A" w14:textId="77777777" w:rsidR="008931F4" w:rsidRDefault="008931F4" w:rsidP="008931F4">
            <w:pPr>
              <w:jc w:val="center"/>
            </w:pPr>
            <w:r>
              <w:t>100</w:t>
            </w:r>
          </w:p>
          <w:p w14:paraId="32334636" w14:textId="77777777" w:rsidR="008931F4" w:rsidRPr="00017944" w:rsidRDefault="008931F4" w:rsidP="008931F4">
            <w:pPr>
              <w:jc w:val="center"/>
            </w:pPr>
            <w:r>
              <w:t>(90)</w:t>
            </w:r>
          </w:p>
        </w:tc>
      </w:tr>
      <w:tr w:rsidR="008931F4" w:rsidRPr="00017944" w14:paraId="5852B324" w14:textId="77777777" w:rsidTr="00487B8F">
        <w:trPr>
          <w:trHeight w:val="331"/>
        </w:trPr>
        <w:tc>
          <w:tcPr>
            <w:tcW w:w="1384" w:type="dxa"/>
            <w:vAlign w:val="center"/>
          </w:tcPr>
          <w:p w14:paraId="0C759CEC" w14:textId="77777777" w:rsidR="008931F4" w:rsidRPr="00017944" w:rsidRDefault="008931F4" w:rsidP="008931F4">
            <w:pPr>
              <w:jc w:val="center"/>
              <w:rPr>
                <w:b/>
                <w:bCs/>
                <w:vertAlign w:val="subscript"/>
              </w:rPr>
            </w:pPr>
            <w:r w:rsidRPr="00017944">
              <w:rPr>
                <w:b/>
                <w:bCs/>
              </w:rPr>
              <w:t>T</w:t>
            </w:r>
            <w:r w:rsidRPr="00017944">
              <w:rPr>
                <w:b/>
                <w:bCs/>
                <w:vertAlign w:val="subscript"/>
              </w:rPr>
              <w:t>7</w:t>
            </w:r>
          </w:p>
        </w:tc>
        <w:tc>
          <w:tcPr>
            <w:tcW w:w="1595" w:type="dxa"/>
            <w:vAlign w:val="center"/>
          </w:tcPr>
          <w:p w14:paraId="1711B485" w14:textId="77777777" w:rsidR="008931F4" w:rsidRPr="00017944" w:rsidRDefault="008931F4" w:rsidP="008931F4">
            <w:pPr>
              <w:rPr>
                <w:b/>
                <w:bCs/>
              </w:rPr>
            </w:pPr>
            <w:proofErr w:type="spellStart"/>
            <w:proofErr w:type="gramStart"/>
            <w:r w:rsidRPr="00017944">
              <w:rPr>
                <w:i/>
                <w:iCs/>
              </w:rPr>
              <w:t>T.harzianum</w:t>
            </w:r>
            <w:proofErr w:type="spellEnd"/>
            <w:proofErr w:type="gramEnd"/>
            <w:r>
              <w:rPr>
                <w:i/>
                <w:iCs/>
              </w:rPr>
              <w:t xml:space="preserve"> </w:t>
            </w:r>
            <w:r w:rsidRPr="00017944">
              <w:t>(L-Thr-3)</w:t>
            </w:r>
          </w:p>
        </w:tc>
        <w:tc>
          <w:tcPr>
            <w:tcW w:w="1382" w:type="dxa"/>
            <w:vAlign w:val="center"/>
          </w:tcPr>
          <w:p w14:paraId="1D47214B" w14:textId="77777777" w:rsidR="008931F4" w:rsidRPr="00017944" w:rsidRDefault="008931F4" w:rsidP="008931F4">
            <w:pPr>
              <w:jc w:val="center"/>
            </w:pPr>
            <w:r>
              <w:t>13.1</w:t>
            </w:r>
          </w:p>
        </w:tc>
        <w:tc>
          <w:tcPr>
            <w:tcW w:w="1282" w:type="dxa"/>
            <w:vAlign w:val="center"/>
          </w:tcPr>
          <w:p w14:paraId="4CD4FEF4" w14:textId="77777777" w:rsidR="008931F4" w:rsidRDefault="008931F4" w:rsidP="008931F4">
            <w:pPr>
              <w:jc w:val="center"/>
            </w:pPr>
            <w:r>
              <w:t>76.14</w:t>
            </w:r>
          </w:p>
          <w:p w14:paraId="2245C623" w14:textId="77777777" w:rsidR="008931F4" w:rsidRPr="00017944" w:rsidRDefault="008931F4" w:rsidP="008931F4">
            <w:pPr>
              <w:jc w:val="center"/>
            </w:pPr>
            <w:r>
              <w:t>(60.76)</w:t>
            </w:r>
          </w:p>
        </w:tc>
        <w:tc>
          <w:tcPr>
            <w:tcW w:w="1382" w:type="dxa"/>
            <w:vAlign w:val="center"/>
          </w:tcPr>
          <w:p w14:paraId="69CEEAFA" w14:textId="77777777" w:rsidR="008931F4" w:rsidRPr="00017944" w:rsidRDefault="008931F4" w:rsidP="008931F4">
            <w:pPr>
              <w:jc w:val="center"/>
            </w:pPr>
            <w:r>
              <w:t>36.43</w:t>
            </w:r>
          </w:p>
        </w:tc>
        <w:tc>
          <w:tcPr>
            <w:tcW w:w="1282" w:type="dxa"/>
            <w:vAlign w:val="center"/>
          </w:tcPr>
          <w:p w14:paraId="421976DA" w14:textId="77777777" w:rsidR="008931F4" w:rsidRDefault="008931F4" w:rsidP="008931F4">
            <w:pPr>
              <w:jc w:val="center"/>
            </w:pPr>
            <w:r>
              <w:t>55</w:t>
            </w:r>
          </w:p>
          <w:p w14:paraId="65F1509A" w14:textId="77777777" w:rsidR="008931F4" w:rsidRPr="00017944" w:rsidRDefault="008931F4" w:rsidP="008931F4">
            <w:pPr>
              <w:jc w:val="center"/>
            </w:pPr>
            <w:r>
              <w:t>(47.87)</w:t>
            </w:r>
          </w:p>
        </w:tc>
        <w:tc>
          <w:tcPr>
            <w:tcW w:w="1415" w:type="dxa"/>
            <w:vAlign w:val="center"/>
          </w:tcPr>
          <w:p w14:paraId="75AE01C1" w14:textId="77777777" w:rsidR="008931F4" w:rsidRPr="00017944" w:rsidRDefault="008931F4" w:rsidP="008931F4">
            <w:pPr>
              <w:jc w:val="center"/>
            </w:pPr>
            <w:r>
              <w:t>0</w:t>
            </w:r>
          </w:p>
        </w:tc>
        <w:tc>
          <w:tcPr>
            <w:tcW w:w="1230" w:type="dxa"/>
            <w:vAlign w:val="center"/>
          </w:tcPr>
          <w:p w14:paraId="2F8632D7" w14:textId="77777777" w:rsidR="008931F4" w:rsidRDefault="008931F4" w:rsidP="008931F4">
            <w:pPr>
              <w:jc w:val="center"/>
            </w:pPr>
            <w:r>
              <w:t>100</w:t>
            </w:r>
          </w:p>
          <w:p w14:paraId="4A5920F8" w14:textId="77777777" w:rsidR="008931F4" w:rsidRPr="00017944" w:rsidRDefault="008931F4" w:rsidP="008931F4">
            <w:pPr>
              <w:jc w:val="center"/>
            </w:pPr>
            <w:r>
              <w:t>(90)</w:t>
            </w:r>
          </w:p>
        </w:tc>
      </w:tr>
      <w:tr w:rsidR="008931F4" w:rsidRPr="00017944" w14:paraId="049E6CE3" w14:textId="77777777" w:rsidTr="00487B8F">
        <w:trPr>
          <w:trHeight w:val="229"/>
        </w:trPr>
        <w:tc>
          <w:tcPr>
            <w:tcW w:w="1384" w:type="dxa"/>
            <w:vAlign w:val="center"/>
          </w:tcPr>
          <w:p w14:paraId="77AF5F3D" w14:textId="77777777" w:rsidR="008931F4" w:rsidRPr="00017944" w:rsidRDefault="008931F4" w:rsidP="008931F4">
            <w:pPr>
              <w:jc w:val="center"/>
              <w:rPr>
                <w:b/>
                <w:bCs/>
                <w:vertAlign w:val="subscript"/>
              </w:rPr>
            </w:pPr>
            <w:r w:rsidRPr="00017944">
              <w:rPr>
                <w:b/>
                <w:bCs/>
              </w:rPr>
              <w:t>T</w:t>
            </w:r>
            <w:r w:rsidRPr="00017944">
              <w:rPr>
                <w:b/>
                <w:bCs/>
                <w:vertAlign w:val="subscript"/>
              </w:rPr>
              <w:t>8</w:t>
            </w:r>
          </w:p>
        </w:tc>
        <w:tc>
          <w:tcPr>
            <w:tcW w:w="1595" w:type="dxa"/>
            <w:vAlign w:val="center"/>
          </w:tcPr>
          <w:p w14:paraId="1DE5AE55" w14:textId="77777777" w:rsidR="008931F4" w:rsidRPr="00340077" w:rsidRDefault="008931F4" w:rsidP="008931F4">
            <w:pPr>
              <w:rPr>
                <w:b/>
                <w:bCs/>
              </w:rPr>
            </w:pPr>
            <w:r w:rsidRPr="00340077">
              <w:rPr>
                <w:b/>
                <w:bCs/>
              </w:rPr>
              <w:t>Control</w:t>
            </w:r>
          </w:p>
        </w:tc>
        <w:tc>
          <w:tcPr>
            <w:tcW w:w="1382" w:type="dxa"/>
            <w:vAlign w:val="center"/>
          </w:tcPr>
          <w:p w14:paraId="0F5DC06F" w14:textId="77777777" w:rsidR="008931F4" w:rsidRPr="00017944" w:rsidRDefault="008931F4" w:rsidP="008931F4">
            <w:pPr>
              <w:jc w:val="center"/>
            </w:pPr>
            <w:r>
              <w:t>54.93</w:t>
            </w:r>
          </w:p>
        </w:tc>
        <w:tc>
          <w:tcPr>
            <w:tcW w:w="1282" w:type="dxa"/>
            <w:vAlign w:val="center"/>
          </w:tcPr>
          <w:p w14:paraId="1AAC15BA" w14:textId="77777777" w:rsidR="008931F4" w:rsidRPr="00017944" w:rsidRDefault="008931F4" w:rsidP="008931F4">
            <w:pPr>
              <w:jc w:val="center"/>
            </w:pPr>
            <w:r>
              <w:t>-</w:t>
            </w:r>
          </w:p>
        </w:tc>
        <w:tc>
          <w:tcPr>
            <w:tcW w:w="1382" w:type="dxa"/>
            <w:vAlign w:val="center"/>
          </w:tcPr>
          <w:p w14:paraId="56CA4B46" w14:textId="77777777" w:rsidR="008931F4" w:rsidRPr="00017944" w:rsidRDefault="008931F4" w:rsidP="008931F4">
            <w:pPr>
              <w:jc w:val="center"/>
            </w:pPr>
            <w:r>
              <w:t>81</w:t>
            </w:r>
          </w:p>
        </w:tc>
        <w:tc>
          <w:tcPr>
            <w:tcW w:w="1282" w:type="dxa"/>
            <w:vAlign w:val="center"/>
          </w:tcPr>
          <w:p w14:paraId="29B699F1" w14:textId="77777777" w:rsidR="008931F4" w:rsidRPr="00017944" w:rsidRDefault="008931F4" w:rsidP="008931F4">
            <w:pPr>
              <w:jc w:val="center"/>
            </w:pPr>
            <w:r>
              <w:t>-</w:t>
            </w:r>
          </w:p>
        </w:tc>
        <w:tc>
          <w:tcPr>
            <w:tcW w:w="1415" w:type="dxa"/>
            <w:vAlign w:val="center"/>
          </w:tcPr>
          <w:p w14:paraId="5D3C8066" w14:textId="77777777" w:rsidR="008931F4" w:rsidRPr="00017944" w:rsidRDefault="008931F4" w:rsidP="008931F4">
            <w:pPr>
              <w:jc w:val="center"/>
            </w:pPr>
            <w:r>
              <w:t>90</w:t>
            </w:r>
          </w:p>
        </w:tc>
        <w:tc>
          <w:tcPr>
            <w:tcW w:w="1230" w:type="dxa"/>
            <w:vAlign w:val="center"/>
          </w:tcPr>
          <w:p w14:paraId="7516BEB0" w14:textId="77777777" w:rsidR="008931F4" w:rsidRPr="00017944" w:rsidRDefault="008931F4" w:rsidP="008931F4">
            <w:pPr>
              <w:jc w:val="center"/>
            </w:pPr>
            <w:r>
              <w:t>-</w:t>
            </w:r>
          </w:p>
        </w:tc>
      </w:tr>
      <w:tr w:rsidR="008931F4" w:rsidRPr="00017944" w14:paraId="3613EECC" w14:textId="77777777" w:rsidTr="00487B8F">
        <w:trPr>
          <w:trHeight w:val="251"/>
        </w:trPr>
        <w:tc>
          <w:tcPr>
            <w:tcW w:w="2979" w:type="dxa"/>
            <w:gridSpan w:val="2"/>
            <w:vAlign w:val="center"/>
          </w:tcPr>
          <w:p w14:paraId="4CC3F92F" w14:textId="77777777" w:rsidR="008931F4" w:rsidRPr="00017944" w:rsidRDefault="008931F4" w:rsidP="008931F4">
            <w:pPr>
              <w:jc w:val="center"/>
              <w:rPr>
                <w:b/>
                <w:bCs/>
                <w:u w:val="single"/>
                <w:vertAlign w:val="subscript"/>
              </w:rPr>
            </w:pPr>
            <w:r w:rsidRPr="00017944">
              <w:rPr>
                <w:b/>
                <w:bCs/>
              </w:rPr>
              <w:t>SE</w:t>
            </w:r>
            <w:r w:rsidRPr="00017944">
              <w:rPr>
                <w:b/>
                <w:bCs/>
                <w:u w:val="single"/>
              </w:rPr>
              <w:t>+</w:t>
            </w:r>
          </w:p>
        </w:tc>
        <w:tc>
          <w:tcPr>
            <w:tcW w:w="1382" w:type="dxa"/>
            <w:vAlign w:val="center"/>
          </w:tcPr>
          <w:p w14:paraId="153B6D2C" w14:textId="77777777" w:rsidR="008931F4" w:rsidRPr="00017944" w:rsidRDefault="008931F4" w:rsidP="008931F4">
            <w:pPr>
              <w:jc w:val="center"/>
            </w:pPr>
            <w:r>
              <w:t>0.51</w:t>
            </w:r>
          </w:p>
        </w:tc>
        <w:tc>
          <w:tcPr>
            <w:tcW w:w="1282" w:type="dxa"/>
            <w:vAlign w:val="center"/>
          </w:tcPr>
          <w:p w14:paraId="23D7F672" w14:textId="77777777" w:rsidR="008931F4" w:rsidRPr="00017944" w:rsidRDefault="008931F4" w:rsidP="008931F4">
            <w:pPr>
              <w:jc w:val="center"/>
            </w:pPr>
            <w:r>
              <w:t>-</w:t>
            </w:r>
          </w:p>
        </w:tc>
        <w:tc>
          <w:tcPr>
            <w:tcW w:w="1382" w:type="dxa"/>
            <w:vAlign w:val="center"/>
          </w:tcPr>
          <w:p w14:paraId="2F163581" w14:textId="77777777" w:rsidR="008931F4" w:rsidRPr="00017944" w:rsidRDefault="008931F4" w:rsidP="008931F4">
            <w:pPr>
              <w:jc w:val="center"/>
            </w:pPr>
            <w:r>
              <w:t>0.35</w:t>
            </w:r>
          </w:p>
        </w:tc>
        <w:tc>
          <w:tcPr>
            <w:tcW w:w="1282" w:type="dxa"/>
            <w:vAlign w:val="center"/>
          </w:tcPr>
          <w:p w14:paraId="020F5149" w14:textId="77777777" w:rsidR="008931F4" w:rsidRPr="00017944" w:rsidRDefault="008931F4" w:rsidP="008931F4">
            <w:pPr>
              <w:jc w:val="center"/>
            </w:pPr>
            <w:r>
              <w:t>-</w:t>
            </w:r>
          </w:p>
        </w:tc>
        <w:tc>
          <w:tcPr>
            <w:tcW w:w="1415" w:type="dxa"/>
            <w:vAlign w:val="center"/>
          </w:tcPr>
          <w:p w14:paraId="20AE1292" w14:textId="77777777" w:rsidR="008931F4" w:rsidRPr="00017944" w:rsidRDefault="008931F4" w:rsidP="008931F4">
            <w:pPr>
              <w:jc w:val="center"/>
            </w:pPr>
            <w:r>
              <w:t>0.33</w:t>
            </w:r>
          </w:p>
        </w:tc>
        <w:tc>
          <w:tcPr>
            <w:tcW w:w="1230" w:type="dxa"/>
            <w:vAlign w:val="center"/>
          </w:tcPr>
          <w:p w14:paraId="510B3598" w14:textId="77777777" w:rsidR="008931F4" w:rsidRPr="00017944" w:rsidRDefault="008931F4" w:rsidP="008931F4">
            <w:pPr>
              <w:jc w:val="center"/>
            </w:pPr>
            <w:r>
              <w:t>-</w:t>
            </w:r>
          </w:p>
        </w:tc>
      </w:tr>
      <w:tr w:rsidR="008931F4" w:rsidRPr="00017944" w14:paraId="4D30317D" w14:textId="77777777" w:rsidTr="00487B8F">
        <w:trPr>
          <w:trHeight w:val="299"/>
        </w:trPr>
        <w:tc>
          <w:tcPr>
            <w:tcW w:w="2979" w:type="dxa"/>
            <w:gridSpan w:val="2"/>
            <w:vAlign w:val="center"/>
          </w:tcPr>
          <w:p w14:paraId="35BCD523" w14:textId="77777777" w:rsidR="008931F4" w:rsidRPr="00017944" w:rsidRDefault="008931F4" w:rsidP="008931F4">
            <w:pPr>
              <w:jc w:val="center"/>
              <w:rPr>
                <w:b/>
                <w:bCs/>
              </w:rPr>
            </w:pPr>
            <w:r w:rsidRPr="00017944">
              <w:rPr>
                <w:b/>
                <w:bCs/>
              </w:rPr>
              <w:t xml:space="preserve">CD at </w:t>
            </w:r>
            <w:r>
              <w:rPr>
                <w:b/>
                <w:bCs/>
              </w:rPr>
              <w:t>1</w:t>
            </w:r>
            <w:r w:rsidRPr="00017944">
              <w:rPr>
                <w:b/>
                <w:bCs/>
              </w:rPr>
              <w:t>%</w:t>
            </w:r>
          </w:p>
        </w:tc>
        <w:tc>
          <w:tcPr>
            <w:tcW w:w="1382" w:type="dxa"/>
            <w:vAlign w:val="center"/>
          </w:tcPr>
          <w:p w14:paraId="28496F11" w14:textId="77777777" w:rsidR="008931F4" w:rsidRPr="00017944" w:rsidRDefault="008931F4" w:rsidP="008931F4">
            <w:pPr>
              <w:jc w:val="center"/>
            </w:pPr>
            <w:r>
              <w:t>2.11</w:t>
            </w:r>
          </w:p>
        </w:tc>
        <w:tc>
          <w:tcPr>
            <w:tcW w:w="1282" w:type="dxa"/>
            <w:vAlign w:val="center"/>
          </w:tcPr>
          <w:p w14:paraId="2436A05E" w14:textId="77777777" w:rsidR="008931F4" w:rsidRPr="00017944" w:rsidRDefault="008931F4" w:rsidP="008931F4">
            <w:pPr>
              <w:jc w:val="center"/>
            </w:pPr>
            <w:r>
              <w:t>-</w:t>
            </w:r>
          </w:p>
        </w:tc>
        <w:tc>
          <w:tcPr>
            <w:tcW w:w="1382" w:type="dxa"/>
            <w:vAlign w:val="center"/>
          </w:tcPr>
          <w:p w14:paraId="5EB2EAAC" w14:textId="77777777" w:rsidR="008931F4" w:rsidRPr="00017944" w:rsidRDefault="008931F4" w:rsidP="008931F4">
            <w:pPr>
              <w:jc w:val="center"/>
            </w:pPr>
            <w:r>
              <w:t>1.47</w:t>
            </w:r>
          </w:p>
        </w:tc>
        <w:tc>
          <w:tcPr>
            <w:tcW w:w="1282" w:type="dxa"/>
            <w:vAlign w:val="center"/>
          </w:tcPr>
          <w:p w14:paraId="10E1AEFD" w14:textId="77777777" w:rsidR="008931F4" w:rsidRPr="00017944" w:rsidRDefault="008931F4" w:rsidP="008931F4">
            <w:pPr>
              <w:jc w:val="center"/>
            </w:pPr>
            <w:r>
              <w:t>-</w:t>
            </w:r>
          </w:p>
        </w:tc>
        <w:tc>
          <w:tcPr>
            <w:tcW w:w="1415" w:type="dxa"/>
            <w:vAlign w:val="center"/>
          </w:tcPr>
          <w:p w14:paraId="3D02E5F8" w14:textId="77777777" w:rsidR="008931F4" w:rsidRPr="00017944" w:rsidRDefault="008931F4" w:rsidP="008931F4">
            <w:pPr>
              <w:jc w:val="center"/>
            </w:pPr>
            <w:r>
              <w:t>1.38</w:t>
            </w:r>
          </w:p>
        </w:tc>
        <w:tc>
          <w:tcPr>
            <w:tcW w:w="1230" w:type="dxa"/>
            <w:vAlign w:val="center"/>
          </w:tcPr>
          <w:p w14:paraId="333D2E91" w14:textId="77777777" w:rsidR="008931F4" w:rsidRPr="00017944" w:rsidRDefault="008931F4" w:rsidP="008931F4">
            <w:pPr>
              <w:jc w:val="center"/>
            </w:pPr>
            <w:r>
              <w:t>-</w:t>
            </w:r>
          </w:p>
        </w:tc>
      </w:tr>
    </w:tbl>
    <w:p w14:paraId="4CE766D2" w14:textId="77777777" w:rsidR="00F2722F" w:rsidRDefault="00BE1C8C" w:rsidP="00F92776">
      <w:pPr>
        <w:spacing w:line="276" w:lineRule="auto"/>
        <w:jc w:val="both"/>
        <w:rPr>
          <w:rFonts w:ascii="Arial" w:hAnsi="Arial" w:cs="Arial"/>
        </w:rPr>
      </w:pPr>
      <w:r>
        <w:rPr>
          <w:rFonts w:ascii="Arial" w:hAnsi="Arial" w:cs="Arial"/>
        </w:rPr>
        <w:t xml:space="preserve">*Values in parenthesis are arcsine transformed. </w:t>
      </w:r>
    </w:p>
    <w:p w14:paraId="64605B08" w14:textId="77777777" w:rsidR="00083654" w:rsidRDefault="00083654" w:rsidP="00BE1C8C">
      <w:pPr>
        <w:tabs>
          <w:tab w:val="left" w:pos="3638"/>
        </w:tabs>
        <w:kinsoku w:val="0"/>
        <w:overflowPunct w:val="0"/>
        <w:textAlignment w:val="baseline"/>
        <w:rPr>
          <w:rFonts w:ascii="Arial" w:hAnsi="Arial" w:cs="Arial"/>
          <w:b/>
          <w:bCs/>
          <w:sz w:val="22"/>
          <w:szCs w:val="22"/>
        </w:rPr>
      </w:pPr>
    </w:p>
    <w:p w14:paraId="5F912C74" w14:textId="77777777" w:rsidR="00083654" w:rsidRDefault="00083654" w:rsidP="00BE1C8C">
      <w:pPr>
        <w:tabs>
          <w:tab w:val="left" w:pos="3638"/>
        </w:tabs>
        <w:kinsoku w:val="0"/>
        <w:overflowPunct w:val="0"/>
        <w:textAlignment w:val="baseline"/>
        <w:rPr>
          <w:rFonts w:ascii="Arial" w:hAnsi="Arial" w:cs="Arial"/>
          <w:b/>
          <w:bCs/>
          <w:sz w:val="22"/>
          <w:szCs w:val="22"/>
        </w:rPr>
      </w:pPr>
    </w:p>
    <w:p w14:paraId="5F634338" w14:textId="77777777" w:rsidR="00083654" w:rsidRDefault="00083654" w:rsidP="00BE1C8C">
      <w:pPr>
        <w:tabs>
          <w:tab w:val="left" w:pos="3638"/>
        </w:tabs>
        <w:kinsoku w:val="0"/>
        <w:overflowPunct w:val="0"/>
        <w:textAlignment w:val="baseline"/>
        <w:rPr>
          <w:rFonts w:ascii="Arial" w:hAnsi="Arial" w:cs="Arial"/>
          <w:b/>
          <w:bCs/>
          <w:sz w:val="22"/>
          <w:szCs w:val="22"/>
        </w:rPr>
      </w:pPr>
    </w:p>
    <w:p w14:paraId="7E169674" w14:textId="77777777" w:rsidR="00D64EB9" w:rsidRDefault="00D64EB9" w:rsidP="00BE1C8C">
      <w:pPr>
        <w:tabs>
          <w:tab w:val="left" w:pos="3638"/>
        </w:tabs>
        <w:kinsoku w:val="0"/>
        <w:overflowPunct w:val="0"/>
        <w:textAlignment w:val="baseline"/>
        <w:rPr>
          <w:rFonts w:ascii="Arial" w:hAnsi="Arial" w:cs="Arial"/>
          <w:b/>
          <w:bCs/>
          <w:sz w:val="22"/>
          <w:szCs w:val="22"/>
        </w:rPr>
      </w:pPr>
    </w:p>
    <w:p w14:paraId="4396DB8C" w14:textId="77777777" w:rsidR="00D64EB9" w:rsidRDefault="00D64EB9" w:rsidP="00BE1C8C">
      <w:pPr>
        <w:tabs>
          <w:tab w:val="left" w:pos="3638"/>
        </w:tabs>
        <w:kinsoku w:val="0"/>
        <w:overflowPunct w:val="0"/>
        <w:textAlignment w:val="baseline"/>
        <w:rPr>
          <w:rFonts w:ascii="Arial" w:hAnsi="Arial" w:cs="Arial"/>
          <w:b/>
          <w:bCs/>
          <w:sz w:val="22"/>
          <w:szCs w:val="22"/>
        </w:rPr>
      </w:pPr>
    </w:p>
    <w:p w14:paraId="0D7169FF" w14:textId="77777777" w:rsidR="008931F4" w:rsidRDefault="008931F4" w:rsidP="00BE1C8C">
      <w:pPr>
        <w:tabs>
          <w:tab w:val="left" w:pos="3638"/>
        </w:tabs>
        <w:kinsoku w:val="0"/>
        <w:overflowPunct w:val="0"/>
        <w:textAlignment w:val="baseline"/>
        <w:rPr>
          <w:rFonts w:ascii="Arial" w:hAnsi="Arial" w:cs="Arial"/>
          <w:b/>
          <w:bCs/>
          <w:sz w:val="22"/>
          <w:szCs w:val="22"/>
        </w:rPr>
      </w:pPr>
    </w:p>
    <w:p w14:paraId="52FC10D6" w14:textId="77777777" w:rsidR="008931F4" w:rsidRDefault="008931F4" w:rsidP="00BE1C8C">
      <w:pPr>
        <w:tabs>
          <w:tab w:val="left" w:pos="3638"/>
        </w:tabs>
        <w:kinsoku w:val="0"/>
        <w:overflowPunct w:val="0"/>
        <w:textAlignment w:val="baseline"/>
        <w:rPr>
          <w:rFonts w:ascii="Arial" w:hAnsi="Arial" w:cs="Arial"/>
          <w:b/>
          <w:bCs/>
          <w:sz w:val="22"/>
          <w:szCs w:val="22"/>
        </w:rPr>
      </w:pPr>
    </w:p>
    <w:p w14:paraId="2B1EBA3C" w14:textId="77777777" w:rsidR="008931F4" w:rsidRDefault="008931F4" w:rsidP="00BE1C8C">
      <w:pPr>
        <w:tabs>
          <w:tab w:val="left" w:pos="3638"/>
        </w:tabs>
        <w:kinsoku w:val="0"/>
        <w:overflowPunct w:val="0"/>
        <w:textAlignment w:val="baseline"/>
        <w:rPr>
          <w:rFonts w:ascii="Arial" w:hAnsi="Arial" w:cs="Arial"/>
          <w:b/>
          <w:bCs/>
          <w:sz w:val="22"/>
          <w:szCs w:val="22"/>
        </w:rPr>
      </w:pPr>
    </w:p>
    <w:p w14:paraId="54DB5721" w14:textId="77777777" w:rsidR="008931F4" w:rsidRDefault="008931F4" w:rsidP="00BE1C8C">
      <w:pPr>
        <w:tabs>
          <w:tab w:val="left" w:pos="3638"/>
        </w:tabs>
        <w:kinsoku w:val="0"/>
        <w:overflowPunct w:val="0"/>
        <w:textAlignment w:val="baseline"/>
        <w:rPr>
          <w:rFonts w:ascii="Arial" w:hAnsi="Arial" w:cs="Arial"/>
          <w:b/>
          <w:bCs/>
          <w:sz w:val="22"/>
          <w:szCs w:val="22"/>
        </w:rPr>
      </w:pPr>
    </w:p>
    <w:p w14:paraId="7DAA63D4" w14:textId="77777777" w:rsidR="008931F4" w:rsidRDefault="008931F4" w:rsidP="00BE1C8C">
      <w:pPr>
        <w:tabs>
          <w:tab w:val="left" w:pos="3638"/>
        </w:tabs>
        <w:kinsoku w:val="0"/>
        <w:overflowPunct w:val="0"/>
        <w:textAlignment w:val="baseline"/>
        <w:rPr>
          <w:rFonts w:ascii="Arial" w:hAnsi="Arial" w:cs="Arial"/>
          <w:b/>
          <w:bCs/>
          <w:sz w:val="22"/>
          <w:szCs w:val="22"/>
        </w:rPr>
      </w:pPr>
    </w:p>
    <w:p w14:paraId="0CC4A9DD" w14:textId="77777777" w:rsidR="008931F4" w:rsidRDefault="008931F4" w:rsidP="00BE1C8C">
      <w:pPr>
        <w:tabs>
          <w:tab w:val="left" w:pos="3638"/>
        </w:tabs>
        <w:kinsoku w:val="0"/>
        <w:overflowPunct w:val="0"/>
        <w:textAlignment w:val="baseline"/>
        <w:rPr>
          <w:rFonts w:ascii="Arial" w:hAnsi="Arial" w:cs="Arial"/>
          <w:b/>
          <w:bCs/>
          <w:sz w:val="22"/>
          <w:szCs w:val="22"/>
        </w:rPr>
      </w:pPr>
    </w:p>
    <w:p w14:paraId="6FB541D9" w14:textId="77777777" w:rsidR="00CB4128" w:rsidRDefault="00CB4128" w:rsidP="00BE1C8C">
      <w:pPr>
        <w:tabs>
          <w:tab w:val="left" w:pos="3638"/>
        </w:tabs>
        <w:kinsoku w:val="0"/>
        <w:overflowPunct w:val="0"/>
        <w:textAlignment w:val="baseline"/>
        <w:rPr>
          <w:rFonts w:ascii="Arial" w:hAnsi="Arial" w:cs="Arial"/>
          <w:b/>
          <w:bCs/>
          <w:sz w:val="22"/>
          <w:szCs w:val="22"/>
        </w:rPr>
      </w:pPr>
    </w:p>
    <w:p w14:paraId="17AC1560" w14:textId="77777777" w:rsidR="00BE1C8C" w:rsidRDefault="00BE1C8C" w:rsidP="00BE1C8C">
      <w:pPr>
        <w:tabs>
          <w:tab w:val="left" w:pos="3638"/>
        </w:tabs>
        <w:kinsoku w:val="0"/>
        <w:overflowPunct w:val="0"/>
        <w:textAlignment w:val="baseline"/>
        <w:rPr>
          <w:rFonts w:ascii="Arial" w:hAnsi="Arial" w:cs="Arial"/>
          <w:b/>
          <w:bCs/>
          <w:i/>
          <w:iCs/>
          <w:color w:val="000000" w:themeColor="text1"/>
          <w:kern w:val="24"/>
          <w:sz w:val="22"/>
          <w:szCs w:val="22"/>
        </w:rPr>
      </w:pPr>
      <w:r w:rsidRPr="00BE1C8C">
        <w:rPr>
          <w:rFonts w:ascii="Arial" w:hAnsi="Arial" w:cs="Arial"/>
          <w:b/>
          <w:bCs/>
          <w:sz w:val="22"/>
          <w:szCs w:val="22"/>
        </w:rPr>
        <w:lastRenderedPageBreak/>
        <w:t xml:space="preserve">Fig.2 </w:t>
      </w:r>
      <w:r w:rsidRPr="00BE1C8C">
        <w:rPr>
          <w:rFonts w:ascii="Arial" w:hAnsi="Arial" w:cs="Arial"/>
          <w:b/>
          <w:bCs/>
          <w:i/>
          <w:iCs/>
          <w:color w:val="000000" w:themeColor="text1"/>
          <w:kern w:val="24"/>
          <w:sz w:val="22"/>
          <w:szCs w:val="22"/>
        </w:rPr>
        <w:t>In vitro</w:t>
      </w:r>
      <w:r w:rsidRPr="00BE1C8C">
        <w:rPr>
          <w:rFonts w:ascii="Arial" w:hAnsi="Arial" w:cs="Arial"/>
          <w:b/>
          <w:bCs/>
          <w:color w:val="000000" w:themeColor="text1"/>
          <w:kern w:val="24"/>
          <w:sz w:val="22"/>
          <w:szCs w:val="22"/>
        </w:rPr>
        <w:t xml:space="preserve"> evaluation of isolates of </w:t>
      </w:r>
      <w:r w:rsidRPr="00BE1C8C">
        <w:rPr>
          <w:rFonts w:ascii="Arial" w:hAnsi="Arial" w:cs="Arial"/>
          <w:b/>
          <w:bCs/>
          <w:i/>
          <w:iCs/>
          <w:color w:val="000000" w:themeColor="text1"/>
          <w:kern w:val="24"/>
          <w:sz w:val="22"/>
          <w:szCs w:val="22"/>
        </w:rPr>
        <w:t>Trichoderma</w:t>
      </w:r>
      <w:r w:rsidRPr="00BE1C8C">
        <w:rPr>
          <w:rFonts w:ascii="Arial" w:hAnsi="Arial" w:cs="Arial"/>
          <w:b/>
          <w:bCs/>
          <w:color w:val="000000" w:themeColor="text1"/>
          <w:kern w:val="24"/>
          <w:sz w:val="22"/>
          <w:szCs w:val="22"/>
        </w:rPr>
        <w:t xml:space="preserve"> against </w:t>
      </w:r>
      <w:proofErr w:type="spellStart"/>
      <w:r w:rsidRPr="00BE1C8C">
        <w:rPr>
          <w:rFonts w:ascii="Arial" w:hAnsi="Arial" w:cs="Arial"/>
          <w:b/>
          <w:bCs/>
          <w:i/>
          <w:iCs/>
          <w:color w:val="000000" w:themeColor="text1"/>
          <w:kern w:val="24"/>
          <w:sz w:val="22"/>
          <w:szCs w:val="22"/>
        </w:rPr>
        <w:t>Macrophomina</w:t>
      </w:r>
      <w:proofErr w:type="spellEnd"/>
      <w:r w:rsidRPr="00BE1C8C">
        <w:rPr>
          <w:rFonts w:ascii="Arial" w:hAnsi="Arial" w:cs="Arial"/>
          <w:b/>
          <w:bCs/>
          <w:i/>
          <w:iCs/>
          <w:color w:val="000000" w:themeColor="text1"/>
          <w:kern w:val="24"/>
          <w:sz w:val="22"/>
          <w:szCs w:val="22"/>
        </w:rPr>
        <w:t xml:space="preserve"> </w:t>
      </w:r>
      <w:proofErr w:type="spellStart"/>
      <w:r w:rsidRPr="00BE1C8C">
        <w:rPr>
          <w:rFonts w:ascii="Arial" w:hAnsi="Arial" w:cs="Arial"/>
          <w:b/>
          <w:bCs/>
          <w:i/>
          <w:iCs/>
          <w:color w:val="000000" w:themeColor="text1"/>
          <w:kern w:val="24"/>
          <w:sz w:val="22"/>
          <w:szCs w:val="22"/>
        </w:rPr>
        <w:t>phaseolin</w:t>
      </w:r>
      <w:r>
        <w:rPr>
          <w:rFonts w:ascii="Arial" w:hAnsi="Arial" w:cs="Arial"/>
          <w:b/>
          <w:bCs/>
          <w:i/>
          <w:iCs/>
          <w:color w:val="000000" w:themeColor="text1"/>
          <w:kern w:val="24"/>
          <w:sz w:val="22"/>
          <w:szCs w:val="22"/>
        </w:rPr>
        <w:t>a</w:t>
      </w:r>
      <w:proofErr w:type="spellEnd"/>
    </w:p>
    <w:p w14:paraId="3FBCBAF3" w14:textId="77777777" w:rsidR="00BE1C8C" w:rsidRPr="00BE1C8C" w:rsidRDefault="00BE1C8C" w:rsidP="00BE1C8C">
      <w:pPr>
        <w:tabs>
          <w:tab w:val="left" w:pos="3638"/>
        </w:tabs>
        <w:kinsoku w:val="0"/>
        <w:overflowPunct w:val="0"/>
        <w:textAlignment w:val="baseline"/>
        <w:rPr>
          <w:rFonts w:ascii="Arial" w:hAnsi="Arial" w:cs="Arial"/>
          <w:b/>
          <w:bCs/>
          <w:color w:val="000000" w:themeColor="text1"/>
          <w:kern w:val="24"/>
          <w:sz w:val="22"/>
          <w:szCs w:val="22"/>
        </w:rPr>
      </w:pPr>
    </w:p>
    <w:p w14:paraId="465CC329" w14:textId="77777777" w:rsidR="00BE1C8C" w:rsidRPr="00BE1C8C" w:rsidRDefault="00810AAF" w:rsidP="00BE1C8C">
      <w:pPr>
        <w:spacing w:line="276" w:lineRule="auto"/>
        <w:jc w:val="both"/>
        <w:rPr>
          <w:rFonts w:ascii="Arial" w:hAnsi="Arial" w:cs="Arial"/>
          <w:b/>
          <w:bCs/>
          <w:sz w:val="22"/>
          <w:szCs w:val="22"/>
        </w:rPr>
      </w:pPr>
      <w:r w:rsidRPr="00345AE5">
        <w:rPr>
          <w:noProof/>
        </w:rPr>
        <w:drawing>
          <wp:inline distT="0" distB="0" distL="0" distR="0" wp14:anchorId="1FB8FE95" wp14:editId="170B53C0">
            <wp:extent cx="6858000" cy="3152775"/>
            <wp:effectExtent l="0" t="0" r="0" b="9525"/>
            <wp:docPr id="15375766" name="Chart 1">
              <a:extLst xmlns:a="http://schemas.openxmlformats.org/drawingml/2006/main">
                <a:ext uri="{FF2B5EF4-FFF2-40B4-BE49-F238E27FC236}">
                  <a16:creationId xmlns:a16="http://schemas.microsoft.com/office/drawing/2014/main" id="{6B7F578E-437B-4038-A47C-F4EFE064C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B7CF4A" w14:textId="77777777" w:rsidR="004B1C31" w:rsidRDefault="004B1C31" w:rsidP="00BE1C8C">
      <w:pPr>
        <w:spacing w:line="276" w:lineRule="auto"/>
        <w:rPr>
          <w:rFonts w:ascii="Arial" w:hAnsi="Arial" w:cs="Arial"/>
          <w:color w:val="000000"/>
        </w:rPr>
      </w:pPr>
    </w:p>
    <w:p w14:paraId="79982A16" w14:textId="77777777" w:rsidR="004B1C31" w:rsidRDefault="004B1C31" w:rsidP="00BE1C8C">
      <w:pPr>
        <w:spacing w:line="276" w:lineRule="auto"/>
        <w:rPr>
          <w:rFonts w:ascii="Arial" w:hAnsi="Arial" w:cs="Arial"/>
          <w:b/>
          <w:bCs/>
          <w:i/>
          <w:iCs/>
          <w:color w:val="000000"/>
        </w:rPr>
      </w:pPr>
      <w:r w:rsidRPr="004B1C31">
        <w:rPr>
          <w:rFonts w:ascii="Arial" w:hAnsi="Arial" w:cs="Arial"/>
          <w:b/>
          <w:bCs/>
          <w:color w:val="000000"/>
        </w:rPr>
        <w:t>(C)</w:t>
      </w:r>
      <w:r w:rsidRPr="004B1C31">
        <w:rPr>
          <w:rFonts w:ascii="Arial" w:hAnsi="Arial" w:cs="Arial"/>
          <w:b/>
          <w:bCs/>
          <w:i/>
          <w:iCs/>
          <w:color w:val="000000"/>
        </w:rPr>
        <w:t xml:space="preserve">Sclerotium </w:t>
      </w:r>
      <w:proofErr w:type="spellStart"/>
      <w:r w:rsidRPr="004B1C31">
        <w:rPr>
          <w:rFonts w:ascii="Arial" w:hAnsi="Arial" w:cs="Arial"/>
          <w:b/>
          <w:bCs/>
          <w:i/>
          <w:iCs/>
          <w:color w:val="000000"/>
        </w:rPr>
        <w:t>rolfsii</w:t>
      </w:r>
      <w:proofErr w:type="spellEnd"/>
    </w:p>
    <w:p w14:paraId="5D9396E2" w14:textId="77777777" w:rsidR="008931F4" w:rsidRDefault="008931F4" w:rsidP="00BE1C8C">
      <w:pPr>
        <w:spacing w:line="276" w:lineRule="auto"/>
        <w:rPr>
          <w:rFonts w:ascii="Arial" w:hAnsi="Arial" w:cs="Arial"/>
          <w:color w:val="000000"/>
        </w:rPr>
      </w:pPr>
    </w:p>
    <w:p w14:paraId="021056EA" w14:textId="77777777" w:rsidR="008931F4" w:rsidRDefault="00083654" w:rsidP="008931F4">
      <w:pPr>
        <w:spacing w:line="276" w:lineRule="auto"/>
        <w:rPr>
          <w:rFonts w:ascii="Arial" w:hAnsi="Arial" w:cs="Arial"/>
        </w:rPr>
      </w:pPr>
      <w:proofErr w:type="gramStart"/>
      <w:r>
        <w:rPr>
          <w:rFonts w:ascii="Arial" w:hAnsi="Arial" w:cs="Arial"/>
          <w:color w:val="000000"/>
        </w:rPr>
        <w:t>.All</w:t>
      </w:r>
      <w:proofErr w:type="gramEnd"/>
      <w:r>
        <w:rPr>
          <w:rFonts w:ascii="Arial" w:hAnsi="Arial" w:cs="Arial"/>
          <w:color w:val="000000"/>
        </w:rPr>
        <w:t xml:space="preserve"> the native </w:t>
      </w:r>
      <w:r w:rsidRPr="00083654">
        <w:rPr>
          <w:rFonts w:ascii="Arial" w:hAnsi="Arial" w:cs="Arial"/>
          <w:i/>
          <w:iCs/>
          <w:color w:val="000000"/>
        </w:rPr>
        <w:t>Trichoderma</w:t>
      </w:r>
      <w:r>
        <w:rPr>
          <w:rFonts w:ascii="Arial" w:hAnsi="Arial" w:cs="Arial"/>
          <w:color w:val="000000"/>
        </w:rPr>
        <w:t xml:space="preserve"> spp. tested against </w:t>
      </w:r>
      <w:r w:rsidRPr="00D64EB9">
        <w:rPr>
          <w:rFonts w:ascii="Arial" w:hAnsi="Arial" w:cs="Arial"/>
          <w:i/>
          <w:iCs/>
          <w:color w:val="000000"/>
        </w:rPr>
        <w:t xml:space="preserve">Sclerotium </w:t>
      </w:r>
      <w:proofErr w:type="spellStart"/>
      <w:r w:rsidRPr="00D64EB9">
        <w:rPr>
          <w:rFonts w:ascii="Arial" w:hAnsi="Arial" w:cs="Arial"/>
          <w:i/>
          <w:iCs/>
          <w:color w:val="000000"/>
        </w:rPr>
        <w:t>rolfsii</w:t>
      </w:r>
      <w:proofErr w:type="spellEnd"/>
      <w:r>
        <w:rPr>
          <w:rFonts w:ascii="Arial" w:hAnsi="Arial" w:cs="Arial"/>
          <w:color w:val="000000"/>
        </w:rPr>
        <w:t xml:space="preserve"> causing collar rot presented in Table 3, Plate 3 and Fig.3. </w:t>
      </w:r>
      <w:r w:rsidR="00BE1C8C" w:rsidRPr="005F41D2">
        <w:rPr>
          <w:rFonts w:ascii="Arial" w:hAnsi="Arial" w:cs="Arial"/>
          <w:color w:val="000000"/>
        </w:rPr>
        <w:t xml:space="preserve">When </w:t>
      </w:r>
      <w:r>
        <w:rPr>
          <w:rFonts w:ascii="Arial" w:hAnsi="Arial" w:cs="Arial"/>
          <w:color w:val="000000"/>
        </w:rPr>
        <w:t xml:space="preserve">the native </w:t>
      </w:r>
      <w:r w:rsidRPr="00083654">
        <w:rPr>
          <w:rFonts w:ascii="Arial" w:hAnsi="Arial" w:cs="Arial"/>
          <w:i/>
          <w:iCs/>
          <w:color w:val="000000"/>
        </w:rPr>
        <w:t>Trichoderma</w:t>
      </w:r>
      <w:r>
        <w:rPr>
          <w:rFonts w:ascii="Arial" w:hAnsi="Arial" w:cs="Arial"/>
          <w:color w:val="000000"/>
        </w:rPr>
        <w:t xml:space="preserve"> spp. </w:t>
      </w:r>
      <w:r w:rsidR="00BE1C8C" w:rsidRPr="005F41D2">
        <w:rPr>
          <w:rFonts w:ascii="Arial" w:hAnsi="Arial" w:cs="Arial"/>
          <w:color w:val="000000"/>
        </w:rPr>
        <w:t xml:space="preserve">tested against </w:t>
      </w:r>
      <w:r w:rsidR="00BE1C8C" w:rsidRPr="005F41D2">
        <w:rPr>
          <w:rFonts w:ascii="Arial" w:hAnsi="Arial" w:cs="Arial"/>
          <w:i/>
          <w:iCs/>
          <w:color w:val="000000"/>
        </w:rPr>
        <w:t xml:space="preserve">Sclerotium </w:t>
      </w:r>
      <w:proofErr w:type="spellStart"/>
      <w:r w:rsidR="00BE1C8C" w:rsidRPr="005F41D2">
        <w:rPr>
          <w:rFonts w:ascii="Arial" w:hAnsi="Arial" w:cs="Arial"/>
          <w:i/>
          <w:iCs/>
          <w:color w:val="000000"/>
        </w:rPr>
        <w:t>rolfsii</w:t>
      </w:r>
      <w:proofErr w:type="spellEnd"/>
      <w:r w:rsidR="00BE1C8C" w:rsidRPr="005F41D2">
        <w:rPr>
          <w:rFonts w:ascii="Arial" w:hAnsi="Arial" w:cs="Arial"/>
          <w:color w:val="000000"/>
        </w:rPr>
        <w:t xml:space="preserve">, </w:t>
      </w:r>
      <w:r w:rsidR="00BE1C8C" w:rsidRPr="005F41D2">
        <w:rPr>
          <w:rFonts w:ascii="Arial" w:hAnsi="Arial" w:cs="Arial"/>
          <w:i/>
          <w:iCs/>
          <w:color w:val="000000"/>
        </w:rPr>
        <w:t>T. virens</w:t>
      </w:r>
      <w:r w:rsidR="00BE1C8C" w:rsidRPr="005F41D2">
        <w:rPr>
          <w:rFonts w:ascii="Arial" w:hAnsi="Arial" w:cs="Arial"/>
          <w:color w:val="000000"/>
        </w:rPr>
        <w:t xml:space="preserve"> (L-Tv-2) continued to show superior performance with 79.46%, 63.52% and 85.81% inhibition on the 3rd, 5th, and 7th day, respectively. This was followed closely by </w:t>
      </w:r>
      <w:r w:rsidR="00BE1C8C" w:rsidRPr="005F41D2">
        <w:rPr>
          <w:rFonts w:ascii="Arial" w:hAnsi="Arial" w:cs="Arial"/>
          <w:i/>
          <w:iCs/>
          <w:color w:val="000000"/>
        </w:rPr>
        <w:t xml:space="preserve">T. </w:t>
      </w:r>
      <w:proofErr w:type="spellStart"/>
      <w:r w:rsidR="00BE1C8C" w:rsidRPr="005F41D2">
        <w:rPr>
          <w:rFonts w:ascii="Arial" w:hAnsi="Arial" w:cs="Arial"/>
          <w:i/>
          <w:iCs/>
          <w:color w:val="000000"/>
        </w:rPr>
        <w:t>harzianum</w:t>
      </w:r>
      <w:proofErr w:type="spellEnd"/>
      <w:r w:rsidR="00BE1C8C" w:rsidRPr="005F41D2">
        <w:rPr>
          <w:rFonts w:ascii="Arial" w:hAnsi="Arial" w:cs="Arial"/>
          <w:color w:val="000000"/>
        </w:rPr>
        <w:t xml:space="preserve"> (L-Thr-2) and </w:t>
      </w:r>
      <w:r w:rsidR="00BE1C8C" w:rsidRPr="005F41D2">
        <w:rPr>
          <w:rFonts w:ascii="Arial" w:hAnsi="Arial" w:cs="Arial"/>
          <w:i/>
          <w:iCs/>
          <w:color w:val="000000"/>
        </w:rPr>
        <w:t>T. virens</w:t>
      </w:r>
      <w:r w:rsidR="00BE1C8C" w:rsidRPr="005F41D2">
        <w:rPr>
          <w:rFonts w:ascii="Arial" w:hAnsi="Arial" w:cs="Arial"/>
          <w:color w:val="000000"/>
        </w:rPr>
        <w:t xml:space="preserve"> (L-Tv-1), which also demonstrated strong antagonistic activity with inhibition percentages ranging from approximately 60% to 77% during the evaluation period.</w:t>
      </w:r>
      <w:r w:rsidR="00BE1C8C" w:rsidRPr="005F41D2">
        <w:rPr>
          <w:rFonts w:ascii="Arial" w:hAnsi="Arial" w:cs="Arial"/>
          <w:sz w:val="16"/>
          <w:szCs w:val="16"/>
        </w:rPr>
        <w:t xml:space="preserve"> </w:t>
      </w:r>
      <w:r w:rsidR="00BE1C8C" w:rsidRPr="005F41D2">
        <w:rPr>
          <w:rFonts w:ascii="Arial" w:hAnsi="Arial" w:cs="Arial"/>
        </w:rPr>
        <w:t>Resu</w:t>
      </w:r>
      <w:r w:rsidR="005F41D2" w:rsidRPr="005F41D2">
        <w:rPr>
          <w:rFonts w:ascii="Arial" w:hAnsi="Arial" w:cs="Arial"/>
        </w:rPr>
        <w:t xml:space="preserve">lts of the present study on effect of bio-agents </w:t>
      </w:r>
      <w:r w:rsidR="005F41D2" w:rsidRPr="005F41D2">
        <w:rPr>
          <w:rFonts w:ascii="Arial" w:hAnsi="Arial" w:cs="Arial"/>
          <w:i/>
          <w:iCs/>
        </w:rPr>
        <w:t>viz</w:t>
      </w:r>
      <w:r w:rsidR="005F41D2" w:rsidRPr="005F41D2">
        <w:rPr>
          <w:rFonts w:ascii="Arial" w:hAnsi="Arial" w:cs="Arial"/>
        </w:rPr>
        <w:t xml:space="preserve">., </w:t>
      </w:r>
      <w:r w:rsidR="005F41D2" w:rsidRPr="005F41D2">
        <w:rPr>
          <w:rFonts w:ascii="Arial" w:hAnsi="Arial" w:cs="Arial"/>
          <w:i/>
          <w:iCs/>
        </w:rPr>
        <w:t>Trichoderma viride</w:t>
      </w:r>
      <w:r w:rsidR="005F41D2" w:rsidRPr="005F41D2">
        <w:rPr>
          <w:rFonts w:ascii="Arial" w:hAnsi="Arial" w:cs="Arial"/>
        </w:rPr>
        <w:t xml:space="preserve">, </w:t>
      </w:r>
      <w:r w:rsidR="005F41D2" w:rsidRPr="005F41D2">
        <w:rPr>
          <w:rFonts w:ascii="Arial" w:hAnsi="Arial" w:cs="Arial"/>
          <w:i/>
          <w:iCs/>
        </w:rPr>
        <w:t xml:space="preserve">T. </w:t>
      </w:r>
      <w:proofErr w:type="spellStart"/>
      <w:r w:rsidR="005F41D2" w:rsidRPr="005F41D2">
        <w:rPr>
          <w:rFonts w:ascii="Arial" w:hAnsi="Arial" w:cs="Arial"/>
          <w:i/>
          <w:iCs/>
        </w:rPr>
        <w:t>harzianum</w:t>
      </w:r>
      <w:proofErr w:type="spellEnd"/>
      <w:r w:rsidR="005F41D2" w:rsidRPr="005F41D2">
        <w:rPr>
          <w:rFonts w:ascii="Arial" w:hAnsi="Arial" w:cs="Arial"/>
        </w:rPr>
        <w:t xml:space="preserve"> and </w:t>
      </w:r>
      <w:r w:rsidR="005F41D2" w:rsidRPr="005F41D2">
        <w:rPr>
          <w:rFonts w:ascii="Arial" w:hAnsi="Arial" w:cs="Arial"/>
          <w:i/>
          <w:iCs/>
        </w:rPr>
        <w:t>T. hamatum</w:t>
      </w:r>
      <w:r w:rsidR="005F41D2" w:rsidRPr="005F41D2">
        <w:rPr>
          <w:rFonts w:ascii="Arial" w:hAnsi="Arial" w:cs="Arial"/>
        </w:rPr>
        <w:t xml:space="preserve"> on mycelial growth of </w:t>
      </w:r>
      <w:r w:rsidR="005F41D2" w:rsidRPr="005F41D2">
        <w:rPr>
          <w:rFonts w:ascii="Arial" w:hAnsi="Arial" w:cs="Arial"/>
          <w:i/>
          <w:iCs/>
        </w:rPr>
        <w:t xml:space="preserve">Sclerotium </w:t>
      </w:r>
      <w:proofErr w:type="spellStart"/>
      <w:r w:rsidR="005F41D2" w:rsidRPr="005F41D2">
        <w:rPr>
          <w:rFonts w:ascii="Arial" w:hAnsi="Arial" w:cs="Arial"/>
          <w:i/>
          <w:iCs/>
        </w:rPr>
        <w:t>rolfsii</w:t>
      </w:r>
      <w:proofErr w:type="spellEnd"/>
      <w:r w:rsidR="005F41D2" w:rsidRPr="005F41D2">
        <w:rPr>
          <w:rFonts w:ascii="Arial" w:hAnsi="Arial" w:cs="Arial"/>
        </w:rPr>
        <w:t xml:space="preserve"> were in consonance with those reported earlier by several workers. Das </w:t>
      </w:r>
      <w:r w:rsidR="005F41D2" w:rsidRPr="005F41D2">
        <w:rPr>
          <w:rFonts w:ascii="Arial" w:hAnsi="Arial" w:cs="Arial"/>
          <w:i/>
          <w:iCs/>
        </w:rPr>
        <w:t>et al</w:t>
      </w:r>
      <w:r w:rsidR="005F41D2" w:rsidRPr="005F41D2">
        <w:rPr>
          <w:rFonts w:ascii="Arial" w:hAnsi="Arial" w:cs="Arial"/>
        </w:rPr>
        <w:t xml:space="preserve">., </w:t>
      </w:r>
      <w:r>
        <w:rPr>
          <w:rFonts w:ascii="Arial" w:hAnsi="Arial" w:cs="Arial"/>
        </w:rPr>
        <w:t>(</w:t>
      </w:r>
      <w:r w:rsidR="005F41D2" w:rsidRPr="005F41D2">
        <w:rPr>
          <w:rFonts w:ascii="Arial" w:hAnsi="Arial" w:cs="Arial"/>
        </w:rPr>
        <w:t>2000</w:t>
      </w:r>
      <w:r>
        <w:rPr>
          <w:rFonts w:ascii="Arial" w:hAnsi="Arial" w:cs="Arial"/>
        </w:rPr>
        <w:t>)</w:t>
      </w:r>
      <w:r w:rsidR="005F41D2" w:rsidRPr="005F41D2">
        <w:rPr>
          <w:rFonts w:ascii="Arial" w:hAnsi="Arial" w:cs="Arial"/>
        </w:rPr>
        <w:t xml:space="preserve"> evaluated </w:t>
      </w:r>
      <w:r w:rsidR="005F41D2" w:rsidRPr="005F41D2">
        <w:rPr>
          <w:rFonts w:ascii="Arial" w:hAnsi="Arial" w:cs="Arial"/>
          <w:i/>
          <w:iCs/>
        </w:rPr>
        <w:t>in vitro</w:t>
      </w:r>
      <w:r w:rsidR="005F41D2" w:rsidRPr="005F41D2">
        <w:rPr>
          <w:rFonts w:ascii="Arial" w:hAnsi="Arial" w:cs="Arial"/>
        </w:rPr>
        <w:t xml:space="preserve"> and </w:t>
      </w:r>
      <w:r w:rsidR="005F41D2" w:rsidRPr="005F41D2">
        <w:rPr>
          <w:rFonts w:ascii="Arial" w:hAnsi="Arial" w:cs="Arial"/>
          <w:i/>
          <w:iCs/>
        </w:rPr>
        <w:t>in vivo,</w:t>
      </w:r>
      <w:r w:rsidR="005F41D2" w:rsidRPr="005F41D2">
        <w:rPr>
          <w:rFonts w:ascii="Arial" w:hAnsi="Arial" w:cs="Arial"/>
        </w:rPr>
        <w:t xml:space="preserve"> the antagonistic potential of </w:t>
      </w:r>
      <w:r w:rsidR="005F41D2" w:rsidRPr="005F41D2">
        <w:rPr>
          <w:rFonts w:ascii="Arial" w:hAnsi="Arial" w:cs="Arial"/>
          <w:i/>
          <w:iCs/>
        </w:rPr>
        <w:t xml:space="preserve">Trichoderma </w:t>
      </w:r>
      <w:proofErr w:type="spellStart"/>
      <w:r w:rsidR="005F41D2" w:rsidRPr="005F41D2">
        <w:rPr>
          <w:rFonts w:ascii="Arial" w:hAnsi="Arial" w:cs="Arial"/>
          <w:i/>
          <w:iCs/>
        </w:rPr>
        <w:t>harzianum</w:t>
      </w:r>
      <w:proofErr w:type="spellEnd"/>
      <w:r w:rsidR="005F41D2" w:rsidRPr="005F41D2">
        <w:rPr>
          <w:rFonts w:ascii="Arial" w:hAnsi="Arial" w:cs="Arial"/>
        </w:rPr>
        <w:t xml:space="preserve">, </w:t>
      </w:r>
      <w:r w:rsidR="005F41D2" w:rsidRPr="005F41D2">
        <w:rPr>
          <w:rFonts w:ascii="Arial" w:hAnsi="Arial" w:cs="Arial"/>
          <w:i/>
          <w:iCs/>
        </w:rPr>
        <w:t>T. viride</w:t>
      </w:r>
      <w:r w:rsidR="005F41D2" w:rsidRPr="005F41D2">
        <w:rPr>
          <w:rFonts w:ascii="Arial" w:hAnsi="Arial" w:cs="Arial"/>
        </w:rPr>
        <w:t xml:space="preserve"> and </w:t>
      </w:r>
      <w:r w:rsidR="005F41D2" w:rsidRPr="005F41D2">
        <w:rPr>
          <w:rFonts w:ascii="Arial" w:hAnsi="Arial" w:cs="Arial"/>
          <w:i/>
          <w:iCs/>
        </w:rPr>
        <w:t xml:space="preserve">T. </w:t>
      </w:r>
      <w:proofErr w:type="spellStart"/>
      <w:r w:rsidR="005F41D2" w:rsidRPr="005F41D2">
        <w:rPr>
          <w:rFonts w:ascii="Arial" w:hAnsi="Arial" w:cs="Arial"/>
          <w:i/>
          <w:iCs/>
        </w:rPr>
        <w:t>koningii</w:t>
      </w:r>
      <w:proofErr w:type="spellEnd"/>
      <w:r w:rsidR="005F41D2" w:rsidRPr="005F41D2">
        <w:rPr>
          <w:rFonts w:ascii="Arial" w:hAnsi="Arial" w:cs="Arial"/>
        </w:rPr>
        <w:t xml:space="preserve"> against </w:t>
      </w:r>
      <w:r w:rsidR="005F41D2" w:rsidRPr="005F41D2">
        <w:rPr>
          <w:rFonts w:ascii="Arial" w:hAnsi="Arial" w:cs="Arial"/>
          <w:i/>
          <w:iCs/>
        </w:rPr>
        <w:t xml:space="preserve">Sclerotium </w:t>
      </w:r>
      <w:proofErr w:type="spellStart"/>
      <w:r w:rsidR="005F41D2" w:rsidRPr="005F41D2">
        <w:rPr>
          <w:rFonts w:ascii="Arial" w:hAnsi="Arial" w:cs="Arial"/>
          <w:i/>
          <w:iCs/>
        </w:rPr>
        <w:t>rolfsii</w:t>
      </w:r>
      <w:proofErr w:type="spellEnd"/>
      <w:r w:rsidR="005F41D2" w:rsidRPr="005F41D2">
        <w:rPr>
          <w:rFonts w:ascii="Arial" w:hAnsi="Arial" w:cs="Arial"/>
        </w:rPr>
        <w:t xml:space="preserve">, causing collar rot of tomato and reported that, </w:t>
      </w:r>
      <w:r w:rsidR="005F41D2" w:rsidRPr="005F41D2">
        <w:rPr>
          <w:rFonts w:ascii="Arial" w:hAnsi="Arial" w:cs="Arial"/>
          <w:i/>
          <w:iCs/>
        </w:rPr>
        <w:t xml:space="preserve">T. </w:t>
      </w:r>
      <w:proofErr w:type="spellStart"/>
      <w:r w:rsidR="005F41D2" w:rsidRPr="005F41D2">
        <w:rPr>
          <w:rFonts w:ascii="Arial" w:hAnsi="Arial" w:cs="Arial"/>
          <w:i/>
          <w:iCs/>
        </w:rPr>
        <w:t>harzianum</w:t>
      </w:r>
      <w:proofErr w:type="spellEnd"/>
      <w:r w:rsidR="005F41D2" w:rsidRPr="005F41D2">
        <w:rPr>
          <w:rFonts w:ascii="Arial" w:hAnsi="Arial" w:cs="Arial"/>
        </w:rPr>
        <w:t xml:space="preserve"> significantly inhibited mycelial growth of the test pathogen as well as, it also caused highest reduction in the disease with increase in fruit yield under field conditions.</w:t>
      </w:r>
    </w:p>
    <w:p w14:paraId="47E2F752" w14:textId="77777777" w:rsidR="00487B8F" w:rsidRDefault="00487B8F" w:rsidP="008931F4">
      <w:pPr>
        <w:spacing w:line="276" w:lineRule="auto"/>
        <w:rPr>
          <w:rFonts w:ascii="Arial" w:hAnsi="Arial" w:cs="Arial"/>
        </w:rPr>
      </w:pPr>
    </w:p>
    <w:p w14:paraId="6936D3FD" w14:textId="77777777" w:rsidR="008931F4" w:rsidRDefault="008931F4" w:rsidP="008931F4">
      <w:pPr>
        <w:spacing w:line="276" w:lineRule="auto"/>
        <w:rPr>
          <w:rFonts w:ascii="Arial" w:hAnsi="Arial" w:cs="Arial"/>
        </w:rPr>
      </w:pPr>
    </w:p>
    <w:p w14:paraId="776F8186" w14:textId="77777777" w:rsidR="00487B8F" w:rsidRDefault="00487B8F" w:rsidP="008931F4">
      <w:pPr>
        <w:spacing w:line="276" w:lineRule="auto"/>
        <w:rPr>
          <w:rFonts w:ascii="Arial" w:hAnsi="Arial" w:cs="Arial"/>
        </w:rPr>
      </w:pPr>
    </w:p>
    <w:p w14:paraId="0BC8F21C" w14:textId="77777777" w:rsidR="00487B8F" w:rsidRDefault="00487B8F" w:rsidP="008931F4">
      <w:pPr>
        <w:spacing w:line="276" w:lineRule="auto"/>
        <w:rPr>
          <w:rFonts w:ascii="Arial" w:hAnsi="Arial" w:cs="Arial"/>
        </w:rPr>
      </w:pPr>
    </w:p>
    <w:p w14:paraId="36FCDC89" w14:textId="77777777" w:rsidR="00487B8F" w:rsidRDefault="00487B8F" w:rsidP="008931F4">
      <w:pPr>
        <w:spacing w:line="276" w:lineRule="auto"/>
        <w:rPr>
          <w:rFonts w:ascii="Arial" w:hAnsi="Arial" w:cs="Arial"/>
        </w:rPr>
      </w:pPr>
    </w:p>
    <w:p w14:paraId="1DA54EBC" w14:textId="77777777" w:rsidR="00487B8F" w:rsidRDefault="00487B8F" w:rsidP="008931F4">
      <w:pPr>
        <w:spacing w:line="276" w:lineRule="auto"/>
        <w:rPr>
          <w:rFonts w:ascii="Arial" w:hAnsi="Arial" w:cs="Arial"/>
        </w:rPr>
      </w:pPr>
    </w:p>
    <w:p w14:paraId="69CA4967" w14:textId="77777777" w:rsidR="00487B8F" w:rsidRDefault="00487B8F" w:rsidP="008931F4">
      <w:pPr>
        <w:spacing w:line="276" w:lineRule="auto"/>
        <w:rPr>
          <w:rFonts w:ascii="Arial" w:hAnsi="Arial" w:cs="Arial"/>
        </w:rPr>
      </w:pPr>
    </w:p>
    <w:p w14:paraId="106EDCB9" w14:textId="77777777" w:rsidR="00487B8F" w:rsidRDefault="00487B8F" w:rsidP="008931F4">
      <w:pPr>
        <w:spacing w:line="276" w:lineRule="auto"/>
        <w:rPr>
          <w:rFonts w:ascii="Arial" w:hAnsi="Arial" w:cs="Arial"/>
        </w:rPr>
      </w:pPr>
    </w:p>
    <w:p w14:paraId="081652B1" w14:textId="77777777" w:rsidR="00487B8F" w:rsidRDefault="00487B8F" w:rsidP="008931F4">
      <w:pPr>
        <w:spacing w:line="276" w:lineRule="auto"/>
        <w:rPr>
          <w:rFonts w:ascii="Arial" w:hAnsi="Arial" w:cs="Arial"/>
        </w:rPr>
      </w:pPr>
    </w:p>
    <w:p w14:paraId="5B6F0D97" w14:textId="77777777" w:rsidR="00487B8F" w:rsidRDefault="00487B8F" w:rsidP="008931F4">
      <w:pPr>
        <w:spacing w:line="276" w:lineRule="auto"/>
        <w:rPr>
          <w:rFonts w:ascii="Arial" w:hAnsi="Arial" w:cs="Arial"/>
        </w:rPr>
      </w:pPr>
    </w:p>
    <w:p w14:paraId="4E694A06" w14:textId="77777777" w:rsidR="00487B8F" w:rsidRDefault="00487B8F" w:rsidP="008931F4">
      <w:pPr>
        <w:spacing w:line="276" w:lineRule="auto"/>
        <w:rPr>
          <w:rFonts w:ascii="Arial" w:hAnsi="Arial" w:cs="Arial"/>
        </w:rPr>
      </w:pPr>
    </w:p>
    <w:p w14:paraId="38499ECC" w14:textId="77777777" w:rsidR="00487B8F" w:rsidRDefault="00487B8F" w:rsidP="008931F4">
      <w:pPr>
        <w:spacing w:line="276" w:lineRule="auto"/>
        <w:rPr>
          <w:rFonts w:ascii="Arial" w:hAnsi="Arial" w:cs="Arial"/>
        </w:rPr>
      </w:pPr>
    </w:p>
    <w:p w14:paraId="7B5DD10C" w14:textId="77777777" w:rsidR="00487B8F" w:rsidRDefault="00487B8F" w:rsidP="008931F4">
      <w:pPr>
        <w:spacing w:line="276" w:lineRule="auto"/>
        <w:rPr>
          <w:rFonts w:ascii="Arial" w:hAnsi="Arial" w:cs="Arial"/>
        </w:rPr>
      </w:pPr>
    </w:p>
    <w:p w14:paraId="5929AA80" w14:textId="77777777" w:rsidR="00487B8F" w:rsidRDefault="00487B8F" w:rsidP="008931F4">
      <w:pPr>
        <w:spacing w:line="276" w:lineRule="auto"/>
        <w:rPr>
          <w:rFonts w:ascii="Arial" w:hAnsi="Arial" w:cs="Arial"/>
        </w:rPr>
      </w:pPr>
    </w:p>
    <w:p w14:paraId="2E7ED521" w14:textId="77777777" w:rsidR="00487B8F" w:rsidRDefault="00487B8F" w:rsidP="008931F4">
      <w:pPr>
        <w:spacing w:line="276" w:lineRule="auto"/>
        <w:rPr>
          <w:rFonts w:ascii="Arial" w:hAnsi="Arial" w:cs="Arial"/>
        </w:rPr>
      </w:pPr>
    </w:p>
    <w:p w14:paraId="52C32AA7" w14:textId="77777777" w:rsidR="00487B8F" w:rsidRDefault="00487B8F" w:rsidP="008931F4">
      <w:pPr>
        <w:spacing w:line="276" w:lineRule="auto"/>
        <w:rPr>
          <w:rFonts w:ascii="Arial" w:hAnsi="Arial" w:cs="Arial"/>
        </w:rPr>
      </w:pPr>
    </w:p>
    <w:p w14:paraId="24483671" w14:textId="77777777" w:rsidR="00487B8F" w:rsidRDefault="00487B8F" w:rsidP="008931F4">
      <w:pPr>
        <w:spacing w:line="276" w:lineRule="auto"/>
        <w:rPr>
          <w:rFonts w:ascii="Arial" w:hAnsi="Arial" w:cs="Arial"/>
        </w:rPr>
      </w:pPr>
    </w:p>
    <w:p w14:paraId="015D4480" w14:textId="77777777" w:rsidR="00487B8F" w:rsidRDefault="00487B8F" w:rsidP="008931F4">
      <w:pPr>
        <w:spacing w:line="276" w:lineRule="auto"/>
        <w:rPr>
          <w:rFonts w:ascii="Arial" w:hAnsi="Arial" w:cs="Arial"/>
        </w:rPr>
      </w:pPr>
    </w:p>
    <w:p w14:paraId="7219A5DC" w14:textId="77777777" w:rsidR="00487B8F" w:rsidRDefault="00487B8F" w:rsidP="008931F4">
      <w:pPr>
        <w:spacing w:line="276" w:lineRule="auto"/>
        <w:rPr>
          <w:rFonts w:ascii="Arial" w:hAnsi="Arial" w:cs="Arial"/>
        </w:rPr>
      </w:pPr>
    </w:p>
    <w:p w14:paraId="5CFCCE13" w14:textId="77777777" w:rsidR="00B11932" w:rsidRPr="008931F4" w:rsidRDefault="00BE1C8C" w:rsidP="008931F4">
      <w:pPr>
        <w:spacing w:line="276" w:lineRule="auto"/>
        <w:rPr>
          <w:rFonts w:ascii="Arial" w:hAnsi="Arial" w:cs="Arial"/>
        </w:rPr>
      </w:pPr>
      <w:r w:rsidRPr="00176AC3">
        <w:rPr>
          <w:rFonts w:ascii="Arial" w:hAnsi="Arial" w:cs="Arial"/>
          <w:b/>
          <w:bCs/>
          <w:sz w:val="22"/>
          <w:szCs w:val="22"/>
        </w:rPr>
        <w:t>Table 3.</w:t>
      </w:r>
      <w:r w:rsidRPr="00176AC3">
        <w:rPr>
          <w:rFonts w:ascii="Arial" w:hAnsi="Arial" w:cs="Arial"/>
          <w:b/>
          <w:bCs/>
          <w:i/>
          <w:iCs/>
          <w:sz w:val="22"/>
          <w:szCs w:val="22"/>
        </w:rPr>
        <w:t xml:space="preserve"> In vitro</w:t>
      </w:r>
      <w:r w:rsidRPr="00176AC3">
        <w:rPr>
          <w:rFonts w:ascii="Arial" w:hAnsi="Arial" w:cs="Arial"/>
          <w:b/>
          <w:bCs/>
          <w:sz w:val="22"/>
          <w:szCs w:val="22"/>
        </w:rPr>
        <w:t xml:space="preserve"> evaluation of isolates of </w:t>
      </w:r>
      <w:r w:rsidRPr="00176AC3">
        <w:rPr>
          <w:rFonts w:ascii="Arial" w:hAnsi="Arial" w:cs="Arial"/>
          <w:b/>
          <w:bCs/>
          <w:i/>
          <w:iCs/>
          <w:sz w:val="22"/>
          <w:szCs w:val="22"/>
        </w:rPr>
        <w:t>Trichoderma</w:t>
      </w:r>
      <w:r w:rsidRPr="00176AC3">
        <w:rPr>
          <w:rFonts w:ascii="Arial" w:hAnsi="Arial" w:cs="Arial"/>
          <w:b/>
          <w:bCs/>
          <w:sz w:val="22"/>
          <w:szCs w:val="22"/>
        </w:rPr>
        <w:t xml:space="preserve"> against </w:t>
      </w:r>
      <w:r w:rsidRPr="00176AC3">
        <w:rPr>
          <w:rFonts w:ascii="Arial" w:hAnsi="Arial" w:cs="Arial"/>
          <w:b/>
          <w:bCs/>
          <w:i/>
          <w:iCs/>
          <w:sz w:val="22"/>
          <w:szCs w:val="22"/>
        </w:rPr>
        <w:t xml:space="preserve">Sclerotium </w:t>
      </w:r>
      <w:proofErr w:type="spellStart"/>
      <w:r w:rsidRPr="00176AC3">
        <w:rPr>
          <w:rFonts w:ascii="Arial" w:hAnsi="Arial" w:cs="Arial"/>
          <w:b/>
          <w:bCs/>
          <w:i/>
          <w:iCs/>
          <w:sz w:val="22"/>
          <w:szCs w:val="22"/>
        </w:rPr>
        <w:t>rolfsii</w:t>
      </w:r>
      <w:proofErr w:type="spellEnd"/>
    </w:p>
    <w:tbl>
      <w:tblPr>
        <w:tblStyle w:val="TableGrid"/>
        <w:tblpPr w:leftFromText="180" w:rightFromText="180" w:vertAnchor="page" w:horzAnchor="margin" w:tblpY="1341"/>
        <w:tblW w:w="1085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637"/>
        <w:gridCol w:w="1279"/>
        <w:gridCol w:w="1287"/>
        <w:gridCol w:w="1386"/>
        <w:gridCol w:w="1289"/>
        <w:gridCol w:w="1289"/>
        <w:gridCol w:w="1277"/>
      </w:tblGrid>
      <w:tr w:rsidR="00487B8F" w:rsidRPr="00017944" w14:paraId="5F758463" w14:textId="77777777" w:rsidTr="00E17374">
        <w:trPr>
          <w:trHeight w:val="314"/>
        </w:trPr>
        <w:tc>
          <w:tcPr>
            <w:tcW w:w="1413" w:type="dxa"/>
            <w:vAlign w:val="center"/>
          </w:tcPr>
          <w:p w14:paraId="697A9C85" w14:textId="77777777" w:rsidR="00487B8F" w:rsidRDefault="00487B8F" w:rsidP="00E17374">
            <w:pPr>
              <w:jc w:val="center"/>
              <w:rPr>
                <w:b/>
                <w:bCs/>
              </w:rPr>
            </w:pPr>
          </w:p>
          <w:p w14:paraId="1FD3908E" w14:textId="77777777" w:rsidR="00487B8F" w:rsidRPr="00017944" w:rsidRDefault="00487B8F" w:rsidP="00E17374">
            <w:pPr>
              <w:jc w:val="center"/>
              <w:rPr>
                <w:b/>
                <w:bCs/>
              </w:rPr>
            </w:pPr>
            <w:r w:rsidRPr="00017944">
              <w:rPr>
                <w:b/>
                <w:bCs/>
              </w:rPr>
              <w:t>Treatments</w:t>
            </w:r>
          </w:p>
        </w:tc>
        <w:tc>
          <w:tcPr>
            <w:tcW w:w="1637" w:type="dxa"/>
            <w:vAlign w:val="center"/>
          </w:tcPr>
          <w:p w14:paraId="125D6331" w14:textId="77777777" w:rsidR="00487B8F" w:rsidRDefault="00487B8F" w:rsidP="00E17374">
            <w:pPr>
              <w:jc w:val="center"/>
              <w:rPr>
                <w:b/>
                <w:bCs/>
              </w:rPr>
            </w:pPr>
          </w:p>
          <w:p w14:paraId="23B30CD8" w14:textId="77777777" w:rsidR="00487B8F" w:rsidRPr="00017944" w:rsidRDefault="00487B8F" w:rsidP="00E17374">
            <w:pPr>
              <w:jc w:val="center"/>
              <w:rPr>
                <w:b/>
                <w:bCs/>
              </w:rPr>
            </w:pPr>
            <w:r w:rsidRPr="00017944">
              <w:rPr>
                <w:b/>
                <w:bCs/>
              </w:rPr>
              <w:t>Isolates</w:t>
            </w:r>
          </w:p>
        </w:tc>
        <w:tc>
          <w:tcPr>
            <w:tcW w:w="1279" w:type="dxa"/>
            <w:vAlign w:val="center"/>
          </w:tcPr>
          <w:p w14:paraId="27007D3B" w14:textId="77777777"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87" w:type="dxa"/>
            <w:vAlign w:val="center"/>
          </w:tcPr>
          <w:p w14:paraId="58D11434" w14:textId="77777777" w:rsidR="00487B8F" w:rsidRPr="00017944" w:rsidRDefault="00487B8F" w:rsidP="00E17374">
            <w:pPr>
              <w:jc w:val="center"/>
              <w:rPr>
                <w:b/>
                <w:bCs/>
              </w:rPr>
            </w:pPr>
            <w:r>
              <w:rPr>
                <w:b/>
                <w:bCs/>
              </w:rPr>
              <w:t>%</w:t>
            </w:r>
            <w:r w:rsidRPr="00017944">
              <w:rPr>
                <w:b/>
                <w:bCs/>
              </w:rPr>
              <w:t xml:space="preserve"> inhibition of mycelial growth</w:t>
            </w:r>
          </w:p>
        </w:tc>
        <w:tc>
          <w:tcPr>
            <w:tcW w:w="1386" w:type="dxa"/>
            <w:vAlign w:val="center"/>
          </w:tcPr>
          <w:p w14:paraId="6800EB93" w14:textId="77777777"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89" w:type="dxa"/>
            <w:vAlign w:val="center"/>
          </w:tcPr>
          <w:p w14:paraId="065A5AB2" w14:textId="77777777" w:rsidR="00487B8F" w:rsidRPr="00017944" w:rsidRDefault="00487B8F" w:rsidP="00E17374">
            <w:pPr>
              <w:jc w:val="center"/>
              <w:rPr>
                <w:b/>
                <w:bCs/>
              </w:rPr>
            </w:pPr>
            <w:r>
              <w:rPr>
                <w:b/>
                <w:bCs/>
              </w:rPr>
              <w:t xml:space="preserve">% </w:t>
            </w:r>
            <w:r w:rsidRPr="00017944">
              <w:rPr>
                <w:b/>
                <w:bCs/>
              </w:rPr>
              <w:t>inhibition of mycelial growth</w:t>
            </w:r>
          </w:p>
        </w:tc>
        <w:tc>
          <w:tcPr>
            <w:tcW w:w="1289" w:type="dxa"/>
            <w:vAlign w:val="center"/>
          </w:tcPr>
          <w:p w14:paraId="53560E8B" w14:textId="77777777"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77" w:type="dxa"/>
            <w:vAlign w:val="center"/>
          </w:tcPr>
          <w:p w14:paraId="2778C6F6" w14:textId="77777777" w:rsidR="00487B8F" w:rsidRPr="00017944" w:rsidRDefault="00487B8F" w:rsidP="00E17374">
            <w:pPr>
              <w:jc w:val="center"/>
              <w:rPr>
                <w:b/>
                <w:bCs/>
              </w:rPr>
            </w:pPr>
            <w:r>
              <w:rPr>
                <w:b/>
                <w:bCs/>
              </w:rPr>
              <w:t>%</w:t>
            </w:r>
            <w:r w:rsidRPr="00017944">
              <w:rPr>
                <w:b/>
                <w:bCs/>
              </w:rPr>
              <w:t xml:space="preserve"> inhibition of mycelial growth</w:t>
            </w:r>
          </w:p>
        </w:tc>
      </w:tr>
      <w:tr w:rsidR="00487B8F" w:rsidRPr="00017944" w14:paraId="0F9376C6" w14:textId="77777777" w:rsidTr="00E17374">
        <w:trPr>
          <w:trHeight w:val="181"/>
        </w:trPr>
        <w:tc>
          <w:tcPr>
            <w:tcW w:w="1413" w:type="dxa"/>
          </w:tcPr>
          <w:p w14:paraId="3A64AC92" w14:textId="77777777" w:rsidR="00487B8F" w:rsidRPr="00017944" w:rsidRDefault="00487B8F" w:rsidP="00E17374"/>
        </w:tc>
        <w:tc>
          <w:tcPr>
            <w:tcW w:w="1637" w:type="dxa"/>
          </w:tcPr>
          <w:p w14:paraId="433D3860" w14:textId="77777777" w:rsidR="00487B8F" w:rsidRPr="00017944" w:rsidRDefault="00487B8F" w:rsidP="00E17374"/>
        </w:tc>
        <w:tc>
          <w:tcPr>
            <w:tcW w:w="2566" w:type="dxa"/>
            <w:gridSpan w:val="2"/>
            <w:vAlign w:val="center"/>
          </w:tcPr>
          <w:p w14:paraId="1EA8A4D3" w14:textId="77777777" w:rsidR="00487B8F" w:rsidRPr="00017944" w:rsidRDefault="00487B8F" w:rsidP="00E17374">
            <w:pPr>
              <w:jc w:val="center"/>
              <w:rPr>
                <w:b/>
                <w:bCs/>
              </w:rPr>
            </w:pPr>
            <w:r w:rsidRPr="00017944">
              <w:rPr>
                <w:b/>
                <w:bCs/>
              </w:rPr>
              <w:t>3</w:t>
            </w:r>
            <w:r w:rsidRPr="00017944">
              <w:rPr>
                <w:b/>
                <w:bCs/>
                <w:vertAlign w:val="superscript"/>
              </w:rPr>
              <w:t xml:space="preserve">rd </w:t>
            </w:r>
            <w:r w:rsidRPr="00017944">
              <w:rPr>
                <w:b/>
                <w:bCs/>
              </w:rPr>
              <w:t>day</w:t>
            </w:r>
          </w:p>
        </w:tc>
        <w:tc>
          <w:tcPr>
            <w:tcW w:w="2675" w:type="dxa"/>
            <w:gridSpan w:val="2"/>
            <w:vAlign w:val="center"/>
          </w:tcPr>
          <w:p w14:paraId="46C80659" w14:textId="77777777" w:rsidR="00487B8F" w:rsidRPr="00017944" w:rsidRDefault="00487B8F" w:rsidP="00E17374">
            <w:pPr>
              <w:jc w:val="center"/>
              <w:rPr>
                <w:b/>
                <w:bCs/>
              </w:rPr>
            </w:pPr>
            <w:r w:rsidRPr="00017944">
              <w:rPr>
                <w:b/>
                <w:bCs/>
              </w:rPr>
              <w:t>5</w:t>
            </w:r>
            <w:r w:rsidRPr="00017944">
              <w:rPr>
                <w:b/>
                <w:bCs/>
                <w:vertAlign w:val="superscript"/>
              </w:rPr>
              <w:t>th</w:t>
            </w:r>
            <w:r w:rsidRPr="00017944">
              <w:rPr>
                <w:b/>
                <w:bCs/>
              </w:rPr>
              <w:t xml:space="preserve"> day</w:t>
            </w:r>
          </w:p>
        </w:tc>
        <w:tc>
          <w:tcPr>
            <w:tcW w:w="2566" w:type="dxa"/>
            <w:gridSpan w:val="2"/>
            <w:vAlign w:val="center"/>
          </w:tcPr>
          <w:p w14:paraId="02A85A0E" w14:textId="77777777" w:rsidR="00487B8F" w:rsidRPr="00017944" w:rsidRDefault="00487B8F" w:rsidP="00E17374">
            <w:pPr>
              <w:jc w:val="center"/>
              <w:rPr>
                <w:b/>
                <w:bCs/>
              </w:rPr>
            </w:pPr>
            <w:r w:rsidRPr="00017944">
              <w:rPr>
                <w:b/>
                <w:bCs/>
              </w:rPr>
              <w:t>7</w:t>
            </w:r>
            <w:r w:rsidRPr="00017944">
              <w:rPr>
                <w:b/>
                <w:bCs/>
                <w:vertAlign w:val="superscript"/>
              </w:rPr>
              <w:t xml:space="preserve">th </w:t>
            </w:r>
            <w:r w:rsidRPr="00017944">
              <w:rPr>
                <w:b/>
                <w:bCs/>
              </w:rPr>
              <w:t>day</w:t>
            </w:r>
          </w:p>
        </w:tc>
      </w:tr>
      <w:tr w:rsidR="00487B8F" w:rsidRPr="00017944" w14:paraId="42E57FBF" w14:textId="77777777" w:rsidTr="00E17374">
        <w:trPr>
          <w:trHeight w:val="266"/>
        </w:trPr>
        <w:tc>
          <w:tcPr>
            <w:tcW w:w="1413" w:type="dxa"/>
            <w:vAlign w:val="center"/>
          </w:tcPr>
          <w:p w14:paraId="27403970" w14:textId="77777777" w:rsidR="00487B8F" w:rsidRPr="00017944" w:rsidRDefault="00487B8F" w:rsidP="00E17374">
            <w:pPr>
              <w:jc w:val="center"/>
              <w:rPr>
                <w:b/>
                <w:bCs/>
                <w:vertAlign w:val="subscript"/>
              </w:rPr>
            </w:pPr>
            <w:r w:rsidRPr="00017944">
              <w:rPr>
                <w:b/>
                <w:bCs/>
              </w:rPr>
              <w:t>T</w:t>
            </w:r>
            <w:r w:rsidRPr="00017944">
              <w:rPr>
                <w:b/>
                <w:bCs/>
                <w:vertAlign w:val="subscript"/>
              </w:rPr>
              <w:t>1</w:t>
            </w:r>
          </w:p>
        </w:tc>
        <w:tc>
          <w:tcPr>
            <w:tcW w:w="1637" w:type="dxa"/>
            <w:vAlign w:val="center"/>
          </w:tcPr>
          <w:p w14:paraId="65E84E4F" w14:textId="77777777" w:rsidR="00487B8F" w:rsidRPr="00017944" w:rsidRDefault="00487B8F" w:rsidP="00E17374">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279" w:type="dxa"/>
            <w:vAlign w:val="center"/>
          </w:tcPr>
          <w:p w14:paraId="1C1117A0" w14:textId="77777777" w:rsidR="00487B8F" w:rsidRDefault="00487B8F" w:rsidP="00E17374">
            <w:pPr>
              <w:jc w:val="center"/>
            </w:pPr>
            <w:r>
              <w:t>16.23</w:t>
            </w:r>
          </w:p>
          <w:p w14:paraId="56C41051" w14:textId="77777777" w:rsidR="00487B8F" w:rsidRPr="00017944" w:rsidRDefault="00487B8F" w:rsidP="00E17374">
            <w:pPr>
              <w:jc w:val="center"/>
            </w:pPr>
          </w:p>
        </w:tc>
        <w:tc>
          <w:tcPr>
            <w:tcW w:w="1287" w:type="dxa"/>
            <w:vAlign w:val="center"/>
          </w:tcPr>
          <w:p w14:paraId="3AB2E04C" w14:textId="77777777" w:rsidR="00487B8F" w:rsidRDefault="00487B8F" w:rsidP="00E17374">
            <w:pPr>
              <w:jc w:val="center"/>
            </w:pPr>
            <w:r>
              <w:t>68.67</w:t>
            </w:r>
          </w:p>
          <w:p w14:paraId="7B539A86" w14:textId="77777777" w:rsidR="00487B8F" w:rsidRPr="00017944" w:rsidRDefault="00487B8F" w:rsidP="00E17374">
            <w:pPr>
              <w:jc w:val="center"/>
            </w:pPr>
            <w:r>
              <w:t>(55.97)</w:t>
            </w:r>
          </w:p>
        </w:tc>
        <w:tc>
          <w:tcPr>
            <w:tcW w:w="1386" w:type="dxa"/>
            <w:vAlign w:val="center"/>
          </w:tcPr>
          <w:p w14:paraId="515BFB7E" w14:textId="77777777" w:rsidR="00487B8F" w:rsidRPr="00017944" w:rsidRDefault="00487B8F" w:rsidP="00E17374">
            <w:pPr>
              <w:jc w:val="center"/>
            </w:pPr>
            <w:r>
              <w:t>48.51</w:t>
            </w:r>
          </w:p>
        </w:tc>
        <w:tc>
          <w:tcPr>
            <w:tcW w:w="1289" w:type="dxa"/>
            <w:vAlign w:val="center"/>
          </w:tcPr>
          <w:p w14:paraId="50CBF181" w14:textId="77777777" w:rsidR="00487B8F" w:rsidRDefault="00487B8F" w:rsidP="00E17374">
            <w:pPr>
              <w:jc w:val="center"/>
            </w:pPr>
            <w:r>
              <w:t>39.80</w:t>
            </w:r>
          </w:p>
          <w:p w14:paraId="3AFCCECF" w14:textId="77777777" w:rsidR="00487B8F" w:rsidRPr="00017944" w:rsidRDefault="00487B8F" w:rsidP="00E17374">
            <w:pPr>
              <w:jc w:val="center"/>
            </w:pPr>
            <w:r>
              <w:t>(39.12)</w:t>
            </w:r>
          </w:p>
        </w:tc>
        <w:tc>
          <w:tcPr>
            <w:tcW w:w="1289" w:type="dxa"/>
            <w:vAlign w:val="center"/>
          </w:tcPr>
          <w:p w14:paraId="0F96B916" w14:textId="77777777" w:rsidR="00487B8F" w:rsidRPr="00017944" w:rsidRDefault="00487B8F" w:rsidP="00E17374">
            <w:pPr>
              <w:jc w:val="center"/>
            </w:pPr>
            <w:r>
              <w:t>37.58</w:t>
            </w:r>
          </w:p>
        </w:tc>
        <w:tc>
          <w:tcPr>
            <w:tcW w:w="1277" w:type="dxa"/>
            <w:vAlign w:val="center"/>
          </w:tcPr>
          <w:p w14:paraId="24474B53" w14:textId="77777777" w:rsidR="00487B8F" w:rsidRDefault="00487B8F" w:rsidP="00E17374">
            <w:pPr>
              <w:jc w:val="center"/>
            </w:pPr>
            <w:r>
              <w:t>58.24</w:t>
            </w:r>
          </w:p>
          <w:p w14:paraId="5E2169D2" w14:textId="77777777" w:rsidR="00487B8F" w:rsidRPr="00017944" w:rsidRDefault="00487B8F" w:rsidP="00E17374">
            <w:pPr>
              <w:jc w:val="center"/>
            </w:pPr>
            <w:r>
              <w:t>(49.74)</w:t>
            </w:r>
          </w:p>
        </w:tc>
      </w:tr>
      <w:tr w:rsidR="00487B8F" w:rsidRPr="00017944" w14:paraId="7B9A66C8" w14:textId="77777777" w:rsidTr="00E17374">
        <w:trPr>
          <w:trHeight w:val="132"/>
        </w:trPr>
        <w:tc>
          <w:tcPr>
            <w:tcW w:w="1413" w:type="dxa"/>
            <w:vAlign w:val="center"/>
          </w:tcPr>
          <w:p w14:paraId="79628FC9" w14:textId="77777777" w:rsidR="00487B8F" w:rsidRPr="00017944" w:rsidRDefault="00487B8F" w:rsidP="00E17374">
            <w:pPr>
              <w:jc w:val="center"/>
              <w:rPr>
                <w:b/>
                <w:bCs/>
                <w:vertAlign w:val="subscript"/>
              </w:rPr>
            </w:pPr>
            <w:r w:rsidRPr="00017944">
              <w:rPr>
                <w:b/>
                <w:bCs/>
              </w:rPr>
              <w:t>T</w:t>
            </w:r>
            <w:r w:rsidRPr="00017944">
              <w:rPr>
                <w:b/>
                <w:bCs/>
                <w:vertAlign w:val="subscript"/>
              </w:rPr>
              <w:t>2</w:t>
            </w:r>
          </w:p>
        </w:tc>
        <w:tc>
          <w:tcPr>
            <w:tcW w:w="1637" w:type="dxa"/>
            <w:vAlign w:val="center"/>
          </w:tcPr>
          <w:p w14:paraId="55330436" w14:textId="77777777" w:rsidR="00487B8F" w:rsidRDefault="00487B8F" w:rsidP="00E17374">
            <w:pPr>
              <w:rPr>
                <w:i/>
                <w:iCs/>
              </w:rPr>
            </w:pPr>
            <w:r w:rsidRPr="00017944">
              <w:rPr>
                <w:i/>
                <w:iCs/>
              </w:rPr>
              <w:t xml:space="preserve">T. </w:t>
            </w:r>
            <w:proofErr w:type="spellStart"/>
            <w:r w:rsidRPr="00017944">
              <w:rPr>
                <w:i/>
                <w:iCs/>
              </w:rPr>
              <w:t>koningii</w:t>
            </w:r>
            <w:proofErr w:type="spellEnd"/>
            <w:r>
              <w:rPr>
                <w:i/>
                <w:iCs/>
              </w:rPr>
              <w:t xml:space="preserve"> </w:t>
            </w:r>
          </w:p>
          <w:p w14:paraId="21355E91" w14:textId="77777777" w:rsidR="00487B8F" w:rsidRPr="00017944" w:rsidRDefault="00487B8F" w:rsidP="00E17374">
            <w:pPr>
              <w:rPr>
                <w:b/>
                <w:bCs/>
              </w:rPr>
            </w:pPr>
            <w:r w:rsidRPr="00017944">
              <w:t>(L-T</w:t>
            </w:r>
            <w:r>
              <w:t>k</w:t>
            </w:r>
            <w:r w:rsidRPr="00017944">
              <w:t>)</w:t>
            </w:r>
          </w:p>
        </w:tc>
        <w:tc>
          <w:tcPr>
            <w:tcW w:w="1279" w:type="dxa"/>
            <w:vAlign w:val="center"/>
          </w:tcPr>
          <w:p w14:paraId="17799714" w14:textId="77777777" w:rsidR="00487B8F" w:rsidRPr="00017944" w:rsidRDefault="00487B8F" w:rsidP="00E17374">
            <w:pPr>
              <w:jc w:val="center"/>
            </w:pPr>
            <w:r>
              <w:t>15.16</w:t>
            </w:r>
          </w:p>
        </w:tc>
        <w:tc>
          <w:tcPr>
            <w:tcW w:w="1287" w:type="dxa"/>
            <w:vAlign w:val="center"/>
          </w:tcPr>
          <w:p w14:paraId="2EA588CC" w14:textId="77777777" w:rsidR="00487B8F" w:rsidRDefault="00487B8F" w:rsidP="00E17374">
            <w:pPr>
              <w:jc w:val="center"/>
            </w:pPr>
            <w:r>
              <w:t>70.74</w:t>
            </w:r>
          </w:p>
          <w:p w14:paraId="1F7DCC3C" w14:textId="77777777" w:rsidR="00487B8F" w:rsidRPr="00017944" w:rsidRDefault="00487B8F" w:rsidP="00E17374">
            <w:pPr>
              <w:jc w:val="center"/>
            </w:pPr>
            <w:r>
              <w:t>(57.25)</w:t>
            </w:r>
          </w:p>
        </w:tc>
        <w:tc>
          <w:tcPr>
            <w:tcW w:w="1386" w:type="dxa"/>
            <w:vAlign w:val="center"/>
          </w:tcPr>
          <w:p w14:paraId="3810D045" w14:textId="77777777" w:rsidR="00487B8F" w:rsidRPr="00017944" w:rsidRDefault="00487B8F" w:rsidP="00E17374">
            <w:pPr>
              <w:jc w:val="center"/>
            </w:pPr>
            <w:r>
              <w:t>38.53</w:t>
            </w:r>
          </w:p>
        </w:tc>
        <w:tc>
          <w:tcPr>
            <w:tcW w:w="1289" w:type="dxa"/>
            <w:vAlign w:val="center"/>
          </w:tcPr>
          <w:p w14:paraId="7812C2ED" w14:textId="77777777" w:rsidR="00487B8F" w:rsidRDefault="00487B8F" w:rsidP="00E17374">
            <w:pPr>
              <w:jc w:val="center"/>
            </w:pPr>
            <w:r>
              <w:t>52.19</w:t>
            </w:r>
          </w:p>
          <w:p w14:paraId="02CCF277" w14:textId="77777777" w:rsidR="00487B8F" w:rsidRPr="00017944" w:rsidRDefault="00487B8F" w:rsidP="00E17374">
            <w:pPr>
              <w:jc w:val="center"/>
            </w:pPr>
            <w:r>
              <w:t>(46.26)</w:t>
            </w:r>
          </w:p>
        </w:tc>
        <w:tc>
          <w:tcPr>
            <w:tcW w:w="1289" w:type="dxa"/>
            <w:vAlign w:val="center"/>
          </w:tcPr>
          <w:p w14:paraId="0B7E7628" w14:textId="77777777" w:rsidR="00487B8F" w:rsidRPr="00017944" w:rsidRDefault="00487B8F" w:rsidP="00E17374">
            <w:pPr>
              <w:jc w:val="center"/>
            </w:pPr>
            <w:r>
              <w:t>36.08</w:t>
            </w:r>
          </w:p>
        </w:tc>
        <w:tc>
          <w:tcPr>
            <w:tcW w:w="1277" w:type="dxa"/>
            <w:vAlign w:val="center"/>
          </w:tcPr>
          <w:p w14:paraId="0D87957C" w14:textId="77777777" w:rsidR="00487B8F" w:rsidRDefault="00487B8F" w:rsidP="00E17374">
            <w:pPr>
              <w:jc w:val="center"/>
            </w:pPr>
            <w:r>
              <w:t>59.91</w:t>
            </w:r>
          </w:p>
          <w:p w14:paraId="257E5BF4" w14:textId="77777777" w:rsidR="00487B8F" w:rsidRPr="00017944" w:rsidRDefault="00487B8F" w:rsidP="00E17374">
            <w:pPr>
              <w:jc w:val="center"/>
            </w:pPr>
            <w:r>
              <w:t>(50.72)</w:t>
            </w:r>
          </w:p>
        </w:tc>
      </w:tr>
      <w:tr w:rsidR="00487B8F" w:rsidRPr="00017944" w14:paraId="22FEF86C" w14:textId="77777777" w:rsidTr="00E17374">
        <w:trPr>
          <w:trHeight w:val="128"/>
        </w:trPr>
        <w:tc>
          <w:tcPr>
            <w:tcW w:w="1413" w:type="dxa"/>
            <w:vAlign w:val="center"/>
          </w:tcPr>
          <w:p w14:paraId="6D66059F" w14:textId="77777777" w:rsidR="00487B8F" w:rsidRPr="00017944" w:rsidRDefault="00487B8F" w:rsidP="00E17374">
            <w:pPr>
              <w:jc w:val="center"/>
              <w:rPr>
                <w:b/>
                <w:bCs/>
                <w:vertAlign w:val="subscript"/>
              </w:rPr>
            </w:pPr>
            <w:r w:rsidRPr="00017944">
              <w:rPr>
                <w:b/>
                <w:bCs/>
              </w:rPr>
              <w:t>T</w:t>
            </w:r>
            <w:r w:rsidRPr="00017944">
              <w:rPr>
                <w:b/>
                <w:bCs/>
                <w:vertAlign w:val="subscript"/>
              </w:rPr>
              <w:t>3</w:t>
            </w:r>
            <w:r>
              <w:rPr>
                <w:b/>
                <w:bCs/>
                <w:vertAlign w:val="subscript"/>
              </w:rPr>
              <w:t>k</w:t>
            </w:r>
          </w:p>
        </w:tc>
        <w:tc>
          <w:tcPr>
            <w:tcW w:w="1637" w:type="dxa"/>
            <w:vAlign w:val="center"/>
          </w:tcPr>
          <w:p w14:paraId="7DF289D6" w14:textId="77777777" w:rsidR="00487B8F" w:rsidRDefault="00487B8F" w:rsidP="00E17374">
            <w:pPr>
              <w:rPr>
                <w:i/>
                <w:iCs/>
              </w:rPr>
            </w:pPr>
            <w:proofErr w:type="spellStart"/>
            <w:proofErr w:type="gramStart"/>
            <w:r w:rsidRPr="00017944">
              <w:rPr>
                <w:i/>
                <w:iCs/>
              </w:rPr>
              <w:t>T.</w:t>
            </w:r>
            <w:r>
              <w:rPr>
                <w:i/>
                <w:iCs/>
              </w:rPr>
              <w:t>virens</w:t>
            </w:r>
            <w:proofErr w:type="spellEnd"/>
            <w:proofErr w:type="gramEnd"/>
            <w:r>
              <w:rPr>
                <w:i/>
                <w:iCs/>
              </w:rPr>
              <w:t xml:space="preserve"> </w:t>
            </w:r>
          </w:p>
          <w:p w14:paraId="5C9ED84B" w14:textId="77777777" w:rsidR="00487B8F" w:rsidRPr="00017944" w:rsidRDefault="00487B8F" w:rsidP="00E17374">
            <w:pPr>
              <w:rPr>
                <w:b/>
                <w:bCs/>
              </w:rPr>
            </w:pPr>
            <w:r w:rsidRPr="00017944">
              <w:t>(L-T</w:t>
            </w:r>
            <w:r>
              <w:t>v</w:t>
            </w:r>
            <w:r w:rsidRPr="00017944">
              <w:t>-1)</w:t>
            </w:r>
          </w:p>
        </w:tc>
        <w:tc>
          <w:tcPr>
            <w:tcW w:w="1279" w:type="dxa"/>
            <w:vAlign w:val="center"/>
          </w:tcPr>
          <w:p w14:paraId="54DC9155" w14:textId="77777777" w:rsidR="00487B8F" w:rsidRPr="00017944" w:rsidRDefault="00487B8F" w:rsidP="00E17374">
            <w:pPr>
              <w:jc w:val="center"/>
            </w:pPr>
            <w:r>
              <w:t>12.5</w:t>
            </w:r>
          </w:p>
        </w:tc>
        <w:tc>
          <w:tcPr>
            <w:tcW w:w="1287" w:type="dxa"/>
            <w:vAlign w:val="center"/>
          </w:tcPr>
          <w:p w14:paraId="2CC04CC9" w14:textId="77777777" w:rsidR="00487B8F" w:rsidRDefault="00487B8F" w:rsidP="00E17374">
            <w:pPr>
              <w:jc w:val="center"/>
            </w:pPr>
            <w:r>
              <w:t>75.22</w:t>
            </w:r>
          </w:p>
          <w:p w14:paraId="684E8BDD" w14:textId="77777777" w:rsidR="00487B8F" w:rsidRPr="00017944" w:rsidRDefault="00487B8F" w:rsidP="00E17374">
            <w:pPr>
              <w:jc w:val="center"/>
            </w:pPr>
            <w:r>
              <w:t>(60.15)</w:t>
            </w:r>
          </w:p>
        </w:tc>
        <w:tc>
          <w:tcPr>
            <w:tcW w:w="1386" w:type="dxa"/>
            <w:vAlign w:val="center"/>
          </w:tcPr>
          <w:p w14:paraId="28589D1D" w14:textId="77777777" w:rsidR="00487B8F" w:rsidRPr="00017944" w:rsidRDefault="00487B8F" w:rsidP="00E17374">
            <w:pPr>
              <w:jc w:val="center"/>
            </w:pPr>
            <w:r>
              <w:t>38.76</w:t>
            </w:r>
          </w:p>
        </w:tc>
        <w:tc>
          <w:tcPr>
            <w:tcW w:w="1289" w:type="dxa"/>
            <w:vAlign w:val="center"/>
          </w:tcPr>
          <w:p w14:paraId="6A9036BA" w14:textId="77777777" w:rsidR="00487B8F" w:rsidRDefault="00487B8F" w:rsidP="00E17374">
            <w:pPr>
              <w:jc w:val="center"/>
            </w:pPr>
            <w:r>
              <w:t>52.23</w:t>
            </w:r>
          </w:p>
          <w:p w14:paraId="39906B91" w14:textId="77777777" w:rsidR="00487B8F" w:rsidRPr="00017944" w:rsidRDefault="00487B8F" w:rsidP="00E17374">
            <w:pPr>
              <w:jc w:val="center"/>
            </w:pPr>
            <w:r>
              <w:t>(46.28)</w:t>
            </w:r>
          </w:p>
        </w:tc>
        <w:tc>
          <w:tcPr>
            <w:tcW w:w="1289" w:type="dxa"/>
            <w:vAlign w:val="center"/>
          </w:tcPr>
          <w:p w14:paraId="747B6606" w14:textId="77777777" w:rsidR="00487B8F" w:rsidRPr="00017944" w:rsidRDefault="00487B8F" w:rsidP="00E17374">
            <w:pPr>
              <w:jc w:val="center"/>
            </w:pPr>
            <w:r>
              <w:t>36.23</w:t>
            </w:r>
          </w:p>
        </w:tc>
        <w:tc>
          <w:tcPr>
            <w:tcW w:w="1277" w:type="dxa"/>
            <w:vAlign w:val="center"/>
          </w:tcPr>
          <w:p w14:paraId="3D05F7E7" w14:textId="77777777" w:rsidR="00487B8F" w:rsidRDefault="00487B8F" w:rsidP="00E17374">
            <w:pPr>
              <w:jc w:val="center"/>
            </w:pPr>
            <w:r>
              <w:t>59.74</w:t>
            </w:r>
          </w:p>
          <w:p w14:paraId="29043F59" w14:textId="77777777" w:rsidR="00487B8F" w:rsidRPr="00017944" w:rsidRDefault="00487B8F" w:rsidP="00E17374">
            <w:pPr>
              <w:jc w:val="center"/>
            </w:pPr>
            <w:r>
              <w:t>(50.62)</w:t>
            </w:r>
          </w:p>
        </w:tc>
      </w:tr>
      <w:tr w:rsidR="00487B8F" w:rsidRPr="00017944" w14:paraId="7856BD61" w14:textId="77777777" w:rsidTr="00E17374">
        <w:trPr>
          <w:trHeight w:val="132"/>
        </w:trPr>
        <w:tc>
          <w:tcPr>
            <w:tcW w:w="1413" w:type="dxa"/>
            <w:vAlign w:val="center"/>
          </w:tcPr>
          <w:p w14:paraId="2A8D1ED4" w14:textId="77777777" w:rsidR="00487B8F" w:rsidRPr="00017944" w:rsidRDefault="00487B8F" w:rsidP="00E17374">
            <w:pPr>
              <w:jc w:val="center"/>
              <w:rPr>
                <w:b/>
                <w:bCs/>
                <w:vertAlign w:val="subscript"/>
              </w:rPr>
            </w:pPr>
            <w:r w:rsidRPr="00017944">
              <w:rPr>
                <w:b/>
                <w:bCs/>
              </w:rPr>
              <w:t>T</w:t>
            </w:r>
            <w:r w:rsidRPr="00017944">
              <w:rPr>
                <w:b/>
                <w:bCs/>
                <w:vertAlign w:val="subscript"/>
              </w:rPr>
              <w:t>4</w:t>
            </w:r>
          </w:p>
        </w:tc>
        <w:tc>
          <w:tcPr>
            <w:tcW w:w="1637" w:type="dxa"/>
            <w:vAlign w:val="center"/>
          </w:tcPr>
          <w:p w14:paraId="02E46B75" w14:textId="77777777" w:rsidR="00487B8F" w:rsidRDefault="00487B8F" w:rsidP="00E17374">
            <w:pPr>
              <w:rPr>
                <w:i/>
                <w:iCs/>
              </w:rPr>
            </w:pPr>
            <w:proofErr w:type="spellStart"/>
            <w:proofErr w:type="gramStart"/>
            <w:r w:rsidRPr="00017944">
              <w:rPr>
                <w:i/>
                <w:iCs/>
              </w:rPr>
              <w:t>T.</w:t>
            </w:r>
            <w:r>
              <w:rPr>
                <w:i/>
                <w:iCs/>
              </w:rPr>
              <w:t>virens</w:t>
            </w:r>
            <w:proofErr w:type="spellEnd"/>
            <w:proofErr w:type="gramEnd"/>
            <w:r>
              <w:rPr>
                <w:i/>
                <w:iCs/>
              </w:rPr>
              <w:t xml:space="preserve"> </w:t>
            </w:r>
          </w:p>
          <w:p w14:paraId="0FFB2313" w14:textId="77777777" w:rsidR="00487B8F" w:rsidRPr="00017944" w:rsidRDefault="00487B8F" w:rsidP="00E17374">
            <w:pPr>
              <w:rPr>
                <w:b/>
                <w:bCs/>
              </w:rPr>
            </w:pPr>
            <w:r w:rsidRPr="00017944">
              <w:t>(L-</w:t>
            </w:r>
            <w:r>
              <w:t>Tv</w:t>
            </w:r>
            <w:r w:rsidRPr="00017944">
              <w:t>-2)</w:t>
            </w:r>
          </w:p>
        </w:tc>
        <w:tc>
          <w:tcPr>
            <w:tcW w:w="1279" w:type="dxa"/>
            <w:vAlign w:val="center"/>
          </w:tcPr>
          <w:p w14:paraId="307D52E4" w14:textId="77777777" w:rsidR="00487B8F" w:rsidRPr="00017944" w:rsidRDefault="00487B8F" w:rsidP="00E17374">
            <w:pPr>
              <w:jc w:val="center"/>
            </w:pPr>
            <w:r>
              <w:t>10.62</w:t>
            </w:r>
          </w:p>
        </w:tc>
        <w:tc>
          <w:tcPr>
            <w:tcW w:w="1287" w:type="dxa"/>
            <w:vAlign w:val="center"/>
          </w:tcPr>
          <w:p w14:paraId="52E1CE24" w14:textId="77777777" w:rsidR="00487B8F" w:rsidRDefault="00487B8F" w:rsidP="00E17374">
            <w:pPr>
              <w:jc w:val="center"/>
            </w:pPr>
            <w:r>
              <w:t>79.46</w:t>
            </w:r>
          </w:p>
          <w:p w14:paraId="3BAE28B3" w14:textId="77777777" w:rsidR="00487B8F" w:rsidRPr="00017944" w:rsidRDefault="00487B8F" w:rsidP="00E17374">
            <w:pPr>
              <w:jc w:val="center"/>
            </w:pPr>
            <w:r>
              <w:t>(63.05)</w:t>
            </w:r>
          </w:p>
        </w:tc>
        <w:tc>
          <w:tcPr>
            <w:tcW w:w="1386" w:type="dxa"/>
            <w:vAlign w:val="center"/>
          </w:tcPr>
          <w:p w14:paraId="235C2AE7" w14:textId="77777777" w:rsidR="00487B8F" w:rsidRPr="00017944" w:rsidRDefault="00487B8F" w:rsidP="00E17374">
            <w:pPr>
              <w:jc w:val="center"/>
            </w:pPr>
            <w:r>
              <w:t>29.4</w:t>
            </w:r>
          </w:p>
        </w:tc>
        <w:tc>
          <w:tcPr>
            <w:tcW w:w="1289" w:type="dxa"/>
            <w:vAlign w:val="center"/>
          </w:tcPr>
          <w:p w14:paraId="21E6AB86" w14:textId="77777777" w:rsidR="00487B8F" w:rsidRDefault="00487B8F" w:rsidP="00E17374">
            <w:pPr>
              <w:jc w:val="center"/>
            </w:pPr>
            <w:r>
              <w:t>63.52</w:t>
            </w:r>
          </w:p>
          <w:p w14:paraId="294EF1B9" w14:textId="77777777" w:rsidR="00487B8F" w:rsidRPr="00017944" w:rsidRDefault="00487B8F" w:rsidP="00E17374">
            <w:pPr>
              <w:jc w:val="center"/>
            </w:pPr>
            <w:r>
              <w:t>(52.85)</w:t>
            </w:r>
          </w:p>
        </w:tc>
        <w:tc>
          <w:tcPr>
            <w:tcW w:w="1289" w:type="dxa"/>
            <w:vAlign w:val="center"/>
          </w:tcPr>
          <w:p w14:paraId="549C08F8" w14:textId="77777777" w:rsidR="00487B8F" w:rsidRPr="00017944" w:rsidRDefault="00487B8F" w:rsidP="00E17374">
            <w:pPr>
              <w:jc w:val="center"/>
            </w:pPr>
            <w:r>
              <w:t>12.76</w:t>
            </w:r>
          </w:p>
        </w:tc>
        <w:tc>
          <w:tcPr>
            <w:tcW w:w="1277" w:type="dxa"/>
            <w:vAlign w:val="center"/>
          </w:tcPr>
          <w:p w14:paraId="0110E5DE" w14:textId="77777777" w:rsidR="00487B8F" w:rsidRDefault="00487B8F" w:rsidP="00E17374">
            <w:pPr>
              <w:jc w:val="center"/>
            </w:pPr>
            <w:r>
              <w:t>85.81</w:t>
            </w:r>
          </w:p>
          <w:p w14:paraId="004F2BFA" w14:textId="77777777" w:rsidR="00487B8F" w:rsidRPr="00017944" w:rsidRDefault="00487B8F" w:rsidP="00E17374">
            <w:pPr>
              <w:jc w:val="center"/>
            </w:pPr>
            <w:r>
              <w:t>(67.87)</w:t>
            </w:r>
          </w:p>
        </w:tc>
      </w:tr>
      <w:tr w:rsidR="00487B8F" w:rsidRPr="00017944" w14:paraId="1FE23C6A" w14:textId="77777777" w:rsidTr="00E17374">
        <w:trPr>
          <w:trHeight w:val="324"/>
        </w:trPr>
        <w:tc>
          <w:tcPr>
            <w:tcW w:w="1413" w:type="dxa"/>
            <w:vAlign w:val="center"/>
          </w:tcPr>
          <w:p w14:paraId="32AC3A58" w14:textId="77777777" w:rsidR="00487B8F" w:rsidRPr="00017944" w:rsidRDefault="00487B8F" w:rsidP="00E17374">
            <w:pPr>
              <w:jc w:val="center"/>
              <w:rPr>
                <w:b/>
                <w:bCs/>
                <w:vertAlign w:val="subscript"/>
              </w:rPr>
            </w:pPr>
            <w:r w:rsidRPr="00017944">
              <w:rPr>
                <w:b/>
                <w:bCs/>
              </w:rPr>
              <w:t>T</w:t>
            </w:r>
            <w:r w:rsidRPr="00017944">
              <w:rPr>
                <w:b/>
                <w:bCs/>
                <w:vertAlign w:val="subscript"/>
              </w:rPr>
              <w:t>5</w:t>
            </w:r>
          </w:p>
        </w:tc>
        <w:tc>
          <w:tcPr>
            <w:tcW w:w="1637" w:type="dxa"/>
            <w:vAlign w:val="center"/>
          </w:tcPr>
          <w:p w14:paraId="144718F7" w14:textId="77777777" w:rsidR="00487B8F" w:rsidRPr="00017944" w:rsidRDefault="00487B8F" w:rsidP="00E17374">
            <w:pPr>
              <w:rPr>
                <w:b/>
                <w:bCs/>
              </w:rPr>
            </w:pPr>
            <w:r w:rsidRPr="00017944">
              <w:rPr>
                <w:i/>
                <w:iCs/>
              </w:rPr>
              <w:t>T. hamatum</w:t>
            </w:r>
            <w:r>
              <w:rPr>
                <w:i/>
                <w:iCs/>
              </w:rPr>
              <w:t xml:space="preserve"> </w:t>
            </w:r>
            <w:r w:rsidRPr="00017944">
              <w:t>(L-</w:t>
            </w:r>
            <w:proofErr w:type="spellStart"/>
            <w:r w:rsidRPr="00017944">
              <w:t>Thm</w:t>
            </w:r>
            <w:proofErr w:type="spellEnd"/>
            <w:r w:rsidRPr="00017944">
              <w:t>)</w:t>
            </w:r>
          </w:p>
        </w:tc>
        <w:tc>
          <w:tcPr>
            <w:tcW w:w="1279" w:type="dxa"/>
            <w:vAlign w:val="center"/>
          </w:tcPr>
          <w:p w14:paraId="06956ACA" w14:textId="77777777" w:rsidR="00487B8F" w:rsidRPr="00017944" w:rsidRDefault="00487B8F" w:rsidP="00E17374">
            <w:pPr>
              <w:jc w:val="center"/>
            </w:pPr>
            <w:r>
              <w:t>22.05</w:t>
            </w:r>
          </w:p>
        </w:tc>
        <w:tc>
          <w:tcPr>
            <w:tcW w:w="1287" w:type="dxa"/>
            <w:vAlign w:val="center"/>
          </w:tcPr>
          <w:p w14:paraId="2D2E7D8F" w14:textId="77777777" w:rsidR="00487B8F" w:rsidRDefault="00487B8F" w:rsidP="00E17374">
            <w:pPr>
              <w:jc w:val="center"/>
            </w:pPr>
            <w:r>
              <w:t>57.39</w:t>
            </w:r>
          </w:p>
          <w:p w14:paraId="6B9396F0" w14:textId="77777777" w:rsidR="00487B8F" w:rsidRPr="00017944" w:rsidRDefault="00487B8F" w:rsidP="00E17374">
            <w:pPr>
              <w:jc w:val="center"/>
            </w:pPr>
            <w:r>
              <w:t>(49.25)</w:t>
            </w:r>
          </w:p>
        </w:tc>
        <w:tc>
          <w:tcPr>
            <w:tcW w:w="1386" w:type="dxa"/>
            <w:vAlign w:val="center"/>
          </w:tcPr>
          <w:p w14:paraId="181253AD" w14:textId="77777777" w:rsidR="00487B8F" w:rsidRPr="00017944" w:rsidRDefault="00487B8F" w:rsidP="00E17374">
            <w:pPr>
              <w:jc w:val="center"/>
            </w:pPr>
            <w:r>
              <w:t>68.88</w:t>
            </w:r>
          </w:p>
        </w:tc>
        <w:tc>
          <w:tcPr>
            <w:tcW w:w="1289" w:type="dxa"/>
            <w:vAlign w:val="center"/>
          </w:tcPr>
          <w:p w14:paraId="1220C946" w14:textId="77777777" w:rsidR="00487B8F" w:rsidRDefault="00487B8F" w:rsidP="00E17374">
            <w:pPr>
              <w:jc w:val="center"/>
            </w:pPr>
            <w:r>
              <w:t>14.59</w:t>
            </w:r>
          </w:p>
          <w:p w14:paraId="0ED64977" w14:textId="77777777" w:rsidR="00487B8F" w:rsidRPr="00017944" w:rsidRDefault="00487B8F" w:rsidP="00E17374">
            <w:pPr>
              <w:jc w:val="center"/>
            </w:pPr>
            <w:r>
              <w:t>(22.46)</w:t>
            </w:r>
          </w:p>
        </w:tc>
        <w:tc>
          <w:tcPr>
            <w:tcW w:w="1289" w:type="dxa"/>
            <w:vAlign w:val="center"/>
          </w:tcPr>
          <w:p w14:paraId="4DCD1533" w14:textId="77777777" w:rsidR="00487B8F" w:rsidRPr="00017944" w:rsidRDefault="00487B8F" w:rsidP="00E17374">
            <w:pPr>
              <w:jc w:val="center"/>
            </w:pPr>
            <w:r>
              <w:t>66.56</w:t>
            </w:r>
          </w:p>
        </w:tc>
        <w:tc>
          <w:tcPr>
            <w:tcW w:w="1277" w:type="dxa"/>
            <w:vAlign w:val="center"/>
          </w:tcPr>
          <w:p w14:paraId="4FB31D7E" w14:textId="77777777" w:rsidR="00487B8F" w:rsidRDefault="00487B8F" w:rsidP="00E17374">
            <w:pPr>
              <w:jc w:val="center"/>
            </w:pPr>
            <w:r>
              <w:t>26.03</w:t>
            </w:r>
          </w:p>
          <w:p w14:paraId="257F4E0E" w14:textId="77777777" w:rsidR="00487B8F" w:rsidRPr="00017944" w:rsidRDefault="00487B8F" w:rsidP="00E17374">
            <w:pPr>
              <w:jc w:val="center"/>
            </w:pPr>
            <w:r>
              <w:t>(30.68)</w:t>
            </w:r>
          </w:p>
        </w:tc>
      </w:tr>
      <w:tr w:rsidR="00487B8F" w:rsidRPr="00017944" w14:paraId="4F36A261" w14:textId="77777777" w:rsidTr="00E17374">
        <w:trPr>
          <w:trHeight w:val="333"/>
        </w:trPr>
        <w:tc>
          <w:tcPr>
            <w:tcW w:w="1413" w:type="dxa"/>
            <w:vAlign w:val="center"/>
          </w:tcPr>
          <w:p w14:paraId="4534735E" w14:textId="77777777" w:rsidR="00487B8F" w:rsidRPr="00017944" w:rsidRDefault="00487B8F" w:rsidP="00E17374">
            <w:pPr>
              <w:jc w:val="center"/>
              <w:rPr>
                <w:b/>
                <w:bCs/>
                <w:vertAlign w:val="subscript"/>
              </w:rPr>
            </w:pPr>
            <w:r w:rsidRPr="00017944">
              <w:rPr>
                <w:b/>
                <w:bCs/>
              </w:rPr>
              <w:t>T</w:t>
            </w:r>
            <w:r w:rsidRPr="00017944">
              <w:rPr>
                <w:b/>
                <w:bCs/>
                <w:vertAlign w:val="subscript"/>
              </w:rPr>
              <w:t>6</w:t>
            </w:r>
          </w:p>
        </w:tc>
        <w:tc>
          <w:tcPr>
            <w:tcW w:w="1637" w:type="dxa"/>
            <w:vAlign w:val="center"/>
          </w:tcPr>
          <w:p w14:paraId="083AB438" w14:textId="77777777" w:rsidR="00487B8F" w:rsidRPr="00CF4A0B" w:rsidRDefault="00487B8F" w:rsidP="00E17374">
            <w:r w:rsidRPr="00017944">
              <w:rPr>
                <w:i/>
                <w:iCs/>
              </w:rPr>
              <w:t xml:space="preserve">T. </w:t>
            </w:r>
            <w:proofErr w:type="spellStart"/>
            <w:r w:rsidRPr="00017944">
              <w:rPr>
                <w:i/>
                <w:iCs/>
              </w:rPr>
              <w:t>harzianum</w:t>
            </w:r>
            <w:proofErr w:type="spellEnd"/>
            <w:r>
              <w:rPr>
                <w:i/>
                <w:iCs/>
              </w:rPr>
              <w:t xml:space="preserve"> </w:t>
            </w:r>
            <w:r w:rsidRPr="00017944">
              <w:t>(L-Thr-2)</w:t>
            </w:r>
          </w:p>
        </w:tc>
        <w:tc>
          <w:tcPr>
            <w:tcW w:w="1279" w:type="dxa"/>
            <w:vAlign w:val="center"/>
          </w:tcPr>
          <w:p w14:paraId="4F207E5E" w14:textId="77777777" w:rsidR="00487B8F" w:rsidRPr="00017944" w:rsidRDefault="00487B8F" w:rsidP="00E17374">
            <w:pPr>
              <w:jc w:val="center"/>
            </w:pPr>
            <w:r>
              <w:t>11.83</w:t>
            </w:r>
          </w:p>
        </w:tc>
        <w:tc>
          <w:tcPr>
            <w:tcW w:w="1287" w:type="dxa"/>
            <w:vAlign w:val="center"/>
          </w:tcPr>
          <w:p w14:paraId="2C9CB491" w14:textId="77777777" w:rsidR="00487B8F" w:rsidRDefault="00487B8F" w:rsidP="00E17374">
            <w:pPr>
              <w:jc w:val="center"/>
            </w:pPr>
            <w:r>
              <w:t>77.17</w:t>
            </w:r>
          </w:p>
          <w:p w14:paraId="12C7DF0B" w14:textId="77777777" w:rsidR="00487B8F" w:rsidRPr="00017944" w:rsidRDefault="00487B8F" w:rsidP="00E17374">
            <w:pPr>
              <w:jc w:val="center"/>
            </w:pPr>
            <w:r>
              <w:t>(61.46)</w:t>
            </w:r>
          </w:p>
        </w:tc>
        <w:tc>
          <w:tcPr>
            <w:tcW w:w="1386" w:type="dxa"/>
            <w:vAlign w:val="center"/>
          </w:tcPr>
          <w:p w14:paraId="18C45D99" w14:textId="77777777" w:rsidR="00487B8F" w:rsidRPr="00017944" w:rsidRDefault="00487B8F" w:rsidP="00E17374">
            <w:pPr>
              <w:jc w:val="center"/>
            </w:pPr>
            <w:r>
              <w:t>31.66</w:t>
            </w:r>
          </w:p>
        </w:tc>
        <w:tc>
          <w:tcPr>
            <w:tcW w:w="1289" w:type="dxa"/>
            <w:vAlign w:val="center"/>
          </w:tcPr>
          <w:p w14:paraId="40477DB0" w14:textId="77777777" w:rsidR="00487B8F" w:rsidRDefault="00487B8F" w:rsidP="00E17374">
            <w:pPr>
              <w:jc w:val="center"/>
            </w:pPr>
            <w:r>
              <w:t>60.71</w:t>
            </w:r>
          </w:p>
          <w:p w14:paraId="11ADB13E" w14:textId="77777777" w:rsidR="00487B8F" w:rsidRPr="00017944" w:rsidRDefault="00487B8F" w:rsidP="00E17374">
            <w:pPr>
              <w:jc w:val="center"/>
            </w:pPr>
            <w:r>
              <w:t>(51.18)</w:t>
            </w:r>
          </w:p>
        </w:tc>
        <w:tc>
          <w:tcPr>
            <w:tcW w:w="1289" w:type="dxa"/>
            <w:vAlign w:val="center"/>
          </w:tcPr>
          <w:p w14:paraId="4F754501" w14:textId="77777777" w:rsidR="00487B8F" w:rsidRPr="00017944" w:rsidRDefault="00487B8F" w:rsidP="00E17374">
            <w:pPr>
              <w:jc w:val="center"/>
            </w:pPr>
            <w:r>
              <w:t>30.43</w:t>
            </w:r>
          </w:p>
        </w:tc>
        <w:tc>
          <w:tcPr>
            <w:tcW w:w="1277" w:type="dxa"/>
            <w:vAlign w:val="center"/>
          </w:tcPr>
          <w:p w14:paraId="60E51B04" w14:textId="77777777" w:rsidR="00487B8F" w:rsidRDefault="00487B8F" w:rsidP="00E17374">
            <w:pPr>
              <w:jc w:val="center"/>
            </w:pPr>
            <w:r>
              <w:t>66.18</w:t>
            </w:r>
          </w:p>
          <w:p w14:paraId="504A589F" w14:textId="77777777" w:rsidR="00487B8F" w:rsidRPr="00017944" w:rsidRDefault="00487B8F" w:rsidP="00E17374">
            <w:pPr>
              <w:jc w:val="center"/>
            </w:pPr>
            <w:r>
              <w:t>(54.44)</w:t>
            </w:r>
          </w:p>
        </w:tc>
      </w:tr>
      <w:tr w:rsidR="00487B8F" w:rsidRPr="00017944" w14:paraId="1377AC63" w14:textId="77777777" w:rsidTr="00E17374">
        <w:trPr>
          <w:trHeight w:val="228"/>
        </w:trPr>
        <w:tc>
          <w:tcPr>
            <w:tcW w:w="1413" w:type="dxa"/>
            <w:vAlign w:val="center"/>
          </w:tcPr>
          <w:p w14:paraId="7E003C2D" w14:textId="77777777" w:rsidR="00487B8F" w:rsidRPr="00017944" w:rsidRDefault="00487B8F" w:rsidP="00E17374">
            <w:pPr>
              <w:jc w:val="center"/>
              <w:rPr>
                <w:b/>
                <w:bCs/>
                <w:vertAlign w:val="subscript"/>
              </w:rPr>
            </w:pPr>
            <w:r w:rsidRPr="00017944">
              <w:rPr>
                <w:b/>
                <w:bCs/>
              </w:rPr>
              <w:t>T</w:t>
            </w:r>
            <w:r w:rsidRPr="00017944">
              <w:rPr>
                <w:b/>
                <w:bCs/>
                <w:vertAlign w:val="subscript"/>
              </w:rPr>
              <w:t>7</w:t>
            </w:r>
          </w:p>
        </w:tc>
        <w:tc>
          <w:tcPr>
            <w:tcW w:w="1637" w:type="dxa"/>
            <w:vAlign w:val="center"/>
          </w:tcPr>
          <w:p w14:paraId="6A117B7D" w14:textId="77777777" w:rsidR="00487B8F" w:rsidRPr="00017944" w:rsidRDefault="00487B8F" w:rsidP="00E17374">
            <w:pPr>
              <w:rPr>
                <w:b/>
                <w:bCs/>
              </w:rPr>
            </w:pPr>
            <w:proofErr w:type="spellStart"/>
            <w:proofErr w:type="gramStart"/>
            <w:r w:rsidRPr="00017944">
              <w:rPr>
                <w:i/>
                <w:iCs/>
              </w:rPr>
              <w:t>T.harzianum</w:t>
            </w:r>
            <w:proofErr w:type="spellEnd"/>
            <w:proofErr w:type="gramEnd"/>
            <w:r>
              <w:rPr>
                <w:i/>
                <w:iCs/>
              </w:rPr>
              <w:t xml:space="preserve"> </w:t>
            </w:r>
            <w:r w:rsidRPr="00017944">
              <w:t>(L-Thr-3)</w:t>
            </w:r>
          </w:p>
        </w:tc>
        <w:tc>
          <w:tcPr>
            <w:tcW w:w="1279" w:type="dxa"/>
            <w:vAlign w:val="center"/>
          </w:tcPr>
          <w:p w14:paraId="3BBB4F0A" w14:textId="77777777" w:rsidR="00487B8F" w:rsidRPr="00017944" w:rsidRDefault="00487B8F" w:rsidP="00E17374">
            <w:pPr>
              <w:jc w:val="center"/>
            </w:pPr>
            <w:r>
              <w:t>15.46</w:t>
            </w:r>
          </w:p>
        </w:tc>
        <w:tc>
          <w:tcPr>
            <w:tcW w:w="1287" w:type="dxa"/>
            <w:vAlign w:val="center"/>
          </w:tcPr>
          <w:p w14:paraId="1BD40A4D" w14:textId="77777777" w:rsidR="00487B8F" w:rsidRDefault="00487B8F" w:rsidP="00E17374">
            <w:pPr>
              <w:jc w:val="center"/>
            </w:pPr>
            <w:r>
              <w:t>70.09</w:t>
            </w:r>
          </w:p>
          <w:p w14:paraId="309BF361" w14:textId="77777777" w:rsidR="00487B8F" w:rsidRPr="00017944" w:rsidRDefault="00487B8F" w:rsidP="00E17374">
            <w:pPr>
              <w:jc w:val="center"/>
            </w:pPr>
            <w:r>
              <w:t>(56.85)</w:t>
            </w:r>
          </w:p>
        </w:tc>
        <w:tc>
          <w:tcPr>
            <w:tcW w:w="1386" w:type="dxa"/>
            <w:vAlign w:val="center"/>
          </w:tcPr>
          <w:p w14:paraId="69D4AE0C" w14:textId="77777777" w:rsidR="00487B8F" w:rsidRPr="00017944" w:rsidRDefault="00487B8F" w:rsidP="00E17374">
            <w:pPr>
              <w:jc w:val="center"/>
            </w:pPr>
            <w:r>
              <w:t>49.3</w:t>
            </w:r>
          </w:p>
        </w:tc>
        <w:tc>
          <w:tcPr>
            <w:tcW w:w="1289" w:type="dxa"/>
            <w:vAlign w:val="center"/>
          </w:tcPr>
          <w:p w14:paraId="1F25EC16" w14:textId="77777777" w:rsidR="00487B8F" w:rsidRDefault="00487B8F" w:rsidP="00E17374">
            <w:pPr>
              <w:jc w:val="center"/>
            </w:pPr>
            <w:r>
              <w:t>38.83</w:t>
            </w:r>
          </w:p>
          <w:p w14:paraId="0CDEC6C9" w14:textId="77777777" w:rsidR="00487B8F" w:rsidRPr="00017944" w:rsidRDefault="00487B8F" w:rsidP="00E17374">
            <w:pPr>
              <w:jc w:val="center"/>
            </w:pPr>
            <w:r>
              <w:t>(38.55)</w:t>
            </w:r>
          </w:p>
        </w:tc>
        <w:tc>
          <w:tcPr>
            <w:tcW w:w="1289" w:type="dxa"/>
            <w:vAlign w:val="center"/>
          </w:tcPr>
          <w:p w14:paraId="597CC8BC" w14:textId="77777777" w:rsidR="00487B8F" w:rsidRPr="00017944" w:rsidRDefault="00487B8F" w:rsidP="00E17374">
            <w:pPr>
              <w:jc w:val="center"/>
            </w:pPr>
            <w:r>
              <w:t>37.88</w:t>
            </w:r>
          </w:p>
        </w:tc>
        <w:tc>
          <w:tcPr>
            <w:tcW w:w="1277" w:type="dxa"/>
            <w:vAlign w:val="center"/>
          </w:tcPr>
          <w:p w14:paraId="232DCB96" w14:textId="77777777" w:rsidR="00487B8F" w:rsidRDefault="00487B8F" w:rsidP="00E17374">
            <w:pPr>
              <w:jc w:val="center"/>
            </w:pPr>
            <w:r>
              <w:t>57.90</w:t>
            </w:r>
          </w:p>
          <w:p w14:paraId="2EE7F390" w14:textId="77777777" w:rsidR="00487B8F" w:rsidRPr="00017944" w:rsidRDefault="00487B8F" w:rsidP="00E17374">
            <w:pPr>
              <w:jc w:val="center"/>
            </w:pPr>
            <w:r>
              <w:t>(49.55)</w:t>
            </w:r>
          </w:p>
        </w:tc>
      </w:tr>
      <w:tr w:rsidR="00487B8F" w:rsidRPr="00017944" w14:paraId="34997D19" w14:textId="77777777" w:rsidTr="00E17374">
        <w:trPr>
          <w:trHeight w:val="240"/>
        </w:trPr>
        <w:tc>
          <w:tcPr>
            <w:tcW w:w="1413" w:type="dxa"/>
            <w:vAlign w:val="center"/>
          </w:tcPr>
          <w:p w14:paraId="711D19F8" w14:textId="77777777" w:rsidR="00487B8F" w:rsidRPr="00017944" w:rsidRDefault="00487B8F" w:rsidP="00E17374">
            <w:pPr>
              <w:jc w:val="center"/>
              <w:rPr>
                <w:b/>
                <w:bCs/>
                <w:vertAlign w:val="subscript"/>
              </w:rPr>
            </w:pPr>
            <w:r w:rsidRPr="00017944">
              <w:rPr>
                <w:b/>
                <w:bCs/>
              </w:rPr>
              <w:t>T</w:t>
            </w:r>
            <w:r>
              <w:rPr>
                <w:b/>
                <w:bCs/>
                <w:vertAlign w:val="subscript"/>
              </w:rPr>
              <w:t>8</w:t>
            </w:r>
          </w:p>
        </w:tc>
        <w:tc>
          <w:tcPr>
            <w:tcW w:w="1637" w:type="dxa"/>
            <w:vAlign w:val="center"/>
          </w:tcPr>
          <w:p w14:paraId="047A2E4B" w14:textId="77777777" w:rsidR="00487B8F" w:rsidRPr="00340077" w:rsidRDefault="00487B8F" w:rsidP="00E17374">
            <w:pPr>
              <w:rPr>
                <w:b/>
                <w:bCs/>
              </w:rPr>
            </w:pPr>
            <w:r w:rsidRPr="00340077">
              <w:rPr>
                <w:b/>
                <w:bCs/>
              </w:rPr>
              <w:t>Control</w:t>
            </w:r>
          </w:p>
        </w:tc>
        <w:tc>
          <w:tcPr>
            <w:tcW w:w="1279" w:type="dxa"/>
            <w:vAlign w:val="center"/>
          </w:tcPr>
          <w:p w14:paraId="5E4E95A3" w14:textId="77777777" w:rsidR="00487B8F" w:rsidRPr="00017944" w:rsidRDefault="00487B8F" w:rsidP="00E17374">
            <w:pPr>
              <w:jc w:val="center"/>
            </w:pPr>
            <w:r>
              <w:t>51.83</w:t>
            </w:r>
          </w:p>
        </w:tc>
        <w:tc>
          <w:tcPr>
            <w:tcW w:w="1287" w:type="dxa"/>
            <w:vAlign w:val="center"/>
          </w:tcPr>
          <w:p w14:paraId="07CF765E" w14:textId="77777777" w:rsidR="00487B8F" w:rsidRPr="00017944" w:rsidRDefault="00487B8F" w:rsidP="00E17374">
            <w:pPr>
              <w:jc w:val="center"/>
            </w:pPr>
            <w:r>
              <w:t>-</w:t>
            </w:r>
          </w:p>
        </w:tc>
        <w:tc>
          <w:tcPr>
            <w:tcW w:w="1386" w:type="dxa"/>
            <w:vAlign w:val="center"/>
          </w:tcPr>
          <w:p w14:paraId="3CFCBA0F" w14:textId="77777777" w:rsidR="00487B8F" w:rsidRPr="00017944" w:rsidRDefault="00487B8F" w:rsidP="00E17374">
            <w:pPr>
              <w:jc w:val="center"/>
            </w:pPr>
            <w:r>
              <w:t>80.6</w:t>
            </w:r>
          </w:p>
        </w:tc>
        <w:tc>
          <w:tcPr>
            <w:tcW w:w="1289" w:type="dxa"/>
            <w:vAlign w:val="center"/>
          </w:tcPr>
          <w:p w14:paraId="467A96FC" w14:textId="77777777" w:rsidR="00487B8F" w:rsidRPr="00017944" w:rsidRDefault="00487B8F" w:rsidP="00E17374">
            <w:pPr>
              <w:jc w:val="center"/>
            </w:pPr>
            <w:r>
              <w:t>-</w:t>
            </w:r>
          </w:p>
        </w:tc>
        <w:tc>
          <w:tcPr>
            <w:tcW w:w="1289" w:type="dxa"/>
            <w:vAlign w:val="center"/>
          </w:tcPr>
          <w:p w14:paraId="67FF0A9A" w14:textId="77777777" w:rsidR="00487B8F" w:rsidRPr="00017944" w:rsidRDefault="00487B8F" w:rsidP="00E17374">
            <w:pPr>
              <w:jc w:val="center"/>
            </w:pPr>
            <w:r>
              <w:t>90</w:t>
            </w:r>
          </w:p>
        </w:tc>
        <w:tc>
          <w:tcPr>
            <w:tcW w:w="1277" w:type="dxa"/>
            <w:vAlign w:val="center"/>
          </w:tcPr>
          <w:p w14:paraId="3E46939B" w14:textId="77777777" w:rsidR="00487B8F" w:rsidRPr="00017944" w:rsidRDefault="00487B8F" w:rsidP="00E17374">
            <w:pPr>
              <w:jc w:val="center"/>
            </w:pPr>
            <w:r>
              <w:t>-</w:t>
            </w:r>
          </w:p>
        </w:tc>
      </w:tr>
      <w:tr w:rsidR="00487B8F" w:rsidRPr="00017944" w14:paraId="2E84E0F9" w14:textId="77777777" w:rsidTr="00E17374">
        <w:trPr>
          <w:trHeight w:val="223"/>
        </w:trPr>
        <w:tc>
          <w:tcPr>
            <w:tcW w:w="3050" w:type="dxa"/>
            <w:gridSpan w:val="2"/>
            <w:vAlign w:val="center"/>
          </w:tcPr>
          <w:p w14:paraId="7F60EF1C" w14:textId="77777777" w:rsidR="00487B8F" w:rsidRPr="00017944" w:rsidRDefault="00487B8F" w:rsidP="00E17374">
            <w:pPr>
              <w:jc w:val="center"/>
              <w:rPr>
                <w:b/>
                <w:bCs/>
                <w:u w:val="single"/>
                <w:vertAlign w:val="subscript"/>
              </w:rPr>
            </w:pPr>
            <w:r w:rsidRPr="00017944">
              <w:rPr>
                <w:b/>
                <w:bCs/>
              </w:rPr>
              <w:t>SE</w:t>
            </w:r>
            <w:r w:rsidRPr="00017944">
              <w:rPr>
                <w:b/>
                <w:bCs/>
                <w:u w:val="single"/>
              </w:rPr>
              <w:t>+</w:t>
            </w:r>
          </w:p>
        </w:tc>
        <w:tc>
          <w:tcPr>
            <w:tcW w:w="1279" w:type="dxa"/>
            <w:vAlign w:val="center"/>
          </w:tcPr>
          <w:p w14:paraId="44C20CDE" w14:textId="77777777" w:rsidR="00487B8F" w:rsidRPr="00017944" w:rsidRDefault="00487B8F" w:rsidP="00E17374">
            <w:pPr>
              <w:jc w:val="center"/>
            </w:pPr>
            <w:r>
              <w:t>0.54</w:t>
            </w:r>
          </w:p>
        </w:tc>
        <w:tc>
          <w:tcPr>
            <w:tcW w:w="1287" w:type="dxa"/>
            <w:vAlign w:val="center"/>
          </w:tcPr>
          <w:p w14:paraId="637478B0" w14:textId="77777777" w:rsidR="00487B8F" w:rsidRPr="00017944" w:rsidRDefault="00487B8F" w:rsidP="00E17374">
            <w:pPr>
              <w:jc w:val="center"/>
            </w:pPr>
            <w:r>
              <w:t>-</w:t>
            </w:r>
          </w:p>
        </w:tc>
        <w:tc>
          <w:tcPr>
            <w:tcW w:w="1386" w:type="dxa"/>
            <w:vAlign w:val="center"/>
          </w:tcPr>
          <w:p w14:paraId="0646E231" w14:textId="77777777" w:rsidR="00487B8F" w:rsidRPr="00017944" w:rsidRDefault="00487B8F" w:rsidP="00E17374">
            <w:pPr>
              <w:jc w:val="center"/>
            </w:pPr>
            <w:r>
              <w:t>0.63</w:t>
            </w:r>
          </w:p>
        </w:tc>
        <w:tc>
          <w:tcPr>
            <w:tcW w:w="1289" w:type="dxa"/>
            <w:vAlign w:val="center"/>
          </w:tcPr>
          <w:p w14:paraId="686014A4" w14:textId="77777777" w:rsidR="00487B8F" w:rsidRPr="00017944" w:rsidRDefault="00487B8F" w:rsidP="00E17374">
            <w:pPr>
              <w:jc w:val="center"/>
            </w:pPr>
            <w:r>
              <w:t>-</w:t>
            </w:r>
          </w:p>
        </w:tc>
        <w:tc>
          <w:tcPr>
            <w:tcW w:w="1289" w:type="dxa"/>
            <w:vAlign w:val="center"/>
          </w:tcPr>
          <w:p w14:paraId="4904C32D" w14:textId="77777777" w:rsidR="00487B8F" w:rsidRPr="00017944" w:rsidRDefault="00487B8F" w:rsidP="00E17374">
            <w:pPr>
              <w:jc w:val="center"/>
            </w:pPr>
            <w:r>
              <w:t>0.51</w:t>
            </w:r>
          </w:p>
        </w:tc>
        <w:tc>
          <w:tcPr>
            <w:tcW w:w="1277" w:type="dxa"/>
            <w:vAlign w:val="center"/>
          </w:tcPr>
          <w:p w14:paraId="56C068E4" w14:textId="77777777" w:rsidR="00487B8F" w:rsidRPr="00017944" w:rsidRDefault="00487B8F" w:rsidP="00E17374">
            <w:pPr>
              <w:jc w:val="center"/>
            </w:pPr>
            <w:r>
              <w:t>-</w:t>
            </w:r>
          </w:p>
        </w:tc>
      </w:tr>
      <w:tr w:rsidR="00487B8F" w:rsidRPr="00017944" w14:paraId="6531EE59" w14:textId="77777777" w:rsidTr="00E17374">
        <w:trPr>
          <w:trHeight w:val="273"/>
        </w:trPr>
        <w:tc>
          <w:tcPr>
            <w:tcW w:w="3050" w:type="dxa"/>
            <w:gridSpan w:val="2"/>
            <w:vAlign w:val="center"/>
          </w:tcPr>
          <w:p w14:paraId="3AB78ABF" w14:textId="77777777" w:rsidR="00487B8F" w:rsidRPr="00017944" w:rsidRDefault="00487B8F" w:rsidP="00E17374">
            <w:pPr>
              <w:jc w:val="center"/>
              <w:rPr>
                <w:b/>
                <w:bCs/>
              </w:rPr>
            </w:pPr>
            <w:r w:rsidRPr="00017944">
              <w:rPr>
                <w:b/>
                <w:bCs/>
              </w:rPr>
              <w:t xml:space="preserve">CD at </w:t>
            </w:r>
            <w:r>
              <w:rPr>
                <w:b/>
                <w:bCs/>
              </w:rPr>
              <w:t>1</w:t>
            </w:r>
            <w:r w:rsidRPr="00017944">
              <w:rPr>
                <w:b/>
                <w:bCs/>
              </w:rPr>
              <w:t>%</w:t>
            </w:r>
          </w:p>
        </w:tc>
        <w:tc>
          <w:tcPr>
            <w:tcW w:w="1279" w:type="dxa"/>
            <w:vAlign w:val="center"/>
          </w:tcPr>
          <w:p w14:paraId="2E529682" w14:textId="77777777" w:rsidR="00487B8F" w:rsidRPr="00017944" w:rsidRDefault="00487B8F" w:rsidP="00E17374">
            <w:pPr>
              <w:jc w:val="center"/>
            </w:pPr>
            <w:r>
              <w:t>2.26</w:t>
            </w:r>
          </w:p>
        </w:tc>
        <w:tc>
          <w:tcPr>
            <w:tcW w:w="1287" w:type="dxa"/>
            <w:vAlign w:val="center"/>
          </w:tcPr>
          <w:p w14:paraId="3164B9E4" w14:textId="77777777" w:rsidR="00487B8F" w:rsidRPr="00017944" w:rsidRDefault="00487B8F" w:rsidP="00E17374">
            <w:pPr>
              <w:jc w:val="center"/>
            </w:pPr>
            <w:r>
              <w:t>-</w:t>
            </w:r>
          </w:p>
        </w:tc>
        <w:tc>
          <w:tcPr>
            <w:tcW w:w="1386" w:type="dxa"/>
            <w:vAlign w:val="center"/>
          </w:tcPr>
          <w:p w14:paraId="003C304E" w14:textId="77777777" w:rsidR="00487B8F" w:rsidRPr="00017944" w:rsidRDefault="00487B8F" w:rsidP="00E17374">
            <w:pPr>
              <w:jc w:val="center"/>
            </w:pPr>
            <w:r>
              <w:t>2.61</w:t>
            </w:r>
          </w:p>
        </w:tc>
        <w:tc>
          <w:tcPr>
            <w:tcW w:w="1289" w:type="dxa"/>
            <w:vAlign w:val="center"/>
          </w:tcPr>
          <w:p w14:paraId="2015D6F6" w14:textId="77777777" w:rsidR="00487B8F" w:rsidRPr="00017944" w:rsidRDefault="00487B8F" w:rsidP="00E17374">
            <w:pPr>
              <w:jc w:val="center"/>
            </w:pPr>
            <w:r>
              <w:t>-</w:t>
            </w:r>
          </w:p>
        </w:tc>
        <w:tc>
          <w:tcPr>
            <w:tcW w:w="1289" w:type="dxa"/>
            <w:vAlign w:val="center"/>
          </w:tcPr>
          <w:p w14:paraId="00E45ECF" w14:textId="77777777" w:rsidR="00487B8F" w:rsidRPr="00017944" w:rsidRDefault="00487B8F" w:rsidP="00E17374">
            <w:pPr>
              <w:jc w:val="center"/>
            </w:pPr>
            <w:r>
              <w:t>2.13</w:t>
            </w:r>
          </w:p>
        </w:tc>
        <w:tc>
          <w:tcPr>
            <w:tcW w:w="1277" w:type="dxa"/>
            <w:vAlign w:val="center"/>
          </w:tcPr>
          <w:p w14:paraId="5415D8FB" w14:textId="77777777" w:rsidR="00487B8F" w:rsidRPr="00017944" w:rsidRDefault="00487B8F" w:rsidP="00E17374">
            <w:pPr>
              <w:jc w:val="center"/>
            </w:pPr>
            <w:r>
              <w:t>-</w:t>
            </w:r>
          </w:p>
        </w:tc>
      </w:tr>
    </w:tbl>
    <w:p w14:paraId="4791B77B" w14:textId="77777777" w:rsidR="00176AC3" w:rsidRDefault="00176AC3" w:rsidP="00176AC3">
      <w:pPr>
        <w:rPr>
          <w:rFonts w:ascii="Arial" w:hAnsi="Arial" w:cs="Arial"/>
        </w:rPr>
      </w:pPr>
      <w:r w:rsidRPr="00176AC3">
        <w:rPr>
          <w:rFonts w:ascii="Arial" w:hAnsi="Arial" w:cs="Arial"/>
        </w:rPr>
        <w:t xml:space="preserve">*values in the parenthesis are arcsine transformed  </w:t>
      </w:r>
    </w:p>
    <w:p w14:paraId="3C38B9C8" w14:textId="77777777" w:rsidR="008B26AD" w:rsidRDefault="008B26AD" w:rsidP="00176AC3">
      <w:pPr>
        <w:rPr>
          <w:rFonts w:ascii="Arial" w:hAnsi="Arial" w:cs="Arial"/>
        </w:rPr>
      </w:pPr>
    </w:p>
    <w:p w14:paraId="673C0E29" w14:textId="77777777" w:rsidR="00176AC3" w:rsidRPr="00704B0C" w:rsidRDefault="00176AC3" w:rsidP="00176AC3">
      <w:pPr>
        <w:rPr>
          <w:rFonts w:ascii="Arial" w:hAnsi="Arial" w:cs="Arial"/>
          <w:b/>
          <w:bCs/>
          <w:i/>
          <w:iCs/>
          <w:sz w:val="22"/>
          <w:szCs w:val="22"/>
        </w:rPr>
      </w:pPr>
      <w:r w:rsidRPr="00704B0C">
        <w:rPr>
          <w:rFonts w:ascii="Arial" w:hAnsi="Arial" w:cs="Arial"/>
          <w:b/>
          <w:bCs/>
          <w:sz w:val="22"/>
          <w:szCs w:val="22"/>
        </w:rPr>
        <w:t xml:space="preserve">Fig 3. </w:t>
      </w:r>
      <w:r w:rsidRPr="00704B0C">
        <w:rPr>
          <w:rFonts w:ascii="Arial" w:hAnsi="Arial" w:cs="Arial"/>
          <w:b/>
          <w:bCs/>
          <w:i/>
          <w:iCs/>
          <w:sz w:val="22"/>
          <w:szCs w:val="22"/>
        </w:rPr>
        <w:t>In vitro</w:t>
      </w:r>
      <w:r w:rsidRPr="00704B0C">
        <w:rPr>
          <w:rFonts w:ascii="Arial" w:hAnsi="Arial" w:cs="Arial"/>
          <w:b/>
          <w:bCs/>
          <w:sz w:val="22"/>
          <w:szCs w:val="22"/>
        </w:rPr>
        <w:t xml:space="preserve"> evaluation of isolates of </w:t>
      </w:r>
      <w:r w:rsidRPr="00704B0C">
        <w:rPr>
          <w:rFonts w:ascii="Arial" w:hAnsi="Arial" w:cs="Arial"/>
          <w:b/>
          <w:bCs/>
          <w:i/>
          <w:iCs/>
          <w:sz w:val="22"/>
          <w:szCs w:val="22"/>
        </w:rPr>
        <w:t>Trichoderma</w:t>
      </w:r>
      <w:r w:rsidRPr="00704B0C">
        <w:rPr>
          <w:rFonts w:ascii="Arial" w:hAnsi="Arial" w:cs="Arial"/>
          <w:b/>
          <w:bCs/>
          <w:sz w:val="22"/>
          <w:szCs w:val="22"/>
        </w:rPr>
        <w:t xml:space="preserve"> against </w:t>
      </w:r>
      <w:r w:rsidRPr="00704B0C">
        <w:rPr>
          <w:rFonts w:ascii="Arial" w:hAnsi="Arial" w:cs="Arial"/>
          <w:b/>
          <w:bCs/>
          <w:i/>
          <w:iCs/>
          <w:sz w:val="22"/>
          <w:szCs w:val="22"/>
        </w:rPr>
        <w:t xml:space="preserve">Sclerotium </w:t>
      </w:r>
      <w:proofErr w:type="spellStart"/>
      <w:r w:rsidRPr="00704B0C">
        <w:rPr>
          <w:rFonts w:ascii="Arial" w:hAnsi="Arial" w:cs="Arial"/>
          <w:b/>
          <w:bCs/>
          <w:i/>
          <w:iCs/>
          <w:sz w:val="22"/>
          <w:szCs w:val="22"/>
        </w:rPr>
        <w:t>rolfsii</w:t>
      </w:r>
      <w:proofErr w:type="spellEnd"/>
    </w:p>
    <w:p w14:paraId="05F8394D" w14:textId="77777777" w:rsidR="00176AC3" w:rsidRPr="00704B0C" w:rsidRDefault="00176AC3" w:rsidP="00176AC3">
      <w:pPr>
        <w:rPr>
          <w:rFonts w:ascii="Arial" w:hAnsi="Arial" w:cs="Arial"/>
          <w:b/>
          <w:bCs/>
          <w:sz w:val="22"/>
          <w:szCs w:val="22"/>
        </w:rPr>
      </w:pPr>
    </w:p>
    <w:p w14:paraId="1EBB02DC" w14:textId="77777777" w:rsidR="00154C7D" w:rsidRDefault="00176AC3" w:rsidP="00F92776">
      <w:pPr>
        <w:spacing w:line="276" w:lineRule="auto"/>
        <w:rPr>
          <w:rFonts w:ascii="Arial" w:hAnsi="Arial" w:cs="Arial"/>
          <w:b/>
          <w:sz w:val="22"/>
          <w:szCs w:val="22"/>
        </w:rPr>
      </w:pPr>
      <w:r w:rsidRPr="00345AE5">
        <w:rPr>
          <w:noProof/>
        </w:rPr>
        <w:drawing>
          <wp:inline distT="0" distB="0" distL="0" distR="0" wp14:anchorId="2898BA61" wp14:editId="0632D59C">
            <wp:extent cx="6943725" cy="3771900"/>
            <wp:effectExtent l="0" t="0" r="9525" b="0"/>
            <wp:docPr id="1195087348" name="Chart 1">
              <a:extLst xmlns:a="http://schemas.openxmlformats.org/drawingml/2006/main">
                <a:ext uri="{FF2B5EF4-FFF2-40B4-BE49-F238E27FC236}">
                  <a16:creationId xmlns:a16="http://schemas.microsoft.com/office/drawing/2014/main" id="{88665EF1-2A4B-4FF9-9BF9-AC1DE804D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697B21" w14:textId="77777777" w:rsidR="00176AC3" w:rsidRPr="00176AC3" w:rsidRDefault="00176AC3" w:rsidP="00F92776">
      <w:pPr>
        <w:spacing w:line="276" w:lineRule="auto"/>
        <w:rPr>
          <w:rFonts w:ascii="Arial" w:hAnsi="Arial" w:cs="Arial"/>
          <w:b/>
          <w:sz w:val="22"/>
          <w:szCs w:val="22"/>
        </w:rPr>
      </w:pPr>
    </w:p>
    <w:p w14:paraId="463999F3" w14:textId="77777777" w:rsidR="00952576" w:rsidRPr="00634801" w:rsidRDefault="00952576" w:rsidP="00952576">
      <w:pPr>
        <w:tabs>
          <w:tab w:val="right" w:pos="3308"/>
        </w:tabs>
        <w:rPr>
          <w:rFonts w:ascii="Arial" w:hAnsi="Arial" w:cs="Arial"/>
          <w:b/>
          <w:bCs/>
          <w:i/>
          <w:iCs/>
          <w:color w:val="000000" w:themeColor="text1"/>
        </w:rPr>
      </w:pPr>
      <w:commentRangeStart w:id="14"/>
      <w:r w:rsidRPr="00634801">
        <w:rPr>
          <w:rFonts w:ascii="Arial" w:hAnsi="Arial" w:cs="Arial"/>
          <w:b/>
          <w:bCs/>
          <w:color w:val="000000" w:themeColor="text1"/>
        </w:rPr>
        <w:lastRenderedPageBreak/>
        <w:t xml:space="preserve">Plate 1:  Bio-efficacy of </w:t>
      </w:r>
      <w:r w:rsidRPr="00634801">
        <w:rPr>
          <w:rFonts w:ascii="Arial" w:hAnsi="Arial" w:cs="Arial"/>
          <w:b/>
          <w:bCs/>
          <w:i/>
          <w:iCs/>
          <w:color w:val="000000" w:themeColor="text1"/>
        </w:rPr>
        <w:t>Trichoderma</w:t>
      </w:r>
      <w:r w:rsidRPr="00634801">
        <w:rPr>
          <w:rFonts w:ascii="Arial" w:hAnsi="Arial" w:cs="Arial"/>
          <w:b/>
          <w:bCs/>
          <w:color w:val="000000" w:themeColor="text1"/>
        </w:rPr>
        <w:t xml:space="preserve"> spp. against </w:t>
      </w:r>
      <w:r w:rsidRPr="00634801">
        <w:rPr>
          <w:rFonts w:ascii="Arial" w:hAnsi="Arial" w:cs="Arial"/>
          <w:b/>
          <w:bCs/>
          <w:i/>
          <w:iCs/>
          <w:color w:val="000000" w:themeColor="text1"/>
        </w:rPr>
        <w:t xml:space="preserve">Fusarium </w:t>
      </w:r>
      <w:proofErr w:type="spellStart"/>
      <w:r w:rsidRPr="00634801">
        <w:rPr>
          <w:rFonts w:ascii="Arial" w:hAnsi="Arial" w:cs="Arial"/>
          <w:b/>
          <w:bCs/>
          <w:i/>
          <w:iCs/>
          <w:color w:val="000000" w:themeColor="text1"/>
        </w:rPr>
        <w:t>oxysporum</w:t>
      </w:r>
      <w:proofErr w:type="spellEnd"/>
      <w:r w:rsidRPr="00634801">
        <w:rPr>
          <w:rFonts w:ascii="Arial" w:hAnsi="Arial" w:cs="Arial"/>
          <w:b/>
          <w:bCs/>
          <w:i/>
          <w:iCs/>
          <w:color w:val="000000" w:themeColor="text1"/>
        </w:rPr>
        <w:t xml:space="preserve">   </w:t>
      </w:r>
    </w:p>
    <w:p w14:paraId="2AD3E8EE" w14:textId="77777777" w:rsidR="00952576" w:rsidRPr="00634801" w:rsidRDefault="00952576" w:rsidP="00952576">
      <w:pPr>
        <w:tabs>
          <w:tab w:val="right" w:pos="3308"/>
        </w:tabs>
        <w:rPr>
          <w:rFonts w:ascii="Arial" w:hAnsi="Arial" w:cs="Arial"/>
          <w:b/>
          <w:bCs/>
          <w:i/>
          <w:iCs/>
          <w:color w:val="000000" w:themeColor="text1"/>
        </w:rPr>
      </w:pPr>
      <w:r w:rsidRPr="00634801">
        <w:rPr>
          <w:rFonts w:ascii="Arial" w:hAnsi="Arial" w:cs="Arial"/>
          <w:b/>
          <w:bCs/>
          <w:i/>
          <w:iCs/>
          <w:color w:val="000000" w:themeColor="text1"/>
        </w:rPr>
        <w:t xml:space="preserve">               </w:t>
      </w:r>
      <w:r w:rsidRPr="00634801">
        <w:rPr>
          <w:rFonts w:ascii="Arial" w:hAnsi="Arial" w:cs="Arial"/>
          <w:b/>
          <w:bCs/>
          <w:color w:val="000000" w:themeColor="text1"/>
        </w:rPr>
        <w:t>f. sp</w:t>
      </w:r>
      <w:r w:rsidRPr="00634801">
        <w:rPr>
          <w:rFonts w:ascii="Arial" w:hAnsi="Arial" w:cs="Arial"/>
          <w:b/>
          <w:bCs/>
          <w:i/>
          <w:iCs/>
          <w:color w:val="000000" w:themeColor="text1"/>
        </w:rPr>
        <w:t xml:space="preserve">. </w:t>
      </w:r>
      <w:proofErr w:type="spellStart"/>
      <w:r w:rsidRPr="00634801">
        <w:rPr>
          <w:rFonts w:ascii="Arial" w:hAnsi="Arial" w:cs="Arial"/>
          <w:b/>
          <w:bCs/>
          <w:i/>
          <w:iCs/>
          <w:color w:val="000000" w:themeColor="text1"/>
        </w:rPr>
        <w:t>ciceri</w:t>
      </w:r>
      <w:proofErr w:type="spellEnd"/>
    </w:p>
    <w:p w14:paraId="1E9BAA49" w14:textId="77777777" w:rsidR="00952576" w:rsidRPr="00634801" w:rsidRDefault="00952576" w:rsidP="00952576">
      <w:pPr>
        <w:rPr>
          <w:rFonts w:ascii="Arial" w:hAnsi="Arial" w:cs="Arial"/>
          <w:b/>
          <w:bCs/>
          <w:i/>
          <w:iCs/>
          <w:color w:val="000000" w:themeColor="text1"/>
          <w:kern w:val="24"/>
        </w:rPr>
      </w:pPr>
      <w:r w:rsidRPr="00634801">
        <w:rPr>
          <w:rFonts w:ascii="Arial" w:hAnsi="Arial" w:cs="Arial"/>
          <w:b/>
          <w:bCs/>
          <w:color w:val="000000" w:themeColor="text1"/>
        </w:rPr>
        <w:t xml:space="preserve">Plate 2: </w:t>
      </w:r>
      <w:r w:rsidRPr="00634801">
        <w:rPr>
          <w:rFonts w:ascii="Arial" w:hAnsi="Arial" w:cs="Arial"/>
          <w:b/>
          <w:bCs/>
          <w:color w:val="000000" w:themeColor="text1"/>
          <w:kern w:val="24"/>
        </w:rPr>
        <w:t xml:space="preserve">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proofErr w:type="spellStart"/>
      <w:r w:rsidRPr="00634801">
        <w:rPr>
          <w:rFonts w:ascii="Arial" w:hAnsi="Arial" w:cs="Arial"/>
          <w:b/>
          <w:bCs/>
          <w:i/>
          <w:iCs/>
          <w:color w:val="000000" w:themeColor="text1"/>
          <w:kern w:val="24"/>
        </w:rPr>
        <w:t>Macrophomina</w:t>
      </w:r>
      <w:proofErr w:type="spellEnd"/>
      <w:r w:rsidRPr="00634801">
        <w:rPr>
          <w:rFonts w:ascii="Arial" w:hAnsi="Arial" w:cs="Arial"/>
          <w:b/>
          <w:bCs/>
          <w:i/>
          <w:iCs/>
          <w:color w:val="000000" w:themeColor="text1"/>
          <w:kern w:val="24"/>
        </w:rPr>
        <w:t xml:space="preserve"> </w:t>
      </w:r>
    </w:p>
    <w:p w14:paraId="54E0725C" w14:textId="77777777" w:rsidR="00952576" w:rsidRPr="00634801" w:rsidRDefault="00952576" w:rsidP="00952576">
      <w:pPr>
        <w:rPr>
          <w:rFonts w:ascii="Arial" w:hAnsi="Arial" w:cs="Arial"/>
          <w:b/>
          <w:bCs/>
          <w:color w:val="000000" w:themeColor="text1"/>
          <w:kern w:val="24"/>
        </w:rPr>
      </w:pPr>
      <w:r w:rsidRPr="00634801">
        <w:rPr>
          <w:rFonts w:ascii="Arial" w:hAnsi="Arial" w:cs="Arial"/>
          <w:b/>
          <w:bCs/>
          <w:i/>
          <w:iCs/>
          <w:color w:val="000000" w:themeColor="text1"/>
          <w:kern w:val="24"/>
        </w:rPr>
        <w:t xml:space="preserve">                  </w:t>
      </w:r>
      <w:proofErr w:type="spellStart"/>
      <w:r w:rsidRPr="00634801">
        <w:rPr>
          <w:rFonts w:ascii="Arial" w:hAnsi="Arial" w:cs="Arial"/>
          <w:b/>
          <w:bCs/>
          <w:i/>
          <w:iCs/>
          <w:color w:val="000000" w:themeColor="text1"/>
          <w:kern w:val="24"/>
        </w:rPr>
        <w:t>phaseolina</w:t>
      </w:r>
      <w:proofErr w:type="spellEnd"/>
    </w:p>
    <w:p w14:paraId="74A56638" w14:textId="419003F8" w:rsidR="008B26AD" w:rsidRDefault="00952576" w:rsidP="00952576">
      <w:pPr>
        <w:pStyle w:val="ConcHead"/>
        <w:spacing w:after="0" w:line="276" w:lineRule="auto"/>
        <w:jc w:val="both"/>
        <w:rPr>
          <w:rFonts w:ascii="Arial" w:hAnsi="Arial" w:cs="Arial"/>
        </w:rPr>
      </w:pPr>
      <w:r w:rsidRPr="00634801">
        <w:rPr>
          <w:rFonts w:ascii="Arial" w:hAnsi="Arial" w:cs="Arial"/>
          <w:bCs/>
          <w:color w:val="000000" w:themeColor="text1"/>
          <w:kern w:val="24"/>
        </w:rPr>
        <w:t xml:space="preserve">Plate 3: Bio-efficacy of </w:t>
      </w:r>
      <w:r w:rsidRPr="00634801">
        <w:rPr>
          <w:rFonts w:ascii="Arial" w:hAnsi="Arial" w:cs="Arial"/>
          <w:bCs/>
          <w:i/>
          <w:iCs/>
          <w:color w:val="000000" w:themeColor="text1"/>
          <w:kern w:val="24"/>
        </w:rPr>
        <w:t>Trichoderma</w:t>
      </w:r>
      <w:r w:rsidRPr="00634801">
        <w:rPr>
          <w:rFonts w:ascii="Arial" w:hAnsi="Arial" w:cs="Arial"/>
          <w:bCs/>
          <w:color w:val="000000" w:themeColor="text1"/>
          <w:kern w:val="24"/>
        </w:rPr>
        <w:t xml:space="preserve"> spp. against </w:t>
      </w:r>
      <w:r w:rsidRPr="00634801">
        <w:rPr>
          <w:rFonts w:ascii="Arial" w:hAnsi="Arial" w:cs="Arial"/>
          <w:bCs/>
          <w:i/>
          <w:iCs/>
          <w:color w:val="000000" w:themeColor="text1"/>
          <w:kern w:val="24"/>
        </w:rPr>
        <w:t>Sclerotium rolfsii</w:t>
      </w:r>
      <w:r w:rsidR="00DD5B92" w:rsidRPr="00DD5B92">
        <w:rPr>
          <w:rFonts w:ascii="Arial" w:hAnsi="Arial" w:cs="Arial"/>
          <w:noProof/>
        </w:rPr>
        <mc:AlternateContent>
          <mc:Choice Requires="wps">
            <w:drawing>
              <wp:anchor distT="45720" distB="45720" distL="114300" distR="114300" simplePos="0" relativeHeight="251720704" behindDoc="0" locked="0" layoutInCell="1" allowOverlap="1" wp14:anchorId="4AEC0FD4" wp14:editId="54B53185">
                <wp:simplePos x="0" y="0"/>
                <wp:positionH relativeFrom="column">
                  <wp:posOffset>2905116</wp:posOffset>
                </wp:positionH>
                <wp:positionV relativeFrom="paragraph">
                  <wp:posOffset>5135018</wp:posOffset>
                </wp:positionV>
                <wp:extent cx="718185" cy="1404620"/>
                <wp:effectExtent l="0" t="0" r="24765" b="20320"/>
                <wp:wrapTopAndBottom/>
                <wp:docPr id="822315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14:paraId="3601E2C8" w14:textId="77777777" w:rsidR="00DD5B92" w:rsidRDefault="00DD5B92" w:rsidP="00DD5B92">
                            <w:r>
                              <w:t>Plate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EC0FD4" id="_x0000_t202" coordsize="21600,21600" o:spt="202" path="m,l,21600r21600,l21600,xe">
                <v:stroke joinstyle="miter"/>
                <v:path gradientshapeok="t" o:connecttype="rect"/>
              </v:shapetype>
              <v:shape id="Text Box 2" o:spid="_x0000_s1026" type="#_x0000_t202" style="position:absolute;left:0;text-align:left;margin-left:228.75pt;margin-top:404.35pt;width:56.5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" fillcolor="#548dd4 [1951]">
                <v:textbox style="mso-fit-shape-to-text:t">
                  <w:txbxContent>
                    <w:p w14:paraId="3601E2C8" w14:textId="77777777" w:rsidR="00DD5B92" w:rsidRDefault="00DD5B92" w:rsidP="00DD5B92">
                      <w:r>
                        <w:t>Plate 3</w:t>
                      </w:r>
                    </w:p>
                  </w:txbxContent>
                </v:textbox>
                <w10:wrap type="topAndBottom"/>
              </v:shape>
            </w:pict>
          </mc:Fallback>
        </mc:AlternateContent>
      </w:r>
      <w:r w:rsidR="00DD5B92" w:rsidRPr="00DD5B92">
        <w:rPr>
          <w:rFonts w:ascii="Arial" w:hAnsi="Arial" w:cs="Arial"/>
          <w:noProof/>
        </w:rPr>
        <mc:AlternateContent>
          <mc:Choice Requires="wps">
            <w:drawing>
              <wp:anchor distT="45720" distB="45720" distL="114300" distR="114300" simplePos="0" relativeHeight="251718656" behindDoc="0" locked="0" layoutInCell="1" allowOverlap="1" wp14:anchorId="6655C3D0" wp14:editId="0345F655">
                <wp:simplePos x="0" y="0"/>
                <wp:positionH relativeFrom="column">
                  <wp:posOffset>4680291</wp:posOffset>
                </wp:positionH>
                <wp:positionV relativeFrom="paragraph">
                  <wp:posOffset>2309704</wp:posOffset>
                </wp:positionV>
                <wp:extent cx="718185" cy="1404620"/>
                <wp:effectExtent l="0" t="0" r="24765" b="20320"/>
                <wp:wrapTopAndBottom/>
                <wp:docPr id="1496407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14:paraId="3DFAD823" w14:textId="77777777" w:rsidR="00DD5B92" w:rsidRDefault="00DD5B92" w:rsidP="00DD5B92">
                            <w:r>
                              <w:t>Plate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92A8D" id="_x0000_s1028" type="#_x0000_t202" style="position:absolute;left:0;text-align:left;margin-left:368.55pt;margin-top:181.85pt;width:56.5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" fillcolor="#548dd4 [1951]">
                <v:textbox style="mso-fit-shape-to-text:t">
                  <w:txbxContent>
                    <w:p w:rsidR="00DD5B92" w:rsidRDefault="00DD5B92" w:rsidP="00DD5B92">
                      <w:r>
                        <w:t>Plate 2</w:t>
                      </w:r>
                    </w:p>
                  </w:txbxContent>
                </v:textbox>
                <w10:wrap type="topAndBottom"/>
              </v:shape>
            </w:pict>
          </mc:Fallback>
        </mc:AlternateContent>
      </w:r>
      <w:r w:rsidR="00DD5B92" w:rsidRPr="00DD5B92">
        <w:rPr>
          <w:rFonts w:ascii="Arial" w:hAnsi="Arial" w:cs="Arial"/>
          <w:noProof/>
        </w:rPr>
        <mc:AlternateContent>
          <mc:Choice Requires="wps">
            <w:drawing>
              <wp:anchor distT="45720" distB="45720" distL="114300" distR="114300" simplePos="0" relativeHeight="251716608" behindDoc="0" locked="0" layoutInCell="1" allowOverlap="1" wp14:anchorId="2E07C058" wp14:editId="7A6AC2EA">
                <wp:simplePos x="0" y="0"/>
                <wp:positionH relativeFrom="column">
                  <wp:posOffset>1493852</wp:posOffset>
                </wp:positionH>
                <wp:positionV relativeFrom="paragraph">
                  <wp:posOffset>2310604</wp:posOffset>
                </wp:positionV>
                <wp:extent cx="718185" cy="1404620"/>
                <wp:effectExtent l="0" t="0" r="2476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14:paraId="233D79E6" w14:textId="77777777" w:rsidR="00DD5B92" w:rsidRDefault="00DD5B92">
                            <w:r>
                              <w:t>Plate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7.65pt;margin-top:181.95pt;width:56.5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" fillcolor="#548dd4 [1951]">
                <v:textbox style="mso-fit-shape-to-text:t">
                  <w:txbxContent>
                    <w:p w:rsidR="00DD5B92" w:rsidRDefault="00DD5B92">
                      <w:r>
                        <w:t>Plate 1</w:t>
                      </w:r>
                    </w:p>
                  </w:txbxContent>
                </v:textbox>
                <w10:wrap type="topAndBottom"/>
              </v:shape>
            </w:pict>
          </mc:Fallback>
        </mc:AlternateContent>
      </w:r>
      <w:r w:rsidR="00525C53" w:rsidRPr="00532FFF">
        <w:rPr>
          <w:noProof/>
        </w:rPr>
        <mc:AlternateContent>
          <mc:Choice Requires="wps">
            <w:drawing>
              <wp:anchor distT="0" distB="0" distL="114300" distR="114300" simplePos="0" relativeHeight="251698176" behindDoc="0" locked="0" layoutInCell="1" allowOverlap="1" wp14:anchorId="6CC47EC5" wp14:editId="49403DD5">
                <wp:simplePos x="0" y="0"/>
                <wp:positionH relativeFrom="column">
                  <wp:posOffset>1018976</wp:posOffset>
                </wp:positionH>
                <wp:positionV relativeFrom="paragraph">
                  <wp:posOffset>126118</wp:posOffset>
                </wp:positionV>
                <wp:extent cx="377190" cy="352697"/>
                <wp:effectExtent l="0" t="0" r="0" b="0"/>
                <wp:wrapNone/>
                <wp:docPr id="177097073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509BBF89" w14:textId="77777777"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Text Box 10" o:spid="_x0000_s1030" type="#_x0000_t202" style="position:absolute;left:0;text-align:left;margin-left:80.25pt;margin-top:9.95pt;width:29.7pt;height:27.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rPr>
        <mc:AlternateContent>
          <mc:Choice Requires="wps">
            <w:drawing>
              <wp:anchor distT="0" distB="0" distL="114300" distR="114300" simplePos="0" relativeHeight="251700224" behindDoc="0" locked="0" layoutInCell="1" allowOverlap="1" wp14:anchorId="4090EE5E" wp14:editId="13156BC3">
                <wp:simplePos x="0" y="0"/>
                <wp:positionH relativeFrom="column">
                  <wp:posOffset>1808404</wp:posOffset>
                </wp:positionH>
                <wp:positionV relativeFrom="paragraph">
                  <wp:posOffset>1273118</wp:posOffset>
                </wp:positionV>
                <wp:extent cx="377190" cy="352697"/>
                <wp:effectExtent l="0" t="0" r="0" b="0"/>
                <wp:wrapNone/>
                <wp:docPr id="95184618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0CE53AA" w14:textId="77777777"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1" type="#_x0000_t202" style="position:absolute;left:0;text-align:left;margin-left:142.4pt;margin-top:100.25pt;width:29.7pt;height:27.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rPr>
        <mc:AlternateContent>
          <mc:Choice Requires="wps">
            <w:drawing>
              <wp:anchor distT="0" distB="0" distL="114300" distR="114300" simplePos="0" relativeHeight="251702272" behindDoc="0" locked="0" layoutInCell="1" allowOverlap="1" wp14:anchorId="37D3C2A0" wp14:editId="51DE4319">
                <wp:simplePos x="0" y="0"/>
                <wp:positionH relativeFrom="column">
                  <wp:posOffset>2403693</wp:posOffset>
                </wp:positionH>
                <wp:positionV relativeFrom="paragraph">
                  <wp:posOffset>56847</wp:posOffset>
                </wp:positionV>
                <wp:extent cx="377190" cy="352697"/>
                <wp:effectExtent l="0" t="0" r="0" b="0"/>
                <wp:wrapNone/>
                <wp:docPr id="74893759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AF5C4C4" w14:textId="77777777"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2" type="#_x0000_t202" style="position:absolute;left:0;text-align:left;margin-left:189.25pt;margin-top:4.5pt;width:29.7pt;height:27.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rPr>
        <mc:AlternateContent>
          <mc:Choice Requires="wps">
            <w:drawing>
              <wp:anchor distT="0" distB="0" distL="114300" distR="114300" simplePos="0" relativeHeight="251704320" behindDoc="0" locked="0" layoutInCell="1" allowOverlap="1" wp14:anchorId="56C10127" wp14:editId="455624A9">
                <wp:simplePos x="0" y="0"/>
                <wp:positionH relativeFrom="column">
                  <wp:posOffset>675745</wp:posOffset>
                </wp:positionH>
                <wp:positionV relativeFrom="paragraph">
                  <wp:posOffset>897909</wp:posOffset>
                </wp:positionV>
                <wp:extent cx="377190" cy="352697"/>
                <wp:effectExtent l="0" t="0" r="0" b="0"/>
                <wp:wrapNone/>
                <wp:docPr id="77758311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5AB9A7F" w14:textId="77777777"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3" type="#_x0000_t202" style="position:absolute;left:0;text-align:left;margin-left:53.2pt;margin-top:70.7pt;width:29.7pt;height:27.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rPr>
        <mc:AlternateContent>
          <mc:Choice Requires="wps">
            <w:drawing>
              <wp:anchor distT="0" distB="0" distL="114300" distR="114300" simplePos="0" relativeHeight="251706368" behindDoc="0" locked="0" layoutInCell="1" allowOverlap="1" wp14:anchorId="14C94C07" wp14:editId="097659D9">
                <wp:simplePos x="0" y="0"/>
                <wp:positionH relativeFrom="column">
                  <wp:posOffset>902543</wp:posOffset>
                </wp:positionH>
                <wp:positionV relativeFrom="paragraph">
                  <wp:posOffset>1741814</wp:posOffset>
                </wp:positionV>
                <wp:extent cx="377190" cy="352697"/>
                <wp:effectExtent l="0" t="0" r="0" b="0"/>
                <wp:wrapNone/>
                <wp:docPr id="175411430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6C7B30DE" w14:textId="77777777"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4" type="#_x0000_t202" style="position:absolute;left:0;text-align:left;margin-left:71.05pt;margin-top:137.15pt;width:29.7pt;height:2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rPr>
        <mc:AlternateContent>
          <mc:Choice Requires="wps">
            <w:drawing>
              <wp:anchor distT="0" distB="0" distL="114300" distR="114300" simplePos="0" relativeHeight="251708416" behindDoc="0" locked="0" layoutInCell="1" allowOverlap="1" wp14:anchorId="1C61A13E" wp14:editId="68737EF8">
                <wp:simplePos x="0" y="0"/>
                <wp:positionH relativeFrom="column">
                  <wp:posOffset>2155380</wp:posOffset>
                </wp:positionH>
                <wp:positionV relativeFrom="paragraph">
                  <wp:posOffset>1958132</wp:posOffset>
                </wp:positionV>
                <wp:extent cx="377190" cy="352697"/>
                <wp:effectExtent l="0" t="0" r="0" b="0"/>
                <wp:wrapNone/>
                <wp:docPr id="29936897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44CA6892" w14:textId="77777777"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5" type="#_x0000_t202" style="position:absolute;left:0;text-align:left;margin-left:169.7pt;margin-top:154.2pt;width:29.7pt;height:27.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rPr>
        <mc:AlternateContent>
          <mc:Choice Requires="wps">
            <w:drawing>
              <wp:anchor distT="0" distB="0" distL="114300" distR="114300" simplePos="0" relativeHeight="251710464" behindDoc="0" locked="0" layoutInCell="1" allowOverlap="1" wp14:anchorId="31DAD9D2" wp14:editId="33E30C14">
                <wp:simplePos x="0" y="0"/>
                <wp:positionH relativeFrom="column">
                  <wp:posOffset>2699461</wp:posOffset>
                </wp:positionH>
                <wp:positionV relativeFrom="paragraph">
                  <wp:posOffset>1555257</wp:posOffset>
                </wp:positionV>
                <wp:extent cx="377190" cy="352697"/>
                <wp:effectExtent l="0" t="0" r="0" b="0"/>
                <wp:wrapNone/>
                <wp:docPr id="322612670"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7EAE59C" w14:textId="77777777"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6" type="#_x0000_t202" style="position:absolute;left:0;text-align:left;margin-left:212.55pt;margin-top:122.45pt;width:29.7pt;height:27.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rPr>
        <mc:AlternateContent>
          <mc:Choice Requires="wps">
            <w:drawing>
              <wp:anchor distT="0" distB="0" distL="114300" distR="114300" simplePos="0" relativeHeight="251712512" behindDoc="0" locked="0" layoutInCell="1" allowOverlap="1" wp14:anchorId="28533D59" wp14:editId="1C655042">
                <wp:simplePos x="0" y="0"/>
                <wp:positionH relativeFrom="column">
                  <wp:posOffset>2685377</wp:posOffset>
                </wp:positionH>
                <wp:positionV relativeFrom="paragraph">
                  <wp:posOffset>408637</wp:posOffset>
                </wp:positionV>
                <wp:extent cx="377190" cy="352697"/>
                <wp:effectExtent l="0" t="0" r="0" b="0"/>
                <wp:wrapNone/>
                <wp:docPr id="38026146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74533E8B" w14:textId="77777777"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7" type="#_x0000_t202" style="position:absolute;left:0;text-align:left;margin-left:211.45pt;margin-top:32.2pt;width:29.7pt;height:27.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N2JA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rPr>
        <mc:AlternateContent>
          <mc:Choice Requires="wps">
            <w:drawing>
              <wp:anchor distT="0" distB="0" distL="114300" distR="114300" simplePos="0" relativeHeight="251714560" behindDoc="0" locked="0" layoutInCell="1" allowOverlap="1" wp14:anchorId="75C4AE0B" wp14:editId="1555D36F">
                <wp:simplePos x="0" y="0"/>
                <wp:positionH relativeFrom="column">
                  <wp:posOffset>4683182</wp:posOffset>
                </wp:positionH>
                <wp:positionV relativeFrom="paragraph">
                  <wp:posOffset>1296054</wp:posOffset>
                </wp:positionV>
                <wp:extent cx="377190" cy="352697"/>
                <wp:effectExtent l="0" t="0" r="0" b="0"/>
                <wp:wrapNone/>
                <wp:docPr id="1326393568"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092AC9D8" w14:textId="77777777"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8" type="#_x0000_t202" style="position:absolute;left:0;text-align:left;margin-left:368.75pt;margin-top:102.05pt;width:29.7pt;height:27.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rPr>
        <mc:AlternateContent>
          <mc:Choice Requires="wps">
            <w:drawing>
              <wp:anchor distT="0" distB="0" distL="114300" distR="114300" simplePos="0" relativeHeight="251667456" behindDoc="0" locked="0" layoutInCell="1" allowOverlap="1" wp14:anchorId="189D117C" wp14:editId="5CB47273">
                <wp:simplePos x="0" y="0"/>
                <wp:positionH relativeFrom="column">
                  <wp:posOffset>5795692</wp:posOffset>
                </wp:positionH>
                <wp:positionV relativeFrom="paragraph">
                  <wp:posOffset>1523877</wp:posOffset>
                </wp:positionV>
                <wp:extent cx="377190" cy="352697"/>
                <wp:effectExtent l="0" t="0" r="0" b="0"/>
                <wp:wrapNone/>
                <wp:docPr id="20674072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6D889743"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39" type="#_x0000_t202" style="position:absolute;left:0;text-align:left;margin-left:456.35pt;margin-top:120pt;width:29.7pt;height:2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rPr>
        <mc:AlternateContent>
          <mc:Choice Requires="wps">
            <w:drawing>
              <wp:anchor distT="0" distB="0" distL="114300" distR="114300" simplePos="0" relativeHeight="251669504" behindDoc="0" locked="0" layoutInCell="1" allowOverlap="1" wp14:anchorId="11978CA8" wp14:editId="7DFBCB90">
                <wp:simplePos x="0" y="0"/>
                <wp:positionH relativeFrom="column">
                  <wp:posOffset>5249516</wp:posOffset>
                </wp:positionH>
                <wp:positionV relativeFrom="paragraph">
                  <wp:posOffset>1960340</wp:posOffset>
                </wp:positionV>
                <wp:extent cx="377190" cy="352697"/>
                <wp:effectExtent l="0" t="0" r="0" b="0"/>
                <wp:wrapNone/>
                <wp:docPr id="108016917"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5B9F5ABB"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0" type="#_x0000_t202" style="position:absolute;left:0;text-align:left;margin-left:413.35pt;margin-top:154.35pt;width:29.7pt;height:2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rPr>
        <mc:AlternateContent>
          <mc:Choice Requires="wps">
            <w:drawing>
              <wp:anchor distT="0" distB="0" distL="114300" distR="114300" simplePos="0" relativeHeight="251671552" behindDoc="0" locked="0" layoutInCell="1" allowOverlap="1" wp14:anchorId="3FBD5EE7" wp14:editId="5EEEAD0A">
                <wp:simplePos x="0" y="0"/>
                <wp:positionH relativeFrom="column">
                  <wp:posOffset>3625167</wp:posOffset>
                </wp:positionH>
                <wp:positionV relativeFrom="paragraph">
                  <wp:posOffset>1319264</wp:posOffset>
                </wp:positionV>
                <wp:extent cx="377190" cy="352697"/>
                <wp:effectExtent l="0" t="0" r="0" b="0"/>
                <wp:wrapNone/>
                <wp:docPr id="15324837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48B8278E"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1" type="#_x0000_t202" style="position:absolute;left:0;text-align:left;margin-left:285.45pt;margin-top:103.9pt;width:29.7pt;height:2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rPr>
        <mc:AlternateContent>
          <mc:Choice Requires="wps">
            <w:drawing>
              <wp:anchor distT="0" distB="0" distL="114300" distR="114300" simplePos="0" relativeHeight="251673600" behindDoc="0" locked="0" layoutInCell="1" allowOverlap="1" wp14:anchorId="057152C5" wp14:editId="678105E3">
                <wp:simplePos x="0" y="0"/>
                <wp:positionH relativeFrom="column">
                  <wp:posOffset>3807906</wp:posOffset>
                </wp:positionH>
                <wp:positionV relativeFrom="paragraph">
                  <wp:posOffset>1796671</wp:posOffset>
                </wp:positionV>
                <wp:extent cx="377190" cy="352697"/>
                <wp:effectExtent l="0" t="0" r="0" b="0"/>
                <wp:wrapNone/>
                <wp:docPr id="63475512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D15AB6B"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2" type="#_x0000_t202" style="position:absolute;left:0;text-align:left;margin-left:299.85pt;margin-top:141.45pt;width:29.7pt;height:2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rPr>
        <mc:AlternateContent>
          <mc:Choice Requires="wps">
            <w:drawing>
              <wp:anchor distT="0" distB="0" distL="114300" distR="114300" simplePos="0" relativeHeight="251675648" behindDoc="0" locked="0" layoutInCell="1" allowOverlap="1" wp14:anchorId="5BCBC9C1" wp14:editId="3407C75B">
                <wp:simplePos x="0" y="0"/>
                <wp:positionH relativeFrom="column">
                  <wp:posOffset>5677383</wp:posOffset>
                </wp:positionH>
                <wp:positionV relativeFrom="paragraph">
                  <wp:posOffset>254000</wp:posOffset>
                </wp:positionV>
                <wp:extent cx="377190" cy="352697"/>
                <wp:effectExtent l="0" t="0" r="0" b="0"/>
                <wp:wrapNone/>
                <wp:docPr id="122644584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70D24F5"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3" type="#_x0000_t202" style="position:absolute;left:0;text-align:left;margin-left:447.05pt;margin-top:20pt;width:29.7pt;height:2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rPr>
        <mc:AlternateContent>
          <mc:Choice Requires="wps">
            <w:drawing>
              <wp:anchor distT="0" distB="0" distL="114300" distR="114300" simplePos="0" relativeHeight="251677696" behindDoc="0" locked="0" layoutInCell="1" allowOverlap="1" wp14:anchorId="2977CA86" wp14:editId="73A12FB3">
                <wp:simplePos x="0" y="0"/>
                <wp:positionH relativeFrom="column">
                  <wp:posOffset>4545586</wp:posOffset>
                </wp:positionH>
                <wp:positionV relativeFrom="paragraph">
                  <wp:posOffset>53833</wp:posOffset>
                </wp:positionV>
                <wp:extent cx="377190" cy="352697"/>
                <wp:effectExtent l="0" t="0" r="0" b="0"/>
                <wp:wrapNone/>
                <wp:docPr id="20537818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1D184AD0"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4" type="#_x0000_t202" style="position:absolute;left:0;text-align:left;margin-left:357.9pt;margin-top:4.25pt;width:29.7pt;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rPr>
        <mc:AlternateContent>
          <mc:Choice Requires="wps">
            <w:drawing>
              <wp:anchor distT="0" distB="0" distL="114300" distR="114300" simplePos="0" relativeHeight="251679744" behindDoc="0" locked="0" layoutInCell="1" allowOverlap="1" wp14:anchorId="09AFC8A3" wp14:editId="37B0CA31">
                <wp:simplePos x="0" y="0"/>
                <wp:positionH relativeFrom="column">
                  <wp:posOffset>3686792</wp:posOffset>
                </wp:positionH>
                <wp:positionV relativeFrom="paragraph">
                  <wp:posOffset>254313</wp:posOffset>
                </wp:positionV>
                <wp:extent cx="377190" cy="352697"/>
                <wp:effectExtent l="0" t="0" r="0" b="0"/>
                <wp:wrapNone/>
                <wp:docPr id="142777533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7A6A8730"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5" type="#_x0000_t202" style="position:absolute;left:0;text-align:left;margin-left:290.3pt;margin-top:20pt;width:29.7pt;height:2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rPr>
        <mc:AlternateContent>
          <mc:Choice Requires="wps">
            <w:drawing>
              <wp:anchor distT="0" distB="0" distL="114300" distR="114300" simplePos="0" relativeHeight="251681792" behindDoc="0" locked="0" layoutInCell="1" allowOverlap="1" wp14:anchorId="14497D64" wp14:editId="625C12A8">
                <wp:simplePos x="0" y="0"/>
                <wp:positionH relativeFrom="column">
                  <wp:posOffset>2180751</wp:posOffset>
                </wp:positionH>
                <wp:positionV relativeFrom="paragraph">
                  <wp:posOffset>4670908</wp:posOffset>
                </wp:positionV>
                <wp:extent cx="377190" cy="352697"/>
                <wp:effectExtent l="0" t="0" r="0" b="0"/>
                <wp:wrapNone/>
                <wp:docPr id="80351766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6D860BF2"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6" type="#_x0000_t202" style="position:absolute;left:0;text-align:left;margin-left:171.7pt;margin-top:367.8pt;width:29.7pt;height:2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ScJA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rPr>
        <mc:AlternateContent>
          <mc:Choice Requires="wps">
            <w:drawing>
              <wp:anchor distT="0" distB="0" distL="114300" distR="114300" simplePos="0" relativeHeight="251683840" behindDoc="0" locked="0" layoutInCell="1" allowOverlap="1" wp14:anchorId="0144B31E" wp14:editId="43983195">
                <wp:simplePos x="0" y="0"/>
                <wp:positionH relativeFrom="column">
                  <wp:posOffset>3536352</wp:posOffset>
                </wp:positionH>
                <wp:positionV relativeFrom="paragraph">
                  <wp:posOffset>4667392</wp:posOffset>
                </wp:positionV>
                <wp:extent cx="377190" cy="352697"/>
                <wp:effectExtent l="0" t="0" r="0" b="0"/>
                <wp:wrapNone/>
                <wp:docPr id="89610527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73086344"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7" type="#_x0000_t202" style="position:absolute;left:0;text-align:left;margin-left:278.45pt;margin-top:367.5pt;width:29.7pt;height:2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rPr>
        <mc:AlternateContent>
          <mc:Choice Requires="wps">
            <w:drawing>
              <wp:anchor distT="0" distB="0" distL="114300" distR="114300" simplePos="0" relativeHeight="251685888" behindDoc="0" locked="0" layoutInCell="1" allowOverlap="1" wp14:anchorId="40B2F700" wp14:editId="2CBA8016">
                <wp:simplePos x="0" y="0"/>
                <wp:positionH relativeFrom="column">
                  <wp:posOffset>3346829</wp:posOffset>
                </wp:positionH>
                <wp:positionV relativeFrom="paragraph">
                  <wp:posOffset>4018508</wp:posOffset>
                </wp:positionV>
                <wp:extent cx="375314" cy="300251"/>
                <wp:effectExtent l="0" t="0" r="0" b="5080"/>
                <wp:wrapNone/>
                <wp:docPr id="494323113" name="Text Box 10"/>
                <wp:cNvGraphicFramePr/>
                <a:graphic xmlns:a="http://schemas.openxmlformats.org/drawingml/2006/main">
                  <a:graphicData uri="http://schemas.microsoft.com/office/word/2010/wordprocessingShape">
                    <wps:wsp>
                      <wps:cNvSpPr txBox="1"/>
                      <wps:spPr>
                        <a:xfrm>
                          <a:off x="0" y="0"/>
                          <a:ext cx="375314" cy="300251"/>
                        </a:xfrm>
                        <a:prstGeom prst="rect">
                          <a:avLst/>
                        </a:prstGeom>
                        <a:noFill/>
                        <a:ln w="6350">
                          <a:noFill/>
                        </a:ln>
                      </wps:spPr>
                      <wps:txbx>
                        <w:txbxContent>
                          <w:p w14:paraId="3EFF13EE"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708F" id="_x0000_s1048" type="#_x0000_t202" style="position:absolute;left:0;text-align:left;margin-left:263.55pt;margin-top:316.4pt;width:29.55pt;height: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rPr>
        <mc:AlternateContent>
          <mc:Choice Requires="wps">
            <w:drawing>
              <wp:anchor distT="0" distB="0" distL="114300" distR="114300" simplePos="0" relativeHeight="251687936" behindDoc="0" locked="0" layoutInCell="1" allowOverlap="1" wp14:anchorId="09D0919B" wp14:editId="216E90F9">
                <wp:simplePos x="0" y="0"/>
                <wp:positionH relativeFrom="column">
                  <wp:posOffset>4186347</wp:posOffset>
                </wp:positionH>
                <wp:positionV relativeFrom="paragraph">
                  <wp:posOffset>4384638</wp:posOffset>
                </wp:positionV>
                <wp:extent cx="377190" cy="352697"/>
                <wp:effectExtent l="0" t="0" r="0" b="0"/>
                <wp:wrapNone/>
                <wp:docPr id="31674528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121F73A"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9" type="#_x0000_t202" style="position:absolute;left:0;text-align:left;margin-left:329.65pt;margin-top:345.25pt;width:29.7pt;height:2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rPr>
        <mc:AlternateContent>
          <mc:Choice Requires="wps">
            <w:drawing>
              <wp:anchor distT="0" distB="0" distL="114300" distR="114300" simplePos="0" relativeHeight="251689984" behindDoc="0" locked="0" layoutInCell="1" allowOverlap="1" wp14:anchorId="29BC53A2" wp14:editId="38E14A04">
                <wp:simplePos x="0" y="0"/>
                <wp:positionH relativeFrom="column">
                  <wp:posOffset>1876567</wp:posOffset>
                </wp:positionH>
                <wp:positionV relativeFrom="paragraph">
                  <wp:posOffset>4019266</wp:posOffset>
                </wp:positionV>
                <wp:extent cx="375314" cy="307074"/>
                <wp:effectExtent l="0" t="0" r="0" b="0"/>
                <wp:wrapNone/>
                <wp:docPr id="201407685" name="Text Box 10"/>
                <wp:cNvGraphicFramePr/>
                <a:graphic xmlns:a="http://schemas.openxmlformats.org/drawingml/2006/main">
                  <a:graphicData uri="http://schemas.microsoft.com/office/word/2010/wordprocessingShape">
                    <wps:wsp>
                      <wps:cNvSpPr txBox="1"/>
                      <wps:spPr>
                        <a:xfrm>
                          <a:off x="0" y="0"/>
                          <a:ext cx="375314" cy="307074"/>
                        </a:xfrm>
                        <a:prstGeom prst="rect">
                          <a:avLst/>
                        </a:prstGeom>
                        <a:noFill/>
                        <a:ln w="6350">
                          <a:noFill/>
                        </a:ln>
                      </wps:spPr>
                      <wps:txbx>
                        <w:txbxContent>
                          <w:p w14:paraId="02F53F4C"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708F" id="_x0000_s1050" type="#_x0000_t202" style="position:absolute;left:0;text-align:left;margin-left:147.75pt;margin-top:316.5pt;width:29.55pt;height:2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rPr>
        <mc:AlternateContent>
          <mc:Choice Requires="wps">
            <w:drawing>
              <wp:anchor distT="0" distB="0" distL="114300" distR="114300" simplePos="0" relativeHeight="251696128" behindDoc="0" locked="0" layoutInCell="1" allowOverlap="1" wp14:anchorId="35E13EF7" wp14:editId="1D395676">
                <wp:simplePos x="0" y="0"/>
                <wp:positionH relativeFrom="column">
                  <wp:posOffset>3684896</wp:posOffset>
                </wp:positionH>
                <wp:positionV relativeFrom="paragraph">
                  <wp:posOffset>2790967</wp:posOffset>
                </wp:positionV>
                <wp:extent cx="354841" cy="304658"/>
                <wp:effectExtent l="0" t="0" r="0" b="635"/>
                <wp:wrapNone/>
                <wp:docPr id="949461994" name="Text Box 10"/>
                <wp:cNvGraphicFramePr/>
                <a:graphic xmlns:a="http://schemas.openxmlformats.org/drawingml/2006/main">
                  <a:graphicData uri="http://schemas.microsoft.com/office/word/2010/wordprocessingShape">
                    <wps:wsp>
                      <wps:cNvSpPr txBox="1"/>
                      <wps:spPr>
                        <a:xfrm>
                          <a:off x="0" y="0"/>
                          <a:ext cx="354841" cy="304658"/>
                        </a:xfrm>
                        <a:prstGeom prst="rect">
                          <a:avLst/>
                        </a:prstGeom>
                        <a:noFill/>
                        <a:ln w="6350">
                          <a:noFill/>
                        </a:ln>
                      </wps:spPr>
                      <wps:txbx>
                        <w:txbxContent>
                          <w:p w14:paraId="68D614F7" w14:textId="77777777" w:rsidR="005F5BA2" w:rsidRPr="00525C53" w:rsidRDefault="005F5BA2"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708F" id="_x0000_s1051" type="#_x0000_t202" style="position:absolute;left:0;text-align:left;margin-left:290.15pt;margin-top:219.75pt;width:27.9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v:textbox>
              </v:shape>
            </w:pict>
          </mc:Fallback>
        </mc:AlternateContent>
      </w:r>
      <w:r w:rsidR="00525C53" w:rsidRPr="00532FFF">
        <w:rPr>
          <w:noProof/>
        </w:rPr>
        <mc:AlternateContent>
          <mc:Choice Requires="wps">
            <w:drawing>
              <wp:anchor distT="0" distB="0" distL="114300" distR="114300" simplePos="0" relativeHeight="251692032" behindDoc="0" locked="0" layoutInCell="1" allowOverlap="1" wp14:anchorId="3BB6A058" wp14:editId="683221A3">
                <wp:simplePos x="0" y="0"/>
                <wp:positionH relativeFrom="column">
                  <wp:posOffset>2404214</wp:posOffset>
                </wp:positionH>
                <wp:positionV relativeFrom="paragraph">
                  <wp:posOffset>2745285</wp:posOffset>
                </wp:positionV>
                <wp:extent cx="377190" cy="352697"/>
                <wp:effectExtent l="0" t="0" r="0" b="0"/>
                <wp:wrapNone/>
                <wp:docPr id="8526034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19BEE04"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52" type="#_x0000_t202" style="position:absolute;left:0;text-align:left;margin-left:189.3pt;margin-top:216.15pt;width:29.7pt;height:27.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rPr>
        <mc:AlternateContent>
          <mc:Choice Requires="wps">
            <w:drawing>
              <wp:anchor distT="0" distB="0" distL="114300" distR="114300" simplePos="0" relativeHeight="251694080" behindDoc="0" locked="0" layoutInCell="1" allowOverlap="1" wp14:anchorId="664169F7" wp14:editId="768B1D51">
                <wp:simplePos x="0" y="0"/>
                <wp:positionH relativeFrom="column">
                  <wp:posOffset>4181608</wp:posOffset>
                </wp:positionH>
                <wp:positionV relativeFrom="paragraph">
                  <wp:posOffset>3251428</wp:posOffset>
                </wp:positionV>
                <wp:extent cx="361666" cy="272955"/>
                <wp:effectExtent l="0" t="0" r="0" b="0"/>
                <wp:wrapNone/>
                <wp:docPr id="1607812553" name="Text Box 10"/>
                <wp:cNvGraphicFramePr/>
                <a:graphic xmlns:a="http://schemas.openxmlformats.org/drawingml/2006/main">
                  <a:graphicData uri="http://schemas.microsoft.com/office/word/2010/wordprocessingShape">
                    <wps:wsp>
                      <wps:cNvSpPr txBox="1"/>
                      <wps:spPr>
                        <a:xfrm>
                          <a:off x="0" y="0"/>
                          <a:ext cx="361666" cy="272955"/>
                        </a:xfrm>
                        <a:prstGeom prst="rect">
                          <a:avLst/>
                        </a:prstGeom>
                        <a:noFill/>
                        <a:ln w="6350">
                          <a:noFill/>
                        </a:ln>
                      </wps:spPr>
                      <wps:txbx>
                        <w:txbxContent>
                          <w:p w14:paraId="0EDDDA34" w14:textId="77777777"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708F" id="_x0000_s1053" type="#_x0000_t202" style="position:absolute;left:0;text-align:left;margin-left:329.25pt;margin-top:256pt;width:28.5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v:textbox>
              </v:shape>
            </w:pict>
          </mc:Fallback>
        </mc:AlternateContent>
      </w:r>
      <w:r w:rsidR="002373BE" w:rsidRPr="00C035F4">
        <w:rPr>
          <w:noProof/>
        </w:rPr>
        <w:drawing>
          <wp:anchor distT="0" distB="0" distL="114300" distR="114300" simplePos="0" relativeHeight="251663360" behindDoc="0" locked="0" layoutInCell="1" allowOverlap="1" wp14:anchorId="51F09E8A" wp14:editId="16FF068D">
            <wp:simplePos x="0" y="0"/>
            <wp:positionH relativeFrom="column">
              <wp:posOffset>1915795</wp:posOffset>
            </wp:positionH>
            <wp:positionV relativeFrom="paragraph">
              <wp:posOffset>2731755</wp:posOffset>
            </wp:positionV>
            <wp:extent cx="2547620" cy="2286635"/>
            <wp:effectExtent l="133350" t="76200" r="81280" b="132715"/>
            <wp:wrapTopAndBottom/>
            <wp:docPr id="2016139749" name="Picture 3">
              <a:extLst xmlns:a="http://schemas.openxmlformats.org/drawingml/2006/main">
                <a:ext uri="{FF2B5EF4-FFF2-40B4-BE49-F238E27FC236}">
                  <a16:creationId xmlns:a16="http://schemas.microsoft.com/office/drawing/2014/main" id="{E313556E-F4AB-315E-D93A-45AB88D1B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13556E-F4AB-315E-D93A-45AB88D1B151}"/>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saturation sat="66000"/>
                              </a14:imgEffect>
                            </a14:imgLayer>
                          </a14:imgProps>
                        </a:ext>
                        <a:ext uri="{28A0092B-C50C-407E-A947-70E740481C1C}">
                          <a14:useLocalDpi xmlns:a14="http://schemas.microsoft.com/office/drawing/2010/main" val="0"/>
                        </a:ext>
                      </a:extLst>
                    </a:blip>
                    <a:srcRect l="6572" t="11939" r="1089" b="19404"/>
                    <a:stretch>
                      <a:fillRect/>
                    </a:stretch>
                  </pic:blipFill>
                  <pic:spPr>
                    <a:xfrm>
                      <a:off x="0" y="0"/>
                      <a:ext cx="2547620" cy="2286635"/>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491C61">
        <w:rPr>
          <w:noProof/>
        </w:rPr>
        <w:drawing>
          <wp:anchor distT="0" distB="0" distL="114300" distR="114300" simplePos="0" relativeHeight="251659264" behindDoc="0" locked="0" layoutInCell="1" allowOverlap="1" wp14:anchorId="50AB10B6" wp14:editId="4DACE684">
            <wp:simplePos x="0" y="0"/>
            <wp:positionH relativeFrom="margin">
              <wp:posOffset>744220</wp:posOffset>
            </wp:positionH>
            <wp:positionV relativeFrom="paragraph">
              <wp:posOffset>101600</wp:posOffset>
            </wp:positionV>
            <wp:extent cx="2352675" cy="2132330"/>
            <wp:effectExtent l="133350" t="76200" r="66675" b="134620"/>
            <wp:wrapTopAndBottom/>
            <wp:docPr id="1075794578" name="Picture 6">
              <a:extLst xmlns:a="http://schemas.openxmlformats.org/drawingml/2006/main">
                <a:ext uri="{FF2B5EF4-FFF2-40B4-BE49-F238E27FC236}">
                  <a16:creationId xmlns:a16="http://schemas.microsoft.com/office/drawing/2014/main" id="{F5B042F7-9495-AFB9-DAE8-97BD24305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5B042F7-9495-AFB9-DAE8-97BD24305E8E}"/>
                        </a:ext>
                      </a:extLst>
                    </pic:cNvPr>
                    <pic:cNvPicPr>
                      <a:picLocks noChangeAspect="1"/>
                    </pic:cNvPicPr>
                  </pic:nvPicPr>
                  <pic:blipFill>
                    <a:blip r:embed="rId23" cstate="print">
                      <a:extLst>
                        <a:ext uri="{28A0092B-C50C-407E-A947-70E740481C1C}">
                          <a14:useLocalDpi xmlns:a14="http://schemas.microsoft.com/office/drawing/2010/main" val="0"/>
                        </a:ext>
                      </a:extLst>
                    </a:blip>
                    <a:srcRect t="12936" b="11642"/>
                    <a:stretch>
                      <a:fillRect/>
                    </a:stretch>
                  </pic:blipFill>
                  <pic:spPr>
                    <a:xfrm>
                      <a:off x="0" y="0"/>
                      <a:ext cx="2352675" cy="2132330"/>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707D13">
        <w:rPr>
          <w:noProof/>
        </w:rPr>
        <w:drawing>
          <wp:anchor distT="0" distB="0" distL="114300" distR="114300" simplePos="0" relativeHeight="251662336" behindDoc="0" locked="0" layoutInCell="1" allowOverlap="1" wp14:anchorId="7D142BF8" wp14:editId="09E7B704">
            <wp:simplePos x="0" y="0"/>
            <wp:positionH relativeFrom="column">
              <wp:posOffset>3725545</wp:posOffset>
            </wp:positionH>
            <wp:positionV relativeFrom="paragraph">
              <wp:posOffset>121920</wp:posOffset>
            </wp:positionV>
            <wp:extent cx="2330450" cy="2112010"/>
            <wp:effectExtent l="133350" t="76200" r="88900" b="135890"/>
            <wp:wrapTopAndBottom/>
            <wp:docPr id="991036275" name="Picture 2">
              <a:extLst xmlns:a="http://schemas.openxmlformats.org/drawingml/2006/main">
                <a:ext uri="{FF2B5EF4-FFF2-40B4-BE49-F238E27FC236}">
                  <a16:creationId xmlns:a16="http://schemas.microsoft.com/office/drawing/2014/main" id="{6F4A9A65-0B35-B70B-1687-4D961F55A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4A9A65-0B35-B70B-1687-4D961F55A507}"/>
                        </a:ext>
                      </a:extLst>
                    </pic:cNvPr>
                    <pic:cNvPicPr>
                      <a:picLocks noChangeAspect="1"/>
                    </pic:cNvPicPr>
                  </pic:nvPicPr>
                  <pic:blipFill>
                    <a:blip r:embed="rId24">
                      <a:extLst>
                        <a:ext uri="{28A0092B-C50C-407E-A947-70E740481C1C}">
                          <a14:useLocalDpi xmlns:a14="http://schemas.microsoft.com/office/drawing/2010/main" val="0"/>
                        </a:ext>
                      </a:extLst>
                    </a:blip>
                    <a:srcRect l="2122" t="5626" r="2984" b="3554"/>
                    <a:stretch>
                      <a:fillRect/>
                    </a:stretch>
                  </pic:blipFill>
                  <pic:spPr>
                    <a:xfrm>
                      <a:off x="0" y="0"/>
                      <a:ext cx="2330450" cy="2112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commentRangeEnd w:id="14"/>
      <w:r>
        <w:rPr>
          <w:rStyle w:val="CommentReference"/>
          <w:rFonts w:ascii="Times New Roman" w:hAnsi="Times New Roman"/>
          <w:b w:val="0"/>
          <w:caps w:val="0"/>
          <w:lang w:val="nb-NO" w:eastAsia="nb-NO"/>
        </w:rPr>
        <w:commentReference w:id="14"/>
      </w:r>
    </w:p>
    <w:tbl>
      <w:tblPr>
        <w:tblStyle w:val="TableGrid"/>
        <w:tblpPr w:leftFromText="180" w:rightFromText="180" w:vertAnchor="text" w:horzAnchor="margin" w:tblpXSpec="center" w:tblpY="240"/>
        <w:tblW w:w="7672" w:type="dxa"/>
        <w:tblLook w:val="04A0" w:firstRow="1" w:lastRow="0" w:firstColumn="1" w:lastColumn="0" w:noHBand="0" w:noVBand="1"/>
      </w:tblPr>
      <w:tblGrid>
        <w:gridCol w:w="1539"/>
        <w:gridCol w:w="2028"/>
        <w:gridCol w:w="1776"/>
        <w:gridCol w:w="2329"/>
      </w:tblGrid>
      <w:tr w:rsidR="00DD5B92" w:rsidRPr="00DD5B92" w14:paraId="1342B3D8" w14:textId="77777777" w:rsidTr="00DD5B92">
        <w:trPr>
          <w:trHeight w:val="1058"/>
        </w:trPr>
        <w:tc>
          <w:tcPr>
            <w:tcW w:w="1539" w:type="dxa"/>
            <w:vAlign w:val="center"/>
            <w:hideMark/>
          </w:tcPr>
          <w:p w14:paraId="084F6C41"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Treatment No.</w:t>
            </w:r>
          </w:p>
        </w:tc>
        <w:tc>
          <w:tcPr>
            <w:tcW w:w="2028" w:type="dxa"/>
            <w:vAlign w:val="center"/>
            <w:hideMark/>
          </w:tcPr>
          <w:p w14:paraId="69F8C178"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i/>
                <w:iCs/>
              </w:rPr>
              <w:t>Trichoderma</w:t>
            </w:r>
            <w:r w:rsidRPr="00DD5B92">
              <w:rPr>
                <w:rFonts w:ascii="Arial" w:hAnsi="Arial" w:cs="Arial"/>
                <w:b/>
                <w:bCs/>
              </w:rPr>
              <w:t xml:space="preserve"> Isolates</w:t>
            </w:r>
          </w:p>
        </w:tc>
        <w:tc>
          <w:tcPr>
            <w:tcW w:w="1776" w:type="dxa"/>
            <w:vAlign w:val="center"/>
            <w:hideMark/>
          </w:tcPr>
          <w:p w14:paraId="0722F9DB" w14:textId="77777777" w:rsidR="00DD5B92" w:rsidRPr="00DD5B92" w:rsidRDefault="00DD5B92" w:rsidP="00DD5B92">
            <w:pPr>
              <w:tabs>
                <w:tab w:val="right" w:pos="3308"/>
              </w:tabs>
              <w:spacing w:after="160"/>
              <w:jc w:val="center"/>
              <w:rPr>
                <w:rFonts w:ascii="Arial" w:hAnsi="Arial" w:cs="Arial"/>
                <w:b/>
                <w:bCs/>
              </w:rPr>
            </w:pPr>
            <w:r w:rsidRPr="00DD5B92">
              <w:rPr>
                <w:rFonts w:ascii="Arial" w:hAnsi="Arial" w:cs="Arial"/>
                <w:b/>
                <w:bCs/>
              </w:rPr>
              <w:t>Treatment</w:t>
            </w:r>
          </w:p>
          <w:p w14:paraId="63D7F131" w14:textId="77777777" w:rsidR="00DD5B92" w:rsidRPr="00DD5B92" w:rsidRDefault="00DD5B92" w:rsidP="00DD5B92">
            <w:pPr>
              <w:tabs>
                <w:tab w:val="right" w:pos="3308"/>
              </w:tabs>
              <w:spacing w:after="160"/>
              <w:jc w:val="center"/>
              <w:rPr>
                <w:rFonts w:ascii="Arial" w:hAnsi="Arial" w:cs="Arial"/>
                <w:b/>
                <w:bCs/>
              </w:rPr>
            </w:pPr>
            <w:r w:rsidRPr="00DD5B92">
              <w:rPr>
                <w:rFonts w:ascii="Arial" w:hAnsi="Arial" w:cs="Arial"/>
                <w:b/>
                <w:bCs/>
              </w:rPr>
              <w:t xml:space="preserve"> No.</w:t>
            </w:r>
          </w:p>
        </w:tc>
        <w:tc>
          <w:tcPr>
            <w:tcW w:w="2329" w:type="dxa"/>
            <w:vAlign w:val="center"/>
            <w:hideMark/>
          </w:tcPr>
          <w:p w14:paraId="6E4CCC33"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i/>
                <w:iCs/>
              </w:rPr>
              <w:t>Trichoderma</w:t>
            </w:r>
            <w:r w:rsidRPr="00DD5B92">
              <w:rPr>
                <w:rFonts w:ascii="Arial" w:hAnsi="Arial" w:cs="Arial"/>
                <w:b/>
                <w:bCs/>
              </w:rPr>
              <w:t xml:space="preserve"> Isolates</w:t>
            </w:r>
          </w:p>
        </w:tc>
      </w:tr>
      <w:tr w:rsidR="00DD5B92" w:rsidRPr="00DD5B92" w14:paraId="1570D5BD" w14:textId="77777777" w:rsidTr="00DD5B92">
        <w:trPr>
          <w:trHeight w:val="494"/>
        </w:trPr>
        <w:tc>
          <w:tcPr>
            <w:tcW w:w="1539" w:type="dxa"/>
            <w:vAlign w:val="center"/>
            <w:hideMark/>
          </w:tcPr>
          <w:p w14:paraId="00FA2DEE"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1</w:t>
            </w:r>
          </w:p>
        </w:tc>
        <w:tc>
          <w:tcPr>
            <w:tcW w:w="2028" w:type="dxa"/>
            <w:vAlign w:val="center"/>
            <w:hideMark/>
          </w:tcPr>
          <w:p w14:paraId="18C0A961"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L-Thr-1</w:t>
            </w:r>
          </w:p>
        </w:tc>
        <w:tc>
          <w:tcPr>
            <w:tcW w:w="1776" w:type="dxa"/>
            <w:vAlign w:val="center"/>
            <w:hideMark/>
          </w:tcPr>
          <w:p w14:paraId="322E9E45"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5</w:t>
            </w:r>
          </w:p>
        </w:tc>
        <w:tc>
          <w:tcPr>
            <w:tcW w:w="2329" w:type="dxa"/>
            <w:vAlign w:val="center"/>
            <w:hideMark/>
          </w:tcPr>
          <w:p w14:paraId="417A8C9A"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w:t>
            </w:r>
            <w:proofErr w:type="spellStart"/>
            <w:r w:rsidRPr="00DD5B92">
              <w:rPr>
                <w:rFonts w:ascii="Arial" w:hAnsi="Arial" w:cs="Arial"/>
              </w:rPr>
              <w:t>Thm</w:t>
            </w:r>
            <w:proofErr w:type="spellEnd"/>
          </w:p>
        </w:tc>
      </w:tr>
      <w:tr w:rsidR="00DD5B92" w:rsidRPr="00DD5B92" w14:paraId="599B7B59" w14:textId="77777777" w:rsidTr="00DD5B92">
        <w:trPr>
          <w:trHeight w:val="494"/>
        </w:trPr>
        <w:tc>
          <w:tcPr>
            <w:tcW w:w="1539" w:type="dxa"/>
            <w:vAlign w:val="center"/>
            <w:hideMark/>
          </w:tcPr>
          <w:p w14:paraId="24C4711A"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2</w:t>
            </w:r>
          </w:p>
        </w:tc>
        <w:tc>
          <w:tcPr>
            <w:tcW w:w="2028" w:type="dxa"/>
            <w:vAlign w:val="center"/>
            <w:hideMark/>
          </w:tcPr>
          <w:p w14:paraId="1F33CA30"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L-Tk</w:t>
            </w:r>
          </w:p>
        </w:tc>
        <w:tc>
          <w:tcPr>
            <w:tcW w:w="1776" w:type="dxa"/>
            <w:vAlign w:val="center"/>
            <w:hideMark/>
          </w:tcPr>
          <w:p w14:paraId="20E061D1"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6</w:t>
            </w:r>
          </w:p>
        </w:tc>
        <w:tc>
          <w:tcPr>
            <w:tcW w:w="2329" w:type="dxa"/>
            <w:vAlign w:val="center"/>
            <w:hideMark/>
          </w:tcPr>
          <w:p w14:paraId="5B154240"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L-Thr-2</w:t>
            </w:r>
          </w:p>
        </w:tc>
      </w:tr>
      <w:tr w:rsidR="00DD5B92" w:rsidRPr="00DD5B92" w14:paraId="7433B3FE" w14:textId="77777777" w:rsidTr="00DD5B92">
        <w:trPr>
          <w:trHeight w:val="494"/>
        </w:trPr>
        <w:tc>
          <w:tcPr>
            <w:tcW w:w="1539" w:type="dxa"/>
            <w:vAlign w:val="center"/>
            <w:hideMark/>
          </w:tcPr>
          <w:p w14:paraId="3CD7E6F7"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3</w:t>
            </w:r>
          </w:p>
        </w:tc>
        <w:tc>
          <w:tcPr>
            <w:tcW w:w="2028" w:type="dxa"/>
            <w:vAlign w:val="center"/>
            <w:hideMark/>
          </w:tcPr>
          <w:p w14:paraId="41C45F35"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L-Tv-1</w:t>
            </w:r>
          </w:p>
        </w:tc>
        <w:tc>
          <w:tcPr>
            <w:tcW w:w="1776" w:type="dxa"/>
            <w:vAlign w:val="center"/>
            <w:hideMark/>
          </w:tcPr>
          <w:p w14:paraId="2585470D"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7</w:t>
            </w:r>
          </w:p>
        </w:tc>
        <w:tc>
          <w:tcPr>
            <w:tcW w:w="2329" w:type="dxa"/>
            <w:vAlign w:val="center"/>
            <w:hideMark/>
          </w:tcPr>
          <w:p w14:paraId="05038C8D"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L-Thr-3</w:t>
            </w:r>
          </w:p>
        </w:tc>
      </w:tr>
      <w:tr w:rsidR="00DD5B92" w:rsidRPr="00DD5B92" w14:paraId="5A1688E6" w14:textId="77777777" w:rsidTr="00DD5B92">
        <w:trPr>
          <w:trHeight w:val="494"/>
        </w:trPr>
        <w:tc>
          <w:tcPr>
            <w:tcW w:w="1539" w:type="dxa"/>
            <w:vAlign w:val="center"/>
            <w:hideMark/>
          </w:tcPr>
          <w:p w14:paraId="7E8D0F01"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4</w:t>
            </w:r>
          </w:p>
        </w:tc>
        <w:tc>
          <w:tcPr>
            <w:tcW w:w="2028" w:type="dxa"/>
            <w:vAlign w:val="center"/>
            <w:hideMark/>
          </w:tcPr>
          <w:p w14:paraId="0485A3C3"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L-Tv-2</w:t>
            </w:r>
          </w:p>
        </w:tc>
        <w:tc>
          <w:tcPr>
            <w:tcW w:w="1776" w:type="dxa"/>
            <w:vAlign w:val="center"/>
            <w:hideMark/>
          </w:tcPr>
          <w:p w14:paraId="15E80FD6"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8</w:t>
            </w:r>
          </w:p>
        </w:tc>
        <w:tc>
          <w:tcPr>
            <w:tcW w:w="2329" w:type="dxa"/>
            <w:vAlign w:val="center"/>
            <w:hideMark/>
          </w:tcPr>
          <w:p w14:paraId="02B44DBA"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Control</w:t>
            </w:r>
          </w:p>
        </w:tc>
      </w:tr>
    </w:tbl>
    <w:p w14:paraId="2D8EBF77" w14:textId="77777777" w:rsidR="000C2B19" w:rsidRDefault="000C2B19" w:rsidP="00F92776">
      <w:pPr>
        <w:pStyle w:val="ConcHead"/>
        <w:spacing w:after="0" w:line="276" w:lineRule="auto"/>
        <w:jc w:val="both"/>
        <w:rPr>
          <w:rFonts w:ascii="Arial" w:hAnsi="Arial" w:cs="Arial"/>
        </w:rPr>
      </w:pPr>
    </w:p>
    <w:p w14:paraId="585415E4" w14:textId="77777777" w:rsidR="000C2B19" w:rsidRDefault="000C2B19" w:rsidP="00F92776">
      <w:pPr>
        <w:pStyle w:val="ConcHead"/>
        <w:spacing w:after="0" w:line="276" w:lineRule="auto"/>
        <w:jc w:val="both"/>
        <w:rPr>
          <w:rFonts w:ascii="Arial" w:hAnsi="Arial" w:cs="Arial"/>
        </w:rPr>
      </w:pPr>
    </w:p>
    <w:p w14:paraId="2CD8A79E" w14:textId="77777777" w:rsidR="00B01FCD" w:rsidRDefault="00000F8F" w:rsidP="00F92776">
      <w:pPr>
        <w:pStyle w:val="ConcHead"/>
        <w:spacing w:after="0" w:line="276"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0EA31F6F" w14:textId="77777777" w:rsidR="008B26AD" w:rsidRDefault="008B26AD" w:rsidP="008B26AD">
      <w:pPr>
        <w:spacing w:line="276" w:lineRule="auto"/>
        <w:jc w:val="both"/>
        <w:rPr>
          <w:rFonts w:ascii="Arial" w:hAnsi="Arial" w:cs="Arial"/>
          <w:color w:val="000000"/>
        </w:rPr>
      </w:pPr>
    </w:p>
    <w:p w14:paraId="22F9A04B" w14:textId="77777777" w:rsidR="00F92776" w:rsidRPr="00F92776" w:rsidRDefault="00F92776" w:rsidP="008B26AD">
      <w:pPr>
        <w:spacing w:line="276" w:lineRule="auto"/>
        <w:jc w:val="both"/>
        <w:rPr>
          <w:rFonts w:ascii="Arial" w:hAnsi="Arial" w:cs="Arial"/>
          <w:color w:val="000000"/>
        </w:rPr>
      </w:pPr>
      <w:commentRangeStart w:id="15"/>
      <w:r w:rsidRPr="00F92776">
        <w:rPr>
          <w:rFonts w:ascii="Arial" w:hAnsi="Arial" w:cs="Arial"/>
          <w:color w:val="000000"/>
        </w:rPr>
        <w:lastRenderedPageBreak/>
        <w:t xml:space="preserve">The </w:t>
      </w:r>
      <w:r w:rsidRPr="00F92776">
        <w:rPr>
          <w:rFonts w:ascii="Arial" w:hAnsi="Arial" w:cs="Arial"/>
          <w:i/>
          <w:iCs/>
          <w:color w:val="000000"/>
        </w:rPr>
        <w:t>in vitro</w:t>
      </w:r>
      <w:r w:rsidRPr="00F92776">
        <w:rPr>
          <w:rFonts w:ascii="Arial" w:hAnsi="Arial" w:cs="Arial"/>
          <w:color w:val="000000"/>
        </w:rPr>
        <w:t xml:space="preserve"> study demonstrated that all native </w:t>
      </w:r>
      <w:r w:rsidRPr="00F92776">
        <w:rPr>
          <w:rFonts w:ascii="Arial" w:hAnsi="Arial" w:cs="Arial"/>
          <w:i/>
          <w:iCs/>
          <w:color w:val="000000"/>
        </w:rPr>
        <w:t xml:space="preserve">Trichoderma </w:t>
      </w:r>
      <w:r w:rsidRPr="00F92776">
        <w:rPr>
          <w:rFonts w:ascii="Arial" w:hAnsi="Arial" w:cs="Arial"/>
          <w:color w:val="000000"/>
        </w:rPr>
        <w:t xml:space="preserve">isolates inhibited the growth of major soil-borne pathogens of chickpea. Among them, </w:t>
      </w:r>
      <w:r w:rsidRPr="00F92776">
        <w:rPr>
          <w:rFonts w:ascii="Arial" w:hAnsi="Arial" w:cs="Arial"/>
          <w:i/>
          <w:iCs/>
          <w:color w:val="000000"/>
        </w:rPr>
        <w:t>Trichoderma virens</w:t>
      </w:r>
      <w:r w:rsidRPr="00F92776">
        <w:rPr>
          <w:rFonts w:ascii="Arial" w:hAnsi="Arial" w:cs="Arial"/>
          <w:color w:val="000000"/>
        </w:rPr>
        <w:t xml:space="preserve"> (L-Tv-2) consistently showed the highest bio-efficacy</w:t>
      </w:r>
      <w:r w:rsidR="00DD5B92">
        <w:rPr>
          <w:rFonts w:ascii="Arial" w:hAnsi="Arial" w:cs="Arial"/>
          <w:color w:val="000000"/>
        </w:rPr>
        <w:t xml:space="preserve"> against</w:t>
      </w:r>
      <w:r w:rsidRPr="00F92776">
        <w:rPr>
          <w:rFonts w:ascii="Arial" w:hAnsi="Arial" w:cs="Arial"/>
          <w:color w:val="000000"/>
        </w:rPr>
        <w:t xml:space="preserve"> </w:t>
      </w:r>
      <w:r w:rsidRPr="00F92776">
        <w:rPr>
          <w:rFonts w:ascii="Arial" w:hAnsi="Arial" w:cs="Arial"/>
          <w:i/>
          <w:iCs/>
          <w:color w:val="000000"/>
        </w:rPr>
        <w:t xml:space="preserve">Fusarium </w:t>
      </w:r>
      <w:proofErr w:type="spellStart"/>
      <w:r w:rsidRPr="00F92776">
        <w:rPr>
          <w:rFonts w:ascii="Arial" w:hAnsi="Arial" w:cs="Arial"/>
          <w:i/>
          <w:iCs/>
          <w:color w:val="000000"/>
        </w:rPr>
        <w:t>oxysporum</w:t>
      </w:r>
      <w:proofErr w:type="spellEnd"/>
      <w:r w:rsidRPr="00F92776">
        <w:rPr>
          <w:rFonts w:ascii="Arial" w:hAnsi="Arial" w:cs="Arial"/>
          <w:i/>
          <w:iCs/>
          <w:color w:val="000000"/>
        </w:rPr>
        <w:t xml:space="preserve"> </w:t>
      </w:r>
      <w:r w:rsidRPr="00F92776">
        <w:rPr>
          <w:rFonts w:ascii="Arial" w:hAnsi="Arial" w:cs="Arial"/>
          <w:color w:val="000000"/>
        </w:rPr>
        <w:t xml:space="preserve">f. sp. </w:t>
      </w:r>
      <w:proofErr w:type="spellStart"/>
      <w:r w:rsidRPr="00F92776">
        <w:rPr>
          <w:rFonts w:ascii="Arial" w:hAnsi="Arial" w:cs="Arial"/>
          <w:i/>
          <w:iCs/>
          <w:color w:val="000000"/>
        </w:rPr>
        <w:t>ciceri</w:t>
      </w:r>
      <w:proofErr w:type="spellEnd"/>
      <w:r w:rsidRPr="00F92776">
        <w:rPr>
          <w:rFonts w:ascii="Arial" w:hAnsi="Arial" w:cs="Arial"/>
          <w:color w:val="000000"/>
        </w:rPr>
        <w:t xml:space="preserve">, </w:t>
      </w:r>
      <w:proofErr w:type="spellStart"/>
      <w:r w:rsidRPr="00F92776">
        <w:rPr>
          <w:rFonts w:ascii="Arial" w:hAnsi="Arial" w:cs="Arial"/>
          <w:i/>
          <w:iCs/>
          <w:color w:val="000000"/>
        </w:rPr>
        <w:t>Macrophomina</w:t>
      </w:r>
      <w:proofErr w:type="spellEnd"/>
      <w:r w:rsidRPr="00F92776">
        <w:rPr>
          <w:rFonts w:ascii="Arial" w:hAnsi="Arial" w:cs="Arial"/>
          <w:i/>
          <w:iCs/>
          <w:color w:val="000000"/>
        </w:rPr>
        <w:t xml:space="preserve"> </w:t>
      </w:r>
      <w:proofErr w:type="spellStart"/>
      <w:r w:rsidRPr="00F92776">
        <w:rPr>
          <w:rFonts w:ascii="Arial" w:hAnsi="Arial" w:cs="Arial"/>
          <w:i/>
          <w:iCs/>
          <w:color w:val="000000"/>
        </w:rPr>
        <w:t>phaseolina</w:t>
      </w:r>
      <w:proofErr w:type="spellEnd"/>
      <w:r w:rsidRPr="00F92776">
        <w:rPr>
          <w:rFonts w:ascii="Arial" w:hAnsi="Arial" w:cs="Arial"/>
          <w:color w:val="000000"/>
        </w:rPr>
        <w:t xml:space="preserve"> and </w:t>
      </w:r>
      <w:r w:rsidRPr="00F92776">
        <w:rPr>
          <w:rFonts w:ascii="Arial" w:hAnsi="Arial" w:cs="Arial"/>
          <w:i/>
          <w:iCs/>
          <w:color w:val="000000"/>
        </w:rPr>
        <w:t xml:space="preserve">Sclerotium </w:t>
      </w:r>
      <w:proofErr w:type="spellStart"/>
      <w:r w:rsidRPr="00F92776">
        <w:rPr>
          <w:rFonts w:ascii="Arial" w:hAnsi="Arial" w:cs="Arial"/>
          <w:i/>
          <w:iCs/>
          <w:color w:val="000000"/>
        </w:rPr>
        <w:t>rolfsii</w:t>
      </w:r>
      <w:proofErr w:type="spellEnd"/>
      <w:r w:rsidRPr="00F92776">
        <w:rPr>
          <w:rFonts w:ascii="Arial" w:hAnsi="Arial" w:cs="Arial"/>
          <w:color w:val="000000"/>
        </w:rPr>
        <w:t xml:space="preserve">, followed by </w:t>
      </w:r>
      <w:r w:rsidRPr="00F92776">
        <w:rPr>
          <w:rFonts w:ascii="Arial" w:hAnsi="Arial" w:cs="Arial"/>
          <w:i/>
          <w:iCs/>
          <w:color w:val="000000"/>
        </w:rPr>
        <w:t xml:space="preserve">T. </w:t>
      </w:r>
      <w:proofErr w:type="spellStart"/>
      <w:r w:rsidRPr="00F92776">
        <w:rPr>
          <w:rFonts w:ascii="Arial" w:hAnsi="Arial" w:cs="Arial"/>
          <w:i/>
          <w:iCs/>
          <w:color w:val="000000"/>
        </w:rPr>
        <w:t>harzianum</w:t>
      </w:r>
      <w:proofErr w:type="spellEnd"/>
      <w:r w:rsidRPr="00F92776">
        <w:rPr>
          <w:rFonts w:ascii="Arial" w:hAnsi="Arial" w:cs="Arial"/>
          <w:color w:val="000000"/>
        </w:rPr>
        <w:t xml:space="preserve"> (L-Thr-2) and </w:t>
      </w:r>
      <w:r w:rsidRPr="00F92776">
        <w:rPr>
          <w:rFonts w:ascii="Arial" w:hAnsi="Arial" w:cs="Arial"/>
          <w:i/>
          <w:iCs/>
          <w:color w:val="000000"/>
        </w:rPr>
        <w:t>T. virens</w:t>
      </w:r>
      <w:r w:rsidRPr="00F92776">
        <w:rPr>
          <w:rFonts w:ascii="Arial" w:hAnsi="Arial" w:cs="Arial"/>
          <w:color w:val="000000"/>
        </w:rPr>
        <w:t xml:space="preserve"> (L-Tv-1) showing </w:t>
      </w:r>
      <w:r w:rsidR="00DD5B92">
        <w:rPr>
          <w:rFonts w:ascii="Arial" w:hAnsi="Arial" w:cs="Arial"/>
          <w:color w:val="000000"/>
        </w:rPr>
        <w:t>highest</w:t>
      </w:r>
      <w:r w:rsidRPr="00F92776">
        <w:rPr>
          <w:rFonts w:ascii="Arial" w:hAnsi="Arial" w:cs="Arial"/>
          <w:color w:val="000000"/>
        </w:rPr>
        <w:t xml:space="preserve"> inhibition</w:t>
      </w:r>
      <w:r>
        <w:rPr>
          <w:rFonts w:ascii="Arial" w:hAnsi="Arial" w:cs="Arial"/>
          <w:color w:val="000000"/>
        </w:rPr>
        <w:t xml:space="preserve"> </w:t>
      </w:r>
      <w:r w:rsidRPr="00F92776">
        <w:rPr>
          <w:rFonts w:ascii="Arial" w:hAnsi="Arial" w:cs="Arial"/>
          <w:color w:val="000000"/>
        </w:rPr>
        <w:t xml:space="preserve">indicating its strong potential as a biocontrol agent in chickpea </w:t>
      </w:r>
      <w:commentRangeEnd w:id="15"/>
      <w:r w:rsidR="00952576">
        <w:rPr>
          <w:rStyle w:val="CommentReference"/>
          <w:rFonts w:ascii="Times New Roman" w:hAnsi="Times New Roman"/>
          <w:lang w:val="nb-NO" w:eastAsia="nb-NO"/>
        </w:rPr>
        <w:commentReference w:id="15"/>
      </w:r>
      <w:r w:rsidRPr="00F92776">
        <w:rPr>
          <w:rFonts w:ascii="Arial" w:hAnsi="Arial" w:cs="Arial"/>
          <w:color w:val="000000"/>
        </w:rPr>
        <w:t xml:space="preserve">disease management. </w:t>
      </w:r>
    </w:p>
    <w:p w14:paraId="5D873536" w14:textId="77777777" w:rsidR="00924FC5" w:rsidRDefault="00924FC5" w:rsidP="008B26AD">
      <w:pPr>
        <w:spacing w:line="276" w:lineRule="auto"/>
        <w:jc w:val="both"/>
        <w:rPr>
          <w:rFonts w:ascii="Arial" w:hAnsi="Arial" w:cs="Arial"/>
          <w:b/>
          <w:bCs/>
          <w:color w:val="000000"/>
          <w:sz w:val="22"/>
          <w:szCs w:val="22"/>
        </w:rPr>
      </w:pPr>
    </w:p>
    <w:p w14:paraId="27113BE6" w14:textId="77777777" w:rsidR="00924FC5" w:rsidRPr="00924FC5" w:rsidRDefault="00924FC5" w:rsidP="00F92776">
      <w:pPr>
        <w:pStyle w:val="ReferHead"/>
        <w:spacing w:after="0" w:line="276" w:lineRule="auto"/>
        <w:jc w:val="both"/>
        <w:rPr>
          <w:rFonts w:ascii="Arial" w:hAnsi="Arial" w:cs="Arial"/>
          <w:b w:val="0"/>
          <w:bCs/>
          <w:sz w:val="20"/>
          <w:szCs w:val="18"/>
        </w:rPr>
      </w:pPr>
    </w:p>
    <w:p w14:paraId="5B33B3E1" w14:textId="77777777" w:rsidR="00B01FCD" w:rsidRDefault="00B01FCD" w:rsidP="00F92776">
      <w:pPr>
        <w:pStyle w:val="ReferHead"/>
        <w:spacing w:after="0" w:line="276" w:lineRule="auto"/>
        <w:jc w:val="both"/>
        <w:rPr>
          <w:rFonts w:ascii="Arial" w:hAnsi="Arial" w:cs="Arial"/>
        </w:rPr>
      </w:pPr>
      <w:r w:rsidRPr="00FB3A86">
        <w:rPr>
          <w:rFonts w:ascii="Arial" w:hAnsi="Arial" w:cs="Arial"/>
        </w:rPr>
        <w:t>References</w:t>
      </w:r>
    </w:p>
    <w:p w14:paraId="6988A9F5" w14:textId="77777777" w:rsidR="00790ADA" w:rsidRPr="00B31FBC" w:rsidRDefault="00790ADA" w:rsidP="00F92776">
      <w:pPr>
        <w:pStyle w:val="ReferHead"/>
        <w:spacing w:after="0" w:line="276" w:lineRule="auto"/>
        <w:jc w:val="both"/>
        <w:rPr>
          <w:rFonts w:ascii="Arial" w:hAnsi="Arial" w:cs="Arial"/>
          <w:b w:val="0"/>
          <w:bCs/>
          <w:sz w:val="20"/>
        </w:rPr>
      </w:pPr>
    </w:p>
    <w:p w14:paraId="3AED196F" w14:textId="77777777" w:rsidR="001B46C2" w:rsidRPr="001B46C2" w:rsidRDefault="001B46C2" w:rsidP="001B46C2">
      <w:pPr>
        <w:pStyle w:val="ListParagraph"/>
        <w:numPr>
          <w:ilvl w:val="0"/>
          <w:numId w:val="37"/>
        </w:numPr>
        <w:autoSpaceDE w:val="0"/>
        <w:autoSpaceDN w:val="0"/>
        <w:adjustRightInd w:val="0"/>
        <w:spacing w:line="360" w:lineRule="auto"/>
        <w:jc w:val="both"/>
        <w:rPr>
          <w:rFonts w:ascii="Arial" w:hAnsi="Arial" w:cs="Arial"/>
          <w:sz w:val="18"/>
          <w:szCs w:val="18"/>
        </w:rPr>
      </w:pPr>
      <w:r w:rsidRPr="001B46C2">
        <w:rPr>
          <w:rFonts w:ascii="Arial" w:hAnsi="Arial" w:cs="Arial"/>
          <w:sz w:val="20"/>
        </w:rPr>
        <w:t>Al</w:t>
      </w:r>
      <w:r w:rsidRPr="002E675B">
        <w:rPr>
          <w:rFonts w:ascii="Arial" w:hAnsi="Arial" w:cs="Arial"/>
          <w:sz w:val="20"/>
        </w:rPr>
        <w:t>-</w:t>
      </w:r>
      <w:r w:rsidRPr="001B46C2">
        <w:rPr>
          <w:rFonts w:ascii="Arial" w:hAnsi="Arial" w:cs="Arial"/>
          <w:sz w:val="20"/>
          <w:szCs w:val="18"/>
        </w:rPr>
        <w:t>Snafi A. E.</w:t>
      </w:r>
      <w:r>
        <w:rPr>
          <w:rFonts w:ascii="Arial" w:hAnsi="Arial" w:cs="Arial"/>
          <w:sz w:val="20"/>
          <w:szCs w:val="18"/>
        </w:rPr>
        <w:t xml:space="preserve"> (</w:t>
      </w:r>
      <w:r w:rsidRPr="001B46C2">
        <w:rPr>
          <w:rFonts w:ascii="Arial" w:hAnsi="Arial" w:cs="Arial"/>
          <w:sz w:val="20"/>
          <w:szCs w:val="18"/>
        </w:rPr>
        <w:t>2016</w:t>
      </w:r>
      <w:r>
        <w:rPr>
          <w:rFonts w:ascii="Arial" w:hAnsi="Arial" w:cs="Arial"/>
          <w:sz w:val="20"/>
          <w:szCs w:val="18"/>
        </w:rPr>
        <w:t>)</w:t>
      </w:r>
      <w:r w:rsidRPr="001B46C2">
        <w:rPr>
          <w:rFonts w:ascii="Arial" w:hAnsi="Arial" w:cs="Arial"/>
          <w:sz w:val="20"/>
          <w:szCs w:val="18"/>
        </w:rPr>
        <w:t xml:space="preserve">. The medical Importance of </w:t>
      </w:r>
      <w:r w:rsidRPr="001B46C2">
        <w:rPr>
          <w:rFonts w:ascii="Arial" w:hAnsi="Arial" w:cs="Arial"/>
          <w:i/>
          <w:iCs/>
          <w:sz w:val="20"/>
          <w:szCs w:val="18"/>
        </w:rPr>
        <w:t>Cicer arietinum</w:t>
      </w:r>
      <w:r w:rsidRPr="001B46C2">
        <w:rPr>
          <w:rFonts w:ascii="Arial" w:hAnsi="Arial" w:cs="Arial"/>
          <w:sz w:val="20"/>
          <w:szCs w:val="18"/>
        </w:rPr>
        <w:t xml:space="preserve">- A review. </w:t>
      </w:r>
      <w:r w:rsidRPr="001B46C2">
        <w:rPr>
          <w:rFonts w:ascii="Arial" w:hAnsi="Arial" w:cs="Arial"/>
          <w:i/>
          <w:iCs/>
          <w:sz w:val="20"/>
          <w:szCs w:val="18"/>
        </w:rPr>
        <w:t>IOSR Journal of Pharmacy</w:t>
      </w:r>
      <w:r w:rsidRPr="001B46C2">
        <w:rPr>
          <w:rFonts w:ascii="Arial" w:hAnsi="Arial" w:cs="Arial"/>
          <w:sz w:val="20"/>
          <w:szCs w:val="18"/>
        </w:rPr>
        <w:t>, 6 (3)</w:t>
      </w:r>
      <w:r>
        <w:rPr>
          <w:rFonts w:ascii="Arial" w:hAnsi="Arial" w:cs="Arial"/>
          <w:sz w:val="20"/>
          <w:szCs w:val="18"/>
        </w:rPr>
        <w:t>,</w:t>
      </w:r>
      <w:r w:rsidRPr="001B46C2">
        <w:rPr>
          <w:rFonts w:ascii="Arial" w:hAnsi="Arial" w:cs="Arial"/>
          <w:sz w:val="20"/>
          <w:szCs w:val="18"/>
        </w:rPr>
        <w:t xml:space="preserve"> 29-40.</w:t>
      </w:r>
    </w:p>
    <w:p w14:paraId="34F593B6" w14:textId="77777777" w:rsidR="00E80308" w:rsidRDefault="00E80308" w:rsidP="00A024A3">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E80308">
        <w:rPr>
          <w:rFonts w:ascii="Arial" w:hAnsi="Arial" w:cs="Arial"/>
          <w:sz w:val="20"/>
        </w:rPr>
        <w:t>Ambuse</w:t>
      </w:r>
      <w:proofErr w:type="spellEnd"/>
      <w:r w:rsidR="001B46C2">
        <w:rPr>
          <w:rFonts w:ascii="Arial" w:hAnsi="Arial" w:cs="Arial"/>
          <w:sz w:val="20"/>
        </w:rPr>
        <w:t>,</w:t>
      </w:r>
      <w:r w:rsidR="004D7C2B">
        <w:rPr>
          <w:rFonts w:ascii="Arial" w:hAnsi="Arial" w:cs="Arial"/>
          <w:sz w:val="20"/>
        </w:rPr>
        <w:t xml:space="preserve"> </w:t>
      </w:r>
      <w:r w:rsidRPr="00E80308">
        <w:rPr>
          <w:rFonts w:ascii="Arial" w:hAnsi="Arial" w:cs="Arial"/>
          <w:sz w:val="20"/>
        </w:rPr>
        <w:t xml:space="preserve">M. G. &amp; </w:t>
      </w:r>
      <w:proofErr w:type="spellStart"/>
      <w:r w:rsidRPr="00E80308">
        <w:rPr>
          <w:rFonts w:ascii="Arial" w:hAnsi="Arial" w:cs="Arial"/>
          <w:sz w:val="20"/>
        </w:rPr>
        <w:t>Bhale</w:t>
      </w:r>
      <w:proofErr w:type="spellEnd"/>
      <w:r w:rsidR="001B46C2">
        <w:rPr>
          <w:rFonts w:ascii="Arial" w:hAnsi="Arial" w:cs="Arial"/>
          <w:sz w:val="20"/>
        </w:rPr>
        <w:t>,</w:t>
      </w:r>
      <w:r w:rsidRPr="00E80308">
        <w:rPr>
          <w:rFonts w:ascii="Arial" w:hAnsi="Arial" w:cs="Arial"/>
          <w:sz w:val="20"/>
        </w:rPr>
        <w:t xml:space="preserve"> U. N. (2016). </w:t>
      </w:r>
      <w:r w:rsidRPr="00E80308">
        <w:rPr>
          <w:rFonts w:ascii="Arial" w:hAnsi="Arial" w:cs="Arial"/>
          <w:i/>
          <w:iCs/>
          <w:sz w:val="20"/>
        </w:rPr>
        <w:t xml:space="preserve">Trichoderma </w:t>
      </w:r>
      <w:r w:rsidRPr="00E80308">
        <w:rPr>
          <w:rFonts w:ascii="Arial" w:hAnsi="Arial" w:cs="Arial"/>
          <w:sz w:val="20"/>
        </w:rPr>
        <w:t xml:space="preserve">as bioagent against pathogenic fungi infecting fenugreek pub. </w:t>
      </w:r>
      <w:r w:rsidRPr="00E80308">
        <w:rPr>
          <w:rFonts w:ascii="Arial" w:hAnsi="Arial" w:cs="Arial"/>
          <w:i/>
          <w:iCs/>
          <w:sz w:val="20"/>
        </w:rPr>
        <w:t>In National Symposium on Plant Health Management for Sustainable Agriculture</w:t>
      </w:r>
      <w:r w:rsidRPr="00E80308">
        <w:rPr>
          <w:rFonts w:ascii="Arial" w:hAnsi="Arial" w:cs="Arial"/>
          <w:sz w:val="20"/>
        </w:rPr>
        <w:t>, 39-46</w:t>
      </w:r>
      <w:r w:rsidR="001F7EF2">
        <w:rPr>
          <w:rFonts w:ascii="Arial" w:hAnsi="Arial" w:cs="Arial"/>
          <w:sz w:val="20"/>
        </w:rPr>
        <w:t>.</w:t>
      </w:r>
    </w:p>
    <w:p w14:paraId="4C308588" w14:textId="77777777" w:rsidR="001F7EF2" w:rsidRPr="001F7EF2" w:rsidRDefault="001F7EF2" w:rsidP="001F7EF2">
      <w:pPr>
        <w:pStyle w:val="ListParagraph"/>
        <w:numPr>
          <w:ilvl w:val="0"/>
          <w:numId w:val="37"/>
        </w:numPr>
        <w:jc w:val="both"/>
        <w:rPr>
          <w:rFonts w:ascii="Arial" w:hAnsi="Arial" w:cs="Arial"/>
          <w:sz w:val="20"/>
          <w:szCs w:val="18"/>
          <w:shd w:val="clear" w:color="auto" w:fill="FFFFFF"/>
        </w:rPr>
      </w:pPr>
      <w:r w:rsidRPr="001F7EF2">
        <w:rPr>
          <w:rFonts w:ascii="Arial" w:hAnsi="Arial" w:cs="Arial"/>
          <w:sz w:val="20"/>
          <w:szCs w:val="18"/>
          <w:shd w:val="clear" w:color="auto" w:fill="FFFFFF"/>
        </w:rPr>
        <w:t>Amrutha Veena, G., Reddy, N. P., Reddy, B.</w:t>
      </w:r>
      <w:r w:rsidR="001B46C2">
        <w:rPr>
          <w:rFonts w:ascii="Arial" w:hAnsi="Arial" w:cs="Arial"/>
          <w:sz w:val="20"/>
          <w:szCs w:val="18"/>
          <w:shd w:val="clear" w:color="auto" w:fill="FFFFFF"/>
        </w:rPr>
        <w:t xml:space="preserve"> </w:t>
      </w:r>
      <w:r w:rsidRPr="001F7EF2">
        <w:rPr>
          <w:rFonts w:ascii="Arial" w:hAnsi="Arial" w:cs="Arial"/>
          <w:sz w:val="20"/>
          <w:szCs w:val="18"/>
          <w:shd w:val="clear" w:color="auto" w:fill="FFFFFF"/>
        </w:rPr>
        <w:t xml:space="preserve">V. &amp; Prasanthi, L. (2014). Potential of </w:t>
      </w:r>
      <w:r w:rsidRPr="001F7EF2">
        <w:rPr>
          <w:rFonts w:ascii="Arial" w:hAnsi="Arial" w:cs="Arial"/>
          <w:i/>
          <w:iCs/>
          <w:sz w:val="20"/>
          <w:szCs w:val="18"/>
          <w:shd w:val="clear" w:color="auto" w:fill="FFFFFF"/>
        </w:rPr>
        <w:t>Trichoderma</w:t>
      </w:r>
      <w:r w:rsidRPr="001F7EF2">
        <w:rPr>
          <w:rFonts w:ascii="Arial" w:hAnsi="Arial" w:cs="Arial"/>
          <w:sz w:val="20"/>
          <w:szCs w:val="18"/>
          <w:shd w:val="clear" w:color="auto" w:fill="FFFFFF"/>
        </w:rPr>
        <w:t xml:space="preserve"> spp. as bio-control agents against </w:t>
      </w:r>
      <w:r w:rsidRPr="001F7EF2">
        <w:rPr>
          <w:rFonts w:ascii="Arial" w:hAnsi="Arial" w:cs="Arial"/>
          <w:i/>
          <w:iCs/>
          <w:sz w:val="20"/>
          <w:szCs w:val="18"/>
          <w:shd w:val="clear" w:color="auto" w:fill="FFFFFF"/>
        </w:rPr>
        <w:t xml:space="preserve">Rhizoctonia </w:t>
      </w:r>
      <w:proofErr w:type="spellStart"/>
      <w:r w:rsidRPr="001F7EF2">
        <w:rPr>
          <w:rFonts w:ascii="Arial" w:hAnsi="Arial" w:cs="Arial"/>
          <w:i/>
          <w:iCs/>
          <w:sz w:val="20"/>
          <w:szCs w:val="18"/>
          <w:shd w:val="clear" w:color="auto" w:fill="FFFFFF"/>
        </w:rPr>
        <w:t>bataticola</w:t>
      </w:r>
      <w:proofErr w:type="spellEnd"/>
      <w:r w:rsidRPr="001F7EF2">
        <w:rPr>
          <w:rFonts w:ascii="Arial" w:hAnsi="Arial" w:cs="Arial"/>
          <w:sz w:val="20"/>
          <w:szCs w:val="18"/>
          <w:shd w:val="clear" w:color="auto" w:fill="FFFFFF"/>
        </w:rPr>
        <w:t xml:space="preserve"> causing dry root rot of chickpea. </w:t>
      </w:r>
      <w:r w:rsidRPr="001F7EF2">
        <w:rPr>
          <w:rFonts w:ascii="Arial" w:hAnsi="Arial" w:cs="Arial"/>
          <w:i/>
          <w:iCs/>
          <w:sz w:val="20"/>
          <w:szCs w:val="18"/>
          <w:shd w:val="clear" w:color="auto" w:fill="FFFFFF"/>
        </w:rPr>
        <w:t>International Journal of Plant and Environmental Sciences</w:t>
      </w:r>
      <w:r w:rsidRPr="001F7EF2">
        <w:rPr>
          <w:rFonts w:ascii="Arial" w:hAnsi="Arial" w:cs="Arial"/>
          <w:sz w:val="20"/>
          <w:szCs w:val="18"/>
          <w:shd w:val="clear" w:color="auto" w:fill="FFFFFF"/>
        </w:rPr>
        <w:t>. 4 (1)</w:t>
      </w:r>
      <w:r>
        <w:rPr>
          <w:rFonts w:ascii="Arial" w:hAnsi="Arial" w:cs="Arial"/>
          <w:sz w:val="20"/>
          <w:szCs w:val="18"/>
          <w:shd w:val="clear" w:color="auto" w:fill="FFFFFF"/>
        </w:rPr>
        <w:t xml:space="preserve">, </w:t>
      </w:r>
      <w:r w:rsidRPr="001F7EF2">
        <w:rPr>
          <w:rFonts w:ascii="Arial" w:hAnsi="Arial" w:cs="Arial"/>
          <w:sz w:val="20"/>
          <w:szCs w:val="18"/>
          <w:shd w:val="clear" w:color="auto" w:fill="FFFFFF"/>
        </w:rPr>
        <w:t>78-81.</w:t>
      </w:r>
    </w:p>
    <w:p w14:paraId="7C7F9921" w14:textId="77777777" w:rsidR="00A024A3" w:rsidRPr="00E80308" w:rsidRDefault="00A024A3" w:rsidP="00A024A3">
      <w:pPr>
        <w:pStyle w:val="ListParagraph"/>
        <w:numPr>
          <w:ilvl w:val="0"/>
          <w:numId w:val="37"/>
        </w:numPr>
        <w:autoSpaceDE w:val="0"/>
        <w:autoSpaceDN w:val="0"/>
        <w:adjustRightInd w:val="0"/>
        <w:spacing w:line="360" w:lineRule="auto"/>
        <w:jc w:val="both"/>
        <w:rPr>
          <w:rFonts w:ascii="Arial" w:hAnsi="Arial" w:cs="Arial"/>
          <w:sz w:val="20"/>
        </w:rPr>
      </w:pPr>
      <w:r w:rsidRPr="00E80308">
        <w:rPr>
          <w:rFonts w:ascii="Arial" w:hAnsi="Arial" w:cs="Arial"/>
          <w:sz w:val="20"/>
        </w:rPr>
        <w:t xml:space="preserve">Benitez. T., Rincon, A. M., Limon, M. C. &amp; Codon, A. C. (2004). Bio-control mechanisms of </w:t>
      </w:r>
      <w:r w:rsidRPr="00E80308">
        <w:rPr>
          <w:rFonts w:ascii="Arial" w:hAnsi="Arial" w:cs="Arial"/>
          <w:i/>
          <w:iCs/>
          <w:sz w:val="20"/>
        </w:rPr>
        <w:t>Trichoderma</w:t>
      </w:r>
      <w:r w:rsidRPr="00E80308">
        <w:rPr>
          <w:rFonts w:ascii="Arial" w:hAnsi="Arial" w:cs="Arial"/>
          <w:sz w:val="20"/>
        </w:rPr>
        <w:t xml:space="preserve"> strains. </w:t>
      </w:r>
      <w:r w:rsidRPr="00E80308">
        <w:rPr>
          <w:rFonts w:ascii="Arial" w:hAnsi="Arial" w:cs="Arial"/>
          <w:i/>
          <w:iCs/>
          <w:sz w:val="20"/>
        </w:rPr>
        <w:t>Journal of International Microbiology.</w:t>
      </w:r>
      <w:r w:rsidRPr="00E80308">
        <w:rPr>
          <w:rFonts w:ascii="Arial" w:hAnsi="Arial" w:cs="Arial"/>
          <w:sz w:val="20"/>
        </w:rPr>
        <w:t xml:space="preserve"> 7(4)</w:t>
      </w:r>
      <w:r w:rsidR="00B9509E" w:rsidRPr="00E80308">
        <w:rPr>
          <w:rFonts w:ascii="Arial" w:hAnsi="Arial" w:cs="Arial"/>
          <w:sz w:val="20"/>
        </w:rPr>
        <w:t>,</w:t>
      </w:r>
      <w:r w:rsidRPr="00E80308">
        <w:rPr>
          <w:rFonts w:ascii="Arial" w:hAnsi="Arial" w:cs="Arial"/>
          <w:sz w:val="20"/>
        </w:rPr>
        <w:t xml:space="preserve"> 249-260.</w:t>
      </w:r>
    </w:p>
    <w:p w14:paraId="46228851" w14:textId="77777777" w:rsidR="00E80308" w:rsidRP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E80308">
        <w:rPr>
          <w:rFonts w:ascii="Arial" w:hAnsi="Arial" w:cs="Arial"/>
          <w:sz w:val="20"/>
        </w:rPr>
        <w:t>Chandulal</w:t>
      </w:r>
      <w:proofErr w:type="spellEnd"/>
      <w:r w:rsidR="00FD3D5C">
        <w:rPr>
          <w:rFonts w:ascii="Arial" w:hAnsi="Arial" w:cs="Arial"/>
          <w:sz w:val="20"/>
        </w:rPr>
        <w:t>,</w:t>
      </w:r>
      <w:r w:rsidRPr="00E80308">
        <w:rPr>
          <w:rFonts w:ascii="Arial" w:hAnsi="Arial" w:cs="Arial"/>
          <w:sz w:val="20"/>
        </w:rPr>
        <w:t xml:space="preserve"> K</w:t>
      </w:r>
      <w:r w:rsidR="00FD3D5C">
        <w:rPr>
          <w:rFonts w:ascii="Arial" w:hAnsi="Arial" w:cs="Arial"/>
          <w:sz w:val="20"/>
        </w:rPr>
        <w:t>.</w:t>
      </w:r>
      <w:r w:rsidRPr="00E80308">
        <w:rPr>
          <w:rFonts w:ascii="Arial" w:hAnsi="Arial" w:cs="Arial"/>
          <w:sz w:val="20"/>
        </w:rPr>
        <w:t xml:space="preserve"> G. &amp; Priya John (2015). Antagonistic effect of </w:t>
      </w:r>
      <w:r w:rsidRPr="00E80308">
        <w:rPr>
          <w:rFonts w:ascii="Arial" w:hAnsi="Arial" w:cs="Arial"/>
          <w:i/>
          <w:iCs/>
          <w:sz w:val="20"/>
        </w:rPr>
        <w:t xml:space="preserve">Trichoderma </w:t>
      </w:r>
      <w:r w:rsidRPr="00E80308">
        <w:rPr>
          <w:rFonts w:ascii="Arial" w:hAnsi="Arial" w:cs="Arial"/>
          <w:sz w:val="20"/>
        </w:rPr>
        <w:t xml:space="preserve">against soilborne pathogens. </w:t>
      </w:r>
      <w:proofErr w:type="spellStart"/>
      <w:r w:rsidRPr="00E80308">
        <w:rPr>
          <w:rFonts w:ascii="Arial" w:hAnsi="Arial" w:cs="Arial"/>
          <w:i/>
          <w:iCs/>
          <w:sz w:val="20"/>
        </w:rPr>
        <w:t>Bioinfolet</w:t>
      </w:r>
      <w:proofErr w:type="spellEnd"/>
      <w:r w:rsidRPr="00E80308">
        <w:rPr>
          <w:rFonts w:ascii="Arial" w:hAnsi="Arial" w:cs="Arial"/>
          <w:sz w:val="20"/>
        </w:rPr>
        <w:t xml:space="preserve"> 12 (1A), 110 – 112.</w:t>
      </w:r>
    </w:p>
    <w:p w14:paraId="35D452AF" w14:textId="77777777" w:rsidR="00E80308" w:rsidRP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Das</w:t>
      </w:r>
      <w:r w:rsidR="00FD3D5C">
        <w:rPr>
          <w:rFonts w:ascii="Arial" w:hAnsi="Arial" w:cs="Arial"/>
          <w:sz w:val="20"/>
          <w:shd w:val="clear" w:color="auto" w:fill="FFFFFF"/>
        </w:rPr>
        <w:t>,</w:t>
      </w:r>
      <w:r w:rsidRPr="00E80308">
        <w:rPr>
          <w:rFonts w:ascii="Arial" w:hAnsi="Arial" w:cs="Arial"/>
          <w:sz w:val="20"/>
          <w:shd w:val="clear" w:color="auto" w:fill="FFFFFF"/>
        </w:rPr>
        <w:t xml:space="preserve"> B.</w:t>
      </w:r>
      <w:r w:rsidR="00FD3D5C">
        <w:rPr>
          <w:rFonts w:ascii="Arial" w:hAnsi="Arial" w:cs="Arial"/>
          <w:sz w:val="20"/>
          <w:shd w:val="clear" w:color="auto" w:fill="FFFFFF"/>
        </w:rPr>
        <w:t xml:space="preserve"> </w:t>
      </w:r>
      <w:r w:rsidRPr="00E80308">
        <w:rPr>
          <w:rFonts w:ascii="Arial" w:hAnsi="Arial" w:cs="Arial"/>
          <w:sz w:val="20"/>
          <w:shd w:val="clear" w:color="auto" w:fill="FFFFFF"/>
        </w:rPr>
        <w:t xml:space="preserve">C., Dutta, P. &amp; Devi, G. (2000). Management of </w:t>
      </w:r>
      <w:r w:rsidRPr="00E80308">
        <w:rPr>
          <w:rFonts w:ascii="Arial" w:hAnsi="Arial" w:cs="Arial"/>
          <w:i/>
          <w:iCs/>
          <w:sz w:val="20"/>
          <w:shd w:val="clear" w:color="auto" w:fill="FFFFFF"/>
        </w:rPr>
        <w:t xml:space="preserve">Sclerotium </w:t>
      </w:r>
      <w:proofErr w:type="spellStart"/>
      <w:r w:rsidRPr="00E80308">
        <w:rPr>
          <w:rFonts w:ascii="Arial" w:hAnsi="Arial" w:cs="Arial"/>
          <w:i/>
          <w:iCs/>
          <w:sz w:val="20"/>
          <w:shd w:val="clear" w:color="auto" w:fill="FFFFFF"/>
        </w:rPr>
        <w:t>rolfsii</w:t>
      </w:r>
      <w:proofErr w:type="spellEnd"/>
      <w:r w:rsidRPr="00E80308">
        <w:rPr>
          <w:rFonts w:ascii="Arial" w:hAnsi="Arial" w:cs="Arial"/>
          <w:sz w:val="20"/>
          <w:shd w:val="clear" w:color="auto" w:fill="FFFFFF"/>
        </w:rPr>
        <w:t xml:space="preserve"> in tomato by fungal antagonists. </w:t>
      </w:r>
      <w:r w:rsidRPr="00E80308">
        <w:rPr>
          <w:rFonts w:ascii="Arial" w:hAnsi="Arial" w:cs="Arial"/>
          <w:i/>
          <w:iCs/>
          <w:sz w:val="20"/>
          <w:shd w:val="clear" w:color="auto" w:fill="FFFFFF"/>
        </w:rPr>
        <w:t>Journal of Agricultural Science Society</w:t>
      </w:r>
      <w:r w:rsidRPr="00E80308">
        <w:rPr>
          <w:rFonts w:ascii="Arial" w:hAnsi="Arial" w:cs="Arial"/>
          <w:sz w:val="20"/>
          <w:shd w:val="clear" w:color="auto" w:fill="FFFFFF"/>
        </w:rPr>
        <w:t>. 13 (1),101-103.</w:t>
      </w:r>
    </w:p>
    <w:p w14:paraId="2D74D373" w14:textId="77777777"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 xml:space="preserve">Dennis, K. L. &amp; Webster, J. (1971). Antagonistic properties of species group of </w:t>
      </w:r>
      <w:r w:rsidRPr="00E80308">
        <w:rPr>
          <w:rFonts w:ascii="Arial" w:hAnsi="Arial" w:cs="Arial"/>
          <w:i/>
          <w:iCs/>
          <w:sz w:val="20"/>
          <w:shd w:val="clear" w:color="auto" w:fill="FFFFFF"/>
        </w:rPr>
        <w:t>Trichoderma</w:t>
      </w:r>
      <w:r w:rsidRPr="00E80308">
        <w:rPr>
          <w:rFonts w:ascii="Arial" w:hAnsi="Arial" w:cs="Arial"/>
          <w:sz w:val="20"/>
          <w:shd w:val="clear" w:color="auto" w:fill="FFFFFF"/>
        </w:rPr>
        <w:t xml:space="preserve"> and hyphal interaction. </w:t>
      </w:r>
      <w:r w:rsidRPr="00E80308">
        <w:rPr>
          <w:rFonts w:ascii="Arial" w:hAnsi="Arial" w:cs="Arial"/>
          <w:i/>
          <w:iCs/>
          <w:sz w:val="20"/>
          <w:shd w:val="clear" w:color="auto" w:fill="FFFFFF"/>
        </w:rPr>
        <w:t>Transactions of the British Mycological Society</w:t>
      </w:r>
      <w:r w:rsidRPr="00E80308">
        <w:rPr>
          <w:rFonts w:ascii="Arial" w:hAnsi="Arial" w:cs="Arial"/>
          <w:sz w:val="20"/>
          <w:shd w:val="clear" w:color="auto" w:fill="FFFFFF"/>
        </w:rPr>
        <w:t>. 57</w:t>
      </w:r>
      <w:r w:rsidR="001F7EF2">
        <w:rPr>
          <w:rFonts w:ascii="Arial" w:hAnsi="Arial" w:cs="Arial"/>
          <w:sz w:val="20"/>
          <w:shd w:val="clear" w:color="auto" w:fill="FFFFFF"/>
        </w:rPr>
        <w:t>,</w:t>
      </w:r>
      <w:r w:rsidRPr="00E80308">
        <w:rPr>
          <w:rFonts w:ascii="Arial" w:hAnsi="Arial" w:cs="Arial"/>
          <w:sz w:val="20"/>
          <w:shd w:val="clear" w:color="auto" w:fill="FFFFFF"/>
        </w:rPr>
        <w:t xml:space="preserve"> 363-396.</w:t>
      </w:r>
    </w:p>
    <w:p w14:paraId="75E0AE61" w14:textId="77777777" w:rsidR="00E00658" w:rsidRPr="00E00658" w:rsidRDefault="00E00658" w:rsidP="00E00658">
      <w:pPr>
        <w:pStyle w:val="ListParagraph"/>
        <w:numPr>
          <w:ilvl w:val="0"/>
          <w:numId w:val="37"/>
        </w:numPr>
        <w:autoSpaceDE w:val="0"/>
        <w:autoSpaceDN w:val="0"/>
        <w:adjustRightInd w:val="0"/>
        <w:spacing w:line="360" w:lineRule="auto"/>
        <w:jc w:val="both"/>
        <w:rPr>
          <w:rFonts w:ascii="Arial" w:hAnsi="Arial" w:cs="Arial"/>
          <w:sz w:val="18"/>
          <w:szCs w:val="18"/>
          <w:shd w:val="clear" w:color="auto" w:fill="FFFFFF"/>
        </w:rPr>
      </w:pPr>
      <w:r w:rsidRPr="00E00658">
        <w:rPr>
          <w:rFonts w:ascii="Arial" w:hAnsi="Arial" w:cs="Arial"/>
          <w:sz w:val="20"/>
          <w:shd w:val="clear" w:color="auto" w:fill="FFFFFF"/>
        </w:rPr>
        <w:t xml:space="preserve">Gaur, Y. D. </w:t>
      </w:r>
      <w:r>
        <w:rPr>
          <w:rFonts w:ascii="Arial" w:hAnsi="Arial" w:cs="Arial"/>
          <w:sz w:val="20"/>
          <w:shd w:val="clear" w:color="auto" w:fill="FFFFFF"/>
        </w:rPr>
        <w:t xml:space="preserve">&amp; </w:t>
      </w:r>
      <w:r w:rsidRPr="00E00658">
        <w:rPr>
          <w:rFonts w:ascii="Arial" w:hAnsi="Arial" w:cs="Arial"/>
          <w:sz w:val="20"/>
          <w:shd w:val="clear" w:color="auto" w:fill="FFFFFF"/>
        </w:rPr>
        <w:t xml:space="preserve">Sen, A. N. </w:t>
      </w:r>
      <w:r>
        <w:rPr>
          <w:rFonts w:ascii="Arial" w:hAnsi="Arial" w:cs="Arial"/>
          <w:sz w:val="20"/>
          <w:shd w:val="clear" w:color="auto" w:fill="FFFFFF"/>
        </w:rPr>
        <w:t>(</w:t>
      </w:r>
      <w:r w:rsidRPr="00E00658">
        <w:rPr>
          <w:rFonts w:ascii="Arial" w:hAnsi="Arial" w:cs="Arial"/>
          <w:sz w:val="20"/>
          <w:shd w:val="clear" w:color="auto" w:fill="FFFFFF"/>
        </w:rPr>
        <w:t>1979</w:t>
      </w:r>
      <w:r>
        <w:rPr>
          <w:rFonts w:ascii="Arial" w:hAnsi="Arial" w:cs="Arial"/>
          <w:sz w:val="20"/>
          <w:shd w:val="clear" w:color="auto" w:fill="FFFFFF"/>
        </w:rPr>
        <w:t>)</w:t>
      </w:r>
      <w:r w:rsidRPr="00E00658">
        <w:rPr>
          <w:rFonts w:ascii="Arial" w:hAnsi="Arial" w:cs="Arial"/>
          <w:sz w:val="20"/>
          <w:shd w:val="clear" w:color="auto" w:fill="FFFFFF"/>
        </w:rPr>
        <w:t xml:space="preserve">. </w:t>
      </w:r>
      <w:r w:rsidRPr="00E00658">
        <w:rPr>
          <w:rFonts w:ascii="Arial" w:hAnsi="Arial" w:cs="Arial"/>
          <w:sz w:val="18"/>
          <w:szCs w:val="18"/>
          <w:shd w:val="clear" w:color="auto" w:fill="FFFFFF"/>
        </w:rPr>
        <w:t xml:space="preserve">Cross </w:t>
      </w:r>
      <w:r w:rsidRPr="00E00658">
        <w:rPr>
          <w:rFonts w:ascii="Arial" w:hAnsi="Arial" w:cs="Arial"/>
          <w:sz w:val="20"/>
          <w:szCs w:val="18"/>
          <w:shd w:val="clear" w:color="auto" w:fill="FFFFFF"/>
        </w:rPr>
        <w:t xml:space="preserve">inoculation group specificity in </w:t>
      </w:r>
      <w:r w:rsidRPr="00E00658">
        <w:rPr>
          <w:rFonts w:ascii="Arial" w:hAnsi="Arial" w:cs="Arial"/>
          <w:i/>
          <w:iCs/>
          <w:sz w:val="20"/>
          <w:szCs w:val="18"/>
          <w:shd w:val="clear" w:color="auto" w:fill="FFFFFF"/>
        </w:rPr>
        <w:t>Cicer-Rhizobium</w:t>
      </w:r>
      <w:r w:rsidRPr="00E00658">
        <w:rPr>
          <w:rFonts w:ascii="Arial" w:hAnsi="Arial" w:cs="Arial"/>
          <w:sz w:val="20"/>
          <w:szCs w:val="18"/>
          <w:shd w:val="clear" w:color="auto" w:fill="FFFFFF"/>
        </w:rPr>
        <w:t xml:space="preserve"> symbiosis. New Phytologist, 83(3)</w:t>
      </w:r>
      <w:r>
        <w:rPr>
          <w:rFonts w:ascii="Arial" w:hAnsi="Arial" w:cs="Arial"/>
          <w:sz w:val="20"/>
          <w:szCs w:val="18"/>
          <w:shd w:val="clear" w:color="auto" w:fill="FFFFFF"/>
        </w:rPr>
        <w:t>,</w:t>
      </w:r>
      <w:r w:rsidRPr="00E00658">
        <w:rPr>
          <w:rFonts w:ascii="Arial" w:hAnsi="Arial" w:cs="Arial"/>
          <w:sz w:val="20"/>
          <w:szCs w:val="18"/>
          <w:shd w:val="clear" w:color="auto" w:fill="FFFFFF"/>
        </w:rPr>
        <w:t>745-754.</w:t>
      </w:r>
    </w:p>
    <w:p w14:paraId="478EA3A4" w14:textId="77777777"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 xml:space="preserve">Howell, C. R. (2003). Mechanisms employed by </w:t>
      </w:r>
      <w:r w:rsidRPr="00E80308">
        <w:rPr>
          <w:rFonts w:ascii="Arial" w:hAnsi="Arial" w:cs="Arial"/>
          <w:i/>
          <w:iCs/>
          <w:sz w:val="20"/>
          <w:shd w:val="clear" w:color="auto" w:fill="FFFFFF"/>
        </w:rPr>
        <w:t>Trichoderma</w:t>
      </w:r>
      <w:r w:rsidRPr="00E80308">
        <w:rPr>
          <w:rFonts w:ascii="Arial" w:hAnsi="Arial" w:cs="Arial"/>
          <w:sz w:val="20"/>
          <w:shd w:val="clear" w:color="auto" w:fill="FFFFFF"/>
        </w:rPr>
        <w:t xml:space="preserve"> species in the biological control of plant diseases: the history and evolution of current concepts. </w:t>
      </w:r>
      <w:r w:rsidRPr="00E80308">
        <w:rPr>
          <w:rFonts w:ascii="Arial" w:hAnsi="Arial" w:cs="Arial"/>
          <w:i/>
          <w:iCs/>
          <w:sz w:val="20"/>
          <w:shd w:val="clear" w:color="auto" w:fill="FFFFFF"/>
        </w:rPr>
        <w:t>Journal of</w:t>
      </w:r>
      <w:r w:rsidRPr="00E80308">
        <w:rPr>
          <w:rFonts w:ascii="Arial" w:hAnsi="Arial" w:cs="Arial"/>
          <w:sz w:val="20"/>
          <w:shd w:val="clear" w:color="auto" w:fill="FFFFFF"/>
        </w:rPr>
        <w:t xml:space="preserve"> </w:t>
      </w:r>
      <w:r w:rsidRPr="00E80308">
        <w:rPr>
          <w:rFonts w:ascii="Arial" w:hAnsi="Arial" w:cs="Arial"/>
          <w:i/>
          <w:iCs/>
          <w:sz w:val="20"/>
          <w:shd w:val="clear" w:color="auto" w:fill="FFFFFF"/>
        </w:rPr>
        <w:t>Plant Disease</w:t>
      </w:r>
      <w:r w:rsidRPr="00E80308">
        <w:rPr>
          <w:rFonts w:ascii="Arial" w:hAnsi="Arial" w:cs="Arial"/>
          <w:sz w:val="20"/>
          <w:shd w:val="clear" w:color="auto" w:fill="FFFFFF"/>
        </w:rPr>
        <w:t>. 87</w:t>
      </w:r>
      <w:r w:rsidR="00FD3D5C">
        <w:rPr>
          <w:rFonts w:ascii="Arial" w:hAnsi="Arial" w:cs="Arial"/>
          <w:sz w:val="20"/>
          <w:shd w:val="clear" w:color="auto" w:fill="FFFFFF"/>
        </w:rPr>
        <w:t xml:space="preserve">, </w:t>
      </w:r>
      <w:r w:rsidRPr="00E80308">
        <w:rPr>
          <w:rFonts w:ascii="Arial" w:hAnsi="Arial" w:cs="Arial"/>
          <w:sz w:val="20"/>
          <w:shd w:val="clear" w:color="auto" w:fill="FFFFFF"/>
        </w:rPr>
        <w:t>4-10.</w:t>
      </w:r>
    </w:p>
    <w:p w14:paraId="4628B3B4" w14:textId="77777777" w:rsidR="00443F2B" w:rsidRPr="00443F2B" w:rsidRDefault="00443F2B" w:rsidP="00443F2B">
      <w:pPr>
        <w:pStyle w:val="ListParagraph"/>
        <w:numPr>
          <w:ilvl w:val="0"/>
          <w:numId w:val="37"/>
        </w:numPr>
        <w:autoSpaceDE w:val="0"/>
        <w:autoSpaceDN w:val="0"/>
        <w:adjustRightInd w:val="0"/>
        <w:spacing w:line="360" w:lineRule="auto"/>
        <w:jc w:val="both"/>
        <w:rPr>
          <w:rFonts w:ascii="Arial" w:hAnsi="Arial" w:cs="Arial"/>
          <w:sz w:val="18"/>
          <w:szCs w:val="18"/>
          <w:shd w:val="clear" w:color="auto" w:fill="FFFFFF"/>
        </w:rPr>
      </w:pPr>
      <w:proofErr w:type="spellStart"/>
      <w:r w:rsidRPr="00443F2B">
        <w:rPr>
          <w:rFonts w:ascii="Arial" w:hAnsi="Arial" w:cs="Arial"/>
          <w:sz w:val="20"/>
          <w:shd w:val="clear" w:color="auto" w:fill="FFFFFF"/>
        </w:rPr>
        <w:t>Jukanti</w:t>
      </w:r>
      <w:proofErr w:type="spellEnd"/>
      <w:r w:rsidRPr="00443F2B">
        <w:rPr>
          <w:rFonts w:ascii="Arial" w:hAnsi="Arial" w:cs="Arial"/>
          <w:sz w:val="20"/>
          <w:shd w:val="clear" w:color="auto" w:fill="FFFFFF"/>
        </w:rPr>
        <w:t>, A. K., Gaur, P. M., Gowda, C. L. L.</w:t>
      </w:r>
      <w:r>
        <w:rPr>
          <w:rFonts w:ascii="Arial" w:hAnsi="Arial" w:cs="Arial"/>
          <w:sz w:val="20"/>
          <w:shd w:val="clear" w:color="auto" w:fill="FFFFFF"/>
        </w:rPr>
        <w:t xml:space="preserve"> </w:t>
      </w:r>
      <w:r>
        <w:rPr>
          <w:rFonts w:ascii="Arial" w:hAnsi="Arial" w:cs="Arial"/>
          <w:sz w:val="20"/>
          <w:szCs w:val="18"/>
          <w:shd w:val="clear" w:color="auto" w:fill="FFFFFF"/>
        </w:rPr>
        <w:t xml:space="preserve">&amp; </w:t>
      </w:r>
      <w:proofErr w:type="spellStart"/>
      <w:r w:rsidRPr="00443F2B">
        <w:rPr>
          <w:rFonts w:ascii="Arial" w:hAnsi="Arial" w:cs="Arial"/>
          <w:sz w:val="20"/>
          <w:szCs w:val="18"/>
          <w:shd w:val="clear" w:color="auto" w:fill="FFFFFF"/>
        </w:rPr>
        <w:t>Chibbar</w:t>
      </w:r>
      <w:proofErr w:type="spellEnd"/>
      <w:r w:rsidRPr="00443F2B">
        <w:rPr>
          <w:rFonts w:ascii="Arial" w:hAnsi="Arial" w:cs="Arial"/>
          <w:sz w:val="20"/>
          <w:szCs w:val="18"/>
          <w:shd w:val="clear" w:color="auto" w:fill="FFFFFF"/>
        </w:rPr>
        <w:t xml:space="preserve">, R. N. </w:t>
      </w:r>
      <w:r>
        <w:rPr>
          <w:rFonts w:ascii="Arial" w:hAnsi="Arial" w:cs="Arial"/>
          <w:sz w:val="20"/>
          <w:szCs w:val="18"/>
          <w:shd w:val="clear" w:color="auto" w:fill="FFFFFF"/>
        </w:rPr>
        <w:t>(</w:t>
      </w:r>
      <w:r w:rsidRPr="00443F2B">
        <w:rPr>
          <w:rFonts w:ascii="Arial" w:hAnsi="Arial" w:cs="Arial"/>
          <w:sz w:val="20"/>
          <w:szCs w:val="18"/>
          <w:shd w:val="clear" w:color="auto" w:fill="FFFFFF"/>
        </w:rPr>
        <w:t>2012</w:t>
      </w:r>
      <w:r>
        <w:rPr>
          <w:rFonts w:ascii="Arial" w:hAnsi="Arial" w:cs="Arial"/>
          <w:sz w:val="20"/>
          <w:szCs w:val="18"/>
          <w:shd w:val="clear" w:color="auto" w:fill="FFFFFF"/>
        </w:rPr>
        <w:t>)</w:t>
      </w:r>
      <w:r w:rsidRPr="00443F2B">
        <w:rPr>
          <w:rFonts w:ascii="Arial" w:hAnsi="Arial" w:cs="Arial"/>
          <w:sz w:val="20"/>
          <w:szCs w:val="18"/>
          <w:shd w:val="clear" w:color="auto" w:fill="FFFFFF"/>
        </w:rPr>
        <w:t>. Nutritional quality and health benefits of chickpea (</w:t>
      </w:r>
      <w:r w:rsidRPr="00443F2B">
        <w:rPr>
          <w:rFonts w:ascii="Arial" w:hAnsi="Arial" w:cs="Arial"/>
          <w:i/>
          <w:iCs/>
          <w:sz w:val="20"/>
          <w:szCs w:val="18"/>
          <w:shd w:val="clear" w:color="auto" w:fill="FFFFFF"/>
        </w:rPr>
        <w:t>Cicer arietinum</w:t>
      </w:r>
      <w:r w:rsidRPr="00443F2B">
        <w:rPr>
          <w:rFonts w:ascii="Arial" w:hAnsi="Arial" w:cs="Arial"/>
          <w:sz w:val="20"/>
          <w:szCs w:val="18"/>
          <w:shd w:val="clear" w:color="auto" w:fill="FFFFFF"/>
        </w:rPr>
        <w:t xml:space="preserve"> L.): a review. </w:t>
      </w:r>
      <w:r w:rsidRPr="00443F2B">
        <w:rPr>
          <w:rFonts w:ascii="Arial" w:hAnsi="Arial" w:cs="Arial"/>
          <w:i/>
          <w:iCs/>
          <w:sz w:val="20"/>
          <w:szCs w:val="18"/>
          <w:shd w:val="clear" w:color="auto" w:fill="FFFFFF"/>
        </w:rPr>
        <w:t>British Journal of Nutrition</w:t>
      </w:r>
      <w:r w:rsidRPr="00443F2B">
        <w:rPr>
          <w:rFonts w:ascii="Arial" w:hAnsi="Arial" w:cs="Arial"/>
          <w:sz w:val="20"/>
          <w:szCs w:val="18"/>
          <w:shd w:val="clear" w:color="auto" w:fill="FFFFFF"/>
        </w:rPr>
        <w:t>, 108 (1)</w:t>
      </w:r>
      <w:r>
        <w:rPr>
          <w:rFonts w:ascii="Arial" w:hAnsi="Arial" w:cs="Arial"/>
          <w:sz w:val="20"/>
          <w:szCs w:val="18"/>
          <w:shd w:val="clear" w:color="auto" w:fill="FFFFFF"/>
        </w:rPr>
        <w:t>,</w:t>
      </w:r>
      <w:r w:rsidRPr="00443F2B">
        <w:rPr>
          <w:rFonts w:ascii="Arial" w:hAnsi="Arial" w:cs="Arial"/>
          <w:sz w:val="20"/>
          <w:szCs w:val="18"/>
          <w:shd w:val="clear" w:color="auto" w:fill="FFFFFF"/>
        </w:rPr>
        <w:t xml:space="preserve"> 11-26.</w:t>
      </w:r>
    </w:p>
    <w:p w14:paraId="2282D42A" w14:textId="77777777" w:rsidR="00E80308" w:rsidRPr="00E80308" w:rsidRDefault="00E80308" w:rsidP="00E80308">
      <w:pPr>
        <w:pStyle w:val="ListParagraph"/>
        <w:numPr>
          <w:ilvl w:val="0"/>
          <w:numId w:val="37"/>
        </w:numPr>
        <w:spacing w:line="360" w:lineRule="auto"/>
        <w:jc w:val="both"/>
        <w:rPr>
          <w:rFonts w:ascii="Arial" w:hAnsi="Arial" w:cs="Arial"/>
          <w:sz w:val="20"/>
        </w:rPr>
      </w:pPr>
      <w:r w:rsidRPr="00E80308">
        <w:rPr>
          <w:rFonts w:ascii="Arial" w:hAnsi="Arial" w:cs="Arial"/>
          <w:sz w:val="20"/>
        </w:rPr>
        <w:t xml:space="preserve">Kumar, J. P., Kumar, P. S., Kashyap, V., Singh, R &amp; Patidar, S. (2018). Evaluation of </w:t>
      </w:r>
      <w:r w:rsidR="00FD3D5C">
        <w:rPr>
          <w:rFonts w:ascii="Arial" w:hAnsi="Arial" w:cs="Arial"/>
          <w:sz w:val="20"/>
        </w:rPr>
        <w:t>b</w:t>
      </w:r>
      <w:r w:rsidRPr="00E80308">
        <w:rPr>
          <w:rFonts w:ascii="Arial" w:hAnsi="Arial" w:cs="Arial"/>
          <w:sz w:val="20"/>
        </w:rPr>
        <w:t xml:space="preserve">otanicals and </w:t>
      </w:r>
      <w:r w:rsidR="00FD3D5C">
        <w:rPr>
          <w:rFonts w:ascii="Arial" w:hAnsi="Arial" w:cs="Arial"/>
          <w:sz w:val="20"/>
        </w:rPr>
        <w:t>b</w:t>
      </w:r>
      <w:r w:rsidRPr="00E80308">
        <w:rPr>
          <w:rFonts w:ascii="Arial" w:hAnsi="Arial" w:cs="Arial"/>
          <w:sz w:val="20"/>
        </w:rPr>
        <w:t xml:space="preserve">io-agents against </w:t>
      </w:r>
      <w:r w:rsidRPr="00E80308">
        <w:rPr>
          <w:rFonts w:ascii="Arial" w:hAnsi="Arial" w:cs="Arial"/>
          <w:i/>
          <w:iCs/>
          <w:sz w:val="20"/>
        </w:rPr>
        <w:t xml:space="preserve">Rhizoctonia </w:t>
      </w:r>
      <w:proofErr w:type="spellStart"/>
      <w:r w:rsidRPr="00E80308">
        <w:rPr>
          <w:rFonts w:ascii="Arial" w:hAnsi="Arial" w:cs="Arial"/>
          <w:i/>
          <w:iCs/>
          <w:sz w:val="20"/>
        </w:rPr>
        <w:t>bataticola</w:t>
      </w:r>
      <w:proofErr w:type="spellEnd"/>
      <w:r w:rsidRPr="00E80308">
        <w:rPr>
          <w:rFonts w:ascii="Arial" w:hAnsi="Arial" w:cs="Arial"/>
          <w:sz w:val="20"/>
        </w:rPr>
        <w:t xml:space="preserve"> causing dry root rot of chickpea. </w:t>
      </w:r>
      <w:r w:rsidRPr="00E80308">
        <w:rPr>
          <w:rFonts w:ascii="Arial" w:hAnsi="Arial" w:cs="Arial"/>
          <w:i/>
          <w:iCs/>
          <w:sz w:val="20"/>
        </w:rPr>
        <w:t>International Journal of Microbiology Research</w:t>
      </w:r>
      <w:r w:rsidRPr="00E80308">
        <w:rPr>
          <w:rFonts w:ascii="Arial" w:hAnsi="Arial" w:cs="Arial"/>
          <w:sz w:val="20"/>
        </w:rPr>
        <w:t>,10(5),1186-1190.</w:t>
      </w:r>
    </w:p>
    <w:p w14:paraId="10120596" w14:textId="77777777" w:rsidR="00A024A3" w:rsidRPr="00E80308" w:rsidRDefault="00A024A3" w:rsidP="00A024A3">
      <w:pPr>
        <w:pStyle w:val="ListParagraph"/>
        <w:numPr>
          <w:ilvl w:val="0"/>
          <w:numId w:val="37"/>
        </w:numPr>
        <w:shd w:val="clear" w:color="auto" w:fill="FFFFFF"/>
        <w:spacing w:line="360" w:lineRule="auto"/>
        <w:jc w:val="both"/>
        <w:rPr>
          <w:rFonts w:ascii="Arial" w:hAnsi="Arial" w:cs="Arial"/>
          <w:sz w:val="20"/>
          <w:lang w:val="en-GB" w:eastAsia="en-GB"/>
        </w:rPr>
      </w:pPr>
      <w:r w:rsidRPr="00E80308">
        <w:rPr>
          <w:rFonts w:ascii="Arial" w:hAnsi="Arial" w:cs="Arial"/>
          <w:sz w:val="20"/>
          <w:lang w:val="en-GB" w:eastAsia="en-GB"/>
        </w:rPr>
        <w:t xml:space="preserve">Nallathambi, P., </w:t>
      </w:r>
      <w:proofErr w:type="spellStart"/>
      <w:r w:rsidRPr="00E80308">
        <w:rPr>
          <w:rFonts w:ascii="Arial" w:hAnsi="Arial" w:cs="Arial"/>
          <w:sz w:val="20"/>
          <w:lang w:val="en-GB" w:eastAsia="en-GB"/>
        </w:rPr>
        <w:t>Umamaheswari</w:t>
      </w:r>
      <w:proofErr w:type="spellEnd"/>
      <w:r w:rsidRPr="00E80308">
        <w:rPr>
          <w:rFonts w:ascii="Arial" w:hAnsi="Arial" w:cs="Arial"/>
          <w:sz w:val="20"/>
          <w:lang w:val="en-GB" w:eastAsia="en-GB"/>
        </w:rPr>
        <w:t xml:space="preserve">, C., Thakore, B. B.  &amp; More. T. A. (2009). Post-harvest management of </w:t>
      </w:r>
      <w:proofErr w:type="spellStart"/>
      <w:r w:rsidRPr="00E80308">
        <w:rPr>
          <w:rFonts w:ascii="Arial" w:hAnsi="Arial" w:cs="Arial"/>
          <w:sz w:val="20"/>
          <w:lang w:val="en-GB" w:eastAsia="en-GB"/>
        </w:rPr>
        <w:t>ber</w:t>
      </w:r>
      <w:proofErr w:type="spellEnd"/>
      <w:r w:rsidRPr="00E80308">
        <w:rPr>
          <w:rFonts w:ascii="Arial" w:hAnsi="Arial" w:cs="Arial"/>
          <w:sz w:val="20"/>
          <w:lang w:val="en-GB" w:eastAsia="en-GB"/>
        </w:rPr>
        <w:t xml:space="preserve"> (</w:t>
      </w:r>
      <w:r w:rsidRPr="00E80308">
        <w:rPr>
          <w:rFonts w:ascii="Arial" w:hAnsi="Arial" w:cs="Arial"/>
          <w:i/>
          <w:iCs/>
          <w:sz w:val="20"/>
          <w:lang w:val="en-GB" w:eastAsia="en-GB"/>
        </w:rPr>
        <w:t xml:space="preserve">Ziziphus </w:t>
      </w:r>
      <w:proofErr w:type="spellStart"/>
      <w:r w:rsidRPr="00E80308">
        <w:rPr>
          <w:rFonts w:ascii="Arial" w:hAnsi="Arial" w:cs="Arial"/>
          <w:i/>
          <w:iCs/>
          <w:sz w:val="20"/>
          <w:lang w:val="en-GB" w:eastAsia="en-GB"/>
        </w:rPr>
        <w:t>mauritiana</w:t>
      </w:r>
      <w:proofErr w:type="spellEnd"/>
      <w:r w:rsidRPr="00E80308">
        <w:rPr>
          <w:rFonts w:ascii="Arial" w:hAnsi="Arial" w:cs="Arial"/>
          <w:i/>
          <w:iCs/>
          <w:sz w:val="20"/>
          <w:lang w:val="en-GB" w:eastAsia="en-GB"/>
        </w:rPr>
        <w:t xml:space="preserve"> Lamk</w:t>
      </w:r>
      <w:r w:rsidRPr="00E80308">
        <w:rPr>
          <w:rFonts w:ascii="Arial" w:hAnsi="Arial" w:cs="Arial"/>
          <w:sz w:val="20"/>
          <w:lang w:val="en-GB" w:eastAsia="en-GB"/>
        </w:rPr>
        <w:t xml:space="preserve">) fruit rot fungicides and their combinations. </w:t>
      </w:r>
      <w:r w:rsidRPr="00E80308">
        <w:rPr>
          <w:rFonts w:ascii="Arial" w:hAnsi="Arial" w:cs="Arial"/>
          <w:i/>
          <w:iCs/>
          <w:sz w:val="20"/>
          <w:lang w:val="en-GB" w:eastAsia="en-GB"/>
        </w:rPr>
        <w:t>Journal of Crop Protection</w:t>
      </w:r>
      <w:r w:rsidRPr="00E80308">
        <w:rPr>
          <w:rFonts w:ascii="Arial" w:hAnsi="Arial" w:cs="Arial"/>
          <w:sz w:val="20"/>
          <w:lang w:val="en-GB" w:eastAsia="en-GB"/>
        </w:rPr>
        <w:t xml:space="preserve">. 28:225-232. </w:t>
      </w:r>
    </w:p>
    <w:p w14:paraId="1E6CF30F" w14:textId="77777777"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r w:rsidRPr="00E80308">
        <w:rPr>
          <w:rFonts w:ascii="Arial" w:hAnsi="Arial" w:cs="Arial"/>
          <w:sz w:val="20"/>
        </w:rPr>
        <w:t>Nene, Y. L. &amp; Sheila, V. K. (1999). ICRISAT newsletter: Proceeding on International workshop on chickpea improvement. Feb-March: 172-180.</w:t>
      </w:r>
    </w:p>
    <w:p w14:paraId="54B53654" w14:textId="77777777" w:rsidR="001B46C2" w:rsidRPr="001B46C2" w:rsidRDefault="001B46C2" w:rsidP="001B46C2">
      <w:pPr>
        <w:pStyle w:val="ListParagraph"/>
        <w:numPr>
          <w:ilvl w:val="0"/>
          <w:numId w:val="37"/>
        </w:numPr>
        <w:autoSpaceDE w:val="0"/>
        <w:autoSpaceDN w:val="0"/>
        <w:adjustRightInd w:val="0"/>
        <w:spacing w:line="360" w:lineRule="auto"/>
        <w:jc w:val="both"/>
        <w:rPr>
          <w:rFonts w:ascii="Arial" w:hAnsi="Arial" w:cs="Arial"/>
          <w:sz w:val="18"/>
          <w:szCs w:val="18"/>
        </w:rPr>
      </w:pPr>
      <w:r w:rsidRPr="001B46C2">
        <w:rPr>
          <w:rFonts w:ascii="Arial" w:hAnsi="Arial" w:cs="Arial"/>
          <w:sz w:val="20"/>
        </w:rPr>
        <w:t>Sharma, S. B., Sikora, R. A., Greco, N., Di</w:t>
      </w:r>
      <w:r>
        <w:rPr>
          <w:rFonts w:ascii="Arial" w:hAnsi="Arial" w:cs="Arial"/>
          <w:sz w:val="20"/>
        </w:rPr>
        <w:t xml:space="preserve"> </w:t>
      </w:r>
      <w:r w:rsidRPr="001B46C2">
        <w:rPr>
          <w:rFonts w:ascii="Arial" w:hAnsi="Arial" w:cs="Arial"/>
          <w:sz w:val="20"/>
          <w:szCs w:val="18"/>
        </w:rPr>
        <w:t xml:space="preserve">Vito, M. </w:t>
      </w:r>
      <w:r>
        <w:rPr>
          <w:rFonts w:ascii="Arial" w:hAnsi="Arial" w:cs="Arial"/>
          <w:sz w:val="20"/>
          <w:szCs w:val="18"/>
        </w:rPr>
        <w:t>&amp;</w:t>
      </w:r>
      <w:r w:rsidRPr="001B46C2">
        <w:rPr>
          <w:rFonts w:ascii="Arial" w:hAnsi="Arial" w:cs="Arial"/>
          <w:sz w:val="20"/>
          <w:szCs w:val="18"/>
        </w:rPr>
        <w:t xml:space="preserve"> </w:t>
      </w:r>
      <w:proofErr w:type="spellStart"/>
      <w:r w:rsidRPr="001B46C2">
        <w:rPr>
          <w:rFonts w:ascii="Arial" w:hAnsi="Arial" w:cs="Arial"/>
          <w:sz w:val="20"/>
          <w:szCs w:val="18"/>
        </w:rPr>
        <w:t>Caubel</w:t>
      </w:r>
      <w:proofErr w:type="spellEnd"/>
      <w:r w:rsidRPr="001B46C2">
        <w:rPr>
          <w:rFonts w:ascii="Arial" w:hAnsi="Arial" w:cs="Arial"/>
          <w:sz w:val="20"/>
          <w:szCs w:val="18"/>
        </w:rPr>
        <w:t xml:space="preserve">, G. 1994. Screening techniques and sources of resistance to nematodes in cool season food legumes. </w:t>
      </w:r>
      <w:proofErr w:type="spellStart"/>
      <w:r w:rsidRPr="001B46C2">
        <w:rPr>
          <w:rFonts w:ascii="Arial" w:hAnsi="Arial" w:cs="Arial"/>
          <w:i/>
          <w:iCs/>
          <w:sz w:val="20"/>
          <w:szCs w:val="18"/>
        </w:rPr>
        <w:t>Euphytica</w:t>
      </w:r>
      <w:proofErr w:type="spellEnd"/>
      <w:r w:rsidRPr="001B46C2">
        <w:rPr>
          <w:rFonts w:ascii="Arial" w:hAnsi="Arial" w:cs="Arial"/>
          <w:sz w:val="20"/>
          <w:szCs w:val="18"/>
        </w:rPr>
        <w:t>, 73: 59-66.</w:t>
      </w:r>
    </w:p>
    <w:p w14:paraId="46F210FA" w14:textId="77777777" w:rsidR="00E80308" w:rsidRPr="00E80308" w:rsidRDefault="00E80308" w:rsidP="00E80308">
      <w:pPr>
        <w:pStyle w:val="ListParagraph"/>
        <w:numPr>
          <w:ilvl w:val="0"/>
          <w:numId w:val="37"/>
        </w:numPr>
        <w:shd w:val="clear" w:color="auto" w:fill="FFFFFF"/>
        <w:spacing w:line="360" w:lineRule="auto"/>
        <w:jc w:val="both"/>
        <w:rPr>
          <w:rFonts w:ascii="Arial" w:hAnsi="Arial" w:cs="Arial"/>
          <w:sz w:val="20"/>
          <w:lang w:eastAsia="en-GB"/>
        </w:rPr>
      </w:pPr>
      <w:r w:rsidRPr="00E80308">
        <w:rPr>
          <w:rFonts w:ascii="Arial" w:hAnsi="Arial" w:cs="Arial"/>
          <w:sz w:val="20"/>
        </w:rPr>
        <w:t xml:space="preserve">Vincent, J. M. (1947), Distortion of fungal hyphae in the presence of certain inhibitors. </w:t>
      </w:r>
      <w:r w:rsidRPr="00E80308">
        <w:rPr>
          <w:rFonts w:ascii="Arial" w:hAnsi="Arial" w:cs="Arial"/>
          <w:i/>
          <w:iCs/>
          <w:sz w:val="20"/>
        </w:rPr>
        <w:t>Nature</w:t>
      </w:r>
      <w:r w:rsidRPr="00E80308">
        <w:rPr>
          <w:rFonts w:ascii="Arial" w:hAnsi="Arial" w:cs="Arial"/>
          <w:sz w:val="20"/>
        </w:rPr>
        <w:t>.150: 850.</w:t>
      </w:r>
    </w:p>
    <w:p w14:paraId="4F822634" w14:textId="77777777" w:rsidR="00A024A3" w:rsidRPr="00E80308" w:rsidRDefault="00A024A3" w:rsidP="00E80308">
      <w:pPr>
        <w:autoSpaceDE w:val="0"/>
        <w:autoSpaceDN w:val="0"/>
        <w:adjustRightInd w:val="0"/>
        <w:spacing w:line="360" w:lineRule="auto"/>
        <w:jc w:val="both"/>
        <w:rPr>
          <w:rFonts w:ascii="Arial" w:hAnsi="Arial" w:cs="Arial"/>
        </w:rPr>
      </w:pPr>
    </w:p>
    <w:p w14:paraId="4F007B7F" w14:textId="77777777" w:rsidR="00B31FBC" w:rsidRPr="00CF59B1" w:rsidRDefault="00B31FBC" w:rsidP="00F92776">
      <w:pPr>
        <w:pStyle w:val="Body"/>
        <w:spacing w:after="0" w:line="276" w:lineRule="auto"/>
        <w:rPr>
          <w:rFonts w:ascii="Arial" w:hAnsi="Arial" w:cs="Arial"/>
          <w:sz w:val="18"/>
          <w:szCs w:val="18"/>
        </w:rPr>
      </w:pPr>
    </w:p>
    <w:p w14:paraId="608E9279" w14:textId="77777777" w:rsidR="00B01FCD" w:rsidRPr="00CF59B1" w:rsidRDefault="00B01FCD" w:rsidP="00F92776">
      <w:pPr>
        <w:pStyle w:val="Appendix"/>
        <w:spacing w:after="0" w:line="276" w:lineRule="auto"/>
        <w:jc w:val="both"/>
        <w:rPr>
          <w:rFonts w:ascii="Arial" w:hAnsi="Arial" w:cs="Arial"/>
          <w:b w:val="0"/>
          <w:sz w:val="20"/>
          <w:szCs w:val="18"/>
        </w:rPr>
      </w:pPr>
    </w:p>
    <w:sectPr w:rsidR="00B01FCD" w:rsidRPr="00CF59B1" w:rsidSect="000B3B10">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andan Kumar Panigrahi" w:date="2025-08-13T17:30:00Z" w:initials="CP">
    <w:p w14:paraId="49DEE082" w14:textId="77777777" w:rsidR="00952576" w:rsidRDefault="00952576" w:rsidP="00952576">
      <w:pPr>
        <w:pStyle w:val="CommentText"/>
      </w:pPr>
      <w:r>
        <w:rPr>
          <w:rStyle w:val="CommentReference"/>
        </w:rPr>
        <w:annotationRef/>
      </w:r>
      <w:r>
        <w:rPr>
          <w:lang w:val="en-IN"/>
        </w:rPr>
        <w:t>Check spelling</w:t>
      </w:r>
    </w:p>
  </w:comment>
  <w:comment w:id="1" w:author="Chandan Kumar Panigrahi" w:date="2025-08-13T17:30:00Z" w:initials="CP">
    <w:p w14:paraId="215C9CB8" w14:textId="53A38587" w:rsidR="00952576" w:rsidRDefault="00952576" w:rsidP="00952576">
      <w:pPr>
        <w:pStyle w:val="CommentText"/>
      </w:pPr>
      <w:r>
        <w:rPr>
          <w:rStyle w:val="CommentReference"/>
        </w:rPr>
        <w:annotationRef/>
      </w:r>
      <w:r>
        <w:rPr>
          <w:lang w:val="en-IN"/>
        </w:rPr>
        <w:t>Add all the treatments and inform which are the effective treatments</w:t>
      </w:r>
    </w:p>
  </w:comment>
  <w:comment w:id="2" w:author="Chandan Kumar Panigrahi" w:date="2025-08-13T17:32:00Z" w:initials="CP">
    <w:p w14:paraId="43467F95" w14:textId="77777777" w:rsidR="00952576" w:rsidRDefault="00952576" w:rsidP="00952576">
      <w:pPr>
        <w:pStyle w:val="CommentText"/>
      </w:pPr>
      <w:r>
        <w:rPr>
          <w:rStyle w:val="CommentReference"/>
        </w:rPr>
        <w:annotationRef/>
      </w:r>
      <w:r>
        <w:rPr>
          <w:lang w:val="en-IN"/>
        </w:rPr>
        <w:t xml:space="preserve">Use the keywords which are frequently used in the manuscript. </w:t>
      </w:r>
    </w:p>
  </w:comment>
  <w:comment w:id="3" w:author="Chandan Kumar Panigrahi" w:date="2025-08-13T17:33:00Z" w:initials="CP">
    <w:p w14:paraId="31B74E5A" w14:textId="77777777" w:rsidR="00952576" w:rsidRDefault="00952576" w:rsidP="00952576">
      <w:pPr>
        <w:pStyle w:val="CommentText"/>
      </w:pPr>
      <w:r>
        <w:rPr>
          <w:rStyle w:val="CommentReference"/>
        </w:rPr>
        <w:annotationRef/>
      </w:r>
      <w:r>
        <w:rPr>
          <w:lang w:val="en-IN"/>
        </w:rPr>
        <w:t xml:space="preserve">Use recent references </w:t>
      </w:r>
    </w:p>
  </w:comment>
  <w:comment w:id="4" w:author="Chandan Kumar Panigrahi" w:date="2025-08-13T17:33:00Z" w:initials="CP">
    <w:p w14:paraId="4CE85B24" w14:textId="143C127A" w:rsidR="00952576" w:rsidRDefault="00952576" w:rsidP="00952576">
      <w:pPr>
        <w:pStyle w:val="CommentText"/>
      </w:pPr>
      <w:r>
        <w:rPr>
          <w:rStyle w:val="CommentReference"/>
        </w:rPr>
        <w:annotationRef/>
      </w:r>
      <w:r>
        <w:rPr>
          <w:lang w:val="en-IN"/>
        </w:rPr>
        <w:t xml:space="preserve">Use recent references </w:t>
      </w:r>
    </w:p>
  </w:comment>
  <w:comment w:id="5" w:author="Chandan Kumar Panigrahi" w:date="2025-08-13T17:33:00Z" w:initials="CP">
    <w:p w14:paraId="5F9D9202" w14:textId="77777777" w:rsidR="00952576" w:rsidRDefault="00952576" w:rsidP="00952576">
      <w:pPr>
        <w:pStyle w:val="CommentText"/>
      </w:pPr>
      <w:r>
        <w:rPr>
          <w:rStyle w:val="CommentReference"/>
        </w:rPr>
        <w:annotationRef/>
      </w:r>
      <w:r>
        <w:rPr>
          <w:lang w:val="en-IN"/>
        </w:rPr>
        <w:t xml:space="preserve">Use recent references </w:t>
      </w:r>
    </w:p>
  </w:comment>
  <w:comment w:id="6" w:author="Chandan Kumar Panigrahi" w:date="2025-08-13T17:34:00Z" w:initials="CP">
    <w:p w14:paraId="35B344B2" w14:textId="77777777" w:rsidR="00952576" w:rsidRDefault="00952576" w:rsidP="00952576">
      <w:pPr>
        <w:pStyle w:val="CommentText"/>
      </w:pPr>
      <w:r>
        <w:rPr>
          <w:rStyle w:val="CommentReference"/>
        </w:rPr>
        <w:annotationRef/>
      </w:r>
      <w:r>
        <w:rPr>
          <w:lang w:val="en-IN"/>
        </w:rPr>
        <w:t>Write properly expand the form. KOCH POSTULATES ? Expand it well</w:t>
      </w:r>
    </w:p>
  </w:comment>
  <w:comment w:id="7" w:author="Chandan Kumar Panigrahi" w:date="2025-08-13T17:35:00Z" w:initials="CP">
    <w:p w14:paraId="7775E85F" w14:textId="77777777" w:rsidR="00952576" w:rsidRDefault="00952576" w:rsidP="00952576">
      <w:pPr>
        <w:pStyle w:val="CommentText"/>
      </w:pPr>
      <w:r>
        <w:rPr>
          <w:rStyle w:val="CommentReference"/>
        </w:rPr>
        <w:annotationRef/>
      </w:r>
      <w:r>
        <w:rPr>
          <w:lang w:val="en-IN"/>
        </w:rPr>
        <w:t>Use using proper format</w:t>
      </w:r>
    </w:p>
  </w:comment>
  <w:comment w:id="8" w:author="Chandan Kumar Panigrahi" w:date="2025-08-13T17:36:00Z" w:initials="CP">
    <w:p w14:paraId="7433AB7E" w14:textId="77777777" w:rsidR="00952576" w:rsidRDefault="00952576" w:rsidP="00952576">
      <w:pPr>
        <w:pStyle w:val="CommentText"/>
      </w:pPr>
      <w:r>
        <w:rPr>
          <w:rStyle w:val="CommentReference"/>
        </w:rPr>
        <w:annotationRef/>
      </w:r>
      <w:r>
        <w:rPr>
          <w:lang w:val="en-IN"/>
        </w:rPr>
        <w:t>Write it properly using proper format</w:t>
      </w:r>
    </w:p>
  </w:comment>
  <w:comment w:id="9" w:author="Chandan Kumar Panigrahi" w:date="2025-08-13T17:37:00Z" w:initials="CP">
    <w:p w14:paraId="362E2B2B" w14:textId="77777777" w:rsidR="00952576" w:rsidRDefault="00952576" w:rsidP="00952576">
      <w:pPr>
        <w:pStyle w:val="CommentText"/>
      </w:pPr>
      <w:r>
        <w:rPr>
          <w:rStyle w:val="CommentReference"/>
        </w:rPr>
        <w:annotationRef/>
      </w:r>
      <w:r>
        <w:rPr>
          <w:lang w:val="en-IN"/>
        </w:rPr>
        <w:t>How u have analysed the data. Inform the Software which u have used for analysis</w:t>
      </w:r>
    </w:p>
  </w:comment>
  <w:comment w:id="10" w:author="Chandan Kumar Panigrahi" w:date="2025-08-13T17:38:00Z" w:initials="CP">
    <w:p w14:paraId="1A3130C7" w14:textId="77777777" w:rsidR="00952576" w:rsidRDefault="00952576" w:rsidP="00952576">
      <w:pPr>
        <w:pStyle w:val="CommentText"/>
      </w:pPr>
      <w:r>
        <w:rPr>
          <w:rStyle w:val="CommentReference"/>
        </w:rPr>
        <w:annotationRef/>
      </w:r>
      <w:r>
        <w:rPr>
          <w:lang w:val="en-IN"/>
        </w:rPr>
        <w:t>It is not the way how u write result discussion. Read good papers and write it again</w:t>
      </w:r>
    </w:p>
  </w:comment>
  <w:comment w:id="11" w:author="Chandan Kumar Panigrahi" w:date="2025-08-13T17:39:00Z" w:initials="CP">
    <w:p w14:paraId="70952C5A" w14:textId="77777777" w:rsidR="00952576" w:rsidRDefault="00952576" w:rsidP="00952576">
      <w:pPr>
        <w:pStyle w:val="CommentText"/>
      </w:pPr>
      <w:r>
        <w:rPr>
          <w:rStyle w:val="CommentReference"/>
        </w:rPr>
        <w:annotationRef/>
      </w:r>
      <w:r>
        <w:rPr>
          <w:lang w:val="en-IN"/>
        </w:rPr>
        <w:t>Use only one format of et al</w:t>
      </w:r>
    </w:p>
  </w:comment>
  <w:comment w:id="12" w:author="Chandan Kumar Panigrahi" w:date="2025-08-13T17:38:00Z" w:initials="CP">
    <w:p w14:paraId="11B31449" w14:textId="306805BB" w:rsidR="00952576" w:rsidRDefault="00952576" w:rsidP="00952576">
      <w:pPr>
        <w:pStyle w:val="CommentText"/>
      </w:pPr>
      <w:r>
        <w:rPr>
          <w:rStyle w:val="CommentReference"/>
        </w:rPr>
        <w:annotationRef/>
      </w:r>
      <w:r>
        <w:rPr>
          <w:lang w:val="en-IN"/>
        </w:rPr>
        <w:t>????</w:t>
      </w:r>
    </w:p>
  </w:comment>
  <w:comment w:id="13" w:author="Chandan Kumar Panigrahi" w:date="2025-08-13T17:39:00Z" w:initials="CP">
    <w:p w14:paraId="21B0A430" w14:textId="77777777" w:rsidR="00952576" w:rsidRDefault="00952576" w:rsidP="00952576">
      <w:pPr>
        <w:pStyle w:val="CommentText"/>
      </w:pPr>
      <w:r>
        <w:rPr>
          <w:rStyle w:val="CommentReference"/>
        </w:rPr>
        <w:annotationRef/>
      </w:r>
      <w:r>
        <w:rPr>
          <w:lang w:val="en-IN"/>
        </w:rPr>
        <w:t xml:space="preserve">Wat is this . Rename the table and figure </w:t>
      </w:r>
    </w:p>
  </w:comment>
  <w:comment w:id="14" w:author="Chandan Kumar Panigrahi" w:date="2025-08-13T17:41:00Z" w:initials="CP">
    <w:p w14:paraId="7DAC2868" w14:textId="77777777" w:rsidR="00952576" w:rsidRDefault="00952576" w:rsidP="00952576">
      <w:pPr>
        <w:pStyle w:val="CommentText"/>
      </w:pPr>
      <w:r>
        <w:rPr>
          <w:rStyle w:val="CommentReference"/>
        </w:rPr>
        <w:annotationRef/>
      </w:r>
      <w:r>
        <w:rPr>
          <w:lang w:val="en-IN"/>
        </w:rPr>
        <w:t>Authors are informed to write it nicely according to a format</w:t>
      </w:r>
    </w:p>
  </w:comment>
  <w:comment w:id="15" w:author="Chandan Kumar Panigrahi" w:date="2025-08-13T17:41:00Z" w:initials="CP">
    <w:p w14:paraId="01F26F41" w14:textId="77777777" w:rsidR="00952576" w:rsidRDefault="00952576" w:rsidP="00952576">
      <w:pPr>
        <w:pStyle w:val="CommentText"/>
      </w:pPr>
      <w:r>
        <w:rPr>
          <w:rStyle w:val="CommentReference"/>
        </w:rPr>
        <w:annotationRef/>
      </w:r>
      <w:r>
        <w:rPr>
          <w:lang w:val="en-IN"/>
        </w:rPr>
        <w:t xml:space="preserve">It is not the format. It is not well written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DEE082" w15:done="0"/>
  <w15:commentEx w15:paraId="215C9CB8" w15:done="0"/>
  <w15:commentEx w15:paraId="43467F95" w15:done="0"/>
  <w15:commentEx w15:paraId="31B74E5A" w15:done="0"/>
  <w15:commentEx w15:paraId="4CE85B24" w15:done="0"/>
  <w15:commentEx w15:paraId="5F9D9202" w15:done="0"/>
  <w15:commentEx w15:paraId="35B344B2" w15:done="0"/>
  <w15:commentEx w15:paraId="7775E85F" w15:done="0"/>
  <w15:commentEx w15:paraId="7433AB7E" w15:done="0"/>
  <w15:commentEx w15:paraId="362E2B2B" w15:done="0"/>
  <w15:commentEx w15:paraId="1A3130C7" w15:done="0"/>
  <w15:commentEx w15:paraId="70952C5A" w15:done="0"/>
  <w15:commentEx w15:paraId="11B31449" w15:done="0"/>
  <w15:commentEx w15:paraId="21B0A430" w15:done="0"/>
  <w15:commentEx w15:paraId="7DAC2868" w15:done="0"/>
  <w15:commentEx w15:paraId="01F26F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30C396" w16cex:dateUtc="2025-08-13T12:00:00Z"/>
  <w16cex:commentExtensible w16cex:durableId="414C8379" w16cex:dateUtc="2025-08-13T12:00:00Z"/>
  <w16cex:commentExtensible w16cex:durableId="7EB58990" w16cex:dateUtc="2025-08-13T12:02:00Z"/>
  <w16cex:commentExtensible w16cex:durableId="5FC87D45" w16cex:dateUtc="2025-08-13T12:03:00Z"/>
  <w16cex:commentExtensible w16cex:durableId="1794A870" w16cex:dateUtc="2025-08-13T12:03:00Z"/>
  <w16cex:commentExtensible w16cex:durableId="19F596FA" w16cex:dateUtc="2025-08-13T12:03:00Z"/>
  <w16cex:commentExtensible w16cex:durableId="50CC8A42" w16cex:dateUtc="2025-08-13T12:04:00Z"/>
  <w16cex:commentExtensible w16cex:durableId="1164D85F" w16cex:dateUtc="2025-08-13T12:05:00Z"/>
  <w16cex:commentExtensible w16cex:durableId="4B4D7AE5" w16cex:dateUtc="2025-08-13T12:06:00Z"/>
  <w16cex:commentExtensible w16cex:durableId="497F506F" w16cex:dateUtc="2025-08-13T12:07:00Z"/>
  <w16cex:commentExtensible w16cex:durableId="746A8417" w16cex:dateUtc="2025-08-13T12:08:00Z"/>
  <w16cex:commentExtensible w16cex:durableId="495CC69C" w16cex:dateUtc="2025-08-13T12:09:00Z"/>
  <w16cex:commentExtensible w16cex:durableId="5CBCC83A" w16cex:dateUtc="2025-08-13T12:08:00Z"/>
  <w16cex:commentExtensible w16cex:durableId="0EE79179" w16cex:dateUtc="2025-08-13T12:09:00Z"/>
  <w16cex:commentExtensible w16cex:durableId="3539FF27" w16cex:dateUtc="2025-08-13T12:11:00Z"/>
  <w16cex:commentExtensible w16cex:durableId="672727F2" w16cex:dateUtc="2025-08-13T1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DEE082" w16cid:durableId="3430C396"/>
  <w16cid:commentId w16cid:paraId="215C9CB8" w16cid:durableId="414C8379"/>
  <w16cid:commentId w16cid:paraId="43467F95" w16cid:durableId="7EB58990"/>
  <w16cid:commentId w16cid:paraId="31B74E5A" w16cid:durableId="5FC87D45"/>
  <w16cid:commentId w16cid:paraId="4CE85B24" w16cid:durableId="1794A870"/>
  <w16cid:commentId w16cid:paraId="5F9D9202" w16cid:durableId="19F596FA"/>
  <w16cid:commentId w16cid:paraId="35B344B2" w16cid:durableId="50CC8A42"/>
  <w16cid:commentId w16cid:paraId="7775E85F" w16cid:durableId="1164D85F"/>
  <w16cid:commentId w16cid:paraId="7433AB7E" w16cid:durableId="4B4D7AE5"/>
  <w16cid:commentId w16cid:paraId="362E2B2B" w16cid:durableId="497F506F"/>
  <w16cid:commentId w16cid:paraId="1A3130C7" w16cid:durableId="746A8417"/>
  <w16cid:commentId w16cid:paraId="70952C5A" w16cid:durableId="495CC69C"/>
  <w16cid:commentId w16cid:paraId="11B31449" w16cid:durableId="5CBCC83A"/>
  <w16cid:commentId w16cid:paraId="21B0A430" w16cid:durableId="0EE79179"/>
  <w16cid:commentId w16cid:paraId="7DAC2868" w16cid:durableId="3539FF27"/>
  <w16cid:commentId w16cid:paraId="01F26F41" w16cid:durableId="672727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A9863" w14:textId="77777777" w:rsidR="0034038C" w:rsidRDefault="0034038C" w:rsidP="00C37E61">
      <w:r>
        <w:separator/>
      </w:r>
    </w:p>
  </w:endnote>
  <w:endnote w:type="continuationSeparator" w:id="0">
    <w:p w14:paraId="35B16395" w14:textId="77777777" w:rsidR="0034038C" w:rsidRDefault="003403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3A06" w14:textId="77777777" w:rsidR="000B3B10" w:rsidRDefault="000B3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ED625" w14:textId="77777777" w:rsidR="000B3B10" w:rsidRDefault="000B3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F9BE" w14:textId="77777777" w:rsidR="0064374F" w:rsidRPr="000B3B10" w:rsidRDefault="0064374F" w:rsidP="000B3B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AA9B" w14:textId="77777777" w:rsidR="0064374F" w:rsidRPr="00C37E61" w:rsidRDefault="0064374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D1702" w14:textId="77777777" w:rsidR="0034038C" w:rsidRDefault="0034038C" w:rsidP="00C37E61">
      <w:r>
        <w:separator/>
      </w:r>
    </w:p>
  </w:footnote>
  <w:footnote w:type="continuationSeparator" w:id="0">
    <w:p w14:paraId="72642503" w14:textId="77777777" w:rsidR="0034038C" w:rsidRDefault="0034038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F610" w14:textId="77777777" w:rsidR="000B3B10" w:rsidRDefault="00000000">
    <w:pPr>
      <w:pStyle w:val="Header"/>
    </w:pPr>
    <w:r>
      <w:rPr>
        <w:noProof/>
      </w:rPr>
      <w:pict w14:anchorId="09DBF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1"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28C9" w14:textId="77777777" w:rsidR="000B3B10" w:rsidRDefault="00000000">
    <w:pPr>
      <w:pStyle w:val="Header"/>
    </w:pPr>
    <w:r>
      <w:rPr>
        <w:noProof/>
      </w:rPr>
      <w:pict w14:anchorId="561C6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2"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DDBAC" w14:textId="77777777" w:rsidR="0064374F" w:rsidRPr="00296529" w:rsidRDefault="00000000" w:rsidP="00296529">
    <w:pPr>
      <w:ind w:left="2160"/>
      <w:jc w:val="center"/>
      <w:rPr>
        <w:rFonts w:ascii="Times New Roman" w:eastAsia="Calibri" w:hAnsi="Times New Roman"/>
        <w:i/>
        <w:sz w:val="18"/>
        <w:szCs w:val="22"/>
      </w:rPr>
    </w:pPr>
    <w:r>
      <w:rPr>
        <w:noProof/>
      </w:rPr>
      <w:pict w14:anchorId="1BF9C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0"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E011865" w14:textId="77777777" w:rsidR="0064374F" w:rsidRPr="00296529" w:rsidRDefault="0064374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B11BC67" w14:textId="77777777" w:rsidR="0064374F" w:rsidRPr="00296529" w:rsidRDefault="0064374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2756981" w14:textId="77777777" w:rsidR="0064374F" w:rsidRPr="00296529" w:rsidRDefault="0064374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D5D222D" w14:textId="77777777" w:rsidR="0064374F" w:rsidRDefault="0064374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8F4E78C" w14:textId="77777777" w:rsidR="0064374F" w:rsidRDefault="0064374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663BF7A" w14:textId="77777777" w:rsidR="0064374F" w:rsidRDefault="0064374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4EBB" w14:textId="77777777" w:rsidR="000B3B10" w:rsidRDefault="00000000">
    <w:pPr>
      <w:pStyle w:val="Header"/>
    </w:pPr>
    <w:r>
      <w:rPr>
        <w:noProof/>
      </w:rPr>
      <w:pict w14:anchorId="5894F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4"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2F043" w14:textId="77777777" w:rsidR="000B3B10" w:rsidRDefault="00000000">
    <w:pPr>
      <w:pStyle w:val="Header"/>
    </w:pPr>
    <w:r>
      <w:rPr>
        <w:noProof/>
      </w:rPr>
      <w:pict w14:anchorId="64F3A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5"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C93D" w14:textId="77777777" w:rsidR="000B3B10" w:rsidRDefault="00000000">
    <w:pPr>
      <w:pStyle w:val="Header"/>
    </w:pPr>
    <w:r>
      <w:rPr>
        <w:noProof/>
      </w:rPr>
      <w:pict w14:anchorId="72458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3"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3A633F"/>
    <w:multiLevelType w:val="hybridMultilevel"/>
    <w:tmpl w:val="8612C9BC"/>
    <w:lvl w:ilvl="0" w:tplc="F3DE1018">
      <w:start w:val="1"/>
      <w:numFmt w:val="decimal"/>
      <w:lvlText w:val="4.6.%1"/>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496694F"/>
    <w:multiLevelType w:val="hybridMultilevel"/>
    <w:tmpl w:val="CFBA9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AA1FC7"/>
    <w:multiLevelType w:val="hybridMultilevel"/>
    <w:tmpl w:val="B9243F4E"/>
    <w:lvl w:ilvl="0" w:tplc="04090005">
      <w:start w:val="1"/>
      <w:numFmt w:val="bullet"/>
      <w:lvlText w:val=""/>
      <w:lvlJc w:val="left"/>
      <w:pPr>
        <w:tabs>
          <w:tab w:val="num" w:pos="720"/>
        </w:tabs>
        <w:ind w:left="720" w:hanging="360"/>
      </w:pPr>
      <w:rPr>
        <w:rFonts w:ascii="Wingdings" w:hAnsi="Wingdings" w:hint="default"/>
      </w:rPr>
    </w:lvl>
    <w:lvl w:ilvl="1" w:tplc="5C6CF30E" w:tentative="1">
      <w:start w:val="1"/>
      <w:numFmt w:val="bullet"/>
      <w:lvlText w:val=""/>
      <w:lvlJc w:val="left"/>
      <w:pPr>
        <w:tabs>
          <w:tab w:val="num" w:pos="1440"/>
        </w:tabs>
        <w:ind w:left="1440" w:hanging="360"/>
      </w:pPr>
      <w:rPr>
        <w:rFonts w:ascii="Wingdings" w:hAnsi="Wingdings" w:hint="default"/>
      </w:rPr>
    </w:lvl>
    <w:lvl w:ilvl="2" w:tplc="E03AD15E" w:tentative="1">
      <w:start w:val="1"/>
      <w:numFmt w:val="bullet"/>
      <w:lvlText w:val=""/>
      <w:lvlJc w:val="left"/>
      <w:pPr>
        <w:tabs>
          <w:tab w:val="num" w:pos="2160"/>
        </w:tabs>
        <w:ind w:left="2160" w:hanging="360"/>
      </w:pPr>
      <w:rPr>
        <w:rFonts w:ascii="Wingdings" w:hAnsi="Wingdings" w:hint="default"/>
      </w:rPr>
    </w:lvl>
    <w:lvl w:ilvl="3" w:tplc="8F461D32" w:tentative="1">
      <w:start w:val="1"/>
      <w:numFmt w:val="bullet"/>
      <w:lvlText w:val=""/>
      <w:lvlJc w:val="left"/>
      <w:pPr>
        <w:tabs>
          <w:tab w:val="num" w:pos="2880"/>
        </w:tabs>
        <w:ind w:left="2880" w:hanging="360"/>
      </w:pPr>
      <w:rPr>
        <w:rFonts w:ascii="Wingdings" w:hAnsi="Wingdings" w:hint="default"/>
      </w:rPr>
    </w:lvl>
    <w:lvl w:ilvl="4" w:tplc="6450BE22" w:tentative="1">
      <w:start w:val="1"/>
      <w:numFmt w:val="bullet"/>
      <w:lvlText w:val=""/>
      <w:lvlJc w:val="left"/>
      <w:pPr>
        <w:tabs>
          <w:tab w:val="num" w:pos="3600"/>
        </w:tabs>
        <w:ind w:left="3600" w:hanging="360"/>
      </w:pPr>
      <w:rPr>
        <w:rFonts w:ascii="Wingdings" w:hAnsi="Wingdings" w:hint="default"/>
      </w:rPr>
    </w:lvl>
    <w:lvl w:ilvl="5" w:tplc="A8F68D4A" w:tentative="1">
      <w:start w:val="1"/>
      <w:numFmt w:val="bullet"/>
      <w:lvlText w:val=""/>
      <w:lvlJc w:val="left"/>
      <w:pPr>
        <w:tabs>
          <w:tab w:val="num" w:pos="4320"/>
        </w:tabs>
        <w:ind w:left="4320" w:hanging="360"/>
      </w:pPr>
      <w:rPr>
        <w:rFonts w:ascii="Wingdings" w:hAnsi="Wingdings" w:hint="default"/>
      </w:rPr>
    </w:lvl>
    <w:lvl w:ilvl="6" w:tplc="CFB4D9AE" w:tentative="1">
      <w:start w:val="1"/>
      <w:numFmt w:val="bullet"/>
      <w:lvlText w:val=""/>
      <w:lvlJc w:val="left"/>
      <w:pPr>
        <w:tabs>
          <w:tab w:val="num" w:pos="5040"/>
        </w:tabs>
        <w:ind w:left="5040" w:hanging="360"/>
      </w:pPr>
      <w:rPr>
        <w:rFonts w:ascii="Wingdings" w:hAnsi="Wingdings" w:hint="default"/>
      </w:rPr>
    </w:lvl>
    <w:lvl w:ilvl="7" w:tplc="7996FDD0" w:tentative="1">
      <w:start w:val="1"/>
      <w:numFmt w:val="bullet"/>
      <w:lvlText w:val=""/>
      <w:lvlJc w:val="left"/>
      <w:pPr>
        <w:tabs>
          <w:tab w:val="num" w:pos="5760"/>
        </w:tabs>
        <w:ind w:left="5760" w:hanging="360"/>
      </w:pPr>
      <w:rPr>
        <w:rFonts w:ascii="Wingdings" w:hAnsi="Wingdings" w:hint="default"/>
      </w:rPr>
    </w:lvl>
    <w:lvl w:ilvl="8" w:tplc="B05427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F40460"/>
    <w:multiLevelType w:val="hybridMultilevel"/>
    <w:tmpl w:val="CE423F5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11137"/>
    <w:multiLevelType w:val="hybridMultilevel"/>
    <w:tmpl w:val="1770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B097413"/>
    <w:multiLevelType w:val="hybridMultilevel"/>
    <w:tmpl w:val="5D1A44D2"/>
    <w:lvl w:ilvl="0" w:tplc="122ED2B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6D6749FB"/>
    <w:multiLevelType w:val="hybridMultilevel"/>
    <w:tmpl w:val="D808578C"/>
    <w:lvl w:ilvl="0" w:tplc="86200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A2B1C90"/>
    <w:multiLevelType w:val="hybridMultilevel"/>
    <w:tmpl w:val="5858B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008160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2691615">
    <w:abstractNumId w:val="19"/>
  </w:num>
  <w:num w:numId="3" w16cid:durableId="1273630094">
    <w:abstractNumId w:val="30"/>
  </w:num>
  <w:num w:numId="4" w16cid:durableId="204721519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47482493">
    <w:abstractNumId w:val="9"/>
  </w:num>
  <w:num w:numId="6" w16cid:durableId="1503082097">
    <w:abstractNumId w:val="6"/>
  </w:num>
  <w:num w:numId="7" w16cid:durableId="742799173">
    <w:abstractNumId w:val="1"/>
  </w:num>
  <w:num w:numId="8" w16cid:durableId="1012612653">
    <w:abstractNumId w:val="16"/>
  </w:num>
  <w:num w:numId="9" w16cid:durableId="963000042">
    <w:abstractNumId w:val="32"/>
  </w:num>
  <w:num w:numId="10" w16cid:durableId="523321271">
    <w:abstractNumId w:val="2"/>
  </w:num>
  <w:num w:numId="11" w16cid:durableId="866529900">
    <w:abstractNumId w:val="23"/>
  </w:num>
  <w:num w:numId="12" w16cid:durableId="1798404919">
    <w:abstractNumId w:val="3"/>
  </w:num>
  <w:num w:numId="13" w16cid:durableId="1614823822">
    <w:abstractNumId w:val="22"/>
  </w:num>
  <w:num w:numId="14" w16cid:durableId="1779325843">
    <w:abstractNumId w:val="10"/>
  </w:num>
  <w:num w:numId="15" w16cid:durableId="282149978">
    <w:abstractNumId w:val="28"/>
  </w:num>
  <w:num w:numId="16" w16cid:durableId="1664046473">
    <w:abstractNumId w:val="5"/>
  </w:num>
  <w:num w:numId="17" w16cid:durableId="828712957">
    <w:abstractNumId w:val="29"/>
  </w:num>
  <w:num w:numId="18" w16cid:durableId="1293829667">
    <w:abstractNumId w:val="18"/>
  </w:num>
  <w:num w:numId="19" w16cid:durableId="709652306">
    <w:abstractNumId w:val="36"/>
  </w:num>
  <w:num w:numId="20" w16cid:durableId="363284942">
    <w:abstractNumId w:val="13"/>
  </w:num>
  <w:num w:numId="21" w16cid:durableId="699670231">
    <w:abstractNumId w:val="11"/>
  </w:num>
  <w:num w:numId="22" w16cid:durableId="1352612480">
    <w:abstractNumId w:val="17"/>
  </w:num>
  <w:num w:numId="23" w16cid:durableId="132606102">
    <w:abstractNumId w:val="26"/>
  </w:num>
  <w:num w:numId="24" w16cid:durableId="812672506">
    <w:abstractNumId w:val="34"/>
  </w:num>
  <w:num w:numId="25" w16cid:durableId="1410156074">
    <w:abstractNumId w:val="4"/>
  </w:num>
  <w:num w:numId="26" w16cid:durableId="1273827170">
    <w:abstractNumId w:val="20"/>
  </w:num>
  <w:num w:numId="27" w16cid:durableId="2059893950">
    <w:abstractNumId w:val="27"/>
  </w:num>
  <w:num w:numId="28" w16cid:durableId="418794123">
    <w:abstractNumId w:val="35"/>
  </w:num>
  <w:num w:numId="29" w16cid:durableId="1215431522">
    <w:abstractNumId w:val="31"/>
  </w:num>
  <w:num w:numId="30" w16cid:durableId="1677341726">
    <w:abstractNumId w:val="12"/>
  </w:num>
  <w:num w:numId="31" w16cid:durableId="1084689362">
    <w:abstractNumId w:val="7"/>
  </w:num>
  <w:num w:numId="32" w16cid:durableId="245724110">
    <w:abstractNumId w:val="14"/>
  </w:num>
  <w:num w:numId="33" w16cid:durableId="2031173924">
    <w:abstractNumId w:val="8"/>
  </w:num>
  <w:num w:numId="34" w16cid:durableId="1560285518">
    <w:abstractNumId w:val="25"/>
  </w:num>
  <w:num w:numId="35" w16cid:durableId="927076900">
    <w:abstractNumId w:val="21"/>
  </w:num>
  <w:num w:numId="36" w16cid:durableId="1748065008">
    <w:abstractNumId w:val="33"/>
  </w:num>
  <w:num w:numId="37" w16cid:durableId="1673098160">
    <w:abstractNumId w:val="24"/>
  </w:num>
  <w:num w:numId="38" w16cid:durableId="18968381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ndan Kumar Panigrahi">
    <w15:presenceInfo w15:providerId="Windows Live" w15:userId="cf0b17f152cfbb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D60"/>
    <w:rsid w:val="00030174"/>
    <w:rsid w:val="0004579C"/>
    <w:rsid w:val="00083654"/>
    <w:rsid w:val="000A47FA"/>
    <w:rsid w:val="000A51A6"/>
    <w:rsid w:val="000A5833"/>
    <w:rsid w:val="000A65D3"/>
    <w:rsid w:val="000B189A"/>
    <w:rsid w:val="000B1E33"/>
    <w:rsid w:val="000B3B10"/>
    <w:rsid w:val="000C2B19"/>
    <w:rsid w:val="000C6A99"/>
    <w:rsid w:val="000D689F"/>
    <w:rsid w:val="000E6CCC"/>
    <w:rsid w:val="000E7B7B"/>
    <w:rsid w:val="000E7D62"/>
    <w:rsid w:val="000F255E"/>
    <w:rsid w:val="00103357"/>
    <w:rsid w:val="00123C9F"/>
    <w:rsid w:val="00126190"/>
    <w:rsid w:val="00130F17"/>
    <w:rsid w:val="001320BF"/>
    <w:rsid w:val="001355F1"/>
    <w:rsid w:val="001455CA"/>
    <w:rsid w:val="00154C7D"/>
    <w:rsid w:val="00163BC4"/>
    <w:rsid w:val="0016448F"/>
    <w:rsid w:val="00176AC3"/>
    <w:rsid w:val="00191062"/>
    <w:rsid w:val="00192B72"/>
    <w:rsid w:val="001A29D8"/>
    <w:rsid w:val="001A5CAA"/>
    <w:rsid w:val="001B0427"/>
    <w:rsid w:val="001B46C2"/>
    <w:rsid w:val="001C6097"/>
    <w:rsid w:val="001D3A51"/>
    <w:rsid w:val="001E10D2"/>
    <w:rsid w:val="001E25B4"/>
    <w:rsid w:val="001E44FE"/>
    <w:rsid w:val="001F7EF2"/>
    <w:rsid w:val="00200595"/>
    <w:rsid w:val="00204835"/>
    <w:rsid w:val="00231920"/>
    <w:rsid w:val="0023195C"/>
    <w:rsid w:val="002373BE"/>
    <w:rsid w:val="0024282C"/>
    <w:rsid w:val="002460DC"/>
    <w:rsid w:val="00250985"/>
    <w:rsid w:val="002556F6"/>
    <w:rsid w:val="00270148"/>
    <w:rsid w:val="00277283"/>
    <w:rsid w:val="00283105"/>
    <w:rsid w:val="00284C4C"/>
    <w:rsid w:val="00287E68"/>
    <w:rsid w:val="00292D1D"/>
    <w:rsid w:val="00296529"/>
    <w:rsid w:val="002B27FB"/>
    <w:rsid w:val="002B685A"/>
    <w:rsid w:val="002C57D2"/>
    <w:rsid w:val="002E0D56"/>
    <w:rsid w:val="002E675B"/>
    <w:rsid w:val="00313555"/>
    <w:rsid w:val="00315186"/>
    <w:rsid w:val="00323D16"/>
    <w:rsid w:val="0033343E"/>
    <w:rsid w:val="0034038C"/>
    <w:rsid w:val="003512C2"/>
    <w:rsid w:val="00351D31"/>
    <w:rsid w:val="00371FB6"/>
    <w:rsid w:val="003763C1"/>
    <w:rsid w:val="00376BBE"/>
    <w:rsid w:val="0039224F"/>
    <w:rsid w:val="003A43A4"/>
    <w:rsid w:val="003A7242"/>
    <w:rsid w:val="003A7E18"/>
    <w:rsid w:val="003C4C86"/>
    <w:rsid w:val="003C6258"/>
    <w:rsid w:val="003E2904"/>
    <w:rsid w:val="00401927"/>
    <w:rsid w:val="0041027F"/>
    <w:rsid w:val="00412475"/>
    <w:rsid w:val="00423789"/>
    <w:rsid w:val="004246E3"/>
    <w:rsid w:val="0042639A"/>
    <w:rsid w:val="00432694"/>
    <w:rsid w:val="00440F43"/>
    <w:rsid w:val="00441B6F"/>
    <w:rsid w:val="00443F2B"/>
    <w:rsid w:val="00446221"/>
    <w:rsid w:val="00450E62"/>
    <w:rsid w:val="004539DB"/>
    <w:rsid w:val="00471A80"/>
    <w:rsid w:val="00487B8F"/>
    <w:rsid w:val="00491E42"/>
    <w:rsid w:val="004B1C31"/>
    <w:rsid w:val="004D2AF6"/>
    <w:rsid w:val="004D305E"/>
    <w:rsid w:val="004D327D"/>
    <w:rsid w:val="004D4277"/>
    <w:rsid w:val="004D7C2B"/>
    <w:rsid w:val="004F5B25"/>
    <w:rsid w:val="00502516"/>
    <w:rsid w:val="00505F06"/>
    <w:rsid w:val="00506828"/>
    <w:rsid w:val="00512044"/>
    <w:rsid w:val="0052437A"/>
    <w:rsid w:val="00525C53"/>
    <w:rsid w:val="00530058"/>
    <w:rsid w:val="0053056E"/>
    <w:rsid w:val="0053283E"/>
    <w:rsid w:val="0053616B"/>
    <w:rsid w:val="00554FDA"/>
    <w:rsid w:val="00562994"/>
    <w:rsid w:val="005676C4"/>
    <w:rsid w:val="005A0FB0"/>
    <w:rsid w:val="005C2249"/>
    <w:rsid w:val="005C629A"/>
    <w:rsid w:val="005C784C"/>
    <w:rsid w:val="005D17F6"/>
    <w:rsid w:val="005E5539"/>
    <w:rsid w:val="005F41D2"/>
    <w:rsid w:val="005F5025"/>
    <w:rsid w:val="005F5BA2"/>
    <w:rsid w:val="00602BF5"/>
    <w:rsid w:val="0061334A"/>
    <w:rsid w:val="0061449F"/>
    <w:rsid w:val="00614787"/>
    <w:rsid w:val="00617FDD"/>
    <w:rsid w:val="00633614"/>
    <w:rsid w:val="00633F68"/>
    <w:rsid w:val="00634801"/>
    <w:rsid w:val="00636EB2"/>
    <w:rsid w:val="006375B8"/>
    <w:rsid w:val="0064374F"/>
    <w:rsid w:val="006630EE"/>
    <w:rsid w:val="0066510A"/>
    <w:rsid w:val="00671EF0"/>
    <w:rsid w:val="00673F9F"/>
    <w:rsid w:val="00686953"/>
    <w:rsid w:val="00687DEA"/>
    <w:rsid w:val="00687E67"/>
    <w:rsid w:val="006967F7"/>
    <w:rsid w:val="006A250C"/>
    <w:rsid w:val="006B21D3"/>
    <w:rsid w:val="006B57D0"/>
    <w:rsid w:val="006D30FF"/>
    <w:rsid w:val="006D6940"/>
    <w:rsid w:val="006F11EC"/>
    <w:rsid w:val="0070082C"/>
    <w:rsid w:val="007024A0"/>
    <w:rsid w:val="00704B0C"/>
    <w:rsid w:val="007369E6"/>
    <w:rsid w:val="00746E59"/>
    <w:rsid w:val="00754C9A"/>
    <w:rsid w:val="0075599A"/>
    <w:rsid w:val="00761D52"/>
    <w:rsid w:val="0077749E"/>
    <w:rsid w:val="00785E95"/>
    <w:rsid w:val="00790ADA"/>
    <w:rsid w:val="0079461F"/>
    <w:rsid w:val="007B297D"/>
    <w:rsid w:val="007C23E2"/>
    <w:rsid w:val="007D2288"/>
    <w:rsid w:val="007E088F"/>
    <w:rsid w:val="007F7B32"/>
    <w:rsid w:val="00804BC2"/>
    <w:rsid w:val="00807C81"/>
    <w:rsid w:val="00810AAF"/>
    <w:rsid w:val="0081431A"/>
    <w:rsid w:val="0083216F"/>
    <w:rsid w:val="00851D86"/>
    <w:rsid w:val="00860000"/>
    <w:rsid w:val="00863BD3"/>
    <w:rsid w:val="008641ED"/>
    <w:rsid w:val="00866D66"/>
    <w:rsid w:val="008671C6"/>
    <w:rsid w:val="00875803"/>
    <w:rsid w:val="008931F4"/>
    <w:rsid w:val="00895335"/>
    <w:rsid w:val="008A3601"/>
    <w:rsid w:val="008B26AD"/>
    <w:rsid w:val="008B459E"/>
    <w:rsid w:val="008B7007"/>
    <w:rsid w:val="008E13AE"/>
    <w:rsid w:val="008E1506"/>
    <w:rsid w:val="008E536D"/>
    <w:rsid w:val="008E710C"/>
    <w:rsid w:val="008F69D6"/>
    <w:rsid w:val="00902823"/>
    <w:rsid w:val="00915CA6"/>
    <w:rsid w:val="00924FC5"/>
    <w:rsid w:val="00925D19"/>
    <w:rsid w:val="00927834"/>
    <w:rsid w:val="00932C49"/>
    <w:rsid w:val="009500A6"/>
    <w:rsid w:val="00952576"/>
    <w:rsid w:val="00952596"/>
    <w:rsid w:val="00957C18"/>
    <w:rsid w:val="009659BA"/>
    <w:rsid w:val="00983040"/>
    <w:rsid w:val="009B18D0"/>
    <w:rsid w:val="009B3FB9"/>
    <w:rsid w:val="009C2465"/>
    <w:rsid w:val="009C2A60"/>
    <w:rsid w:val="009D35A0"/>
    <w:rsid w:val="009D5DFB"/>
    <w:rsid w:val="009D7EB7"/>
    <w:rsid w:val="009E048A"/>
    <w:rsid w:val="009E08E9"/>
    <w:rsid w:val="009E3DB9"/>
    <w:rsid w:val="009E6E35"/>
    <w:rsid w:val="009F0EDA"/>
    <w:rsid w:val="009F319B"/>
    <w:rsid w:val="00A024A3"/>
    <w:rsid w:val="00A03B96"/>
    <w:rsid w:val="00A05B19"/>
    <w:rsid w:val="00A1134E"/>
    <w:rsid w:val="00A11AD9"/>
    <w:rsid w:val="00A24E7E"/>
    <w:rsid w:val="00A258C3"/>
    <w:rsid w:val="00A27D81"/>
    <w:rsid w:val="00A347C0"/>
    <w:rsid w:val="00A51431"/>
    <w:rsid w:val="00A539AD"/>
    <w:rsid w:val="00A94063"/>
    <w:rsid w:val="00AA6219"/>
    <w:rsid w:val="00AA74E0"/>
    <w:rsid w:val="00AA774B"/>
    <w:rsid w:val="00AB703F"/>
    <w:rsid w:val="00AC6BB8"/>
    <w:rsid w:val="00AE008F"/>
    <w:rsid w:val="00B01FCD"/>
    <w:rsid w:val="00B11932"/>
    <w:rsid w:val="00B1776C"/>
    <w:rsid w:val="00B31FBC"/>
    <w:rsid w:val="00B52583"/>
    <w:rsid w:val="00B52896"/>
    <w:rsid w:val="00B63DE8"/>
    <w:rsid w:val="00B672FD"/>
    <w:rsid w:val="00B9509E"/>
    <w:rsid w:val="00B95236"/>
    <w:rsid w:val="00B95F32"/>
    <w:rsid w:val="00B96BD9"/>
    <w:rsid w:val="00BA1B01"/>
    <w:rsid w:val="00BA2641"/>
    <w:rsid w:val="00BB37AA"/>
    <w:rsid w:val="00BC53A0"/>
    <w:rsid w:val="00BD4D35"/>
    <w:rsid w:val="00BE1C8C"/>
    <w:rsid w:val="00BE3618"/>
    <w:rsid w:val="00BE62AD"/>
    <w:rsid w:val="00BF121F"/>
    <w:rsid w:val="00BF1F80"/>
    <w:rsid w:val="00C0172B"/>
    <w:rsid w:val="00C03FAA"/>
    <w:rsid w:val="00C13909"/>
    <w:rsid w:val="00C13AD5"/>
    <w:rsid w:val="00C166EF"/>
    <w:rsid w:val="00C17EB0"/>
    <w:rsid w:val="00C27F5F"/>
    <w:rsid w:val="00C30A0F"/>
    <w:rsid w:val="00C37E61"/>
    <w:rsid w:val="00C70F1B"/>
    <w:rsid w:val="00C71A47"/>
    <w:rsid w:val="00C7464C"/>
    <w:rsid w:val="00C7551D"/>
    <w:rsid w:val="00C85588"/>
    <w:rsid w:val="00CB4128"/>
    <w:rsid w:val="00CB7C6F"/>
    <w:rsid w:val="00CD6755"/>
    <w:rsid w:val="00CD6856"/>
    <w:rsid w:val="00CE0089"/>
    <w:rsid w:val="00CE793C"/>
    <w:rsid w:val="00CF193C"/>
    <w:rsid w:val="00CF59B1"/>
    <w:rsid w:val="00D02F01"/>
    <w:rsid w:val="00D04A15"/>
    <w:rsid w:val="00D173F1"/>
    <w:rsid w:val="00D26196"/>
    <w:rsid w:val="00D33CA0"/>
    <w:rsid w:val="00D64EB9"/>
    <w:rsid w:val="00D70831"/>
    <w:rsid w:val="00D74CB0"/>
    <w:rsid w:val="00D8295D"/>
    <w:rsid w:val="00DA6397"/>
    <w:rsid w:val="00DC2A65"/>
    <w:rsid w:val="00DD5B92"/>
    <w:rsid w:val="00DE15F0"/>
    <w:rsid w:val="00DE5663"/>
    <w:rsid w:val="00DE78AA"/>
    <w:rsid w:val="00E00658"/>
    <w:rsid w:val="00E053D0"/>
    <w:rsid w:val="00E15994"/>
    <w:rsid w:val="00E17374"/>
    <w:rsid w:val="00E3114E"/>
    <w:rsid w:val="00E31A70"/>
    <w:rsid w:val="00E35B02"/>
    <w:rsid w:val="00E47DCE"/>
    <w:rsid w:val="00E5601B"/>
    <w:rsid w:val="00E60178"/>
    <w:rsid w:val="00E66496"/>
    <w:rsid w:val="00E66B35"/>
    <w:rsid w:val="00E66E10"/>
    <w:rsid w:val="00E769F6"/>
    <w:rsid w:val="00E80308"/>
    <w:rsid w:val="00E810F5"/>
    <w:rsid w:val="00E8407C"/>
    <w:rsid w:val="00E84F3C"/>
    <w:rsid w:val="00E85619"/>
    <w:rsid w:val="00EA012C"/>
    <w:rsid w:val="00EC036C"/>
    <w:rsid w:val="00EC0500"/>
    <w:rsid w:val="00EC6A55"/>
    <w:rsid w:val="00EC746C"/>
    <w:rsid w:val="00ED0288"/>
    <w:rsid w:val="00EE52CB"/>
    <w:rsid w:val="00EF581D"/>
    <w:rsid w:val="00EF7FD8"/>
    <w:rsid w:val="00F03001"/>
    <w:rsid w:val="00F06F59"/>
    <w:rsid w:val="00F17988"/>
    <w:rsid w:val="00F250BF"/>
    <w:rsid w:val="00F2722F"/>
    <w:rsid w:val="00F469F0"/>
    <w:rsid w:val="00F53273"/>
    <w:rsid w:val="00F5419E"/>
    <w:rsid w:val="00F755E4"/>
    <w:rsid w:val="00F77D02"/>
    <w:rsid w:val="00F82804"/>
    <w:rsid w:val="00F830E1"/>
    <w:rsid w:val="00F91B57"/>
    <w:rsid w:val="00F92776"/>
    <w:rsid w:val="00FB3A86"/>
    <w:rsid w:val="00FD08AA"/>
    <w:rsid w:val="00FD0DCF"/>
    <w:rsid w:val="00FD36C8"/>
    <w:rsid w:val="00FD3D5C"/>
    <w:rsid w:val="00FE46CB"/>
    <w:rsid w:val="00FF34C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1A722"/>
  <w15:docId w15:val="{A875C2A3-E461-4751-A3B5-2784B00F5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0A58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semiHidden/>
    <w:unhideWhenUsed/>
    <w:qFormat/>
    <w:rsid w:val="00CB7C6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0A5833"/>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rsid w:val="000A583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A5833"/>
    <w:pPr>
      <w:spacing w:after="120"/>
    </w:pPr>
  </w:style>
  <w:style w:type="character" w:customStyle="1" w:styleId="BodyTextChar">
    <w:name w:val="Body Text Char"/>
    <w:basedOn w:val="DefaultParagraphFont"/>
    <w:link w:val="BodyText"/>
    <w:rsid w:val="000A5833"/>
    <w:rPr>
      <w:rFonts w:ascii="Helvetica" w:hAnsi="Helvetica"/>
    </w:rPr>
  </w:style>
  <w:style w:type="paragraph" w:styleId="ListParagraph">
    <w:name w:val="List Paragraph"/>
    <w:basedOn w:val="Normal"/>
    <w:uiPriority w:val="34"/>
    <w:qFormat/>
    <w:rsid w:val="000A51A6"/>
    <w:pPr>
      <w:spacing w:after="200" w:line="276" w:lineRule="auto"/>
      <w:ind w:left="720"/>
      <w:contextualSpacing/>
    </w:pPr>
    <w:rPr>
      <w:rFonts w:asciiTheme="minorHAnsi" w:eastAsiaTheme="minorHAnsi" w:hAnsiTheme="minorHAnsi" w:cs="Mangal"/>
      <w:sz w:val="22"/>
      <w:lang w:bidi="mr-IN"/>
    </w:rPr>
  </w:style>
  <w:style w:type="paragraph" w:styleId="NormalWeb">
    <w:name w:val="Normal (Web)"/>
    <w:basedOn w:val="Normal"/>
    <w:uiPriority w:val="99"/>
    <w:semiHidden/>
    <w:unhideWhenUsed/>
    <w:rsid w:val="00B31FBC"/>
    <w:pPr>
      <w:spacing w:before="100" w:beforeAutospacing="1" w:after="100" w:afterAutospacing="1"/>
    </w:pPr>
    <w:rPr>
      <w:rFonts w:ascii="Times New Roman" w:eastAsiaTheme="minorEastAsia" w:hAnsi="Times New Roman"/>
      <w:sz w:val="24"/>
      <w:szCs w:val="24"/>
      <w:lang w:bidi="mr-IN"/>
    </w:rPr>
  </w:style>
  <w:style w:type="paragraph" w:customStyle="1" w:styleId="Default">
    <w:name w:val="Default"/>
    <w:rsid w:val="00B672FD"/>
    <w:pPr>
      <w:autoSpaceDE w:val="0"/>
      <w:autoSpaceDN w:val="0"/>
      <w:adjustRightInd w:val="0"/>
    </w:pPr>
    <w:rPr>
      <w:rFonts w:eastAsiaTheme="minorHAnsi"/>
      <w:color w:val="000000"/>
      <w:sz w:val="24"/>
      <w:szCs w:val="24"/>
    </w:rPr>
  </w:style>
  <w:style w:type="character" w:customStyle="1" w:styleId="TitleChar">
    <w:name w:val="Title Char"/>
    <w:basedOn w:val="DefaultParagraphFont"/>
    <w:link w:val="Title"/>
    <w:uiPriority w:val="10"/>
    <w:rsid w:val="00952596"/>
    <w:rPr>
      <w:rFonts w:ascii="Helvetica" w:hAnsi="Helvetica"/>
      <w:b/>
      <w:kern w:val="28"/>
      <w:sz w:val="36"/>
    </w:rPr>
  </w:style>
  <w:style w:type="character" w:customStyle="1" w:styleId="Heading8Char">
    <w:name w:val="Heading 8 Char"/>
    <w:basedOn w:val="DefaultParagraphFont"/>
    <w:link w:val="Heading8"/>
    <w:semiHidden/>
    <w:qFormat/>
    <w:rsid w:val="00CB7C6F"/>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4D2AF6"/>
    <w:rPr>
      <w:color w:val="605E5C"/>
      <w:shd w:val="clear" w:color="auto" w:fill="E1DFDD"/>
    </w:rPr>
  </w:style>
  <w:style w:type="paragraph" w:styleId="CommentSubject">
    <w:name w:val="annotation subject"/>
    <w:basedOn w:val="CommentText"/>
    <w:next w:val="CommentText"/>
    <w:link w:val="CommentSubjectChar"/>
    <w:semiHidden/>
    <w:unhideWhenUsed/>
    <w:rsid w:val="00952576"/>
    <w:rPr>
      <w:rFonts w:ascii="Helvetica" w:hAnsi="Helvetica"/>
      <w:b/>
      <w:bCs/>
      <w:lang w:val="en-US" w:eastAsia="en-US"/>
    </w:rPr>
  </w:style>
  <w:style w:type="character" w:customStyle="1" w:styleId="CommentSubjectChar">
    <w:name w:val="Comment Subject Char"/>
    <w:basedOn w:val="CommentTextChar"/>
    <w:link w:val="CommentSubject"/>
    <w:semiHidden/>
    <w:rsid w:val="0095257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eader" Target="header4.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2.jpe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microsoft.com/office/2007/relationships/hdphoto" Target="media/hdphoto1.wdp"/><Relationship Id="rId27" Type="http://schemas.openxmlformats.org/officeDocument/2006/relationships/footer" Target="footer4.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15.83</c:v>
                </c:pt>
                <c:pt idx="1">
                  <c:v>14.93</c:v>
                </c:pt>
                <c:pt idx="2">
                  <c:v>12.03</c:v>
                </c:pt>
                <c:pt idx="3">
                  <c:v>10.39</c:v>
                </c:pt>
                <c:pt idx="4">
                  <c:v>23.16</c:v>
                </c:pt>
                <c:pt idx="5">
                  <c:v>12.37</c:v>
                </c:pt>
                <c:pt idx="6">
                  <c:v>13.23</c:v>
                </c:pt>
                <c:pt idx="7">
                  <c:v>45.98</c:v>
                </c:pt>
              </c:numCache>
            </c:numRef>
          </c:val>
          <c:extLst>
            <c:ext xmlns:c16="http://schemas.microsoft.com/office/drawing/2014/chart" uri="{C3380CC4-5D6E-409C-BE32-E72D297353CC}">
              <c16:uniqueId val="{00000000-FEE5-4CBE-83DB-FB8D60AEF76C}"/>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66.650000000000006</c:v>
                </c:pt>
                <c:pt idx="1">
                  <c:v>67.180000000000007</c:v>
                </c:pt>
                <c:pt idx="2">
                  <c:v>73.819999999999993</c:v>
                </c:pt>
                <c:pt idx="3">
                  <c:v>77.430000000000007</c:v>
                </c:pt>
                <c:pt idx="4">
                  <c:v>49.57</c:v>
                </c:pt>
                <c:pt idx="5">
                  <c:v>73.06</c:v>
                </c:pt>
                <c:pt idx="6">
                  <c:v>70.98</c:v>
                </c:pt>
                <c:pt idx="7">
                  <c:v>0</c:v>
                </c:pt>
              </c:numCache>
            </c:numRef>
          </c:val>
          <c:extLst>
            <c:ext xmlns:c16="http://schemas.microsoft.com/office/drawing/2014/chart" uri="{C3380CC4-5D6E-409C-BE32-E72D297353CC}">
              <c16:uniqueId val="{00000001-FEE5-4CBE-83DB-FB8D60AEF76C}"/>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19.329999999999998</c:v>
                </c:pt>
                <c:pt idx="1">
                  <c:v>19.12</c:v>
                </c:pt>
                <c:pt idx="2">
                  <c:v>13.9</c:v>
                </c:pt>
                <c:pt idx="3">
                  <c:v>10.83</c:v>
                </c:pt>
                <c:pt idx="4">
                  <c:v>32.04</c:v>
                </c:pt>
                <c:pt idx="5">
                  <c:v>17.13</c:v>
                </c:pt>
                <c:pt idx="6">
                  <c:v>20.27</c:v>
                </c:pt>
                <c:pt idx="7">
                  <c:v>67.3</c:v>
                </c:pt>
              </c:numCache>
            </c:numRef>
          </c:val>
          <c:extLst>
            <c:ext xmlns:c16="http://schemas.microsoft.com/office/drawing/2014/chart" uri="{C3380CC4-5D6E-409C-BE32-E72D297353CC}">
              <c16:uniqueId val="{00000002-FEE5-4CBE-83DB-FB8D60AEF76C}"/>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71.28</c:v>
                </c:pt>
                <c:pt idx="1">
                  <c:v>71.58</c:v>
                </c:pt>
                <c:pt idx="2">
                  <c:v>79.34</c:v>
                </c:pt>
                <c:pt idx="3">
                  <c:v>83.89</c:v>
                </c:pt>
                <c:pt idx="4">
                  <c:v>52.39</c:v>
                </c:pt>
                <c:pt idx="5">
                  <c:v>74.52</c:v>
                </c:pt>
                <c:pt idx="6">
                  <c:v>69.680000000000007</c:v>
                </c:pt>
                <c:pt idx="7">
                  <c:v>0</c:v>
                </c:pt>
              </c:numCache>
            </c:numRef>
          </c:val>
          <c:extLst>
            <c:ext xmlns:c16="http://schemas.microsoft.com/office/drawing/2014/chart" uri="{C3380CC4-5D6E-409C-BE32-E72D297353CC}">
              <c16:uniqueId val="{00000003-FEE5-4CBE-83DB-FB8D60AEF76C}"/>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37.76</c:v>
                </c:pt>
                <c:pt idx="1">
                  <c:v>36.6</c:v>
                </c:pt>
                <c:pt idx="2">
                  <c:v>30.56</c:v>
                </c:pt>
                <c:pt idx="3">
                  <c:v>31.83</c:v>
                </c:pt>
                <c:pt idx="4">
                  <c:v>46.1</c:v>
                </c:pt>
                <c:pt idx="5">
                  <c:v>31.93</c:v>
                </c:pt>
                <c:pt idx="6">
                  <c:v>40.630000000000003</c:v>
                </c:pt>
                <c:pt idx="7">
                  <c:v>90</c:v>
                </c:pt>
              </c:numCache>
            </c:numRef>
          </c:val>
          <c:extLst>
            <c:ext xmlns:c16="http://schemas.microsoft.com/office/drawing/2014/chart" uri="{C3380CC4-5D6E-409C-BE32-E72D297353CC}">
              <c16:uniqueId val="{00000004-FEE5-4CBE-83DB-FB8D60AEF76C}"/>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58.03</c:v>
                </c:pt>
                <c:pt idx="1">
                  <c:v>59.33</c:v>
                </c:pt>
                <c:pt idx="2">
                  <c:v>60.03</c:v>
                </c:pt>
                <c:pt idx="3">
                  <c:v>64.63</c:v>
                </c:pt>
                <c:pt idx="4">
                  <c:v>48.78</c:v>
                </c:pt>
                <c:pt idx="5">
                  <c:v>64.510000000000005</c:v>
                </c:pt>
                <c:pt idx="6">
                  <c:v>54.85</c:v>
                </c:pt>
                <c:pt idx="7">
                  <c:v>0</c:v>
                </c:pt>
              </c:numCache>
            </c:numRef>
          </c:val>
          <c:extLst>
            <c:ext xmlns:c16="http://schemas.microsoft.com/office/drawing/2014/chart" uri="{C3380CC4-5D6E-409C-BE32-E72D297353CC}">
              <c16:uniqueId val="{00000005-FEE5-4CBE-83DB-FB8D60AEF76C}"/>
            </c:ext>
          </c:extLst>
        </c:ser>
        <c:dLbls>
          <c:showLegendKey val="0"/>
          <c:showVal val="0"/>
          <c:showCatName val="0"/>
          <c:showSerName val="0"/>
          <c:showPercent val="0"/>
          <c:showBubbleSize val="0"/>
        </c:dLbls>
        <c:gapWidth val="199"/>
        <c:axId val="1242071456"/>
        <c:axId val="1242071872"/>
      </c:barChart>
      <c:catAx>
        <c:axId val="12420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242071872"/>
        <c:crosses val="autoZero"/>
        <c:auto val="1"/>
        <c:lblAlgn val="ctr"/>
        <c:lblOffset val="100"/>
        <c:noMultiLvlLbl val="0"/>
      </c:catAx>
      <c:valAx>
        <c:axId val="1242071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4207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725772045475164E-2"/>
          <c:w val="0.97357978083510965"/>
          <c:h val="0.84962213483039506"/>
        </c:manualLayout>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15.5</c:v>
                </c:pt>
                <c:pt idx="1">
                  <c:v>14.23</c:v>
                </c:pt>
                <c:pt idx="2">
                  <c:v>12.06</c:v>
                </c:pt>
                <c:pt idx="3">
                  <c:v>11.1</c:v>
                </c:pt>
                <c:pt idx="4">
                  <c:v>23.16</c:v>
                </c:pt>
                <c:pt idx="5">
                  <c:v>19.97</c:v>
                </c:pt>
                <c:pt idx="6">
                  <c:v>13.1</c:v>
                </c:pt>
                <c:pt idx="7">
                  <c:v>54.93</c:v>
                </c:pt>
              </c:numCache>
            </c:numRef>
          </c:val>
          <c:extLst>
            <c:ext xmlns:c16="http://schemas.microsoft.com/office/drawing/2014/chart" uri="{C3380CC4-5D6E-409C-BE32-E72D297353CC}">
              <c16:uniqueId val="{00000000-ABA0-4E3D-A252-CE5233BE86AF}"/>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71.8</c:v>
                </c:pt>
                <c:pt idx="1">
                  <c:v>74.09</c:v>
                </c:pt>
                <c:pt idx="2">
                  <c:v>77.73</c:v>
                </c:pt>
                <c:pt idx="3">
                  <c:v>80</c:v>
                </c:pt>
                <c:pt idx="4">
                  <c:v>57.77</c:v>
                </c:pt>
                <c:pt idx="5">
                  <c:v>76.39</c:v>
                </c:pt>
                <c:pt idx="6">
                  <c:v>76.14</c:v>
                </c:pt>
                <c:pt idx="7">
                  <c:v>0</c:v>
                </c:pt>
              </c:numCache>
            </c:numRef>
          </c:val>
          <c:extLst>
            <c:ext xmlns:c16="http://schemas.microsoft.com/office/drawing/2014/chart" uri="{C3380CC4-5D6E-409C-BE32-E72D297353CC}">
              <c16:uniqueId val="{00000001-ABA0-4E3D-A252-CE5233BE86AF}"/>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39</c:v>
                </c:pt>
                <c:pt idx="1">
                  <c:v>38.69</c:v>
                </c:pt>
                <c:pt idx="2">
                  <c:v>36.03</c:v>
                </c:pt>
                <c:pt idx="3">
                  <c:v>21.53</c:v>
                </c:pt>
                <c:pt idx="4">
                  <c:v>52.1</c:v>
                </c:pt>
                <c:pt idx="5">
                  <c:v>25.3</c:v>
                </c:pt>
                <c:pt idx="6">
                  <c:v>36.43</c:v>
                </c:pt>
                <c:pt idx="7">
                  <c:v>81</c:v>
                </c:pt>
              </c:numCache>
            </c:numRef>
          </c:val>
          <c:extLst>
            <c:ext xmlns:c16="http://schemas.microsoft.com/office/drawing/2014/chart" uri="{C3380CC4-5D6E-409C-BE32-E72D297353CC}">
              <c16:uniqueId val="{00000002-ABA0-4E3D-A252-CE5233BE86AF}"/>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51.86</c:v>
                </c:pt>
                <c:pt idx="1">
                  <c:v>53.33</c:v>
                </c:pt>
                <c:pt idx="2">
                  <c:v>55.5</c:v>
                </c:pt>
                <c:pt idx="3">
                  <c:v>73.430000000000007</c:v>
                </c:pt>
                <c:pt idx="4">
                  <c:v>35.700000000000003</c:v>
                </c:pt>
                <c:pt idx="5">
                  <c:v>68.760000000000005</c:v>
                </c:pt>
                <c:pt idx="6">
                  <c:v>55</c:v>
                </c:pt>
                <c:pt idx="7">
                  <c:v>0</c:v>
                </c:pt>
              </c:numCache>
            </c:numRef>
          </c:val>
          <c:extLst>
            <c:ext xmlns:c16="http://schemas.microsoft.com/office/drawing/2014/chart" uri="{C3380CC4-5D6E-409C-BE32-E72D297353CC}">
              <c16:uniqueId val="{00000003-ABA0-4E3D-A252-CE5233BE86AF}"/>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31.12</c:v>
                </c:pt>
                <c:pt idx="1">
                  <c:v>32.06</c:v>
                </c:pt>
                <c:pt idx="2">
                  <c:v>0</c:v>
                </c:pt>
                <c:pt idx="3">
                  <c:v>0</c:v>
                </c:pt>
                <c:pt idx="4">
                  <c:v>54.66</c:v>
                </c:pt>
                <c:pt idx="5">
                  <c:v>0</c:v>
                </c:pt>
                <c:pt idx="6">
                  <c:v>0</c:v>
                </c:pt>
                <c:pt idx="7">
                  <c:v>90</c:v>
                </c:pt>
              </c:numCache>
            </c:numRef>
          </c:val>
          <c:extLst>
            <c:ext xmlns:c16="http://schemas.microsoft.com/office/drawing/2014/chart" uri="{C3380CC4-5D6E-409C-BE32-E72D297353CC}">
              <c16:uniqueId val="{00000004-ABA0-4E3D-A252-CE5233BE86AF}"/>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65.33</c:v>
                </c:pt>
                <c:pt idx="1">
                  <c:v>64.37</c:v>
                </c:pt>
                <c:pt idx="2">
                  <c:v>100</c:v>
                </c:pt>
                <c:pt idx="3">
                  <c:v>100</c:v>
                </c:pt>
                <c:pt idx="4">
                  <c:v>39.26</c:v>
                </c:pt>
                <c:pt idx="5">
                  <c:v>100</c:v>
                </c:pt>
                <c:pt idx="6">
                  <c:v>100</c:v>
                </c:pt>
                <c:pt idx="7">
                  <c:v>0</c:v>
                </c:pt>
              </c:numCache>
            </c:numRef>
          </c:val>
          <c:extLst>
            <c:ext xmlns:c16="http://schemas.microsoft.com/office/drawing/2014/chart" uri="{C3380CC4-5D6E-409C-BE32-E72D297353CC}">
              <c16:uniqueId val="{00000005-ABA0-4E3D-A252-CE5233BE86AF}"/>
            </c:ext>
          </c:extLst>
        </c:ser>
        <c:dLbls>
          <c:showLegendKey val="0"/>
          <c:showVal val="0"/>
          <c:showCatName val="0"/>
          <c:showSerName val="0"/>
          <c:showPercent val="0"/>
          <c:showBubbleSize val="0"/>
        </c:dLbls>
        <c:gapWidth val="199"/>
        <c:axId val="46480240"/>
        <c:axId val="46487312"/>
      </c:barChart>
      <c:catAx>
        <c:axId val="464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46487312"/>
        <c:crosses val="autoZero"/>
        <c:auto val="1"/>
        <c:lblAlgn val="ctr"/>
        <c:lblOffset val="100"/>
        <c:noMultiLvlLbl val="0"/>
      </c:catAx>
      <c:valAx>
        <c:axId val="46487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6480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16.23</c:v>
                </c:pt>
                <c:pt idx="1">
                  <c:v>15.16</c:v>
                </c:pt>
                <c:pt idx="2">
                  <c:v>12.5</c:v>
                </c:pt>
                <c:pt idx="3">
                  <c:v>10.62</c:v>
                </c:pt>
                <c:pt idx="4">
                  <c:v>22.05</c:v>
                </c:pt>
                <c:pt idx="5">
                  <c:v>11.83</c:v>
                </c:pt>
                <c:pt idx="6">
                  <c:v>15.46</c:v>
                </c:pt>
                <c:pt idx="7">
                  <c:v>51.83</c:v>
                </c:pt>
              </c:numCache>
            </c:numRef>
          </c:val>
          <c:extLst>
            <c:ext xmlns:c16="http://schemas.microsoft.com/office/drawing/2014/chart" uri="{C3380CC4-5D6E-409C-BE32-E72D297353CC}">
              <c16:uniqueId val="{00000000-AF87-4A4D-B918-C7EE89D81846}"/>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68.67</c:v>
                </c:pt>
                <c:pt idx="1">
                  <c:v>70.739999999999995</c:v>
                </c:pt>
                <c:pt idx="2">
                  <c:v>75.22</c:v>
                </c:pt>
                <c:pt idx="3">
                  <c:v>79.459999999999994</c:v>
                </c:pt>
                <c:pt idx="4">
                  <c:v>57.39</c:v>
                </c:pt>
                <c:pt idx="5">
                  <c:v>77.17</c:v>
                </c:pt>
                <c:pt idx="6">
                  <c:v>70.09</c:v>
                </c:pt>
                <c:pt idx="7">
                  <c:v>0</c:v>
                </c:pt>
              </c:numCache>
            </c:numRef>
          </c:val>
          <c:extLst>
            <c:ext xmlns:c16="http://schemas.microsoft.com/office/drawing/2014/chart" uri="{C3380CC4-5D6E-409C-BE32-E72D297353CC}">
              <c16:uniqueId val="{00000001-AF87-4A4D-B918-C7EE89D81846}"/>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48.51</c:v>
                </c:pt>
                <c:pt idx="1">
                  <c:v>38.53</c:v>
                </c:pt>
                <c:pt idx="2">
                  <c:v>38.76</c:v>
                </c:pt>
                <c:pt idx="3">
                  <c:v>29.4</c:v>
                </c:pt>
                <c:pt idx="4">
                  <c:v>68.88</c:v>
                </c:pt>
                <c:pt idx="5">
                  <c:v>31.66</c:v>
                </c:pt>
                <c:pt idx="6">
                  <c:v>49.3</c:v>
                </c:pt>
                <c:pt idx="7">
                  <c:v>80.599999999999994</c:v>
                </c:pt>
              </c:numCache>
            </c:numRef>
          </c:val>
          <c:extLst>
            <c:ext xmlns:c16="http://schemas.microsoft.com/office/drawing/2014/chart" uri="{C3380CC4-5D6E-409C-BE32-E72D297353CC}">
              <c16:uniqueId val="{00000002-AF87-4A4D-B918-C7EE89D81846}"/>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39.799999999999997</c:v>
                </c:pt>
                <c:pt idx="1">
                  <c:v>52.19</c:v>
                </c:pt>
                <c:pt idx="2">
                  <c:v>52.23</c:v>
                </c:pt>
                <c:pt idx="3">
                  <c:v>63.52</c:v>
                </c:pt>
                <c:pt idx="4">
                  <c:v>14.59</c:v>
                </c:pt>
                <c:pt idx="5">
                  <c:v>60.71</c:v>
                </c:pt>
                <c:pt idx="6">
                  <c:v>38.83</c:v>
                </c:pt>
                <c:pt idx="7">
                  <c:v>0</c:v>
                </c:pt>
              </c:numCache>
            </c:numRef>
          </c:val>
          <c:extLst>
            <c:ext xmlns:c16="http://schemas.microsoft.com/office/drawing/2014/chart" uri="{C3380CC4-5D6E-409C-BE32-E72D297353CC}">
              <c16:uniqueId val="{00000003-AF87-4A4D-B918-C7EE89D81846}"/>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37.58</c:v>
                </c:pt>
                <c:pt idx="1">
                  <c:v>36.08</c:v>
                </c:pt>
                <c:pt idx="2">
                  <c:v>36.229999999999997</c:v>
                </c:pt>
                <c:pt idx="3">
                  <c:v>12.76</c:v>
                </c:pt>
                <c:pt idx="4">
                  <c:v>66.56</c:v>
                </c:pt>
                <c:pt idx="5">
                  <c:v>30.43</c:v>
                </c:pt>
                <c:pt idx="6">
                  <c:v>37.880000000000003</c:v>
                </c:pt>
                <c:pt idx="7">
                  <c:v>90</c:v>
                </c:pt>
              </c:numCache>
            </c:numRef>
          </c:val>
          <c:extLst>
            <c:ext xmlns:c16="http://schemas.microsoft.com/office/drawing/2014/chart" uri="{C3380CC4-5D6E-409C-BE32-E72D297353CC}">
              <c16:uniqueId val="{00000004-AF87-4A4D-B918-C7EE89D81846}"/>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58.24</c:v>
                </c:pt>
                <c:pt idx="1">
                  <c:v>59.91</c:v>
                </c:pt>
                <c:pt idx="2">
                  <c:v>59.74</c:v>
                </c:pt>
                <c:pt idx="3">
                  <c:v>85.81</c:v>
                </c:pt>
                <c:pt idx="4">
                  <c:v>26.03</c:v>
                </c:pt>
                <c:pt idx="5">
                  <c:v>66.180000000000007</c:v>
                </c:pt>
                <c:pt idx="6">
                  <c:v>57.9</c:v>
                </c:pt>
                <c:pt idx="7">
                  <c:v>0</c:v>
                </c:pt>
              </c:numCache>
            </c:numRef>
          </c:val>
          <c:extLst>
            <c:ext xmlns:c16="http://schemas.microsoft.com/office/drawing/2014/chart" uri="{C3380CC4-5D6E-409C-BE32-E72D297353CC}">
              <c16:uniqueId val="{00000005-AF87-4A4D-B918-C7EE89D81846}"/>
            </c:ext>
          </c:extLst>
        </c:ser>
        <c:ser>
          <c:idx val="6"/>
          <c:order val="6"/>
          <c:tx>
            <c:strRef>
              <c:f>Sheet1!$H$1</c:f>
              <c:strCache>
                <c:ptCount val="1"/>
                <c:pt idx="0">
                  <c:v> 8</c:v>
                </c:pt>
              </c:strCache>
            </c:strRef>
          </c:tx>
          <c:spPr>
            <a:solidFill>
              <a:schemeClr val="accent1">
                <a:lumMod val="60000"/>
              </a:schemeClr>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Sheet1!$H$2:$H$9</c:f>
              <c:numCache>
                <c:formatCode>General</c:formatCode>
                <c:ptCount val="8"/>
              </c:numCache>
            </c:numRef>
          </c:val>
          <c:extLst>
            <c:ext xmlns:c16="http://schemas.microsoft.com/office/drawing/2014/chart" uri="{C3380CC4-5D6E-409C-BE32-E72D297353CC}">
              <c16:uniqueId val="{00000006-AF87-4A4D-B918-C7EE89D81846}"/>
            </c:ext>
          </c:extLst>
        </c:ser>
        <c:dLbls>
          <c:showLegendKey val="0"/>
          <c:showVal val="0"/>
          <c:showCatName val="0"/>
          <c:showSerName val="0"/>
          <c:showPercent val="0"/>
          <c:showBubbleSize val="0"/>
        </c:dLbls>
        <c:gapWidth val="199"/>
        <c:axId val="126096"/>
        <c:axId val="126512"/>
      </c:barChart>
      <c:catAx>
        <c:axId val="1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26512"/>
        <c:crosses val="autoZero"/>
        <c:auto val="1"/>
        <c:lblAlgn val="ctr"/>
        <c:lblOffset val="100"/>
        <c:noMultiLvlLbl val="0"/>
      </c:catAx>
      <c:valAx>
        <c:axId val="126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6096"/>
        <c:crosses val="autoZero"/>
        <c:crossBetween val="between"/>
      </c:valAx>
      <c:spPr>
        <a:noFill/>
        <a:ln>
          <a:noFill/>
        </a:ln>
        <a:effectLst/>
      </c:spPr>
    </c:plotArea>
    <c:legend>
      <c:legendPos val="t"/>
      <c:legendEntry>
        <c:idx val="6"/>
        <c:delete val="1"/>
      </c:legendEntry>
      <c:layout>
        <c:manualLayout>
          <c:xMode val="edge"/>
          <c:yMode val="edge"/>
          <c:x val="1.8089393237610014E-2"/>
          <c:y val="1.3310185488439265E-2"/>
          <c:w val="0.95524278215223102"/>
          <c:h val="8.746538609407017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3DA60-55AA-49A9-8DED-2BFED0B3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168</TotalTime>
  <Pages>8</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17204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Chandan Kumar Panigrahi</cp:lastModifiedBy>
  <cp:revision>20</cp:revision>
  <cp:lastPrinted>1999-07-06T11:00:00Z</cp:lastPrinted>
  <dcterms:created xsi:type="dcterms:W3CDTF">2025-08-08T14:28:00Z</dcterms:created>
  <dcterms:modified xsi:type="dcterms:W3CDTF">2025-08-13T12:11:00Z</dcterms:modified>
</cp:coreProperties>
</file>