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76A6" w14:textId="7824364D" w:rsidR="00D96C1E" w:rsidRPr="000D42B8" w:rsidRDefault="00007CEE" w:rsidP="00D96C1E">
      <w:pPr>
        <w:pStyle w:val="Title"/>
        <w:rPr>
          <w:rFonts w:ascii="Times New Roman" w:hAnsi="Times New Roman" w:cs="Times New Roman"/>
          <w:sz w:val="28"/>
          <w:szCs w:val="28"/>
        </w:rPr>
      </w:pPr>
      <w:r>
        <w:rPr>
          <w:rFonts w:ascii="Times New Roman" w:hAnsi="Times New Roman" w:cs="Times New Roman"/>
          <w:sz w:val="28"/>
          <w:szCs w:val="28"/>
        </w:rPr>
        <w:t xml:space="preserve">Integrated management of </w:t>
      </w:r>
      <w:r w:rsidRPr="000D42B8">
        <w:rPr>
          <w:rFonts w:ascii="Times New Roman" w:hAnsi="Times New Roman" w:cs="Times New Roman"/>
          <w:sz w:val="28"/>
          <w:szCs w:val="28"/>
        </w:rPr>
        <w:t>viral</w:t>
      </w:r>
      <w:r w:rsidR="000D42B8" w:rsidRPr="000D42B8">
        <w:rPr>
          <w:rFonts w:ascii="Times New Roman" w:hAnsi="Times New Roman" w:cs="Times New Roman"/>
          <w:sz w:val="28"/>
          <w:szCs w:val="28"/>
        </w:rPr>
        <w:t xml:space="preserve"> disease</w:t>
      </w:r>
      <w:r w:rsidR="000D42B8">
        <w:rPr>
          <w:rFonts w:ascii="Times New Roman" w:hAnsi="Times New Roman" w:cs="Times New Roman"/>
          <w:sz w:val="28"/>
          <w:szCs w:val="28"/>
        </w:rPr>
        <w:t xml:space="preserve"> complex</w:t>
      </w:r>
      <w:r w:rsidR="000D42B8" w:rsidRPr="000D42B8">
        <w:rPr>
          <w:rFonts w:ascii="Times New Roman" w:hAnsi="Times New Roman" w:cs="Times New Roman"/>
          <w:sz w:val="28"/>
          <w:szCs w:val="28"/>
        </w:rPr>
        <w:t xml:space="preserve"> in King Chilli</w:t>
      </w:r>
      <w:r>
        <w:rPr>
          <w:rFonts w:ascii="Times New Roman" w:hAnsi="Times New Roman" w:cs="Times New Roman"/>
          <w:sz w:val="28"/>
          <w:szCs w:val="28"/>
        </w:rPr>
        <w:t xml:space="preserve"> </w:t>
      </w:r>
    </w:p>
    <w:p w14:paraId="172D892A" w14:textId="77777777" w:rsidR="00BC7EA7" w:rsidRDefault="00BC7EA7" w:rsidP="00D96C1E">
      <w:pPr>
        <w:pStyle w:val="Heading1"/>
        <w:spacing w:before="93" w:line="250" w:lineRule="exact"/>
        <w:ind w:left="377" w:right="358"/>
        <w:jc w:val="center"/>
        <w:rPr>
          <w:sz w:val="13"/>
        </w:rPr>
      </w:pPr>
    </w:p>
    <w:p w14:paraId="54BFE6B1" w14:textId="77777777" w:rsidR="000D42B8" w:rsidRDefault="000D42B8" w:rsidP="00D96C1E">
      <w:pPr>
        <w:spacing w:line="215" w:lineRule="exact"/>
        <w:ind w:left="377" w:right="358"/>
        <w:jc w:val="center"/>
        <w:rPr>
          <w:sz w:val="19"/>
        </w:rPr>
      </w:pPr>
    </w:p>
    <w:p w14:paraId="6101F7E1" w14:textId="77777777" w:rsidR="000D42B8" w:rsidRDefault="000D42B8" w:rsidP="00D96C1E">
      <w:pPr>
        <w:spacing w:line="215" w:lineRule="exact"/>
        <w:ind w:left="377" w:right="358"/>
        <w:jc w:val="center"/>
        <w:rPr>
          <w:rFonts w:ascii="Times New Roman" w:hAnsi="Times New Roman" w:cs="Times New Roman"/>
          <w:b/>
          <w:bCs/>
          <w:sz w:val="24"/>
          <w:szCs w:val="24"/>
        </w:rPr>
      </w:pPr>
      <w:r w:rsidRPr="000D42B8">
        <w:rPr>
          <w:rFonts w:ascii="Times New Roman" w:hAnsi="Times New Roman" w:cs="Times New Roman"/>
          <w:b/>
          <w:bCs/>
          <w:sz w:val="24"/>
          <w:szCs w:val="24"/>
        </w:rPr>
        <w:t>ABSTRACT</w:t>
      </w:r>
    </w:p>
    <w:p w14:paraId="238F5BF1" w14:textId="25EEF699" w:rsidR="00CB4797" w:rsidRPr="00C17B53" w:rsidRDefault="00CB4797" w:rsidP="00934BE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bookmarkStart w:id="0" w:name="_Hlk148303437"/>
      <w:r w:rsidRPr="00C17B53">
        <w:rPr>
          <w:rFonts w:ascii="Times New Roman" w:hAnsi="Times New Roman" w:cs="Times New Roman"/>
          <w:color w:val="000000" w:themeColor="text1"/>
          <w:sz w:val="24"/>
          <w:szCs w:val="24"/>
        </w:rPr>
        <w:t>King Chilli is one of the important traditional spice crops with high export value, grown in North Eastern region of India. Studies</w:t>
      </w:r>
      <w:r w:rsidRPr="00C17B53">
        <w:rPr>
          <w:rFonts w:ascii="Times New Roman" w:hAnsi="Times New Roman" w:cs="Times New Roman"/>
          <w:color w:val="000000" w:themeColor="text1"/>
          <w:spacing w:val="-8"/>
          <w:sz w:val="24"/>
          <w:szCs w:val="24"/>
        </w:rPr>
        <w:t xml:space="preserve"> </w:t>
      </w:r>
      <w:r w:rsidRPr="00C17B53">
        <w:rPr>
          <w:rFonts w:ascii="Times New Roman" w:hAnsi="Times New Roman" w:cs="Times New Roman"/>
          <w:color w:val="000000" w:themeColor="text1"/>
          <w:sz w:val="24"/>
          <w:szCs w:val="24"/>
        </w:rPr>
        <w:t>revealed</w:t>
      </w:r>
      <w:r w:rsidRPr="00C17B53">
        <w:rPr>
          <w:rFonts w:ascii="Times New Roman" w:hAnsi="Times New Roman" w:cs="Times New Roman"/>
          <w:color w:val="000000" w:themeColor="text1"/>
          <w:spacing w:val="-10"/>
          <w:sz w:val="24"/>
          <w:szCs w:val="24"/>
        </w:rPr>
        <w:t xml:space="preserve"> </w:t>
      </w:r>
      <w:r w:rsidRPr="00C17B53">
        <w:rPr>
          <w:rFonts w:ascii="Times New Roman" w:hAnsi="Times New Roman" w:cs="Times New Roman"/>
          <w:color w:val="000000" w:themeColor="text1"/>
          <w:sz w:val="24"/>
          <w:szCs w:val="24"/>
        </w:rPr>
        <w:t>that</w:t>
      </w:r>
      <w:r w:rsidRPr="00C17B53">
        <w:rPr>
          <w:rFonts w:ascii="Times New Roman" w:hAnsi="Times New Roman" w:cs="Times New Roman"/>
          <w:color w:val="000000" w:themeColor="text1"/>
          <w:spacing w:val="-9"/>
          <w:sz w:val="24"/>
          <w:szCs w:val="24"/>
        </w:rPr>
        <w:t xml:space="preserve"> </w:t>
      </w:r>
      <w:r w:rsidRPr="00C17B53">
        <w:rPr>
          <w:rFonts w:ascii="Times New Roman" w:hAnsi="Times New Roman" w:cs="Times New Roman"/>
          <w:color w:val="000000" w:themeColor="text1"/>
          <w:sz w:val="24"/>
          <w:szCs w:val="24"/>
        </w:rPr>
        <w:t>viral</w:t>
      </w:r>
      <w:r w:rsidRPr="00C17B53">
        <w:rPr>
          <w:rFonts w:ascii="Times New Roman" w:hAnsi="Times New Roman" w:cs="Times New Roman"/>
          <w:color w:val="000000" w:themeColor="text1"/>
          <w:spacing w:val="-10"/>
          <w:sz w:val="24"/>
          <w:szCs w:val="24"/>
        </w:rPr>
        <w:t xml:space="preserve"> </w:t>
      </w:r>
      <w:r w:rsidRPr="00C17B53">
        <w:rPr>
          <w:rFonts w:ascii="Times New Roman" w:hAnsi="Times New Roman" w:cs="Times New Roman"/>
          <w:color w:val="000000" w:themeColor="text1"/>
          <w:sz w:val="24"/>
          <w:szCs w:val="24"/>
        </w:rPr>
        <w:t>diseases</w:t>
      </w:r>
      <w:r w:rsidRPr="00C17B53">
        <w:rPr>
          <w:rFonts w:ascii="Times New Roman" w:hAnsi="Times New Roman" w:cs="Times New Roman"/>
          <w:color w:val="000000" w:themeColor="text1"/>
          <w:spacing w:val="-8"/>
          <w:sz w:val="24"/>
          <w:szCs w:val="24"/>
        </w:rPr>
        <w:t xml:space="preserve"> </w:t>
      </w:r>
      <w:r w:rsidRPr="00C17B53">
        <w:rPr>
          <w:rFonts w:ascii="Times New Roman" w:hAnsi="Times New Roman" w:cs="Times New Roman"/>
          <w:color w:val="000000" w:themeColor="text1"/>
          <w:sz w:val="24"/>
          <w:szCs w:val="24"/>
        </w:rPr>
        <w:t>in</w:t>
      </w:r>
      <w:r w:rsidRPr="00C17B53">
        <w:rPr>
          <w:rFonts w:ascii="Times New Roman" w:hAnsi="Times New Roman" w:cs="Times New Roman"/>
          <w:color w:val="000000" w:themeColor="text1"/>
          <w:spacing w:val="-10"/>
          <w:sz w:val="24"/>
          <w:szCs w:val="24"/>
        </w:rPr>
        <w:t xml:space="preserve"> </w:t>
      </w:r>
      <w:r w:rsidRPr="00C17B53">
        <w:rPr>
          <w:rFonts w:ascii="Times New Roman" w:hAnsi="Times New Roman" w:cs="Times New Roman"/>
          <w:color w:val="000000" w:themeColor="text1"/>
          <w:sz w:val="24"/>
          <w:szCs w:val="24"/>
        </w:rPr>
        <w:t>this</w:t>
      </w:r>
      <w:r w:rsidRPr="00C17B53">
        <w:rPr>
          <w:rFonts w:ascii="Times New Roman" w:hAnsi="Times New Roman" w:cs="Times New Roman"/>
          <w:color w:val="000000" w:themeColor="text1"/>
          <w:spacing w:val="-10"/>
          <w:sz w:val="24"/>
          <w:szCs w:val="24"/>
        </w:rPr>
        <w:t xml:space="preserve"> </w:t>
      </w:r>
      <w:r w:rsidRPr="00C17B53">
        <w:rPr>
          <w:rFonts w:ascii="Times New Roman" w:hAnsi="Times New Roman" w:cs="Times New Roman"/>
          <w:color w:val="000000" w:themeColor="text1"/>
          <w:sz w:val="24"/>
          <w:szCs w:val="24"/>
        </w:rPr>
        <w:t>crop</w:t>
      </w:r>
      <w:r w:rsidRPr="00C17B53">
        <w:rPr>
          <w:rFonts w:ascii="Times New Roman" w:hAnsi="Times New Roman" w:cs="Times New Roman"/>
          <w:color w:val="000000" w:themeColor="text1"/>
          <w:spacing w:val="-9"/>
          <w:sz w:val="24"/>
          <w:szCs w:val="24"/>
        </w:rPr>
        <w:t xml:space="preserve"> </w:t>
      </w:r>
      <w:r w:rsidRPr="00C17B53">
        <w:rPr>
          <w:rFonts w:ascii="Times New Roman" w:hAnsi="Times New Roman" w:cs="Times New Roman"/>
          <w:color w:val="000000" w:themeColor="text1"/>
          <w:sz w:val="24"/>
          <w:szCs w:val="24"/>
        </w:rPr>
        <w:t>are</w:t>
      </w:r>
      <w:r w:rsidRPr="00C17B53">
        <w:rPr>
          <w:rFonts w:ascii="Times New Roman" w:hAnsi="Times New Roman" w:cs="Times New Roman"/>
          <w:color w:val="000000" w:themeColor="text1"/>
          <w:spacing w:val="-9"/>
          <w:sz w:val="24"/>
          <w:szCs w:val="24"/>
        </w:rPr>
        <w:t xml:space="preserve"> </w:t>
      </w:r>
      <w:r w:rsidRPr="00C17B53">
        <w:rPr>
          <w:rFonts w:ascii="Times New Roman" w:hAnsi="Times New Roman" w:cs="Times New Roman"/>
          <w:color w:val="000000" w:themeColor="text1"/>
          <w:sz w:val="24"/>
          <w:szCs w:val="24"/>
        </w:rPr>
        <w:t>widespread,</w:t>
      </w:r>
      <w:r w:rsidRPr="00C17B53">
        <w:rPr>
          <w:rFonts w:ascii="Times New Roman" w:hAnsi="Times New Roman" w:cs="Times New Roman"/>
          <w:color w:val="000000" w:themeColor="text1"/>
          <w:spacing w:val="-57"/>
          <w:sz w:val="24"/>
          <w:szCs w:val="24"/>
        </w:rPr>
        <w:t xml:space="preserve"> </w:t>
      </w:r>
      <w:r w:rsidRPr="00C17B53">
        <w:rPr>
          <w:rFonts w:ascii="Times New Roman" w:hAnsi="Times New Roman" w:cs="Times New Roman"/>
          <w:color w:val="000000" w:themeColor="text1"/>
          <w:sz w:val="24"/>
          <w:szCs w:val="24"/>
        </w:rPr>
        <w:t>with prevalence of viral infections as complex viral symptoms. The</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study</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on</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different</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biotic</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and</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synthetic</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agents</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for</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the</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 xml:space="preserve">management of viral complex in open cultivated </w:t>
      </w:r>
      <w:r w:rsidRPr="00C17B53">
        <w:rPr>
          <w:rFonts w:ascii="Times New Roman" w:hAnsi="Times New Roman" w:cs="Times New Roman"/>
          <w:iCs/>
          <w:color w:val="000000" w:themeColor="text1"/>
          <w:sz w:val="24"/>
          <w:szCs w:val="24"/>
        </w:rPr>
        <w:t>King Chilli</w:t>
      </w:r>
      <w:r w:rsidRPr="00C17B53">
        <w:rPr>
          <w:rFonts w:ascii="Times New Roman" w:hAnsi="Times New Roman" w:cs="Times New Roman"/>
          <w:i/>
          <w:color w:val="000000" w:themeColor="text1"/>
          <w:sz w:val="24"/>
          <w:szCs w:val="24"/>
        </w:rPr>
        <w:t xml:space="preserve"> </w:t>
      </w:r>
      <w:r w:rsidRPr="00C17B53">
        <w:rPr>
          <w:rFonts w:ascii="Times New Roman" w:hAnsi="Times New Roman" w:cs="Times New Roman"/>
          <w:color w:val="000000" w:themeColor="text1"/>
          <w:sz w:val="24"/>
          <w:szCs w:val="24"/>
        </w:rPr>
        <w:t>was</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carried</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out</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in</w:t>
      </w:r>
      <w:r w:rsidRPr="00C17B53">
        <w:rPr>
          <w:rFonts w:ascii="Times New Roman" w:hAnsi="Times New Roman" w:cs="Times New Roman"/>
          <w:color w:val="000000" w:themeColor="text1"/>
          <w:spacing w:val="1"/>
          <w:sz w:val="24"/>
          <w:szCs w:val="24"/>
        </w:rPr>
        <w:t xml:space="preserve"> </w:t>
      </w:r>
      <w:r w:rsidR="00DC00D6">
        <w:rPr>
          <w:rFonts w:ascii="Times New Roman" w:hAnsi="Times New Roman" w:cs="Times New Roman"/>
          <w:color w:val="000000" w:themeColor="text1"/>
          <w:sz w:val="24"/>
          <w:szCs w:val="24"/>
        </w:rPr>
        <w:t>E</w:t>
      </w:r>
      <w:r w:rsidRPr="00C17B53">
        <w:rPr>
          <w:rFonts w:ascii="Times New Roman" w:hAnsi="Times New Roman" w:cs="Times New Roman"/>
          <w:color w:val="000000" w:themeColor="text1"/>
          <w:sz w:val="24"/>
          <w:szCs w:val="24"/>
        </w:rPr>
        <w:t>xperimental</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farm,</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Department</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of</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Horticulture,</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AAU</w:t>
      </w:r>
      <w:r w:rsidR="00DC00D6" w:rsidRPr="00D65E15">
        <w:rPr>
          <w:rFonts w:ascii="Times New Roman" w:hAnsi="Times New Roman" w:cs="Times New Roman"/>
          <w:sz w:val="24"/>
          <w:szCs w:val="24"/>
          <w:lang w:val="en-IN"/>
        </w:rPr>
        <w:t>, Jorhat</w:t>
      </w:r>
      <w:r w:rsidR="005D5ED1" w:rsidRPr="00C17B53">
        <w:rPr>
          <w:rFonts w:ascii="Times New Roman" w:hAnsi="Times New Roman" w:cs="Times New Roman"/>
          <w:color w:val="000000" w:themeColor="text1"/>
          <w:sz w:val="24"/>
          <w:szCs w:val="24"/>
        </w:rPr>
        <w:t xml:space="preserve">. </w:t>
      </w:r>
      <w:r w:rsidR="005D5ED1" w:rsidRPr="00C17B53">
        <w:rPr>
          <w:rFonts w:ascii="open_sansregular" w:hAnsi="open_sansregular"/>
          <w:color w:val="000000" w:themeColor="text1"/>
          <w:sz w:val="23"/>
          <w:szCs w:val="23"/>
          <w:shd w:val="clear" w:color="auto" w:fill="FFFFFF"/>
        </w:rPr>
        <w:t>Among the treatment combinations,</w:t>
      </w:r>
      <w:r w:rsidRPr="00C17B53">
        <w:rPr>
          <w:rFonts w:ascii="Times New Roman" w:hAnsi="Times New Roman" w:cs="Times New Roman"/>
          <w:color w:val="000000" w:themeColor="text1"/>
          <w:sz w:val="24"/>
          <w:szCs w:val="24"/>
        </w:rPr>
        <w:t xml:space="preserve"> </w:t>
      </w:r>
      <w:r w:rsidR="00C94B01" w:rsidRPr="00C17B53">
        <w:rPr>
          <w:rFonts w:ascii="Times New Roman" w:hAnsi="Times New Roman" w:cs="Times New Roman"/>
          <w:color w:val="000000" w:themeColor="text1"/>
          <w:sz w:val="24"/>
          <w:szCs w:val="24"/>
        </w:rPr>
        <w:t>T</w:t>
      </w:r>
      <w:r w:rsidR="00C94B01" w:rsidRPr="00C17B53">
        <w:rPr>
          <w:rFonts w:ascii="Times New Roman" w:hAnsi="Times New Roman" w:cs="Times New Roman"/>
          <w:color w:val="000000" w:themeColor="text1"/>
          <w:sz w:val="24"/>
          <w:szCs w:val="24"/>
          <w:vertAlign w:val="subscript"/>
        </w:rPr>
        <w:t>3</w:t>
      </w:r>
      <w:r w:rsidR="00C94B01" w:rsidRPr="00C17B53">
        <w:rPr>
          <w:rFonts w:ascii="Times New Roman" w:hAnsi="Times New Roman" w:cs="Times New Roman"/>
          <w:color w:val="000000" w:themeColor="text1"/>
          <w:sz w:val="24"/>
          <w:szCs w:val="24"/>
        </w:rPr>
        <w:t xml:space="preserve"> [</w:t>
      </w:r>
      <w:r w:rsidR="0045701C" w:rsidRPr="0031137E">
        <w:rPr>
          <w:rFonts w:ascii="Times New Roman" w:hAnsi="Times New Roman" w:cs="Times New Roman"/>
          <w:color w:val="000000" w:themeColor="text1"/>
          <w:sz w:val="24"/>
          <w:szCs w:val="24"/>
        </w:rPr>
        <w:t>P</w:t>
      </w:r>
      <w:r w:rsidR="0045701C">
        <w:rPr>
          <w:rFonts w:ascii="Times New Roman" w:hAnsi="Times New Roman" w:cs="Times New Roman"/>
          <w:color w:val="000000" w:themeColor="text1"/>
          <w:sz w:val="24"/>
          <w:szCs w:val="24"/>
        </w:rPr>
        <w:t>ackage of practice</w:t>
      </w:r>
      <w:r w:rsidRPr="00C17B53">
        <w:rPr>
          <w:rFonts w:ascii="Times New Roman" w:hAnsi="Times New Roman" w:cs="Times New Roman"/>
          <w:color w:val="000000" w:themeColor="text1"/>
          <w:sz w:val="24"/>
          <w:szCs w:val="24"/>
        </w:rPr>
        <w:t xml:space="preserve"> + Salicylic acid @ 0.5mM </w:t>
      </w:r>
      <w:r w:rsidR="00C94B01" w:rsidRPr="00C17B53">
        <w:rPr>
          <w:rFonts w:ascii="Times New Roman" w:hAnsi="Times New Roman" w:cs="Times New Roman"/>
          <w:color w:val="000000" w:themeColor="text1"/>
          <w:sz w:val="24"/>
          <w:szCs w:val="24"/>
        </w:rPr>
        <w:t>at 0, 15, 30, 45, 60, 75, 90, 105, 120 DAT]</w:t>
      </w:r>
      <w:r w:rsidR="005D5ED1" w:rsidRPr="00C17B53">
        <w:rPr>
          <w:rFonts w:ascii="Times New Roman" w:hAnsi="Times New Roman" w:cs="Times New Roman"/>
          <w:color w:val="000000" w:themeColor="text1"/>
          <w:sz w:val="24"/>
          <w:szCs w:val="24"/>
        </w:rPr>
        <w:t xml:space="preserve"> </w:t>
      </w:r>
      <w:r w:rsidR="005D5ED1" w:rsidRPr="00C17B53">
        <w:rPr>
          <w:rFonts w:ascii="open_sansregular" w:hAnsi="open_sansregular"/>
          <w:color w:val="000000" w:themeColor="text1"/>
          <w:sz w:val="23"/>
          <w:szCs w:val="23"/>
          <w:shd w:val="clear" w:color="auto" w:fill="FFFFFF"/>
        </w:rPr>
        <w:t>was</w:t>
      </w:r>
      <w:r w:rsidR="009F08EC">
        <w:rPr>
          <w:rFonts w:ascii="open_sansregular" w:hAnsi="open_sansregular"/>
          <w:color w:val="000000" w:themeColor="text1"/>
          <w:sz w:val="23"/>
          <w:szCs w:val="23"/>
          <w:shd w:val="clear" w:color="auto" w:fill="FFFFFF"/>
        </w:rPr>
        <w:t xml:space="preserve"> </w:t>
      </w:r>
      <w:r w:rsidR="005D5ED1" w:rsidRPr="009F08EC">
        <w:rPr>
          <w:rFonts w:ascii="Times New Roman" w:hAnsi="Times New Roman" w:cs="Times New Roman"/>
          <w:color w:val="000000" w:themeColor="text1"/>
          <w:sz w:val="23"/>
          <w:szCs w:val="23"/>
          <w:shd w:val="clear" w:color="auto" w:fill="FFFFFF"/>
        </w:rPr>
        <w:t>the most effective in reduction of disease incidence</w:t>
      </w:r>
      <w:r w:rsidR="00750291" w:rsidRPr="009F08EC">
        <w:rPr>
          <w:rFonts w:ascii="Times New Roman" w:hAnsi="Times New Roman" w:cs="Times New Roman"/>
          <w:color w:val="000000" w:themeColor="text1"/>
          <w:sz w:val="23"/>
          <w:szCs w:val="23"/>
          <w:shd w:val="clear" w:color="auto" w:fill="FFFFFF"/>
        </w:rPr>
        <w:t xml:space="preserve"> and vector population</w:t>
      </w:r>
      <w:r w:rsidR="00750291">
        <w:rPr>
          <w:rFonts w:ascii="open_sansregular" w:hAnsi="open_sansregular"/>
          <w:color w:val="000000" w:themeColor="text1"/>
          <w:sz w:val="23"/>
          <w:szCs w:val="23"/>
          <w:shd w:val="clear" w:color="auto" w:fill="FFFFFF"/>
        </w:rPr>
        <w:t xml:space="preserve"> </w:t>
      </w:r>
      <w:r w:rsidR="00750291" w:rsidRPr="009F08EC">
        <w:rPr>
          <w:rFonts w:ascii="Times New Roman" w:hAnsi="Times New Roman" w:cs="Times New Roman"/>
          <w:color w:val="000000" w:themeColor="text1"/>
          <w:sz w:val="23"/>
          <w:szCs w:val="23"/>
          <w:shd w:val="clear" w:color="auto" w:fill="FFFFFF"/>
        </w:rPr>
        <w:t>count</w:t>
      </w:r>
      <w:r w:rsidR="005D5ED1" w:rsidRPr="009F08EC">
        <w:rPr>
          <w:rFonts w:ascii="Times New Roman" w:hAnsi="Times New Roman" w:cs="Times New Roman"/>
          <w:color w:val="000000" w:themeColor="text1"/>
          <w:sz w:val="23"/>
          <w:szCs w:val="23"/>
          <w:shd w:val="clear" w:color="auto" w:fill="FFFFFF"/>
        </w:rPr>
        <w:t xml:space="preserve"> with maximum</w:t>
      </w:r>
      <w:r w:rsidR="004A4C91" w:rsidRPr="009F08EC">
        <w:rPr>
          <w:rFonts w:ascii="Times New Roman" w:hAnsi="Times New Roman" w:cs="Times New Roman"/>
          <w:color w:val="000000" w:themeColor="text1"/>
          <w:sz w:val="23"/>
          <w:szCs w:val="23"/>
          <w:shd w:val="clear" w:color="auto" w:fill="FFFFFF"/>
        </w:rPr>
        <w:t xml:space="preserve"> </w:t>
      </w:r>
      <w:r w:rsidR="004A4C91" w:rsidRPr="009F08EC">
        <w:rPr>
          <w:rFonts w:ascii="Times New Roman" w:hAnsi="Times New Roman" w:cs="Times New Roman"/>
          <w:color w:val="000000" w:themeColor="text1"/>
          <w:sz w:val="24"/>
          <w:szCs w:val="24"/>
        </w:rPr>
        <w:t>plant height of 94</w:t>
      </w:r>
      <w:r w:rsidR="004A4C91" w:rsidRPr="00C17B53">
        <w:rPr>
          <w:rFonts w:ascii="Times New Roman" w:hAnsi="Times New Roman" w:cs="Times New Roman"/>
          <w:color w:val="000000" w:themeColor="text1"/>
          <w:sz w:val="24"/>
          <w:szCs w:val="24"/>
        </w:rPr>
        <w:t>.08 cm</w:t>
      </w:r>
      <w:r w:rsidR="005D5ED1" w:rsidRPr="00C17B53">
        <w:rPr>
          <w:rFonts w:ascii="open_sansregular" w:hAnsi="open_sansregular"/>
          <w:color w:val="000000" w:themeColor="text1"/>
          <w:sz w:val="23"/>
          <w:szCs w:val="23"/>
          <w:shd w:val="clear" w:color="auto" w:fill="FFFFFF"/>
        </w:rPr>
        <w:t xml:space="preserve"> </w:t>
      </w:r>
      <w:r w:rsidR="004A4C91" w:rsidRPr="00C17B53">
        <w:rPr>
          <w:rFonts w:ascii="open_sansregular" w:hAnsi="open_sansregular"/>
          <w:color w:val="000000" w:themeColor="text1"/>
          <w:sz w:val="23"/>
          <w:szCs w:val="23"/>
          <w:shd w:val="clear" w:color="auto" w:fill="FFFFFF"/>
        </w:rPr>
        <w:t xml:space="preserve">and </w:t>
      </w:r>
      <w:r w:rsidR="005D5ED1" w:rsidRPr="00C17B53">
        <w:rPr>
          <w:rFonts w:ascii="open_sansregular" w:hAnsi="open_sansregular"/>
          <w:color w:val="000000" w:themeColor="text1"/>
          <w:sz w:val="23"/>
          <w:szCs w:val="23"/>
          <w:shd w:val="clear" w:color="auto" w:fill="FFFFFF"/>
        </w:rPr>
        <w:t>yield</w:t>
      </w:r>
      <w:r w:rsidR="004A4C91" w:rsidRPr="00C17B53">
        <w:rPr>
          <w:rFonts w:ascii="open_sansregular" w:hAnsi="open_sansregular"/>
          <w:color w:val="000000" w:themeColor="text1"/>
          <w:sz w:val="23"/>
          <w:szCs w:val="23"/>
          <w:shd w:val="clear" w:color="auto" w:fill="FFFFFF"/>
        </w:rPr>
        <w:t xml:space="preserve"> </w:t>
      </w:r>
      <w:r w:rsidR="00640B7B" w:rsidRPr="00640B7B">
        <w:rPr>
          <w:rFonts w:ascii="Times New Roman" w:hAnsi="Times New Roman" w:cs="Times New Roman"/>
          <w:color w:val="0D0D0D" w:themeColor="text1" w:themeTint="F2"/>
        </w:rPr>
        <w:t>64.5</w:t>
      </w:r>
      <w:r w:rsidR="00640B7B">
        <w:rPr>
          <w:rFonts w:ascii="Times New Roman" w:hAnsi="Times New Roman" w:cs="Times New Roman"/>
          <w:color w:val="0D0D0D" w:themeColor="text1" w:themeTint="F2"/>
        </w:rPr>
        <w:t xml:space="preserve"> </w:t>
      </w:r>
      <w:r w:rsidR="005D5ED1" w:rsidRPr="00C17B53">
        <w:rPr>
          <w:rFonts w:ascii="Times New Roman" w:hAnsi="Times New Roman" w:cs="Times New Roman"/>
          <w:color w:val="000000" w:themeColor="text1"/>
          <w:sz w:val="24"/>
          <w:szCs w:val="24"/>
        </w:rPr>
        <w:t>q/ha</w:t>
      </w:r>
      <w:r w:rsidR="005D5ED1" w:rsidRPr="00C17B53">
        <w:rPr>
          <w:rFonts w:ascii="open_sansregular" w:hAnsi="open_sansregular"/>
          <w:color w:val="000000" w:themeColor="text1"/>
          <w:sz w:val="23"/>
          <w:szCs w:val="23"/>
          <w:shd w:val="clear" w:color="auto" w:fill="FFFFFF"/>
        </w:rPr>
        <w:t>.</w:t>
      </w:r>
      <w:r w:rsidRPr="00C17B53">
        <w:rPr>
          <w:rFonts w:ascii="Times New Roman" w:hAnsi="Times New Roman" w:cs="Times New Roman"/>
          <w:color w:val="000000" w:themeColor="text1"/>
          <w:sz w:val="24"/>
          <w:szCs w:val="24"/>
        </w:rPr>
        <w:t xml:space="preserve"> </w:t>
      </w:r>
      <w:commentRangeStart w:id="1"/>
      <w:r w:rsidRPr="00C17B53">
        <w:rPr>
          <w:rFonts w:ascii="Times New Roman" w:hAnsi="Times New Roman" w:cs="Times New Roman"/>
          <w:color w:val="000000" w:themeColor="text1"/>
          <w:sz w:val="24"/>
          <w:szCs w:val="24"/>
        </w:rPr>
        <w:t>Further, the virus infected leaf</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 xml:space="preserve">samples of </w:t>
      </w:r>
      <w:r w:rsidRPr="00C17B53">
        <w:rPr>
          <w:rFonts w:ascii="Times New Roman" w:hAnsi="Times New Roman" w:cs="Times New Roman"/>
          <w:iCs/>
          <w:color w:val="000000" w:themeColor="text1"/>
          <w:sz w:val="24"/>
          <w:szCs w:val="24"/>
        </w:rPr>
        <w:t xml:space="preserve">King Chilli </w:t>
      </w:r>
      <w:r w:rsidRPr="00C17B53">
        <w:rPr>
          <w:rFonts w:ascii="Times New Roman" w:hAnsi="Times New Roman" w:cs="Times New Roman"/>
          <w:color w:val="000000" w:themeColor="text1"/>
          <w:sz w:val="24"/>
          <w:szCs w:val="24"/>
        </w:rPr>
        <w:t>based on visual symptoms were collected from experimental</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plot,</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Dept</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of</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Horticulture,</w:t>
      </w:r>
      <w:r w:rsidRPr="00C17B53">
        <w:rPr>
          <w:rFonts w:ascii="Times New Roman" w:hAnsi="Times New Roman" w:cs="Times New Roman"/>
          <w:color w:val="000000" w:themeColor="text1"/>
          <w:spacing w:val="1"/>
          <w:sz w:val="24"/>
          <w:szCs w:val="24"/>
        </w:rPr>
        <w:t xml:space="preserve"> </w:t>
      </w:r>
      <w:r w:rsidRPr="00C17B53">
        <w:rPr>
          <w:rFonts w:ascii="Times New Roman" w:hAnsi="Times New Roman" w:cs="Times New Roman"/>
          <w:color w:val="000000" w:themeColor="text1"/>
          <w:sz w:val="24"/>
          <w:szCs w:val="24"/>
        </w:rPr>
        <w:t xml:space="preserve">AAU. </w:t>
      </w:r>
      <w:commentRangeEnd w:id="1"/>
      <w:r w:rsidR="00CE47A8">
        <w:rPr>
          <w:rStyle w:val="CommentReference"/>
        </w:rPr>
        <w:commentReference w:id="1"/>
      </w:r>
    </w:p>
    <w:p w14:paraId="4DC6E0ED" w14:textId="263D21A8" w:rsidR="00D96C1E" w:rsidRPr="006F637A" w:rsidRDefault="00CB4797" w:rsidP="006F637A">
      <w:pPr>
        <w:spacing w:after="0" w:line="480" w:lineRule="auto"/>
        <w:jc w:val="both"/>
        <w:rPr>
          <w:rFonts w:ascii="Times New Roman" w:hAnsi="Times New Roman" w:cs="Times New Roman"/>
          <w:color w:val="000000" w:themeColor="text1"/>
          <w:sz w:val="24"/>
          <w:szCs w:val="24"/>
        </w:rPr>
      </w:pPr>
      <w:r w:rsidRPr="00C17B53">
        <w:rPr>
          <w:rFonts w:ascii="Times New Roman" w:hAnsi="Times New Roman" w:cs="Times New Roman"/>
          <w:color w:val="000000" w:themeColor="text1"/>
          <w:sz w:val="24"/>
          <w:szCs w:val="24"/>
        </w:rPr>
        <w:t>Key words:</w:t>
      </w:r>
      <w:r w:rsidR="00441CF0">
        <w:rPr>
          <w:rFonts w:ascii="Times New Roman" w:hAnsi="Times New Roman" w:cs="Times New Roman"/>
          <w:color w:val="000000" w:themeColor="text1"/>
          <w:sz w:val="24"/>
          <w:szCs w:val="24"/>
        </w:rPr>
        <w:t xml:space="preserve"> </w:t>
      </w:r>
      <w:r w:rsidR="00441CF0" w:rsidRPr="00C17B53">
        <w:rPr>
          <w:rFonts w:ascii="Times New Roman" w:hAnsi="Times New Roman" w:cs="Times New Roman"/>
          <w:color w:val="000000" w:themeColor="text1"/>
          <w:sz w:val="24"/>
          <w:szCs w:val="24"/>
        </w:rPr>
        <w:t>Salicylic acid</w:t>
      </w:r>
      <w:r w:rsidR="00F159B8" w:rsidRPr="00C17B53">
        <w:rPr>
          <w:rFonts w:ascii="Times New Roman" w:hAnsi="Times New Roman" w:cs="Times New Roman"/>
          <w:color w:val="000000" w:themeColor="text1"/>
          <w:sz w:val="24"/>
          <w:szCs w:val="24"/>
        </w:rPr>
        <w:t>, PCR, Phylogenetic analysis</w:t>
      </w:r>
      <w:bookmarkEnd w:id="0"/>
    </w:p>
    <w:p w14:paraId="61AFBCA9" w14:textId="77777777" w:rsidR="00D96C1E" w:rsidRDefault="00D96C1E" w:rsidP="00D96C1E">
      <w:pPr>
        <w:pStyle w:val="Heading1"/>
        <w:spacing w:before="0"/>
      </w:pPr>
      <w:commentRangeStart w:id="2"/>
      <w:r>
        <w:t>INTRODUCTION</w:t>
      </w:r>
      <w:commentRangeEnd w:id="2"/>
      <w:r w:rsidR="00B353C9">
        <w:rPr>
          <w:rStyle w:val="CommentReference"/>
          <w:rFonts w:asciiTheme="minorHAnsi" w:eastAsiaTheme="minorEastAsia" w:hAnsiTheme="minorHAnsi" w:cstheme="minorBidi"/>
          <w:b w:val="0"/>
          <w:bCs w:val="0"/>
        </w:rPr>
        <w:commentReference w:id="2"/>
      </w:r>
    </w:p>
    <w:p w14:paraId="1FBE1DD8" w14:textId="71C557CF" w:rsidR="00D96C1E" w:rsidRPr="00D65E15" w:rsidRDefault="00061723" w:rsidP="00D65E15">
      <w:pPr>
        <w:pStyle w:val="BodyText"/>
        <w:spacing w:line="360" w:lineRule="auto"/>
        <w:rPr>
          <w:rFonts w:ascii="Times New Roman" w:hAnsi="Times New Roman" w:cs="Times New Roman"/>
          <w:sz w:val="24"/>
          <w:szCs w:val="24"/>
        </w:rPr>
      </w:pPr>
      <w:r>
        <w:tab/>
      </w:r>
      <w:r w:rsidR="002214B8" w:rsidRPr="00D65E15">
        <w:rPr>
          <w:rFonts w:ascii="Times New Roman" w:hAnsi="Times New Roman" w:cs="Times New Roman"/>
          <w:sz w:val="24"/>
          <w:szCs w:val="24"/>
        </w:rPr>
        <w:t xml:space="preserve">The </w:t>
      </w:r>
      <w:r w:rsidR="002214B8" w:rsidRPr="00D65E15">
        <w:rPr>
          <w:rFonts w:ascii="Times New Roman" w:hAnsi="Times New Roman" w:cs="Times New Roman"/>
          <w:i/>
          <w:iCs/>
          <w:sz w:val="24"/>
          <w:szCs w:val="24"/>
        </w:rPr>
        <w:t>Capsicum chinense</w:t>
      </w:r>
      <w:r w:rsidR="002214B8" w:rsidRPr="00D65E15">
        <w:rPr>
          <w:rFonts w:ascii="Times New Roman" w:hAnsi="Times New Roman" w:cs="Times New Roman"/>
          <w:sz w:val="24"/>
          <w:szCs w:val="24"/>
        </w:rPr>
        <w:t xml:space="preserve"> Jacq, commonly known as King Chilli or "</w:t>
      </w:r>
      <w:r w:rsidR="002214B8" w:rsidRPr="00D65E15">
        <w:rPr>
          <w:rFonts w:ascii="Times New Roman" w:hAnsi="Times New Roman" w:cs="Times New Roman"/>
          <w:i/>
          <w:iCs/>
          <w:sz w:val="24"/>
          <w:szCs w:val="24"/>
        </w:rPr>
        <w:t>Bhut Jolokia</w:t>
      </w:r>
      <w:r w:rsidR="002214B8" w:rsidRPr="00D65E15">
        <w:rPr>
          <w:rFonts w:ascii="Times New Roman" w:hAnsi="Times New Roman" w:cs="Times New Roman"/>
          <w:sz w:val="24"/>
          <w:szCs w:val="24"/>
        </w:rPr>
        <w:t xml:space="preserve">," is a locally grown cultivar in the north-eastern region of India, known for its high pungency levels and placement among the hottest chillies (Mathur </w:t>
      </w:r>
      <w:r w:rsidR="002214B8" w:rsidRPr="00D65E15">
        <w:rPr>
          <w:rFonts w:ascii="Times New Roman" w:hAnsi="Times New Roman" w:cs="Times New Roman"/>
          <w:i/>
          <w:iCs/>
          <w:sz w:val="24"/>
          <w:szCs w:val="24"/>
        </w:rPr>
        <w:t>et al</w:t>
      </w:r>
      <w:r w:rsidR="002214B8" w:rsidRPr="00D65E15">
        <w:rPr>
          <w:rFonts w:ascii="Times New Roman" w:hAnsi="Times New Roman" w:cs="Times New Roman"/>
          <w:sz w:val="24"/>
          <w:szCs w:val="24"/>
        </w:rPr>
        <w:t>., 2000).</w:t>
      </w:r>
      <w:r w:rsidR="00970EAF" w:rsidRPr="00D65E15">
        <w:rPr>
          <w:rFonts w:ascii="Times New Roman" w:hAnsi="Times New Roman" w:cs="Times New Roman"/>
          <w:sz w:val="24"/>
          <w:szCs w:val="24"/>
        </w:rPr>
        <w:t xml:space="preserve"> </w:t>
      </w:r>
      <w:r w:rsidR="002214B8" w:rsidRPr="00D65E15">
        <w:rPr>
          <w:rFonts w:ascii="Times New Roman" w:hAnsi="Times New Roman" w:cs="Times New Roman"/>
          <w:sz w:val="24"/>
          <w:szCs w:val="24"/>
        </w:rPr>
        <w:t xml:space="preserve">The King Chilli is susceptible to biotic stresses generated by viruses (60%), fungi (10%), and bacteria (5%), among other things (Talukdar </w:t>
      </w:r>
      <w:r w:rsidR="002214B8" w:rsidRPr="00D65E15">
        <w:rPr>
          <w:rFonts w:ascii="Times New Roman" w:hAnsi="Times New Roman" w:cs="Times New Roman"/>
          <w:i/>
          <w:iCs/>
          <w:sz w:val="24"/>
          <w:szCs w:val="24"/>
        </w:rPr>
        <w:t>et al</w:t>
      </w:r>
      <w:r w:rsidR="002214B8" w:rsidRPr="00D65E15">
        <w:rPr>
          <w:rFonts w:ascii="Times New Roman" w:hAnsi="Times New Roman" w:cs="Times New Roman"/>
          <w:sz w:val="24"/>
          <w:szCs w:val="24"/>
        </w:rPr>
        <w:t xml:space="preserve">., 2012). The research concentrated on four viruses: </w:t>
      </w:r>
      <w:commentRangeStart w:id="3"/>
      <w:r w:rsidR="002214B8" w:rsidRPr="00D65E15">
        <w:rPr>
          <w:rFonts w:ascii="Times New Roman" w:hAnsi="Times New Roman" w:cs="Times New Roman"/>
          <w:sz w:val="24"/>
          <w:szCs w:val="24"/>
        </w:rPr>
        <w:t>CMV, ChiVMV, TSWV, and ChiLCV</w:t>
      </w:r>
      <w:commentRangeEnd w:id="3"/>
      <w:r w:rsidR="00B353C9">
        <w:rPr>
          <w:rStyle w:val="CommentReference"/>
          <w:rFonts w:asciiTheme="minorHAnsi" w:eastAsiaTheme="minorEastAsia" w:hAnsiTheme="minorHAnsi" w:cstheme="minorBidi"/>
        </w:rPr>
        <w:commentReference w:id="3"/>
      </w:r>
      <w:r w:rsidR="002214B8" w:rsidRPr="00D65E15">
        <w:rPr>
          <w:rFonts w:ascii="Times New Roman" w:hAnsi="Times New Roman" w:cs="Times New Roman"/>
          <w:sz w:val="24"/>
          <w:szCs w:val="24"/>
        </w:rPr>
        <w:t xml:space="preserve">. Among these, CMV is known to have a broad host range and is considered to be one of the most prevalent viruses. The study included ChiVMV because it was initially found in King Chilli from Meghalaya (Banerjee </w:t>
      </w:r>
      <w:r w:rsidR="002214B8" w:rsidRPr="00D65E15">
        <w:rPr>
          <w:rFonts w:ascii="Times New Roman" w:hAnsi="Times New Roman" w:cs="Times New Roman"/>
          <w:i/>
          <w:iCs/>
          <w:sz w:val="24"/>
          <w:szCs w:val="24"/>
        </w:rPr>
        <w:t>et al</w:t>
      </w:r>
      <w:r w:rsidR="002214B8" w:rsidRPr="00D65E15">
        <w:rPr>
          <w:rFonts w:ascii="Times New Roman" w:hAnsi="Times New Roman" w:cs="Times New Roman"/>
          <w:sz w:val="24"/>
          <w:szCs w:val="24"/>
        </w:rPr>
        <w:t xml:space="preserve">. 2014). ChiLCV and TSWV infection in King Chilli has only been documented so far from the state of Assam (Borgohain and Devi, 2007; Talukdar </w:t>
      </w:r>
      <w:r w:rsidR="002214B8" w:rsidRPr="00D65E15">
        <w:rPr>
          <w:rFonts w:ascii="Times New Roman" w:hAnsi="Times New Roman" w:cs="Times New Roman"/>
          <w:i/>
          <w:iCs/>
          <w:sz w:val="24"/>
          <w:szCs w:val="24"/>
        </w:rPr>
        <w:t>et al</w:t>
      </w:r>
      <w:r w:rsidR="002214B8" w:rsidRPr="00D65E15">
        <w:rPr>
          <w:rFonts w:ascii="Times New Roman" w:hAnsi="Times New Roman" w:cs="Times New Roman"/>
          <w:sz w:val="24"/>
          <w:szCs w:val="24"/>
        </w:rPr>
        <w:t xml:space="preserve">., 2015; Baruah </w:t>
      </w:r>
      <w:r w:rsidR="002214B8" w:rsidRPr="00D65E15">
        <w:rPr>
          <w:rFonts w:ascii="Times New Roman" w:hAnsi="Times New Roman" w:cs="Times New Roman"/>
          <w:i/>
          <w:iCs/>
          <w:sz w:val="24"/>
          <w:szCs w:val="24"/>
        </w:rPr>
        <w:t>et al</w:t>
      </w:r>
      <w:r w:rsidR="002214B8" w:rsidRPr="00D65E15">
        <w:rPr>
          <w:rFonts w:ascii="Times New Roman" w:hAnsi="Times New Roman" w:cs="Times New Roman"/>
          <w:sz w:val="24"/>
          <w:szCs w:val="24"/>
        </w:rPr>
        <w:t>., 2016).</w:t>
      </w:r>
      <w:r w:rsidR="00970EAF" w:rsidRPr="00D65E15">
        <w:rPr>
          <w:rFonts w:ascii="Times New Roman" w:hAnsi="Times New Roman" w:cs="Times New Roman"/>
          <w:sz w:val="24"/>
          <w:szCs w:val="24"/>
        </w:rPr>
        <w:t xml:space="preserve"> </w:t>
      </w:r>
      <w:r w:rsidR="00C272ED" w:rsidRPr="00D65E15">
        <w:rPr>
          <w:rFonts w:ascii="Times New Roman" w:hAnsi="Times New Roman" w:cs="Times New Roman"/>
          <w:sz w:val="24"/>
          <w:szCs w:val="24"/>
        </w:rPr>
        <w:t xml:space="preserve">The presence of these viruses in a composite form presents difficulties in both the detection and treatment methodologies. The necessity for environmentally friendly farming practices has prompted the exploration of alternative management strategies. The examination of </w:t>
      </w:r>
      <w:r w:rsidR="00970EAF" w:rsidRPr="00D65E15">
        <w:rPr>
          <w:rFonts w:ascii="Times New Roman" w:hAnsi="Times New Roman" w:cs="Times New Roman"/>
          <w:sz w:val="24"/>
          <w:szCs w:val="24"/>
        </w:rPr>
        <w:t>utilizing</w:t>
      </w:r>
      <w:r w:rsidR="00C272ED" w:rsidRPr="00D65E15">
        <w:rPr>
          <w:rFonts w:ascii="Times New Roman" w:hAnsi="Times New Roman" w:cs="Times New Roman"/>
          <w:sz w:val="24"/>
          <w:szCs w:val="24"/>
        </w:rPr>
        <w:t xml:space="preserve"> diverse bio-control agents and chemical inducers to </w:t>
      </w:r>
      <w:r w:rsidR="001F1F4B" w:rsidRPr="00D65E15">
        <w:rPr>
          <w:rFonts w:ascii="Times New Roman" w:hAnsi="Times New Roman" w:cs="Times New Roman"/>
          <w:sz w:val="24"/>
          <w:szCs w:val="24"/>
        </w:rPr>
        <w:t>capitalize</w:t>
      </w:r>
      <w:r w:rsidR="00C272ED" w:rsidRPr="00D65E15">
        <w:rPr>
          <w:rFonts w:ascii="Times New Roman" w:hAnsi="Times New Roman" w:cs="Times New Roman"/>
          <w:sz w:val="24"/>
          <w:szCs w:val="24"/>
        </w:rPr>
        <w:t xml:space="preserve"> on systematic resistance as a viable approach for managing these viruses is an exciting possibility for targeted study in the region of North-East India. </w:t>
      </w:r>
      <w:r w:rsidR="001F1F4B" w:rsidRPr="00D65E15">
        <w:rPr>
          <w:rFonts w:ascii="Times New Roman" w:hAnsi="Times New Roman" w:cs="Times New Roman"/>
          <w:sz w:val="24"/>
          <w:szCs w:val="24"/>
          <w:lang w:val="en-IN"/>
        </w:rPr>
        <w:t xml:space="preserve">Therefore, in the present study an effort has </w:t>
      </w:r>
      <w:r w:rsidR="001F1F4B" w:rsidRPr="00D65E15">
        <w:rPr>
          <w:rFonts w:ascii="Times New Roman" w:hAnsi="Times New Roman" w:cs="Times New Roman"/>
          <w:sz w:val="24"/>
          <w:szCs w:val="24"/>
          <w:lang w:val="en-IN"/>
        </w:rPr>
        <w:lastRenderedPageBreak/>
        <w:t xml:space="preserve">been made to study </w:t>
      </w:r>
      <w:r w:rsidR="001F1F4B" w:rsidRPr="00D65E15">
        <w:rPr>
          <w:rFonts w:ascii="Times New Roman" w:hAnsi="Times New Roman" w:cs="Times New Roman"/>
          <w:sz w:val="24"/>
          <w:szCs w:val="24"/>
        </w:rPr>
        <w:t>biotic and synthetic agents for effective management of viral disease complex in King Chilli.</w:t>
      </w:r>
    </w:p>
    <w:p w14:paraId="6EF21698" w14:textId="5E1D640F" w:rsidR="000544C4" w:rsidRPr="00E85E17" w:rsidRDefault="000544C4" w:rsidP="00E85E17">
      <w:pPr>
        <w:pStyle w:val="Heading1"/>
        <w:rPr>
          <w:color w:val="000000" w:themeColor="text1"/>
          <w:sz w:val="24"/>
          <w:szCs w:val="24"/>
        </w:rPr>
      </w:pPr>
      <w:commentRangeStart w:id="4"/>
      <w:r w:rsidRPr="000544C4">
        <w:rPr>
          <w:sz w:val="24"/>
          <w:szCs w:val="24"/>
        </w:rPr>
        <w:t>MATERIALS AND METHODS</w:t>
      </w:r>
      <w:commentRangeEnd w:id="4"/>
      <w:r w:rsidR="00AE7260">
        <w:rPr>
          <w:rStyle w:val="CommentReference"/>
          <w:rFonts w:asciiTheme="minorHAnsi" w:eastAsiaTheme="minorEastAsia" w:hAnsiTheme="minorHAnsi" w:cstheme="minorBidi"/>
          <w:b w:val="0"/>
          <w:bCs w:val="0"/>
        </w:rPr>
        <w:commentReference w:id="4"/>
      </w:r>
    </w:p>
    <w:p w14:paraId="41706947" w14:textId="2AA09E9F" w:rsidR="001F46E4" w:rsidRPr="000544C4" w:rsidRDefault="001F46E4" w:rsidP="000544C4">
      <w:pPr>
        <w:pStyle w:val="Heading2"/>
        <w:rPr>
          <w:rFonts w:ascii="Times New Roman" w:hAnsi="Times New Roman" w:cs="Times New Roman"/>
          <w:b/>
          <w:bCs/>
          <w:color w:val="000000" w:themeColor="text1"/>
          <w:sz w:val="24"/>
          <w:szCs w:val="24"/>
          <w:lang w:val="en-IN"/>
        </w:rPr>
      </w:pPr>
      <w:r w:rsidRPr="000544C4">
        <w:rPr>
          <w:rFonts w:ascii="Times New Roman" w:hAnsi="Times New Roman" w:cs="Times New Roman"/>
          <w:b/>
          <w:bCs/>
          <w:color w:val="000000" w:themeColor="text1"/>
          <w:sz w:val="24"/>
          <w:szCs w:val="24"/>
          <w:lang w:val="en-IN"/>
        </w:rPr>
        <w:t>Field design</w:t>
      </w:r>
    </w:p>
    <w:p w14:paraId="7640A406" w14:textId="6A8FB977" w:rsidR="001F46E4" w:rsidRPr="00D65E15" w:rsidRDefault="001F46E4" w:rsidP="00D65E15">
      <w:pPr>
        <w:pStyle w:val="BodyText"/>
        <w:spacing w:line="360" w:lineRule="auto"/>
        <w:rPr>
          <w:rFonts w:ascii="Times New Roman" w:hAnsi="Times New Roman" w:cs="Times New Roman"/>
          <w:sz w:val="24"/>
          <w:szCs w:val="24"/>
          <w:lang w:val="en-IN"/>
        </w:rPr>
      </w:pPr>
      <w:r>
        <w:rPr>
          <w:lang w:val="en-IN"/>
        </w:rPr>
        <w:tab/>
      </w:r>
      <w:r w:rsidR="00E6645D" w:rsidRPr="00D65E15">
        <w:rPr>
          <w:rFonts w:ascii="Times New Roman" w:hAnsi="Times New Roman" w:cs="Times New Roman"/>
          <w:sz w:val="24"/>
          <w:szCs w:val="24"/>
          <w:lang w:val="en-IN"/>
        </w:rPr>
        <w:t xml:space="preserve">Field experiment with </w:t>
      </w:r>
      <w:r w:rsidR="00792C79" w:rsidRPr="00D65E15">
        <w:rPr>
          <w:rFonts w:ascii="Times New Roman" w:hAnsi="Times New Roman" w:cs="Times New Roman"/>
          <w:sz w:val="24"/>
          <w:szCs w:val="24"/>
          <w:lang w:val="en-IN"/>
        </w:rPr>
        <w:t>7</w:t>
      </w:r>
      <w:r w:rsidR="00E6645D" w:rsidRPr="00D65E15">
        <w:rPr>
          <w:rFonts w:ascii="Times New Roman" w:hAnsi="Times New Roman" w:cs="Times New Roman"/>
          <w:sz w:val="24"/>
          <w:szCs w:val="24"/>
          <w:lang w:val="en-IN"/>
        </w:rPr>
        <w:t xml:space="preserve"> numbers of treatments, replicated </w:t>
      </w:r>
      <w:r w:rsidR="00792C79" w:rsidRPr="00D65E15">
        <w:rPr>
          <w:rFonts w:ascii="Times New Roman" w:hAnsi="Times New Roman" w:cs="Times New Roman"/>
          <w:sz w:val="24"/>
          <w:szCs w:val="24"/>
          <w:lang w:val="en-IN"/>
        </w:rPr>
        <w:t>4</w:t>
      </w:r>
      <w:r w:rsidR="00E6645D" w:rsidRPr="00D65E15">
        <w:rPr>
          <w:rFonts w:ascii="Times New Roman" w:hAnsi="Times New Roman" w:cs="Times New Roman"/>
          <w:sz w:val="24"/>
          <w:szCs w:val="24"/>
          <w:lang w:val="en-IN"/>
        </w:rPr>
        <w:t xml:space="preserve"> times, following R</w:t>
      </w:r>
      <w:r w:rsidR="00DE5BA8" w:rsidRPr="00D65E15">
        <w:rPr>
          <w:rFonts w:ascii="Times New Roman" w:hAnsi="Times New Roman" w:cs="Times New Roman"/>
          <w:sz w:val="24"/>
          <w:szCs w:val="24"/>
          <w:lang w:val="en-IN"/>
        </w:rPr>
        <w:t xml:space="preserve">andomized block design </w:t>
      </w:r>
      <w:r w:rsidR="00E6645D" w:rsidRPr="00D65E15">
        <w:rPr>
          <w:rFonts w:ascii="Times New Roman" w:hAnsi="Times New Roman" w:cs="Times New Roman"/>
          <w:sz w:val="24"/>
          <w:szCs w:val="24"/>
          <w:lang w:val="en-IN"/>
        </w:rPr>
        <w:t xml:space="preserve">of planting, was carried out in an area of </w:t>
      </w:r>
      <w:r w:rsidR="00792C79" w:rsidRPr="00D65E15">
        <w:rPr>
          <w:rFonts w:ascii="Times New Roman" w:hAnsi="Times New Roman" w:cs="Times New Roman"/>
          <w:sz w:val="24"/>
          <w:szCs w:val="24"/>
          <w:lang w:val="en-IN"/>
        </w:rPr>
        <w:t>255</w:t>
      </w:r>
      <w:r w:rsidR="00E6645D" w:rsidRPr="00D65E15">
        <w:rPr>
          <w:rFonts w:ascii="Times New Roman" w:hAnsi="Times New Roman" w:cs="Times New Roman"/>
          <w:sz w:val="24"/>
          <w:szCs w:val="24"/>
          <w:lang w:val="en-IN"/>
        </w:rPr>
        <w:t xml:space="preserve"> m</w:t>
      </w:r>
      <w:r w:rsidR="00E6645D" w:rsidRPr="00D65E15">
        <w:rPr>
          <w:rFonts w:ascii="Times New Roman" w:hAnsi="Times New Roman" w:cs="Times New Roman"/>
          <w:sz w:val="24"/>
          <w:szCs w:val="24"/>
          <w:vertAlign w:val="superscript"/>
          <w:lang w:val="en-IN"/>
        </w:rPr>
        <w:t>2</w:t>
      </w:r>
      <w:r w:rsidR="00E6645D" w:rsidRPr="00D65E15">
        <w:rPr>
          <w:rFonts w:ascii="Times New Roman" w:hAnsi="Times New Roman" w:cs="Times New Roman"/>
          <w:sz w:val="24"/>
          <w:szCs w:val="24"/>
          <w:lang w:val="en-IN"/>
        </w:rPr>
        <w:t xml:space="preserve"> in</w:t>
      </w:r>
      <w:r w:rsidR="00792C79" w:rsidRPr="00D65E15">
        <w:rPr>
          <w:rFonts w:ascii="Times New Roman" w:hAnsi="Times New Roman" w:cs="Times New Roman"/>
          <w:sz w:val="24"/>
          <w:szCs w:val="24"/>
          <w:lang w:val="en-IN"/>
        </w:rPr>
        <w:t xml:space="preserve"> </w:t>
      </w:r>
      <w:r w:rsidR="00E6645D" w:rsidRPr="00D65E15">
        <w:rPr>
          <w:rFonts w:ascii="Times New Roman" w:hAnsi="Times New Roman" w:cs="Times New Roman"/>
          <w:sz w:val="24"/>
          <w:szCs w:val="24"/>
          <w:lang w:val="en-IN"/>
        </w:rPr>
        <w:t>Experimental Farm,</w:t>
      </w:r>
      <w:r w:rsidR="00792C79" w:rsidRPr="00D65E15">
        <w:rPr>
          <w:rFonts w:ascii="Times New Roman" w:hAnsi="Times New Roman" w:cs="Times New Roman"/>
          <w:sz w:val="24"/>
          <w:szCs w:val="24"/>
          <w:lang w:val="en-IN"/>
        </w:rPr>
        <w:t xml:space="preserve"> Department of Horticulture,</w:t>
      </w:r>
      <w:r w:rsidR="00E6645D" w:rsidRPr="00D65E15">
        <w:rPr>
          <w:rFonts w:ascii="Times New Roman" w:hAnsi="Times New Roman" w:cs="Times New Roman"/>
          <w:sz w:val="24"/>
          <w:szCs w:val="24"/>
          <w:lang w:val="en-IN"/>
        </w:rPr>
        <w:t xml:space="preserve"> AAU, Jorhat. </w:t>
      </w:r>
      <w:r w:rsidR="00B94877" w:rsidRPr="00D65E15">
        <w:rPr>
          <w:rFonts w:ascii="Times New Roman" w:hAnsi="Times New Roman" w:cs="Times New Roman"/>
          <w:color w:val="000000" w:themeColor="text1"/>
          <w:sz w:val="24"/>
          <w:szCs w:val="24"/>
        </w:rPr>
        <w:t xml:space="preserve">The seeds were extracted from healthy, uninfected, red ripe King Chilli fruits collected from local source. These seeds were then sown in nursery bed having a mixture of sand and well decomposed cattle manure (1:1). The seeds were sown in furrows spaced at 2.5 cm. An overhead insect-proof net (40 mesh) structure was placed. </w:t>
      </w:r>
      <w:r w:rsidR="00E6645D" w:rsidRPr="00D65E15">
        <w:rPr>
          <w:rFonts w:ascii="Times New Roman" w:hAnsi="Times New Roman" w:cs="Times New Roman"/>
          <w:sz w:val="24"/>
          <w:szCs w:val="24"/>
          <w:lang w:val="en-IN"/>
        </w:rPr>
        <w:t>One month after germination, the seedlings were transplanted in prepared raised beds of size 2.5</w:t>
      </w:r>
      <w:r w:rsidR="00B94877" w:rsidRPr="00D65E15">
        <w:rPr>
          <w:rFonts w:ascii="Times New Roman" w:hAnsi="Times New Roman" w:cs="Times New Roman"/>
          <w:sz w:val="24"/>
          <w:szCs w:val="24"/>
          <w:lang w:val="en-IN"/>
        </w:rPr>
        <w:t>0</w:t>
      </w:r>
      <w:r w:rsidR="00E6645D" w:rsidRPr="00D65E15">
        <w:rPr>
          <w:rFonts w:ascii="Times New Roman" w:hAnsi="Times New Roman" w:cs="Times New Roman"/>
          <w:sz w:val="24"/>
          <w:szCs w:val="24"/>
          <w:lang w:val="en-IN"/>
        </w:rPr>
        <w:t xml:space="preserve"> m </w:t>
      </w:r>
      <w:r w:rsidR="002225EE" w:rsidRPr="00D65E15">
        <w:rPr>
          <w:rFonts w:ascii="Times New Roman" w:hAnsi="Times New Roman" w:cs="Times New Roman"/>
          <w:sz w:val="24"/>
          <w:szCs w:val="24"/>
          <w:lang w:val="en-IN"/>
        </w:rPr>
        <w:t>x</w:t>
      </w:r>
      <w:r w:rsidR="00E6645D" w:rsidRPr="00D65E15">
        <w:rPr>
          <w:rFonts w:ascii="Times New Roman" w:hAnsi="Times New Roman" w:cs="Times New Roman"/>
          <w:sz w:val="24"/>
          <w:szCs w:val="24"/>
          <w:lang w:val="en-IN"/>
        </w:rPr>
        <w:t xml:space="preserve"> 2.5</w:t>
      </w:r>
      <w:r w:rsidR="00B94877" w:rsidRPr="00D65E15">
        <w:rPr>
          <w:rFonts w:ascii="Times New Roman" w:hAnsi="Times New Roman" w:cs="Times New Roman"/>
          <w:sz w:val="24"/>
          <w:szCs w:val="24"/>
          <w:lang w:val="en-IN"/>
        </w:rPr>
        <w:t>0</w:t>
      </w:r>
      <w:r w:rsidR="00E6645D" w:rsidRPr="00D65E15">
        <w:rPr>
          <w:rFonts w:ascii="Times New Roman" w:hAnsi="Times New Roman" w:cs="Times New Roman"/>
          <w:sz w:val="24"/>
          <w:szCs w:val="24"/>
          <w:lang w:val="en-IN"/>
        </w:rPr>
        <w:t xml:space="preserve"> m (9 numbers of seedlings / bed) with interbed spacing of</w:t>
      </w:r>
      <w:r w:rsidR="00B94877" w:rsidRPr="00D65E15">
        <w:rPr>
          <w:rFonts w:ascii="Times New Roman" w:hAnsi="Times New Roman" w:cs="Times New Roman"/>
          <w:sz w:val="24"/>
          <w:szCs w:val="24"/>
          <w:lang w:val="en-IN"/>
        </w:rPr>
        <w:t xml:space="preserve"> 1</w:t>
      </w:r>
      <w:r w:rsidR="00E6645D" w:rsidRPr="00D65E15">
        <w:rPr>
          <w:rFonts w:ascii="Times New Roman" w:hAnsi="Times New Roman" w:cs="Times New Roman"/>
          <w:sz w:val="24"/>
          <w:szCs w:val="24"/>
          <w:lang w:val="en-IN"/>
        </w:rPr>
        <w:t xml:space="preserve">m. </w:t>
      </w:r>
    </w:p>
    <w:p w14:paraId="330A8C1E" w14:textId="64ECA46E" w:rsidR="001F46E4" w:rsidRPr="000544C4" w:rsidRDefault="001F46E4" w:rsidP="000544C4">
      <w:pPr>
        <w:pStyle w:val="Heading2"/>
        <w:rPr>
          <w:rFonts w:ascii="Times New Roman" w:hAnsi="Times New Roman" w:cs="Times New Roman"/>
          <w:b/>
          <w:bCs/>
          <w:color w:val="000000" w:themeColor="text1"/>
          <w:sz w:val="24"/>
          <w:szCs w:val="24"/>
          <w:lang w:val="en-IN"/>
        </w:rPr>
      </w:pPr>
      <w:r w:rsidRPr="000544C4">
        <w:rPr>
          <w:rFonts w:ascii="Times New Roman" w:hAnsi="Times New Roman" w:cs="Times New Roman"/>
          <w:b/>
          <w:bCs/>
          <w:color w:val="000000" w:themeColor="text1"/>
          <w:sz w:val="24"/>
          <w:szCs w:val="24"/>
          <w:lang w:val="en-IN"/>
        </w:rPr>
        <w:t xml:space="preserve">Treatment combinations </w:t>
      </w:r>
      <w:r w:rsidR="000544C4" w:rsidRPr="000544C4">
        <w:rPr>
          <w:rFonts w:ascii="Times New Roman" w:hAnsi="Times New Roman" w:cs="Times New Roman"/>
          <w:b/>
          <w:bCs/>
          <w:color w:val="000000" w:themeColor="text1"/>
          <w:sz w:val="24"/>
          <w:szCs w:val="24"/>
          <w:lang w:val="en-IN"/>
        </w:rPr>
        <w:t xml:space="preserve">followed </w:t>
      </w:r>
      <w:r w:rsidRPr="000544C4">
        <w:rPr>
          <w:rFonts w:ascii="Times New Roman" w:hAnsi="Times New Roman" w:cs="Times New Roman"/>
          <w:b/>
          <w:bCs/>
          <w:color w:val="000000" w:themeColor="text1"/>
          <w:sz w:val="24"/>
          <w:szCs w:val="24"/>
          <w:lang w:val="en-IN"/>
        </w:rPr>
        <w:t xml:space="preserve">for </w:t>
      </w:r>
      <w:r w:rsidR="000544C4" w:rsidRPr="000544C4">
        <w:rPr>
          <w:rFonts w:ascii="Times New Roman" w:hAnsi="Times New Roman" w:cs="Times New Roman"/>
          <w:b/>
          <w:bCs/>
          <w:color w:val="000000" w:themeColor="text1"/>
          <w:sz w:val="24"/>
          <w:szCs w:val="24"/>
          <w:lang w:val="en-IN"/>
        </w:rPr>
        <w:t>disease management</w:t>
      </w:r>
    </w:p>
    <w:p w14:paraId="69DF38DA" w14:textId="3A73424C" w:rsidR="001F46E4" w:rsidRPr="00D65E15" w:rsidRDefault="000544C4" w:rsidP="00D65E15">
      <w:pPr>
        <w:pStyle w:val="BodyText"/>
        <w:spacing w:line="360" w:lineRule="auto"/>
        <w:rPr>
          <w:rFonts w:ascii="Times New Roman" w:hAnsi="Times New Roman" w:cs="Times New Roman"/>
          <w:sz w:val="24"/>
          <w:szCs w:val="24"/>
          <w:lang w:val="en-IN"/>
        </w:rPr>
      </w:pPr>
      <w:r>
        <w:rPr>
          <w:lang w:val="en-IN"/>
        </w:rPr>
        <w:tab/>
      </w:r>
      <w:r w:rsidR="00E6645D" w:rsidRPr="00D65E15">
        <w:rPr>
          <w:rFonts w:ascii="Times New Roman" w:hAnsi="Times New Roman" w:cs="Times New Roman"/>
          <w:sz w:val="24"/>
          <w:szCs w:val="24"/>
          <w:lang w:val="en-IN"/>
        </w:rPr>
        <w:t>The details of the treatment combinations were as follows: T</w:t>
      </w:r>
      <w:r w:rsidR="00E6645D" w:rsidRPr="00A91F7C">
        <w:rPr>
          <w:rFonts w:ascii="Times New Roman" w:hAnsi="Times New Roman" w:cs="Times New Roman"/>
          <w:sz w:val="24"/>
          <w:szCs w:val="24"/>
          <w:vertAlign w:val="subscript"/>
          <w:lang w:val="en-IN"/>
        </w:rPr>
        <w:t>1</w:t>
      </w:r>
      <w:r w:rsidR="00E6645D" w:rsidRPr="00D65E15">
        <w:rPr>
          <w:rFonts w:ascii="Times New Roman" w:hAnsi="Times New Roman" w:cs="Times New Roman"/>
          <w:sz w:val="24"/>
          <w:szCs w:val="24"/>
          <w:lang w:val="en-IN"/>
        </w:rPr>
        <w:t xml:space="preserve">= </w:t>
      </w:r>
      <w:r w:rsidR="001818FB" w:rsidRPr="00D65E15">
        <w:rPr>
          <w:rFonts w:ascii="Times New Roman" w:hAnsi="Times New Roman" w:cs="Times New Roman"/>
          <w:sz w:val="24"/>
          <w:szCs w:val="24"/>
          <w:lang w:eastAsia="en-IN"/>
        </w:rPr>
        <w:t>P</w:t>
      </w:r>
      <w:r w:rsidR="00F34F99" w:rsidRPr="00D65E15">
        <w:rPr>
          <w:rFonts w:ascii="Times New Roman" w:hAnsi="Times New Roman" w:cs="Times New Roman"/>
          <w:sz w:val="24"/>
          <w:szCs w:val="24"/>
          <w:lang w:eastAsia="en-IN"/>
        </w:rPr>
        <w:t xml:space="preserve">ackage of practice </w:t>
      </w:r>
      <w:r w:rsidR="001818FB" w:rsidRPr="00D65E15">
        <w:rPr>
          <w:rFonts w:ascii="Times New Roman" w:hAnsi="Times New Roman" w:cs="Times New Roman"/>
          <w:sz w:val="24"/>
          <w:szCs w:val="24"/>
          <w:lang w:eastAsia="en-IN"/>
        </w:rPr>
        <w:t>+ Biopesticide (Biogreen) @ 50g/L - (</w:t>
      </w:r>
      <w:commentRangeStart w:id="5"/>
      <w:r w:rsidR="001818FB" w:rsidRPr="00D65E15">
        <w:rPr>
          <w:rFonts w:ascii="Times New Roman" w:hAnsi="Times New Roman" w:cs="Times New Roman"/>
          <w:sz w:val="24"/>
          <w:szCs w:val="24"/>
          <w:lang w:eastAsia="en-IN"/>
        </w:rPr>
        <w:t xml:space="preserve">T. </w:t>
      </w:r>
      <w:r w:rsidR="001818FB" w:rsidRPr="00D65E15">
        <w:rPr>
          <w:rFonts w:ascii="Times New Roman" w:hAnsi="Times New Roman" w:cs="Times New Roman"/>
          <w:i/>
          <w:iCs/>
          <w:sz w:val="24"/>
          <w:szCs w:val="24"/>
          <w:lang w:eastAsia="en-IN"/>
        </w:rPr>
        <w:t>viridie</w:t>
      </w:r>
      <w:r w:rsidR="001818FB" w:rsidRPr="00D65E15">
        <w:rPr>
          <w:rFonts w:ascii="Times New Roman" w:hAnsi="Times New Roman" w:cs="Times New Roman"/>
          <w:sz w:val="24"/>
          <w:szCs w:val="24"/>
          <w:lang w:eastAsia="en-IN"/>
        </w:rPr>
        <w:t xml:space="preserve">, P. </w:t>
      </w:r>
      <w:r w:rsidR="001818FB" w:rsidRPr="00D65E15">
        <w:rPr>
          <w:rFonts w:ascii="Times New Roman" w:hAnsi="Times New Roman" w:cs="Times New Roman"/>
          <w:i/>
          <w:iCs/>
          <w:sz w:val="24"/>
          <w:szCs w:val="24"/>
          <w:lang w:eastAsia="en-IN"/>
        </w:rPr>
        <w:t>flourescens</w:t>
      </w:r>
      <w:r w:rsidR="001818FB" w:rsidRPr="00D65E15">
        <w:rPr>
          <w:rFonts w:ascii="Times New Roman" w:hAnsi="Times New Roman" w:cs="Times New Roman"/>
          <w:sz w:val="24"/>
          <w:szCs w:val="24"/>
          <w:lang w:eastAsia="en-IN"/>
        </w:rPr>
        <w:t>, B.</w:t>
      </w:r>
      <w:r w:rsidR="001818FB" w:rsidRPr="00D65E15">
        <w:rPr>
          <w:rFonts w:ascii="Times New Roman" w:hAnsi="Times New Roman" w:cs="Times New Roman"/>
          <w:i/>
          <w:iCs/>
          <w:sz w:val="24"/>
          <w:szCs w:val="24"/>
          <w:lang w:eastAsia="en-IN"/>
        </w:rPr>
        <w:t>thuringensis</w:t>
      </w:r>
      <w:r w:rsidR="001818FB" w:rsidRPr="00D65E15">
        <w:rPr>
          <w:rFonts w:ascii="Times New Roman" w:hAnsi="Times New Roman" w:cs="Times New Roman"/>
          <w:sz w:val="24"/>
          <w:szCs w:val="24"/>
          <w:lang w:eastAsia="en-IN"/>
        </w:rPr>
        <w:t xml:space="preserve">, B. </w:t>
      </w:r>
      <w:r w:rsidR="001818FB" w:rsidRPr="00D65E15">
        <w:rPr>
          <w:rFonts w:ascii="Times New Roman" w:hAnsi="Times New Roman" w:cs="Times New Roman"/>
          <w:i/>
          <w:iCs/>
          <w:sz w:val="24"/>
          <w:szCs w:val="24"/>
          <w:lang w:eastAsia="en-IN"/>
        </w:rPr>
        <w:t>bassiana</w:t>
      </w:r>
      <w:r w:rsidR="001818FB" w:rsidRPr="00D65E15">
        <w:rPr>
          <w:rFonts w:ascii="Times New Roman" w:hAnsi="Times New Roman" w:cs="Times New Roman"/>
          <w:sz w:val="24"/>
          <w:szCs w:val="24"/>
          <w:lang w:eastAsia="en-IN"/>
        </w:rPr>
        <w:t xml:space="preserve">, M. </w:t>
      </w:r>
      <w:r w:rsidR="001818FB" w:rsidRPr="00D65E15">
        <w:rPr>
          <w:rFonts w:ascii="Times New Roman" w:hAnsi="Times New Roman" w:cs="Times New Roman"/>
          <w:i/>
          <w:iCs/>
          <w:sz w:val="24"/>
          <w:szCs w:val="24"/>
          <w:lang w:eastAsia="en-IN"/>
        </w:rPr>
        <w:t>anisopliae</w:t>
      </w:r>
      <w:r w:rsidR="001818FB" w:rsidRPr="00D65E15">
        <w:rPr>
          <w:rFonts w:ascii="Times New Roman" w:hAnsi="Times New Roman" w:cs="Times New Roman"/>
          <w:sz w:val="24"/>
          <w:szCs w:val="24"/>
          <w:lang w:eastAsia="en-IN"/>
        </w:rPr>
        <w:t xml:space="preserve">) + Biofertilizer (Azotobacter) </w:t>
      </w:r>
      <w:commentRangeEnd w:id="5"/>
      <w:r w:rsidR="00B353C9">
        <w:rPr>
          <w:rStyle w:val="CommentReference"/>
          <w:rFonts w:asciiTheme="minorHAnsi" w:eastAsiaTheme="minorEastAsia" w:hAnsiTheme="minorHAnsi" w:cstheme="minorBidi"/>
        </w:rPr>
        <w:commentReference w:id="5"/>
      </w:r>
      <w:r w:rsidR="001818FB" w:rsidRPr="00D65E15">
        <w:rPr>
          <w:rFonts w:ascii="Times New Roman" w:hAnsi="Times New Roman" w:cs="Times New Roman"/>
          <w:sz w:val="24"/>
          <w:szCs w:val="24"/>
          <w:lang w:eastAsia="en-IN"/>
        </w:rPr>
        <w:t xml:space="preserve">@ 80g/L – Bacteria </w:t>
      </w:r>
      <w:r w:rsidR="001818FB" w:rsidRPr="00D65E15">
        <w:rPr>
          <w:rFonts w:ascii="Times New Roman" w:hAnsi="Times New Roman" w:cs="Times New Roman"/>
          <w:i/>
          <w:iCs/>
          <w:sz w:val="24"/>
          <w:szCs w:val="24"/>
          <w:lang w:eastAsia="en-IN"/>
        </w:rPr>
        <w:t>Azotobacter</w:t>
      </w:r>
      <w:r w:rsidR="00E6645D" w:rsidRPr="00D65E15">
        <w:rPr>
          <w:rFonts w:ascii="Times New Roman" w:hAnsi="Times New Roman" w:cs="Times New Roman"/>
          <w:sz w:val="24"/>
          <w:szCs w:val="24"/>
          <w:lang w:val="en-IN"/>
        </w:rPr>
        <w:t>; T</w:t>
      </w:r>
      <w:r w:rsidR="00E6645D" w:rsidRPr="00A91F7C">
        <w:rPr>
          <w:rFonts w:ascii="Times New Roman" w:hAnsi="Times New Roman" w:cs="Times New Roman"/>
          <w:sz w:val="24"/>
          <w:szCs w:val="24"/>
          <w:vertAlign w:val="subscript"/>
          <w:lang w:val="en-IN"/>
        </w:rPr>
        <w:t>2</w:t>
      </w:r>
      <w:r w:rsidR="00E6645D" w:rsidRPr="00D65E15">
        <w:rPr>
          <w:rFonts w:ascii="Times New Roman" w:hAnsi="Times New Roman" w:cs="Times New Roman"/>
          <w:sz w:val="24"/>
          <w:szCs w:val="24"/>
          <w:lang w:val="en-IN"/>
        </w:rPr>
        <w:t>=</w:t>
      </w:r>
      <w:r w:rsidR="00F34F99" w:rsidRPr="00D65E15">
        <w:rPr>
          <w:rFonts w:ascii="Times New Roman" w:hAnsi="Times New Roman" w:cs="Times New Roman"/>
          <w:sz w:val="24"/>
          <w:szCs w:val="24"/>
          <w:lang w:val="en-IN"/>
        </w:rPr>
        <w:t xml:space="preserve"> </w:t>
      </w:r>
      <w:r w:rsidR="00F34F99" w:rsidRPr="00D65E15">
        <w:rPr>
          <w:rFonts w:ascii="Times New Roman" w:hAnsi="Times New Roman" w:cs="Times New Roman"/>
          <w:sz w:val="24"/>
          <w:szCs w:val="24"/>
          <w:lang w:eastAsia="en-IN"/>
        </w:rPr>
        <w:t>Package of practice</w:t>
      </w:r>
      <w:r w:rsidR="001818FB" w:rsidRPr="00D65E15">
        <w:rPr>
          <w:rFonts w:ascii="Times New Roman" w:hAnsi="Times New Roman" w:cs="Times New Roman"/>
          <w:sz w:val="24"/>
          <w:szCs w:val="24"/>
          <w:lang w:val="en-IN"/>
        </w:rPr>
        <w:t xml:space="preserve"> </w:t>
      </w:r>
      <w:r w:rsidR="001818FB" w:rsidRPr="00D65E15">
        <w:rPr>
          <w:rFonts w:ascii="Times New Roman" w:hAnsi="Times New Roman" w:cs="Times New Roman"/>
          <w:sz w:val="24"/>
          <w:szCs w:val="24"/>
          <w:lang w:eastAsia="en-IN"/>
        </w:rPr>
        <w:t>+ Jivamrit @ 5%</w:t>
      </w:r>
      <w:r w:rsidR="00E6645D" w:rsidRPr="00D65E15">
        <w:rPr>
          <w:rFonts w:ascii="Times New Roman" w:hAnsi="Times New Roman" w:cs="Times New Roman"/>
          <w:sz w:val="24"/>
          <w:szCs w:val="24"/>
          <w:lang w:val="en-IN"/>
        </w:rPr>
        <w:t>; T</w:t>
      </w:r>
      <w:r w:rsidR="00E6645D" w:rsidRPr="00A91F7C">
        <w:rPr>
          <w:rFonts w:ascii="Times New Roman" w:hAnsi="Times New Roman" w:cs="Times New Roman"/>
          <w:sz w:val="24"/>
          <w:szCs w:val="24"/>
          <w:vertAlign w:val="subscript"/>
          <w:lang w:val="en-IN"/>
        </w:rPr>
        <w:t>3</w:t>
      </w:r>
      <w:r w:rsidR="00E6645D" w:rsidRPr="00D65E15">
        <w:rPr>
          <w:rFonts w:ascii="Times New Roman" w:hAnsi="Times New Roman" w:cs="Times New Roman"/>
          <w:sz w:val="24"/>
          <w:szCs w:val="24"/>
          <w:lang w:val="en-IN"/>
        </w:rPr>
        <w:t>=</w:t>
      </w:r>
      <w:r w:rsidR="001818FB" w:rsidRPr="00D65E15">
        <w:rPr>
          <w:rFonts w:ascii="Times New Roman" w:hAnsi="Times New Roman" w:cs="Times New Roman"/>
          <w:sz w:val="24"/>
          <w:szCs w:val="24"/>
          <w:lang w:val="en-IN"/>
        </w:rPr>
        <w:t xml:space="preserve"> </w:t>
      </w:r>
      <w:r w:rsidR="00F34F99" w:rsidRPr="00D65E15">
        <w:rPr>
          <w:rFonts w:ascii="Times New Roman" w:hAnsi="Times New Roman" w:cs="Times New Roman"/>
          <w:sz w:val="24"/>
          <w:szCs w:val="24"/>
          <w:lang w:eastAsia="en-IN"/>
        </w:rPr>
        <w:t xml:space="preserve">Package of practice </w:t>
      </w:r>
      <w:r w:rsidR="001818FB" w:rsidRPr="00D65E15">
        <w:rPr>
          <w:rFonts w:ascii="Times New Roman" w:hAnsi="Times New Roman" w:cs="Times New Roman"/>
          <w:sz w:val="24"/>
          <w:szCs w:val="24"/>
          <w:lang w:eastAsia="en-IN"/>
        </w:rPr>
        <w:t>+ Salicylic acid @ 0.5mM</w:t>
      </w:r>
      <w:r w:rsidR="00E6645D" w:rsidRPr="00D65E15">
        <w:rPr>
          <w:rFonts w:ascii="Times New Roman" w:hAnsi="Times New Roman" w:cs="Times New Roman"/>
          <w:sz w:val="24"/>
          <w:szCs w:val="24"/>
          <w:lang w:val="en-IN"/>
        </w:rPr>
        <w:t>; T</w:t>
      </w:r>
      <w:r w:rsidR="00E6645D" w:rsidRPr="00A91F7C">
        <w:rPr>
          <w:rFonts w:ascii="Times New Roman" w:hAnsi="Times New Roman" w:cs="Times New Roman"/>
          <w:sz w:val="24"/>
          <w:szCs w:val="24"/>
          <w:vertAlign w:val="subscript"/>
          <w:lang w:val="en-IN"/>
        </w:rPr>
        <w:t>4</w:t>
      </w:r>
      <w:r w:rsidR="00E6645D" w:rsidRPr="00D65E15">
        <w:rPr>
          <w:rFonts w:ascii="Times New Roman" w:hAnsi="Times New Roman" w:cs="Times New Roman"/>
          <w:sz w:val="24"/>
          <w:szCs w:val="24"/>
          <w:lang w:val="en-IN"/>
        </w:rPr>
        <w:t>=</w:t>
      </w:r>
      <w:r w:rsidR="00F34F99" w:rsidRPr="00D65E15">
        <w:rPr>
          <w:rFonts w:ascii="Times New Roman" w:hAnsi="Times New Roman" w:cs="Times New Roman"/>
          <w:sz w:val="24"/>
          <w:szCs w:val="24"/>
          <w:lang w:val="en-IN"/>
        </w:rPr>
        <w:t xml:space="preserve"> </w:t>
      </w:r>
      <w:r w:rsidR="00F34F99" w:rsidRPr="00D65E15">
        <w:rPr>
          <w:rFonts w:ascii="Times New Roman" w:hAnsi="Times New Roman" w:cs="Times New Roman"/>
          <w:sz w:val="24"/>
          <w:szCs w:val="24"/>
          <w:lang w:eastAsia="en-IN"/>
        </w:rPr>
        <w:t xml:space="preserve">Package of practice + </w:t>
      </w:r>
      <w:r w:rsidR="00F34F99" w:rsidRPr="00D65E15">
        <w:rPr>
          <w:rFonts w:ascii="Times New Roman" w:hAnsi="Times New Roman" w:cs="Times New Roman"/>
          <w:i/>
          <w:iCs/>
          <w:sz w:val="24"/>
          <w:szCs w:val="24"/>
          <w:lang w:eastAsia="en-IN"/>
        </w:rPr>
        <w:t xml:space="preserve">Vitex negundo </w:t>
      </w:r>
      <w:r w:rsidR="00F34F99" w:rsidRPr="00D65E15">
        <w:rPr>
          <w:rFonts w:ascii="Times New Roman" w:hAnsi="Times New Roman" w:cs="Times New Roman"/>
          <w:sz w:val="24"/>
          <w:szCs w:val="24"/>
          <w:lang w:eastAsia="en-IN"/>
        </w:rPr>
        <w:t>(</w:t>
      </w:r>
      <w:r w:rsidR="00F34F99" w:rsidRPr="00D65E15">
        <w:rPr>
          <w:rFonts w:ascii="Times New Roman" w:hAnsi="Times New Roman" w:cs="Times New Roman"/>
          <w:i/>
          <w:iCs/>
          <w:sz w:val="24"/>
          <w:szCs w:val="24"/>
          <w:lang w:eastAsia="en-IN"/>
        </w:rPr>
        <w:t>Posotiya</w:t>
      </w:r>
      <w:r w:rsidR="00F34F99" w:rsidRPr="00D65E15">
        <w:rPr>
          <w:rFonts w:ascii="Times New Roman" w:hAnsi="Times New Roman" w:cs="Times New Roman"/>
          <w:sz w:val="24"/>
          <w:szCs w:val="24"/>
          <w:lang w:eastAsia="en-IN"/>
        </w:rPr>
        <w:t xml:space="preserve"> plant) @ 5%</w:t>
      </w:r>
      <w:r w:rsidR="00E6645D" w:rsidRPr="00D65E15">
        <w:rPr>
          <w:rFonts w:ascii="Times New Roman" w:hAnsi="Times New Roman" w:cs="Times New Roman"/>
          <w:sz w:val="24"/>
          <w:szCs w:val="24"/>
          <w:lang w:val="en-IN"/>
        </w:rPr>
        <w:t>; T</w:t>
      </w:r>
      <w:r w:rsidR="00E6645D" w:rsidRPr="00A91F7C">
        <w:rPr>
          <w:rFonts w:ascii="Times New Roman" w:hAnsi="Times New Roman" w:cs="Times New Roman"/>
          <w:sz w:val="24"/>
          <w:szCs w:val="24"/>
          <w:vertAlign w:val="subscript"/>
          <w:lang w:val="en-IN"/>
        </w:rPr>
        <w:t>5</w:t>
      </w:r>
      <w:r w:rsidR="00E6645D" w:rsidRPr="00D65E15">
        <w:rPr>
          <w:rFonts w:ascii="Times New Roman" w:hAnsi="Times New Roman" w:cs="Times New Roman"/>
          <w:sz w:val="24"/>
          <w:szCs w:val="24"/>
          <w:lang w:val="en-IN"/>
        </w:rPr>
        <w:t>=</w:t>
      </w:r>
      <w:r w:rsidR="00F34F99" w:rsidRPr="00D65E15">
        <w:rPr>
          <w:rFonts w:ascii="Times New Roman" w:hAnsi="Times New Roman" w:cs="Times New Roman"/>
          <w:sz w:val="24"/>
          <w:szCs w:val="24"/>
          <w:lang w:val="en-IN"/>
        </w:rPr>
        <w:t xml:space="preserve"> </w:t>
      </w:r>
      <w:r w:rsidR="00F34F99" w:rsidRPr="00D65E15">
        <w:rPr>
          <w:rFonts w:ascii="Times New Roman" w:hAnsi="Times New Roman" w:cs="Times New Roman"/>
          <w:sz w:val="24"/>
          <w:szCs w:val="24"/>
          <w:lang w:eastAsia="en-IN"/>
        </w:rPr>
        <w:t>Package of practice + King chilli fruit extract 1ppm</w:t>
      </w:r>
      <w:r w:rsidR="00E6645D" w:rsidRPr="00D65E15">
        <w:rPr>
          <w:rFonts w:ascii="Times New Roman" w:hAnsi="Times New Roman" w:cs="Times New Roman"/>
          <w:sz w:val="24"/>
          <w:szCs w:val="24"/>
          <w:lang w:val="en-IN"/>
        </w:rPr>
        <w:t>; T</w:t>
      </w:r>
      <w:r w:rsidR="00E6645D" w:rsidRPr="00A91F7C">
        <w:rPr>
          <w:rFonts w:ascii="Times New Roman" w:hAnsi="Times New Roman" w:cs="Times New Roman"/>
          <w:sz w:val="24"/>
          <w:szCs w:val="24"/>
          <w:vertAlign w:val="subscript"/>
          <w:lang w:val="en-IN"/>
        </w:rPr>
        <w:t>6</w:t>
      </w:r>
      <w:r w:rsidR="00E6645D" w:rsidRPr="00D65E15">
        <w:rPr>
          <w:rFonts w:ascii="Times New Roman" w:hAnsi="Times New Roman" w:cs="Times New Roman"/>
          <w:sz w:val="24"/>
          <w:szCs w:val="24"/>
          <w:lang w:val="en-IN"/>
        </w:rPr>
        <w:t>=</w:t>
      </w:r>
      <w:r w:rsidR="00F34F99" w:rsidRPr="00D65E15">
        <w:rPr>
          <w:rFonts w:ascii="Times New Roman" w:hAnsi="Times New Roman" w:cs="Times New Roman"/>
          <w:sz w:val="24"/>
          <w:szCs w:val="24"/>
          <w:lang w:val="en-IN"/>
        </w:rPr>
        <w:t xml:space="preserve"> </w:t>
      </w:r>
      <w:r w:rsidR="00F34F99" w:rsidRPr="00D65E15">
        <w:rPr>
          <w:rFonts w:ascii="Times New Roman" w:hAnsi="Times New Roman" w:cs="Times New Roman"/>
          <w:sz w:val="24"/>
          <w:szCs w:val="24"/>
          <w:lang w:eastAsia="en-IN"/>
        </w:rPr>
        <w:t>Package of practice</w:t>
      </w:r>
      <w:r w:rsidR="00E6645D" w:rsidRPr="00D65E15">
        <w:rPr>
          <w:rFonts w:ascii="Times New Roman" w:hAnsi="Times New Roman" w:cs="Times New Roman"/>
          <w:sz w:val="24"/>
          <w:szCs w:val="24"/>
          <w:lang w:val="en-IN"/>
        </w:rPr>
        <w:t>; T</w:t>
      </w:r>
      <w:r w:rsidR="00E6645D" w:rsidRPr="00A91F7C">
        <w:rPr>
          <w:rFonts w:ascii="Times New Roman" w:hAnsi="Times New Roman" w:cs="Times New Roman"/>
          <w:sz w:val="24"/>
          <w:szCs w:val="24"/>
          <w:vertAlign w:val="subscript"/>
          <w:lang w:val="en-IN"/>
        </w:rPr>
        <w:t>7</w:t>
      </w:r>
      <w:r w:rsidR="00E6645D" w:rsidRPr="00D65E15">
        <w:rPr>
          <w:rFonts w:ascii="Times New Roman" w:hAnsi="Times New Roman" w:cs="Times New Roman"/>
          <w:sz w:val="24"/>
          <w:szCs w:val="24"/>
          <w:lang w:val="en-IN"/>
        </w:rPr>
        <w:t>=</w:t>
      </w:r>
      <w:r w:rsidR="00F34F99" w:rsidRPr="00D65E15">
        <w:rPr>
          <w:rFonts w:ascii="Times New Roman" w:hAnsi="Times New Roman" w:cs="Times New Roman"/>
          <w:sz w:val="24"/>
          <w:szCs w:val="24"/>
          <w:lang w:val="en-IN"/>
        </w:rPr>
        <w:t xml:space="preserve"> </w:t>
      </w:r>
      <w:r w:rsidR="00F34F99" w:rsidRPr="00D65E15">
        <w:rPr>
          <w:rFonts w:ascii="Times New Roman" w:hAnsi="Times New Roman" w:cs="Times New Roman"/>
          <w:sz w:val="24"/>
          <w:szCs w:val="24"/>
          <w:lang w:eastAsia="en-IN"/>
        </w:rPr>
        <w:t>Untreated control.</w:t>
      </w:r>
      <w:r w:rsidR="00A61791" w:rsidRPr="00D65E15">
        <w:rPr>
          <w:rFonts w:ascii="Times New Roman" w:hAnsi="Times New Roman" w:cs="Times New Roman"/>
          <w:sz w:val="24"/>
          <w:szCs w:val="24"/>
        </w:rPr>
        <w:t xml:space="preserve"> The</w:t>
      </w:r>
      <w:r w:rsidR="00A61791" w:rsidRPr="00D65E15">
        <w:rPr>
          <w:rFonts w:ascii="Times New Roman" w:hAnsi="Times New Roman" w:cs="Times New Roman"/>
          <w:spacing w:val="1"/>
          <w:sz w:val="24"/>
          <w:szCs w:val="24"/>
        </w:rPr>
        <w:t xml:space="preserve"> </w:t>
      </w:r>
      <w:r w:rsidR="00A61791" w:rsidRPr="00D65E15">
        <w:rPr>
          <w:rFonts w:ascii="Times New Roman" w:hAnsi="Times New Roman" w:cs="Times New Roman"/>
          <w:sz w:val="24"/>
          <w:szCs w:val="24"/>
        </w:rPr>
        <w:t>main</w:t>
      </w:r>
      <w:r w:rsidR="00A61791" w:rsidRPr="00D65E15">
        <w:rPr>
          <w:rFonts w:ascii="Times New Roman" w:hAnsi="Times New Roman" w:cs="Times New Roman"/>
          <w:spacing w:val="1"/>
          <w:sz w:val="24"/>
          <w:szCs w:val="24"/>
        </w:rPr>
        <w:t xml:space="preserve"> </w:t>
      </w:r>
      <w:r w:rsidR="00A61791" w:rsidRPr="00D65E15">
        <w:rPr>
          <w:rFonts w:ascii="Times New Roman" w:hAnsi="Times New Roman" w:cs="Times New Roman"/>
          <w:sz w:val="24"/>
          <w:szCs w:val="24"/>
        </w:rPr>
        <w:t>field</w:t>
      </w:r>
      <w:r w:rsidR="00A61791" w:rsidRPr="00D65E15">
        <w:rPr>
          <w:rFonts w:ascii="Times New Roman" w:hAnsi="Times New Roman" w:cs="Times New Roman"/>
          <w:spacing w:val="1"/>
          <w:sz w:val="24"/>
          <w:szCs w:val="24"/>
        </w:rPr>
        <w:t xml:space="preserve"> </w:t>
      </w:r>
      <w:r w:rsidR="00A61791" w:rsidRPr="00D65E15">
        <w:rPr>
          <w:rFonts w:ascii="Times New Roman" w:hAnsi="Times New Roman" w:cs="Times New Roman"/>
          <w:sz w:val="24"/>
          <w:szCs w:val="24"/>
        </w:rPr>
        <w:t>treatments</w:t>
      </w:r>
      <w:r w:rsidR="00A61791" w:rsidRPr="00D65E15">
        <w:rPr>
          <w:rFonts w:ascii="Times New Roman" w:hAnsi="Times New Roman" w:cs="Times New Roman"/>
          <w:spacing w:val="1"/>
          <w:sz w:val="24"/>
          <w:szCs w:val="24"/>
        </w:rPr>
        <w:t xml:space="preserve"> </w:t>
      </w:r>
      <w:r w:rsidR="00A61791" w:rsidRPr="00D65E15">
        <w:rPr>
          <w:rFonts w:ascii="Times New Roman" w:hAnsi="Times New Roman" w:cs="Times New Roman"/>
          <w:sz w:val="24"/>
          <w:szCs w:val="24"/>
        </w:rPr>
        <w:t>were</w:t>
      </w:r>
      <w:r w:rsidR="00A61791" w:rsidRPr="00D65E15">
        <w:rPr>
          <w:rFonts w:ascii="Times New Roman" w:hAnsi="Times New Roman" w:cs="Times New Roman"/>
          <w:spacing w:val="1"/>
          <w:sz w:val="24"/>
          <w:szCs w:val="24"/>
        </w:rPr>
        <w:t xml:space="preserve"> </w:t>
      </w:r>
      <w:r w:rsidR="00A61791" w:rsidRPr="00D65E15">
        <w:rPr>
          <w:rFonts w:ascii="Times New Roman" w:hAnsi="Times New Roman" w:cs="Times New Roman"/>
          <w:sz w:val="24"/>
          <w:szCs w:val="24"/>
        </w:rPr>
        <w:t>carried</w:t>
      </w:r>
      <w:r w:rsidR="00A61791" w:rsidRPr="00D65E15">
        <w:rPr>
          <w:rFonts w:ascii="Times New Roman" w:hAnsi="Times New Roman" w:cs="Times New Roman"/>
          <w:spacing w:val="1"/>
          <w:sz w:val="24"/>
          <w:szCs w:val="24"/>
        </w:rPr>
        <w:t xml:space="preserve"> </w:t>
      </w:r>
      <w:r w:rsidR="00A61791" w:rsidRPr="00D65E15">
        <w:rPr>
          <w:rFonts w:ascii="Times New Roman" w:hAnsi="Times New Roman" w:cs="Times New Roman"/>
          <w:sz w:val="24"/>
          <w:szCs w:val="24"/>
        </w:rPr>
        <w:t>out</w:t>
      </w:r>
      <w:r w:rsidR="00A61791" w:rsidRPr="00D65E15">
        <w:rPr>
          <w:rFonts w:ascii="Times New Roman" w:hAnsi="Times New Roman" w:cs="Times New Roman"/>
          <w:spacing w:val="1"/>
          <w:sz w:val="24"/>
          <w:szCs w:val="24"/>
        </w:rPr>
        <w:t xml:space="preserve"> </w:t>
      </w:r>
      <w:r w:rsidR="00A61791" w:rsidRPr="00D65E15">
        <w:rPr>
          <w:rFonts w:ascii="Times New Roman" w:hAnsi="Times New Roman" w:cs="Times New Roman"/>
          <w:sz w:val="24"/>
          <w:szCs w:val="24"/>
        </w:rPr>
        <w:t>at</w:t>
      </w:r>
      <w:r w:rsidR="00A61791" w:rsidRPr="00D65E15">
        <w:rPr>
          <w:rFonts w:ascii="Times New Roman" w:hAnsi="Times New Roman" w:cs="Times New Roman"/>
          <w:spacing w:val="1"/>
          <w:sz w:val="24"/>
          <w:szCs w:val="24"/>
        </w:rPr>
        <w:t xml:space="preserve"> </w:t>
      </w:r>
      <w:r w:rsidR="00A61791" w:rsidRPr="00D65E15">
        <w:rPr>
          <w:rFonts w:ascii="Times New Roman" w:hAnsi="Times New Roman" w:cs="Times New Roman"/>
          <w:sz w:val="24"/>
          <w:szCs w:val="24"/>
        </w:rPr>
        <w:t>15</w:t>
      </w:r>
      <w:r w:rsidR="00A61791" w:rsidRPr="00D65E15">
        <w:rPr>
          <w:rFonts w:ascii="Times New Roman" w:hAnsi="Times New Roman" w:cs="Times New Roman"/>
          <w:spacing w:val="1"/>
          <w:sz w:val="24"/>
          <w:szCs w:val="24"/>
        </w:rPr>
        <w:t xml:space="preserve"> </w:t>
      </w:r>
      <w:r w:rsidR="00A61791" w:rsidRPr="00D65E15">
        <w:rPr>
          <w:rFonts w:ascii="Times New Roman" w:hAnsi="Times New Roman" w:cs="Times New Roman"/>
          <w:sz w:val="24"/>
          <w:szCs w:val="24"/>
        </w:rPr>
        <w:t>days</w:t>
      </w:r>
      <w:r w:rsidR="00A61791" w:rsidRPr="00D65E15">
        <w:rPr>
          <w:rFonts w:ascii="Times New Roman" w:hAnsi="Times New Roman" w:cs="Times New Roman"/>
          <w:spacing w:val="1"/>
          <w:sz w:val="24"/>
          <w:szCs w:val="24"/>
        </w:rPr>
        <w:t xml:space="preserve"> </w:t>
      </w:r>
      <w:r w:rsidR="00A61791" w:rsidRPr="00D65E15">
        <w:rPr>
          <w:rFonts w:ascii="Times New Roman" w:hAnsi="Times New Roman" w:cs="Times New Roman"/>
          <w:sz w:val="24"/>
          <w:szCs w:val="24"/>
        </w:rPr>
        <w:t>after</w:t>
      </w:r>
      <w:r w:rsidR="00A91F7C">
        <w:rPr>
          <w:rFonts w:ascii="Times New Roman" w:hAnsi="Times New Roman" w:cs="Times New Roman"/>
          <w:spacing w:val="-57"/>
          <w:sz w:val="24"/>
          <w:szCs w:val="24"/>
        </w:rPr>
        <w:t xml:space="preserve"> </w:t>
      </w:r>
      <w:r w:rsidR="00A61791" w:rsidRPr="00D65E15">
        <w:rPr>
          <w:rFonts w:ascii="Times New Roman" w:hAnsi="Times New Roman" w:cs="Times New Roman"/>
          <w:sz w:val="24"/>
          <w:szCs w:val="24"/>
        </w:rPr>
        <w:t>transplanting.</w:t>
      </w:r>
      <w:r w:rsidR="00A61791" w:rsidRPr="00D65E15">
        <w:rPr>
          <w:rFonts w:ascii="Times New Roman" w:hAnsi="Times New Roman" w:cs="Times New Roman"/>
          <w:spacing w:val="1"/>
          <w:sz w:val="24"/>
          <w:szCs w:val="24"/>
        </w:rPr>
        <w:t xml:space="preserve"> </w:t>
      </w:r>
      <w:r w:rsidR="00B33E93" w:rsidRPr="00D65E15">
        <w:rPr>
          <w:rFonts w:ascii="Times New Roman" w:hAnsi="Times New Roman" w:cs="Times New Roman"/>
          <w:sz w:val="24"/>
          <w:szCs w:val="24"/>
        </w:rPr>
        <w:t>The</w:t>
      </w:r>
      <w:r w:rsidR="00B33E93" w:rsidRPr="00D65E15">
        <w:rPr>
          <w:rFonts w:ascii="Times New Roman" w:hAnsi="Times New Roman" w:cs="Times New Roman"/>
          <w:spacing w:val="1"/>
          <w:sz w:val="24"/>
          <w:szCs w:val="24"/>
        </w:rPr>
        <w:t xml:space="preserve"> </w:t>
      </w:r>
      <w:r w:rsidR="00B33E93" w:rsidRPr="00D65E15">
        <w:rPr>
          <w:rFonts w:ascii="Times New Roman" w:hAnsi="Times New Roman" w:cs="Times New Roman"/>
          <w:sz w:val="24"/>
          <w:szCs w:val="24"/>
        </w:rPr>
        <w:t>mentioned</w:t>
      </w:r>
      <w:r w:rsidR="00B33E93" w:rsidRPr="00D65E15">
        <w:rPr>
          <w:rFonts w:ascii="Times New Roman" w:hAnsi="Times New Roman" w:cs="Times New Roman"/>
          <w:spacing w:val="1"/>
          <w:sz w:val="24"/>
          <w:szCs w:val="24"/>
        </w:rPr>
        <w:t xml:space="preserve"> </w:t>
      </w:r>
      <w:r w:rsidR="00B33E93" w:rsidRPr="00D65E15">
        <w:rPr>
          <w:rFonts w:ascii="Times New Roman" w:hAnsi="Times New Roman" w:cs="Times New Roman"/>
          <w:sz w:val="24"/>
          <w:szCs w:val="24"/>
        </w:rPr>
        <w:t>treatments</w:t>
      </w:r>
      <w:r w:rsidR="00B33E93" w:rsidRPr="00D65E15">
        <w:rPr>
          <w:rFonts w:ascii="Times New Roman" w:hAnsi="Times New Roman" w:cs="Times New Roman"/>
          <w:spacing w:val="1"/>
          <w:sz w:val="24"/>
          <w:szCs w:val="24"/>
        </w:rPr>
        <w:t xml:space="preserve"> </w:t>
      </w:r>
      <w:r w:rsidR="00B33E93" w:rsidRPr="00D65E15">
        <w:rPr>
          <w:rFonts w:ascii="Times New Roman" w:hAnsi="Times New Roman" w:cs="Times New Roman"/>
          <w:sz w:val="24"/>
          <w:szCs w:val="24"/>
        </w:rPr>
        <w:t>were</w:t>
      </w:r>
      <w:r w:rsidR="00B33E93" w:rsidRPr="00D65E15">
        <w:rPr>
          <w:rFonts w:ascii="Times New Roman" w:hAnsi="Times New Roman" w:cs="Times New Roman"/>
          <w:spacing w:val="1"/>
          <w:sz w:val="24"/>
          <w:szCs w:val="24"/>
        </w:rPr>
        <w:t xml:space="preserve"> </w:t>
      </w:r>
      <w:r w:rsidR="00B33E93" w:rsidRPr="00D65E15">
        <w:rPr>
          <w:rFonts w:ascii="Times New Roman" w:hAnsi="Times New Roman" w:cs="Times New Roman"/>
          <w:sz w:val="24"/>
          <w:szCs w:val="24"/>
        </w:rPr>
        <w:t>applied</w:t>
      </w:r>
      <w:r w:rsidR="00B33E93" w:rsidRPr="00D65E15">
        <w:rPr>
          <w:rFonts w:ascii="Times New Roman" w:hAnsi="Times New Roman" w:cs="Times New Roman"/>
          <w:spacing w:val="1"/>
          <w:sz w:val="24"/>
          <w:szCs w:val="24"/>
        </w:rPr>
        <w:t xml:space="preserve"> </w:t>
      </w:r>
      <w:r w:rsidR="00B33E93" w:rsidRPr="00D65E15">
        <w:rPr>
          <w:rFonts w:ascii="Times New Roman" w:hAnsi="Times New Roman" w:cs="Times New Roman"/>
          <w:sz w:val="24"/>
          <w:szCs w:val="24"/>
        </w:rPr>
        <w:t>with</w:t>
      </w:r>
      <w:r w:rsidR="00B33E93" w:rsidRPr="00D65E15">
        <w:rPr>
          <w:rFonts w:ascii="Times New Roman" w:hAnsi="Times New Roman" w:cs="Times New Roman"/>
          <w:spacing w:val="1"/>
          <w:sz w:val="24"/>
          <w:szCs w:val="24"/>
        </w:rPr>
        <w:t xml:space="preserve"> </w:t>
      </w:r>
      <w:r w:rsidR="00B33E93" w:rsidRPr="00D65E15">
        <w:rPr>
          <w:rFonts w:ascii="Times New Roman" w:hAnsi="Times New Roman" w:cs="Times New Roman"/>
          <w:sz w:val="24"/>
          <w:szCs w:val="24"/>
        </w:rPr>
        <w:t>the</w:t>
      </w:r>
      <w:r w:rsidR="00B33E93" w:rsidRPr="00D65E15">
        <w:rPr>
          <w:rFonts w:ascii="Times New Roman" w:hAnsi="Times New Roman" w:cs="Times New Roman"/>
          <w:spacing w:val="1"/>
          <w:sz w:val="24"/>
          <w:szCs w:val="24"/>
        </w:rPr>
        <w:t xml:space="preserve"> </w:t>
      </w:r>
      <w:r w:rsidR="00B33E93" w:rsidRPr="00D65E15">
        <w:rPr>
          <w:rFonts w:ascii="Times New Roman" w:hAnsi="Times New Roman" w:cs="Times New Roman"/>
          <w:sz w:val="24"/>
          <w:szCs w:val="24"/>
        </w:rPr>
        <w:t>help</w:t>
      </w:r>
      <w:r w:rsidR="00B33E93" w:rsidRPr="00D65E15">
        <w:rPr>
          <w:rFonts w:ascii="Times New Roman" w:hAnsi="Times New Roman" w:cs="Times New Roman"/>
          <w:spacing w:val="1"/>
          <w:sz w:val="24"/>
          <w:szCs w:val="24"/>
        </w:rPr>
        <w:t xml:space="preserve"> </w:t>
      </w:r>
      <w:r w:rsidR="00B33E93" w:rsidRPr="00D65E15">
        <w:rPr>
          <w:rFonts w:ascii="Times New Roman" w:hAnsi="Times New Roman" w:cs="Times New Roman"/>
          <w:sz w:val="24"/>
          <w:szCs w:val="24"/>
        </w:rPr>
        <w:t>of</w:t>
      </w:r>
      <w:r w:rsidR="00B33E93" w:rsidRPr="00D65E15">
        <w:rPr>
          <w:rFonts w:ascii="Times New Roman" w:hAnsi="Times New Roman" w:cs="Times New Roman"/>
          <w:spacing w:val="1"/>
          <w:sz w:val="24"/>
          <w:szCs w:val="24"/>
        </w:rPr>
        <w:t xml:space="preserve"> </w:t>
      </w:r>
      <w:r w:rsidR="00B33E93" w:rsidRPr="00D65E15">
        <w:rPr>
          <w:rFonts w:ascii="Times New Roman" w:hAnsi="Times New Roman" w:cs="Times New Roman"/>
          <w:sz w:val="24"/>
          <w:szCs w:val="24"/>
        </w:rPr>
        <w:t xml:space="preserve">a hand-held sprayer in above mentioned treatment pattern. The spraying of the treatments was </w:t>
      </w:r>
      <w:r w:rsidR="00A91F7C">
        <w:rPr>
          <w:rFonts w:ascii="Times New Roman" w:hAnsi="Times New Roman" w:cs="Times New Roman"/>
          <w:sz w:val="24"/>
          <w:szCs w:val="24"/>
        </w:rPr>
        <w:t xml:space="preserve">carried out 4 times </w:t>
      </w:r>
      <w:r w:rsidR="00B33E93" w:rsidRPr="00D65E15">
        <w:rPr>
          <w:rFonts w:ascii="Times New Roman" w:hAnsi="Times New Roman" w:cs="Times New Roman"/>
          <w:sz w:val="24"/>
          <w:szCs w:val="24"/>
        </w:rPr>
        <w:t>at an interval of 7 days</w:t>
      </w:r>
      <w:r w:rsidR="00A91F7C">
        <w:rPr>
          <w:rFonts w:ascii="Times New Roman" w:hAnsi="Times New Roman" w:cs="Times New Roman"/>
          <w:sz w:val="24"/>
          <w:szCs w:val="24"/>
        </w:rPr>
        <w:t xml:space="preserve"> from 15 DAT</w:t>
      </w:r>
      <w:r w:rsidR="00B33E93" w:rsidRPr="00D65E15">
        <w:rPr>
          <w:rFonts w:ascii="Times New Roman" w:hAnsi="Times New Roman" w:cs="Times New Roman"/>
          <w:sz w:val="24"/>
          <w:szCs w:val="24"/>
        </w:rPr>
        <w:t>.</w:t>
      </w:r>
    </w:p>
    <w:p w14:paraId="72CABE9A" w14:textId="2FAFC681" w:rsidR="001F46E4" w:rsidRPr="000544C4" w:rsidRDefault="001F46E4" w:rsidP="000544C4">
      <w:pPr>
        <w:pStyle w:val="Heading2"/>
        <w:rPr>
          <w:rFonts w:ascii="Times New Roman" w:hAnsi="Times New Roman" w:cs="Times New Roman"/>
          <w:b/>
          <w:bCs/>
          <w:color w:val="000000" w:themeColor="text1"/>
          <w:sz w:val="24"/>
          <w:szCs w:val="24"/>
          <w:lang w:val="en-IN"/>
        </w:rPr>
      </w:pPr>
      <w:r w:rsidRPr="000544C4">
        <w:rPr>
          <w:rFonts w:ascii="Times New Roman" w:hAnsi="Times New Roman" w:cs="Times New Roman"/>
          <w:b/>
          <w:bCs/>
          <w:color w:val="000000" w:themeColor="text1"/>
          <w:sz w:val="24"/>
          <w:szCs w:val="24"/>
          <w:lang w:val="en-IN"/>
        </w:rPr>
        <w:t>Evaluation of disease assessments and plant growth characteristics</w:t>
      </w:r>
    </w:p>
    <w:p w14:paraId="39B891BE" w14:textId="6539EDDC" w:rsidR="00E6645D" w:rsidRPr="00D65E15" w:rsidRDefault="000544C4" w:rsidP="00D65E15">
      <w:pPr>
        <w:pStyle w:val="BodyText"/>
        <w:spacing w:line="360" w:lineRule="auto"/>
        <w:rPr>
          <w:rFonts w:ascii="Times New Roman" w:hAnsi="Times New Roman" w:cs="Times New Roman"/>
          <w:color w:val="000000" w:themeColor="text1"/>
          <w:sz w:val="24"/>
          <w:szCs w:val="24"/>
        </w:rPr>
      </w:pPr>
      <w:r>
        <w:rPr>
          <w:lang w:val="en-IN"/>
        </w:rPr>
        <w:tab/>
      </w:r>
      <w:r w:rsidR="00B33E93" w:rsidRPr="00D65E15">
        <w:rPr>
          <w:rFonts w:ascii="Times New Roman" w:hAnsi="Times New Roman" w:cs="Times New Roman"/>
          <w:sz w:val="24"/>
          <w:szCs w:val="24"/>
          <w:lang w:val="en-IN"/>
        </w:rPr>
        <w:t xml:space="preserve">Disease incidence was calculated on the basis of number of infected plants using the formula </w:t>
      </w:r>
      <w:r w:rsidR="00D164EF" w:rsidRPr="00D65E15">
        <w:rPr>
          <w:rFonts w:ascii="Times New Roman" w:hAnsi="Times New Roman" w:cs="Times New Roman"/>
          <w:color w:val="000000" w:themeColor="text1"/>
          <w:sz w:val="24"/>
          <w:szCs w:val="24"/>
        </w:rPr>
        <w:t>p</w:t>
      </w:r>
      <w:r w:rsidR="00B33E93" w:rsidRPr="00D65E15">
        <w:rPr>
          <w:rFonts w:ascii="Times New Roman" w:hAnsi="Times New Roman" w:cs="Times New Roman"/>
          <w:color w:val="000000" w:themeColor="text1"/>
          <w:sz w:val="24"/>
          <w:szCs w:val="24"/>
        </w:rPr>
        <w:t>er cent of disease incidence =</w:t>
      </w:r>
      <m:oMath>
        <m:r>
          <m:rPr>
            <m:sty m:val="p"/>
          </m:rPr>
          <w:rPr>
            <w:rFonts w:ascii="Cambria Math" w:hAnsi="Cambria Math" w:cs="Times New Roman"/>
            <w:color w:val="000000" w:themeColor="text1"/>
            <w:sz w:val="24"/>
            <w:szCs w:val="24"/>
          </w:rPr>
          <m:t> </m:t>
        </m:r>
        <m:f>
          <m:fPr>
            <m:ctrlPr>
              <w:rPr>
                <w:rFonts w:ascii="Cambria Math" w:hAnsi="Cambria Math" w:cs="Times New Roman"/>
                <w:i/>
                <w:iCs/>
                <w:color w:val="000000" w:themeColor="text1"/>
                <w:sz w:val="24"/>
                <w:szCs w:val="24"/>
              </w:rPr>
            </m:ctrlPr>
          </m:fPr>
          <m:num>
            <m:r>
              <m:rPr>
                <m:sty m:val="p"/>
              </m:rPr>
              <w:rPr>
                <w:rFonts w:ascii="Cambria Math" w:hAnsi="Cambria Math" w:cs="Times New Roman"/>
                <w:color w:val="000000" w:themeColor="text1"/>
                <w:sz w:val="24"/>
                <w:szCs w:val="24"/>
              </w:rPr>
              <m:t>No. of diseased plants</m:t>
            </m:r>
          </m:num>
          <m:den>
            <m:r>
              <m:rPr>
                <m:sty m:val="p"/>
              </m:rPr>
              <w:rPr>
                <w:rFonts w:ascii="Cambria Math" w:hAnsi="Cambria Math" w:cs="Times New Roman"/>
                <w:color w:val="000000" w:themeColor="text1"/>
                <w:sz w:val="24"/>
                <w:szCs w:val="24"/>
              </w:rPr>
              <m:t>Total no. of plants</m:t>
            </m:r>
          </m:den>
        </m:f>
      </m:oMath>
      <w:r w:rsidR="00B33E93" w:rsidRPr="00D65E15">
        <w:rPr>
          <w:rFonts w:ascii="Times New Roman" w:hAnsi="Times New Roman" w:cs="Times New Roman"/>
          <w:color w:val="000000" w:themeColor="text1"/>
          <w:sz w:val="24"/>
          <w:szCs w:val="24"/>
        </w:rPr>
        <w:t xml:space="preserve"> x 100 </w:t>
      </w:r>
      <w:commentRangeStart w:id="6"/>
      <w:r w:rsidR="00B33E93" w:rsidRPr="00D65E15">
        <w:rPr>
          <w:rFonts w:ascii="Times New Roman" w:hAnsi="Times New Roman" w:cs="Times New Roman"/>
          <w:color w:val="000000" w:themeColor="text1"/>
          <w:sz w:val="24"/>
          <w:szCs w:val="24"/>
        </w:rPr>
        <w:t>(Wheeler 1969)</w:t>
      </w:r>
      <w:r w:rsidR="00B33E93" w:rsidRPr="00D65E15">
        <w:rPr>
          <w:rFonts w:ascii="Times New Roman" w:hAnsi="Times New Roman" w:cs="Times New Roman"/>
          <w:sz w:val="24"/>
          <w:szCs w:val="24"/>
          <w:lang w:val="en-IN"/>
        </w:rPr>
        <w:t>.</w:t>
      </w:r>
      <w:r w:rsidRPr="00D65E15">
        <w:rPr>
          <w:rFonts w:ascii="Times New Roman" w:hAnsi="Times New Roman" w:cs="Times New Roman"/>
          <w:sz w:val="24"/>
          <w:szCs w:val="24"/>
          <w:lang w:val="en-IN"/>
        </w:rPr>
        <w:t xml:space="preserve"> </w:t>
      </w:r>
      <w:commentRangeEnd w:id="6"/>
      <w:r w:rsidR="00AE7260">
        <w:rPr>
          <w:rStyle w:val="CommentReference"/>
          <w:rFonts w:asciiTheme="minorHAnsi" w:eastAsiaTheme="minorEastAsia" w:hAnsiTheme="minorHAnsi" w:cstheme="minorBidi"/>
        </w:rPr>
        <w:commentReference w:id="6"/>
      </w:r>
      <w:r w:rsidRPr="00D65E15">
        <w:rPr>
          <w:rFonts w:ascii="Times New Roman" w:hAnsi="Times New Roman" w:cs="Times New Roman"/>
          <w:sz w:val="24"/>
          <w:szCs w:val="24"/>
          <w:lang w:val="en-IN"/>
        </w:rPr>
        <w:t xml:space="preserve">The </w:t>
      </w:r>
      <w:r w:rsidRPr="00D65E15">
        <w:rPr>
          <w:rFonts w:ascii="Times New Roman" w:hAnsi="Times New Roman" w:cs="Times New Roman"/>
          <w:color w:val="000000" w:themeColor="text1"/>
          <w:sz w:val="24"/>
          <w:szCs w:val="24"/>
        </w:rPr>
        <w:t>viral disease incidence</w:t>
      </w:r>
      <w:r w:rsidRPr="00D65E15">
        <w:rPr>
          <w:rFonts w:ascii="Times New Roman" w:hAnsi="Times New Roman" w:cs="Times New Roman"/>
          <w:sz w:val="24"/>
          <w:szCs w:val="24"/>
          <w:lang w:val="en-IN"/>
        </w:rPr>
        <w:t xml:space="preserve"> was recorded at 15 days interval starting from 0 DAT up to 120 DAT.</w:t>
      </w:r>
      <w:r w:rsidR="00B33E93" w:rsidRPr="00D65E15">
        <w:rPr>
          <w:rFonts w:ascii="Times New Roman" w:hAnsi="Times New Roman" w:cs="Times New Roman"/>
          <w:sz w:val="24"/>
          <w:szCs w:val="24"/>
          <w:lang w:val="en-IN"/>
        </w:rPr>
        <w:t xml:space="preserve"> </w:t>
      </w:r>
      <w:r w:rsidR="00D164EF" w:rsidRPr="00D65E15">
        <w:rPr>
          <w:rFonts w:ascii="Times New Roman" w:hAnsi="Times New Roman" w:cs="Times New Roman"/>
          <w:sz w:val="24"/>
          <w:szCs w:val="24"/>
          <w:lang w:val="en-IN"/>
        </w:rPr>
        <w:t xml:space="preserve">Also, </w:t>
      </w:r>
      <w:r w:rsidR="00D164EF" w:rsidRPr="00D65E15">
        <w:rPr>
          <w:rFonts w:ascii="Times New Roman" w:hAnsi="Times New Roman" w:cs="Times New Roman"/>
          <w:color w:val="000000" w:themeColor="text1"/>
          <w:sz w:val="24"/>
          <w:szCs w:val="24"/>
        </w:rPr>
        <w:t>the</w:t>
      </w:r>
      <w:r w:rsidR="00D164EF" w:rsidRPr="00D65E15">
        <w:rPr>
          <w:rFonts w:ascii="Times New Roman" w:hAnsi="Times New Roman" w:cs="Times New Roman"/>
          <w:color w:val="000000" w:themeColor="text1"/>
          <w:spacing w:val="24"/>
          <w:sz w:val="24"/>
          <w:szCs w:val="24"/>
        </w:rPr>
        <w:t xml:space="preserve"> </w:t>
      </w:r>
      <w:r w:rsidR="00D164EF" w:rsidRPr="00D65E15">
        <w:rPr>
          <w:rFonts w:ascii="Times New Roman" w:hAnsi="Times New Roman" w:cs="Times New Roman"/>
          <w:color w:val="000000" w:themeColor="text1"/>
          <w:sz w:val="24"/>
          <w:szCs w:val="24"/>
        </w:rPr>
        <w:t>height</w:t>
      </w:r>
      <w:r w:rsidR="00724B65" w:rsidRPr="00D65E15">
        <w:rPr>
          <w:rFonts w:ascii="Times New Roman" w:hAnsi="Times New Roman" w:cs="Times New Roman"/>
          <w:color w:val="000000" w:themeColor="text1"/>
          <w:sz w:val="24"/>
          <w:szCs w:val="24"/>
        </w:rPr>
        <w:t>s</w:t>
      </w:r>
      <w:r w:rsidR="00D164EF" w:rsidRPr="00D65E15">
        <w:rPr>
          <w:rFonts w:ascii="Times New Roman" w:hAnsi="Times New Roman" w:cs="Times New Roman"/>
          <w:color w:val="000000" w:themeColor="text1"/>
          <w:spacing w:val="24"/>
          <w:sz w:val="24"/>
          <w:szCs w:val="24"/>
        </w:rPr>
        <w:t xml:space="preserve"> </w:t>
      </w:r>
      <w:r w:rsidR="00D164EF" w:rsidRPr="00D65E15">
        <w:rPr>
          <w:rFonts w:ascii="Times New Roman" w:hAnsi="Times New Roman" w:cs="Times New Roman"/>
          <w:color w:val="000000" w:themeColor="text1"/>
          <w:sz w:val="24"/>
          <w:szCs w:val="24"/>
        </w:rPr>
        <w:t>of</w:t>
      </w:r>
      <w:r w:rsidR="00D164EF" w:rsidRPr="00D65E15">
        <w:rPr>
          <w:rFonts w:ascii="Times New Roman" w:hAnsi="Times New Roman" w:cs="Times New Roman"/>
          <w:color w:val="000000" w:themeColor="text1"/>
          <w:spacing w:val="25"/>
          <w:sz w:val="24"/>
          <w:szCs w:val="24"/>
        </w:rPr>
        <w:t xml:space="preserve"> </w:t>
      </w:r>
      <w:r w:rsidR="00D164EF" w:rsidRPr="00D65E15">
        <w:rPr>
          <w:rFonts w:ascii="Times New Roman" w:hAnsi="Times New Roman" w:cs="Times New Roman"/>
          <w:color w:val="000000" w:themeColor="text1"/>
          <w:sz w:val="24"/>
          <w:szCs w:val="24"/>
        </w:rPr>
        <w:t>the</w:t>
      </w:r>
      <w:r w:rsidR="00D164EF" w:rsidRPr="00D65E15">
        <w:rPr>
          <w:rFonts w:ascii="Times New Roman" w:hAnsi="Times New Roman" w:cs="Times New Roman"/>
          <w:color w:val="000000" w:themeColor="text1"/>
          <w:spacing w:val="24"/>
          <w:sz w:val="24"/>
          <w:szCs w:val="24"/>
        </w:rPr>
        <w:t xml:space="preserve"> </w:t>
      </w:r>
      <w:r w:rsidR="00D164EF" w:rsidRPr="00D65E15">
        <w:rPr>
          <w:rFonts w:ascii="Times New Roman" w:hAnsi="Times New Roman" w:cs="Times New Roman"/>
          <w:color w:val="000000" w:themeColor="text1"/>
          <w:sz w:val="24"/>
          <w:szCs w:val="24"/>
        </w:rPr>
        <w:t>King Chilli</w:t>
      </w:r>
      <w:r w:rsidR="00D164EF" w:rsidRPr="00D65E15">
        <w:rPr>
          <w:rFonts w:ascii="Times New Roman" w:hAnsi="Times New Roman" w:cs="Times New Roman"/>
          <w:color w:val="000000" w:themeColor="text1"/>
          <w:spacing w:val="25"/>
          <w:sz w:val="24"/>
          <w:szCs w:val="24"/>
        </w:rPr>
        <w:t xml:space="preserve"> </w:t>
      </w:r>
      <w:r w:rsidR="00D164EF" w:rsidRPr="00D65E15">
        <w:rPr>
          <w:rFonts w:ascii="Times New Roman" w:hAnsi="Times New Roman" w:cs="Times New Roman"/>
          <w:color w:val="000000" w:themeColor="text1"/>
          <w:sz w:val="24"/>
          <w:szCs w:val="24"/>
        </w:rPr>
        <w:t>plants</w:t>
      </w:r>
      <w:r w:rsidR="00D164EF" w:rsidRPr="00D65E15">
        <w:rPr>
          <w:rFonts w:ascii="Times New Roman" w:hAnsi="Times New Roman" w:cs="Times New Roman"/>
          <w:color w:val="000000" w:themeColor="text1"/>
          <w:spacing w:val="25"/>
          <w:sz w:val="24"/>
          <w:szCs w:val="24"/>
        </w:rPr>
        <w:t xml:space="preserve"> </w:t>
      </w:r>
      <w:r w:rsidR="00D164EF" w:rsidRPr="00D65E15">
        <w:rPr>
          <w:rFonts w:ascii="Times New Roman" w:hAnsi="Times New Roman" w:cs="Times New Roman"/>
          <w:color w:val="000000" w:themeColor="text1"/>
          <w:sz w:val="24"/>
          <w:szCs w:val="24"/>
        </w:rPr>
        <w:t>were</w:t>
      </w:r>
      <w:r w:rsidR="00D164EF" w:rsidRPr="00D65E15">
        <w:rPr>
          <w:rFonts w:ascii="Times New Roman" w:hAnsi="Times New Roman" w:cs="Times New Roman"/>
          <w:color w:val="000000" w:themeColor="text1"/>
          <w:spacing w:val="27"/>
          <w:sz w:val="24"/>
          <w:szCs w:val="24"/>
        </w:rPr>
        <w:t xml:space="preserve"> </w:t>
      </w:r>
      <w:r w:rsidR="00D164EF" w:rsidRPr="00D65E15">
        <w:rPr>
          <w:rFonts w:ascii="Times New Roman" w:hAnsi="Times New Roman" w:cs="Times New Roman"/>
          <w:color w:val="000000" w:themeColor="text1"/>
          <w:sz w:val="24"/>
          <w:szCs w:val="24"/>
        </w:rPr>
        <w:t>measured</w:t>
      </w:r>
      <w:r w:rsidR="00D164EF" w:rsidRPr="00D65E15">
        <w:rPr>
          <w:rFonts w:ascii="Times New Roman" w:hAnsi="Times New Roman" w:cs="Times New Roman"/>
          <w:color w:val="000000" w:themeColor="text1"/>
          <w:spacing w:val="25"/>
          <w:sz w:val="24"/>
          <w:szCs w:val="24"/>
        </w:rPr>
        <w:t xml:space="preserve"> </w:t>
      </w:r>
      <w:r w:rsidR="00D164EF" w:rsidRPr="00D65E15">
        <w:rPr>
          <w:rFonts w:ascii="Times New Roman" w:hAnsi="Times New Roman" w:cs="Times New Roman"/>
          <w:color w:val="000000" w:themeColor="text1"/>
          <w:sz w:val="24"/>
          <w:szCs w:val="24"/>
        </w:rPr>
        <w:t>at</w:t>
      </w:r>
      <w:r w:rsidR="00D164EF" w:rsidRPr="00D65E15">
        <w:rPr>
          <w:rFonts w:ascii="Times New Roman" w:hAnsi="Times New Roman" w:cs="Times New Roman"/>
          <w:color w:val="000000" w:themeColor="text1"/>
          <w:spacing w:val="25"/>
          <w:sz w:val="24"/>
          <w:szCs w:val="24"/>
        </w:rPr>
        <w:t xml:space="preserve"> </w:t>
      </w:r>
      <w:r w:rsidR="00D164EF" w:rsidRPr="00D65E15">
        <w:rPr>
          <w:rFonts w:ascii="Times New Roman" w:hAnsi="Times New Roman" w:cs="Times New Roman"/>
          <w:sz w:val="24"/>
          <w:szCs w:val="24"/>
        </w:rPr>
        <w:t>30 days interval starting from 30 DAT up to 120 DAT with a measuring scale in cm.</w:t>
      </w:r>
      <w:r w:rsidR="002A207F" w:rsidRPr="00D65E15">
        <w:rPr>
          <w:rFonts w:ascii="Times New Roman" w:hAnsi="Times New Roman" w:cs="Times New Roman"/>
          <w:sz w:val="24"/>
          <w:szCs w:val="24"/>
        </w:rPr>
        <w:t xml:space="preserve"> </w:t>
      </w:r>
      <w:r w:rsidR="002A207F" w:rsidRPr="00D65E15">
        <w:rPr>
          <w:rFonts w:ascii="Times New Roman" w:hAnsi="Times New Roman" w:cs="Times New Roman"/>
          <w:sz w:val="24"/>
          <w:szCs w:val="24"/>
          <w:lang w:val="en-IN"/>
        </w:rPr>
        <w:t>Crop harvest was carried out at fully matured and red ripe stage and yield estimates of each treatment were recorded considering 5 plucking.</w:t>
      </w:r>
    </w:p>
    <w:p w14:paraId="3A31E7E5" w14:textId="77777777" w:rsidR="00251E3E" w:rsidRPr="000544C4" w:rsidRDefault="00251E3E" w:rsidP="000544C4">
      <w:pPr>
        <w:pStyle w:val="Heading2"/>
        <w:rPr>
          <w:rFonts w:ascii="Times New Roman" w:hAnsi="Times New Roman" w:cs="Times New Roman"/>
          <w:b/>
          <w:bCs/>
          <w:color w:val="000000" w:themeColor="text1"/>
          <w:sz w:val="24"/>
          <w:szCs w:val="24"/>
        </w:rPr>
      </w:pPr>
      <w:r w:rsidRPr="000544C4">
        <w:rPr>
          <w:rFonts w:ascii="Times New Roman" w:hAnsi="Times New Roman" w:cs="Times New Roman"/>
          <w:b/>
          <w:bCs/>
          <w:color w:val="000000" w:themeColor="text1"/>
          <w:sz w:val="24"/>
          <w:szCs w:val="24"/>
        </w:rPr>
        <w:t>Insect vector population count</w:t>
      </w:r>
      <w:r w:rsidR="00724B65" w:rsidRPr="000544C4">
        <w:rPr>
          <w:rFonts w:ascii="Times New Roman" w:hAnsi="Times New Roman" w:cs="Times New Roman"/>
          <w:b/>
          <w:bCs/>
          <w:color w:val="000000" w:themeColor="text1"/>
          <w:sz w:val="24"/>
          <w:szCs w:val="24"/>
        </w:rPr>
        <w:tab/>
      </w:r>
    </w:p>
    <w:p w14:paraId="483F27D8" w14:textId="17567338" w:rsidR="00724B65" w:rsidRPr="00D65E15" w:rsidRDefault="00251E3E" w:rsidP="00D65E15">
      <w:pPr>
        <w:pStyle w:val="BodyText"/>
        <w:spacing w:line="360" w:lineRule="auto"/>
        <w:rPr>
          <w:rFonts w:ascii="Times New Roman" w:hAnsi="Times New Roman" w:cs="Times New Roman"/>
          <w:b/>
          <w:bCs/>
          <w:sz w:val="24"/>
          <w:szCs w:val="24"/>
        </w:rPr>
      </w:pPr>
      <w:r>
        <w:tab/>
      </w:r>
      <w:r w:rsidR="00724B65" w:rsidRPr="00D65E15">
        <w:rPr>
          <w:rFonts w:ascii="Times New Roman" w:hAnsi="Times New Roman" w:cs="Times New Roman"/>
          <w:sz w:val="24"/>
          <w:szCs w:val="24"/>
        </w:rPr>
        <w:t xml:space="preserve">Leaves and twigs of King chilli plants were examined for the presence of insect vectors. </w:t>
      </w:r>
      <w:r w:rsidR="00724B65" w:rsidRPr="00D65E15">
        <w:rPr>
          <w:rFonts w:ascii="Times New Roman" w:hAnsi="Times New Roman" w:cs="Times New Roman"/>
          <w:sz w:val="24"/>
          <w:szCs w:val="24"/>
        </w:rPr>
        <w:lastRenderedPageBreak/>
        <w:t xml:space="preserve">Aphids for CMV and ChiVMV, thrips for TSWV and whiteflies for ChiLCV were recorded in the experimental plot against each treatment. All the plants were considered in each treatment and recorded vector population as </w:t>
      </w:r>
      <w:r w:rsidR="00FC2763" w:rsidRPr="00D65E15">
        <w:rPr>
          <w:rFonts w:ascii="Times New Roman" w:hAnsi="Times New Roman" w:cs="Times New Roman"/>
          <w:sz w:val="24"/>
          <w:szCs w:val="24"/>
          <w:lang w:val="en-IN"/>
        </w:rPr>
        <w:t>high (&gt;20 aphids/twig), medium (&gt;10 aphids/ twig) and low (&lt;10 aphids/ twig)</w:t>
      </w:r>
      <w:r w:rsidR="001E47B2" w:rsidRPr="00D65E15">
        <w:rPr>
          <w:rFonts w:ascii="Times New Roman" w:hAnsi="Times New Roman" w:cs="Times New Roman"/>
          <w:sz w:val="24"/>
          <w:szCs w:val="24"/>
          <w:lang w:val="en-IN"/>
        </w:rPr>
        <w:t xml:space="preserve"> (Borah </w:t>
      </w:r>
      <w:r w:rsidR="001E47B2" w:rsidRPr="00D65E15">
        <w:rPr>
          <w:rFonts w:ascii="Times New Roman" w:hAnsi="Times New Roman" w:cs="Times New Roman"/>
          <w:i/>
          <w:color w:val="000000" w:themeColor="text1"/>
          <w:sz w:val="24"/>
          <w:szCs w:val="24"/>
        </w:rPr>
        <w:t>et al.</w:t>
      </w:r>
      <w:r w:rsidR="001E47B2" w:rsidRPr="00D65E15">
        <w:rPr>
          <w:rFonts w:ascii="Times New Roman" w:hAnsi="Times New Roman" w:cs="Times New Roman"/>
          <w:color w:val="000000" w:themeColor="text1"/>
          <w:sz w:val="24"/>
          <w:szCs w:val="24"/>
        </w:rPr>
        <w:t>,</w:t>
      </w:r>
      <w:r w:rsidR="001E47B2" w:rsidRPr="00D65E15">
        <w:rPr>
          <w:rFonts w:ascii="Times New Roman" w:hAnsi="Times New Roman" w:cs="Times New Roman"/>
          <w:color w:val="000000" w:themeColor="text1"/>
          <w:spacing w:val="1"/>
          <w:sz w:val="24"/>
          <w:szCs w:val="24"/>
        </w:rPr>
        <w:t xml:space="preserve"> </w:t>
      </w:r>
      <w:r w:rsidR="001E47B2" w:rsidRPr="00D65E15">
        <w:rPr>
          <w:rFonts w:ascii="Times New Roman" w:hAnsi="Times New Roman" w:cs="Times New Roman"/>
          <w:sz w:val="24"/>
          <w:szCs w:val="24"/>
          <w:lang w:val="en-IN"/>
        </w:rPr>
        <w:t>2022)</w:t>
      </w:r>
      <w:r w:rsidR="00FC2763" w:rsidRPr="00D65E15">
        <w:rPr>
          <w:rFonts w:ascii="Times New Roman" w:hAnsi="Times New Roman" w:cs="Times New Roman"/>
          <w:sz w:val="24"/>
          <w:szCs w:val="24"/>
          <w:lang w:val="en-IN"/>
        </w:rPr>
        <w:t xml:space="preserve">. </w:t>
      </w:r>
      <w:r w:rsidR="00724B65" w:rsidRPr="00D65E15">
        <w:rPr>
          <w:rFonts w:ascii="Times New Roman" w:hAnsi="Times New Roman" w:cs="Times New Roman"/>
          <w:sz w:val="24"/>
          <w:szCs w:val="24"/>
        </w:rPr>
        <w:t xml:space="preserve">The counting of vector was done by manually with the help of normal lens of 10X power. The counts were taken at </w:t>
      </w:r>
      <w:r w:rsidR="00806630" w:rsidRPr="00D65E15">
        <w:rPr>
          <w:rFonts w:ascii="Times New Roman" w:hAnsi="Times New Roman" w:cs="Times New Roman"/>
          <w:sz w:val="24"/>
          <w:szCs w:val="24"/>
        </w:rPr>
        <w:t>30 days interval starting from 30 DAT up to 120 DAT</w:t>
      </w:r>
      <w:r w:rsidR="00FC2763" w:rsidRPr="00D65E15">
        <w:rPr>
          <w:rFonts w:ascii="Times New Roman" w:hAnsi="Times New Roman" w:cs="Times New Roman"/>
          <w:sz w:val="24"/>
          <w:szCs w:val="24"/>
        </w:rPr>
        <w:t>.</w:t>
      </w:r>
    </w:p>
    <w:p w14:paraId="51C4964C" w14:textId="2794A428" w:rsidR="0051109B" w:rsidRPr="000544C4" w:rsidRDefault="0053056F" w:rsidP="000544C4">
      <w:pPr>
        <w:pStyle w:val="Heading1"/>
        <w:rPr>
          <w:sz w:val="24"/>
          <w:szCs w:val="24"/>
          <w:lang w:val="en-IN"/>
        </w:rPr>
      </w:pPr>
      <w:r w:rsidRPr="000544C4">
        <w:rPr>
          <w:sz w:val="24"/>
          <w:szCs w:val="24"/>
          <w:lang w:val="en-IN"/>
        </w:rPr>
        <w:t>RESULTS AND DISCUSSION</w:t>
      </w:r>
    </w:p>
    <w:p w14:paraId="29FF9238" w14:textId="127DCDC5" w:rsidR="00341A63" w:rsidRPr="00E85E17" w:rsidRDefault="00341A63" w:rsidP="00E85E17">
      <w:pPr>
        <w:pStyle w:val="Heading2"/>
        <w:rPr>
          <w:rFonts w:ascii="Times New Roman" w:hAnsi="Times New Roman" w:cs="Times New Roman"/>
          <w:b/>
          <w:bCs/>
          <w:color w:val="000000" w:themeColor="text1"/>
          <w:sz w:val="24"/>
          <w:szCs w:val="24"/>
          <w:lang w:val="en-IN"/>
        </w:rPr>
      </w:pPr>
      <w:r w:rsidRPr="00E85E17">
        <w:rPr>
          <w:rFonts w:ascii="Times New Roman" w:hAnsi="Times New Roman" w:cs="Times New Roman"/>
          <w:b/>
          <w:bCs/>
          <w:color w:val="000000" w:themeColor="text1"/>
          <w:sz w:val="24"/>
          <w:szCs w:val="24"/>
          <w:lang w:val="en-IN"/>
        </w:rPr>
        <w:t>Symptomatology description</w:t>
      </w:r>
    </w:p>
    <w:p w14:paraId="33BF0F5F" w14:textId="2D978CC1" w:rsidR="00D521BF" w:rsidRDefault="00D31090" w:rsidP="00E85E17">
      <w:pPr>
        <w:pStyle w:val="BodyText"/>
        <w:spacing w:line="360" w:lineRule="auto"/>
        <w:ind w:firstLine="720"/>
        <w:rPr>
          <w:rFonts w:ascii="Times New Roman" w:hAnsi="Times New Roman" w:cs="Times New Roman"/>
          <w:sz w:val="24"/>
          <w:szCs w:val="24"/>
        </w:rPr>
      </w:pPr>
      <w:r w:rsidRPr="00E85E17">
        <w:rPr>
          <w:rFonts w:ascii="Times New Roman" w:hAnsi="Times New Roman" w:cs="Times New Roman"/>
          <w:sz w:val="24"/>
          <w:szCs w:val="24"/>
          <w:lang w:val="en-IN"/>
        </w:rPr>
        <w:t>In the experimental plot, the infected</w:t>
      </w:r>
      <w:r w:rsidR="009C3DC9" w:rsidRPr="00E85E17">
        <w:rPr>
          <w:rFonts w:ascii="Times New Roman" w:hAnsi="Times New Roman" w:cs="Times New Roman"/>
          <w:sz w:val="24"/>
          <w:szCs w:val="24"/>
          <w:lang w:val="en-IN"/>
        </w:rPr>
        <w:t xml:space="preserve"> King Chilli</w:t>
      </w:r>
      <w:r w:rsidRPr="00E85E17">
        <w:rPr>
          <w:rFonts w:ascii="Times New Roman" w:hAnsi="Times New Roman" w:cs="Times New Roman"/>
          <w:i/>
          <w:iCs/>
          <w:sz w:val="24"/>
          <w:szCs w:val="24"/>
          <w:lang w:val="en-IN"/>
        </w:rPr>
        <w:t xml:space="preserve"> </w:t>
      </w:r>
      <w:r w:rsidRPr="00E85E17">
        <w:rPr>
          <w:rFonts w:ascii="Times New Roman" w:hAnsi="Times New Roman" w:cs="Times New Roman"/>
          <w:sz w:val="24"/>
          <w:szCs w:val="24"/>
          <w:lang w:val="en-IN"/>
        </w:rPr>
        <w:t>plants</w:t>
      </w:r>
      <w:r w:rsidR="009C3DC9" w:rsidRPr="00E85E17">
        <w:rPr>
          <w:rFonts w:ascii="Times New Roman" w:hAnsi="Times New Roman" w:cs="Times New Roman"/>
          <w:sz w:val="24"/>
          <w:szCs w:val="24"/>
          <w:lang w:val="en-IN"/>
        </w:rPr>
        <w:t xml:space="preserve"> </w:t>
      </w:r>
      <w:r w:rsidRPr="00E85E17">
        <w:rPr>
          <w:rFonts w:ascii="Times New Roman" w:hAnsi="Times New Roman" w:cs="Times New Roman"/>
          <w:sz w:val="24"/>
          <w:szCs w:val="24"/>
          <w:lang w:val="en-IN"/>
        </w:rPr>
        <w:t xml:space="preserve">were found to exhibit symptoms </w:t>
      </w:r>
      <w:r w:rsidR="009C3DC9" w:rsidRPr="00E85E17">
        <w:rPr>
          <w:rFonts w:ascii="Times New Roman" w:hAnsi="Times New Roman" w:cs="Times New Roman"/>
          <w:sz w:val="24"/>
          <w:szCs w:val="24"/>
        </w:rPr>
        <w:t xml:space="preserve">like </w:t>
      </w:r>
      <w:r w:rsidR="00D521BF" w:rsidRPr="00E85E17">
        <w:rPr>
          <w:rFonts w:ascii="Times New Roman" w:hAnsi="Times New Roman" w:cs="Times New Roman"/>
          <w:sz w:val="24"/>
          <w:szCs w:val="24"/>
        </w:rPr>
        <w:t>mosaic, smaller and narrower leaves, vein deformation with leaf curling and leaf</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crinkling were the prominent in case of CMV infections</w:t>
      </w:r>
      <w:r w:rsidR="00197BCD" w:rsidRPr="00E85E17">
        <w:rPr>
          <w:rFonts w:ascii="Times New Roman" w:hAnsi="Times New Roman" w:cs="Times New Roman"/>
          <w:sz w:val="24"/>
          <w:szCs w:val="24"/>
        </w:rPr>
        <w:t xml:space="preserve"> (Fig. 1)</w:t>
      </w:r>
      <w:r w:rsidR="00D521BF" w:rsidRPr="00E85E17">
        <w:rPr>
          <w:rFonts w:ascii="Times New Roman" w:hAnsi="Times New Roman" w:cs="Times New Roman"/>
          <w:sz w:val="24"/>
          <w:szCs w:val="24"/>
        </w:rPr>
        <w:t>. Similarly, the</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symptoms</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such</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as</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leaf</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mottling</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along</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with</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mosaic,</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vein</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banding,</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enations,</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leaf puckering and filiform leaves were prominent in samples detected with ChiVMV</w:t>
      </w:r>
      <w:r w:rsidR="00197BCD" w:rsidRPr="00E85E17">
        <w:rPr>
          <w:rFonts w:ascii="Times New Roman" w:hAnsi="Times New Roman" w:cs="Times New Roman"/>
          <w:sz w:val="24"/>
          <w:szCs w:val="24"/>
        </w:rPr>
        <w:t xml:space="preserve"> (Fig. 2)</w:t>
      </w:r>
      <w:r w:rsidR="00D521BF" w:rsidRPr="00E85E17">
        <w:rPr>
          <w:rFonts w:ascii="Times New Roman" w:hAnsi="Times New Roman" w:cs="Times New Roman"/>
          <w:sz w:val="24"/>
          <w:szCs w:val="24"/>
        </w:rPr>
        <w:t>.</w:t>
      </w:r>
      <w:r w:rsidR="00D521BF" w:rsidRPr="00E85E17">
        <w:rPr>
          <w:rFonts w:ascii="Times New Roman" w:hAnsi="Times New Roman" w:cs="Times New Roman"/>
          <w:spacing w:val="1"/>
          <w:sz w:val="24"/>
          <w:szCs w:val="24"/>
        </w:rPr>
        <w:t xml:space="preserve"> Other symptoms that may occur, in varying degrees of severity, include wilting, fruit abortion, stunting, leaf deformation, mosaic patterns, chlorosis, mottling,</w:t>
      </w:r>
      <w:r w:rsidR="00D521BF" w:rsidRPr="00E85E17">
        <w:rPr>
          <w:rFonts w:ascii="Times New Roman" w:eastAsia="Calibri" w:hAnsi="Times New Roman" w:cs="Times New Roman"/>
          <w:kern w:val="24"/>
          <w:sz w:val="24"/>
          <w:szCs w:val="24"/>
        </w:rPr>
        <w:t xml:space="preserve"> </w:t>
      </w:r>
      <w:r w:rsidR="00D521BF" w:rsidRPr="00E85E17">
        <w:rPr>
          <w:rFonts w:ascii="Times New Roman" w:hAnsi="Times New Roman" w:cs="Times New Roman"/>
          <w:spacing w:val="1"/>
          <w:sz w:val="24"/>
          <w:szCs w:val="24"/>
        </w:rPr>
        <w:t xml:space="preserve">and the formation of ring patterns </w:t>
      </w:r>
      <w:r w:rsidR="00D521BF" w:rsidRPr="00E85E17">
        <w:rPr>
          <w:rFonts w:ascii="Times New Roman" w:hAnsi="Times New Roman" w:cs="Times New Roman"/>
          <w:sz w:val="24"/>
          <w:szCs w:val="24"/>
        </w:rPr>
        <w:t>were the prominent symptoms in case of TSWV infections</w:t>
      </w:r>
      <w:r w:rsidR="00197BCD" w:rsidRPr="00E85E17">
        <w:rPr>
          <w:rFonts w:ascii="Times New Roman" w:hAnsi="Times New Roman" w:cs="Times New Roman"/>
          <w:sz w:val="24"/>
          <w:szCs w:val="24"/>
        </w:rPr>
        <w:t xml:space="preserve"> (Fig. 3)</w:t>
      </w:r>
      <w:r w:rsidR="00D521BF" w:rsidRPr="00E85E17">
        <w:rPr>
          <w:rFonts w:ascii="Times New Roman" w:hAnsi="Times New Roman" w:cs="Times New Roman"/>
          <w:sz w:val="24"/>
          <w:szCs w:val="24"/>
        </w:rPr>
        <w:t>. Curling, rolling, puckering, and blistering of leaf margins, as well as the thickening and swelling of veins were the prominent symptoms in case of ChiLCV infections</w:t>
      </w:r>
      <w:r w:rsidR="00197BCD" w:rsidRPr="00E85E17">
        <w:rPr>
          <w:rFonts w:ascii="Times New Roman" w:hAnsi="Times New Roman" w:cs="Times New Roman"/>
          <w:sz w:val="24"/>
          <w:szCs w:val="24"/>
        </w:rPr>
        <w:t xml:space="preserve"> (Fig. 4)</w:t>
      </w:r>
      <w:r w:rsidR="00D521BF" w:rsidRPr="00E85E17">
        <w:rPr>
          <w:rFonts w:ascii="Times New Roman" w:hAnsi="Times New Roman" w:cs="Times New Roman"/>
          <w:sz w:val="24"/>
          <w:szCs w:val="24"/>
        </w:rPr>
        <w:t>. In</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studies</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done</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by</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Baruah</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i/>
          <w:sz w:val="24"/>
          <w:szCs w:val="24"/>
        </w:rPr>
        <w:t>et</w:t>
      </w:r>
      <w:r w:rsidR="00D521BF" w:rsidRPr="00E85E17">
        <w:rPr>
          <w:rFonts w:ascii="Times New Roman" w:hAnsi="Times New Roman" w:cs="Times New Roman"/>
          <w:i/>
          <w:spacing w:val="1"/>
          <w:sz w:val="24"/>
          <w:szCs w:val="24"/>
        </w:rPr>
        <w:t xml:space="preserve"> </w:t>
      </w:r>
      <w:r w:rsidR="00D521BF" w:rsidRPr="00E85E17">
        <w:rPr>
          <w:rFonts w:ascii="Times New Roman" w:hAnsi="Times New Roman" w:cs="Times New Roman"/>
          <w:i/>
          <w:sz w:val="24"/>
          <w:szCs w:val="24"/>
        </w:rPr>
        <w:t>al.</w:t>
      </w:r>
      <w:r w:rsidR="00D521BF" w:rsidRPr="00E85E17">
        <w:rPr>
          <w:rFonts w:ascii="Times New Roman" w:hAnsi="Times New Roman" w:cs="Times New Roman"/>
          <w:i/>
          <w:spacing w:val="1"/>
          <w:sz w:val="24"/>
          <w:szCs w:val="24"/>
        </w:rPr>
        <w:t xml:space="preserve"> </w:t>
      </w:r>
      <w:r w:rsidR="00D521BF" w:rsidRPr="00E85E17">
        <w:rPr>
          <w:rFonts w:ascii="Times New Roman" w:hAnsi="Times New Roman" w:cs="Times New Roman"/>
          <w:sz w:val="24"/>
          <w:szCs w:val="24"/>
        </w:rPr>
        <w:t>(2016)</w:t>
      </w:r>
      <w:r w:rsidR="00D521BF" w:rsidRPr="00E85E17">
        <w:rPr>
          <w:rFonts w:ascii="Times New Roman" w:hAnsi="Times New Roman" w:cs="Times New Roman"/>
          <w:spacing w:val="1"/>
          <w:sz w:val="24"/>
          <w:szCs w:val="24"/>
        </w:rPr>
        <w:t xml:space="preserve"> reported </w:t>
      </w:r>
      <w:r w:rsidR="00D521BF" w:rsidRPr="00E85E17">
        <w:rPr>
          <w:rFonts w:ascii="Times New Roman" w:hAnsi="Times New Roman" w:cs="Times New Roman"/>
          <w:sz w:val="24"/>
          <w:szCs w:val="24"/>
        </w:rPr>
        <w:t>similar</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symptoms</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like</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mosaic,</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 xml:space="preserve">curling, dwarfing and reduced leaf size were seen due to CMV infected </w:t>
      </w:r>
      <w:r w:rsidR="00D521BF" w:rsidRPr="00E85E17">
        <w:rPr>
          <w:rFonts w:ascii="Times New Roman" w:hAnsi="Times New Roman" w:cs="Times New Roman"/>
          <w:iCs/>
          <w:sz w:val="24"/>
          <w:szCs w:val="24"/>
        </w:rPr>
        <w:t>King Chilli</w:t>
      </w:r>
      <w:r w:rsidR="00D521BF" w:rsidRPr="00E85E17">
        <w:rPr>
          <w:rFonts w:ascii="Times New Roman" w:hAnsi="Times New Roman" w:cs="Times New Roman"/>
          <w:i/>
          <w:sz w:val="24"/>
          <w:szCs w:val="24"/>
        </w:rPr>
        <w:t xml:space="preserve"> </w:t>
      </w:r>
      <w:r w:rsidR="00D521BF" w:rsidRPr="00E85E17">
        <w:rPr>
          <w:rFonts w:ascii="Times New Roman" w:hAnsi="Times New Roman" w:cs="Times New Roman"/>
          <w:sz w:val="24"/>
          <w:szCs w:val="24"/>
        </w:rPr>
        <w:t>in the</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 xml:space="preserve">field condition. In </w:t>
      </w:r>
      <w:r w:rsidR="00B30BC7" w:rsidRPr="00E85E17">
        <w:rPr>
          <w:rFonts w:ascii="Times New Roman" w:hAnsi="Times New Roman" w:cs="Times New Roman"/>
          <w:sz w:val="24"/>
          <w:szCs w:val="24"/>
        </w:rPr>
        <w:t>Assam</w:t>
      </w:r>
      <w:r w:rsidR="00D521BF" w:rsidRPr="00E85E17">
        <w:rPr>
          <w:rFonts w:ascii="Times New Roman" w:hAnsi="Times New Roman" w:cs="Times New Roman"/>
          <w:sz w:val="24"/>
          <w:szCs w:val="24"/>
        </w:rPr>
        <w:t xml:space="preserve"> (</w:t>
      </w:r>
      <w:r w:rsidR="00B30BC7" w:rsidRPr="00E85E17">
        <w:rPr>
          <w:rFonts w:ascii="Times New Roman" w:hAnsi="Times New Roman" w:cs="Times New Roman"/>
          <w:sz w:val="24"/>
          <w:szCs w:val="24"/>
        </w:rPr>
        <w:t>Borah</w:t>
      </w:r>
      <w:r w:rsidR="00D521BF" w:rsidRPr="00E85E17">
        <w:rPr>
          <w:rFonts w:ascii="Times New Roman" w:hAnsi="Times New Roman" w:cs="Times New Roman"/>
          <w:sz w:val="24"/>
          <w:szCs w:val="24"/>
        </w:rPr>
        <w:t xml:space="preserve"> </w:t>
      </w:r>
      <w:r w:rsidR="00D521BF" w:rsidRPr="00E85E17">
        <w:rPr>
          <w:rFonts w:ascii="Times New Roman" w:hAnsi="Times New Roman" w:cs="Times New Roman"/>
          <w:i/>
          <w:sz w:val="24"/>
          <w:szCs w:val="24"/>
        </w:rPr>
        <w:t>et al.</w:t>
      </w:r>
      <w:r w:rsidR="00D521BF" w:rsidRPr="00E85E17">
        <w:rPr>
          <w:rFonts w:ascii="Times New Roman" w:hAnsi="Times New Roman" w:cs="Times New Roman"/>
          <w:sz w:val="24"/>
          <w:szCs w:val="24"/>
        </w:rPr>
        <w:t>,</w:t>
      </w:r>
      <w:r w:rsidR="00D521BF" w:rsidRPr="00E85E17">
        <w:rPr>
          <w:rFonts w:ascii="Times New Roman" w:hAnsi="Times New Roman" w:cs="Times New Roman"/>
          <w:spacing w:val="1"/>
          <w:sz w:val="24"/>
          <w:szCs w:val="24"/>
        </w:rPr>
        <w:t xml:space="preserve"> </w:t>
      </w:r>
      <w:r w:rsidR="00B30BC7" w:rsidRPr="00E85E17">
        <w:rPr>
          <w:rFonts w:ascii="Times New Roman" w:hAnsi="Times New Roman" w:cs="Times New Roman"/>
          <w:sz w:val="24"/>
          <w:szCs w:val="24"/>
        </w:rPr>
        <w:t>2022</w:t>
      </w:r>
      <w:r w:rsidR="00D521BF" w:rsidRPr="00E85E17">
        <w:rPr>
          <w:rFonts w:ascii="Times New Roman" w:hAnsi="Times New Roman" w:cs="Times New Roman"/>
          <w:sz w:val="24"/>
          <w:szCs w:val="24"/>
        </w:rPr>
        <w:t>) studies carried out on chilli pepper, plants</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showing systemic dark green mottling, mainly confined to the veins, leaf puckering</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and</w:t>
      </w:r>
      <w:r w:rsidR="00D521BF" w:rsidRPr="00E85E17">
        <w:rPr>
          <w:rFonts w:ascii="Times New Roman" w:hAnsi="Times New Roman" w:cs="Times New Roman"/>
          <w:spacing w:val="57"/>
          <w:sz w:val="24"/>
          <w:szCs w:val="24"/>
        </w:rPr>
        <w:t xml:space="preserve"> </w:t>
      </w:r>
      <w:r w:rsidR="00D521BF" w:rsidRPr="00E85E17">
        <w:rPr>
          <w:rFonts w:ascii="Times New Roman" w:hAnsi="Times New Roman" w:cs="Times New Roman"/>
          <w:sz w:val="24"/>
          <w:szCs w:val="24"/>
        </w:rPr>
        <w:t>leaf</w:t>
      </w:r>
      <w:r w:rsidR="00D521BF" w:rsidRPr="00E85E17">
        <w:rPr>
          <w:rFonts w:ascii="Times New Roman" w:hAnsi="Times New Roman" w:cs="Times New Roman"/>
          <w:spacing w:val="59"/>
          <w:sz w:val="24"/>
          <w:szCs w:val="24"/>
        </w:rPr>
        <w:t xml:space="preserve"> </w:t>
      </w:r>
      <w:r w:rsidR="00D521BF" w:rsidRPr="00E85E17">
        <w:rPr>
          <w:rFonts w:ascii="Times New Roman" w:hAnsi="Times New Roman" w:cs="Times New Roman"/>
          <w:sz w:val="24"/>
          <w:szCs w:val="24"/>
        </w:rPr>
        <w:t>distortion</w:t>
      </w:r>
      <w:r w:rsidR="00D521BF" w:rsidRPr="00E85E17">
        <w:rPr>
          <w:rFonts w:ascii="Times New Roman" w:hAnsi="Times New Roman" w:cs="Times New Roman"/>
          <w:spacing w:val="57"/>
          <w:sz w:val="24"/>
          <w:szCs w:val="24"/>
        </w:rPr>
        <w:t xml:space="preserve"> </w:t>
      </w:r>
      <w:r w:rsidR="00D521BF" w:rsidRPr="00E85E17">
        <w:rPr>
          <w:rFonts w:ascii="Times New Roman" w:hAnsi="Times New Roman" w:cs="Times New Roman"/>
          <w:sz w:val="24"/>
          <w:szCs w:val="24"/>
        </w:rPr>
        <w:t>were</w:t>
      </w:r>
      <w:r w:rsidR="00D521BF" w:rsidRPr="00E85E17">
        <w:rPr>
          <w:rFonts w:ascii="Times New Roman" w:hAnsi="Times New Roman" w:cs="Times New Roman"/>
          <w:spacing w:val="57"/>
          <w:sz w:val="24"/>
          <w:szCs w:val="24"/>
        </w:rPr>
        <w:t xml:space="preserve"> </w:t>
      </w:r>
      <w:r w:rsidR="00D521BF" w:rsidRPr="00E85E17">
        <w:rPr>
          <w:rFonts w:ascii="Times New Roman" w:hAnsi="Times New Roman" w:cs="Times New Roman"/>
          <w:sz w:val="24"/>
          <w:szCs w:val="24"/>
        </w:rPr>
        <w:t>found</w:t>
      </w:r>
      <w:r w:rsidR="00D521BF" w:rsidRPr="00E85E17">
        <w:rPr>
          <w:rFonts w:ascii="Times New Roman" w:hAnsi="Times New Roman" w:cs="Times New Roman"/>
          <w:spacing w:val="58"/>
          <w:sz w:val="24"/>
          <w:szCs w:val="24"/>
        </w:rPr>
        <w:t xml:space="preserve"> </w:t>
      </w:r>
      <w:r w:rsidR="00D521BF" w:rsidRPr="00E85E17">
        <w:rPr>
          <w:rFonts w:ascii="Times New Roman" w:hAnsi="Times New Roman" w:cs="Times New Roman"/>
          <w:sz w:val="24"/>
          <w:szCs w:val="24"/>
        </w:rPr>
        <w:t>to</w:t>
      </w:r>
      <w:r w:rsidR="00D521BF" w:rsidRPr="00E85E17">
        <w:rPr>
          <w:rFonts w:ascii="Times New Roman" w:hAnsi="Times New Roman" w:cs="Times New Roman"/>
          <w:spacing w:val="58"/>
          <w:sz w:val="24"/>
          <w:szCs w:val="24"/>
        </w:rPr>
        <w:t xml:space="preserve"> </w:t>
      </w:r>
      <w:r w:rsidR="00D521BF" w:rsidRPr="00E85E17">
        <w:rPr>
          <w:rFonts w:ascii="Times New Roman" w:hAnsi="Times New Roman" w:cs="Times New Roman"/>
          <w:sz w:val="24"/>
          <w:szCs w:val="24"/>
        </w:rPr>
        <w:t>be</w:t>
      </w:r>
      <w:r w:rsidR="00D521BF" w:rsidRPr="00E85E17">
        <w:rPr>
          <w:rFonts w:ascii="Times New Roman" w:hAnsi="Times New Roman" w:cs="Times New Roman"/>
          <w:spacing w:val="58"/>
          <w:sz w:val="24"/>
          <w:szCs w:val="24"/>
        </w:rPr>
        <w:t xml:space="preserve"> </w:t>
      </w:r>
      <w:r w:rsidR="00D521BF" w:rsidRPr="00E85E17">
        <w:rPr>
          <w:rFonts w:ascii="Times New Roman" w:hAnsi="Times New Roman" w:cs="Times New Roman"/>
          <w:sz w:val="24"/>
          <w:szCs w:val="24"/>
        </w:rPr>
        <w:t>infected</w:t>
      </w:r>
      <w:r w:rsidR="00D521BF" w:rsidRPr="00E85E17">
        <w:rPr>
          <w:rFonts w:ascii="Times New Roman" w:hAnsi="Times New Roman" w:cs="Times New Roman"/>
          <w:spacing w:val="57"/>
          <w:sz w:val="24"/>
          <w:szCs w:val="24"/>
        </w:rPr>
        <w:t xml:space="preserve"> </w:t>
      </w:r>
      <w:r w:rsidR="00D521BF" w:rsidRPr="00E85E17">
        <w:rPr>
          <w:rFonts w:ascii="Times New Roman" w:hAnsi="Times New Roman" w:cs="Times New Roman"/>
          <w:sz w:val="24"/>
          <w:szCs w:val="24"/>
        </w:rPr>
        <w:t>with</w:t>
      </w:r>
      <w:r w:rsidR="00D521BF" w:rsidRPr="00E85E17">
        <w:rPr>
          <w:rFonts w:ascii="Times New Roman" w:hAnsi="Times New Roman" w:cs="Times New Roman"/>
          <w:spacing w:val="2"/>
          <w:sz w:val="24"/>
          <w:szCs w:val="24"/>
        </w:rPr>
        <w:t xml:space="preserve"> </w:t>
      </w:r>
      <w:r w:rsidR="00D521BF" w:rsidRPr="00E85E17">
        <w:rPr>
          <w:rFonts w:ascii="Times New Roman" w:hAnsi="Times New Roman" w:cs="Times New Roman"/>
          <w:sz w:val="24"/>
          <w:szCs w:val="24"/>
        </w:rPr>
        <w:t>ChiVMV.</w:t>
      </w:r>
      <w:r w:rsidR="00D521BF" w:rsidRPr="00E85E17">
        <w:rPr>
          <w:rFonts w:ascii="Times New Roman" w:hAnsi="Times New Roman" w:cs="Times New Roman"/>
          <w:spacing w:val="58"/>
          <w:sz w:val="24"/>
          <w:szCs w:val="24"/>
        </w:rPr>
        <w:t xml:space="preserve"> </w:t>
      </w:r>
      <w:r w:rsidR="00D521BF" w:rsidRPr="00E85E17">
        <w:rPr>
          <w:rFonts w:ascii="Times New Roman" w:hAnsi="Times New Roman" w:cs="Times New Roman"/>
          <w:sz w:val="24"/>
          <w:szCs w:val="24"/>
        </w:rPr>
        <w:t xml:space="preserve">TSWV exhibits a range of local lesion hosts, with the induced lesions frequently characterized by necrosis (Black </w:t>
      </w:r>
      <w:r w:rsidR="00D521BF" w:rsidRPr="00E85E17">
        <w:rPr>
          <w:rFonts w:ascii="Times New Roman" w:hAnsi="Times New Roman" w:cs="Times New Roman"/>
          <w:i/>
          <w:iCs/>
          <w:sz w:val="24"/>
          <w:szCs w:val="24"/>
        </w:rPr>
        <w:t>et al</w:t>
      </w:r>
      <w:r w:rsidR="00D521BF" w:rsidRPr="00E85E17">
        <w:rPr>
          <w:rFonts w:ascii="Times New Roman" w:hAnsi="Times New Roman" w:cs="Times New Roman"/>
          <w:sz w:val="24"/>
          <w:szCs w:val="24"/>
        </w:rPr>
        <w:t>., 1991). These symptoms recorded in the study are also in accordance to the</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 xml:space="preserve">ones described in some commercial chilli and capsicum crops (Satya Prakash </w:t>
      </w:r>
      <w:r w:rsidR="00D521BF" w:rsidRPr="00E85E17">
        <w:rPr>
          <w:rFonts w:ascii="Times New Roman" w:hAnsi="Times New Roman" w:cs="Times New Roman"/>
          <w:i/>
          <w:sz w:val="24"/>
          <w:szCs w:val="24"/>
        </w:rPr>
        <w:t>et al.</w:t>
      </w:r>
      <w:r w:rsidR="00D521BF" w:rsidRPr="00E85E17">
        <w:rPr>
          <w:rFonts w:ascii="Times New Roman" w:hAnsi="Times New Roman" w:cs="Times New Roman"/>
          <w:sz w:val="24"/>
          <w:szCs w:val="24"/>
        </w:rPr>
        <w:t>,</w:t>
      </w:r>
      <w:r w:rsidR="00D521BF" w:rsidRPr="00E85E17">
        <w:rPr>
          <w:rFonts w:ascii="Times New Roman" w:hAnsi="Times New Roman" w:cs="Times New Roman"/>
          <w:spacing w:val="1"/>
          <w:sz w:val="24"/>
          <w:szCs w:val="24"/>
        </w:rPr>
        <w:t xml:space="preserve"> </w:t>
      </w:r>
      <w:r w:rsidR="00D521BF" w:rsidRPr="00E85E17">
        <w:rPr>
          <w:rFonts w:ascii="Times New Roman" w:hAnsi="Times New Roman" w:cs="Times New Roman"/>
          <w:sz w:val="24"/>
          <w:szCs w:val="24"/>
        </w:rPr>
        <w:t xml:space="preserve">2002; Biswas </w:t>
      </w:r>
      <w:r w:rsidR="00D521BF" w:rsidRPr="00E85E17">
        <w:rPr>
          <w:rFonts w:ascii="Times New Roman" w:hAnsi="Times New Roman" w:cs="Times New Roman"/>
          <w:i/>
          <w:sz w:val="24"/>
          <w:szCs w:val="24"/>
        </w:rPr>
        <w:t>et al</w:t>
      </w:r>
      <w:r w:rsidR="00D521BF" w:rsidRPr="00E85E17">
        <w:rPr>
          <w:rFonts w:ascii="Times New Roman" w:hAnsi="Times New Roman" w:cs="Times New Roman"/>
          <w:sz w:val="24"/>
          <w:szCs w:val="24"/>
        </w:rPr>
        <w:t>., 2005; Pant and Ahlawat, 2005).</w:t>
      </w:r>
    </w:p>
    <w:p w14:paraId="3AE2680D" w14:textId="77777777" w:rsidR="002E3212" w:rsidRDefault="002E3212" w:rsidP="00E85E17">
      <w:pPr>
        <w:pStyle w:val="BodyText"/>
        <w:spacing w:line="360" w:lineRule="auto"/>
        <w:ind w:firstLine="720"/>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E3212" w14:paraId="2F7AD5CB" w14:textId="77777777" w:rsidTr="00410BA8">
        <w:trPr>
          <w:trHeight w:val="2684"/>
          <w:jc w:val="center"/>
        </w:trPr>
        <w:tc>
          <w:tcPr>
            <w:tcW w:w="2214" w:type="dxa"/>
          </w:tcPr>
          <w:p w14:paraId="3EEFA5BA" w14:textId="77777777" w:rsidR="002E3212" w:rsidRDefault="002E3212" w:rsidP="00FF40FE">
            <w:pPr>
              <w:pStyle w:val="BodyText"/>
              <w:rPr>
                <w:rFonts w:ascii="Arial" w:eastAsia="+mn-ea" w:hAnsi="Arial" w:cs="Arial"/>
                <w:color w:val="000000"/>
                <w:kern w:val="24"/>
                <w:sz w:val="24"/>
                <w:szCs w:val="24"/>
              </w:rPr>
            </w:pPr>
            <w:r w:rsidRPr="007E2378">
              <w:rPr>
                <w:noProof/>
              </w:rPr>
              <w:lastRenderedPageBreak/>
              <w:drawing>
                <wp:inline distT="0" distB="0" distL="0" distR="0" wp14:anchorId="3FFC7873" wp14:editId="05BBDE34">
                  <wp:extent cx="1483200" cy="1299600"/>
                  <wp:effectExtent l="0" t="95250" r="0" b="72390"/>
                  <wp:docPr id="279077814" name="Picture 279077814">
                    <a:extLst xmlns:a="http://schemas.openxmlformats.org/drawingml/2006/main">
                      <a:ext uri="{FF2B5EF4-FFF2-40B4-BE49-F238E27FC236}">
                        <a16:creationId xmlns:a16="http://schemas.microsoft.com/office/drawing/2014/main" id="{7D3CAD36-1DBB-B621-B762-C527064E366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Content Placeholder 4">
                            <a:extLst>
                              <a:ext uri="{FF2B5EF4-FFF2-40B4-BE49-F238E27FC236}">
                                <a16:creationId xmlns:a16="http://schemas.microsoft.com/office/drawing/2014/main" id="{7D3CAD36-1DBB-B621-B762-C527064E3667}"/>
                              </a:ext>
                            </a:extLst>
                          </pic:cNvPr>
                          <pic:cNvPicPr preferRelativeResize="0">
                            <a:picLocks noChangeAspect="1"/>
                          </pic:cNvPicPr>
                        </pic:nvPicPr>
                        <pic:blipFill rotWithShape="1">
                          <a:blip r:embed="rId12"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0AB5B26E" w14:textId="77777777" w:rsidR="002E3212" w:rsidRPr="00170302" w:rsidRDefault="002E3212" w:rsidP="00FF40FE">
            <w:pPr>
              <w:pStyle w:val="BodyText"/>
              <w:jc w:val="center"/>
              <w:rPr>
                <w:rFonts w:ascii="Times New Roman" w:hAnsi="Times New Roman" w:cs="Times New Roman"/>
                <w:color w:val="222222"/>
                <w:sz w:val="24"/>
                <w:szCs w:val="24"/>
                <w:shd w:val="clear" w:color="auto" w:fill="FFFFFF"/>
              </w:rPr>
            </w:pPr>
            <w:r w:rsidRPr="00170302">
              <w:rPr>
                <w:rFonts w:ascii="Times New Roman" w:eastAsia="+mn-ea" w:hAnsi="Times New Roman" w:cs="Times New Roman"/>
                <w:color w:val="000000"/>
                <w:kern w:val="24"/>
                <w:sz w:val="24"/>
                <w:szCs w:val="24"/>
              </w:rPr>
              <w:t>(a) mosaic</w:t>
            </w:r>
          </w:p>
        </w:tc>
        <w:tc>
          <w:tcPr>
            <w:tcW w:w="2214" w:type="dxa"/>
          </w:tcPr>
          <w:p w14:paraId="778AE1FA" w14:textId="77777777" w:rsidR="002E3212" w:rsidRDefault="002E3212" w:rsidP="00FF40FE">
            <w:pPr>
              <w:pStyle w:val="BodyText"/>
              <w:rPr>
                <w:rFonts w:ascii="Arial" w:eastAsia="+mn-ea" w:hAnsi="Arial" w:cs="Arial"/>
                <w:color w:val="000000"/>
                <w:kern w:val="24"/>
                <w:sz w:val="24"/>
                <w:szCs w:val="24"/>
              </w:rPr>
            </w:pPr>
            <w:r>
              <w:rPr>
                <w:noProof/>
              </w:rPr>
              <w:drawing>
                <wp:inline distT="0" distB="0" distL="0" distR="0" wp14:anchorId="18441E14" wp14:editId="1348238C">
                  <wp:extent cx="1483200" cy="1299600"/>
                  <wp:effectExtent l="0" t="95250" r="0" b="72390"/>
                  <wp:docPr id="483777564" name="Picture 483777564">
                    <a:extLst xmlns:a="http://schemas.openxmlformats.org/drawingml/2006/main">
                      <a:ext uri="{FF2B5EF4-FFF2-40B4-BE49-F238E27FC236}">
                        <a16:creationId xmlns:a16="http://schemas.microsoft.com/office/drawing/2014/main" id="{9B4883B3-266F-4AB8-F4AB-3184F8A38E0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Content Placeholder 7">
                            <a:extLst>
                              <a:ext uri="{FF2B5EF4-FFF2-40B4-BE49-F238E27FC236}">
                                <a16:creationId xmlns:a16="http://schemas.microsoft.com/office/drawing/2014/main" id="{9B4883B3-266F-4AB8-F4AB-3184F8A38E0C}"/>
                              </a:ext>
                            </a:extLst>
                          </pic:cNvPr>
                          <pic:cNvPicPr preferRelativeResize="0">
                            <a:picLocks noChangeAspect="1"/>
                          </pic:cNvPicPr>
                        </pic:nvPicPr>
                        <pic:blipFill rotWithShape="1">
                          <a:blip r:embed="rId13"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260C209E" w14:textId="77777777" w:rsidR="002E3212" w:rsidRPr="00170302" w:rsidRDefault="002E3212" w:rsidP="00FF40FE">
            <w:pPr>
              <w:pStyle w:val="BodyText"/>
              <w:jc w:val="center"/>
              <w:rPr>
                <w:rFonts w:ascii="Times New Roman" w:hAnsi="Times New Roman" w:cs="Times New Roman"/>
                <w:color w:val="222222"/>
                <w:sz w:val="24"/>
                <w:szCs w:val="24"/>
                <w:shd w:val="clear" w:color="auto" w:fill="FFFFFF"/>
              </w:rPr>
            </w:pPr>
            <w:r w:rsidRPr="00170302">
              <w:rPr>
                <w:rFonts w:ascii="Times New Roman" w:eastAsia="+mn-ea" w:hAnsi="Times New Roman" w:cs="Times New Roman"/>
                <w:color w:val="000000"/>
                <w:kern w:val="24"/>
                <w:sz w:val="24"/>
                <w:szCs w:val="24"/>
              </w:rPr>
              <w:t>(b) mottle</w:t>
            </w:r>
          </w:p>
        </w:tc>
        <w:tc>
          <w:tcPr>
            <w:tcW w:w="2214" w:type="dxa"/>
          </w:tcPr>
          <w:p w14:paraId="3A4C1D59" w14:textId="77777777" w:rsidR="002E3212" w:rsidRDefault="002E3212" w:rsidP="00FF40FE">
            <w:pPr>
              <w:pStyle w:val="BodyText"/>
              <w:rPr>
                <w:rFonts w:ascii="Arial" w:eastAsia="+mn-ea" w:hAnsi="Arial" w:cs="Arial"/>
                <w:color w:val="000000"/>
                <w:kern w:val="24"/>
                <w:sz w:val="24"/>
                <w:szCs w:val="24"/>
              </w:rPr>
            </w:pPr>
            <w:r>
              <w:rPr>
                <w:noProof/>
              </w:rPr>
              <w:drawing>
                <wp:inline distT="0" distB="0" distL="0" distR="0" wp14:anchorId="00320872" wp14:editId="51885D3E">
                  <wp:extent cx="1483200" cy="1299600"/>
                  <wp:effectExtent l="0" t="95250" r="0" b="72390"/>
                  <wp:docPr id="1563485629"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4772380" name="Picture 36"/>
                          <pic:cNvPicPr preferRelativeResize="0">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rot="5400000">
                            <a:off x="0" y="0"/>
                            <a:ext cx="1483200" cy="1299600"/>
                          </a:xfrm>
                          <a:prstGeom prst="rect">
                            <a:avLst/>
                          </a:prstGeom>
                          <a:noFill/>
                          <a:ln>
                            <a:noFill/>
                          </a:ln>
                          <a:extLst>
                            <a:ext uri="{53640926-AAD7-44D8-BBD7-CCE9431645EC}">
                              <a14:shadowObscured xmlns:a14="http://schemas.microsoft.com/office/drawing/2010/main"/>
                            </a:ext>
                          </a:extLst>
                        </pic:spPr>
                      </pic:pic>
                    </a:graphicData>
                  </a:graphic>
                </wp:inline>
              </w:drawing>
            </w:r>
          </w:p>
          <w:p w14:paraId="150EB1E8" w14:textId="77777777" w:rsidR="002E3212" w:rsidRPr="00170302" w:rsidRDefault="002E3212" w:rsidP="00FF40FE">
            <w:pPr>
              <w:pStyle w:val="BodyText"/>
              <w:jc w:val="center"/>
              <w:rPr>
                <w:rFonts w:ascii="Times New Roman" w:hAnsi="Times New Roman" w:cs="Times New Roman"/>
                <w:color w:val="222222"/>
                <w:sz w:val="24"/>
                <w:szCs w:val="24"/>
                <w:shd w:val="clear" w:color="auto" w:fill="FFFFFF"/>
              </w:rPr>
            </w:pPr>
            <w:r w:rsidRPr="00170302">
              <w:rPr>
                <w:rFonts w:ascii="Times New Roman" w:eastAsia="+mn-ea" w:hAnsi="Times New Roman" w:cs="Times New Roman"/>
                <w:color w:val="000000"/>
                <w:kern w:val="24"/>
                <w:sz w:val="24"/>
                <w:szCs w:val="24"/>
              </w:rPr>
              <w:t>(c) small leaves</w:t>
            </w:r>
          </w:p>
        </w:tc>
        <w:tc>
          <w:tcPr>
            <w:tcW w:w="2214" w:type="dxa"/>
          </w:tcPr>
          <w:p w14:paraId="6FCBCB33" w14:textId="77777777" w:rsidR="002E3212" w:rsidRDefault="002E3212" w:rsidP="00FF40FE">
            <w:pPr>
              <w:pStyle w:val="BodyText"/>
              <w:rPr>
                <w:rFonts w:ascii="Arial" w:eastAsia="+mn-ea" w:hAnsi="Arial" w:cs="Arial"/>
                <w:color w:val="000000"/>
                <w:kern w:val="24"/>
                <w:sz w:val="24"/>
                <w:szCs w:val="24"/>
              </w:rPr>
            </w:pPr>
            <w:r>
              <w:rPr>
                <w:noProof/>
              </w:rPr>
              <w:drawing>
                <wp:inline distT="0" distB="0" distL="0" distR="0" wp14:anchorId="70EC4079" wp14:editId="776DF3E1">
                  <wp:extent cx="1483200" cy="1299600"/>
                  <wp:effectExtent l="0" t="95250" r="0" b="72390"/>
                  <wp:docPr id="343010232" name="Picture 343010232">
                    <a:extLst xmlns:a="http://schemas.openxmlformats.org/drawingml/2006/main">
                      <a:ext uri="{FF2B5EF4-FFF2-40B4-BE49-F238E27FC236}">
                        <a16:creationId xmlns:a16="http://schemas.microsoft.com/office/drawing/2014/main" id="{2667B7BC-C813-DD11-F78C-4B2A1589C14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2667B7BC-C813-DD11-F78C-4B2A1589C14D}"/>
                              </a:ext>
                            </a:extLst>
                          </pic:cNvPr>
                          <pic:cNvPicPr preferRelativeResize="0">
                            <a:picLocks noChangeAspect="1"/>
                          </pic:cNvPicPr>
                        </pic:nvPicPr>
                        <pic:blipFill rotWithShape="1">
                          <a:blip r:embed="rId15"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783F4D06" w14:textId="77777777" w:rsidR="002E3212" w:rsidRPr="00170302" w:rsidRDefault="002E3212" w:rsidP="00FF40FE">
            <w:pPr>
              <w:pStyle w:val="BodyText"/>
              <w:jc w:val="center"/>
              <w:rPr>
                <w:rFonts w:ascii="Times New Roman" w:hAnsi="Times New Roman" w:cs="Times New Roman"/>
                <w:color w:val="222222"/>
                <w:sz w:val="24"/>
                <w:szCs w:val="24"/>
                <w:shd w:val="clear" w:color="auto" w:fill="FFFFFF"/>
              </w:rPr>
            </w:pPr>
            <w:r w:rsidRPr="00170302">
              <w:rPr>
                <w:rFonts w:ascii="Times New Roman" w:eastAsia="+mn-ea" w:hAnsi="Times New Roman" w:cs="Times New Roman"/>
                <w:color w:val="000000"/>
                <w:kern w:val="24"/>
                <w:sz w:val="24"/>
                <w:szCs w:val="24"/>
              </w:rPr>
              <w:t>(d) leaf crinkling</w:t>
            </w:r>
          </w:p>
        </w:tc>
      </w:tr>
      <w:tr w:rsidR="002E3212" w14:paraId="452538AF" w14:textId="77777777" w:rsidTr="00410BA8">
        <w:trPr>
          <w:jc w:val="center"/>
        </w:trPr>
        <w:tc>
          <w:tcPr>
            <w:tcW w:w="8856" w:type="dxa"/>
            <w:gridSpan w:val="4"/>
          </w:tcPr>
          <w:p w14:paraId="166894E8" w14:textId="77777777" w:rsidR="002E3212" w:rsidRPr="002E3212" w:rsidRDefault="002E3212" w:rsidP="00FF40FE">
            <w:pPr>
              <w:pStyle w:val="BodyText"/>
              <w:jc w:val="center"/>
              <w:rPr>
                <w:rFonts w:ascii="Times New Roman" w:hAnsi="Times New Roman" w:cs="Times New Roman"/>
                <w:sz w:val="24"/>
                <w:szCs w:val="24"/>
                <w:lang w:val="en-IN"/>
              </w:rPr>
            </w:pPr>
            <w:r w:rsidRPr="00FF40FE">
              <w:rPr>
                <w:rFonts w:ascii="Times New Roman" w:hAnsi="Times New Roman" w:cs="Times New Roman"/>
                <w:b/>
                <w:bCs/>
                <w:sz w:val="24"/>
                <w:szCs w:val="24"/>
                <w:lang w:val="en-IN"/>
              </w:rPr>
              <w:t>Fig. 1.</w:t>
            </w:r>
            <w:r w:rsidRPr="00373017">
              <w:rPr>
                <w:rFonts w:ascii="Times New Roman" w:hAnsi="Times New Roman" w:cs="Times New Roman"/>
                <w:sz w:val="24"/>
                <w:szCs w:val="24"/>
                <w:lang w:val="en-IN"/>
              </w:rPr>
              <w:t xml:space="preserve"> Cucumber mosaic virus symptom in experimental plot of King chilli plants</w:t>
            </w:r>
          </w:p>
        </w:tc>
      </w:tr>
    </w:tbl>
    <w:p w14:paraId="622F0E32" w14:textId="77777777" w:rsidR="00FF40FE" w:rsidRPr="00E85E17" w:rsidRDefault="00FF40FE" w:rsidP="00E85E17">
      <w:pPr>
        <w:pStyle w:val="BodyText"/>
        <w:spacing w:line="360" w:lineRule="auto"/>
        <w:ind w:firstLine="720"/>
        <w:rPr>
          <w:rFonts w:ascii="Times New Roman" w:hAnsi="Times New Roman" w:cs="Times New Roman"/>
          <w:sz w:val="24"/>
          <w:szCs w:val="24"/>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53D8C" w:rsidRPr="00FF40FE" w14:paraId="262B548C" w14:textId="77777777" w:rsidTr="00410BA8">
        <w:trPr>
          <w:trHeight w:val="2928"/>
          <w:jc w:val="center"/>
        </w:trPr>
        <w:tc>
          <w:tcPr>
            <w:tcW w:w="2214" w:type="dxa"/>
          </w:tcPr>
          <w:p w14:paraId="364EF9D0" w14:textId="77777777" w:rsidR="00C53D8C" w:rsidRPr="00FF40FE" w:rsidRDefault="00C53D8C" w:rsidP="00FF40FE">
            <w:pPr>
              <w:pStyle w:val="BodyText"/>
              <w:rPr>
                <w:rFonts w:ascii="Times New Roman" w:eastAsia="+mn-ea" w:hAnsi="Times New Roman" w:cs="Times New Roman"/>
                <w:color w:val="000000"/>
                <w:kern w:val="24"/>
                <w:sz w:val="24"/>
                <w:szCs w:val="24"/>
              </w:rPr>
            </w:pPr>
            <w:r w:rsidRPr="00FF40FE">
              <w:rPr>
                <w:rFonts w:ascii="Times New Roman" w:hAnsi="Times New Roman" w:cs="Times New Roman"/>
                <w:noProof/>
              </w:rPr>
              <w:drawing>
                <wp:inline distT="0" distB="0" distL="0" distR="0" wp14:anchorId="42D26B26" wp14:editId="0F0E0158">
                  <wp:extent cx="1483200" cy="1299600"/>
                  <wp:effectExtent l="0" t="95250" r="0" b="72390"/>
                  <wp:docPr id="1644608196" name="Picture 1644608196">
                    <a:extLst xmlns:a="http://schemas.openxmlformats.org/drawingml/2006/main">
                      <a:ext uri="{FF2B5EF4-FFF2-40B4-BE49-F238E27FC236}">
                        <a16:creationId xmlns:a16="http://schemas.microsoft.com/office/drawing/2014/main" id="{23B536C2-2511-9A54-7751-4BE314EC232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3B536C2-2511-9A54-7751-4BE314EC2324}"/>
                              </a:ext>
                            </a:extLst>
                          </pic:cNvPr>
                          <pic:cNvPicPr preferRelativeResize="0">
                            <a:picLocks noChangeAspect="1"/>
                          </pic:cNvPicPr>
                        </pic:nvPicPr>
                        <pic:blipFill rotWithShape="1">
                          <a:blip r:embed="rId16"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0ED26F04" w14:textId="77777777" w:rsidR="00C53D8C" w:rsidRPr="00FF40FE" w:rsidRDefault="00C53D8C" w:rsidP="00FF40FE">
            <w:pPr>
              <w:pStyle w:val="BodyText"/>
              <w:jc w:val="center"/>
              <w:rPr>
                <w:rFonts w:ascii="Times New Roman" w:eastAsia="+mn-ea" w:hAnsi="Times New Roman" w:cs="Times New Roman"/>
                <w:color w:val="000000"/>
                <w:kern w:val="24"/>
                <w:sz w:val="24"/>
                <w:szCs w:val="24"/>
              </w:rPr>
            </w:pPr>
            <w:r w:rsidRPr="00FF40FE">
              <w:rPr>
                <w:rFonts w:ascii="Times New Roman" w:eastAsia="+mn-ea" w:hAnsi="Times New Roman" w:cs="Times New Roman"/>
                <w:color w:val="000000"/>
                <w:kern w:val="24"/>
                <w:sz w:val="24"/>
                <w:szCs w:val="24"/>
              </w:rPr>
              <w:t>(a) filiform leaf</w:t>
            </w:r>
          </w:p>
        </w:tc>
        <w:tc>
          <w:tcPr>
            <w:tcW w:w="2214" w:type="dxa"/>
          </w:tcPr>
          <w:p w14:paraId="39F9A6BF" w14:textId="77777777" w:rsidR="00C53D8C" w:rsidRPr="00FF40FE" w:rsidRDefault="00C53D8C" w:rsidP="00FF40FE">
            <w:pPr>
              <w:pStyle w:val="BodyText"/>
              <w:rPr>
                <w:rFonts w:ascii="Times New Roman" w:eastAsia="+mn-ea" w:hAnsi="Times New Roman" w:cs="Times New Roman"/>
                <w:color w:val="000000"/>
                <w:kern w:val="24"/>
                <w:sz w:val="24"/>
                <w:szCs w:val="24"/>
              </w:rPr>
            </w:pPr>
            <w:r w:rsidRPr="00FF40FE">
              <w:rPr>
                <w:rFonts w:ascii="Times New Roman" w:hAnsi="Times New Roman" w:cs="Times New Roman"/>
                <w:noProof/>
              </w:rPr>
              <w:drawing>
                <wp:inline distT="0" distB="0" distL="0" distR="0" wp14:anchorId="57AD629F" wp14:editId="275633EF">
                  <wp:extent cx="1483200" cy="1299600"/>
                  <wp:effectExtent l="0" t="95250" r="0" b="72390"/>
                  <wp:docPr id="2035391633" name="Picture 2035391633">
                    <a:extLst xmlns:a="http://schemas.openxmlformats.org/drawingml/2006/main">
                      <a:ext uri="{FF2B5EF4-FFF2-40B4-BE49-F238E27FC236}">
                        <a16:creationId xmlns:a16="http://schemas.microsoft.com/office/drawing/2014/main" id="{395EFF85-CCA0-6C59-2B41-A9FE5A1DA87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395EFF85-CCA0-6C59-2B41-A9FE5A1DA877}"/>
                              </a:ext>
                            </a:extLst>
                          </pic:cNvPr>
                          <pic:cNvPicPr preferRelativeResize="0">
                            <a:picLocks noChangeAspect="1"/>
                          </pic:cNvPicPr>
                        </pic:nvPicPr>
                        <pic:blipFill rotWithShape="1">
                          <a:blip r:embed="rId17" cstate="email">
                            <a:extLst>
                              <a:ext uri="{28A0092B-C50C-407E-A947-70E740481C1C}">
                                <a14:useLocalDpi xmlns:a14="http://schemas.microsoft.com/office/drawing/2010/main"/>
                              </a:ext>
                            </a:extLst>
                          </a:blip>
                          <a:srcRect/>
                          <a:stretch/>
                        </pic:blipFill>
                        <pic:spPr>
                          <a:xfrm rot="16200000" flipH="1">
                            <a:off x="0" y="0"/>
                            <a:ext cx="1483200" cy="1299600"/>
                          </a:xfrm>
                          <a:prstGeom prst="rect">
                            <a:avLst/>
                          </a:prstGeom>
                        </pic:spPr>
                      </pic:pic>
                    </a:graphicData>
                  </a:graphic>
                </wp:inline>
              </w:drawing>
            </w:r>
          </w:p>
          <w:p w14:paraId="397ED35D" w14:textId="77777777" w:rsidR="00C53D8C" w:rsidRPr="00FF40FE" w:rsidRDefault="00C53D8C" w:rsidP="00FF40FE">
            <w:pPr>
              <w:pStyle w:val="BodyText"/>
              <w:jc w:val="center"/>
              <w:rPr>
                <w:rFonts w:ascii="Times New Roman" w:eastAsia="+mn-ea" w:hAnsi="Times New Roman" w:cs="Times New Roman"/>
                <w:color w:val="000000"/>
                <w:kern w:val="24"/>
                <w:sz w:val="24"/>
                <w:szCs w:val="24"/>
              </w:rPr>
            </w:pPr>
            <w:r w:rsidRPr="00FF40FE">
              <w:rPr>
                <w:rFonts w:ascii="Times New Roman" w:eastAsia="+mn-ea" w:hAnsi="Times New Roman" w:cs="Times New Roman"/>
                <w:color w:val="000000"/>
                <w:kern w:val="24"/>
                <w:sz w:val="24"/>
                <w:szCs w:val="24"/>
              </w:rPr>
              <w:t>(b) vein enation</w:t>
            </w:r>
          </w:p>
        </w:tc>
        <w:tc>
          <w:tcPr>
            <w:tcW w:w="2214" w:type="dxa"/>
          </w:tcPr>
          <w:p w14:paraId="517F78CA" w14:textId="77777777" w:rsidR="00C53D8C" w:rsidRPr="00FF40FE" w:rsidRDefault="00C53D8C" w:rsidP="00FF40FE">
            <w:pPr>
              <w:pStyle w:val="BodyText"/>
              <w:rPr>
                <w:rFonts w:ascii="Times New Roman" w:eastAsia="+mn-ea" w:hAnsi="Times New Roman" w:cs="Times New Roman"/>
                <w:color w:val="000000"/>
                <w:kern w:val="24"/>
                <w:sz w:val="24"/>
                <w:szCs w:val="24"/>
              </w:rPr>
            </w:pPr>
            <w:r w:rsidRPr="00FF40FE">
              <w:rPr>
                <w:rFonts w:ascii="Times New Roman" w:hAnsi="Times New Roman" w:cs="Times New Roman"/>
                <w:noProof/>
              </w:rPr>
              <w:drawing>
                <wp:inline distT="0" distB="0" distL="0" distR="0" wp14:anchorId="5ECEDA0E" wp14:editId="18E8BEEC">
                  <wp:extent cx="1483200" cy="1299600"/>
                  <wp:effectExtent l="0" t="95250" r="0" b="72390"/>
                  <wp:docPr id="1726077963" name="Picture 1726077963">
                    <a:extLst xmlns:a="http://schemas.openxmlformats.org/drawingml/2006/main">
                      <a:ext uri="{FF2B5EF4-FFF2-40B4-BE49-F238E27FC236}">
                        <a16:creationId xmlns:a16="http://schemas.microsoft.com/office/drawing/2014/main" id="{373691A5-8C1E-59B8-A4A7-E5E7E392B01D}"/>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8" name="Content Placeholder 3">
                            <a:extLst>
                              <a:ext uri="{FF2B5EF4-FFF2-40B4-BE49-F238E27FC236}">
                                <a16:creationId xmlns:a16="http://schemas.microsoft.com/office/drawing/2014/main" id="{373691A5-8C1E-59B8-A4A7-E5E7E392B01D}"/>
                              </a:ext>
                            </a:extLst>
                          </pic:cNvPr>
                          <pic:cNvPicPr preferRelativeResize="0">
                            <a:picLocks noGrp="1" noChangeAspect="1"/>
                          </pic:cNvPicPr>
                        </pic:nvPicPr>
                        <pic:blipFill rotWithShape="1">
                          <a:blip r:embed="rId18"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2249CDB4" w14:textId="77777777" w:rsidR="00C53D8C" w:rsidRPr="00FF40FE" w:rsidRDefault="00C53D8C" w:rsidP="00FF40FE">
            <w:pPr>
              <w:pStyle w:val="BodyText"/>
              <w:jc w:val="center"/>
              <w:rPr>
                <w:rFonts w:ascii="Times New Roman" w:eastAsia="+mn-ea" w:hAnsi="Times New Roman" w:cs="Times New Roman"/>
                <w:color w:val="000000"/>
                <w:kern w:val="24"/>
                <w:sz w:val="24"/>
                <w:szCs w:val="24"/>
              </w:rPr>
            </w:pPr>
            <w:r w:rsidRPr="00FF40FE">
              <w:rPr>
                <w:rFonts w:ascii="Times New Roman" w:eastAsia="+mn-ea" w:hAnsi="Times New Roman" w:cs="Times New Roman"/>
                <w:color w:val="000000"/>
                <w:kern w:val="24"/>
                <w:sz w:val="24"/>
                <w:szCs w:val="24"/>
              </w:rPr>
              <w:t>(c) vein banding and mosaic</w:t>
            </w:r>
          </w:p>
        </w:tc>
        <w:tc>
          <w:tcPr>
            <w:tcW w:w="2214" w:type="dxa"/>
          </w:tcPr>
          <w:p w14:paraId="04653096" w14:textId="77777777" w:rsidR="00C53D8C" w:rsidRPr="00FF40FE" w:rsidRDefault="00C53D8C" w:rsidP="00FF40FE">
            <w:pPr>
              <w:pStyle w:val="BodyText"/>
              <w:rPr>
                <w:rFonts w:ascii="Times New Roman" w:eastAsia="+mn-ea" w:hAnsi="Times New Roman" w:cs="Times New Roman"/>
                <w:color w:val="000000"/>
                <w:kern w:val="24"/>
                <w:sz w:val="24"/>
                <w:szCs w:val="24"/>
              </w:rPr>
            </w:pPr>
            <w:r w:rsidRPr="00FF40FE">
              <w:rPr>
                <w:rFonts w:ascii="Times New Roman" w:hAnsi="Times New Roman" w:cs="Times New Roman"/>
                <w:noProof/>
              </w:rPr>
              <w:drawing>
                <wp:inline distT="0" distB="0" distL="0" distR="0" wp14:anchorId="79AB12CE" wp14:editId="5006333E">
                  <wp:extent cx="1483200" cy="1299600"/>
                  <wp:effectExtent l="0" t="95250" r="0" b="72390"/>
                  <wp:docPr id="268060546" name="Picture 18">
                    <a:extLst xmlns:a="http://schemas.openxmlformats.org/drawingml/2006/main">
                      <a:ext uri="{FF2B5EF4-FFF2-40B4-BE49-F238E27FC236}">
                        <a16:creationId xmlns:a16="http://schemas.microsoft.com/office/drawing/2014/main" id="{98618A42-2CCC-FA69-85B2-221E20D4B2D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98618A42-2CCC-FA69-85B2-221E20D4B2D1}"/>
                              </a:ext>
                            </a:extLst>
                          </pic:cNvPr>
                          <pic:cNvPicPr preferRelativeResize="0">
                            <a:picLocks noChangeAspect="1"/>
                          </pic:cNvPicPr>
                        </pic:nvPicPr>
                        <pic:blipFill rotWithShape="1">
                          <a:blip r:embed="rId19"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390594D4" w14:textId="77777777" w:rsidR="00C53D8C" w:rsidRPr="00FF40FE" w:rsidRDefault="00C53D8C" w:rsidP="00FF40FE">
            <w:pPr>
              <w:pStyle w:val="BodyText"/>
              <w:jc w:val="center"/>
              <w:rPr>
                <w:rFonts w:ascii="Times New Roman" w:eastAsia="+mn-ea" w:hAnsi="Times New Roman" w:cs="Times New Roman"/>
                <w:color w:val="000000"/>
                <w:kern w:val="24"/>
                <w:sz w:val="24"/>
                <w:szCs w:val="24"/>
              </w:rPr>
            </w:pPr>
            <w:r w:rsidRPr="00FF40FE">
              <w:rPr>
                <w:rFonts w:ascii="Times New Roman" w:eastAsia="+mn-ea" w:hAnsi="Times New Roman" w:cs="Times New Roman"/>
                <w:color w:val="000000"/>
                <w:kern w:val="24"/>
                <w:sz w:val="24"/>
                <w:szCs w:val="24"/>
              </w:rPr>
              <w:t>(d) leaf puckering</w:t>
            </w:r>
          </w:p>
        </w:tc>
      </w:tr>
      <w:tr w:rsidR="00C53D8C" w:rsidRPr="00FF40FE" w14:paraId="17BCD8B6" w14:textId="77777777" w:rsidTr="00410BA8">
        <w:trPr>
          <w:jc w:val="center"/>
        </w:trPr>
        <w:tc>
          <w:tcPr>
            <w:tcW w:w="8856" w:type="dxa"/>
            <w:gridSpan w:val="4"/>
          </w:tcPr>
          <w:p w14:paraId="675735EE" w14:textId="77777777" w:rsidR="00C53D8C" w:rsidRPr="00FF40FE" w:rsidRDefault="00C53D8C" w:rsidP="00FF40FE">
            <w:pPr>
              <w:pStyle w:val="BodyText"/>
              <w:jc w:val="center"/>
              <w:rPr>
                <w:rFonts w:ascii="Times New Roman" w:hAnsi="Times New Roman" w:cs="Times New Roman"/>
                <w:sz w:val="24"/>
                <w:szCs w:val="24"/>
                <w:lang w:val="en-IN"/>
              </w:rPr>
            </w:pPr>
            <w:r w:rsidRPr="00FF40FE">
              <w:rPr>
                <w:rFonts w:ascii="Times New Roman" w:hAnsi="Times New Roman" w:cs="Times New Roman"/>
                <w:b/>
                <w:bCs/>
                <w:sz w:val="24"/>
                <w:szCs w:val="24"/>
                <w:lang w:val="en-IN"/>
              </w:rPr>
              <w:t>Fig. 2.</w:t>
            </w:r>
            <w:r w:rsidRPr="00FF40FE">
              <w:rPr>
                <w:rFonts w:ascii="Times New Roman" w:hAnsi="Times New Roman" w:cs="Times New Roman"/>
                <w:sz w:val="24"/>
                <w:szCs w:val="24"/>
                <w:lang w:val="en-IN"/>
              </w:rPr>
              <w:t xml:space="preserve"> Chilli veinal mottle virus symptom in experimental plot of King chilli plants</w:t>
            </w:r>
          </w:p>
        </w:tc>
      </w:tr>
    </w:tbl>
    <w:p w14:paraId="7019D00C" w14:textId="77777777" w:rsidR="00FF40FE" w:rsidRDefault="00FF40FE" w:rsidP="00170302">
      <w:pPr>
        <w:pStyle w:val="BodyText"/>
        <w:rPr>
          <w:sz w:val="24"/>
          <w:szCs w:val="24"/>
          <w:lang w:val="en-IN"/>
        </w:rPr>
      </w:pPr>
    </w:p>
    <w:p w14:paraId="387A8750" w14:textId="77777777" w:rsidR="00FF40FE" w:rsidRPr="00170302" w:rsidRDefault="00FF40FE" w:rsidP="00170302">
      <w:pPr>
        <w:pStyle w:val="BodyText"/>
        <w:rPr>
          <w:sz w:val="24"/>
          <w:szCs w:val="24"/>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70302" w:rsidRPr="00FF40FE" w14:paraId="6FA36CBC" w14:textId="77777777" w:rsidTr="00410BA8">
        <w:trPr>
          <w:trHeight w:val="2740"/>
          <w:jc w:val="center"/>
        </w:trPr>
        <w:tc>
          <w:tcPr>
            <w:tcW w:w="2214" w:type="dxa"/>
          </w:tcPr>
          <w:p w14:paraId="1BB97873" w14:textId="77777777" w:rsidR="00170302" w:rsidRDefault="00170302" w:rsidP="00FF40FE">
            <w:pPr>
              <w:pStyle w:val="BodyText"/>
              <w:rPr>
                <w:rFonts w:ascii="Arial" w:eastAsia="+mn-ea" w:hAnsi="Arial" w:cs="Arial"/>
                <w:color w:val="000000"/>
                <w:kern w:val="24"/>
                <w:sz w:val="24"/>
                <w:szCs w:val="24"/>
              </w:rPr>
            </w:pPr>
            <w:r w:rsidRPr="00B275B8">
              <w:rPr>
                <w:noProof/>
              </w:rPr>
              <w:drawing>
                <wp:inline distT="0" distB="0" distL="0" distR="0" wp14:anchorId="041327F0" wp14:editId="3FF5B3F9">
                  <wp:extent cx="1483200" cy="1299600"/>
                  <wp:effectExtent l="0" t="95250" r="0" b="72390"/>
                  <wp:docPr id="1977099549" name="Picture 1977099549">
                    <a:extLst xmlns:a="http://schemas.openxmlformats.org/drawingml/2006/main">
                      <a:ext uri="{FF2B5EF4-FFF2-40B4-BE49-F238E27FC236}">
                        <a16:creationId xmlns:a16="http://schemas.microsoft.com/office/drawing/2014/main" id="{913B86C8-FA9A-AC36-CE7F-4AB341CDCD1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13B86C8-FA9A-AC36-CE7F-4AB341CDCD1B}"/>
                              </a:ext>
                            </a:extLst>
                          </pic:cNvPr>
                          <pic:cNvPicPr preferRelativeResize="0">
                            <a:picLocks noChangeAspect="1"/>
                          </pic:cNvPicPr>
                        </pic:nvPicPr>
                        <pic:blipFill rotWithShape="1">
                          <a:blip r:embed="rId20"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354E8262" w14:textId="77777777" w:rsidR="00170302" w:rsidRPr="00170302" w:rsidRDefault="00170302" w:rsidP="00FF40FE">
            <w:pPr>
              <w:pStyle w:val="BodyText"/>
              <w:jc w:val="center"/>
              <w:rPr>
                <w:rFonts w:ascii="Times New Roman" w:hAnsi="Times New Roman" w:cs="Times New Roman"/>
                <w:color w:val="222222"/>
                <w:sz w:val="24"/>
                <w:szCs w:val="24"/>
                <w:shd w:val="clear" w:color="auto" w:fill="FFFFFF"/>
              </w:rPr>
            </w:pPr>
            <w:r w:rsidRPr="00170302">
              <w:rPr>
                <w:rFonts w:ascii="Times New Roman" w:hAnsi="Times New Roman" w:cs="Times New Roman"/>
                <w:color w:val="000000"/>
                <w:kern w:val="24"/>
                <w:sz w:val="24"/>
                <w:szCs w:val="24"/>
              </w:rPr>
              <w:t>(a) mosaic</w:t>
            </w:r>
          </w:p>
        </w:tc>
        <w:tc>
          <w:tcPr>
            <w:tcW w:w="2214" w:type="dxa"/>
          </w:tcPr>
          <w:p w14:paraId="1FECC2B2" w14:textId="77777777" w:rsidR="00170302" w:rsidRDefault="00170302" w:rsidP="00FF40FE">
            <w:pPr>
              <w:pStyle w:val="BodyText"/>
              <w:rPr>
                <w:rFonts w:ascii="Arial" w:eastAsia="+mn-ea" w:hAnsi="Arial" w:cs="Arial"/>
                <w:color w:val="000000"/>
                <w:kern w:val="24"/>
                <w:sz w:val="24"/>
                <w:szCs w:val="24"/>
              </w:rPr>
            </w:pPr>
            <w:r>
              <w:rPr>
                <w:noProof/>
              </w:rPr>
              <w:drawing>
                <wp:inline distT="0" distB="0" distL="0" distR="0" wp14:anchorId="251E29D8" wp14:editId="7CFE39A0">
                  <wp:extent cx="1483200" cy="1299600"/>
                  <wp:effectExtent l="0" t="95250" r="0" b="72390"/>
                  <wp:docPr id="1665882943" name="Picture 1665882943">
                    <a:extLst xmlns:a="http://schemas.openxmlformats.org/drawingml/2006/main">
                      <a:ext uri="{FF2B5EF4-FFF2-40B4-BE49-F238E27FC236}">
                        <a16:creationId xmlns:a16="http://schemas.microsoft.com/office/drawing/2014/main" id="{D8235839-F705-FFB3-ADC7-0E8B53BD699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D8235839-F705-FFB3-ADC7-0E8B53BD699C}"/>
                              </a:ext>
                            </a:extLst>
                          </pic:cNvPr>
                          <pic:cNvPicPr preferRelativeResize="0">
                            <a:picLocks noChangeAspect="1"/>
                          </pic:cNvPicPr>
                        </pic:nvPicPr>
                        <pic:blipFill rotWithShape="1">
                          <a:blip r:embed="rId21"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58F5D904" w14:textId="77777777" w:rsidR="00170302" w:rsidRPr="00170302" w:rsidRDefault="00170302" w:rsidP="00FF40FE">
            <w:pPr>
              <w:pStyle w:val="BodyText"/>
              <w:jc w:val="center"/>
              <w:rPr>
                <w:rFonts w:ascii="Times New Roman" w:hAnsi="Times New Roman" w:cs="Times New Roman"/>
                <w:color w:val="222222"/>
                <w:sz w:val="24"/>
                <w:szCs w:val="24"/>
                <w:shd w:val="clear" w:color="auto" w:fill="FFFFFF"/>
              </w:rPr>
            </w:pPr>
            <w:r w:rsidRPr="00170302">
              <w:rPr>
                <w:rFonts w:ascii="Times New Roman" w:hAnsi="Times New Roman" w:cs="Times New Roman"/>
                <w:color w:val="000000"/>
                <w:kern w:val="24"/>
                <w:sz w:val="24"/>
                <w:szCs w:val="24"/>
              </w:rPr>
              <w:t>(b) vein yellowing</w:t>
            </w:r>
          </w:p>
        </w:tc>
        <w:tc>
          <w:tcPr>
            <w:tcW w:w="2214" w:type="dxa"/>
          </w:tcPr>
          <w:p w14:paraId="6A934AB0" w14:textId="77777777" w:rsidR="00170302" w:rsidRDefault="00170302" w:rsidP="00FF40FE">
            <w:pPr>
              <w:pStyle w:val="BodyText"/>
              <w:rPr>
                <w:rFonts w:ascii="Arial" w:eastAsia="+mn-ea" w:hAnsi="Arial" w:cs="Arial"/>
                <w:color w:val="000000"/>
                <w:kern w:val="24"/>
                <w:sz w:val="24"/>
                <w:szCs w:val="24"/>
              </w:rPr>
            </w:pPr>
            <w:r>
              <w:rPr>
                <w:noProof/>
              </w:rPr>
              <w:drawing>
                <wp:inline distT="0" distB="0" distL="0" distR="0" wp14:anchorId="2FE33BB8" wp14:editId="473FFDF3">
                  <wp:extent cx="1483200" cy="1299600"/>
                  <wp:effectExtent l="0" t="95250" r="0" b="72390"/>
                  <wp:docPr id="1484207580" name="Picture 1484207580">
                    <a:extLst xmlns:a="http://schemas.openxmlformats.org/drawingml/2006/main">
                      <a:ext uri="{FF2B5EF4-FFF2-40B4-BE49-F238E27FC236}">
                        <a16:creationId xmlns:a16="http://schemas.microsoft.com/office/drawing/2014/main" id="{08F4C98F-F486-6D2C-9361-A66222B7D21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8F4C98F-F486-6D2C-9361-A66222B7D210}"/>
                              </a:ext>
                            </a:extLst>
                          </pic:cNvPr>
                          <pic:cNvPicPr preferRelativeResize="0">
                            <a:picLocks noChangeAspect="1"/>
                          </pic:cNvPicPr>
                        </pic:nvPicPr>
                        <pic:blipFill rotWithShape="1">
                          <a:blip r:embed="rId22"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2FA532C8" w14:textId="77777777" w:rsidR="00170302" w:rsidRPr="00170302" w:rsidRDefault="00170302" w:rsidP="00FF40FE">
            <w:pPr>
              <w:pStyle w:val="BodyText"/>
              <w:jc w:val="center"/>
              <w:rPr>
                <w:rFonts w:ascii="Times New Roman" w:hAnsi="Times New Roman" w:cs="Times New Roman"/>
                <w:color w:val="222222"/>
                <w:sz w:val="24"/>
                <w:szCs w:val="24"/>
                <w:shd w:val="clear" w:color="auto" w:fill="FFFFFF"/>
              </w:rPr>
            </w:pPr>
            <w:r w:rsidRPr="00170302">
              <w:rPr>
                <w:rFonts w:ascii="Times New Roman" w:hAnsi="Times New Roman" w:cs="Times New Roman"/>
                <w:color w:val="000000"/>
                <w:kern w:val="24"/>
                <w:sz w:val="24"/>
                <w:szCs w:val="24"/>
              </w:rPr>
              <w:t>(c) leaf bronzing</w:t>
            </w:r>
          </w:p>
        </w:tc>
        <w:tc>
          <w:tcPr>
            <w:tcW w:w="2214" w:type="dxa"/>
          </w:tcPr>
          <w:p w14:paraId="6F99EB42" w14:textId="77777777" w:rsidR="00170302" w:rsidRDefault="00170302" w:rsidP="00FF40FE">
            <w:pPr>
              <w:pStyle w:val="BodyText"/>
              <w:rPr>
                <w:rFonts w:ascii="Arial" w:eastAsia="+mn-ea" w:hAnsi="Arial" w:cs="Arial"/>
                <w:color w:val="000000"/>
                <w:kern w:val="24"/>
                <w:sz w:val="24"/>
                <w:szCs w:val="24"/>
              </w:rPr>
            </w:pPr>
            <w:r>
              <w:rPr>
                <w:noProof/>
              </w:rPr>
              <w:drawing>
                <wp:inline distT="0" distB="0" distL="0" distR="0" wp14:anchorId="576F75EC" wp14:editId="2CF17C72">
                  <wp:extent cx="1482725" cy="1451584"/>
                  <wp:effectExtent l="0" t="0" r="0" b="0"/>
                  <wp:docPr id="907308038" name="Picture 9073080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33619" name=""/>
                          <pic:cNvPicPr preferRelativeResize="0"/>
                        </pic:nvPicPr>
                        <pic:blipFill rotWithShape="1">
                          <a:blip r:embed="rId23" cstate="email">
                            <a:extLst>
                              <a:ext uri="{28A0092B-C50C-407E-A947-70E740481C1C}">
                                <a14:useLocalDpi xmlns:a14="http://schemas.microsoft.com/office/drawing/2010/main"/>
                              </a:ext>
                            </a:extLst>
                          </a:blip>
                          <a:srcRect/>
                          <a:stretch/>
                        </pic:blipFill>
                        <pic:spPr bwMode="auto">
                          <a:xfrm>
                            <a:off x="0" y="0"/>
                            <a:ext cx="1487053" cy="1455821"/>
                          </a:xfrm>
                          <a:prstGeom prst="rect">
                            <a:avLst/>
                          </a:prstGeom>
                          <a:ln>
                            <a:noFill/>
                          </a:ln>
                          <a:extLst>
                            <a:ext uri="{53640926-AAD7-44D8-BBD7-CCE9431645EC}">
                              <a14:shadowObscured xmlns:a14="http://schemas.microsoft.com/office/drawing/2010/main"/>
                            </a:ext>
                          </a:extLst>
                        </pic:spPr>
                      </pic:pic>
                    </a:graphicData>
                  </a:graphic>
                </wp:inline>
              </w:drawing>
            </w:r>
          </w:p>
          <w:p w14:paraId="7EE3438D" w14:textId="77777777" w:rsidR="00170302" w:rsidRPr="00170302" w:rsidRDefault="00170302" w:rsidP="00FF40FE">
            <w:pPr>
              <w:pStyle w:val="BodyText"/>
              <w:jc w:val="center"/>
              <w:rPr>
                <w:rFonts w:ascii="Times New Roman" w:hAnsi="Times New Roman" w:cs="Times New Roman"/>
                <w:color w:val="222222"/>
                <w:sz w:val="24"/>
                <w:szCs w:val="24"/>
                <w:shd w:val="clear" w:color="auto" w:fill="FFFFFF"/>
              </w:rPr>
            </w:pPr>
            <w:r w:rsidRPr="00170302">
              <w:rPr>
                <w:rFonts w:ascii="Times New Roman" w:hAnsi="Times New Roman" w:cs="Times New Roman"/>
                <w:color w:val="000000"/>
                <w:kern w:val="24"/>
                <w:sz w:val="24"/>
                <w:szCs w:val="24"/>
              </w:rPr>
              <w:t>(d) mottle</w:t>
            </w:r>
          </w:p>
        </w:tc>
      </w:tr>
      <w:tr w:rsidR="00170302" w14:paraId="7483EC75" w14:textId="77777777" w:rsidTr="00410BA8">
        <w:trPr>
          <w:jc w:val="center"/>
        </w:trPr>
        <w:tc>
          <w:tcPr>
            <w:tcW w:w="8856" w:type="dxa"/>
            <w:gridSpan w:val="4"/>
          </w:tcPr>
          <w:p w14:paraId="6B8F5384" w14:textId="77777777" w:rsidR="00170302" w:rsidRPr="002E3212" w:rsidRDefault="00170302" w:rsidP="003B4F9F">
            <w:pPr>
              <w:pStyle w:val="BodyText"/>
              <w:jc w:val="center"/>
              <w:rPr>
                <w:rFonts w:ascii="Times New Roman" w:hAnsi="Times New Roman" w:cs="Times New Roman"/>
                <w:sz w:val="24"/>
                <w:szCs w:val="24"/>
                <w:lang w:val="en-IN"/>
              </w:rPr>
            </w:pPr>
            <w:r w:rsidRPr="003B4F9F">
              <w:rPr>
                <w:rFonts w:ascii="Times New Roman" w:hAnsi="Times New Roman" w:cs="Times New Roman"/>
                <w:b/>
                <w:bCs/>
                <w:sz w:val="24"/>
                <w:szCs w:val="24"/>
                <w:lang w:val="en-IN"/>
              </w:rPr>
              <w:t>Fig. 3.</w:t>
            </w:r>
            <w:r w:rsidRPr="00373017">
              <w:rPr>
                <w:rFonts w:ascii="Times New Roman" w:hAnsi="Times New Roman" w:cs="Times New Roman"/>
                <w:sz w:val="24"/>
                <w:szCs w:val="24"/>
                <w:lang w:val="en-IN"/>
              </w:rPr>
              <w:t xml:space="preserve"> </w:t>
            </w:r>
            <w:r>
              <w:rPr>
                <w:rFonts w:ascii="Times New Roman" w:hAnsi="Times New Roman" w:cs="Times New Roman"/>
                <w:sz w:val="24"/>
                <w:szCs w:val="24"/>
                <w:lang w:val="en-IN"/>
              </w:rPr>
              <w:t>Tomato spotted wilt</w:t>
            </w:r>
            <w:r w:rsidRPr="00373017">
              <w:rPr>
                <w:rFonts w:ascii="Times New Roman" w:hAnsi="Times New Roman" w:cs="Times New Roman"/>
                <w:sz w:val="24"/>
                <w:szCs w:val="24"/>
                <w:lang w:val="en-IN"/>
              </w:rPr>
              <w:t xml:space="preserve"> virus symptom in experimental plot of King chilli plants</w:t>
            </w:r>
          </w:p>
        </w:tc>
      </w:tr>
    </w:tbl>
    <w:p w14:paraId="6F9B6C61" w14:textId="77777777" w:rsidR="00FF40FE" w:rsidRDefault="00FF40FE" w:rsidP="00DC2EC1">
      <w:pPr>
        <w:spacing w:line="360" w:lineRule="auto"/>
        <w:jc w:val="center"/>
        <w:rPr>
          <w:rFonts w:ascii="Times New Roman" w:hAnsi="Times New Roman" w:cs="Times New Roman"/>
          <w:sz w:val="24"/>
          <w:szCs w:val="24"/>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FF40FE" w14:paraId="15FA912D" w14:textId="77777777" w:rsidTr="003B4F9F">
        <w:trPr>
          <w:trHeight w:val="2684"/>
          <w:jc w:val="center"/>
        </w:trPr>
        <w:tc>
          <w:tcPr>
            <w:tcW w:w="2214" w:type="dxa"/>
          </w:tcPr>
          <w:p w14:paraId="2121B104" w14:textId="77777777" w:rsidR="00FF40FE" w:rsidRDefault="00FF40FE" w:rsidP="003B4F9F">
            <w:pPr>
              <w:pStyle w:val="BodyText"/>
              <w:rPr>
                <w:rFonts w:ascii="Arial" w:eastAsia="+mn-ea" w:hAnsi="Arial" w:cs="Arial"/>
                <w:color w:val="000000"/>
                <w:kern w:val="24"/>
                <w:sz w:val="24"/>
                <w:szCs w:val="24"/>
              </w:rPr>
            </w:pPr>
            <w:r w:rsidRPr="00CB5403">
              <w:rPr>
                <w:noProof/>
              </w:rPr>
              <w:lastRenderedPageBreak/>
              <w:drawing>
                <wp:inline distT="0" distB="0" distL="0" distR="0" wp14:anchorId="5C087E3A" wp14:editId="7301F3C3">
                  <wp:extent cx="1483200" cy="1299600"/>
                  <wp:effectExtent l="0" t="95250" r="0" b="72390"/>
                  <wp:docPr id="637051287" name="Picture 637051287">
                    <a:extLst xmlns:a="http://schemas.openxmlformats.org/drawingml/2006/main">
                      <a:ext uri="{FF2B5EF4-FFF2-40B4-BE49-F238E27FC236}">
                        <a16:creationId xmlns:a16="http://schemas.microsoft.com/office/drawing/2014/main" id="{17828E0F-0CA6-39BE-306D-E3754EA52F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7828E0F-0CA6-39BE-306D-E3754EA52F64}"/>
                              </a:ext>
                            </a:extLst>
                          </pic:cNvPr>
                          <pic:cNvPicPr>
                            <a:picLocks noChangeAspect="1"/>
                          </pic:cNvPicPr>
                        </pic:nvPicPr>
                        <pic:blipFill rotWithShape="1">
                          <a:blip r:embed="rId24"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2490BBCC" w14:textId="77777777" w:rsidR="00FF40FE" w:rsidRPr="00FF40FE" w:rsidRDefault="00FF40FE" w:rsidP="003B4F9F">
            <w:pPr>
              <w:pStyle w:val="BodyText"/>
              <w:jc w:val="center"/>
              <w:rPr>
                <w:rFonts w:ascii="Times New Roman" w:hAnsi="Times New Roman" w:cs="Times New Roman"/>
                <w:noProof/>
                <w:color w:val="000000" w:themeColor="text1"/>
                <w:sz w:val="24"/>
                <w:szCs w:val="24"/>
              </w:rPr>
            </w:pPr>
            <w:r w:rsidRPr="003A69CB">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L</w:t>
            </w:r>
            <w:r w:rsidRPr="003A69CB">
              <w:rPr>
                <w:rFonts w:ascii="Times New Roman" w:hAnsi="Times New Roman" w:cs="Times New Roman"/>
                <w:color w:val="000000" w:themeColor="text1"/>
                <w:sz w:val="24"/>
                <w:szCs w:val="24"/>
              </w:rPr>
              <w:t>eaf curl</w:t>
            </w:r>
          </w:p>
        </w:tc>
        <w:tc>
          <w:tcPr>
            <w:tcW w:w="2214" w:type="dxa"/>
          </w:tcPr>
          <w:p w14:paraId="5F8156AD" w14:textId="77777777" w:rsidR="00FF40FE" w:rsidRDefault="00FF40FE" w:rsidP="003B4F9F">
            <w:pPr>
              <w:pStyle w:val="BodyText"/>
              <w:rPr>
                <w:rFonts w:ascii="Times New Roman" w:hAnsi="Times New Roman" w:cs="Times New Roman"/>
                <w:color w:val="222222"/>
                <w:sz w:val="24"/>
                <w:szCs w:val="24"/>
                <w:shd w:val="clear" w:color="auto" w:fill="FFFFFF"/>
              </w:rPr>
            </w:pPr>
            <w:r>
              <w:rPr>
                <w:noProof/>
              </w:rPr>
              <w:drawing>
                <wp:inline distT="0" distB="0" distL="0" distR="0" wp14:anchorId="32DE7663" wp14:editId="463ED1C3">
                  <wp:extent cx="1483200" cy="1299600"/>
                  <wp:effectExtent l="0" t="95250" r="0" b="72390"/>
                  <wp:docPr id="200426900" name="Picture 200426900">
                    <a:extLst xmlns:a="http://schemas.openxmlformats.org/drawingml/2006/main">
                      <a:ext uri="{FF2B5EF4-FFF2-40B4-BE49-F238E27FC236}">
                        <a16:creationId xmlns:a16="http://schemas.microsoft.com/office/drawing/2014/main" id="{5EDAADF1-547B-BB9A-5432-415269D725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EDAADF1-547B-BB9A-5432-415269D7252E}"/>
                              </a:ext>
                            </a:extLst>
                          </pic:cNvPr>
                          <pic:cNvPicPr>
                            <a:picLocks noChangeAspect="1"/>
                          </pic:cNvPicPr>
                        </pic:nvPicPr>
                        <pic:blipFill rotWithShape="1">
                          <a:blip r:embed="rId25"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7FE71551" w14:textId="77777777" w:rsidR="00FF40FE" w:rsidRPr="00FF40FE" w:rsidRDefault="00FF40FE" w:rsidP="003B4F9F">
            <w:pPr>
              <w:pStyle w:val="BodyText"/>
              <w:jc w:val="center"/>
              <w:rPr>
                <w:rFonts w:ascii="Times New Roman" w:hAnsi="Times New Roman" w:cs="Times New Roman"/>
                <w:noProof/>
                <w:color w:val="000000" w:themeColor="text1"/>
                <w:sz w:val="24"/>
                <w:szCs w:val="24"/>
              </w:rPr>
            </w:pPr>
            <w:r w:rsidRPr="003A69CB">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R</w:t>
            </w:r>
            <w:r w:rsidRPr="003A69CB">
              <w:rPr>
                <w:rFonts w:ascii="Times New Roman" w:hAnsi="Times New Roman" w:cs="Times New Roman"/>
                <w:color w:val="000000" w:themeColor="text1"/>
                <w:sz w:val="24"/>
                <w:szCs w:val="24"/>
              </w:rPr>
              <w:t>ugose</w:t>
            </w:r>
          </w:p>
        </w:tc>
        <w:tc>
          <w:tcPr>
            <w:tcW w:w="2214" w:type="dxa"/>
          </w:tcPr>
          <w:p w14:paraId="5F29C8E6" w14:textId="77777777" w:rsidR="00FF40FE" w:rsidRDefault="00FF40FE" w:rsidP="003B4F9F">
            <w:pPr>
              <w:pStyle w:val="BodyText"/>
              <w:rPr>
                <w:rFonts w:ascii="Times New Roman" w:hAnsi="Times New Roman" w:cs="Times New Roman"/>
                <w:color w:val="222222"/>
                <w:sz w:val="24"/>
                <w:szCs w:val="24"/>
                <w:shd w:val="clear" w:color="auto" w:fill="FFFFFF"/>
              </w:rPr>
            </w:pPr>
            <w:r>
              <w:rPr>
                <w:noProof/>
              </w:rPr>
              <w:drawing>
                <wp:inline distT="0" distB="0" distL="0" distR="0" wp14:anchorId="49197CB4" wp14:editId="0613F230">
                  <wp:extent cx="1483200" cy="1299600"/>
                  <wp:effectExtent l="0" t="95250" r="0" b="72390"/>
                  <wp:docPr id="1715162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11226" name=""/>
                          <pic:cNvPicPr/>
                        </pic:nvPicPr>
                        <pic:blipFill rotWithShape="1">
                          <a:blip r:embed="rId26" cstate="email">
                            <a:extLst>
                              <a:ext uri="{28A0092B-C50C-407E-A947-70E740481C1C}">
                                <a14:useLocalDpi xmlns:a14="http://schemas.microsoft.com/office/drawing/2010/main"/>
                              </a:ext>
                            </a:extLst>
                          </a:blip>
                          <a:srcRect/>
                          <a:stretch/>
                        </pic:blipFill>
                        <pic:spPr bwMode="auto">
                          <a:xfrm rot="16200000">
                            <a:off x="0" y="0"/>
                            <a:ext cx="1483200" cy="1299600"/>
                          </a:xfrm>
                          <a:prstGeom prst="rect">
                            <a:avLst/>
                          </a:prstGeom>
                          <a:ln>
                            <a:noFill/>
                          </a:ln>
                          <a:extLst>
                            <a:ext uri="{53640926-AAD7-44D8-BBD7-CCE9431645EC}">
                              <a14:shadowObscured xmlns:a14="http://schemas.microsoft.com/office/drawing/2010/main"/>
                            </a:ext>
                          </a:extLst>
                        </pic:spPr>
                      </pic:pic>
                    </a:graphicData>
                  </a:graphic>
                </wp:inline>
              </w:drawing>
            </w:r>
          </w:p>
          <w:p w14:paraId="610CFEC9" w14:textId="77777777" w:rsidR="00FF40FE" w:rsidRPr="00FF40FE" w:rsidRDefault="00FF40FE" w:rsidP="003B4F9F">
            <w:pPr>
              <w:pStyle w:val="BodyText"/>
              <w:jc w:val="center"/>
              <w:rPr>
                <w:rFonts w:ascii="Times New Roman" w:hAnsi="Times New Roman" w:cs="Times New Roman"/>
                <w:noProof/>
                <w:color w:val="000000" w:themeColor="text1"/>
                <w:sz w:val="24"/>
                <w:szCs w:val="24"/>
              </w:rPr>
            </w:pPr>
            <w:r w:rsidRPr="003A69CB">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V</w:t>
            </w:r>
            <w:r w:rsidRPr="003A69CB">
              <w:rPr>
                <w:rFonts w:ascii="Times New Roman" w:hAnsi="Times New Roman" w:cs="Times New Roman"/>
                <w:color w:val="000000" w:themeColor="text1"/>
                <w:sz w:val="24"/>
                <w:szCs w:val="24"/>
              </w:rPr>
              <w:t>ein clearing</w:t>
            </w:r>
          </w:p>
        </w:tc>
        <w:tc>
          <w:tcPr>
            <w:tcW w:w="2214" w:type="dxa"/>
          </w:tcPr>
          <w:p w14:paraId="4A97600D" w14:textId="77777777" w:rsidR="00FF40FE" w:rsidRDefault="00FF40FE" w:rsidP="003B4F9F">
            <w:pPr>
              <w:pStyle w:val="BodyText"/>
              <w:rPr>
                <w:rFonts w:ascii="Times New Roman" w:hAnsi="Times New Roman" w:cs="Times New Roman"/>
                <w:color w:val="222222"/>
                <w:sz w:val="24"/>
                <w:szCs w:val="24"/>
                <w:shd w:val="clear" w:color="auto" w:fill="FFFFFF"/>
              </w:rPr>
            </w:pPr>
            <w:r>
              <w:rPr>
                <w:noProof/>
              </w:rPr>
              <w:drawing>
                <wp:inline distT="0" distB="0" distL="0" distR="0" wp14:anchorId="1D75F4B3" wp14:editId="2C3B9D72">
                  <wp:extent cx="1483200" cy="1299600"/>
                  <wp:effectExtent l="0" t="95250" r="0" b="72390"/>
                  <wp:docPr id="1410763477" name="Picture 1410763477">
                    <a:extLst xmlns:a="http://schemas.openxmlformats.org/drawingml/2006/main">
                      <a:ext uri="{FF2B5EF4-FFF2-40B4-BE49-F238E27FC236}">
                        <a16:creationId xmlns:a16="http://schemas.microsoft.com/office/drawing/2014/main" id="{15D5345B-CF15-1384-0BE5-8D332D4D74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15D5345B-CF15-1384-0BE5-8D332D4D7494}"/>
                              </a:ext>
                            </a:extLst>
                          </pic:cNvPr>
                          <pic:cNvPicPr>
                            <a:picLocks noChangeAspect="1"/>
                          </pic:cNvPicPr>
                        </pic:nvPicPr>
                        <pic:blipFill rotWithShape="1">
                          <a:blip r:embed="rId27"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2C4CB64E" w14:textId="77777777" w:rsidR="00FF40FE" w:rsidRPr="00FF40FE" w:rsidRDefault="00FF40FE" w:rsidP="003B4F9F">
            <w:pPr>
              <w:pStyle w:val="BodyText"/>
              <w:jc w:val="center"/>
              <w:rPr>
                <w:rFonts w:ascii="Times New Roman" w:hAnsi="Times New Roman" w:cs="Times New Roman"/>
                <w:noProof/>
                <w:color w:val="000000" w:themeColor="text1"/>
                <w:sz w:val="24"/>
                <w:szCs w:val="24"/>
              </w:rPr>
            </w:pPr>
            <w:r w:rsidRPr="003A69CB">
              <w:rPr>
                <w:rFonts w:ascii="Times New Roman" w:hAnsi="Times New Roman" w:cs="Times New Roman"/>
                <w:color w:val="000000" w:themeColor="text1"/>
                <w:sz w:val="24"/>
                <w:szCs w:val="24"/>
              </w:rPr>
              <w:t xml:space="preserve">(d) </w:t>
            </w:r>
            <w:r>
              <w:rPr>
                <w:rFonts w:ascii="Times New Roman" w:hAnsi="Times New Roman" w:cs="Times New Roman"/>
                <w:color w:val="000000" w:themeColor="text1"/>
                <w:sz w:val="24"/>
                <w:szCs w:val="24"/>
              </w:rPr>
              <w:t>M</w:t>
            </w:r>
            <w:r w:rsidRPr="003A69CB">
              <w:rPr>
                <w:rFonts w:ascii="Times New Roman" w:hAnsi="Times New Roman" w:cs="Times New Roman"/>
                <w:color w:val="000000" w:themeColor="text1"/>
                <w:sz w:val="24"/>
                <w:szCs w:val="24"/>
              </w:rPr>
              <w:t>osaic</w:t>
            </w:r>
          </w:p>
        </w:tc>
      </w:tr>
      <w:tr w:rsidR="00FF40FE" w14:paraId="41EDD4C6" w14:textId="77777777" w:rsidTr="003B4F9F">
        <w:trPr>
          <w:jc w:val="center"/>
        </w:trPr>
        <w:tc>
          <w:tcPr>
            <w:tcW w:w="8856" w:type="dxa"/>
            <w:gridSpan w:val="4"/>
          </w:tcPr>
          <w:p w14:paraId="48A01FB9" w14:textId="77777777" w:rsidR="00FF40FE" w:rsidRPr="002E3212" w:rsidRDefault="00FF40FE" w:rsidP="003B4F9F">
            <w:pPr>
              <w:pStyle w:val="BodyText"/>
              <w:jc w:val="center"/>
              <w:rPr>
                <w:rFonts w:ascii="Times New Roman" w:hAnsi="Times New Roman" w:cs="Times New Roman"/>
                <w:sz w:val="24"/>
                <w:szCs w:val="24"/>
                <w:lang w:val="en-IN"/>
              </w:rPr>
            </w:pPr>
            <w:r w:rsidRPr="003B4F9F">
              <w:rPr>
                <w:rFonts w:ascii="Times New Roman" w:hAnsi="Times New Roman" w:cs="Times New Roman"/>
                <w:b/>
                <w:bCs/>
                <w:sz w:val="24"/>
                <w:szCs w:val="24"/>
                <w:lang w:val="en-IN"/>
              </w:rPr>
              <w:t>Fig. 4.</w:t>
            </w:r>
            <w:r w:rsidRPr="00373017">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Chilli Leaf curl </w:t>
            </w:r>
            <w:r w:rsidRPr="00373017">
              <w:rPr>
                <w:rFonts w:ascii="Times New Roman" w:hAnsi="Times New Roman" w:cs="Times New Roman"/>
                <w:sz w:val="24"/>
                <w:szCs w:val="24"/>
                <w:lang w:val="en-IN"/>
              </w:rPr>
              <w:t>virus symptom in experimental plot of King chilli plants</w:t>
            </w:r>
          </w:p>
        </w:tc>
      </w:tr>
    </w:tbl>
    <w:p w14:paraId="285AFA8C" w14:textId="77777777" w:rsidR="00FF40FE" w:rsidRDefault="00FF40FE" w:rsidP="0031137E">
      <w:pPr>
        <w:pStyle w:val="Heading2"/>
        <w:rPr>
          <w:rFonts w:ascii="Times New Roman" w:hAnsi="Times New Roman" w:cs="Times New Roman"/>
          <w:b/>
          <w:bCs/>
          <w:color w:val="000000" w:themeColor="text1"/>
          <w:sz w:val="24"/>
          <w:szCs w:val="24"/>
          <w:lang w:val="en-IN"/>
        </w:rPr>
      </w:pPr>
    </w:p>
    <w:p w14:paraId="74C81969" w14:textId="1C454454" w:rsidR="0031137E" w:rsidRPr="0031137E" w:rsidRDefault="0031137E" w:rsidP="0031137E">
      <w:pPr>
        <w:pStyle w:val="Heading2"/>
        <w:rPr>
          <w:rFonts w:ascii="Times New Roman" w:hAnsi="Times New Roman" w:cs="Times New Roman"/>
          <w:b/>
          <w:bCs/>
          <w:color w:val="000000" w:themeColor="text1"/>
          <w:sz w:val="24"/>
          <w:szCs w:val="24"/>
          <w:lang w:val="en-IN"/>
        </w:rPr>
      </w:pPr>
      <w:r w:rsidRPr="0031137E">
        <w:rPr>
          <w:rFonts w:ascii="Times New Roman" w:hAnsi="Times New Roman" w:cs="Times New Roman"/>
          <w:b/>
          <w:bCs/>
          <w:color w:val="000000" w:themeColor="text1"/>
          <w:sz w:val="24"/>
          <w:szCs w:val="24"/>
          <w:lang w:val="en-IN"/>
        </w:rPr>
        <w:t>Effect of different treatments on disease incidence</w:t>
      </w:r>
      <w:r w:rsidR="00ED5758" w:rsidRPr="0031137E">
        <w:rPr>
          <w:rFonts w:ascii="Times New Roman" w:hAnsi="Times New Roman" w:cs="Times New Roman"/>
          <w:b/>
          <w:bCs/>
          <w:color w:val="000000" w:themeColor="text1"/>
          <w:sz w:val="24"/>
          <w:szCs w:val="24"/>
          <w:lang w:val="en-IN"/>
        </w:rPr>
        <w:tab/>
      </w:r>
    </w:p>
    <w:p w14:paraId="5C7067E2" w14:textId="12F0F6E2" w:rsidR="0047357B" w:rsidRDefault="00E96C3F" w:rsidP="0031137E">
      <w:pPr>
        <w:pStyle w:val="BodyText"/>
        <w:spacing w:line="360" w:lineRule="auto"/>
        <w:ind w:firstLine="720"/>
        <w:rPr>
          <w:rFonts w:ascii="Times New Roman" w:hAnsi="Times New Roman" w:cs="Times New Roman"/>
          <w:color w:val="000000" w:themeColor="text1"/>
          <w:sz w:val="24"/>
          <w:szCs w:val="24"/>
        </w:rPr>
      </w:pPr>
      <w:r w:rsidRPr="0031137E">
        <w:rPr>
          <w:rFonts w:ascii="Times New Roman" w:hAnsi="Times New Roman" w:cs="Times New Roman"/>
          <w:sz w:val="24"/>
          <w:szCs w:val="24"/>
          <w:lang w:val="en-IN"/>
        </w:rPr>
        <w:t>The results revealed that all the treatments had</w:t>
      </w:r>
      <w:r w:rsidR="0047357B" w:rsidRPr="0031137E">
        <w:rPr>
          <w:rFonts w:ascii="Times New Roman" w:hAnsi="Times New Roman" w:cs="Times New Roman"/>
          <w:sz w:val="24"/>
          <w:szCs w:val="24"/>
          <w:lang w:val="en-IN"/>
        </w:rPr>
        <w:t xml:space="preserve"> </w:t>
      </w:r>
      <w:r w:rsidRPr="0031137E">
        <w:rPr>
          <w:rFonts w:ascii="Times New Roman" w:hAnsi="Times New Roman" w:cs="Times New Roman"/>
          <w:sz w:val="24"/>
          <w:szCs w:val="24"/>
          <w:lang w:val="en-IN"/>
        </w:rPr>
        <w:t xml:space="preserve">significantly reduced </w:t>
      </w:r>
      <w:r w:rsidR="00021C19" w:rsidRPr="0031137E">
        <w:rPr>
          <w:rFonts w:ascii="Times New Roman" w:hAnsi="Times New Roman" w:cs="Times New Roman"/>
          <w:sz w:val="24"/>
          <w:szCs w:val="24"/>
          <w:lang w:val="en-IN"/>
        </w:rPr>
        <w:t xml:space="preserve">viral </w:t>
      </w:r>
      <w:r w:rsidRPr="0031137E">
        <w:rPr>
          <w:rFonts w:ascii="Times New Roman" w:hAnsi="Times New Roman" w:cs="Times New Roman"/>
          <w:sz w:val="24"/>
          <w:szCs w:val="24"/>
          <w:lang w:val="en-IN"/>
        </w:rPr>
        <w:t>disease incidence as compared to</w:t>
      </w:r>
      <w:r w:rsidR="0047357B" w:rsidRPr="0031137E">
        <w:rPr>
          <w:rFonts w:ascii="Times New Roman" w:hAnsi="Times New Roman" w:cs="Times New Roman"/>
          <w:sz w:val="24"/>
          <w:szCs w:val="24"/>
          <w:lang w:val="en-IN"/>
        </w:rPr>
        <w:t xml:space="preserve"> </w:t>
      </w:r>
      <w:r w:rsidRPr="0031137E">
        <w:rPr>
          <w:rFonts w:ascii="Times New Roman" w:hAnsi="Times New Roman" w:cs="Times New Roman"/>
          <w:sz w:val="24"/>
          <w:szCs w:val="24"/>
          <w:lang w:val="en-IN"/>
        </w:rPr>
        <w:t>untreated control (T</w:t>
      </w:r>
      <w:r w:rsidR="00021C19" w:rsidRPr="0031137E">
        <w:rPr>
          <w:rFonts w:ascii="Times New Roman" w:hAnsi="Times New Roman" w:cs="Times New Roman"/>
          <w:sz w:val="24"/>
          <w:szCs w:val="24"/>
          <w:vertAlign w:val="subscript"/>
          <w:lang w:val="en-IN"/>
        </w:rPr>
        <w:t>7</w:t>
      </w:r>
      <w:r w:rsidRPr="0031137E">
        <w:rPr>
          <w:rFonts w:ascii="Times New Roman" w:hAnsi="Times New Roman" w:cs="Times New Roman"/>
          <w:sz w:val="24"/>
          <w:szCs w:val="24"/>
          <w:lang w:val="en-IN"/>
        </w:rPr>
        <w:t>) (</w:t>
      </w:r>
      <w:r w:rsidRPr="00E8781C">
        <w:rPr>
          <w:rFonts w:ascii="Times New Roman" w:hAnsi="Times New Roman" w:cs="Times New Roman"/>
          <w:sz w:val="24"/>
          <w:szCs w:val="24"/>
          <w:highlight w:val="yellow"/>
          <w:lang w:val="en-IN"/>
        </w:rPr>
        <w:t>Table</w:t>
      </w:r>
      <w:r w:rsidRPr="0031137E">
        <w:rPr>
          <w:rFonts w:ascii="Times New Roman" w:hAnsi="Times New Roman" w:cs="Times New Roman"/>
          <w:sz w:val="24"/>
          <w:szCs w:val="24"/>
          <w:lang w:val="en-IN"/>
        </w:rPr>
        <w:t xml:space="preserve"> </w:t>
      </w:r>
      <w:r w:rsidR="00E8781C">
        <w:rPr>
          <w:rFonts w:ascii="Times New Roman" w:hAnsi="Times New Roman" w:cs="Times New Roman"/>
          <w:sz w:val="24"/>
          <w:szCs w:val="24"/>
          <w:lang w:val="en-IN"/>
        </w:rPr>
        <w:t>1</w:t>
      </w:r>
      <w:r w:rsidRPr="0031137E">
        <w:rPr>
          <w:rFonts w:ascii="Times New Roman" w:hAnsi="Times New Roman" w:cs="Times New Roman"/>
          <w:sz w:val="24"/>
          <w:szCs w:val="24"/>
          <w:lang w:val="en-IN"/>
        </w:rPr>
        <w:t xml:space="preserve">). </w:t>
      </w:r>
      <w:commentRangeStart w:id="7"/>
      <w:r w:rsidRPr="0031137E">
        <w:rPr>
          <w:rFonts w:ascii="Times New Roman" w:hAnsi="Times New Roman" w:cs="Times New Roman"/>
          <w:sz w:val="24"/>
          <w:szCs w:val="24"/>
          <w:lang w:val="en-IN"/>
        </w:rPr>
        <w:t>But T</w:t>
      </w:r>
      <w:r w:rsidR="00021C19" w:rsidRPr="0031137E">
        <w:rPr>
          <w:rFonts w:ascii="Times New Roman" w:hAnsi="Times New Roman" w:cs="Times New Roman"/>
          <w:sz w:val="24"/>
          <w:szCs w:val="24"/>
          <w:vertAlign w:val="subscript"/>
          <w:lang w:val="en-IN"/>
        </w:rPr>
        <w:t>3</w:t>
      </w:r>
      <w:r w:rsidRPr="0031137E">
        <w:rPr>
          <w:rFonts w:ascii="Times New Roman" w:hAnsi="Times New Roman" w:cs="Times New Roman"/>
          <w:sz w:val="24"/>
          <w:szCs w:val="24"/>
          <w:lang w:val="en-IN"/>
        </w:rPr>
        <w:t xml:space="preserve"> [</w:t>
      </w:r>
      <w:r w:rsidR="00021C19" w:rsidRPr="0031137E">
        <w:rPr>
          <w:rFonts w:ascii="Times New Roman" w:hAnsi="Times New Roman" w:cs="Times New Roman"/>
          <w:color w:val="000000" w:themeColor="text1"/>
          <w:sz w:val="24"/>
          <w:szCs w:val="24"/>
        </w:rPr>
        <w:t>P</w:t>
      </w:r>
      <w:r w:rsidR="0045701C">
        <w:rPr>
          <w:rFonts w:ascii="Times New Roman" w:hAnsi="Times New Roman" w:cs="Times New Roman"/>
          <w:color w:val="000000" w:themeColor="text1"/>
          <w:sz w:val="24"/>
          <w:szCs w:val="24"/>
        </w:rPr>
        <w:t>ackage of practice</w:t>
      </w:r>
      <w:r w:rsidR="00021C19" w:rsidRPr="0031137E">
        <w:rPr>
          <w:rFonts w:ascii="Times New Roman" w:hAnsi="Times New Roman" w:cs="Times New Roman"/>
          <w:color w:val="000000" w:themeColor="text1"/>
          <w:sz w:val="24"/>
          <w:szCs w:val="24"/>
        </w:rPr>
        <w:t xml:space="preserve"> + Salicylic acid @ 0.5mM</w:t>
      </w:r>
      <w:r w:rsidRPr="0031137E">
        <w:rPr>
          <w:rFonts w:ascii="Times New Roman" w:hAnsi="Times New Roman" w:cs="Times New Roman"/>
          <w:sz w:val="24"/>
          <w:szCs w:val="24"/>
          <w:lang w:val="en-IN"/>
        </w:rPr>
        <w:t>] treatment was the most effective</w:t>
      </w:r>
      <w:r w:rsidR="0047357B" w:rsidRPr="0031137E">
        <w:rPr>
          <w:rFonts w:ascii="Times New Roman" w:hAnsi="Times New Roman" w:cs="Times New Roman"/>
          <w:sz w:val="24"/>
          <w:szCs w:val="24"/>
          <w:lang w:val="en-IN"/>
        </w:rPr>
        <w:t xml:space="preserve"> </w:t>
      </w:r>
      <w:r w:rsidRPr="0031137E">
        <w:rPr>
          <w:rFonts w:ascii="Times New Roman" w:hAnsi="Times New Roman" w:cs="Times New Roman"/>
          <w:sz w:val="24"/>
          <w:szCs w:val="24"/>
          <w:lang w:val="en-IN"/>
        </w:rPr>
        <w:t>in reduction of disease incidence</w:t>
      </w:r>
      <w:r w:rsidR="00021C19" w:rsidRPr="0031137E">
        <w:rPr>
          <w:rFonts w:ascii="Times New Roman" w:hAnsi="Times New Roman" w:cs="Times New Roman"/>
          <w:sz w:val="24"/>
          <w:szCs w:val="24"/>
          <w:lang w:val="en-IN"/>
        </w:rPr>
        <w:t xml:space="preserve"> </w:t>
      </w:r>
      <w:commentRangeEnd w:id="7"/>
      <w:r w:rsidR="00901B66">
        <w:rPr>
          <w:rStyle w:val="CommentReference"/>
          <w:rFonts w:asciiTheme="minorHAnsi" w:eastAsiaTheme="minorEastAsia" w:hAnsiTheme="minorHAnsi" w:cstheme="minorBidi"/>
        </w:rPr>
        <w:commentReference w:id="7"/>
      </w:r>
      <w:r w:rsidR="00021C19" w:rsidRPr="0031137E">
        <w:rPr>
          <w:rFonts w:ascii="Times New Roman" w:hAnsi="Times New Roman" w:cs="Times New Roman"/>
          <w:color w:val="000000" w:themeColor="text1"/>
          <w:sz w:val="24"/>
          <w:szCs w:val="24"/>
        </w:rPr>
        <w:t>(</w:t>
      </w:r>
      <w:commentRangeStart w:id="8"/>
      <w:r w:rsidR="00021C19" w:rsidRPr="0031137E">
        <w:rPr>
          <w:rFonts w:ascii="Times New Roman" w:hAnsi="Times New Roman" w:cs="Times New Roman"/>
          <w:color w:val="000000" w:themeColor="text1"/>
          <w:sz w:val="24"/>
          <w:szCs w:val="24"/>
        </w:rPr>
        <w:t xml:space="preserve">Gilliland </w:t>
      </w:r>
      <w:r w:rsidR="00021C19" w:rsidRPr="0031137E">
        <w:rPr>
          <w:rFonts w:ascii="Times New Roman" w:hAnsi="Times New Roman" w:cs="Times New Roman"/>
          <w:i/>
          <w:color w:val="000000" w:themeColor="text1"/>
          <w:sz w:val="24"/>
          <w:szCs w:val="24"/>
        </w:rPr>
        <w:t>et al</w:t>
      </w:r>
      <w:r w:rsidR="00021C19" w:rsidRPr="0031137E">
        <w:rPr>
          <w:rFonts w:ascii="Times New Roman" w:hAnsi="Times New Roman" w:cs="Times New Roman"/>
          <w:color w:val="000000" w:themeColor="text1"/>
          <w:sz w:val="24"/>
          <w:szCs w:val="24"/>
        </w:rPr>
        <w:t>., 2004</w:t>
      </w:r>
      <w:commentRangeEnd w:id="8"/>
      <w:r w:rsidR="00901B66">
        <w:rPr>
          <w:rStyle w:val="CommentReference"/>
          <w:rFonts w:asciiTheme="minorHAnsi" w:eastAsiaTheme="minorEastAsia" w:hAnsiTheme="minorHAnsi" w:cstheme="minorBidi"/>
        </w:rPr>
        <w:commentReference w:id="8"/>
      </w:r>
      <w:r w:rsidR="00021C19" w:rsidRPr="0031137E">
        <w:rPr>
          <w:rFonts w:ascii="Times New Roman" w:hAnsi="Times New Roman" w:cs="Times New Roman"/>
          <w:color w:val="000000" w:themeColor="text1"/>
          <w:sz w:val="24"/>
          <w:szCs w:val="24"/>
        </w:rPr>
        <w:t xml:space="preserve">) </w:t>
      </w:r>
      <w:r w:rsidRPr="0031137E">
        <w:rPr>
          <w:rFonts w:ascii="Times New Roman" w:hAnsi="Times New Roman" w:cs="Times New Roman"/>
          <w:sz w:val="24"/>
          <w:szCs w:val="24"/>
          <w:lang w:val="en-IN"/>
        </w:rPr>
        <w:t>followed by T</w:t>
      </w:r>
      <w:r w:rsidR="00021C19" w:rsidRPr="0031137E">
        <w:rPr>
          <w:rFonts w:ascii="Times New Roman" w:hAnsi="Times New Roman" w:cs="Times New Roman"/>
          <w:sz w:val="24"/>
          <w:szCs w:val="24"/>
          <w:vertAlign w:val="subscript"/>
          <w:lang w:val="en-IN"/>
        </w:rPr>
        <w:t>1</w:t>
      </w:r>
      <w:r w:rsidRPr="0031137E">
        <w:rPr>
          <w:rFonts w:ascii="Times New Roman" w:hAnsi="Times New Roman" w:cs="Times New Roman"/>
          <w:sz w:val="24"/>
          <w:szCs w:val="24"/>
          <w:lang w:val="en-IN"/>
        </w:rPr>
        <w:t>, T</w:t>
      </w:r>
      <w:r w:rsidR="00021C19" w:rsidRPr="0031137E">
        <w:rPr>
          <w:rFonts w:ascii="Times New Roman" w:hAnsi="Times New Roman" w:cs="Times New Roman"/>
          <w:sz w:val="24"/>
          <w:szCs w:val="24"/>
          <w:vertAlign w:val="subscript"/>
          <w:lang w:val="en-IN"/>
        </w:rPr>
        <w:t>5</w:t>
      </w:r>
      <w:r w:rsidRPr="0031137E">
        <w:rPr>
          <w:rFonts w:ascii="Times New Roman" w:hAnsi="Times New Roman" w:cs="Times New Roman"/>
          <w:sz w:val="24"/>
          <w:szCs w:val="24"/>
          <w:lang w:val="en-IN"/>
        </w:rPr>
        <w:t>, T</w:t>
      </w:r>
      <w:r w:rsidR="00021C19" w:rsidRPr="0031137E">
        <w:rPr>
          <w:rFonts w:ascii="Times New Roman" w:hAnsi="Times New Roman" w:cs="Times New Roman"/>
          <w:sz w:val="24"/>
          <w:szCs w:val="24"/>
          <w:vertAlign w:val="subscript"/>
          <w:lang w:val="en-IN"/>
        </w:rPr>
        <w:t>2</w:t>
      </w:r>
      <w:r w:rsidRPr="0031137E">
        <w:rPr>
          <w:rFonts w:ascii="Times New Roman" w:hAnsi="Times New Roman" w:cs="Times New Roman"/>
          <w:sz w:val="24"/>
          <w:szCs w:val="24"/>
          <w:lang w:val="en-IN"/>
        </w:rPr>
        <w:t>, T</w:t>
      </w:r>
      <w:r w:rsidR="00021C19" w:rsidRPr="0031137E">
        <w:rPr>
          <w:rFonts w:ascii="Times New Roman" w:hAnsi="Times New Roman" w:cs="Times New Roman"/>
          <w:sz w:val="24"/>
          <w:szCs w:val="24"/>
          <w:vertAlign w:val="subscript"/>
          <w:lang w:val="en-IN"/>
        </w:rPr>
        <w:t>4</w:t>
      </w:r>
      <w:r w:rsidRPr="0031137E">
        <w:rPr>
          <w:rFonts w:ascii="Times New Roman" w:hAnsi="Times New Roman" w:cs="Times New Roman"/>
          <w:sz w:val="24"/>
          <w:szCs w:val="24"/>
          <w:vertAlign w:val="subscript"/>
          <w:lang w:val="en-IN"/>
        </w:rPr>
        <w:t xml:space="preserve"> </w:t>
      </w:r>
      <w:r w:rsidRPr="0031137E">
        <w:rPr>
          <w:rFonts w:ascii="Times New Roman" w:hAnsi="Times New Roman" w:cs="Times New Roman"/>
          <w:sz w:val="24"/>
          <w:szCs w:val="24"/>
          <w:lang w:val="en-IN"/>
        </w:rPr>
        <w:t>and T</w:t>
      </w:r>
      <w:r w:rsidR="00021C19" w:rsidRPr="0031137E">
        <w:rPr>
          <w:rFonts w:ascii="Times New Roman" w:hAnsi="Times New Roman" w:cs="Times New Roman"/>
          <w:sz w:val="24"/>
          <w:szCs w:val="24"/>
          <w:vertAlign w:val="subscript"/>
          <w:lang w:val="en-IN"/>
        </w:rPr>
        <w:t>6</w:t>
      </w:r>
      <w:r w:rsidRPr="0031137E">
        <w:rPr>
          <w:rFonts w:ascii="Times New Roman" w:hAnsi="Times New Roman" w:cs="Times New Roman"/>
          <w:sz w:val="24"/>
          <w:szCs w:val="24"/>
          <w:lang w:val="en-IN"/>
        </w:rPr>
        <w:t xml:space="preserve">. </w:t>
      </w:r>
      <w:r w:rsidR="00097B8D" w:rsidRPr="0031137E">
        <w:rPr>
          <w:rFonts w:ascii="Times New Roman" w:hAnsi="Times New Roman" w:cs="Times New Roman"/>
          <w:color w:val="000000" w:themeColor="text1"/>
          <w:sz w:val="24"/>
          <w:szCs w:val="24"/>
        </w:rPr>
        <w:t xml:space="preserve">The treatment </w:t>
      </w:r>
      <w:r w:rsidR="0045701C" w:rsidRPr="0031137E">
        <w:rPr>
          <w:rFonts w:ascii="Times New Roman" w:hAnsi="Times New Roman" w:cs="Times New Roman"/>
          <w:color w:val="000000" w:themeColor="text1"/>
          <w:sz w:val="24"/>
          <w:szCs w:val="24"/>
        </w:rPr>
        <w:t>P</w:t>
      </w:r>
      <w:r w:rsidR="0045701C">
        <w:rPr>
          <w:rFonts w:ascii="Times New Roman" w:hAnsi="Times New Roman" w:cs="Times New Roman"/>
          <w:color w:val="000000" w:themeColor="text1"/>
          <w:sz w:val="24"/>
          <w:szCs w:val="24"/>
        </w:rPr>
        <w:t>ackage of practice</w:t>
      </w:r>
      <w:r w:rsidR="00097B8D" w:rsidRPr="0031137E">
        <w:rPr>
          <w:rFonts w:ascii="Times New Roman" w:hAnsi="Times New Roman" w:cs="Times New Roman"/>
          <w:color w:val="000000" w:themeColor="text1"/>
          <w:sz w:val="24"/>
          <w:szCs w:val="24"/>
        </w:rPr>
        <w:t xml:space="preserve"> + </w:t>
      </w:r>
      <w:commentRangeStart w:id="9"/>
      <w:r w:rsidR="00097B8D" w:rsidRPr="0031137E">
        <w:rPr>
          <w:rFonts w:ascii="Times New Roman" w:hAnsi="Times New Roman" w:cs="Times New Roman"/>
          <w:color w:val="000000" w:themeColor="text1"/>
          <w:sz w:val="24"/>
          <w:szCs w:val="24"/>
        </w:rPr>
        <w:t xml:space="preserve">Salicylic acid </w:t>
      </w:r>
      <w:commentRangeEnd w:id="9"/>
      <w:r w:rsidR="00901B66">
        <w:rPr>
          <w:rStyle w:val="CommentReference"/>
          <w:rFonts w:asciiTheme="minorHAnsi" w:eastAsiaTheme="minorEastAsia" w:hAnsiTheme="minorHAnsi" w:cstheme="minorBidi"/>
        </w:rPr>
        <w:commentReference w:id="9"/>
      </w:r>
      <w:r w:rsidR="00097B8D" w:rsidRPr="0031137E">
        <w:rPr>
          <w:rFonts w:ascii="Times New Roman" w:hAnsi="Times New Roman" w:cs="Times New Roman"/>
          <w:color w:val="000000" w:themeColor="text1"/>
          <w:sz w:val="24"/>
          <w:szCs w:val="24"/>
        </w:rPr>
        <w:t>@ 0.5mM showed a lower percentage of viral</w:t>
      </w:r>
      <w:r w:rsidR="00097B8D" w:rsidRPr="0031137E">
        <w:rPr>
          <w:rFonts w:ascii="Times New Roman" w:hAnsi="Times New Roman" w:cs="Times New Roman"/>
          <w:color w:val="000000" w:themeColor="text1"/>
          <w:spacing w:val="1"/>
          <w:sz w:val="24"/>
          <w:szCs w:val="24"/>
        </w:rPr>
        <w:t xml:space="preserve"> </w:t>
      </w:r>
      <w:r w:rsidR="00097B8D" w:rsidRPr="0031137E">
        <w:rPr>
          <w:rFonts w:ascii="Times New Roman" w:hAnsi="Times New Roman" w:cs="Times New Roman"/>
          <w:color w:val="000000" w:themeColor="text1"/>
          <w:sz w:val="24"/>
          <w:szCs w:val="24"/>
        </w:rPr>
        <w:t>infection</w:t>
      </w:r>
      <w:r w:rsidR="00097B8D" w:rsidRPr="0031137E">
        <w:rPr>
          <w:rFonts w:ascii="Times New Roman" w:hAnsi="Times New Roman" w:cs="Times New Roman"/>
          <w:color w:val="000000" w:themeColor="text1"/>
          <w:spacing w:val="-3"/>
          <w:sz w:val="24"/>
          <w:szCs w:val="24"/>
        </w:rPr>
        <w:t xml:space="preserve"> </w:t>
      </w:r>
      <w:r w:rsidR="00097B8D" w:rsidRPr="0031137E">
        <w:rPr>
          <w:rFonts w:ascii="Times New Roman" w:hAnsi="Times New Roman" w:cs="Times New Roman"/>
          <w:color w:val="000000" w:themeColor="text1"/>
          <w:sz w:val="24"/>
          <w:szCs w:val="24"/>
        </w:rPr>
        <w:t>(16.67%)</w:t>
      </w:r>
      <w:r w:rsidR="00097B8D" w:rsidRPr="0031137E">
        <w:rPr>
          <w:rFonts w:ascii="Times New Roman" w:hAnsi="Times New Roman" w:cs="Times New Roman"/>
          <w:color w:val="000000" w:themeColor="text1"/>
          <w:spacing w:val="-1"/>
          <w:sz w:val="24"/>
          <w:szCs w:val="24"/>
        </w:rPr>
        <w:t xml:space="preserve"> </w:t>
      </w:r>
      <w:r w:rsidR="00097B8D" w:rsidRPr="0031137E">
        <w:rPr>
          <w:rFonts w:ascii="Times New Roman" w:hAnsi="Times New Roman" w:cs="Times New Roman"/>
          <w:color w:val="000000" w:themeColor="text1"/>
          <w:sz w:val="24"/>
          <w:szCs w:val="24"/>
        </w:rPr>
        <w:t>followed</w:t>
      </w:r>
      <w:r w:rsidR="00097B8D" w:rsidRPr="0031137E">
        <w:rPr>
          <w:rFonts w:ascii="Times New Roman" w:hAnsi="Times New Roman" w:cs="Times New Roman"/>
          <w:color w:val="000000" w:themeColor="text1"/>
          <w:spacing w:val="-1"/>
          <w:sz w:val="24"/>
          <w:szCs w:val="24"/>
        </w:rPr>
        <w:t xml:space="preserve"> </w:t>
      </w:r>
      <w:r w:rsidR="00097B8D" w:rsidRPr="0031137E">
        <w:rPr>
          <w:rFonts w:ascii="Times New Roman" w:hAnsi="Times New Roman" w:cs="Times New Roman"/>
          <w:color w:val="000000" w:themeColor="text1"/>
          <w:sz w:val="24"/>
          <w:szCs w:val="24"/>
        </w:rPr>
        <w:t xml:space="preserve">by </w:t>
      </w:r>
      <w:r w:rsidR="0045701C" w:rsidRPr="0031137E">
        <w:rPr>
          <w:rFonts w:ascii="Times New Roman" w:hAnsi="Times New Roman" w:cs="Times New Roman"/>
          <w:color w:val="000000" w:themeColor="text1"/>
          <w:sz w:val="24"/>
          <w:szCs w:val="24"/>
        </w:rPr>
        <w:t>P</w:t>
      </w:r>
      <w:r w:rsidR="0045701C">
        <w:rPr>
          <w:rFonts w:ascii="Times New Roman" w:hAnsi="Times New Roman" w:cs="Times New Roman"/>
          <w:color w:val="000000" w:themeColor="text1"/>
          <w:sz w:val="24"/>
          <w:szCs w:val="24"/>
        </w:rPr>
        <w:t>ackage of practice</w:t>
      </w:r>
      <w:r w:rsidR="0045701C" w:rsidRPr="0031137E">
        <w:rPr>
          <w:rFonts w:ascii="Times New Roman" w:hAnsi="Times New Roman" w:cs="Times New Roman"/>
          <w:color w:val="000000" w:themeColor="text1"/>
          <w:sz w:val="24"/>
          <w:szCs w:val="24"/>
        </w:rPr>
        <w:t xml:space="preserve"> </w:t>
      </w:r>
      <w:r w:rsidR="00097B8D" w:rsidRPr="0031137E">
        <w:rPr>
          <w:rFonts w:ascii="Times New Roman" w:hAnsi="Times New Roman" w:cs="Times New Roman"/>
          <w:color w:val="000000" w:themeColor="text1"/>
          <w:sz w:val="24"/>
          <w:szCs w:val="24"/>
        </w:rPr>
        <w:t xml:space="preserve">+ Biopesticide (Biogreen) @ 50g/L + Biofertilizer (Azotobacter) @ 80g/L (19.44%) (Schouten </w:t>
      </w:r>
      <w:r w:rsidR="00097B8D" w:rsidRPr="0031137E">
        <w:rPr>
          <w:rFonts w:ascii="Times New Roman" w:hAnsi="Times New Roman" w:cs="Times New Roman"/>
          <w:i/>
          <w:color w:val="000000" w:themeColor="text1"/>
          <w:sz w:val="24"/>
          <w:szCs w:val="24"/>
        </w:rPr>
        <w:t>et</w:t>
      </w:r>
      <w:r w:rsidR="00097B8D" w:rsidRPr="0031137E">
        <w:rPr>
          <w:rFonts w:ascii="Times New Roman" w:hAnsi="Times New Roman" w:cs="Times New Roman"/>
          <w:i/>
          <w:color w:val="000000" w:themeColor="text1"/>
          <w:spacing w:val="1"/>
          <w:sz w:val="24"/>
          <w:szCs w:val="24"/>
        </w:rPr>
        <w:t xml:space="preserve"> </w:t>
      </w:r>
      <w:r w:rsidR="00097B8D" w:rsidRPr="0031137E">
        <w:rPr>
          <w:rFonts w:ascii="Times New Roman" w:hAnsi="Times New Roman" w:cs="Times New Roman"/>
          <w:i/>
          <w:color w:val="000000" w:themeColor="text1"/>
          <w:sz w:val="24"/>
          <w:szCs w:val="24"/>
        </w:rPr>
        <w:t xml:space="preserve">al., </w:t>
      </w:r>
      <w:r w:rsidR="00097B8D" w:rsidRPr="0031137E">
        <w:rPr>
          <w:rFonts w:ascii="Times New Roman" w:hAnsi="Times New Roman" w:cs="Times New Roman"/>
          <w:color w:val="000000" w:themeColor="text1"/>
          <w:sz w:val="24"/>
          <w:szCs w:val="24"/>
        </w:rPr>
        <w:t>2004).</w:t>
      </w:r>
    </w:p>
    <w:p w14:paraId="421D076B" w14:textId="5AC41041" w:rsidR="0031137E" w:rsidRPr="0031137E" w:rsidRDefault="0031137E" w:rsidP="0031137E">
      <w:pPr>
        <w:pStyle w:val="Heading2"/>
        <w:rPr>
          <w:rFonts w:ascii="Times New Roman" w:hAnsi="Times New Roman" w:cs="Times New Roman"/>
          <w:b/>
          <w:bCs/>
          <w:color w:val="000000" w:themeColor="text1"/>
          <w:sz w:val="24"/>
          <w:szCs w:val="24"/>
          <w:lang w:val="en-IN"/>
        </w:rPr>
      </w:pPr>
      <w:r w:rsidRPr="0031137E">
        <w:rPr>
          <w:rFonts w:ascii="Times New Roman" w:hAnsi="Times New Roman" w:cs="Times New Roman"/>
          <w:b/>
          <w:bCs/>
          <w:color w:val="000000" w:themeColor="text1"/>
          <w:sz w:val="24"/>
          <w:szCs w:val="24"/>
          <w:lang w:val="en-IN"/>
        </w:rPr>
        <w:t xml:space="preserve">Effect of different treatments on </w:t>
      </w:r>
      <w:r w:rsidR="00C53314">
        <w:rPr>
          <w:rFonts w:ascii="Times New Roman" w:hAnsi="Times New Roman" w:cs="Times New Roman"/>
          <w:b/>
          <w:bCs/>
          <w:color w:val="000000" w:themeColor="text1"/>
          <w:sz w:val="24"/>
          <w:szCs w:val="24"/>
          <w:lang w:val="en-IN"/>
        </w:rPr>
        <w:t xml:space="preserve">Plant height and </w:t>
      </w:r>
      <w:r w:rsidRPr="0031137E">
        <w:rPr>
          <w:rFonts w:ascii="Times New Roman" w:hAnsi="Times New Roman" w:cs="Times New Roman"/>
          <w:b/>
          <w:bCs/>
          <w:color w:val="000000" w:themeColor="text1"/>
          <w:sz w:val="24"/>
          <w:szCs w:val="24"/>
          <w:lang w:val="en-IN"/>
        </w:rPr>
        <w:t>Yield</w:t>
      </w:r>
      <w:r w:rsidR="008D61B9" w:rsidRPr="0031137E">
        <w:rPr>
          <w:rFonts w:ascii="Times New Roman" w:hAnsi="Times New Roman" w:cs="Times New Roman"/>
          <w:b/>
          <w:bCs/>
          <w:color w:val="000000" w:themeColor="text1"/>
          <w:sz w:val="24"/>
          <w:szCs w:val="24"/>
          <w:lang w:val="en-IN"/>
        </w:rPr>
        <w:tab/>
      </w:r>
    </w:p>
    <w:p w14:paraId="6E3A97BF" w14:textId="4635C48D" w:rsidR="0047357B" w:rsidRPr="0031137E" w:rsidRDefault="0047357B" w:rsidP="0031137E">
      <w:pPr>
        <w:pStyle w:val="BodyText"/>
        <w:spacing w:line="360" w:lineRule="auto"/>
        <w:ind w:firstLine="720"/>
        <w:rPr>
          <w:rFonts w:ascii="Times New Roman" w:hAnsi="Times New Roman" w:cs="Times New Roman"/>
          <w:sz w:val="24"/>
          <w:szCs w:val="24"/>
          <w:lang w:val="en-IN"/>
        </w:rPr>
      </w:pPr>
      <w:r w:rsidRPr="0031137E">
        <w:rPr>
          <w:rFonts w:ascii="Times New Roman" w:hAnsi="Times New Roman" w:cs="Times New Roman"/>
          <w:sz w:val="24"/>
          <w:szCs w:val="24"/>
          <w:lang w:val="en-IN"/>
        </w:rPr>
        <w:t xml:space="preserve">All the treatments had significantly increased </w:t>
      </w:r>
      <w:r w:rsidR="00C53314">
        <w:rPr>
          <w:rFonts w:ascii="Times New Roman" w:hAnsi="Times New Roman" w:cs="Times New Roman"/>
          <w:sz w:val="24"/>
          <w:szCs w:val="24"/>
          <w:lang w:val="en-IN"/>
        </w:rPr>
        <w:t xml:space="preserve">plant height and </w:t>
      </w:r>
      <w:r w:rsidRPr="0031137E">
        <w:rPr>
          <w:rFonts w:ascii="Times New Roman" w:hAnsi="Times New Roman" w:cs="Times New Roman"/>
          <w:sz w:val="24"/>
          <w:szCs w:val="24"/>
          <w:lang w:val="en-IN"/>
        </w:rPr>
        <w:t>yield as compared to untreated control (T</w:t>
      </w:r>
      <w:r w:rsidR="002351C1" w:rsidRPr="0031137E">
        <w:rPr>
          <w:rFonts w:ascii="Times New Roman" w:hAnsi="Times New Roman" w:cs="Times New Roman"/>
          <w:sz w:val="24"/>
          <w:szCs w:val="24"/>
          <w:vertAlign w:val="subscript"/>
          <w:lang w:val="en-IN"/>
        </w:rPr>
        <w:t>7</w:t>
      </w:r>
      <w:r w:rsidRPr="0031137E">
        <w:rPr>
          <w:rFonts w:ascii="Times New Roman" w:hAnsi="Times New Roman" w:cs="Times New Roman"/>
          <w:sz w:val="24"/>
          <w:szCs w:val="24"/>
          <w:lang w:val="en-IN"/>
        </w:rPr>
        <w:t>) (</w:t>
      </w:r>
      <w:r w:rsidRPr="00E8781C">
        <w:rPr>
          <w:rFonts w:ascii="Times New Roman" w:hAnsi="Times New Roman" w:cs="Times New Roman"/>
          <w:sz w:val="24"/>
          <w:szCs w:val="24"/>
          <w:highlight w:val="yellow"/>
          <w:lang w:val="en-IN"/>
        </w:rPr>
        <w:t>Table</w:t>
      </w:r>
      <w:r w:rsidRPr="0031137E">
        <w:rPr>
          <w:rFonts w:ascii="Times New Roman" w:hAnsi="Times New Roman" w:cs="Times New Roman"/>
          <w:sz w:val="24"/>
          <w:szCs w:val="24"/>
          <w:lang w:val="en-IN"/>
        </w:rPr>
        <w:t xml:space="preserve"> </w:t>
      </w:r>
      <w:r w:rsidR="00E8781C">
        <w:rPr>
          <w:rFonts w:ascii="Times New Roman" w:hAnsi="Times New Roman" w:cs="Times New Roman"/>
          <w:sz w:val="24"/>
          <w:szCs w:val="24"/>
          <w:lang w:val="en-IN"/>
        </w:rPr>
        <w:t>2</w:t>
      </w:r>
      <w:r w:rsidR="00C53314">
        <w:rPr>
          <w:rFonts w:ascii="Times New Roman" w:hAnsi="Times New Roman" w:cs="Times New Roman"/>
          <w:sz w:val="24"/>
          <w:szCs w:val="24"/>
          <w:lang w:val="en-IN"/>
        </w:rPr>
        <w:t xml:space="preserve"> and </w:t>
      </w:r>
      <w:r w:rsidR="00DD0069" w:rsidRPr="00E8781C">
        <w:rPr>
          <w:rFonts w:ascii="Times New Roman" w:hAnsi="Times New Roman" w:cs="Times New Roman"/>
          <w:sz w:val="24"/>
          <w:szCs w:val="24"/>
          <w:highlight w:val="yellow"/>
          <w:lang w:val="en-IN"/>
        </w:rPr>
        <w:t>T</w:t>
      </w:r>
      <w:r w:rsidR="00C53314" w:rsidRPr="00E8781C">
        <w:rPr>
          <w:rFonts w:ascii="Times New Roman" w:hAnsi="Times New Roman" w:cs="Times New Roman"/>
          <w:sz w:val="24"/>
          <w:szCs w:val="24"/>
          <w:highlight w:val="yellow"/>
          <w:lang w:val="en-IN"/>
        </w:rPr>
        <w:t>able</w:t>
      </w:r>
      <w:r w:rsidR="00C53314">
        <w:rPr>
          <w:rFonts w:ascii="Times New Roman" w:hAnsi="Times New Roman" w:cs="Times New Roman"/>
          <w:sz w:val="24"/>
          <w:szCs w:val="24"/>
          <w:lang w:val="en-IN"/>
        </w:rPr>
        <w:t xml:space="preserve"> </w:t>
      </w:r>
      <w:r w:rsidR="00E8781C">
        <w:rPr>
          <w:rFonts w:ascii="Times New Roman" w:hAnsi="Times New Roman" w:cs="Times New Roman"/>
          <w:sz w:val="24"/>
          <w:szCs w:val="24"/>
          <w:lang w:val="en-IN"/>
        </w:rPr>
        <w:t>3</w:t>
      </w:r>
      <w:r w:rsidRPr="0031137E">
        <w:rPr>
          <w:rFonts w:ascii="Times New Roman" w:hAnsi="Times New Roman" w:cs="Times New Roman"/>
          <w:sz w:val="24"/>
          <w:szCs w:val="24"/>
          <w:lang w:val="en-IN"/>
        </w:rPr>
        <w:t xml:space="preserve">). </w:t>
      </w:r>
      <w:r w:rsidR="00C53314" w:rsidRPr="0031137E">
        <w:rPr>
          <w:rFonts w:ascii="Times New Roman" w:hAnsi="Times New Roman" w:cs="Times New Roman"/>
          <w:sz w:val="24"/>
          <w:szCs w:val="24"/>
          <w:lang w:val="en-IN"/>
        </w:rPr>
        <w:t xml:space="preserve">The overall variation in the </w:t>
      </w:r>
      <w:r w:rsidR="00C53314">
        <w:rPr>
          <w:rFonts w:ascii="Times New Roman" w:hAnsi="Times New Roman" w:cs="Times New Roman"/>
          <w:sz w:val="24"/>
          <w:szCs w:val="24"/>
          <w:lang w:val="en-IN"/>
        </w:rPr>
        <w:t>plant height</w:t>
      </w:r>
      <w:r w:rsidR="00C53314" w:rsidRPr="0031137E">
        <w:rPr>
          <w:rFonts w:ascii="Times New Roman" w:hAnsi="Times New Roman" w:cs="Times New Roman"/>
          <w:sz w:val="24"/>
          <w:szCs w:val="24"/>
          <w:lang w:val="en-IN"/>
        </w:rPr>
        <w:t xml:space="preserve"> was recorded in the range</w:t>
      </w:r>
      <w:r w:rsidR="00C53314">
        <w:rPr>
          <w:rFonts w:ascii="Times New Roman" w:hAnsi="Times New Roman" w:cs="Times New Roman"/>
          <w:sz w:val="24"/>
          <w:szCs w:val="24"/>
          <w:lang w:val="en-IN"/>
        </w:rPr>
        <w:t xml:space="preserve"> of </w:t>
      </w:r>
      <w:r w:rsidR="00C53314" w:rsidRPr="008909D0">
        <w:rPr>
          <w:rFonts w:ascii="Times New Roman" w:hAnsi="Times New Roman" w:cs="Times New Roman"/>
          <w:sz w:val="24"/>
          <w:szCs w:val="24"/>
        </w:rPr>
        <w:t>54.95</w:t>
      </w:r>
      <w:r w:rsidR="00C53314">
        <w:rPr>
          <w:rFonts w:ascii="Times New Roman" w:hAnsi="Times New Roman" w:cs="Times New Roman"/>
          <w:sz w:val="24"/>
          <w:szCs w:val="24"/>
        </w:rPr>
        <w:t xml:space="preserve"> cm to </w:t>
      </w:r>
      <w:r w:rsidR="00C53314" w:rsidRPr="008909D0">
        <w:rPr>
          <w:rFonts w:ascii="Times New Roman" w:hAnsi="Times New Roman" w:cs="Times New Roman"/>
          <w:color w:val="0D0D0D" w:themeColor="text1" w:themeTint="F2"/>
          <w:sz w:val="24"/>
          <w:szCs w:val="24"/>
        </w:rPr>
        <w:t>94.08</w:t>
      </w:r>
      <w:r w:rsidR="00C53314">
        <w:rPr>
          <w:rFonts w:ascii="Times New Roman" w:hAnsi="Times New Roman" w:cs="Times New Roman"/>
          <w:color w:val="0D0D0D" w:themeColor="text1" w:themeTint="F2"/>
          <w:sz w:val="24"/>
          <w:szCs w:val="24"/>
        </w:rPr>
        <w:t xml:space="preserve"> cm at 120 DAT and </w:t>
      </w:r>
      <w:r w:rsidR="00C53314">
        <w:rPr>
          <w:rFonts w:ascii="Times New Roman" w:hAnsi="Times New Roman" w:cs="Times New Roman"/>
          <w:sz w:val="24"/>
          <w:szCs w:val="24"/>
          <w:lang w:val="en-IN"/>
        </w:rPr>
        <w:t>t</w:t>
      </w:r>
      <w:r w:rsidRPr="0031137E">
        <w:rPr>
          <w:rFonts w:ascii="Times New Roman" w:hAnsi="Times New Roman" w:cs="Times New Roman"/>
          <w:sz w:val="24"/>
          <w:szCs w:val="24"/>
          <w:lang w:val="en-IN"/>
        </w:rPr>
        <w:t xml:space="preserve">he overall variation in the yield was recorded in the range of </w:t>
      </w:r>
      <w:r w:rsidR="00FF538B" w:rsidRPr="0031137E">
        <w:rPr>
          <w:rFonts w:ascii="Times New Roman" w:hAnsi="Times New Roman" w:cs="Times New Roman"/>
          <w:sz w:val="24"/>
          <w:szCs w:val="24"/>
        </w:rPr>
        <w:t>12.1</w:t>
      </w:r>
      <w:r w:rsidRPr="0031137E">
        <w:rPr>
          <w:rFonts w:ascii="Times New Roman" w:hAnsi="Times New Roman" w:cs="Times New Roman"/>
          <w:sz w:val="24"/>
          <w:szCs w:val="24"/>
          <w:lang w:val="en-IN"/>
        </w:rPr>
        <w:t xml:space="preserve">q/ha to </w:t>
      </w:r>
      <w:r w:rsidR="00FF538B" w:rsidRPr="0031137E">
        <w:rPr>
          <w:rFonts w:ascii="Times New Roman" w:hAnsi="Times New Roman" w:cs="Times New Roman"/>
          <w:sz w:val="24"/>
          <w:szCs w:val="24"/>
          <w:lang w:val="en-IN"/>
        </w:rPr>
        <w:t>64.5</w:t>
      </w:r>
      <w:r w:rsidRPr="0031137E">
        <w:rPr>
          <w:rFonts w:ascii="Times New Roman" w:hAnsi="Times New Roman" w:cs="Times New Roman"/>
          <w:sz w:val="24"/>
          <w:szCs w:val="24"/>
          <w:lang w:val="en-IN"/>
        </w:rPr>
        <w:t xml:space="preserve">q/ha. The highest </w:t>
      </w:r>
      <w:r w:rsidR="008767CB">
        <w:rPr>
          <w:rFonts w:ascii="Times New Roman" w:hAnsi="Times New Roman" w:cs="Times New Roman"/>
          <w:sz w:val="24"/>
          <w:szCs w:val="24"/>
          <w:lang w:val="en-IN"/>
        </w:rPr>
        <w:t xml:space="preserve">plant height and yield was </w:t>
      </w:r>
      <w:r w:rsidR="008767CB" w:rsidRPr="0031137E">
        <w:rPr>
          <w:rFonts w:ascii="Times New Roman" w:hAnsi="Times New Roman" w:cs="Times New Roman"/>
          <w:sz w:val="24"/>
          <w:szCs w:val="24"/>
          <w:lang w:val="en-IN"/>
        </w:rPr>
        <w:t>recorded</w:t>
      </w:r>
      <w:r w:rsidR="008767CB">
        <w:rPr>
          <w:rFonts w:ascii="Times New Roman" w:hAnsi="Times New Roman" w:cs="Times New Roman"/>
          <w:sz w:val="24"/>
          <w:szCs w:val="24"/>
          <w:lang w:val="en-IN"/>
        </w:rPr>
        <w:t xml:space="preserve"> to be </w:t>
      </w:r>
      <w:r w:rsidR="008767CB" w:rsidRPr="008909D0">
        <w:rPr>
          <w:rFonts w:ascii="Times New Roman" w:hAnsi="Times New Roman" w:cs="Times New Roman"/>
          <w:color w:val="0D0D0D" w:themeColor="text1" w:themeTint="F2"/>
          <w:sz w:val="24"/>
          <w:szCs w:val="24"/>
        </w:rPr>
        <w:t>94.08</w:t>
      </w:r>
      <w:r w:rsidR="008767CB">
        <w:rPr>
          <w:rFonts w:ascii="Times New Roman" w:hAnsi="Times New Roman" w:cs="Times New Roman"/>
          <w:color w:val="0D0D0D" w:themeColor="text1" w:themeTint="F2"/>
          <w:sz w:val="24"/>
          <w:szCs w:val="24"/>
        </w:rPr>
        <w:t xml:space="preserve"> cm and </w:t>
      </w:r>
      <w:r w:rsidR="00FF538B" w:rsidRPr="0031137E">
        <w:rPr>
          <w:rFonts w:ascii="Times New Roman" w:hAnsi="Times New Roman" w:cs="Times New Roman"/>
          <w:sz w:val="24"/>
          <w:szCs w:val="24"/>
          <w:lang w:val="en-IN"/>
        </w:rPr>
        <w:t>64.5</w:t>
      </w:r>
      <w:r w:rsidRPr="0031137E">
        <w:rPr>
          <w:rFonts w:ascii="Times New Roman" w:hAnsi="Times New Roman" w:cs="Times New Roman"/>
          <w:sz w:val="24"/>
          <w:szCs w:val="24"/>
          <w:lang w:val="en-IN"/>
        </w:rPr>
        <w:t>q/ha</w:t>
      </w:r>
      <w:r w:rsidR="008767CB">
        <w:rPr>
          <w:rFonts w:ascii="Times New Roman" w:hAnsi="Times New Roman" w:cs="Times New Roman"/>
          <w:sz w:val="24"/>
          <w:szCs w:val="24"/>
          <w:lang w:val="en-IN"/>
        </w:rPr>
        <w:t xml:space="preserve"> respectively</w:t>
      </w:r>
      <w:r w:rsidRPr="0031137E">
        <w:rPr>
          <w:rFonts w:ascii="Times New Roman" w:hAnsi="Times New Roman" w:cs="Times New Roman"/>
          <w:sz w:val="24"/>
          <w:szCs w:val="24"/>
          <w:lang w:val="en-IN"/>
        </w:rPr>
        <w:t xml:space="preserve"> in the treatment plot T</w:t>
      </w:r>
      <w:r w:rsidR="00FF538B" w:rsidRPr="007C3BAA">
        <w:rPr>
          <w:rFonts w:ascii="Times New Roman" w:hAnsi="Times New Roman" w:cs="Times New Roman"/>
          <w:sz w:val="24"/>
          <w:szCs w:val="24"/>
          <w:vertAlign w:val="subscript"/>
          <w:lang w:val="en-IN"/>
        </w:rPr>
        <w:t>3</w:t>
      </w:r>
      <w:r w:rsidRPr="007C3BAA">
        <w:rPr>
          <w:rFonts w:ascii="Times New Roman" w:hAnsi="Times New Roman" w:cs="Times New Roman"/>
          <w:sz w:val="24"/>
          <w:szCs w:val="24"/>
          <w:vertAlign w:val="subscript"/>
          <w:lang w:val="en-IN"/>
        </w:rPr>
        <w:t xml:space="preserve"> </w:t>
      </w:r>
      <w:r w:rsidRPr="0031137E">
        <w:rPr>
          <w:rFonts w:ascii="Times New Roman" w:hAnsi="Times New Roman" w:cs="Times New Roman"/>
          <w:sz w:val="24"/>
          <w:szCs w:val="24"/>
          <w:lang w:val="en-IN"/>
        </w:rPr>
        <w:t>followed by T</w:t>
      </w:r>
      <w:r w:rsidR="00FF538B" w:rsidRPr="0031137E">
        <w:rPr>
          <w:rFonts w:ascii="Times New Roman" w:hAnsi="Times New Roman" w:cs="Times New Roman"/>
          <w:sz w:val="24"/>
          <w:szCs w:val="24"/>
          <w:vertAlign w:val="subscript"/>
          <w:lang w:val="en-IN"/>
        </w:rPr>
        <w:t>1</w:t>
      </w:r>
      <w:r w:rsidRPr="0031137E">
        <w:rPr>
          <w:rFonts w:ascii="Times New Roman" w:hAnsi="Times New Roman" w:cs="Times New Roman"/>
          <w:sz w:val="24"/>
          <w:szCs w:val="24"/>
          <w:lang w:val="en-IN"/>
        </w:rPr>
        <w:t>, T</w:t>
      </w:r>
      <w:r w:rsidR="00FF538B" w:rsidRPr="0031137E">
        <w:rPr>
          <w:rFonts w:ascii="Times New Roman" w:hAnsi="Times New Roman" w:cs="Times New Roman"/>
          <w:sz w:val="24"/>
          <w:szCs w:val="24"/>
          <w:vertAlign w:val="subscript"/>
          <w:lang w:val="en-IN"/>
        </w:rPr>
        <w:t>5</w:t>
      </w:r>
      <w:r w:rsidRPr="0031137E">
        <w:rPr>
          <w:rFonts w:ascii="Times New Roman" w:hAnsi="Times New Roman" w:cs="Times New Roman"/>
          <w:sz w:val="24"/>
          <w:szCs w:val="24"/>
          <w:lang w:val="en-IN"/>
        </w:rPr>
        <w:t>, T</w:t>
      </w:r>
      <w:r w:rsidR="00FF538B" w:rsidRPr="0031137E">
        <w:rPr>
          <w:rFonts w:ascii="Times New Roman" w:hAnsi="Times New Roman" w:cs="Times New Roman"/>
          <w:sz w:val="24"/>
          <w:szCs w:val="24"/>
          <w:vertAlign w:val="subscript"/>
          <w:lang w:val="en-IN"/>
        </w:rPr>
        <w:t>2</w:t>
      </w:r>
      <w:r w:rsidRPr="0031137E">
        <w:rPr>
          <w:rFonts w:ascii="Times New Roman" w:hAnsi="Times New Roman" w:cs="Times New Roman"/>
          <w:sz w:val="24"/>
          <w:szCs w:val="24"/>
          <w:lang w:val="en-IN"/>
        </w:rPr>
        <w:t>, T</w:t>
      </w:r>
      <w:r w:rsidR="00FF538B" w:rsidRPr="0031137E">
        <w:rPr>
          <w:rFonts w:ascii="Times New Roman" w:hAnsi="Times New Roman" w:cs="Times New Roman"/>
          <w:sz w:val="24"/>
          <w:szCs w:val="24"/>
          <w:vertAlign w:val="subscript"/>
          <w:lang w:val="en-IN"/>
        </w:rPr>
        <w:t>4</w:t>
      </w:r>
      <w:r w:rsidRPr="0031137E">
        <w:rPr>
          <w:rFonts w:ascii="Times New Roman" w:hAnsi="Times New Roman" w:cs="Times New Roman"/>
          <w:sz w:val="24"/>
          <w:szCs w:val="24"/>
          <w:lang w:val="en-IN"/>
        </w:rPr>
        <w:t xml:space="preserve"> and T</w:t>
      </w:r>
      <w:r w:rsidRPr="0031137E">
        <w:rPr>
          <w:rFonts w:ascii="Times New Roman" w:hAnsi="Times New Roman" w:cs="Times New Roman"/>
          <w:sz w:val="24"/>
          <w:szCs w:val="24"/>
          <w:vertAlign w:val="subscript"/>
          <w:lang w:val="en-IN"/>
        </w:rPr>
        <w:t>6</w:t>
      </w:r>
      <w:r w:rsidRPr="0031137E">
        <w:rPr>
          <w:rFonts w:ascii="Times New Roman" w:hAnsi="Times New Roman" w:cs="Times New Roman"/>
          <w:sz w:val="24"/>
          <w:szCs w:val="24"/>
          <w:lang w:val="en-IN"/>
        </w:rPr>
        <w:t xml:space="preserve">. The results suggested that </w:t>
      </w:r>
      <w:r w:rsidR="00D11DBD" w:rsidRPr="0031137E">
        <w:rPr>
          <w:rFonts w:ascii="Times New Roman" w:hAnsi="Times New Roman" w:cs="Times New Roman"/>
          <w:color w:val="000000" w:themeColor="text1"/>
          <w:sz w:val="24"/>
          <w:szCs w:val="24"/>
        </w:rPr>
        <w:t xml:space="preserve">Package of practice </w:t>
      </w:r>
      <w:r w:rsidR="00D11DBD" w:rsidRPr="0031137E">
        <w:rPr>
          <w:rFonts w:ascii="Times New Roman" w:hAnsi="Times New Roman" w:cs="Times New Roman"/>
          <w:sz w:val="24"/>
          <w:szCs w:val="24"/>
          <w:lang w:val="en-IN"/>
        </w:rPr>
        <w:t xml:space="preserve">along with foliar sprays with </w:t>
      </w:r>
      <w:r w:rsidR="00D11DBD" w:rsidRPr="0031137E">
        <w:rPr>
          <w:rFonts w:ascii="Times New Roman" w:hAnsi="Times New Roman" w:cs="Times New Roman"/>
          <w:color w:val="000000" w:themeColor="text1"/>
          <w:sz w:val="24"/>
          <w:szCs w:val="24"/>
        </w:rPr>
        <w:t xml:space="preserve">Salicylic acid @ 0.5mM </w:t>
      </w:r>
      <w:r w:rsidRPr="0031137E">
        <w:rPr>
          <w:rFonts w:ascii="Times New Roman" w:hAnsi="Times New Roman" w:cs="Times New Roman"/>
          <w:sz w:val="24"/>
          <w:szCs w:val="24"/>
          <w:lang w:val="en-IN"/>
        </w:rPr>
        <w:t>w</w:t>
      </w:r>
      <w:r w:rsidR="00D11DBD" w:rsidRPr="0031137E">
        <w:rPr>
          <w:rFonts w:ascii="Times New Roman" w:hAnsi="Times New Roman" w:cs="Times New Roman"/>
          <w:sz w:val="24"/>
          <w:szCs w:val="24"/>
          <w:lang w:val="en-IN"/>
        </w:rPr>
        <w:t>as</w:t>
      </w:r>
      <w:r w:rsidRPr="0031137E">
        <w:rPr>
          <w:rFonts w:ascii="Times New Roman" w:hAnsi="Times New Roman" w:cs="Times New Roman"/>
          <w:sz w:val="24"/>
          <w:szCs w:val="24"/>
          <w:lang w:val="en-IN"/>
        </w:rPr>
        <w:t xml:space="preserve"> most effective than the other treatments. The findings are in line with researchers who </w:t>
      </w:r>
      <w:r w:rsidR="00D11DBD" w:rsidRPr="0031137E">
        <w:rPr>
          <w:rFonts w:ascii="Times New Roman" w:hAnsi="Times New Roman" w:cs="Times New Roman"/>
          <w:sz w:val="24"/>
          <w:szCs w:val="24"/>
          <w:lang w:val="en-IN"/>
        </w:rPr>
        <w:t>suggested</w:t>
      </w:r>
      <w:r w:rsidRPr="0031137E">
        <w:rPr>
          <w:rFonts w:ascii="Times New Roman" w:hAnsi="Times New Roman" w:cs="Times New Roman"/>
          <w:sz w:val="24"/>
          <w:szCs w:val="24"/>
          <w:lang w:val="en-IN"/>
        </w:rPr>
        <w:t xml:space="preserve"> that </w:t>
      </w:r>
      <w:r w:rsidR="00E20DB2" w:rsidRPr="0031137E">
        <w:rPr>
          <w:rFonts w:ascii="Times New Roman" w:hAnsi="Times New Roman" w:cs="Times New Roman"/>
          <w:sz w:val="24"/>
          <w:szCs w:val="24"/>
        </w:rPr>
        <w:t xml:space="preserve">foliar application of salicylic acid </w:t>
      </w:r>
      <w:r w:rsidR="00E20DB2" w:rsidRPr="0031137E">
        <w:rPr>
          <w:rFonts w:ascii="Times New Roman" w:hAnsi="Times New Roman" w:cs="Times New Roman"/>
          <w:sz w:val="24"/>
          <w:szCs w:val="24"/>
          <w:lang w:val="en-IN"/>
        </w:rPr>
        <w:t xml:space="preserve">in main field </w:t>
      </w:r>
      <w:r w:rsidR="00E20DB2" w:rsidRPr="0031137E">
        <w:rPr>
          <w:rFonts w:ascii="Times New Roman" w:hAnsi="Times New Roman" w:cs="Times New Roman"/>
          <w:sz w:val="24"/>
          <w:szCs w:val="24"/>
        </w:rPr>
        <w:t xml:space="preserve">significantly increased growth and yield in </w:t>
      </w:r>
      <w:r w:rsidRPr="0031137E">
        <w:rPr>
          <w:rFonts w:ascii="Times New Roman" w:hAnsi="Times New Roman" w:cs="Times New Roman"/>
          <w:sz w:val="24"/>
          <w:szCs w:val="24"/>
          <w:lang w:val="en-IN"/>
        </w:rPr>
        <w:t>chilli</w:t>
      </w:r>
      <w:r w:rsidR="00E20DB2" w:rsidRPr="0031137E">
        <w:rPr>
          <w:rFonts w:ascii="Times New Roman" w:hAnsi="Times New Roman" w:cs="Times New Roman"/>
          <w:sz w:val="24"/>
          <w:szCs w:val="24"/>
          <w:lang w:val="en-IN"/>
        </w:rPr>
        <w:t xml:space="preserve"> cultivars (</w:t>
      </w:r>
      <w:commentRangeStart w:id="10"/>
      <w:r w:rsidR="00E20DB2" w:rsidRPr="0031137E">
        <w:rPr>
          <w:rFonts w:ascii="Times New Roman" w:hAnsi="Times New Roman" w:cs="Times New Roman"/>
          <w:color w:val="222222"/>
          <w:sz w:val="24"/>
          <w:szCs w:val="24"/>
          <w:shd w:val="clear" w:color="auto" w:fill="FFFFFF"/>
        </w:rPr>
        <w:t xml:space="preserve">Ibrahim </w:t>
      </w:r>
      <w:r w:rsidR="00E20DB2" w:rsidRPr="0031137E">
        <w:rPr>
          <w:rFonts w:ascii="Times New Roman" w:hAnsi="Times New Roman" w:cs="Times New Roman"/>
          <w:i/>
          <w:iCs/>
          <w:sz w:val="24"/>
          <w:szCs w:val="24"/>
          <w:lang w:val="en-IN"/>
        </w:rPr>
        <w:t xml:space="preserve">et al., </w:t>
      </w:r>
      <w:r w:rsidR="00E20DB2" w:rsidRPr="0031137E">
        <w:rPr>
          <w:rFonts w:ascii="Times New Roman" w:hAnsi="Times New Roman" w:cs="Times New Roman"/>
          <w:color w:val="222222"/>
          <w:sz w:val="24"/>
          <w:szCs w:val="24"/>
          <w:shd w:val="clear" w:color="auto" w:fill="FFFFFF"/>
        </w:rPr>
        <w:t xml:space="preserve">2019 &amp; Zahid </w:t>
      </w:r>
      <w:r w:rsidR="00E20DB2" w:rsidRPr="0031137E">
        <w:rPr>
          <w:rFonts w:ascii="Times New Roman" w:hAnsi="Times New Roman" w:cs="Times New Roman"/>
          <w:i/>
          <w:iCs/>
          <w:sz w:val="24"/>
          <w:szCs w:val="24"/>
          <w:lang w:val="en-IN"/>
        </w:rPr>
        <w:t xml:space="preserve">et al., </w:t>
      </w:r>
      <w:r w:rsidR="00E20DB2" w:rsidRPr="0031137E">
        <w:rPr>
          <w:rFonts w:ascii="Times New Roman" w:hAnsi="Times New Roman" w:cs="Times New Roman"/>
          <w:color w:val="222222"/>
          <w:sz w:val="24"/>
          <w:szCs w:val="24"/>
          <w:shd w:val="clear" w:color="auto" w:fill="FFFFFF"/>
        </w:rPr>
        <w:t>2023</w:t>
      </w:r>
      <w:commentRangeEnd w:id="10"/>
      <w:r w:rsidR="00901B66">
        <w:rPr>
          <w:rStyle w:val="CommentReference"/>
          <w:rFonts w:asciiTheme="minorHAnsi" w:eastAsiaTheme="minorEastAsia" w:hAnsiTheme="minorHAnsi" w:cstheme="minorBidi"/>
        </w:rPr>
        <w:commentReference w:id="10"/>
      </w:r>
      <w:r w:rsidR="00E20DB2" w:rsidRPr="0031137E">
        <w:rPr>
          <w:rFonts w:ascii="Times New Roman" w:hAnsi="Times New Roman" w:cs="Times New Roman"/>
          <w:color w:val="222222"/>
          <w:sz w:val="24"/>
          <w:szCs w:val="24"/>
          <w:shd w:val="clear" w:color="auto" w:fill="FFFFFF"/>
        </w:rPr>
        <w:t>).</w:t>
      </w:r>
    </w:p>
    <w:p w14:paraId="7D1137B9" w14:textId="407ADF7E" w:rsidR="0031137E" w:rsidRPr="0031137E" w:rsidRDefault="0031137E" w:rsidP="0031137E">
      <w:pPr>
        <w:pStyle w:val="Heading2"/>
        <w:rPr>
          <w:rFonts w:ascii="Times New Roman" w:hAnsi="Times New Roman" w:cs="Times New Roman"/>
          <w:b/>
          <w:bCs/>
          <w:color w:val="000000" w:themeColor="text1"/>
          <w:sz w:val="24"/>
          <w:szCs w:val="24"/>
          <w:lang w:val="en-IN"/>
        </w:rPr>
      </w:pPr>
      <w:r w:rsidRPr="0031137E">
        <w:rPr>
          <w:rFonts w:ascii="Times New Roman" w:hAnsi="Times New Roman" w:cs="Times New Roman"/>
          <w:b/>
          <w:bCs/>
          <w:color w:val="000000" w:themeColor="text1"/>
          <w:sz w:val="24"/>
          <w:szCs w:val="24"/>
          <w:lang w:val="en-IN"/>
        </w:rPr>
        <w:t>Incidence of various insect vectors</w:t>
      </w:r>
      <w:r w:rsidR="00704830" w:rsidRPr="0031137E">
        <w:rPr>
          <w:rFonts w:ascii="Times New Roman" w:hAnsi="Times New Roman" w:cs="Times New Roman"/>
          <w:b/>
          <w:bCs/>
          <w:color w:val="000000" w:themeColor="text1"/>
          <w:sz w:val="24"/>
          <w:szCs w:val="24"/>
          <w:lang w:val="en-IN"/>
        </w:rPr>
        <w:tab/>
      </w:r>
    </w:p>
    <w:p w14:paraId="2AAAC65E" w14:textId="37A412D2" w:rsidR="002C648A" w:rsidRDefault="00F82BFC" w:rsidP="0031137E">
      <w:pPr>
        <w:pStyle w:val="BodyText"/>
        <w:spacing w:line="360" w:lineRule="auto"/>
        <w:ind w:firstLine="720"/>
        <w:rPr>
          <w:rFonts w:ascii="Times New Roman" w:hAnsi="Times New Roman" w:cs="Times New Roman"/>
          <w:sz w:val="24"/>
          <w:szCs w:val="24"/>
          <w:lang w:val="en-IN"/>
        </w:rPr>
      </w:pPr>
      <w:r w:rsidRPr="0031137E">
        <w:rPr>
          <w:rFonts w:ascii="Times New Roman" w:hAnsi="Times New Roman" w:cs="Times New Roman"/>
          <w:sz w:val="24"/>
          <w:szCs w:val="24"/>
          <w:lang w:val="en-IN"/>
        </w:rPr>
        <w:t xml:space="preserve">Vector population </w:t>
      </w:r>
      <w:r w:rsidRPr="0031137E">
        <w:rPr>
          <w:rFonts w:ascii="Times New Roman" w:hAnsi="Times New Roman" w:cs="Times New Roman"/>
          <w:i/>
          <w:iCs/>
          <w:sz w:val="24"/>
          <w:szCs w:val="24"/>
          <w:lang w:val="en-IN"/>
        </w:rPr>
        <w:t>i.e.</w:t>
      </w:r>
      <w:r w:rsidRPr="0031137E">
        <w:rPr>
          <w:rFonts w:ascii="Times New Roman" w:hAnsi="Times New Roman" w:cs="Times New Roman"/>
          <w:sz w:val="24"/>
          <w:szCs w:val="24"/>
          <w:lang w:val="en-IN"/>
        </w:rPr>
        <w:t xml:space="preserve">, aphid for CMV and </w:t>
      </w:r>
      <w:r w:rsidR="009A2E93" w:rsidRPr="0031137E">
        <w:rPr>
          <w:rFonts w:ascii="Times New Roman" w:hAnsi="Times New Roman" w:cs="Times New Roman"/>
          <w:sz w:val="24"/>
          <w:szCs w:val="24"/>
          <w:lang w:val="en-IN"/>
        </w:rPr>
        <w:t>ChiVMV</w:t>
      </w:r>
      <w:r w:rsidRPr="0031137E">
        <w:rPr>
          <w:rFonts w:ascii="Times New Roman" w:hAnsi="Times New Roman" w:cs="Times New Roman"/>
          <w:sz w:val="24"/>
          <w:szCs w:val="24"/>
          <w:lang w:val="en-IN"/>
        </w:rPr>
        <w:t>, whitefly for Ch</w:t>
      </w:r>
      <w:r w:rsidR="00CE6D25" w:rsidRPr="0031137E">
        <w:rPr>
          <w:rFonts w:ascii="Times New Roman" w:hAnsi="Times New Roman" w:cs="Times New Roman"/>
          <w:sz w:val="24"/>
          <w:szCs w:val="24"/>
          <w:lang w:val="en-IN"/>
        </w:rPr>
        <w:t>i</w:t>
      </w:r>
      <w:r w:rsidRPr="0031137E">
        <w:rPr>
          <w:rFonts w:ascii="Times New Roman" w:hAnsi="Times New Roman" w:cs="Times New Roman"/>
          <w:sz w:val="24"/>
          <w:szCs w:val="24"/>
          <w:lang w:val="en-IN"/>
        </w:rPr>
        <w:t xml:space="preserve">LCV and thrips for </w:t>
      </w:r>
      <w:r w:rsidR="009A2E93" w:rsidRPr="0031137E">
        <w:rPr>
          <w:rFonts w:ascii="Times New Roman" w:hAnsi="Times New Roman" w:cs="Times New Roman"/>
          <w:sz w:val="24"/>
          <w:szCs w:val="24"/>
          <w:lang w:val="en-IN"/>
        </w:rPr>
        <w:t>TSWV</w:t>
      </w:r>
      <w:r w:rsidRPr="0031137E">
        <w:rPr>
          <w:rFonts w:ascii="Times New Roman" w:hAnsi="Times New Roman" w:cs="Times New Roman"/>
          <w:sz w:val="24"/>
          <w:szCs w:val="24"/>
          <w:lang w:val="en-IN"/>
        </w:rPr>
        <w:t xml:space="preserve"> (</w:t>
      </w:r>
      <w:r w:rsidRPr="00E8781C">
        <w:rPr>
          <w:rFonts w:ascii="Times New Roman" w:hAnsi="Times New Roman" w:cs="Times New Roman"/>
          <w:sz w:val="24"/>
          <w:szCs w:val="24"/>
          <w:highlight w:val="yellow"/>
          <w:lang w:val="en-IN"/>
        </w:rPr>
        <w:t>Table</w:t>
      </w:r>
      <w:r w:rsidRPr="0031137E">
        <w:rPr>
          <w:rFonts w:ascii="Times New Roman" w:hAnsi="Times New Roman" w:cs="Times New Roman"/>
          <w:sz w:val="24"/>
          <w:szCs w:val="24"/>
          <w:lang w:val="en-IN"/>
        </w:rPr>
        <w:t xml:space="preserve"> </w:t>
      </w:r>
      <w:r w:rsidR="00E8781C">
        <w:rPr>
          <w:rFonts w:ascii="Times New Roman" w:hAnsi="Times New Roman" w:cs="Times New Roman"/>
          <w:sz w:val="24"/>
          <w:szCs w:val="24"/>
          <w:lang w:val="en-IN"/>
        </w:rPr>
        <w:t>4</w:t>
      </w:r>
      <w:r w:rsidRPr="0031137E">
        <w:rPr>
          <w:rFonts w:ascii="Times New Roman" w:hAnsi="Times New Roman" w:cs="Times New Roman"/>
          <w:sz w:val="24"/>
          <w:szCs w:val="24"/>
          <w:lang w:val="en-IN"/>
        </w:rPr>
        <w:t>) revealed that all the treatments had significantly reduced vector population counts as compared to untreated control (T</w:t>
      </w:r>
      <w:r w:rsidRPr="0031137E">
        <w:rPr>
          <w:rFonts w:ascii="Times New Roman" w:hAnsi="Times New Roman" w:cs="Times New Roman"/>
          <w:sz w:val="24"/>
          <w:szCs w:val="24"/>
          <w:vertAlign w:val="subscript"/>
          <w:lang w:val="en-IN"/>
        </w:rPr>
        <w:t>7</w:t>
      </w:r>
      <w:r w:rsidRPr="0031137E">
        <w:rPr>
          <w:rFonts w:ascii="Times New Roman" w:hAnsi="Times New Roman" w:cs="Times New Roman"/>
          <w:sz w:val="24"/>
          <w:szCs w:val="24"/>
          <w:lang w:val="en-IN"/>
        </w:rPr>
        <w:t>). The lowest vector population counts were recorded in the treatment T</w:t>
      </w:r>
      <w:r w:rsidRPr="0031137E">
        <w:rPr>
          <w:rFonts w:ascii="Times New Roman" w:hAnsi="Times New Roman" w:cs="Times New Roman"/>
          <w:sz w:val="24"/>
          <w:szCs w:val="24"/>
          <w:vertAlign w:val="subscript"/>
          <w:lang w:val="en-IN"/>
        </w:rPr>
        <w:t>3</w:t>
      </w:r>
      <w:r w:rsidRPr="0031137E">
        <w:rPr>
          <w:rFonts w:ascii="Times New Roman" w:hAnsi="Times New Roman" w:cs="Times New Roman"/>
          <w:sz w:val="24"/>
          <w:szCs w:val="24"/>
          <w:lang w:val="en-IN"/>
        </w:rPr>
        <w:t xml:space="preserve"> followed by T</w:t>
      </w:r>
      <w:r w:rsidRPr="0031137E">
        <w:rPr>
          <w:rFonts w:ascii="Times New Roman" w:hAnsi="Times New Roman" w:cs="Times New Roman"/>
          <w:sz w:val="24"/>
          <w:szCs w:val="24"/>
          <w:vertAlign w:val="subscript"/>
          <w:lang w:val="en-IN"/>
        </w:rPr>
        <w:t>1</w:t>
      </w:r>
      <w:r w:rsidRPr="0031137E">
        <w:rPr>
          <w:rFonts w:ascii="Times New Roman" w:hAnsi="Times New Roman" w:cs="Times New Roman"/>
          <w:sz w:val="24"/>
          <w:szCs w:val="24"/>
          <w:lang w:val="en-IN"/>
        </w:rPr>
        <w:t>, T</w:t>
      </w:r>
      <w:r w:rsidRPr="0031137E">
        <w:rPr>
          <w:rFonts w:ascii="Times New Roman" w:hAnsi="Times New Roman" w:cs="Times New Roman"/>
          <w:sz w:val="24"/>
          <w:szCs w:val="24"/>
          <w:vertAlign w:val="subscript"/>
          <w:lang w:val="en-IN"/>
        </w:rPr>
        <w:t>5</w:t>
      </w:r>
      <w:r w:rsidRPr="0031137E">
        <w:rPr>
          <w:rFonts w:ascii="Times New Roman" w:hAnsi="Times New Roman" w:cs="Times New Roman"/>
          <w:sz w:val="24"/>
          <w:szCs w:val="24"/>
          <w:lang w:val="en-IN"/>
        </w:rPr>
        <w:t>, T</w:t>
      </w:r>
      <w:r w:rsidRPr="0031137E">
        <w:rPr>
          <w:rFonts w:ascii="Times New Roman" w:hAnsi="Times New Roman" w:cs="Times New Roman"/>
          <w:sz w:val="24"/>
          <w:szCs w:val="24"/>
          <w:vertAlign w:val="subscript"/>
          <w:lang w:val="en-IN"/>
        </w:rPr>
        <w:t>2</w:t>
      </w:r>
      <w:r w:rsidRPr="0031137E">
        <w:rPr>
          <w:rFonts w:ascii="Times New Roman" w:hAnsi="Times New Roman" w:cs="Times New Roman"/>
          <w:sz w:val="24"/>
          <w:szCs w:val="24"/>
          <w:lang w:val="en-IN"/>
        </w:rPr>
        <w:t>, T</w:t>
      </w:r>
      <w:r w:rsidRPr="0031137E">
        <w:rPr>
          <w:rFonts w:ascii="Times New Roman" w:hAnsi="Times New Roman" w:cs="Times New Roman"/>
          <w:sz w:val="24"/>
          <w:szCs w:val="24"/>
          <w:vertAlign w:val="subscript"/>
          <w:lang w:val="en-IN"/>
        </w:rPr>
        <w:t>4</w:t>
      </w:r>
      <w:r w:rsidRPr="0031137E">
        <w:rPr>
          <w:rFonts w:ascii="Times New Roman" w:hAnsi="Times New Roman" w:cs="Times New Roman"/>
          <w:sz w:val="24"/>
          <w:szCs w:val="24"/>
          <w:lang w:val="en-IN"/>
        </w:rPr>
        <w:t xml:space="preserve"> and T</w:t>
      </w:r>
      <w:r w:rsidRPr="0031137E">
        <w:rPr>
          <w:rFonts w:ascii="Times New Roman" w:hAnsi="Times New Roman" w:cs="Times New Roman"/>
          <w:sz w:val="24"/>
          <w:szCs w:val="24"/>
          <w:vertAlign w:val="subscript"/>
          <w:lang w:val="en-IN"/>
        </w:rPr>
        <w:t>6</w:t>
      </w:r>
      <w:r w:rsidRPr="0031137E">
        <w:rPr>
          <w:rFonts w:ascii="Times New Roman" w:hAnsi="Times New Roman" w:cs="Times New Roman"/>
          <w:sz w:val="24"/>
          <w:szCs w:val="24"/>
          <w:lang w:val="en-IN"/>
        </w:rPr>
        <w:t xml:space="preserve">. Initial population of aphids and whiteflies were observed starting from </w:t>
      </w:r>
      <w:r w:rsidR="000C439E" w:rsidRPr="0031137E">
        <w:rPr>
          <w:rFonts w:ascii="Times New Roman" w:hAnsi="Times New Roman" w:cs="Times New Roman"/>
          <w:sz w:val="24"/>
          <w:szCs w:val="24"/>
          <w:lang w:val="en-IN"/>
        </w:rPr>
        <w:t>3</w:t>
      </w:r>
      <w:r w:rsidRPr="0031137E">
        <w:rPr>
          <w:rFonts w:ascii="Times New Roman" w:hAnsi="Times New Roman" w:cs="Times New Roman"/>
          <w:sz w:val="24"/>
          <w:szCs w:val="24"/>
          <w:lang w:val="en-IN"/>
        </w:rPr>
        <w:t xml:space="preserve">0 DAT while, initial population of thrips was observed starting </w:t>
      </w:r>
      <w:r w:rsidRPr="0031137E">
        <w:rPr>
          <w:rFonts w:ascii="Times New Roman" w:hAnsi="Times New Roman" w:cs="Times New Roman"/>
          <w:sz w:val="24"/>
          <w:szCs w:val="24"/>
          <w:lang w:val="en-IN"/>
        </w:rPr>
        <w:lastRenderedPageBreak/>
        <w:t xml:space="preserve">from </w:t>
      </w:r>
      <w:commentRangeStart w:id="11"/>
      <w:r w:rsidR="000C439E" w:rsidRPr="0031137E">
        <w:rPr>
          <w:rFonts w:ascii="Times New Roman" w:hAnsi="Times New Roman" w:cs="Times New Roman"/>
          <w:sz w:val="24"/>
          <w:szCs w:val="24"/>
          <w:lang w:val="en-IN"/>
        </w:rPr>
        <w:t>60</w:t>
      </w:r>
      <w:r w:rsidRPr="0031137E">
        <w:rPr>
          <w:rFonts w:ascii="Times New Roman" w:hAnsi="Times New Roman" w:cs="Times New Roman"/>
          <w:sz w:val="24"/>
          <w:szCs w:val="24"/>
          <w:lang w:val="en-IN"/>
        </w:rPr>
        <w:t xml:space="preserve"> DAT</w:t>
      </w:r>
      <w:commentRangeEnd w:id="11"/>
      <w:r w:rsidR="00901B66">
        <w:rPr>
          <w:rStyle w:val="CommentReference"/>
          <w:rFonts w:asciiTheme="minorHAnsi" w:eastAsiaTheme="minorEastAsia" w:hAnsiTheme="minorHAnsi" w:cstheme="minorBidi"/>
        </w:rPr>
        <w:commentReference w:id="11"/>
      </w:r>
      <w:r w:rsidRPr="0031137E">
        <w:rPr>
          <w:rFonts w:ascii="Times New Roman" w:hAnsi="Times New Roman" w:cs="Times New Roman"/>
          <w:sz w:val="24"/>
          <w:szCs w:val="24"/>
          <w:lang w:val="en-IN"/>
        </w:rPr>
        <w:t>.</w:t>
      </w:r>
    </w:p>
    <w:p w14:paraId="0EAFBCE9" w14:textId="77777777" w:rsidR="007037D5" w:rsidRPr="0031137E" w:rsidRDefault="007037D5" w:rsidP="0031137E">
      <w:pPr>
        <w:pStyle w:val="BodyText"/>
        <w:spacing w:line="360" w:lineRule="auto"/>
        <w:ind w:firstLine="720"/>
        <w:rPr>
          <w:rFonts w:ascii="Times New Roman" w:hAnsi="Times New Roman" w:cs="Times New Roman"/>
          <w:sz w:val="24"/>
          <w:szCs w:val="24"/>
          <w:lang w:val="en-IN"/>
        </w:rPr>
      </w:pPr>
    </w:p>
    <w:p w14:paraId="2E451E76" w14:textId="727CFEAE" w:rsidR="00C76BCE" w:rsidRPr="00C76BCE" w:rsidRDefault="00C76BCE" w:rsidP="0002375D">
      <w:pPr>
        <w:spacing w:line="240" w:lineRule="auto"/>
        <w:rPr>
          <w:rFonts w:ascii="Times New Roman" w:hAnsi="Times New Roman" w:cs="Times New Roman"/>
          <w:b/>
          <w:bCs/>
          <w:sz w:val="24"/>
          <w:szCs w:val="24"/>
          <w:lang w:val="en-IN"/>
        </w:rPr>
      </w:pPr>
      <w:r w:rsidRPr="00E8781C">
        <w:rPr>
          <w:rFonts w:ascii="Times New Roman" w:hAnsi="Times New Roman" w:cs="Times New Roman"/>
          <w:b/>
          <w:bCs/>
          <w:sz w:val="24"/>
          <w:szCs w:val="24"/>
          <w:highlight w:val="yellow"/>
          <w:lang w:val="en-IN"/>
        </w:rPr>
        <w:t>Table</w:t>
      </w:r>
      <w:r w:rsidRPr="000D2C87">
        <w:rPr>
          <w:rFonts w:ascii="Times New Roman" w:hAnsi="Times New Roman" w:cs="Times New Roman"/>
          <w:b/>
          <w:bCs/>
          <w:sz w:val="24"/>
          <w:szCs w:val="24"/>
          <w:lang w:val="en-IN"/>
        </w:rPr>
        <w:t xml:space="preserve"> </w:t>
      </w:r>
      <w:r w:rsidR="00E8781C">
        <w:rPr>
          <w:rFonts w:ascii="Times New Roman" w:hAnsi="Times New Roman" w:cs="Times New Roman"/>
          <w:b/>
          <w:bCs/>
          <w:sz w:val="24"/>
          <w:szCs w:val="24"/>
          <w:lang w:val="en-IN"/>
        </w:rPr>
        <w:t>1</w:t>
      </w:r>
      <w:r w:rsidRPr="000D2C87">
        <w:rPr>
          <w:rFonts w:ascii="Times New Roman" w:hAnsi="Times New Roman" w:cs="Times New Roman"/>
          <w:b/>
          <w:bCs/>
          <w:sz w:val="24"/>
          <w:szCs w:val="24"/>
          <w:lang w:val="en-IN"/>
        </w:rPr>
        <w:t xml:space="preserve">. </w:t>
      </w:r>
      <w:r w:rsidRPr="000D2C87">
        <w:rPr>
          <w:rFonts w:ascii="Times New Roman" w:hAnsi="Times New Roman" w:cs="Times New Roman"/>
          <w:sz w:val="24"/>
          <w:szCs w:val="24"/>
          <w:lang w:val="en-IN"/>
        </w:rPr>
        <w:t>Effect of treatments on viral disease incidence.</w:t>
      </w:r>
    </w:p>
    <w:tbl>
      <w:tblPr>
        <w:tblStyle w:val="TableGrid"/>
        <w:tblW w:w="10509" w:type="dxa"/>
        <w:tblInd w:w="-4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4"/>
        <w:gridCol w:w="709"/>
        <w:gridCol w:w="709"/>
        <w:gridCol w:w="992"/>
        <w:gridCol w:w="992"/>
        <w:gridCol w:w="851"/>
        <w:gridCol w:w="850"/>
        <w:gridCol w:w="851"/>
        <w:gridCol w:w="850"/>
        <w:gridCol w:w="851"/>
      </w:tblGrid>
      <w:tr w:rsidR="00C76BCE" w14:paraId="41253C6A" w14:textId="77777777" w:rsidTr="00C3183A">
        <w:tc>
          <w:tcPr>
            <w:tcW w:w="2854" w:type="dxa"/>
            <w:tcBorders>
              <w:top w:val="single" w:sz="4" w:space="0" w:color="000000" w:themeColor="text1"/>
              <w:bottom w:val="single" w:sz="4" w:space="0" w:color="auto"/>
            </w:tcBorders>
          </w:tcPr>
          <w:p w14:paraId="42D5E6A1" w14:textId="22E870BC" w:rsidR="00060673" w:rsidRDefault="00060673" w:rsidP="00C3183A">
            <w:pPr>
              <w:spacing w:line="480" w:lineRule="auto"/>
              <w:jc w:val="center"/>
              <w:rPr>
                <w:rFonts w:ascii="Times New Roman" w:hAnsi="Times New Roman" w:cs="Times New Roman"/>
                <w:sz w:val="24"/>
                <w:szCs w:val="24"/>
                <w:lang w:val="en-IN"/>
              </w:rPr>
            </w:pPr>
            <w:r w:rsidRPr="00C115C2">
              <w:rPr>
                <w:rFonts w:ascii="Times New Roman" w:hAnsi="Times New Roman" w:cs="Times New Roman"/>
                <w:b/>
                <w:bCs/>
              </w:rPr>
              <w:t>Treatments</w:t>
            </w:r>
          </w:p>
        </w:tc>
        <w:tc>
          <w:tcPr>
            <w:tcW w:w="709" w:type="dxa"/>
            <w:tcBorders>
              <w:top w:val="single" w:sz="4" w:space="0" w:color="000000" w:themeColor="text1"/>
              <w:bottom w:val="single" w:sz="4" w:space="0" w:color="auto"/>
            </w:tcBorders>
          </w:tcPr>
          <w:p w14:paraId="056A606B" w14:textId="77777777" w:rsidR="00060673" w:rsidRDefault="00060673" w:rsidP="00C76BCE">
            <w:pPr>
              <w:spacing w:line="480" w:lineRule="auto"/>
              <w:jc w:val="center"/>
              <w:rPr>
                <w:rFonts w:ascii="Times New Roman" w:hAnsi="Times New Roman" w:cs="Times New Roman"/>
                <w:b/>
                <w:bCs/>
              </w:rPr>
            </w:pPr>
            <w:r w:rsidRPr="00C115C2">
              <w:rPr>
                <w:rFonts w:ascii="Times New Roman" w:hAnsi="Times New Roman" w:cs="Times New Roman"/>
                <w:b/>
                <w:bCs/>
              </w:rPr>
              <w:t>0</w:t>
            </w:r>
          </w:p>
          <w:p w14:paraId="22FD7A3E" w14:textId="28B3665A" w:rsidR="00060673" w:rsidRDefault="00060673" w:rsidP="00C76BCE">
            <w:pPr>
              <w:spacing w:line="480" w:lineRule="auto"/>
              <w:jc w:val="center"/>
              <w:rPr>
                <w:rFonts w:ascii="Times New Roman" w:hAnsi="Times New Roman" w:cs="Times New Roman"/>
                <w:sz w:val="24"/>
                <w:szCs w:val="24"/>
                <w:lang w:val="en-IN"/>
              </w:rPr>
            </w:pPr>
            <w:r w:rsidRPr="00C115C2">
              <w:rPr>
                <w:rFonts w:ascii="Times New Roman" w:hAnsi="Times New Roman" w:cs="Times New Roman"/>
                <w:b/>
                <w:bCs/>
              </w:rPr>
              <w:t>DAT</w:t>
            </w:r>
          </w:p>
        </w:tc>
        <w:tc>
          <w:tcPr>
            <w:tcW w:w="709" w:type="dxa"/>
            <w:tcBorders>
              <w:top w:val="single" w:sz="4" w:space="0" w:color="000000" w:themeColor="text1"/>
              <w:bottom w:val="single" w:sz="4" w:space="0" w:color="auto"/>
            </w:tcBorders>
          </w:tcPr>
          <w:p w14:paraId="20ACE175" w14:textId="77777777" w:rsidR="00060673" w:rsidRDefault="00060673" w:rsidP="00C76BCE">
            <w:pPr>
              <w:spacing w:line="480" w:lineRule="auto"/>
              <w:jc w:val="center"/>
              <w:rPr>
                <w:rFonts w:ascii="Times New Roman" w:hAnsi="Times New Roman" w:cs="Times New Roman"/>
                <w:b/>
                <w:bCs/>
              </w:rPr>
            </w:pPr>
            <w:r>
              <w:rPr>
                <w:rFonts w:ascii="Times New Roman" w:hAnsi="Times New Roman" w:cs="Times New Roman"/>
                <w:b/>
                <w:bCs/>
              </w:rPr>
              <w:t>15</w:t>
            </w:r>
          </w:p>
          <w:p w14:paraId="7147687F" w14:textId="5D01948E" w:rsidR="00060673" w:rsidRDefault="00060673" w:rsidP="00C76BCE">
            <w:pPr>
              <w:spacing w:line="480" w:lineRule="auto"/>
              <w:jc w:val="center"/>
              <w:rPr>
                <w:rFonts w:ascii="Times New Roman" w:hAnsi="Times New Roman" w:cs="Times New Roman"/>
                <w:sz w:val="24"/>
                <w:szCs w:val="24"/>
                <w:lang w:val="en-IN"/>
              </w:rPr>
            </w:pPr>
            <w:r w:rsidRPr="00C115C2">
              <w:rPr>
                <w:rFonts w:ascii="Times New Roman" w:hAnsi="Times New Roman" w:cs="Times New Roman"/>
                <w:b/>
                <w:bCs/>
              </w:rPr>
              <w:t>DAT</w:t>
            </w:r>
          </w:p>
        </w:tc>
        <w:tc>
          <w:tcPr>
            <w:tcW w:w="992" w:type="dxa"/>
            <w:tcBorders>
              <w:top w:val="single" w:sz="4" w:space="0" w:color="000000" w:themeColor="text1"/>
              <w:bottom w:val="single" w:sz="4" w:space="0" w:color="auto"/>
            </w:tcBorders>
          </w:tcPr>
          <w:p w14:paraId="1BB53C41" w14:textId="77777777" w:rsidR="00060673" w:rsidRDefault="00060673" w:rsidP="00C76BCE">
            <w:pPr>
              <w:spacing w:line="480" w:lineRule="auto"/>
              <w:jc w:val="center"/>
              <w:rPr>
                <w:rFonts w:ascii="Times New Roman" w:hAnsi="Times New Roman" w:cs="Times New Roman"/>
                <w:b/>
                <w:bCs/>
              </w:rPr>
            </w:pPr>
            <w:r>
              <w:rPr>
                <w:rFonts w:ascii="Times New Roman" w:hAnsi="Times New Roman" w:cs="Times New Roman"/>
                <w:b/>
                <w:bCs/>
              </w:rPr>
              <w:t>30</w:t>
            </w:r>
          </w:p>
          <w:p w14:paraId="5B80D762" w14:textId="2351FF20" w:rsidR="00060673" w:rsidRDefault="00060673" w:rsidP="00C76BCE">
            <w:pPr>
              <w:spacing w:line="480" w:lineRule="auto"/>
              <w:jc w:val="center"/>
              <w:rPr>
                <w:rFonts w:ascii="Times New Roman" w:hAnsi="Times New Roman" w:cs="Times New Roman"/>
                <w:sz w:val="24"/>
                <w:szCs w:val="24"/>
                <w:lang w:val="en-IN"/>
              </w:rPr>
            </w:pPr>
            <w:r w:rsidRPr="00C115C2">
              <w:rPr>
                <w:rFonts w:ascii="Times New Roman" w:hAnsi="Times New Roman" w:cs="Times New Roman"/>
                <w:b/>
                <w:bCs/>
              </w:rPr>
              <w:t>DAT</w:t>
            </w:r>
          </w:p>
        </w:tc>
        <w:tc>
          <w:tcPr>
            <w:tcW w:w="992" w:type="dxa"/>
            <w:tcBorders>
              <w:top w:val="single" w:sz="4" w:space="0" w:color="000000" w:themeColor="text1"/>
              <w:bottom w:val="single" w:sz="4" w:space="0" w:color="auto"/>
            </w:tcBorders>
          </w:tcPr>
          <w:p w14:paraId="1A9DE122" w14:textId="77777777" w:rsidR="00060673" w:rsidRDefault="00060673" w:rsidP="00C76BCE">
            <w:pPr>
              <w:spacing w:line="480" w:lineRule="auto"/>
              <w:jc w:val="center"/>
              <w:rPr>
                <w:rFonts w:ascii="Times New Roman" w:hAnsi="Times New Roman" w:cs="Times New Roman"/>
                <w:b/>
                <w:bCs/>
              </w:rPr>
            </w:pPr>
            <w:r>
              <w:rPr>
                <w:rFonts w:ascii="Times New Roman" w:hAnsi="Times New Roman" w:cs="Times New Roman"/>
                <w:b/>
                <w:bCs/>
              </w:rPr>
              <w:t>45</w:t>
            </w:r>
          </w:p>
          <w:p w14:paraId="78D39F31" w14:textId="12D543FC" w:rsidR="00060673" w:rsidRDefault="00060673" w:rsidP="00C76BCE">
            <w:pPr>
              <w:spacing w:line="480" w:lineRule="auto"/>
              <w:jc w:val="center"/>
              <w:rPr>
                <w:rFonts w:ascii="Times New Roman" w:hAnsi="Times New Roman" w:cs="Times New Roman"/>
                <w:sz w:val="24"/>
                <w:szCs w:val="24"/>
                <w:lang w:val="en-IN"/>
              </w:rPr>
            </w:pPr>
            <w:r w:rsidRPr="00C115C2">
              <w:rPr>
                <w:rFonts w:ascii="Times New Roman" w:hAnsi="Times New Roman" w:cs="Times New Roman"/>
                <w:b/>
                <w:bCs/>
              </w:rPr>
              <w:t>DAT</w:t>
            </w:r>
          </w:p>
        </w:tc>
        <w:tc>
          <w:tcPr>
            <w:tcW w:w="851" w:type="dxa"/>
            <w:tcBorders>
              <w:top w:val="single" w:sz="4" w:space="0" w:color="000000" w:themeColor="text1"/>
              <w:bottom w:val="single" w:sz="4" w:space="0" w:color="auto"/>
            </w:tcBorders>
          </w:tcPr>
          <w:p w14:paraId="697337B4" w14:textId="77777777" w:rsidR="00060673" w:rsidRDefault="00060673" w:rsidP="00C76BCE">
            <w:pPr>
              <w:spacing w:line="480" w:lineRule="auto"/>
              <w:jc w:val="center"/>
              <w:rPr>
                <w:rFonts w:ascii="Times New Roman" w:hAnsi="Times New Roman" w:cs="Times New Roman"/>
                <w:b/>
                <w:bCs/>
              </w:rPr>
            </w:pPr>
            <w:r>
              <w:rPr>
                <w:rFonts w:ascii="Times New Roman" w:hAnsi="Times New Roman" w:cs="Times New Roman"/>
                <w:b/>
                <w:bCs/>
              </w:rPr>
              <w:t>6</w:t>
            </w:r>
            <w:r w:rsidRPr="00C115C2">
              <w:rPr>
                <w:rFonts w:ascii="Times New Roman" w:hAnsi="Times New Roman" w:cs="Times New Roman"/>
                <w:b/>
                <w:bCs/>
              </w:rPr>
              <w:t>0</w:t>
            </w:r>
          </w:p>
          <w:p w14:paraId="698F1DC6" w14:textId="35D28CE0" w:rsidR="00060673" w:rsidRDefault="00060673" w:rsidP="00C76BCE">
            <w:pPr>
              <w:spacing w:line="480" w:lineRule="auto"/>
              <w:jc w:val="center"/>
              <w:rPr>
                <w:rFonts w:ascii="Times New Roman" w:hAnsi="Times New Roman" w:cs="Times New Roman"/>
                <w:sz w:val="24"/>
                <w:szCs w:val="24"/>
                <w:lang w:val="en-IN"/>
              </w:rPr>
            </w:pPr>
            <w:r w:rsidRPr="00C115C2">
              <w:rPr>
                <w:rFonts w:ascii="Times New Roman" w:hAnsi="Times New Roman" w:cs="Times New Roman"/>
                <w:b/>
                <w:bCs/>
              </w:rPr>
              <w:t>DAT</w:t>
            </w:r>
          </w:p>
        </w:tc>
        <w:tc>
          <w:tcPr>
            <w:tcW w:w="850" w:type="dxa"/>
            <w:tcBorders>
              <w:top w:val="single" w:sz="4" w:space="0" w:color="000000" w:themeColor="text1"/>
              <w:bottom w:val="single" w:sz="4" w:space="0" w:color="auto"/>
            </w:tcBorders>
          </w:tcPr>
          <w:p w14:paraId="470472B1" w14:textId="77777777" w:rsidR="00060673" w:rsidRDefault="00060673" w:rsidP="00C76BCE">
            <w:pPr>
              <w:spacing w:line="480" w:lineRule="auto"/>
              <w:jc w:val="center"/>
              <w:rPr>
                <w:rFonts w:ascii="Times New Roman" w:hAnsi="Times New Roman" w:cs="Times New Roman"/>
                <w:b/>
                <w:bCs/>
              </w:rPr>
            </w:pPr>
            <w:r>
              <w:rPr>
                <w:rFonts w:ascii="Times New Roman" w:hAnsi="Times New Roman" w:cs="Times New Roman"/>
                <w:b/>
                <w:bCs/>
              </w:rPr>
              <w:t>75</w:t>
            </w:r>
          </w:p>
          <w:p w14:paraId="32762240" w14:textId="042CD56D" w:rsidR="00060673" w:rsidRDefault="00060673" w:rsidP="00C76BCE">
            <w:pPr>
              <w:spacing w:line="480" w:lineRule="auto"/>
              <w:jc w:val="center"/>
              <w:rPr>
                <w:rFonts w:ascii="Times New Roman" w:hAnsi="Times New Roman" w:cs="Times New Roman"/>
                <w:sz w:val="24"/>
                <w:szCs w:val="24"/>
                <w:lang w:val="en-IN"/>
              </w:rPr>
            </w:pPr>
            <w:r w:rsidRPr="00C115C2">
              <w:rPr>
                <w:rFonts w:ascii="Times New Roman" w:hAnsi="Times New Roman" w:cs="Times New Roman"/>
                <w:b/>
                <w:bCs/>
              </w:rPr>
              <w:t>DAT</w:t>
            </w:r>
          </w:p>
        </w:tc>
        <w:tc>
          <w:tcPr>
            <w:tcW w:w="851" w:type="dxa"/>
            <w:tcBorders>
              <w:top w:val="single" w:sz="4" w:space="0" w:color="000000" w:themeColor="text1"/>
              <w:bottom w:val="single" w:sz="4" w:space="0" w:color="auto"/>
            </w:tcBorders>
          </w:tcPr>
          <w:p w14:paraId="676A6E37" w14:textId="77777777" w:rsidR="00060673" w:rsidRDefault="00060673" w:rsidP="00C76BCE">
            <w:pPr>
              <w:spacing w:line="480" w:lineRule="auto"/>
              <w:jc w:val="center"/>
              <w:rPr>
                <w:rFonts w:ascii="Times New Roman" w:hAnsi="Times New Roman" w:cs="Times New Roman"/>
                <w:b/>
                <w:bCs/>
              </w:rPr>
            </w:pPr>
            <w:r>
              <w:rPr>
                <w:rFonts w:ascii="Times New Roman" w:hAnsi="Times New Roman" w:cs="Times New Roman"/>
                <w:b/>
                <w:bCs/>
              </w:rPr>
              <w:t>9</w:t>
            </w:r>
            <w:r w:rsidRPr="00C115C2">
              <w:rPr>
                <w:rFonts w:ascii="Times New Roman" w:hAnsi="Times New Roman" w:cs="Times New Roman"/>
                <w:b/>
                <w:bCs/>
              </w:rPr>
              <w:t>0</w:t>
            </w:r>
          </w:p>
          <w:p w14:paraId="790CCB9C" w14:textId="10B0BDB4" w:rsidR="00060673" w:rsidRDefault="00060673" w:rsidP="00C76BCE">
            <w:pPr>
              <w:spacing w:line="480" w:lineRule="auto"/>
              <w:jc w:val="center"/>
              <w:rPr>
                <w:rFonts w:ascii="Times New Roman" w:hAnsi="Times New Roman" w:cs="Times New Roman"/>
                <w:sz w:val="24"/>
                <w:szCs w:val="24"/>
                <w:lang w:val="en-IN"/>
              </w:rPr>
            </w:pPr>
            <w:r w:rsidRPr="00C115C2">
              <w:rPr>
                <w:rFonts w:ascii="Times New Roman" w:hAnsi="Times New Roman" w:cs="Times New Roman"/>
                <w:b/>
                <w:bCs/>
              </w:rPr>
              <w:t>DAT</w:t>
            </w:r>
          </w:p>
        </w:tc>
        <w:tc>
          <w:tcPr>
            <w:tcW w:w="850" w:type="dxa"/>
            <w:tcBorders>
              <w:top w:val="single" w:sz="4" w:space="0" w:color="000000" w:themeColor="text1"/>
              <w:bottom w:val="single" w:sz="4" w:space="0" w:color="auto"/>
            </w:tcBorders>
          </w:tcPr>
          <w:p w14:paraId="6FBD4CA4" w14:textId="77777777" w:rsidR="00060673" w:rsidRDefault="00060673" w:rsidP="00C76BCE">
            <w:pPr>
              <w:spacing w:line="480" w:lineRule="auto"/>
              <w:jc w:val="center"/>
              <w:rPr>
                <w:rFonts w:ascii="Times New Roman" w:hAnsi="Times New Roman" w:cs="Times New Roman"/>
                <w:b/>
                <w:bCs/>
              </w:rPr>
            </w:pPr>
            <w:r>
              <w:rPr>
                <w:rFonts w:ascii="Times New Roman" w:hAnsi="Times New Roman" w:cs="Times New Roman"/>
                <w:b/>
                <w:bCs/>
              </w:rPr>
              <w:t>105</w:t>
            </w:r>
          </w:p>
          <w:p w14:paraId="7AEC221E" w14:textId="79132D49" w:rsidR="00060673" w:rsidRDefault="00060673" w:rsidP="00C76BCE">
            <w:pPr>
              <w:spacing w:line="480" w:lineRule="auto"/>
              <w:jc w:val="center"/>
              <w:rPr>
                <w:rFonts w:ascii="Times New Roman" w:hAnsi="Times New Roman" w:cs="Times New Roman"/>
                <w:sz w:val="24"/>
                <w:szCs w:val="24"/>
                <w:lang w:val="en-IN"/>
              </w:rPr>
            </w:pPr>
            <w:r w:rsidRPr="00C115C2">
              <w:rPr>
                <w:rFonts w:ascii="Times New Roman" w:hAnsi="Times New Roman" w:cs="Times New Roman"/>
                <w:b/>
                <w:bCs/>
              </w:rPr>
              <w:t>DAT</w:t>
            </w:r>
          </w:p>
        </w:tc>
        <w:tc>
          <w:tcPr>
            <w:tcW w:w="851" w:type="dxa"/>
            <w:tcBorders>
              <w:top w:val="single" w:sz="4" w:space="0" w:color="000000" w:themeColor="text1"/>
              <w:bottom w:val="single" w:sz="4" w:space="0" w:color="auto"/>
            </w:tcBorders>
          </w:tcPr>
          <w:p w14:paraId="3BA7E5AE" w14:textId="77777777" w:rsidR="00060673" w:rsidRDefault="00060673" w:rsidP="00C76BCE">
            <w:pPr>
              <w:spacing w:line="480" w:lineRule="auto"/>
              <w:jc w:val="center"/>
              <w:rPr>
                <w:rFonts w:ascii="Times New Roman" w:hAnsi="Times New Roman" w:cs="Times New Roman"/>
                <w:b/>
                <w:bCs/>
              </w:rPr>
            </w:pPr>
            <w:r>
              <w:rPr>
                <w:rFonts w:ascii="Times New Roman" w:hAnsi="Times New Roman" w:cs="Times New Roman"/>
                <w:b/>
                <w:bCs/>
              </w:rPr>
              <w:t>12</w:t>
            </w:r>
            <w:r w:rsidRPr="00C115C2">
              <w:rPr>
                <w:rFonts w:ascii="Times New Roman" w:hAnsi="Times New Roman" w:cs="Times New Roman"/>
                <w:b/>
                <w:bCs/>
              </w:rPr>
              <w:t>0</w:t>
            </w:r>
          </w:p>
          <w:p w14:paraId="4FE5E23E" w14:textId="4C322AFC" w:rsidR="00060673" w:rsidRDefault="00060673" w:rsidP="00C76BCE">
            <w:pPr>
              <w:spacing w:line="480" w:lineRule="auto"/>
              <w:jc w:val="center"/>
              <w:rPr>
                <w:rFonts w:ascii="Times New Roman" w:hAnsi="Times New Roman" w:cs="Times New Roman"/>
                <w:sz w:val="24"/>
                <w:szCs w:val="24"/>
                <w:lang w:val="en-IN"/>
              </w:rPr>
            </w:pPr>
            <w:r w:rsidRPr="00C115C2">
              <w:rPr>
                <w:rFonts w:ascii="Times New Roman" w:hAnsi="Times New Roman" w:cs="Times New Roman"/>
                <w:b/>
                <w:bCs/>
              </w:rPr>
              <w:t>DAT</w:t>
            </w:r>
          </w:p>
        </w:tc>
      </w:tr>
      <w:tr w:rsidR="00C76BCE" w14:paraId="55C12B8B" w14:textId="77777777" w:rsidTr="00CE0FF3">
        <w:tc>
          <w:tcPr>
            <w:tcW w:w="2854" w:type="dxa"/>
            <w:tcBorders>
              <w:top w:val="single" w:sz="4" w:space="0" w:color="auto"/>
            </w:tcBorders>
            <w:vAlign w:val="center"/>
          </w:tcPr>
          <w:p w14:paraId="4C8B8AD2" w14:textId="434AE190" w:rsidR="00060673" w:rsidRPr="008909D0" w:rsidRDefault="00CE0FF3" w:rsidP="00CE0FF3">
            <w:pPr>
              <w:spacing w:line="480" w:lineRule="auto"/>
              <w:jc w:val="center"/>
              <w:rPr>
                <w:rFonts w:ascii="Times New Roman" w:hAnsi="Times New Roman" w:cs="Times New Roman"/>
                <w:color w:val="000000" w:themeColor="text1"/>
                <w:sz w:val="24"/>
                <w:szCs w:val="24"/>
                <w:lang w:val="en-IN"/>
              </w:rPr>
            </w:pPr>
            <w:r w:rsidRPr="008909D0">
              <w:rPr>
                <w:rFonts w:ascii="Times New Roman" w:eastAsia="Times New Roman" w:hAnsi="Times New Roman" w:cs="Times New Roman"/>
                <w:color w:val="000000" w:themeColor="text1"/>
                <w:sz w:val="24"/>
                <w:szCs w:val="24"/>
              </w:rPr>
              <w:t>T</w:t>
            </w:r>
            <w:r w:rsidRPr="008909D0">
              <w:rPr>
                <w:rFonts w:ascii="Times New Roman" w:eastAsia="Times New Roman" w:hAnsi="Times New Roman" w:cs="Times New Roman"/>
                <w:color w:val="000000" w:themeColor="text1"/>
                <w:sz w:val="24"/>
                <w:szCs w:val="24"/>
                <w:vertAlign w:val="subscript"/>
              </w:rPr>
              <w:t>1</w:t>
            </w:r>
          </w:p>
        </w:tc>
        <w:tc>
          <w:tcPr>
            <w:tcW w:w="709" w:type="dxa"/>
            <w:tcBorders>
              <w:top w:val="single" w:sz="4" w:space="0" w:color="auto"/>
            </w:tcBorders>
            <w:vAlign w:val="center"/>
          </w:tcPr>
          <w:p w14:paraId="20596BBD" w14:textId="2929A496" w:rsidR="00060673" w:rsidRPr="008909D0" w:rsidRDefault="009179F1"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Borders>
              <w:top w:val="single" w:sz="4" w:space="0" w:color="auto"/>
            </w:tcBorders>
            <w:vAlign w:val="center"/>
          </w:tcPr>
          <w:p w14:paraId="2186F626" w14:textId="0C3BB488" w:rsidR="00060673" w:rsidRPr="008909D0" w:rsidRDefault="00384FE4"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Borders>
              <w:top w:val="single" w:sz="4" w:space="0" w:color="auto"/>
            </w:tcBorders>
            <w:vAlign w:val="center"/>
          </w:tcPr>
          <w:p w14:paraId="519DC407" w14:textId="39DC63D1" w:rsidR="00060673" w:rsidRPr="008909D0" w:rsidRDefault="00384FE4"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Borders>
              <w:top w:val="single" w:sz="4" w:space="0" w:color="auto"/>
            </w:tcBorders>
            <w:vAlign w:val="center"/>
          </w:tcPr>
          <w:p w14:paraId="2C763189" w14:textId="56EE0E15" w:rsidR="00060673" w:rsidRPr="008909D0" w:rsidRDefault="00384FE4"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851" w:type="dxa"/>
            <w:tcBorders>
              <w:top w:val="single" w:sz="4" w:space="0" w:color="auto"/>
            </w:tcBorders>
            <w:vAlign w:val="center"/>
          </w:tcPr>
          <w:p w14:paraId="4D572B50" w14:textId="1520417E" w:rsidR="00060673" w:rsidRPr="008909D0" w:rsidRDefault="00384FE4"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2.78</w:t>
            </w:r>
          </w:p>
        </w:tc>
        <w:tc>
          <w:tcPr>
            <w:tcW w:w="850" w:type="dxa"/>
            <w:tcBorders>
              <w:top w:val="single" w:sz="4" w:space="0" w:color="auto"/>
            </w:tcBorders>
            <w:vAlign w:val="center"/>
          </w:tcPr>
          <w:p w14:paraId="24256E09" w14:textId="701A7EFA" w:rsidR="00060673" w:rsidRPr="008909D0" w:rsidRDefault="00384FE4"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5.56</w:t>
            </w:r>
          </w:p>
        </w:tc>
        <w:tc>
          <w:tcPr>
            <w:tcW w:w="851" w:type="dxa"/>
            <w:tcBorders>
              <w:top w:val="single" w:sz="4" w:space="0" w:color="auto"/>
            </w:tcBorders>
            <w:vAlign w:val="center"/>
          </w:tcPr>
          <w:p w14:paraId="4AFB1E2B" w14:textId="25895831" w:rsidR="00060673" w:rsidRPr="008909D0" w:rsidRDefault="00384FE4"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11.11</w:t>
            </w:r>
          </w:p>
        </w:tc>
        <w:tc>
          <w:tcPr>
            <w:tcW w:w="850" w:type="dxa"/>
            <w:tcBorders>
              <w:top w:val="single" w:sz="4" w:space="0" w:color="auto"/>
            </w:tcBorders>
            <w:vAlign w:val="center"/>
          </w:tcPr>
          <w:p w14:paraId="1EC13BBA" w14:textId="71F53FE9" w:rsidR="00060673" w:rsidRPr="008909D0" w:rsidRDefault="00384FE4"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16.67</w:t>
            </w:r>
          </w:p>
        </w:tc>
        <w:tc>
          <w:tcPr>
            <w:tcW w:w="851" w:type="dxa"/>
            <w:tcBorders>
              <w:top w:val="single" w:sz="4" w:space="0" w:color="auto"/>
            </w:tcBorders>
            <w:vAlign w:val="center"/>
          </w:tcPr>
          <w:p w14:paraId="761D1BD2" w14:textId="5D512035" w:rsidR="00060673" w:rsidRPr="008909D0" w:rsidRDefault="00384FE4"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19.44</w:t>
            </w:r>
          </w:p>
        </w:tc>
      </w:tr>
      <w:tr w:rsidR="00C76BCE" w14:paraId="0D3811C1" w14:textId="77777777" w:rsidTr="00CE0FF3">
        <w:tc>
          <w:tcPr>
            <w:tcW w:w="2854" w:type="dxa"/>
            <w:vAlign w:val="center"/>
          </w:tcPr>
          <w:p w14:paraId="6EB04ED5" w14:textId="29EC8FB5" w:rsidR="00060673" w:rsidRPr="008909D0" w:rsidRDefault="00CE0FF3" w:rsidP="00CE0FF3">
            <w:pPr>
              <w:spacing w:line="480" w:lineRule="auto"/>
              <w:jc w:val="center"/>
              <w:rPr>
                <w:rFonts w:ascii="Times New Roman" w:hAnsi="Times New Roman" w:cs="Times New Roman"/>
                <w:sz w:val="24"/>
                <w:szCs w:val="24"/>
                <w:lang w:val="en-IN"/>
              </w:rPr>
            </w:pPr>
            <w:r w:rsidRPr="008909D0">
              <w:rPr>
                <w:rFonts w:ascii="Times New Roman" w:eastAsia="Times New Roman" w:hAnsi="Times New Roman" w:cs="Times New Roman"/>
                <w:sz w:val="24"/>
                <w:szCs w:val="24"/>
              </w:rPr>
              <w:t>T</w:t>
            </w:r>
            <w:r w:rsidRPr="008909D0">
              <w:rPr>
                <w:rFonts w:ascii="Times New Roman" w:eastAsia="Times New Roman" w:hAnsi="Times New Roman" w:cs="Times New Roman"/>
                <w:sz w:val="24"/>
                <w:szCs w:val="24"/>
                <w:vertAlign w:val="subscript"/>
              </w:rPr>
              <w:t>2</w:t>
            </w:r>
          </w:p>
        </w:tc>
        <w:tc>
          <w:tcPr>
            <w:tcW w:w="709" w:type="dxa"/>
          </w:tcPr>
          <w:p w14:paraId="7CCD2B53" w14:textId="3D9BCDF5" w:rsidR="00060673" w:rsidRPr="008909D0" w:rsidRDefault="009179F1"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Pr>
          <w:p w14:paraId="6604095C" w14:textId="69898159"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43E7F227" w14:textId="059F2E93"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344192F1" w14:textId="1CCC0CA8"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5.56</w:t>
            </w:r>
          </w:p>
        </w:tc>
        <w:tc>
          <w:tcPr>
            <w:tcW w:w="851" w:type="dxa"/>
          </w:tcPr>
          <w:p w14:paraId="52AEFA0C" w14:textId="69BA3489"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5.56</w:t>
            </w:r>
          </w:p>
        </w:tc>
        <w:tc>
          <w:tcPr>
            <w:tcW w:w="850" w:type="dxa"/>
          </w:tcPr>
          <w:p w14:paraId="1DBB77AD" w14:textId="64C107F4"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11.11</w:t>
            </w:r>
          </w:p>
        </w:tc>
        <w:tc>
          <w:tcPr>
            <w:tcW w:w="851" w:type="dxa"/>
          </w:tcPr>
          <w:p w14:paraId="3BEAEF1B" w14:textId="60AAD163"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16.67</w:t>
            </w:r>
          </w:p>
        </w:tc>
        <w:tc>
          <w:tcPr>
            <w:tcW w:w="850" w:type="dxa"/>
          </w:tcPr>
          <w:p w14:paraId="3EE3AEAF" w14:textId="5CA69F8E"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19.44</w:t>
            </w:r>
          </w:p>
        </w:tc>
        <w:tc>
          <w:tcPr>
            <w:tcW w:w="851" w:type="dxa"/>
          </w:tcPr>
          <w:p w14:paraId="3FB13B2D" w14:textId="250BE3B6"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27.78</w:t>
            </w:r>
          </w:p>
        </w:tc>
      </w:tr>
      <w:tr w:rsidR="00C76BCE" w14:paraId="56127706" w14:textId="77777777" w:rsidTr="00CE0FF3">
        <w:tc>
          <w:tcPr>
            <w:tcW w:w="2854" w:type="dxa"/>
            <w:vAlign w:val="center"/>
          </w:tcPr>
          <w:p w14:paraId="3B0DDBE0" w14:textId="3BF218C9" w:rsidR="00060673" w:rsidRPr="008909D0" w:rsidRDefault="00CE0FF3" w:rsidP="00CE0FF3">
            <w:pPr>
              <w:spacing w:line="480" w:lineRule="auto"/>
              <w:jc w:val="center"/>
              <w:rPr>
                <w:rFonts w:ascii="Times New Roman" w:hAnsi="Times New Roman" w:cs="Times New Roman"/>
                <w:color w:val="000000" w:themeColor="text1"/>
                <w:sz w:val="24"/>
                <w:szCs w:val="24"/>
                <w:lang w:val="en-IN"/>
              </w:rPr>
            </w:pPr>
            <w:r w:rsidRPr="008909D0">
              <w:rPr>
                <w:rFonts w:ascii="Times New Roman" w:eastAsia="Times New Roman" w:hAnsi="Times New Roman" w:cs="Times New Roman"/>
                <w:color w:val="000000" w:themeColor="text1"/>
                <w:sz w:val="24"/>
                <w:szCs w:val="24"/>
              </w:rPr>
              <w:t>T</w:t>
            </w:r>
            <w:r w:rsidRPr="008909D0">
              <w:rPr>
                <w:rFonts w:ascii="Times New Roman" w:eastAsia="Times New Roman" w:hAnsi="Times New Roman" w:cs="Times New Roman"/>
                <w:color w:val="000000" w:themeColor="text1"/>
                <w:sz w:val="24"/>
                <w:szCs w:val="24"/>
                <w:vertAlign w:val="subscript"/>
              </w:rPr>
              <w:t>3</w:t>
            </w:r>
          </w:p>
        </w:tc>
        <w:tc>
          <w:tcPr>
            <w:tcW w:w="709" w:type="dxa"/>
          </w:tcPr>
          <w:p w14:paraId="1DB8F426" w14:textId="1D390413" w:rsidR="00060673" w:rsidRPr="008909D0" w:rsidRDefault="009179F1"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Pr>
          <w:p w14:paraId="5B7B0C20" w14:textId="5B341929"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1A8D1BEB" w14:textId="46CA62F1"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3274B640" w14:textId="5DD35ADF"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851" w:type="dxa"/>
          </w:tcPr>
          <w:p w14:paraId="428091B6" w14:textId="40D88BD3"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2.78</w:t>
            </w:r>
          </w:p>
        </w:tc>
        <w:tc>
          <w:tcPr>
            <w:tcW w:w="850" w:type="dxa"/>
          </w:tcPr>
          <w:p w14:paraId="5962D280" w14:textId="0393AD95"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5.56</w:t>
            </w:r>
          </w:p>
        </w:tc>
        <w:tc>
          <w:tcPr>
            <w:tcW w:w="851" w:type="dxa"/>
          </w:tcPr>
          <w:p w14:paraId="3F325B1B" w14:textId="04DE7B6B"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11.11</w:t>
            </w:r>
          </w:p>
        </w:tc>
        <w:tc>
          <w:tcPr>
            <w:tcW w:w="850" w:type="dxa"/>
          </w:tcPr>
          <w:p w14:paraId="09DDF626" w14:textId="10360726"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13.89</w:t>
            </w:r>
          </w:p>
        </w:tc>
        <w:tc>
          <w:tcPr>
            <w:tcW w:w="851" w:type="dxa"/>
          </w:tcPr>
          <w:p w14:paraId="2338D364" w14:textId="36F7292F"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16.67</w:t>
            </w:r>
          </w:p>
        </w:tc>
      </w:tr>
      <w:tr w:rsidR="00C76BCE" w14:paraId="401B7673" w14:textId="77777777" w:rsidTr="00CE0FF3">
        <w:tc>
          <w:tcPr>
            <w:tcW w:w="2854" w:type="dxa"/>
            <w:vAlign w:val="center"/>
          </w:tcPr>
          <w:p w14:paraId="1D6CF6E6" w14:textId="2F1D22B6" w:rsidR="00060673" w:rsidRPr="008909D0" w:rsidRDefault="00CE0FF3" w:rsidP="00CE0FF3">
            <w:pPr>
              <w:spacing w:line="480" w:lineRule="auto"/>
              <w:jc w:val="center"/>
              <w:rPr>
                <w:rFonts w:ascii="Times New Roman" w:hAnsi="Times New Roman" w:cs="Times New Roman"/>
                <w:sz w:val="24"/>
                <w:szCs w:val="24"/>
                <w:lang w:val="en-IN"/>
              </w:rPr>
            </w:pPr>
            <w:r w:rsidRPr="008909D0">
              <w:rPr>
                <w:rFonts w:ascii="Times New Roman" w:eastAsia="Times New Roman" w:hAnsi="Times New Roman" w:cs="Times New Roman"/>
                <w:sz w:val="24"/>
                <w:szCs w:val="24"/>
              </w:rPr>
              <w:t>T</w:t>
            </w:r>
            <w:r w:rsidRPr="008909D0">
              <w:rPr>
                <w:rFonts w:ascii="Times New Roman" w:eastAsia="Times New Roman" w:hAnsi="Times New Roman" w:cs="Times New Roman"/>
                <w:sz w:val="24"/>
                <w:szCs w:val="24"/>
                <w:vertAlign w:val="subscript"/>
              </w:rPr>
              <w:t>4</w:t>
            </w:r>
          </w:p>
        </w:tc>
        <w:tc>
          <w:tcPr>
            <w:tcW w:w="709" w:type="dxa"/>
          </w:tcPr>
          <w:p w14:paraId="7848A799" w14:textId="2F5E1F1A" w:rsidR="00060673" w:rsidRPr="008909D0" w:rsidRDefault="009179F1"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Pr>
          <w:p w14:paraId="165294D1" w14:textId="78B60DF6"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7923CFB1" w14:textId="0204860A"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2.78</w:t>
            </w:r>
          </w:p>
        </w:tc>
        <w:tc>
          <w:tcPr>
            <w:tcW w:w="992" w:type="dxa"/>
          </w:tcPr>
          <w:p w14:paraId="6DE3BB39" w14:textId="722C3015"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2.78</w:t>
            </w:r>
          </w:p>
        </w:tc>
        <w:tc>
          <w:tcPr>
            <w:tcW w:w="851" w:type="dxa"/>
          </w:tcPr>
          <w:p w14:paraId="549278B6" w14:textId="477A1118"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8.33</w:t>
            </w:r>
          </w:p>
        </w:tc>
        <w:tc>
          <w:tcPr>
            <w:tcW w:w="850" w:type="dxa"/>
          </w:tcPr>
          <w:p w14:paraId="122DB377" w14:textId="0932CEAB"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11.11</w:t>
            </w:r>
          </w:p>
        </w:tc>
        <w:tc>
          <w:tcPr>
            <w:tcW w:w="851" w:type="dxa"/>
          </w:tcPr>
          <w:p w14:paraId="7E4A8B6F" w14:textId="3FE7091A"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13.89</w:t>
            </w:r>
          </w:p>
        </w:tc>
        <w:tc>
          <w:tcPr>
            <w:tcW w:w="850" w:type="dxa"/>
          </w:tcPr>
          <w:p w14:paraId="0CD40BCD" w14:textId="386D79A5"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25.00</w:t>
            </w:r>
          </w:p>
        </w:tc>
        <w:tc>
          <w:tcPr>
            <w:tcW w:w="851" w:type="dxa"/>
          </w:tcPr>
          <w:p w14:paraId="3DD56F4B" w14:textId="720F69C8"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30.56</w:t>
            </w:r>
          </w:p>
        </w:tc>
      </w:tr>
      <w:tr w:rsidR="00C76BCE" w14:paraId="2883DF7A" w14:textId="77777777" w:rsidTr="00CE0FF3">
        <w:tc>
          <w:tcPr>
            <w:tcW w:w="2854" w:type="dxa"/>
            <w:vAlign w:val="center"/>
          </w:tcPr>
          <w:p w14:paraId="789BEA52" w14:textId="0432F21F" w:rsidR="00060673" w:rsidRPr="008909D0" w:rsidRDefault="00CE0FF3" w:rsidP="00CE0FF3">
            <w:pPr>
              <w:spacing w:line="480" w:lineRule="auto"/>
              <w:jc w:val="center"/>
              <w:rPr>
                <w:rFonts w:ascii="Times New Roman" w:hAnsi="Times New Roman" w:cs="Times New Roman"/>
                <w:sz w:val="24"/>
                <w:szCs w:val="24"/>
                <w:lang w:val="en-IN"/>
              </w:rPr>
            </w:pPr>
            <w:r w:rsidRPr="008909D0">
              <w:rPr>
                <w:rFonts w:ascii="Times New Roman" w:eastAsia="Times New Roman" w:hAnsi="Times New Roman" w:cs="Times New Roman"/>
                <w:sz w:val="24"/>
                <w:szCs w:val="24"/>
              </w:rPr>
              <w:t>T</w:t>
            </w:r>
            <w:r w:rsidRPr="008909D0">
              <w:rPr>
                <w:rFonts w:ascii="Times New Roman" w:eastAsia="Times New Roman" w:hAnsi="Times New Roman" w:cs="Times New Roman"/>
                <w:sz w:val="24"/>
                <w:szCs w:val="24"/>
                <w:vertAlign w:val="subscript"/>
              </w:rPr>
              <w:t>5</w:t>
            </w:r>
          </w:p>
        </w:tc>
        <w:tc>
          <w:tcPr>
            <w:tcW w:w="709" w:type="dxa"/>
          </w:tcPr>
          <w:p w14:paraId="1079561C" w14:textId="48DBE5E3" w:rsidR="00060673" w:rsidRPr="008909D0" w:rsidRDefault="009179F1"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Pr>
          <w:p w14:paraId="19E92FA4" w14:textId="7B428EEC"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21D55449" w14:textId="5D429177"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100F46B8" w14:textId="2B7FE20D"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2.78</w:t>
            </w:r>
          </w:p>
        </w:tc>
        <w:tc>
          <w:tcPr>
            <w:tcW w:w="851" w:type="dxa"/>
          </w:tcPr>
          <w:p w14:paraId="3518BE49" w14:textId="7427DBFC"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5.56</w:t>
            </w:r>
          </w:p>
        </w:tc>
        <w:tc>
          <w:tcPr>
            <w:tcW w:w="850" w:type="dxa"/>
          </w:tcPr>
          <w:p w14:paraId="1148CE44" w14:textId="6BFBA43A"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8.33</w:t>
            </w:r>
          </w:p>
        </w:tc>
        <w:tc>
          <w:tcPr>
            <w:tcW w:w="851" w:type="dxa"/>
          </w:tcPr>
          <w:p w14:paraId="311DAEB7" w14:textId="2B1FBB98"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13.89</w:t>
            </w:r>
          </w:p>
        </w:tc>
        <w:tc>
          <w:tcPr>
            <w:tcW w:w="850" w:type="dxa"/>
          </w:tcPr>
          <w:p w14:paraId="5AC47C2B" w14:textId="37D6DA7C"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19.44</w:t>
            </w:r>
          </w:p>
        </w:tc>
        <w:tc>
          <w:tcPr>
            <w:tcW w:w="851" w:type="dxa"/>
          </w:tcPr>
          <w:p w14:paraId="3EDC67B8" w14:textId="114614B7"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22.22</w:t>
            </w:r>
          </w:p>
        </w:tc>
      </w:tr>
      <w:tr w:rsidR="00C76BCE" w14:paraId="4CD5D5CB" w14:textId="77777777" w:rsidTr="00CE0FF3">
        <w:tc>
          <w:tcPr>
            <w:tcW w:w="2854" w:type="dxa"/>
            <w:vAlign w:val="center"/>
          </w:tcPr>
          <w:p w14:paraId="662118CB" w14:textId="2179ABE4" w:rsidR="00060673" w:rsidRPr="008909D0" w:rsidRDefault="00CE0FF3" w:rsidP="00CE0FF3">
            <w:pPr>
              <w:spacing w:line="480" w:lineRule="auto"/>
              <w:jc w:val="center"/>
              <w:rPr>
                <w:rFonts w:ascii="Times New Roman" w:hAnsi="Times New Roman" w:cs="Times New Roman"/>
                <w:sz w:val="24"/>
                <w:szCs w:val="24"/>
                <w:lang w:val="en-IN"/>
              </w:rPr>
            </w:pPr>
            <w:r w:rsidRPr="008909D0">
              <w:rPr>
                <w:rFonts w:ascii="Times New Roman" w:eastAsia="Times New Roman" w:hAnsi="Times New Roman" w:cs="Times New Roman"/>
                <w:sz w:val="24"/>
                <w:szCs w:val="24"/>
              </w:rPr>
              <w:t>T</w:t>
            </w:r>
            <w:r w:rsidRPr="008909D0">
              <w:rPr>
                <w:rFonts w:ascii="Times New Roman" w:eastAsia="Times New Roman" w:hAnsi="Times New Roman" w:cs="Times New Roman"/>
                <w:sz w:val="24"/>
                <w:szCs w:val="24"/>
                <w:vertAlign w:val="subscript"/>
              </w:rPr>
              <w:t>6</w:t>
            </w:r>
          </w:p>
        </w:tc>
        <w:tc>
          <w:tcPr>
            <w:tcW w:w="709" w:type="dxa"/>
          </w:tcPr>
          <w:p w14:paraId="1EC11CE8" w14:textId="370F0D35" w:rsidR="00060673" w:rsidRPr="008909D0" w:rsidRDefault="009179F1"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Pr>
          <w:p w14:paraId="717EBF1A" w14:textId="4371FDFA"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26764BF2" w14:textId="6E003960"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5.56</w:t>
            </w:r>
          </w:p>
        </w:tc>
        <w:tc>
          <w:tcPr>
            <w:tcW w:w="992" w:type="dxa"/>
          </w:tcPr>
          <w:p w14:paraId="234C545D" w14:textId="28C06CC7"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5.56</w:t>
            </w:r>
          </w:p>
        </w:tc>
        <w:tc>
          <w:tcPr>
            <w:tcW w:w="851" w:type="dxa"/>
          </w:tcPr>
          <w:p w14:paraId="424D3845" w14:textId="2697C1E8"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8.33</w:t>
            </w:r>
          </w:p>
        </w:tc>
        <w:tc>
          <w:tcPr>
            <w:tcW w:w="850" w:type="dxa"/>
          </w:tcPr>
          <w:p w14:paraId="277489A8" w14:textId="69D5ECFA"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11.11</w:t>
            </w:r>
          </w:p>
        </w:tc>
        <w:tc>
          <w:tcPr>
            <w:tcW w:w="851" w:type="dxa"/>
          </w:tcPr>
          <w:p w14:paraId="3CD1BCA9" w14:textId="3C377BC8"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16.67</w:t>
            </w:r>
          </w:p>
        </w:tc>
        <w:tc>
          <w:tcPr>
            <w:tcW w:w="850" w:type="dxa"/>
          </w:tcPr>
          <w:p w14:paraId="553F75F0" w14:textId="1A168C8D"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19.44</w:t>
            </w:r>
          </w:p>
        </w:tc>
        <w:tc>
          <w:tcPr>
            <w:tcW w:w="851" w:type="dxa"/>
          </w:tcPr>
          <w:p w14:paraId="7E9C4A28" w14:textId="64DC3055"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36.11</w:t>
            </w:r>
          </w:p>
        </w:tc>
      </w:tr>
      <w:tr w:rsidR="00C76BCE" w14:paraId="779506AB" w14:textId="77777777" w:rsidTr="00CE0FF3">
        <w:tc>
          <w:tcPr>
            <w:tcW w:w="2854" w:type="dxa"/>
            <w:vAlign w:val="center"/>
          </w:tcPr>
          <w:p w14:paraId="4277B0ED" w14:textId="650730A1" w:rsidR="00060673" w:rsidRPr="008909D0" w:rsidRDefault="00CE0FF3"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rPr>
              <w:t>T</w:t>
            </w:r>
            <w:r w:rsidRPr="008909D0">
              <w:rPr>
                <w:rFonts w:ascii="Times New Roman" w:hAnsi="Times New Roman" w:cs="Times New Roman"/>
                <w:sz w:val="24"/>
                <w:szCs w:val="24"/>
                <w:vertAlign w:val="subscript"/>
              </w:rPr>
              <w:t>7</w:t>
            </w:r>
          </w:p>
        </w:tc>
        <w:tc>
          <w:tcPr>
            <w:tcW w:w="709" w:type="dxa"/>
          </w:tcPr>
          <w:p w14:paraId="04CB4852" w14:textId="577A78A1" w:rsidR="00060673" w:rsidRPr="008909D0" w:rsidRDefault="009179F1"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Pr>
          <w:p w14:paraId="05A22B90" w14:textId="07293E9C"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396DE883" w14:textId="05DBD481"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11.11</w:t>
            </w:r>
          </w:p>
        </w:tc>
        <w:tc>
          <w:tcPr>
            <w:tcW w:w="992" w:type="dxa"/>
          </w:tcPr>
          <w:p w14:paraId="487DC214" w14:textId="0B9CAC56"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13.89</w:t>
            </w:r>
          </w:p>
        </w:tc>
        <w:tc>
          <w:tcPr>
            <w:tcW w:w="851" w:type="dxa"/>
          </w:tcPr>
          <w:p w14:paraId="1B8B66F7" w14:textId="057F5935"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25.00</w:t>
            </w:r>
          </w:p>
        </w:tc>
        <w:tc>
          <w:tcPr>
            <w:tcW w:w="850" w:type="dxa"/>
          </w:tcPr>
          <w:p w14:paraId="4DF9C235" w14:textId="213F3598"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36.11</w:t>
            </w:r>
          </w:p>
        </w:tc>
        <w:tc>
          <w:tcPr>
            <w:tcW w:w="851" w:type="dxa"/>
          </w:tcPr>
          <w:p w14:paraId="019C591A" w14:textId="1FB851A7"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41.67</w:t>
            </w:r>
          </w:p>
        </w:tc>
        <w:tc>
          <w:tcPr>
            <w:tcW w:w="850" w:type="dxa"/>
          </w:tcPr>
          <w:p w14:paraId="6612F8DC" w14:textId="62D3BDFC"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50.00</w:t>
            </w:r>
          </w:p>
        </w:tc>
        <w:tc>
          <w:tcPr>
            <w:tcW w:w="851" w:type="dxa"/>
          </w:tcPr>
          <w:p w14:paraId="00E1F588" w14:textId="5440EC8E"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58.33</w:t>
            </w:r>
          </w:p>
        </w:tc>
      </w:tr>
      <w:tr w:rsidR="00C76BCE" w14:paraId="6B4AC2E0" w14:textId="77777777" w:rsidTr="00CE0FF3">
        <w:tc>
          <w:tcPr>
            <w:tcW w:w="2854" w:type="dxa"/>
            <w:vAlign w:val="center"/>
          </w:tcPr>
          <w:p w14:paraId="674422AF" w14:textId="6890722A" w:rsidR="00060673" w:rsidRPr="008909D0" w:rsidRDefault="00060673"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rPr>
              <w:t>Mean</w:t>
            </w:r>
          </w:p>
        </w:tc>
        <w:tc>
          <w:tcPr>
            <w:tcW w:w="709" w:type="dxa"/>
          </w:tcPr>
          <w:p w14:paraId="3BF37535" w14:textId="165EB273" w:rsidR="00060673" w:rsidRPr="008909D0" w:rsidRDefault="009179F1"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Pr>
          <w:p w14:paraId="05E43FBC" w14:textId="2502E45A"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206DBBBB" w14:textId="421BE1F8"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2.78</w:t>
            </w:r>
          </w:p>
        </w:tc>
        <w:tc>
          <w:tcPr>
            <w:tcW w:w="992" w:type="dxa"/>
          </w:tcPr>
          <w:p w14:paraId="2CC7C3C2" w14:textId="6C0F2342"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4.36</w:t>
            </w:r>
          </w:p>
        </w:tc>
        <w:tc>
          <w:tcPr>
            <w:tcW w:w="851" w:type="dxa"/>
          </w:tcPr>
          <w:p w14:paraId="06ADC69E" w14:textId="1BDFD16B"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8.33</w:t>
            </w:r>
          </w:p>
        </w:tc>
        <w:tc>
          <w:tcPr>
            <w:tcW w:w="850" w:type="dxa"/>
          </w:tcPr>
          <w:p w14:paraId="53A94668" w14:textId="2F0C9B1D"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12.70</w:t>
            </w:r>
          </w:p>
        </w:tc>
        <w:tc>
          <w:tcPr>
            <w:tcW w:w="851" w:type="dxa"/>
          </w:tcPr>
          <w:p w14:paraId="1FFEE7AA" w14:textId="12F79340" w:rsidR="00060673" w:rsidRPr="008909D0" w:rsidRDefault="00C76BCE"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17.86</w:t>
            </w:r>
          </w:p>
        </w:tc>
        <w:tc>
          <w:tcPr>
            <w:tcW w:w="850" w:type="dxa"/>
          </w:tcPr>
          <w:p w14:paraId="110A1D1B" w14:textId="52938E51" w:rsidR="00060673" w:rsidRPr="008909D0" w:rsidRDefault="00C76BCE"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23.41</w:t>
            </w:r>
          </w:p>
        </w:tc>
        <w:tc>
          <w:tcPr>
            <w:tcW w:w="851" w:type="dxa"/>
          </w:tcPr>
          <w:p w14:paraId="4C0B5F10" w14:textId="757DC816" w:rsidR="00060673" w:rsidRPr="008909D0" w:rsidRDefault="00C76BCE"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30.16</w:t>
            </w:r>
          </w:p>
        </w:tc>
      </w:tr>
      <w:tr w:rsidR="00C76BCE" w14:paraId="730DADC1" w14:textId="77777777" w:rsidTr="00CE0FF3">
        <w:tc>
          <w:tcPr>
            <w:tcW w:w="2854" w:type="dxa"/>
            <w:vAlign w:val="center"/>
          </w:tcPr>
          <w:p w14:paraId="6C69D4CE" w14:textId="5B41613A" w:rsidR="00060673" w:rsidRPr="008909D0" w:rsidRDefault="00060673"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rPr>
              <w:t>SEd</w:t>
            </w:r>
          </w:p>
        </w:tc>
        <w:tc>
          <w:tcPr>
            <w:tcW w:w="709" w:type="dxa"/>
          </w:tcPr>
          <w:p w14:paraId="3315C272" w14:textId="49F0A10C" w:rsidR="00060673" w:rsidRPr="008909D0" w:rsidRDefault="009179F1"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Pr>
          <w:p w14:paraId="64D1608F" w14:textId="7AFF1148"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4F724349" w14:textId="04DB73FA"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3.39</w:t>
            </w:r>
          </w:p>
        </w:tc>
        <w:tc>
          <w:tcPr>
            <w:tcW w:w="992" w:type="dxa"/>
          </w:tcPr>
          <w:p w14:paraId="6D8C3297" w14:textId="0A7E953F"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3.77</w:t>
            </w:r>
          </w:p>
        </w:tc>
        <w:tc>
          <w:tcPr>
            <w:tcW w:w="851" w:type="dxa"/>
          </w:tcPr>
          <w:p w14:paraId="367DBA5A" w14:textId="43455B4C"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5.02</w:t>
            </w:r>
          </w:p>
        </w:tc>
        <w:tc>
          <w:tcPr>
            <w:tcW w:w="850" w:type="dxa"/>
          </w:tcPr>
          <w:p w14:paraId="1062CCF7" w14:textId="454D172A"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6.66</w:t>
            </w:r>
          </w:p>
        </w:tc>
        <w:tc>
          <w:tcPr>
            <w:tcW w:w="851" w:type="dxa"/>
          </w:tcPr>
          <w:p w14:paraId="395DD109" w14:textId="28CE867C"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7.24</w:t>
            </w:r>
          </w:p>
        </w:tc>
        <w:tc>
          <w:tcPr>
            <w:tcW w:w="850" w:type="dxa"/>
          </w:tcPr>
          <w:p w14:paraId="5F290DAD" w14:textId="5967C7AF"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9.00</w:t>
            </w:r>
          </w:p>
        </w:tc>
        <w:tc>
          <w:tcPr>
            <w:tcW w:w="851" w:type="dxa"/>
          </w:tcPr>
          <w:p w14:paraId="44FE83A8" w14:textId="5B48C1A4"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9.52</w:t>
            </w:r>
          </w:p>
        </w:tc>
      </w:tr>
      <w:tr w:rsidR="00C76BCE" w14:paraId="22FCBB7E" w14:textId="77777777" w:rsidTr="00CE0FF3">
        <w:tc>
          <w:tcPr>
            <w:tcW w:w="2854" w:type="dxa"/>
            <w:vAlign w:val="center"/>
          </w:tcPr>
          <w:p w14:paraId="494CA553" w14:textId="650C14C8" w:rsidR="00060673" w:rsidRPr="008909D0" w:rsidRDefault="00060673"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rPr>
              <w:t>CD</w:t>
            </w:r>
          </w:p>
        </w:tc>
        <w:tc>
          <w:tcPr>
            <w:tcW w:w="709" w:type="dxa"/>
          </w:tcPr>
          <w:p w14:paraId="1C6F33BA" w14:textId="2F5F16D6" w:rsidR="00060673" w:rsidRPr="008909D0" w:rsidRDefault="009179F1"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Pr>
          <w:p w14:paraId="7120207D" w14:textId="2646E707"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788B44E8" w14:textId="2A362315"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7.13</w:t>
            </w:r>
          </w:p>
        </w:tc>
        <w:tc>
          <w:tcPr>
            <w:tcW w:w="992" w:type="dxa"/>
          </w:tcPr>
          <w:p w14:paraId="11DF6EE5" w14:textId="6B3D1B8F"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7.40</w:t>
            </w:r>
          </w:p>
        </w:tc>
        <w:tc>
          <w:tcPr>
            <w:tcW w:w="851" w:type="dxa"/>
          </w:tcPr>
          <w:p w14:paraId="43AE0F59" w14:textId="70AA906D"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10.55</w:t>
            </w:r>
          </w:p>
        </w:tc>
        <w:tc>
          <w:tcPr>
            <w:tcW w:w="850" w:type="dxa"/>
          </w:tcPr>
          <w:p w14:paraId="078FA01A" w14:textId="1DFE1C9E"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13.99</w:t>
            </w:r>
          </w:p>
        </w:tc>
        <w:tc>
          <w:tcPr>
            <w:tcW w:w="851" w:type="dxa"/>
          </w:tcPr>
          <w:p w14:paraId="2BFDC5F6" w14:textId="75AC4940"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15.21</w:t>
            </w:r>
          </w:p>
        </w:tc>
        <w:tc>
          <w:tcPr>
            <w:tcW w:w="850" w:type="dxa"/>
          </w:tcPr>
          <w:p w14:paraId="41A030E7" w14:textId="6DF1A539"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18.92</w:t>
            </w:r>
          </w:p>
        </w:tc>
        <w:tc>
          <w:tcPr>
            <w:tcW w:w="851" w:type="dxa"/>
          </w:tcPr>
          <w:p w14:paraId="3980F326" w14:textId="703062EF"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20.00</w:t>
            </w:r>
          </w:p>
        </w:tc>
      </w:tr>
      <w:tr w:rsidR="00C76BCE" w14:paraId="581C67AE" w14:textId="77777777" w:rsidTr="00CE0FF3">
        <w:tc>
          <w:tcPr>
            <w:tcW w:w="2854" w:type="dxa"/>
            <w:vAlign w:val="center"/>
          </w:tcPr>
          <w:p w14:paraId="4388FC83" w14:textId="59FD6412" w:rsidR="00060673" w:rsidRPr="008909D0" w:rsidRDefault="00060673"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rPr>
              <w:t>CV</w:t>
            </w:r>
            <w:r w:rsidRPr="008909D0">
              <w:rPr>
                <w:rFonts w:ascii="Times New Roman" w:hAnsi="Times New Roman" w:cs="Times New Roman"/>
                <w:spacing w:val="-1"/>
                <w:sz w:val="24"/>
                <w:szCs w:val="24"/>
              </w:rPr>
              <w:t xml:space="preserve"> </w:t>
            </w:r>
            <w:r w:rsidRPr="008909D0">
              <w:rPr>
                <w:rFonts w:ascii="Times New Roman" w:hAnsi="Times New Roman" w:cs="Times New Roman"/>
                <w:sz w:val="24"/>
                <w:szCs w:val="24"/>
              </w:rPr>
              <w:t>(%)</w:t>
            </w:r>
          </w:p>
        </w:tc>
        <w:tc>
          <w:tcPr>
            <w:tcW w:w="709" w:type="dxa"/>
          </w:tcPr>
          <w:p w14:paraId="794C18A9" w14:textId="6DFBE289" w:rsidR="00060673" w:rsidRPr="008909D0" w:rsidRDefault="009179F1"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709" w:type="dxa"/>
          </w:tcPr>
          <w:p w14:paraId="775AFAE3" w14:textId="0919B25E"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0</w:t>
            </w:r>
          </w:p>
        </w:tc>
        <w:tc>
          <w:tcPr>
            <w:tcW w:w="992" w:type="dxa"/>
          </w:tcPr>
          <w:p w14:paraId="7857BB17" w14:textId="6BA02B9A"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172.75</w:t>
            </w:r>
          </w:p>
        </w:tc>
        <w:tc>
          <w:tcPr>
            <w:tcW w:w="992" w:type="dxa"/>
          </w:tcPr>
          <w:p w14:paraId="58B15F75" w14:textId="0F78EDE6"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122.12</w:t>
            </w:r>
          </w:p>
        </w:tc>
        <w:tc>
          <w:tcPr>
            <w:tcW w:w="851" w:type="dxa"/>
          </w:tcPr>
          <w:p w14:paraId="27A80052" w14:textId="0754BF0F"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85.24</w:t>
            </w:r>
          </w:p>
        </w:tc>
        <w:tc>
          <w:tcPr>
            <w:tcW w:w="850" w:type="dxa"/>
          </w:tcPr>
          <w:p w14:paraId="73210415" w14:textId="2BF29365"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74.16</w:t>
            </w:r>
          </w:p>
        </w:tc>
        <w:tc>
          <w:tcPr>
            <w:tcW w:w="851" w:type="dxa"/>
          </w:tcPr>
          <w:p w14:paraId="54A67F9B" w14:textId="29A606EE"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57.34</w:t>
            </w:r>
          </w:p>
        </w:tc>
        <w:tc>
          <w:tcPr>
            <w:tcW w:w="850" w:type="dxa"/>
          </w:tcPr>
          <w:p w14:paraId="127A3F65" w14:textId="1CE0EF01"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54.39</w:t>
            </w:r>
          </w:p>
        </w:tc>
        <w:tc>
          <w:tcPr>
            <w:tcW w:w="851" w:type="dxa"/>
          </w:tcPr>
          <w:p w14:paraId="76DEB03F" w14:textId="65D3DF29" w:rsidR="00060673" w:rsidRPr="008909D0" w:rsidRDefault="00384FE4" w:rsidP="00C76BCE">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44.65</w:t>
            </w:r>
          </w:p>
        </w:tc>
      </w:tr>
    </w:tbl>
    <w:p w14:paraId="7BBF28B2" w14:textId="77777777" w:rsidR="00C76BCE" w:rsidRDefault="00C76BCE" w:rsidP="00960CE6">
      <w:pPr>
        <w:spacing w:line="480" w:lineRule="auto"/>
        <w:jc w:val="both"/>
        <w:rPr>
          <w:rFonts w:ascii="Times New Roman" w:hAnsi="Times New Roman" w:cs="Times New Roman"/>
          <w:sz w:val="20"/>
          <w:szCs w:val="20"/>
          <w:lang w:val="en-IN"/>
        </w:rPr>
      </w:pPr>
      <w:r>
        <w:rPr>
          <w:rFonts w:ascii="Times New Roman" w:hAnsi="Times New Roman" w:cs="Times New Roman"/>
          <w:sz w:val="20"/>
          <w:szCs w:val="20"/>
          <w:lang w:val="en-IN"/>
        </w:rPr>
        <w:t>Data are mean of 4 replications</w:t>
      </w:r>
    </w:p>
    <w:p w14:paraId="557FF3F1" w14:textId="77777777" w:rsidR="00C53314" w:rsidRDefault="00C53314" w:rsidP="0002375D">
      <w:pPr>
        <w:spacing w:line="240" w:lineRule="auto"/>
        <w:jc w:val="both"/>
        <w:rPr>
          <w:rFonts w:ascii="Times New Roman" w:hAnsi="Times New Roman" w:cs="Times New Roman"/>
          <w:sz w:val="20"/>
          <w:szCs w:val="20"/>
          <w:lang w:val="en-IN"/>
        </w:rPr>
      </w:pPr>
    </w:p>
    <w:p w14:paraId="6B43C14A" w14:textId="77777777" w:rsidR="00C77BA8" w:rsidRDefault="00C77BA8" w:rsidP="0002375D">
      <w:pPr>
        <w:spacing w:line="240" w:lineRule="auto"/>
        <w:jc w:val="both"/>
        <w:rPr>
          <w:rFonts w:ascii="Times New Roman" w:hAnsi="Times New Roman" w:cs="Times New Roman"/>
          <w:sz w:val="24"/>
          <w:szCs w:val="24"/>
          <w:lang w:val="en-IN"/>
        </w:rPr>
      </w:pPr>
    </w:p>
    <w:p w14:paraId="35B5DBC6" w14:textId="77777777" w:rsidR="00D24728" w:rsidRDefault="00D24728" w:rsidP="0002375D">
      <w:pPr>
        <w:spacing w:line="240" w:lineRule="auto"/>
        <w:jc w:val="both"/>
        <w:rPr>
          <w:rFonts w:ascii="Times New Roman" w:hAnsi="Times New Roman" w:cs="Times New Roman"/>
          <w:sz w:val="24"/>
          <w:szCs w:val="24"/>
          <w:lang w:val="en-IN"/>
        </w:rPr>
      </w:pPr>
    </w:p>
    <w:p w14:paraId="1D7953BD" w14:textId="77777777" w:rsidR="00D24728" w:rsidRDefault="00D24728" w:rsidP="0002375D">
      <w:pPr>
        <w:spacing w:line="240" w:lineRule="auto"/>
        <w:jc w:val="both"/>
        <w:rPr>
          <w:rFonts w:ascii="Times New Roman" w:hAnsi="Times New Roman" w:cs="Times New Roman"/>
          <w:sz w:val="24"/>
          <w:szCs w:val="24"/>
          <w:lang w:val="en-IN"/>
        </w:rPr>
      </w:pPr>
    </w:p>
    <w:p w14:paraId="37C1B736" w14:textId="77777777" w:rsidR="00D24728" w:rsidRDefault="00D24728" w:rsidP="0002375D">
      <w:pPr>
        <w:spacing w:line="240" w:lineRule="auto"/>
        <w:jc w:val="both"/>
        <w:rPr>
          <w:rFonts w:ascii="Times New Roman" w:hAnsi="Times New Roman" w:cs="Times New Roman"/>
          <w:sz w:val="24"/>
          <w:szCs w:val="24"/>
          <w:lang w:val="en-IN"/>
        </w:rPr>
      </w:pPr>
    </w:p>
    <w:p w14:paraId="5DBA03F5" w14:textId="77777777" w:rsidR="00D24728" w:rsidRDefault="00D24728" w:rsidP="0002375D">
      <w:pPr>
        <w:spacing w:line="240" w:lineRule="auto"/>
        <w:jc w:val="both"/>
        <w:rPr>
          <w:rFonts w:ascii="Times New Roman" w:hAnsi="Times New Roman" w:cs="Times New Roman"/>
          <w:sz w:val="24"/>
          <w:szCs w:val="24"/>
          <w:lang w:val="en-IN"/>
        </w:rPr>
      </w:pPr>
    </w:p>
    <w:p w14:paraId="7FE8DA1A" w14:textId="77777777" w:rsidR="00D24728" w:rsidRDefault="00D24728" w:rsidP="0002375D">
      <w:pPr>
        <w:spacing w:line="240" w:lineRule="auto"/>
        <w:jc w:val="both"/>
        <w:rPr>
          <w:rFonts w:ascii="Times New Roman" w:hAnsi="Times New Roman" w:cs="Times New Roman"/>
          <w:sz w:val="24"/>
          <w:szCs w:val="24"/>
          <w:lang w:val="en-IN"/>
        </w:rPr>
      </w:pPr>
    </w:p>
    <w:p w14:paraId="186D03DB" w14:textId="77777777" w:rsidR="007037D5" w:rsidRDefault="007037D5" w:rsidP="0002375D">
      <w:pPr>
        <w:spacing w:line="240" w:lineRule="auto"/>
        <w:jc w:val="both"/>
        <w:rPr>
          <w:rFonts w:ascii="Times New Roman" w:hAnsi="Times New Roman" w:cs="Times New Roman"/>
          <w:sz w:val="24"/>
          <w:szCs w:val="24"/>
          <w:lang w:val="en-IN"/>
        </w:rPr>
      </w:pPr>
    </w:p>
    <w:p w14:paraId="61688E7B" w14:textId="4A897050" w:rsidR="008F67DF" w:rsidRDefault="008F67DF" w:rsidP="0002375D">
      <w:pPr>
        <w:spacing w:line="240" w:lineRule="auto"/>
        <w:jc w:val="both"/>
        <w:rPr>
          <w:rFonts w:ascii="Times New Roman" w:hAnsi="Times New Roman" w:cs="Times New Roman"/>
          <w:sz w:val="24"/>
          <w:szCs w:val="24"/>
          <w:lang w:val="en-IN"/>
        </w:rPr>
      </w:pPr>
      <w:r w:rsidRPr="00E8781C">
        <w:rPr>
          <w:rFonts w:ascii="Times New Roman" w:hAnsi="Times New Roman" w:cs="Times New Roman"/>
          <w:b/>
          <w:bCs/>
          <w:sz w:val="24"/>
          <w:szCs w:val="24"/>
          <w:highlight w:val="yellow"/>
          <w:lang w:val="en-IN"/>
        </w:rPr>
        <w:lastRenderedPageBreak/>
        <w:t>Table</w:t>
      </w:r>
      <w:r w:rsidRPr="00A45309">
        <w:rPr>
          <w:rFonts w:ascii="Times New Roman" w:hAnsi="Times New Roman" w:cs="Times New Roman"/>
          <w:b/>
          <w:bCs/>
          <w:sz w:val="24"/>
          <w:szCs w:val="24"/>
          <w:lang w:val="en-IN"/>
        </w:rPr>
        <w:t xml:space="preserve"> </w:t>
      </w:r>
      <w:r w:rsidR="00E8781C">
        <w:rPr>
          <w:rFonts w:ascii="Times New Roman" w:hAnsi="Times New Roman" w:cs="Times New Roman"/>
          <w:b/>
          <w:bCs/>
          <w:sz w:val="24"/>
          <w:szCs w:val="24"/>
          <w:lang w:val="en-IN"/>
        </w:rPr>
        <w:t>2</w:t>
      </w:r>
      <w:r w:rsidRPr="00A45309">
        <w:rPr>
          <w:rFonts w:ascii="Times New Roman" w:hAnsi="Times New Roman" w:cs="Times New Roman"/>
          <w:b/>
          <w:bCs/>
          <w:sz w:val="24"/>
          <w:szCs w:val="24"/>
          <w:lang w:val="en-IN"/>
        </w:rPr>
        <w:t xml:space="preserve">. </w:t>
      </w:r>
      <w:r w:rsidRPr="00A45309">
        <w:rPr>
          <w:rFonts w:ascii="Times New Roman" w:hAnsi="Times New Roman" w:cs="Times New Roman"/>
          <w:sz w:val="24"/>
          <w:szCs w:val="24"/>
          <w:lang w:val="en-IN"/>
        </w:rPr>
        <w:t xml:space="preserve">Effect of different treatments on </w:t>
      </w:r>
      <w:r>
        <w:rPr>
          <w:rFonts w:ascii="Times New Roman" w:hAnsi="Times New Roman" w:cs="Times New Roman"/>
          <w:sz w:val="24"/>
          <w:szCs w:val="24"/>
          <w:lang w:val="en-IN"/>
        </w:rPr>
        <w:t>plant height</w:t>
      </w:r>
      <w:r w:rsidRPr="00A45309">
        <w:rPr>
          <w:rFonts w:ascii="Times New Roman" w:hAnsi="Times New Roman" w:cs="Times New Roman"/>
          <w:sz w:val="24"/>
          <w:szCs w:val="24"/>
          <w:lang w:val="en-IN"/>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559"/>
        <w:gridCol w:w="1559"/>
        <w:gridCol w:w="1418"/>
        <w:gridCol w:w="1470"/>
      </w:tblGrid>
      <w:tr w:rsidR="008F67DF" w14:paraId="6D094A85" w14:textId="77777777" w:rsidTr="00BB0EE5">
        <w:tc>
          <w:tcPr>
            <w:tcW w:w="2660" w:type="dxa"/>
            <w:tcBorders>
              <w:top w:val="single" w:sz="4" w:space="0" w:color="auto"/>
              <w:bottom w:val="single" w:sz="4" w:space="0" w:color="auto"/>
            </w:tcBorders>
          </w:tcPr>
          <w:p w14:paraId="7DB95A45" w14:textId="359DB9E9" w:rsidR="008F67DF" w:rsidRDefault="008F67DF" w:rsidP="007A7436">
            <w:pPr>
              <w:spacing w:line="480" w:lineRule="auto"/>
              <w:jc w:val="center"/>
              <w:rPr>
                <w:rFonts w:ascii="Times New Roman" w:hAnsi="Times New Roman" w:cs="Times New Roman"/>
                <w:b/>
                <w:bCs/>
                <w:sz w:val="24"/>
                <w:szCs w:val="24"/>
                <w:lang w:val="en-IN"/>
              </w:rPr>
            </w:pPr>
            <w:r w:rsidRPr="00D5644C">
              <w:rPr>
                <w:rFonts w:ascii="Times New Roman" w:hAnsi="Times New Roman" w:cs="Times New Roman"/>
                <w:b/>
                <w:bCs/>
              </w:rPr>
              <w:t>Treatments</w:t>
            </w:r>
          </w:p>
        </w:tc>
        <w:tc>
          <w:tcPr>
            <w:tcW w:w="1559" w:type="dxa"/>
            <w:tcBorders>
              <w:top w:val="single" w:sz="4" w:space="0" w:color="auto"/>
              <w:bottom w:val="single" w:sz="4" w:space="0" w:color="auto"/>
            </w:tcBorders>
          </w:tcPr>
          <w:p w14:paraId="4AC9018D" w14:textId="4DDAF1D9" w:rsidR="008F67DF" w:rsidRDefault="008F67DF" w:rsidP="009179F1">
            <w:pPr>
              <w:spacing w:line="480" w:lineRule="auto"/>
              <w:jc w:val="center"/>
              <w:rPr>
                <w:rFonts w:ascii="Times New Roman" w:hAnsi="Times New Roman" w:cs="Times New Roman"/>
                <w:b/>
                <w:bCs/>
                <w:sz w:val="24"/>
                <w:szCs w:val="24"/>
                <w:lang w:val="en-IN"/>
              </w:rPr>
            </w:pPr>
            <w:r w:rsidRPr="00D5644C">
              <w:rPr>
                <w:rFonts w:ascii="Times New Roman" w:hAnsi="Times New Roman" w:cs="Times New Roman"/>
                <w:b/>
                <w:bCs/>
              </w:rPr>
              <w:t>30DAT</w:t>
            </w:r>
          </w:p>
        </w:tc>
        <w:tc>
          <w:tcPr>
            <w:tcW w:w="1559" w:type="dxa"/>
            <w:tcBorders>
              <w:top w:val="single" w:sz="4" w:space="0" w:color="auto"/>
              <w:bottom w:val="single" w:sz="4" w:space="0" w:color="auto"/>
            </w:tcBorders>
          </w:tcPr>
          <w:p w14:paraId="1C4D5B10" w14:textId="564272E9" w:rsidR="008F67DF" w:rsidRDefault="008F67DF" w:rsidP="009179F1">
            <w:pPr>
              <w:spacing w:line="480" w:lineRule="auto"/>
              <w:jc w:val="center"/>
              <w:rPr>
                <w:rFonts w:ascii="Times New Roman" w:hAnsi="Times New Roman" w:cs="Times New Roman"/>
                <w:b/>
                <w:bCs/>
                <w:sz w:val="24"/>
                <w:szCs w:val="24"/>
                <w:lang w:val="en-IN"/>
              </w:rPr>
            </w:pPr>
            <w:r w:rsidRPr="00D5644C">
              <w:rPr>
                <w:rFonts w:ascii="Times New Roman" w:hAnsi="Times New Roman" w:cs="Times New Roman"/>
                <w:b/>
                <w:bCs/>
              </w:rPr>
              <w:t>60DAT</w:t>
            </w:r>
          </w:p>
        </w:tc>
        <w:tc>
          <w:tcPr>
            <w:tcW w:w="1418" w:type="dxa"/>
            <w:tcBorders>
              <w:top w:val="single" w:sz="4" w:space="0" w:color="auto"/>
              <w:bottom w:val="single" w:sz="4" w:space="0" w:color="auto"/>
            </w:tcBorders>
          </w:tcPr>
          <w:p w14:paraId="5EAB2A4F" w14:textId="719F96F0" w:rsidR="008F67DF" w:rsidRDefault="008F67DF" w:rsidP="009179F1">
            <w:pPr>
              <w:spacing w:line="480" w:lineRule="auto"/>
              <w:jc w:val="center"/>
              <w:rPr>
                <w:rFonts w:ascii="Times New Roman" w:hAnsi="Times New Roman" w:cs="Times New Roman"/>
                <w:b/>
                <w:bCs/>
                <w:sz w:val="24"/>
                <w:szCs w:val="24"/>
                <w:lang w:val="en-IN"/>
              </w:rPr>
            </w:pPr>
            <w:r>
              <w:rPr>
                <w:rFonts w:ascii="Times New Roman" w:hAnsi="Times New Roman" w:cs="Times New Roman"/>
                <w:b/>
                <w:bCs/>
              </w:rPr>
              <w:t>9</w:t>
            </w:r>
            <w:r w:rsidRPr="00D5644C">
              <w:rPr>
                <w:rFonts w:ascii="Times New Roman" w:hAnsi="Times New Roman" w:cs="Times New Roman"/>
                <w:b/>
                <w:bCs/>
              </w:rPr>
              <w:t>0DAT</w:t>
            </w:r>
          </w:p>
        </w:tc>
        <w:tc>
          <w:tcPr>
            <w:tcW w:w="1470" w:type="dxa"/>
            <w:tcBorders>
              <w:top w:val="single" w:sz="4" w:space="0" w:color="auto"/>
              <w:bottom w:val="single" w:sz="4" w:space="0" w:color="auto"/>
            </w:tcBorders>
          </w:tcPr>
          <w:p w14:paraId="67830D10" w14:textId="1AD8F722" w:rsidR="008F67DF" w:rsidRDefault="008F67DF" w:rsidP="009179F1">
            <w:pPr>
              <w:spacing w:line="480" w:lineRule="auto"/>
              <w:jc w:val="center"/>
              <w:rPr>
                <w:rFonts w:ascii="Times New Roman" w:hAnsi="Times New Roman" w:cs="Times New Roman"/>
                <w:b/>
                <w:bCs/>
                <w:sz w:val="24"/>
                <w:szCs w:val="24"/>
                <w:lang w:val="en-IN"/>
              </w:rPr>
            </w:pPr>
            <w:r>
              <w:rPr>
                <w:rFonts w:ascii="Times New Roman" w:hAnsi="Times New Roman" w:cs="Times New Roman"/>
                <w:b/>
                <w:bCs/>
              </w:rPr>
              <w:t>12</w:t>
            </w:r>
            <w:r w:rsidRPr="00D5644C">
              <w:rPr>
                <w:rFonts w:ascii="Times New Roman" w:hAnsi="Times New Roman" w:cs="Times New Roman"/>
                <w:b/>
                <w:bCs/>
              </w:rPr>
              <w:t>0DAT</w:t>
            </w:r>
          </w:p>
        </w:tc>
      </w:tr>
      <w:tr w:rsidR="008F67DF" w14:paraId="6BACF4BF" w14:textId="77777777" w:rsidTr="00BB0EE5">
        <w:tc>
          <w:tcPr>
            <w:tcW w:w="2660" w:type="dxa"/>
            <w:tcBorders>
              <w:top w:val="single" w:sz="4" w:space="0" w:color="auto"/>
            </w:tcBorders>
            <w:vAlign w:val="center"/>
          </w:tcPr>
          <w:p w14:paraId="187CB014" w14:textId="767334C5" w:rsidR="008F67DF" w:rsidRPr="008909D0" w:rsidRDefault="00CE0FF3" w:rsidP="00CE0FF3">
            <w:pPr>
              <w:spacing w:line="480" w:lineRule="auto"/>
              <w:jc w:val="center"/>
              <w:rPr>
                <w:rFonts w:ascii="Times New Roman" w:hAnsi="Times New Roman" w:cs="Times New Roman"/>
                <w:color w:val="0D0D0D" w:themeColor="text1" w:themeTint="F2"/>
                <w:sz w:val="24"/>
                <w:szCs w:val="24"/>
                <w:lang w:val="en-IN"/>
              </w:rPr>
            </w:pPr>
            <w:r w:rsidRPr="008909D0">
              <w:rPr>
                <w:rFonts w:ascii="Times New Roman" w:hAnsi="Times New Roman" w:cs="Times New Roman"/>
                <w:color w:val="0D0D0D" w:themeColor="text1" w:themeTint="F2"/>
                <w:sz w:val="24"/>
                <w:szCs w:val="24"/>
              </w:rPr>
              <w:t>T</w:t>
            </w:r>
            <w:r w:rsidRPr="008909D0">
              <w:rPr>
                <w:rFonts w:ascii="Times New Roman" w:hAnsi="Times New Roman" w:cs="Times New Roman"/>
                <w:color w:val="0D0D0D" w:themeColor="text1" w:themeTint="F2"/>
                <w:sz w:val="24"/>
                <w:szCs w:val="24"/>
                <w:vertAlign w:val="subscript"/>
              </w:rPr>
              <w:t>1</w:t>
            </w:r>
          </w:p>
        </w:tc>
        <w:tc>
          <w:tcPr>
            <w:tcW w:w="1559" w:type="dxa"/>
            <w:tcBorders>
              <w:top w:val="single" w:sz="4" w:space="0" w:color="auto"/>
            </w:tcBorders>
          </w:tcPr>
          <w:p w14:paraId="027BA824" w14:textId="5199E546" w:rsidR="008F67DF" w:rsidRPr="008909D0"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8909D0">
              <w:rPr>
                <w:rFonts w:ascii="Times New Roman" w:hAnsi="Times New Roman" w:cs="Times New Roman"/>
                <w:color w:val="0D0D0D" w:themeColor="text1" w:themeTint="F2"/>
                <w:sz w:val="24"/>
                <w:szCs w:val="24"/>
              </w:rPr>
              <w:t>37.49</w:t>
            </w:r>
          </w:p>
        </w:tc>
        <w:tc>
          <w:tcPr>
            <w:tcW w:w="1559" w:type="dxa"/>
            <w:tcBorders>
              <w:top w:val="single" w:sz="4" w:space="0" w:color="auto"/>
            </w:tcBorders>
          </w:tcPr>
          <w:p w14:paraId="5CEE1B62" w14:textId="6B1DCD78" w:rsidR="008F67DF" w:rsidRPr="008909D0"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8909D0">
              <w:rPr>
                <w:rFonts w:ascii="Times New Roman" w:hAnsi="Times New Roman" w:cs="Times New Roman"/>
                <w:color w:val="0D0D0D" w:themeColor="text1" w:themeTint="F2"/>
                <w:sz w:val="24"/>
                <w:szCs w:val="24"/>
              </w:rPr>
              <w:t>47.90</w:t>
            </w:r>
          </w:p>
        </w:tc>
        <w:tc>
          <w:tcPr>
            <w:tcW w:w="1418" w:type="dxa"/>
            <w:tcBorders>
              <w:top w:val="single" w:sz="4" w:space="0" w:color="auto"/>
            </w:tcBorders>
          </w:tcPr>
          <w:p w14:paraId="359D622F" w14:textId="7239CCAD" w:rsidR="008F67DF" w:rsidRPr="008909D0"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8909D0">
              <w:rPr>
                <w:rFonts w:ascii="Times New Roman" w:hAnsi="Times New Roman" w:cs="Times New Roman"/>
                <w:color w:val="0D0D0D" w:themeColor="text1" w:themeTint="F2"/>
                <w:sz w:val="24"/>
                <w:szCs w:val="24"/>
              </w:rPr>
              <w:t>64.09</w:t>
            </w:r>
          </w:p>
        </w:tc>
        <w:tc>
          <w:tcPr>
            <w:tcW w:w="1470" w:type="dxa"/>
            <w:tcBorders>
              <w:top w:val="single" w:sz="4" w:space="0" w:color="auto"/>
            </w:tcBorders>
          </w:tcPr>
          <w:p w14:paraId="71CC7EE9" w14:textId="4F203275" w:rsidR="008F67DF" w:rsidRPr="008909D0"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8909D0">
              <w:rPr>
                <w:rFonts w:ascii="Times New Roman" w:hAnsi="Times New Roman" w:cs="Times New Roman"/>
                <w:color w:val="0D0D0D" w:themeColor="text1" w:themeTint="F2"/>
                <w:sz w:val="24"/>
                <w:szCs w:val="24"/>
              </w:rPr>
              <w:t>88.35</w:t>
            </w:r>
          </w:p>
        </w:tc>
      </w:tr>
      <w:tr w:rsidR="008F67DF" w14:paraId="1565BD00" w14:textId="77777777" w:rsidTr="00CE0FF3">
        <w:tc>
          <w:tcPr>
            <w:tcW w:w="2660" w:type="dxa"/>
            <w:vAlign w:val="center"/>
          </w:tcPr>
          <w:p w14:paraId="653645E9" w14:textId="2F927058" w:rsidR="008F67DF" w:rsidRPr="008909D0" w:rsidRDefault="00CE0FF3"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T</w:t>
            </w:r>
            <w:r w:rsidRPr="008909D0">
              <w:rPr>
                <w:rFonts w:ascii="Times New Roman" w:hAnsi="Times New Roman" w:cs="Times New Roman"/>
                <w:sz w:val="24"/>
                <w:szCs w:val="24"/>
                <w:vertAlign w:val="subscript"/>
                <w:lang w:val="en-IN"/>
              </w:rPr>
              <w:t>2</w:t>
            </w:r>
          </w:p>
        </w:tc>
        <w:tc>
          <w:tcPr>
            <w:tcW w:w="1559" w:type="dxa"/>
          </w:tcPr>
          <w:p w14:paraId="6E24E5AA" w14:textId="163812A1"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29.09</w:t>
            </w:r>
          </w:p>
        </w:tc>
        <w:tc>
          <w:tcPr>
            <w:tcW w:w="1559" w:type="dxa"/>
          </w:tcPr>
          <w:p w14:paraId="188BABC9" w14:textId="695A959B"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39.83</w:t>
            </w:r>
          </w:p>
        </w:tc>
        <w:tc>
          <w:tcPr>
            <w:tcW w:w="1418" w:type="dxa"/>
          </w:tcPr>
          <w:p w14:paraId="414A0FC4" w14:textId="2C13EC8C"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58.97</w:t>
            </w:r>
          </w:p>
        </w:tc>
        <w:tc>
          <w:tcPr>
            <w:tcW w:w="1470" w:type="dxa"/>
          </w:tcPr>
          <w:p w14:paraId="514BB28F" w14:textId="299E0FFD"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77.88</w:t>
            </w:r>
          </w:p>
        </w:tc>
      </w:tr>
      <w:tr w:rsidR="008F67DF" w14:paraId="6AE50A25" w14:textId="77777777" w:rsidTr="00CE0FF3">
        <w:tc>
          <w:tcPr>
            <w:tcW w:w="2660" w:type="dxa"/>
            <w:vAlign w:val="center"/>
          </w:tcPr>
          <w:p w14:paraId="7B107174" w14:textId="077C2F92" w:rsidR="008F67DF" w:rsidRPr="008909D0" w:rsidRDefault="00CE0FF3" w:rsidP="00CE0FF3">
            <w:pPr>
              <w:spacing w:line="480" w:lineRule="auto"/>
              <w:jc w:val="center"/>
              <w:rPr>
                <w:rFonts w:ascii="Times New Roman" w:hAnsi="Times New Roman" w:cs="Times New Roman"/>
                <w:color w:val="0D0D0D" w:themeColor="text1" w:themeTint="F2"/>
                <w:sz w:val="24"/>
                <w:szCs w:val="24"/>
                <w:lang w:val="en-IN"/>
              </w:rPr>
            </w:pPr>
            <w:r w:rsidRPr="008909D0">
              <w:rPr>
                <w:rFonts w:ascii="Times New Roman" w:hAnsi="Times New Roman" w:cs="Times New Roman"/>
                <w:color w:val="0D0D0D" w:themeColor="text1" w:themeTint="F2"/>
                <w:sz w:val="24"/>
                <w:szCs w:val="24"/>
                <w:lang w:val="en-IN"/>
              </w:rPr>
              <w:t>T</w:t>
            </w:r>
            <w:r w:rsidRPr="008909D0">
              <w:rPr>
                <w:rFonts w:ascii="Times New Roman" w:hAnsi="Times New Roman" w:cs="Times New Roman"/>
                <w:color w:val="0D0D0D" w:themeColor="text1" w:themeTint="F2"/>
                <w:sz w:val="24"/>
                <w:szCs w:val="24"/>
                <w:vertAlign w:val="subscript"/>
                <w:lang w:val="en-IN"/>
              </w:rPr>
              <w:t>3</w:t>
            </w:r>
          </w:p>
        </w:tc>
        <w:tc>
          <w:tcPr>
            <w:tcW w:w="1559" w:type="dxa"/>
          </w:tcPr>
          <w:p w14:paraId="40DD61C8" w14:textId="55E023A3" w:rsidR="008F67DF" w:rsidRPr="008909D0"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8909D0">
              <w:rPr>
                <w:rFonts w:ascii="Times New Roman" w:hAnsi="Times New Roman" w:cs="Times New Roman"/>
                <w:color w:val="0D0D0D" w:themeColor="text1" w:themeTint="F2"/>
                <w:sz w:val="24"/>
                <w:szCs w:val="24"/>
              </w:rPr>
              <w:t>40.54</w:t>
            </w:r>
          </w:p>
        </w:tc>
        <w:tc>
          <w:tcPr>
            <w:tcW w:w="1559" w:type="dxa"/>
          </w:tcPr>
          <w:p w14:paraId="07FD0C34" w14:textId="5283F4A6" w:rsidR="008F67DF" w:rsidRPr="008909D0"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8909D0">
              <w:rPr>
                <w:rFonts w:ascii="Times New Roman" w:hAnsi="Times New Roman" w:cs="Times New Roman"/>
                <w:color w:val="0D0D0D" w:themeColor="text1" w:themeTint="F2"/>
                <w:sz w:val="24"/>
                <w:szCs w:val="24"/>
              </w:rPr>
              <w:t>51.28</w:t>
            </w:r>
          </w:p>
        </w:tc>
        <w:tc>
          <w:tcPr>
            <w:tcW w:w="1418" w:type="dxa"/>
          </w:tcPr>
          <w:p w14:paraId="11C9D281" w14:textId="1A3802F5" w:rsidR="008F67DF" w:rsidRPr="008909D0"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8909D0">
              <w:rPr>
                <w:rFonts w:ascii="Times New Roman" w:hAnsi="Times New Roman" w:cs="Times New Roman"/>
                <w:color w:val="0D0D0D" w:themeColor="text1" w:themeTint="F2"/>
                <w:sz w:val="24"/>
                <w:szCs w:val="24"/>
              </w:rPr>
              <w:t>67.55</w:t>
            </w:r>
          </w:p>
        </w:tc>
        <w:tc>
          <w:tcPr>
            <w:tcW w:w="1470" w:type="dxa"/>
          </w:tcPr>
          <w:p w14:paraId="069D4767" w14:textId="3D105DB9" w:rsidR="008F67DF" w:rsidRPr="008909D0"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8909D0">
              <w:rPr>
                <w:rFonts w:ascii="Times New Roman" w:hAnsi="Times New Roman" w:cs="Times New Roman"/>
                <w:color w:val="0D0D0D" w:themeColor="text1" w:themeTint="F2"/>
                <w:sz w:val="24"/>
                <w:szCs w:val="24"/>
              </w:rPr>
              <w:t>94.08</w:t>
            </w:r>
          </w:p>
        </w:tc>
      </w:tr>
      <w:tr w:rsidR="008F67DF" w14:paraId="1FE2F0EE" w14:textId="77777777" w:rsidTr="00CE0FF3">
        <w:tc>
          <w:tcPr>
            <w:tcW w:w="2660" w:type="dxa"/>
            <w:vAlign w:val="center"/>
          </w:tcPr>
          <w:p w14:paraId="6FC311B1" w14:textId="4329051D" w:rsidR="008F67DF" w:rsidRPr="008909D0" w:rsidRDefault="00CE0FF3"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T</w:t>
            </w:r>
            <w:r w:rsidRPr="008909D0">
              <w:rPr>
                <w:rFonts w:ascii="Times New Roman" w:hAnsi="Times New Roman" w:cs="Times New Roman"/>
                <w:sz w:val="24"/>
                <w:szCs w:val="24"/>
                <w:vertAlign w:val="subscript"/>
                <w:lang w:val="en-IN"/>
              </w:rPr>
              <w:t>4</w:t>
            </w:r>
          </w:p>
        </w:tc>
        <w:tc>
          <w:tcPr>
            <w:tcW w:w="1559" w:type="dxa"/>
          </w:tcPr>
          <w:p w14:paraId="298AB501" w14:textId="644EDDC1"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color w:val="000000" w:themeColor="text1"/>
                <w:sz w:val="24"/>
                <w:szCs w:val="24"/>
              </w:rPr>
              <w:t>25.31</w:t>
            </w:r>
          </w:p>
        </w:tc>
        <w:tc>
          <w:tcPr>
            <w:tcW w:w="1559" w:type="dxa"/>
          </w:tcPr>
          <w:p w14:paraId="494EAB06" w14:textId="43056BB0"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color w:val="000000" w:themeColor="text1"/>
                <w:sz w:val="24"/>
                <w:szCs w:val="24"/>
              </w:rPr>
              <w:t>36.48</w:t>
            </w:r>
          </w:p>
        </w:tc>
        <w:tc>
          <w:tcPr>
            <w:tcW w:w="1418" w:type="dxa"/>
          </w:tcPr>
          <w:p w14:paraId="6A03DFD7" w14:textId="0ACEA5A0"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color w:val="000000" w:themeColor="text1"/>
                <w:sz w:val="24"/>
                <w:szCs w:val="24"/>
              </w:rPr>
              <w:t>54.66</w:t>
            </w:r>
          </w:p>
        </w:tc>
        <w:tc>
          <w:tcPr>
            <w:tcW w:w="1470" w:type="dxa"/>
          </w:tcPr>
          <w:p w14:paraId="31AF3311" w14:textId="374F17E2"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color w:val="000000" w:themeColor="text1"/>
                <w:sz w:val="24"/>
                <w:szCs w:val="24"/>
              </w:rPr>
              <w:t>72.95</w:t>
            </w:r>
          </w:p>
        </w:tc>
      </w:tr>
      <w:tr w:rsidR="008F67DF" w14:paraId="321855F5" w14:textId="77777777" w:rsidTr="00CE0FF3">
        <w:tc>
          <w:tcPr>
            <w:tcW w:w="2660" w:type="dxa"/>
            <w:vAlign w:val="center"/>
          </w:tcPr>
          <w:p w14:paraId="6041A5D6" w14:textId="2667EA1A" w:rsidR="008F67DF" w:rsidRPr="008909D0" w:rsidRDefault="00CE0FF3"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T</w:t>
            </w:r>
            <w:r w:rsidRPr="008909D0">
              <w:rPr>
                <w:rFonts w:ascii="Times New Roman" w:hAnsi="Times New Roman" w:cs="Times New Roman"/>
                <w:sz w:val="24"/>
                <w:szCs w:val="24"/>
                <w:vertAlign w:val="subscript"/>
                <w:lang w:val="en-IN"/>
              </w:rPr>
              <w:t>5</w:t>
            </w:r>
          </w:p>
        </w:tc>
        <w:tc>
          <w:tcPr>
            <w:tcW w:w="1559" w:type="dxa"/>
          </w:tcPr>
          <w:p w14:paraId="5183F89B" w14:textId="312AB922"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33.51</w:t>
            </w:r>
          </w:p>
        </w:tc>
        <w:tc>
          <w:tcPr>
            <w:tcW w:w="1559" w:type="dxa"/>
          </w:tcPr>
          <w:p w14:paraId="4EE5216F" w14:textId="1A656ED7"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43.45</w:t>
            </w:r>
          </w:p>
        </w:tc>
        <w:tc>
          <w:tcPr>
            <w:tcW w:w="1418" w:type="dxa"/>
          </w:tcPr>
          <w:p w14:paraId="474071F8" w14:textId="064881EB"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61.20</w:t>
            </w:r>
          </w:p>
        </w:tc>
        <w:tc>
          <w:tcPr>
            <w:tcW w:w="1470" w:type="dxa"/>
          </w:tcPr>
          <w:p w14:paraId="0E611E59" w14:textId="1A5443B6"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85.05</w:t>
            </w:r>
          </w:p>
        </w:tc>
      </w:tr>
      <w:tr w:rsidR="008F67DF" w14:paraId="0CC67A7A" w14:textId="77777777" w:rsidTr="00CE0FF3">
        <w:tc>
          <w:tcPr>
            <w:tcW w:w="2660" w:type="dxa"/>
            <w:vAlign w:val="center"/>
          </w:tcPr>
          <w:p w14:paraId="6AA65C90" w14:textId="7FD4DD5B" w:rsidR="008F67DF" w:rsidRPr="008909D0" w:rsidRDefault="00CE0FF3"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T</w:t>
            </w:r>
            <w:r w:rsidRPr="008909D0">
              <w:rPr>
                <w:rFonts w:ascii="Times New Roman" w:hAnsi="Times New Roman" w:cs="Times New Roman"/>
                <w:sz w:val="24"/>
                <w:szCs w:val="24"/>
                <w:vertAlign w:val="subscript"/>
                <w:lang w:val="en-IN"/>
              </w:rPr>
              <w:t>6</w:t>
            </w:r>
          </w:p>
        </w:tc>
        <w:tc>
          <w:tcPr>
            <w:tcW w:w="1559" w:type="dxa"/>
          </w:tcPr>
          <w:p w14:paraId="0B39E1DF" w14:textId="37E8D87F"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color w:val="000000" w:themeColor="text1"/>
                <w:sz w:val="24"/>
                <w:szCs w:val="24"/>
              </w:rPr>
              <w:t>21.76</w:t>
            </w:r>
          </w:p>
        </w:tc>
        <w:tc>
          <w:tcPr>
            <w:tcW w:w="1559" w:type="dxa"/>
          </w:tcPr>
          <w:p w14:paraId="469AEE85" w14:textId="1EBAFE8D"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color w:val="000000" w:themeColor="text1"/>
                <w:sz w:val="24"/>
                <w:szCs w:val="24"/>
              </w:rPr>
              <w:t>32.05</w:t>
            </w:r>
          </w:p>
        </w:tc>
        <w:tc>
          <w:tcPr>
            <w:tcW w:w="1418" w:type="dxa"/>
          </w:tcPr>
          <w:p w14:paraId="40BD3B3C" w14:textId="47BB039F"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color w:val="000000" w:themeColor="text1"/>
                <w:sz w:val="24"/>
                <w:szCs w:val="24"/>
              </w:rPr>
              <w:t>49.68</w:t>
            </w:r>
          </w:p>
        </w:tc>
        <w:tc>
          <w:tcPr>
            <w:tcW w:w="1470" w:type="dxa"/>
          </w:tcPr>
          <w:p w14:paraId="36963B3F" w14:textId="50BC64D7"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color w:val="000000" w:themeColor="text1"/>
                <w:sz w:val="24"/>
                <w:szCs w:val="24"/>
              </w:rPr>
              <w:t>66.88</w:t>
            </w:r>
          </w:p>
        </w:tc>
      </w:tr>
      <w:tr w:rsidR="008F67DF" w14:paraId="132F3202" w14:textId="77777777" w:rsidTr="00CE0FF3">
        <w:tc>
          <w:tcPr>
            <w:tcW w:w="2660" w:type="dxa"/>
            <w:vAlign w:val="center"/>
          </w:tcPr>
          <w:p w14:paraId="355555F7" w14:textId="2CB88B26" w:rsidR="008F67DF" w:rsidRPr="008909D0" w:rsidRDefault="00CE0FF3" w:rsidP="00CE0FF3">
            <w:pPr>
              <w:spacing w:line="480" w:lineRule="auto"/>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T</w:t>
            </w:r>
            <w:r w:rsidRPr="008909D0">
              <w:rPr>
                <w:rFonts w:ascii="Times New Roman" w:hAnsi="Times New Roman" w:cs="Times New Roman"/>
                <w:sz w:val="24"/>
                <w:szCs w:val="24"/>
                <w:vertAlign w:val="subscript"/>
                <w:lang w:val="en-IN"/>
              </w:rPr>
              <w:t>7</w:t>
            </w:r>
          </w:p>
        </w:tc>
        <w:tc>
          <w:tcPr>
            <w:tcW w:w="1559" w:type="dxa"/>
          </w:tcPr>
          <w:p w14:paraId="25CFAEB0" w14:textId="2F7D4C78"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17.40</w:t>
            </w:r>
          </w:p>
        </w:tc>
        <w:tc>
          <w:tcPr>
            <w:tcW w:w="1559" w:type="dxa"/>
          </w:tcPr>
          <w:p w14:paraId="2B6D5421" w14:textId="59CF42B6"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28.36</w:t>
            </w:r>
          </w:p>
        </w:tc>
        <w:tc>
          <w:tcPr>
            <w:tcW w:w="1418" w:type="dxa"/>
          </w:tcPr>
          <w:p w14:paraId="1C4146B0" w14:textId="25C027F1"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42.41</w:t>
            </w:r>
          </w:p>
        </w:tc>
        <w:tc>
          <w:tcPr>
            <w:tcW w:w="1470" w:type="dxa"/>
          </w:tcPr>
          <w:p w14:paraId="0F419978" w14:textId="2DEAF8A2"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54.95</w:t>
            </w:r>
          </w:p>
        </w:tc>
      </w:tr>
      <w:tr w:rsidR="008F67DF" w:rsidRPr="007A7436" w14:paraId="68A69D66" w14:textId="77777777" w:rsidTr="00CE0FF3">
        <w:tc>
          <w:tcPr>
            <w:tcW w:w="2660" w:type="dxa"/>
          </w:tcPr>
          <w:p w14:paraId="45B401F5" w14:textId="5B843B88" w:rsidR="008F67DF" w:rsidRPr="008909D0" w:rsidRDefault="008F67DF" w:rsidP="00CE0FF3">
            <w:pPr>
              <w:spacing w:line="480" w:lineRule="auto"/>
              <w:jc w:val="center"/>
              <w:rPr>
                <w:rFonts w:ascii="Times New Roman" w:hAnsi="Times New Roman" w:cs="Times New Roman"/>
                <w:sz w:val="24"/>
                <w:szCs w:val="24"/>
              </w:rPr>
            </w:pPr>
            <w:r w:rsidRPr="008909D0">
              <w:rPr>
                <w:rFonts w:ascii="Times New Roman" w:hAnsi="Times New Roman" w:cs="Times New Roman"/>
                <w:sz w:val="24"/>
                <w:szCs w:val="24"/>
              </w:rPr>
              <w:t>Mean</w:t>
            </w:r>
          </w:p>
        </w:tc>
        <w:tc>
          <w:tcPr>
            <w:tcW w:w="1559" w:type="dxa"/>
          </w:tcPr>
          <w:p w14:paraId="25BBE980" w14:textId="1CC471B3"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color w:val="000000" w:themeColor="text1"/>
                <w:sz w:val="24"/>
                <w:szCs w:val="24"/>
              </w:rPr>
              <w:t>29.30</w:t>
            </w:r>
          </w:p>
        </w:tc>
        <w:tc>
          <w:tcPr>
            <w:tcW w:w="1559" w:type="dxa"/>
          </w:tcPr>
          <w:p w14:paraId="34F990A4" w14:textId="470814F8"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39.91</w:t>
            </w:r>
          </w:p>
        </w:tc>
        <w:tc>
          <w:tcPr>
            <w:tcW w:w="1418" w:type="dxa"/>
          </w:tcPr>
          <w:p w14:paraId="652EC5CF" w14:textId="2A251717"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56.93</w:t>
            </w:r>
          </w:p>
        </w:tc>
        <w:tc>
          <w:tcPr>
            <w:tcW w:w="1470" w:type="dxa"/>
          </w:tcPr>
          <w:p w14:paraId="4E67750F" w14:textId="46BA55AD"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77.16</w:t>
            </w:r>
          </w:p>
        </w:tc>
      </w:tr>
      <w:tr w:rsidR="008F67DF" w:rsidRPr="007A7436" w14:paraId="6471F908" w14:textId="77777777" w:rsidTr="00CE0FF3">
        <w:tc>
          <w:tcPr>
            <w:tcW w:w="2660" w:type="dxa"/>
          </w:tcPr>
          <w:p w14:paraId="58E6CDB0" w14:textId="46E22558" w:rsidR="008F67DF" w:rsidRPr="008909D0" w:rsidRDefault="008F67DF" w:rsidP="00CE0FF3">
            <w:pPr>
              <w:spacing w:line="480" w:lineRule="auto"/>
              <w:jc w:val="center"/>
              <w:rPr>
                <w:rFonts w:ascii="Times New Roman" w:hAnsi="Times New Roman" w:cs="Times New Roman"/>
                <w:sz w:val="24"/>
                <w:szCs w:val="24"/>
              </w:rPr>
            </w:pPr>
            <w:r w:rsidRPr="008909D0">
              <w:rPr>
                <w:rFonts w:ascii="Times New Roman" w:hAnsi="Times New Roman" w:cs="Times New Roman"/>
                <w:sz w:val="24"/>
                <w:szCs w:val="24"/>
              </w:rPr>
              <w:t>SEd</w:t>
            </w:r>
          </w:p>
        </w:tc>
        <w:tc>
          <w:tcPr>
            <w:tcW w:w="1559" w:type="dxa"/>
          </w:tcPr>
          <w:p w14:paraId="296DBFAA" w14:textId="1F06F430"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1.05</w:t>
            </w:r>
          </w:p>
        </w:tc>
        <w:tc>
          <w:tcPr>
            <w:tcW w:w="1559" w:type="dxa"/>
          </w:tcPr>
          <w:p w14:paraId="725EB7B8" w14:textId="5A0143FB"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1.14</w:t>
            </w:r>
          </w:p>
        </w:tc>
        <w:tc>
          <w:tcPr>
            <w:tcW w:w="1418" w:type="dxa"/>
          </w:tcPr>
          <w:p w14:paraId="36BAFB51" w14:textId="3118E016"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1.28</w:t>
            </w:r>
          </w:p>
        </w:tc>
        <w:tc>
          <w:tcPr>
            <w:tcW w:w="1470" w:type="dxa"/>
          </w:tcPr>
          <w:p w14:paraId="3E481470" w14:textId="0A122E26"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1.47</w:t>
            </w:r>
          </w:p>
        </w:tc>
      </w:tr>
      <w:tr w:rsidR="008F67DF" w:rsidRPr="007A7436" w14:paraId="60567B74" w14:textId="77777777" w:rsidTr="00CE0FF3">
        <w:tc>
          <w:tcPr>
            <w:tcW w:w="2660" w:type="dxa"/>
          </w:tcPr>
          <w:p w14:paraId="1F9D12DB" w14:textId="27801430" w:rsidR="008F67DF" w:rsidRPr="008909D0" w:rsidRDefault="008F67DF" w:rsidP="00CE0FF3">
            <w:pPr>
              <w:spacing w:line="480" w:lineRule="auto"/>
              <w:jc w:val="center"/>
              <w:rPr>
                <w:rFonts w:ascii="Times New Roman" w:hAnsi="Times New Roman" w:cs="Times New Roman"/>
                <w:sz w:val="24"/>
                <w:szCs w:val="24"/>
              </w:rPr>
            </w:pPr>
            <w:r w:rsidRPr="008909D0">
              <w:rPr>
                <w:rFonts w:ascii="Times New Roman" w:hAnsi="Times New Roman" w:cs="Times New Roman"/>
                <w:sz w:val="24"/>
                <w:szCs w:val="24"/>
              </w:rPr>
              <w:t>CD</w:t>
            </w:r>
          </w:p>
        </w:tc>
        <w:tc>
          <w:tcPr>
            <w:tcW w:w="1559" w:type="dxa"/>
          </w:tcPr>
          <w:p w14:paraId="67E91BB2" w14:textId="30D07A8D"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2.21</w:t>
            </w:r>
          </w:p>
        </w:tc>
        <w:tc>
          <w:tcPr>
            <w:tcW w:w="1559" w:type="dxa"/>
          </w:tcPr>
          <w:p w14:paraId="74D86815" w14:textId="6D4D030A"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2.40</w:t>
            </w:r>
          </w:p>
        </w:tc>
        <w:tc>
          <w:tcPr>
            <w:tcW w:w="1418" w:type="dxa"/>
          </w:tcPr>
          <w:p w14:paraId="2D1DE777" w14:textId="3A0035B6"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2.71</w:t>
            </w:r>
          </w:p>
        </w:tc>
        <w:tc>
          <w:tcPr>
            <w:tcW w:w="1470" w:type="dxa"/>
          </w:tcPr>
          <w:p w14:paraId="6F458131" w14:textId="59FF5875" w:rsidR="008F67DF" w:rsidRPr="008909D0" w:rsidRDefault="007A7436" w:rsidP="009179F1">
            <w:pPr>
              <w:spacing w:line="480" w:lineRule="auto"/>
              <w:jc w:val="center"/>
              <w:rPr>
                <w:rFonts w:ascii="Times New Roman" w:hAnsi="Times New Roman" w:cs="Times New Roman"/>
                <w:b/>
                <w:bCs/>
                <w:sz w:val="24"/>
                <w:szCs w:val="24"/>
                <w:lang w:val="en-IN"/>
              </w:rPr>
            </w:pPr>
            <w:r w:rsidRPr="008909D0">
              <w:rPr>
                <w:rFonts w:ascii="Times New Roman" w:hAnsi="Times New Roman" w:cs="Times New Roman"/>
                <w:sz w:val="24"/>
                <w:szCs w:val="24"/>
              </w:rPr>
              <w:t>3.10</w:t>
            </w:r>
          </w:p>
        </w:tc>
      </w:tr>
    </w:tbl>
    <w:p w14:paraId="42E15237" w14:textId="77777777" w:rsidR="007A7436" w:rsidRDefault="007A7436" w:rsidP="007A7436">
      <w:pPr>
        <w:spacing w:line="480" w:lineRule="auto"/>
        <w:jc w:val="both"/>
        <w:rPr>
          <w:rFonts w:ascii="Times New Roman" w:hAnsi="Times New Roman" w:cs="Times New Roman"/>
          <w:sz w:val="24"/>
          <w:szCs w:val="24"/>
          <w:lang w:val="en-IN"/>
        </w:rPr>
      </w:pPr>
      <w:r>
        <w:rPr>
          <w:rFonts w:ascii="Times New Roman" w:hAnsi="Times New Roman" w:cs="Times New Roman"/>
          <w:sz w:val="20"/>
          <w:szCs w:val="20"/>
          <w:lang w:val="en-IN"/>
        </w:rPr>
        <w:t>Data are mean of 4 replications</w:t>
      </w:r>
    </w:p>
    <w:p w14:paraId="28C38C8E" w14:textId="77777777" w:rsidR="008F67DF" w:rsidRDefault="008F67DF" w:rsidP="00960CE6">
      <w:pPr>
        <w:spacing w:line="480" w:lineRule="auto"/>
        <w:jc w:val="both"/>
        <w:rPr>
          <w:rFonts w:ascii="Times New Roman" w:hAnsi="Times New Roman" w:cs="Times New Roman"/>
          <w:b/>
          <w:bCs/>
          <w:sz w:val="24"/>
          <w:szCs w:val="24"/>
          <w:lang w:val="en-IN"/>
        </w:rPr>
      </w:pPr>
    </w:p>
    <w:p w14:paraId="5A0C1EC1" w14:textId="77777777" w:rsidR="008F67DF" w:rsidRDefault="008F67DF" w:rsidP="00960CE6">
      <w:pPr>
        <w:spacing w:line="480" w:lineRule="auto"/>
        <w:jc w:val="both"/>
        <w:rPr>
          <w:rFonts w:ascii="Times New Roman" w:hAnsi="Times New Roman" w:cs="Times New Roman"/>
          <w:b/>
          <w:bCs/>
          <w:sz w:val="24"/>
          <w:szCs w:val="24"/>
          <w:lang w:val="en-IN"/>
        </w:rPr>
      </w:pPr>
    </w:p>
    <w:p w14:paraId="3467FFC3" w14:textId="77777777" w:rsidR="008F67DF" w:rsidRDefault="008F67DF" w:rsidP="00960CE6">
      <w:pPr>
        <w:spacing w:line="480" w:lineRule="auto"/>
        <w:jc w:val="both"/>
        <w:rPr>
          <w:rFonts w:ascii="Times New Roman" w:hAnsi="Times New Roman" w:cs="Times New Roman"/>
          <w:b/>
          <w:bCs/>
          <w:sz w:val="24"/>
          <w:szCs w:val="24"/>
          <w:lang w:val="en-IN"/>
        </w:rPr>
      </w:pPr>
    </w:p>
    <w:p w14:paraId="644AF9CC" w14:textId="77777777" w:rsidR="008F67DF" w:rsidRDefault="008F67DF" w:rsidP="00960CE6">
      <w:pPr>
        <w:spacing w:line="480" w:lineRule="auto"/>
        <w:jc w:val="both"/>
        <w:rPr>
          <w:rFonts w:ascii="Times New Roman" w:hAnsi="Times New Roman" w:cs="Times New Roman"/>
          <w:b/>
          <w:bCs/>
          <w:sz w:val="24"/>
          <w:szCs w:val="24"/>
          <w:lang w:val="en-IN"/>
        </w:rPr>
      </w:pPr>
    </w:p>
    <w:p w14:paraId="7E5373AB" w14:textId="77777777" w:rsidR="00C76BCE" w:rsidRDefault="00C76BCE" w:rsidP="00960CE6">
      <w:pPr>
        <w:spacing w:line="480" w:lineRule="auto"/>
        <w:jc w:val="both"/>
        <w:rPr>
          <w:rFonts w:ascii="Times New Roman" w:hAnsi="Times New Roman" w:cs="Times New Roman"/>
          <w:b/>
          <w:bCs/>
          <w:sz w:val="24"/>
          <w:szCs w:val="24"/>
          <w:lang w:val="en-IN"/>
        </w:rPr>
      </w:pPr>
    </w:p>
    <w:p w14:paraId="2FDF9280" w14:textId="77777777" w:rsidR="00CE0FF3" w:rsidRDefault="00CE0FF3" w:rsidP="00960CE6">
      <w:pPr>
        <w:spacing w:line="480" w:lineRule="auto"/>
        <w:jc w:val="both"/>
        <w:rPr>
          <w:rFonts w:ascii="Times New Roman" w:hAnsi="Times New Roman" w:cs="Times New Roman"/>
          <w:b/>
          <w:bCs/>
          <w:sz w:val="24"/>
          <w:szCs w:val="24"/>
          <w:lang w:val="en-IN"/>
        </w:rPr>
      </w:pPr>
    </w:p>
    <w:p w14:paraId="4A06E7DD" w14:textId="77777777" w:rsidR="00CE0FF3" w:rsidRDefault="00CE0FF3" w:rsidP="00960CE6">
      <w:pPr>
        <w:spacing w:line="480" w:lineRule="auto"/>
        <w:jc w:val="both"/>
        <w:rPr>
          <w:rFonts w:ascii="Times New Roman" w:hAnsi="Times New Roman" w:cs="Times New Roman"/>
          <w:b/>
          <w:bCs/>
          <w:sz w:val="24"/>
          <w:szCs w:val="24"/>
          <w:lang w:val="en-IN"/>
        </w:rPr>
      </w:pPr>
    </w:p>
    <w:p w14:paraId="5D13C975" w14:textId="77777777" w:rsidR="007E74AA" w:rsidRDefault="007E74AA" w:rsidP="00960CE6">
      <w:pPr>
        <w:spacing w:line="480" w:lineRule="auto"/>
        <w:jc w:val="both"/>
        <w:rPr>
          <w:rFonts w:ascii="Times New Roman" w:hAnsi="Times New Roman" w:cs="Times New Roman"/>
          <w:b/>
          <w:bCs/>
          <w:sz w:val="24"/>
          <w:szCs w:val="24"/>
          <w:lang w:val="en-IN"/>
        </w:rPr>
      </w:pPr>
    </w:p>
    <w:p w14:paraId="796B9A15" w14:textId="5305BD6E" w:rsidR="00A45309" w:rsidRPr="00A45309" w:rsidRDefault="00A45309" w:rsidP="0002375D">
      <w:pPr>
        <w:spacing w:line="240" w:lineRule="auto"/>
        <w:jc w:val="both"/>
        <w:rPr>
          <w:rFonts w:ascii="Times New Roman" w:hAnsi="Times New Roman" w:cs="Times New Roman"/>
          <w:sz w:val="24"/>
          <w:szCs w:val="24"/>
          <w:lang w:val="en-IN"/>
        </w:rPr>
      </w:pPr>
      <w:r w:rsidRPr="00E8781C">
        <w:rPr>
          <w:rFonts w:ascii="Times New Roman" w:hAnsi="Times New Roman" w:cs="Times New Roman"/>
          <w:b/>
          <w:bCs/>
          <w:sz w:val="24"/>
          <w:szCs w:val="24"/>
          <w:highlight w:val="yellow"/>
          <w:lang w:val="en-IN"/>
        </w:rPr>
        <w:lastRenderedPageBreak/>
        <w:t>Table</w:t>
      </w:r>
      <w:r w:rsidRPr="00A45309">
        <w:rPr>
          <w:rFonts w:ascii="Times New Roman" w:hAnsi="Times New Roman" w:cs="Times New Roman"/>
          <w:b/>
          <w:bCs/>
          <w:sz w:val="24"/>
          <w:szCs w:val="24"/>
          <w:lang w:val="en-IN"/>
        </w:rPr>
        <w:t xml:space="preserve"> </w:t>
      </w:r>
      <w:r w:rsidR="00E8781C">
        <w:rPr>
          <w:rFonts w:ascii="Times New Roman" w:hAnsi="Times New Roman" w:cs="Times New Roman"/>
          <w:b/>
          <w:bCs/>
          <w:sz w:val="24"/>
          <w:szCs w:val="24"/>
          <w:lang w:val="en-IN"/>
        </w:rPr>
        <w:t>3</w:t>
      </w:r>
      <w:r w:rsidRPr="00A45309">
        <w:rPr>
          <w:rFonts w:ascii="Times New Roman" w:hAnsi="Times New Roman" w:cs="Times New Roman"/>
          <w:b/>
          <w:bCs/>
          <w:sz w:val="24"/>
          <w:szCs w:val="24"/>
          <w:lang w:val="en-IN"/>
        </w:rPr>
        <w:t xml:space="preserve">. </w:t>
      </w:r>
      <w:r w:rsidRPr="00A45309">
        <w:rPr>
          <w:rFonts w:ascii="Times New Roman" w:hAnsi="Times New Roman" w:cs="Times New Roman"/>
          <w:sz w:val="24"/>
          <w:szCs w:val="24"/>
          <w:lang w:val="en-IN"/>
        </w:rPr>
        <w:t>Effect of different treatments on yield.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544"/>
        <w:gridCol w:w="3089"/>
      </w:tblGrid>
      <w:tr w:rsidR="00A45309" w14:paraId="0117575E" w14:textId="77777777" w:rsidTr="00BB0EE5">
        <w:tc>
          <w:tcPr>
            <w:tcW w:w="2943" w:type="dxa"/>
            <w:tcBorders>
              <w:top w:val="single" w:sz="4" w:space="0" w:color="auto"/>
              <w:bottom w:val="single" w:sz="4" w:space="0" w:color="auto"/>
            </w:tcBorders>
          </w:tcPr>
          <w:p w14:paraId="1E5BFBA4" w14:textId="3F1895E1" w:rsidR="00A45309" w:rsidRPr="00A45309" w:rsidRDefault="00A45309" w:rsidP="00A45309">
            <w:pPr>
              <w:spacing w:line="480" w:lineRule="auto"/>
              <w:jc w:val="center"/>
              <w:rPr>
                <w:rFonts w:ascii="Times New Roman" w:hAnsi="Times New Roman" w:cs="Times New Roman"/>
                <w:sz w:val="24"/>
                <w:szCs w:val="24"/>
                <w:lang w:val="en-IN"/>
              </w:rPr>
            </w:pPr>
            <w:r w:rsidRPr="00A45309">
              <w:rPr>
                <w:rFonts w:ascii="Times New Roman" w:hAnsi="Times New Roman" w:cs="Times New Roman"/>
                <w:b/>
                <w:bCs/>
                <w:color w:val="000000" w:themeColor="text1"/>
                <w:sz w:val="24"/>
                <w:szCs w:val="24"/>
              </w:rPr>
              <w:t>Treatments</w:t>
            </w:r>
          </w:p>
        </w:tc>
        <w:tc>
          <w:tcPr>
            <w:tcW w:w="3544" w:type="dxa"/>
            <w:tcBorders>
              <w:top w:val="single" w:sz="4" w:space="0" w:color="auto"/>
              <w:bottom w:val="single" w:sz="4" w:space="0" w:color="auto"/>
            </w:tcBorders>
          </w:tcPr>
          <w:p w14:paraId="2CDDA60A" w14:textId="156EF2B8" w:rsidR="00A45309" w:rsidRPr="009B029D" w:rsidRDefault="009019CE" w:rsidP="009B029D">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Yield</w:t>
            </w:r>
          </w:p>
          <w:p w14:paraId="49D173A8" w14:textId="7ECB6526" w:rsidR="009B029D" w:rsidRPr="00A45309" w:rsidRDefault="009B029D" w:rsidP="009B029D">
            <w:pPr>
              <w:spacing w:line="360" w:lineRule="auto"/>
              <w:jc w:val="center"/>
              <w:rPr>
                <w:rFonts w:ascii="Times New Roman" w:hAnsi="Times New Roman" w:cs="Times New Roman"/>
                <w:sz w:val="24"/>
                <w:szCs w:val="24"/>
                <w:lang w:val="en-IN"/>
              </w:rPr>
            </w:pPr>
            <w:r w:rsidRPr="009B029D">
              <w:rPr>
                <w:rFonts w:ascii="Times New Roman" w:hAnsi="Times New Roman" w:cs="Times New Roman"/>
                <w:b/>
                <w:bCs/>
                <w:color w:val="000000" w:themeColor="text1"/>
                <w:sz w:val="24"/>
                <w:szCs w:val="24"/>
              </w:rPr>
              <w:t>(q/ha)</w:t>
            </w:r>
          </w:p>
        </w:tc>
        <w:tc>
          <w:tcPr>
            <w:tcW w:w="3089" w:type="dxa"/>
            <w:tcBorders>
              <w:top w:val="single" w:sz="4" w:space="0" w:color="auto"/>
              <w:bottom w:val="single" w:sz="4" w:space="0" w:color="auto"/>
            </w:tcBorders>
          </w:tcPr>
          <w:p w14:paraId="1DBF19EC" w14:textId="77777777" w:rsidR="00A45309" w:rsidRPr="00A45309" w:rsidRDefault="00A45309" w:rsidP="006035E9">
            <w:pPr>
              <w:jc w:val="center"/>
              <w:rPr>
                <w:rFonts w:ascii="Times New Roman" w:hAnsi="Times New Roman" w:cs="Times New Roman"/>
                <w:b/>
                <w:bCs/>
                <w:sz w:val="24"/>
                <w:szCs w:val="24"/>
                <w:lang w:val="en-IN"/>
              </w:rPr>
            </w:pPr>
            <w:r w:rsidRPr="00A45309">
              <w:rPr>
                <w:rFonts w:ascii="Times New Roman" w:hAnsi="Times New Roman" w:cs="Times New Roman"/>
                <w:b/>
                <w:bCs/>
                <w:sz w:val="24"/>
                <w:szCs w:val="24"/>
                <w:lang w:val="en-IN"/>
              </w:rPr>
              <w:t>% increase of</w:t>
            </w:r>
          </w:p>
          <w:p w14:paraId="034ECCE6" w14:textId="651BB76D" w:rsidR="00A45309" w:rsidRPr="00A45309" w:rsidRDefault="009C5796" w:rsidP="006035E9">
            <w:pPr>
              <w:jc w:val="center"/>
              <w:rPr>
                <w:lang w:val="en-IN"/>
              </w:rPr>
            </w:pPr>
            <w:r>
              <w:rPr>
                <w:rFonts w:ascii="Times New Roman" w:hAnsi="Times New Roman" w:cs="Times New Roman"/>
                <w:b/>
                <w:bCs/>
                <w:sz w:val="24"/>
                <w:szCs w:val="24"/>
                <w:lang w:val="en-IN"/>
              </w:rPr>
              <w:t>y</w:t>
            </w:r>
            <w:r w:rsidR="00A45309" w:rsidRPr="00A45309">
              <w:rPr>
                <w:rFonts w:ascii="Times New Roman" w:hAnsi="Times New Roman" w:cs="Times New Roman"/>
                <w:b/>
                <w:bCs/>
                <w:sz w:val="24"/>
                <w:szCs w:val="24"/>
                <w:lang w:val="en-IN"/>
              </w:rPr>
              <w:t>ield over control</w:t>
            </w:r>
          </w:p>
        </w:tc>
      </w:tr>
      <w:tr w:rsidR="00A45309" w14:paraId="61B80A3E" w14:textId="77777777" w:rsidTr="00BB0EE5">
        <w:tc>
          <w:tcPr>
            <w:tcW w:w="2943" w:type="dxa"/>
            <w:tcBorders>
              <w:top w:val="single" w:sz="4" w:space="0" w:color="auto"/>
            </w:tcBorders>
            <w:vAlign w:val="center"/>
          </w:tcPr>
          <w:p w14:paraId="777F7362" w14:textId="14C3D7F0" w:rsidR="00A45309" w:rsidRPr="00CE0FF3" w:rsidRDefault="00CE0FF3" w:rsidP="00CE0FF3">
            <w:pPr>
              <w:spacing w:line="480" w:lineRule="auto"/>
              <w:jc w:val="center"/>
              <w:rPr>
                <w:rFonts w:ascii="Times New Roman" w:hAnsi="Times New Roman" w:cs="Times New Roman"/>
                <w:color w:val="0D0D0D" w:themeColor="text1" w:themeTint="F2"/>
                <w:sz w:val="24"/>
                <w:szCs w:val="24"/>
                <w:lang w:val="en-IN"/>
              </w:rPr>
            </w:pPr>
            <w:r w:rsidRPr="00CE0FF3">
              <w:rPr>
                <w:rFonts w:ascii="Times New Roman" w:hAnsi="Times New Roman" w:cs="Times New Roman"/>
                <w:color w:val="0D0D0D" w:themeColor="text1" w:themeTint="F2"/>
                <w:sz w:val="24"/>
                <w:szCs w:val="24"/>
                <w:lang w:val="en-IN"/>
              </w:rPr>
              <w:t>T</w:t>
            </w:r>
            <w:r w:rsidRPr="00CE0FF3">
              <w:rPr>
                <w:rFonts w:ascii="Times New Roman" w:hAnsi="Times New Roman" w:cs="Times New Roman"/>
                <w:color w:val="0D0D0D" w:themeColor="text1" w:themeTint="F2"/>
                <w:sz w:val="24"/>
                <w:szCs w:val="24"/>
                <w:vertAlign w:val="subscript"/>
                <w:lang w:val="en-IN"/>
              </w:rPr>
              <w:t>1</w:t>
            </w:r>
          </w:p>
        </w:tc>
        <w:tc>
          <w:tcPr>
            <w:tcW w:w="3544" w:type="dxa"/>
            <w:tcBorders>
              <w:top w:val="single" w:sz="4" w:space="0" w:color="auto"/>
            </w:tcBorders>
          </w:tcPr>
          <w:p w14:paraId="6F7A7D50" w14:textId="0E18FE64" w:rsidR="00A45309" w:rsidRPr="00CE0FF3" w:rsidRDefault="00A45309" w:rsidP="009179F1">
            <w:pPr>
              <w:spacing w:line="480" w:lineRule="auto"/>
              <w:jc w:val="center"/>
              <w:rPr>
                <w:rFonts w:ascii="Times New Roman" w:hAnsi="Times New Roman" w:cs="Times New Roman"/>
                <w:color w:val="0D0D0D" w:themeColor="text1" w:themeTint="F2"/>
                <w:sz w:val="24"/>
                <w:szCs w:val="24"/>
                <w:lang w:val="en-IN"/>
              </w:rPr>
            </w:pPr>
            <w:r w:rsidRPr="00CE0FF3">
              <w:rPr>
                <w:rFonts w:ascii="Times New Roman" w:hAnsi="Times New Roman" w:cs="Times New Roman"/>
                <w:color w:val="0D0D0D" w:themeColor="text1" w:themeTint="F2"/>
                <w:sz w:val="24"/>
                <w:szCs w:val="24"/>
              </w:rPr>
              <w:t>53.7</w:t>
            </w:r>
          </w:p>
        </w:tc>
        <w:tc>
          <w:tcPr>
            <w:tcW w:w="3089" w:type="dxa"/>
            <w:tcBorders>
              <w:top w:val="single" w:sz="4" w:space="0" w:color="auto"/>
            </w:tcBorders>
          </w:tcPr>
          <w:p w14:paraId="492669DC" w14:textId="51441AAD" w:rsidR="00A45309" w:rsidRPr="00CE0FF3" w:rsidRDefault="006035E9" w:rsidP="006035E9">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77.4</w:t>
            </w:r>
            <w:r w:rsidR="000F7431" w:rsidRPr="00CE0FF3">
              <w:rPr>
                <w:rFonts w:ascii="Times New Roman" w:hAnsi="Times New Roman" w:cs="Times New Roman"/>
                <w:sz w:val="24"/>
                <w:szCs w:val="24"/>
                <w:lang w:val="en-IN"/>
              </w:rPr>
              <w:t>7</w:t>
            </w:r>
          </w:p>
        </w:tc>
      </w:tr>
      <w:tr w:rsidR="00A45309" w14:paraId="290AD4B5" w14:textId="77777777" w:rsidTr="00BB0EE5">
        <w:tc>
          <w:tcPr>
            <w:tcW w:w="2943" w:type="dxa"/>
            <w:vAlign w:val="center"/>
          </w:tcPr>
          <w:p w14:paraId="6C6DC6E2" w14:textId="04B9DCA8" w:rsidR="00A45309" w:rsidRPr="00CE0FF3" w:rsidRDefault="00CE0FF3" w:rsidP="00CE0FF3">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T</w:t>
            </w:r>
            <w:r w:rsidRPr="00CE0FF3">
              <w:rPr>
                <w:rFonts w:ascii="Times New Roman" w:hAnsi="Times New Roman" w:cs="Times New Roman"/>
                <w:sz w:val="24"/>
                <w:szCs w:val="24"/>
                <w:vertAlign w:val="subscript"/>
                <w:lang w:val="en-IN"/>
              </w:rPr>
              <w:t>2</w:t>
            </w:r>
          </w:p>
        </w:tc>
        <w:tc>
          <w:tcPr>
            <w:tcW w:w="3544" w:type="dxa"/>
          </w:tcPr>
          <w:p w14:paraId="4A73CE8D" w14:textId="3D080D6D" w:rsidR="00A45309" w:rsidRPr="00CE0FF3" w:rsidRDefault="00A45309" w:rsidP="009179F1">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rPr>
              <w:t>39.8</w:t>
            </w:r>
          </w:p>
        </w:tc>
        <w:tc>
          <w:tcPr>
            <w:tcW w:w="3089" w:type="dxa"/>
          </w:tcPr>
          <w:p w14:paraId="57C7DA34" w14:textId="0B56F39F" w:rsidR="00A45309" w:rsidRPr="00CE0FF3" w:rsidRDefault="006035E9" w:rsidP="006035E9">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69.60</w:t>
            </w:r>
          </w:p>
        </w:tc>
      </w:tr>
      <w:tr w:rsidR="00A45309" w14:paraId="087C2368" w14:textId="77777777" w:rsidTr="00BB0EE5">
        <w:tc>
          <w:tcPr>
            <w:tcW w:w="2943" w:type="dxa"/>
            <w:vAlign w:val="center"/>
          </w:tcPr>
          <w:p w14:paraId="1F8EF919" w14:textId="5F02362D" w:rsidR="00A45309" w:rsidRPr="00CE0FF3" w:rsidRDefault="00CE0FF3" w:rsidP="00CE0FF3">
            <w:pPr>
              <w:spacing w:line="480" w:lineRule="auto"/>
              <w:jc w:val="center"/>
              <w:rPr>
                <w:rFonts w:ascii="Times New Roman" w:hAnsi="Times New Roman" w:cs="Times New Roman"/>
                <w:color w:val="0D0D0D" w:themeColor="text1" w:themeTint="F2"/>
                <w:sz w:val="24"/>
                <w:szCs w:val="24"/>
                <w:lang w:val="en-IN"/>
              </w:rPr>
            </w:pPr>
            <w:r w:rsidRPr="00CE0FF3">
              <w:rPr>
                <w:rFonts w:ascii="Times New Roman" w:hAnsi="Times New Roman" w:cs="Times New Roman"/>
                <w:color w:val="0D0D0D" w:themeColor="text1" w:themeTint="F2"/>
                <w:sz w:val="24"/>
                <w:szCs w:val="24"/>
                <w:lang w:val="en-IN"/>
              </w:rPr>
              <w:t>T</w:t>
            </w:r>
            <w:r w:rsidRPr="00CE0FF3">
              <w:rPr>
                <w:rFonts w:ascii="Times New Roman" w:hAnsi="Times New Roman" w:cs="Times New Roman"/>
                <w:color w:val="0D0D0D" w:themeColor="text1" w:themeTint="F2"/>
                <w:sz w:val="24"/>
                <w:szCs w:val="24"/>
                <w:vertAlign w:val="subscript"/>
                <w:lang w:val="en-IN"/>
              </w:rPr>
              <w:t>3</w:t>
            </w:r>
          </w:p>
        </w:tc>
        <w:tc>
          <w:tcPr>
            <w:tcW w:w="3544" w:type="dxa"/>
          </w:tcPr>
          <w:p w14:paraId="4AF709A6" w14:textId="22FC5660" w:rsidR="00A45309" w:rsidRPr="00CE0FF3" w:rsidRDefault="00A45309" w:rsidP="009179F1">
            <w:pPr>
              <w:spacing w:line="480" w:lineRule="auto"/>
              <w:jc w:val="center"/>
              <w:rPr>
                <w:rFonts w:ascii="Times New Roman" w:hAnsi="Times New Roman" w:cs="Times New Roman"/>
                <w:color w:val="0D0D0D" w:themeColor="text1" w:themeTint="F2"/>
                <w:sz w:val="24"/>
                <w:szCs w:val="24"/>
                <w:lang w:val="en-IN"/>
              </w:rPr>
            </w:pPr>
            <w:r w:rsidRPr="00CE0FF3">
              <w:rPr>
                <w:rFonts w:ascii="Times New Roman" w:hAnsi="Times New Roman" w:cs="Times New Roman"/>
                <w:color w:val="0D0D0D" w:themeColor="text1" w:themeTint="F2"/>
                <w:sz w:val="24"/>
                <w:szCs w:val="24"/>
              </w:rPr>
              <w:t>64.5</w:t>
            </w:r>
          </w:p>
        </w:tc>
        <w:tc>
          <w:tcPr>
            <w:tcW w:w="3089" w:type="dxa"/>
          </w:tcPr>
          <w:p w14:paraId="023A0FC8" w14:textId="43866F15" w:rsidR="00A45309" w:rsidRPr="00CE0FF3" w:rsidRDefault="006035E9" w:rsidP="006035E9">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81.24</w:t>
            </w:r>
          </w:p>
        </w:tc>
      </w:tr>
      <w:tr w:rsidR="00A45309" w14:paraId="4DE8E6AB" w14:textId="77777777" w:rsidTr="00BB0EE5">
        <w:tc>
          <w:tcPr>
            <w:tcW w:w="2943" w:type="dxa"/>
            <w:vAlign w:val="center"/>
          </w:tcPr>
          <w:p w14:paraId="1D6705A8" w14:textId="049971DE" w:rsidR="00A45309" w:rsidRPr="00CE0FF3" w:rsidRDefault="00CE0FF3" w:rsidP="00CE0FF3">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T</w:t>
            </w:r>
            <w:r w:rsidRPr="00CE0FF3">
              <w:rPr>
                <w:rFonts w:ascii="Times New Roman" w:hAnsi="Times New Roman" w:cs="Times New Roman"/>
                <w:sz w:val="24"/>
                <w:szCs w:val="24"/>
                <w:vertAlign w:val="subscript"/>
                <w:lang w:val="en-IN"/>
              </w:rPr>
              <w:t>4</w:t>
            </w:r>
          </w:p>
        </w:tc>
        <w:tc>
          <w:tcPr>
            <w:tcW w:w="3544" w:type="dxa"/>
          </w:tcPr>
          <w:p w14:paraId="1450C355" w14:textId="6A4AE3A2" w:rsidR="00A45309" w:rsidRPr="00CE0FF3" w:rsidRDefault="00A45309" w:rsidP="009179F1">
            <w:pPr>
              <w:spacing w:line="480" w:lineRule="auto"/>
              <w:jc w:val="center"/>
              <w:rPr>
                <w:rFonts w:ascii="Times New Roman" w:hAnsi="Times New Roman" w:cs="Times New Roman"/>
                <w:sz w:val="24"/>
                <w:szCs w:val="24"/>
                <w:lang w:val="en-IN"/>
              </w:rPr>
            </w:pPr>
            <w:r w:rsidRPr="00CE0FF3">
              <w:rPr>
                <w:rFonts w:ascii="Times New Roman" w:hAnsi="Times New Roman" w:cs="Times New Roman"/>
                <w:color w:val="000000" w:themeColor="text1"/>
                <w:sz w:val="24"/>
                <w:szCs w:val="24"/>
              </w:rPr>
              <w:t>29.7</w:t>
            </w:r>
          </w:p>
        </w:tc>
        <w:tc>
          <w:tcPr>
            <w:tcW w:w="3089" w:type="dxa"/>
          </w:tcPr>
          <w:p w14:paraId="79625F24" w14:textId="158334B2" w:rsidR="00A45309" w:rsidRPr="00CE0FF3" w:rsidRDefault="006035E9" w:rsidP="006035E9">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59.26</w:t>
            </w:r>
          </w:p>
        </w:tc>
      </w:tr>
      <w:tr w:rsidR="00A45309" w14:paraId="1118BAE4" w14:textId="77777777" w:rsidTr="00BB0EE5">
        <w:tc>
          <w:tcPr>
            <w:tcW w:w="2943" w:type="dxa"/>
            <w:vAlign w:val="center"/>
          </w:tcPr>
          <w:p w14:paraId="7AE616A5" w14:textId="0AD0B9EE" w:rsidR="00A45309" w:rsidRPr="00CE0FF3" w:rsidRDefault="00CE0FF3" w:rsidP="00CE0FF3">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T</w:t>
            </w:r>
            <w:r w:rsidRPr="00CE0FF3">
              <w:rPr>
                <w:rFonts w:ascii="Times New Roman" w:hAnsi="Times New Roman" w:cs="Times New Roman"/>
                <w:sz w:val="24"/>
                <w:szCs w:val="24"/>
                <w:vertAlign w:val="subscript"/>
                <w:lang w:val="en-IN"/>
              </w:rPr>
              <w:t>5</w:t>
            </w:r>
          </w:p>
        </w:tc>
        <w:tc>
          <w:tcPr>
            <w:tcW w:w="3544" w:type="dxa"/>
          </w:tcPr>
          <w:p w14:paraId="67FFA0B0" w14:textId="02B4610E" w:rsidR="00A45309" w:rsidRPr="00CE0FF3" w:rsidRDefault="00A45309" w:rsidP="009179F1">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rPr>
              <w:t>48.3</w:t>
            </w:r>
          </w:p>
        </w:tc>
        <w:tc>
          <w:tcPr>
            <w:tcW w:w="3089" w:type="dxa"/>
          </w:tcPr>
          <w:p w14:paraId="54C47DBE" w14:textId="6A74903C" w:rsidR="00A45309" w:rsidRPr="00CE0FF3" w:rsidRDefault="006035E9" w:rsidP="006035E9">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74.95</w:t>
            </w:r>
          </w:p>
        </w:tc>
      </w:tr>
      <w:tr w:rsidR="00A45309" w14:paraId="5510A953" w14:textId="77777777" w:rsidTr="00BB0EE5">
        <w:tc>
          <w:tcPr>
            <w:tcW w:w="2943" w:type="dxa"/>
            <w:vAlign w:val="center"/>
          </w:tcPr>
          <w:p w14:paraId="7CC680A3" w14:textId="6AF88C16" w:rsidR="00A45309" w:rsidRPr="00CE0FF3" w:rsidRDefault="00CE0FF3" w:rsidP="00CE0FF3">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T</w:t>
            </w:r>
            <w:r w:rsidRPr="00CE0FF3">
              <w:rPr>
                <w:rFonts w:ascii="Times New Roman" w:hAnsi="Times New Roman" w:cs="Times New Roman"/>
                <w:sz w:val="24"/>
                <w:szCs w:val="24"/>
                <w:vertAlign w:val="subscript"/>
                <w:lang w:val="en-IN"/>
              </w:rPr>
              <w:t>6</w:t>
            </w:r>
          </w:p>
        </w:tc>
        <w:tc>
          <w:tcPr>
            <w:tcW w:w="3544" w:type="dxa"/>
          </w:tcPr>
          <w:p w14:paraId="6641D5D0" w14:textId="499465D1" w:rsidR="00A45309" w:rsidRPr="00CE0FF3" w:rsidRDefault="00A45309" w:rsidP="009179F1">
            <w:pPr>
              <w:spacing w:line="480" w:lineRule="auto"/>
              <w:jc w:val="center"/>
              <w:rPr>
                <w:rFonts w:ascii="Times New Roman" w:hAnsi="Times New Roman" w:cs="Times New Roman"/>
                <w:sz w:val="24"/>
                <w:szCs w:val="24"/>
                <w:lang w:val="en-IN"/>
              </w:rPr>
            </w:pPr>
            <w:r w:rsidRPr="00CE0FF3">
              <w:rPr>
                <w:rFonts w:ascii="Times New Roman" w:hAnsi="Times New Roman" w:cs="Times New Roman"/>
                <w:color w:val="000000" w:themeColor="text1"/>
                <w:sz w:val="24"/>
                <w:szCs w:val="24"/>
              </w:rPr>
              <w:t>20.9</w:t>
            </w:r>
          </w:p>
        </w:tc>
        <w:tc>
          <w:tcPr>
            <w:tcW w:w="3089" w:type="dxa"/>
          </w:tcPr>
          <w:p w14:paraId="06B47C49" w14:textId="2E6BB6E9" w:rsidR="00A45309" w:rsidRPr="00CE0FF3" w:rsidRDefault="006035E9" w:rsidP="006035E9">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42.11</w:t>
            </w:r>
          </w:p>
        </w:tc>
      </w:tr>
      <w:tr w:rsidR="00A45309" w14:paraId="6338B70A" w14:textId="77777777" w:rsidTr="00BB0EE5">
        <w:tc>
          <w:tcPr>
            <w:tcW w:w="2943" w:type="dxa"/>
            <w:vAlign w:val="center"/>
          </w:tcPr>
          <w:p w14:paraId="7B3CC6D1" w14:textId="5C8AEDAF" w:rsidR="00A45309" w:rsidRPr="00CE0FF3" w:rsidRDefault="00CE0FF3" w:rsidP="00CE0FF3">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lang w:val="en-IN"/>
              </w:rPr>
              <w:t>T</w:t>
            </w:r>
            <w:r w:rsidRPr="00CE0FF3">
              <w:rPr>
                <w:rFonts w:ascii="Times New Roman" w:hAnsi="Times New Roman" w:cs="Times New Roman"/>
                <w:sz w:val="24"/>
                <w:szCs w:val="24"/>
                <w:vertAlign w:val="subscript"/>
                <w:lang w:val="en-IN"/>
              </w:rPr>
              <w:t>7</w:t>
            </w:r>
          </w:p>
        </w:tc>
        <w:tc>
          <w:tcPr>
            <w:tcW w:w="3544" w:type="dxa"/>
          </w:tcPr>
          <w:p w14:paraId="65A42ED1" w14:textId="4D329117" w:rsidR="00A45309" w:rsidRPr="00CE0FF3" w:rsidRDefault="00A45309" w:rsidP="009179F1">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rPr>
              <w:t>12.1</w:t>
            </w:r>
          </w:p>
        </w:tc>
        <w:tc>
          <w:tcPr>
            <w:tcW w:w="3089" w:type="dxa"/>
          </w:tcPr>
          <w:p w14:paraId="66A50188" w14:textId="77777777" w:rsidR="00A45309" w:rsidRPr="00CE0FF3" w:rsidRDefault="00A45309" w:rsidP="00960CE6">
            <w:pPr>
              <w:spacing w:line="480" w:lineRule="auto"/>
              <w:jc w:val="both"/>
              <w:rPr>
                <w:rFonts w:ascii="Times New Roman" w:hAnsi="Times New Roman" w:cs="Times New Roman"/>
                <w:sz w:val="24"/>
                <w:szCs w:val="24"/>
                <w:lang w:val="en-IN"/>
              </w:rPr>
            </w:pPr>
          </w:p>
        </w:tc>
      </w:tr>
      <w:tr w:rsidR="00A45309" w14:paraId="45909AF7" w14:textId="77777777" w:rsidTr="00BB0EE5">
        <w:tc>
          <w:tcPr>
            <w:tcW w:w="2943" w:type="dxa"/>
            <w:vAlign w:val="center"/>
          </w:tcPr>
          <w:p w14:paraId="1643EF04" w14:textId="25164906" w:rsidR="00A45309" w:rsidRPr="00CE0FF3" w:rsidRDefault="00A45309" w:rsidP="00CE0FF3">
            <w:pPr>
              <w:spacing w:line="480" w:lineRule="auto"/>
              <w:jc w:val="center"/>
              <w:rPr>
                <w:rFonts w:ascii="Times New Roman" w:hAnsi="Times New Roman" w:cs="Times New Roman"/>
                <w:sz w:val="24"/>
                <w:szCs w:val="24"/>
              </w:rPr>
            </w:pPr>
            <w:r w:rsidRPr="00CE0FF3">
              <w:rPr>
                <w:rFonts w:ascii="Times New Roman" w:hAnsi="Times New Roman" w:cs="Times New Roman"/>
                <w:sz w:val="24"/>
                <w:szCs w:val="24"/>
              </w:rPr>
              <w:t>Mean</w:t>
            </w:r>
          </w:p>
        </w:tc>
        <w:tc>
          <w:tcPr>
            <w:tcW w:w="3544" w:type="dxa"/>
          </w:tcPr>
          <w:p w14:paraId="47352AF2" w14:textId="52AAC495" w:rsidR="00A45309" w:rsidRPr="00CE0FF3" w:rsidRDefault="00A45309" w:rsidP="009179F1">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rPr>
              <w:t>38.41</w:t>
            </w:r>
          </w:p>
        </w:tc>
        <w:tc>
          <w:tcPr>
            <w:tcW w:w="3089" w:type="dxa"/>
          </w:tcPr>
          <w:p w14:paraId="5DBD6320" w14:textId="77777777" w:rsidR="00A45309" w:rsidRPr="00CE0FF3" w:rsidRDefault="00A45309" w:rsidP="00960CE6">
            <w:pPr>
              <w:spacing w:line="480" w:lineRule="auto"/>
              <w:jc w:val="both"/>
              <w:rPr>
                <w:rFonts w:ascii="Times New Roman" w:hAnsi="Times New Roman" w:cs="Times New Roman"/>
                <w:sz w:val="24"/>
                <w:szCs w:val="24"/>
                <w:lang w:val="en-IN"/>
              </w:rPr>
            </w:pPr>
          </w:p>
        </w:tc>
      </w:tr>
      <w:tr w:rsidR="00A45309" w14:paraId="0AA2A39A" w14:textId="77777777" w:rsidTr="00BB0EE5">
        <w:tc>
          <w:tcPr>
            <w:tcW w:w="2943" w:type="dxa"/>
            <w:vAlign w:val="center"/>
          </w:tcPr>
          <w:p w14:paraId="08271979" w14:textId="42CFB13E" w:rsidR="00A45309" w:rsidRPr="00CE0FF3" w:rsidRDefault="00A45309" w:rsidP="00CE0FF3">
            <w:pPr>
              <w:spacing w:line="480" w:lineRule="auto"/>
              <w:jc w:val="center"/>
              <w:rPr>
                <w:rFonts w:ascii="Times New Roman" w:hAnsi="Times New Roman" w:cs="Times New Roman"/>
                <w:sz w:val="24"/>
                <w:szCs w:val="24"/>
              </w:rPr>
            </w:pPr>
            <w:r w:rsidRPr="00CE0FF3">
              <w:rPr>
                <w:rFonts w:ascii="Times New Roman" w:hAnsi="Times New Roman" w:cs="Times New Roman"/>
                <w:sz w:val="24"/>
                <w:szCs w:val="24"/>
              </w:rPr>
              <w:t>SEd</w:t>
            </w:r>
          </w:p>
        </w:tc>
        <w:tc>
          <w:tcPr>
            <w:tcW w:w="3544" w:type="dxa"/>
          </w:tcPr>
          <w:p w14:paraId="5F08F91E" w14:textId="0066D596" w:rsidR="00A45309" w:rsidRPr="00CE0FF3" w:rsidRDefault="00A45309" w:rsidP="009179F1">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rPr>
              <w:t>2.03</w:t>
            </w:r>
          </w:p>
        </w:tc>
        <w:tc>
          <w:tcPr>
            <w:tcW w:w="3089" w:type="dxa"/>
          </w:tcPr>
          <w:p w14:paraId="7649DCA5" w14:textId="77777777" w:rsidR="00A45309" w:rsidRPr="00CE0FF3" w:rsidRDefault="00A45309" w:rsidP="00960CE6">
            <w:pPr>
              <w:spacing w:line="480" w:lineRule="auto"/>
              <w:jc w:val="both"/>
              <w:rPr>
                <w:rFonts w:ascii="Times New Roman" w:hAnsi="Times New Roman" w:cs="Times New Roman"/>
                <w:sz w:val="24"/>
                <w:szCs w:val="24"/>
                <w:lang w:val="en-IN"/>
              </w:rPr>
            </w:pPr>
          </w:p>
        </w:tc>
      </w:tr>
      <w:tr w:rsidR="00A45309" w14:paraId="6D0D0235" w14:textId="77777777" w:rsidTr="00BB0EE5">
        <w:tc>
          <w:tcPr>
            <w:tcW w:w="2943" w:type="dxa"/>
            <w:vAlign w:val="center"/>
          </w:tcPr>
          <w:p w14:paraId="31068B90" w14:textId="376C38C6" w:rsidR="00A45309" w:rsidRPr="00CE0FF3" w:rsidRDefault="00A45309" w:rsidP="00CE0FF3">
            <w:pPr>
              <w:spacing w:line="480" w:lineRule="auto"/>
              <w:jc w:val="center"/>
              <w:rPr>
                <w:rFonts w:ascii="Times New Roman" w:hAnsi="Times New Roman" w:cs="Times New Roman"/>
                <w:sz w:val="24"/>
                <w:szCs w:val="24"/>
              </w:rPr>
            </w:pPr>
            <w:r w:rsidRPr="00CE0FF3">
              <w:rPr>
                <w:rFonts w:ascii="Times New Roman" w:hAnsi="Times New Roman" w:cs="Times New Roman"/>
                <w:sz w:val="24"/>
                <w:szCs w:val="24"/>
              </w:rPr>
              <w:t>CD</w:t>
            </w:r>
          </w:p>
        </w:tc>
        <w:tc>
          <w:tcPr>
            <w:tcW w:w="3544" w:type="dxa"/>
          </w:tcPr>
          <w:p w14:paraId="6324E5CF" w14:textId="022A9393" w:rsidR="00A45309" w:rsidRPr="00CE0FF3" w:rsidRDefault="00A45309" w:rsidP="009179F1">
            <w:pPr>
              <w:spacing w:line="480" w:lineRule="auto"/>
              <w:jc w:val="center"/>
              <w:rPr>
                <w:rFonts w:ascii="Times New Roman" w:hAnsi="Times New Roman" w:cs="Times New Roman"/>
                <w:sz w:val="24"/>
                <w:szCs w:val="24"/>
                <w:lang w:val="en-IN"/>
              </w:rPr>
            </w:pPr>
            <w:r w:rsidRPr="00CE0FF3">
              <w:rPr>
                <w:rFonts w:ascii="Times New Roman" w:hAnsi="Times New Roman" w:cs="Times New Roman"/>
                <w:sz w:val="24"/>
                <w:szCs w:val="24"/>
              </w:rPr>
              <w:t>4.26</w:t>
            </w:r>
          </w:p>
        </w:tc>
        <w:tc>
          <w:tcPr>
            <w:tcW w:w="3089" w:type="dxa"/>
          </w:tcPr>
          <w:p w14:paraId="19910F84" w14:textId="77777777" w:rsidR="00A45309" w:rsidRPr="00CE0FF3" w:rsidRDefault="00A45309" w:rsidP="00960CE6">
            <w:pPr>
              <w:spacing w:line="480" w:lineRule="auto"/>
              <w:jc w:val="both"/>
              <w:rPr>
                <w:rFonts w:ascii="Times New Roman" w:hAnsi="Times New Roman" w:cs="Times New Roman"/>
                <w:sz w:val="24"/>
                <w:szCs w:val="24"/>
                <w:lang w:val="en-IN"/>
              </w:rPr>
            </w:pPr>
          </w:p>
        </w:tc>
      </w:tr>
    </w:tbl>
    <w:p w14:paraId="40F2AABB" w14:textId="46ACDCF0" w:rsidR="00A13214" w:rsidRDefault="00A45309" w:rsidP="00960CE6">
      <w:pPr>
        <w:spacing w:line="480" w:lineRule="auto"/>
        <w:jc w:val="both"/>
        <w:rPr>
          <w:rFonts w:ascii="Times New Roman" w:hAnsi="Times New Roman" w:cs="Times New Roman"/>
          <w:sz w:val="24"/>
          <w:szCs w:val="24"/>
          <w:lang w:val="en-IN"/>
        </w:rPr>
      </w:pPr>
      <w:r>
        <w:rPr>
          <w:rFonts w:ascii="Times New Roman" w:hAnsi="Times New Roman" w:cs="Times New Roman"/>
          <w:sz w:val="20"/>
          <w:szCs w:val="20"/>
          <w:lang w:val="en-IN"/>
        </w:rPr>
        <w:t>Data are mean of 4 replications</w:t>
      </w:r>
    </w:p>
    <w:p w14:paraId="2CAA7D21" w14:textId="1CB80437" w:rsidR="005B7A34" w:rsidRDefault="005B7A34" w:rsidP="00960CE6">
      <w:pPr>
        <w:spacing w:line="480" w:lineRule="auto"/>
        <w:jc w:val="both"/>
        <w:rPr>
          <w:rFonts w:ascii="Times New Roman" w:hAnsi="Times New Roman" w:cs="Times New Roman"/>
          <w:sz w:val="24"/>
          <w:szCs w:val="24"/>
          <w:lang w:val="en-IN"/>
        </w:rPr>
      </w:pPr>
    </w:p>
    <w:p w14:paraId="219B65C3" w14:textId="77777777" w:rsidR="005B7A34" w:rsidRDefault="005B7A34" w:rsidP="00960CE6">
      <w:pPr>
        <w:spacing w:line="480" w:lineRule="auto"/>
        <w:jc w:val="both"/>
        <w:rPr>
          <w:rFonts w:ascii="Times New Roman" w:hAnsi="Times New Roman" w:cs="Times New Roman"/>
          <w:sz w:val="24"/>
          <w:szCs w:val="24"/>
          <w:lang w:val="en-IN"/>
        </w:rPr>
      </w:pPr>
    </w:p>
    <w:p w14:paraId="2F4D0048" w14:textId="77777777" w:rsidR="005B7A34" w:rsidRDefault="005B7A34" w:rsidP="00960CE6">
      <w:pPr>
        <w:spacing w:line="480" w:lineRule="auto"/>
        <w:jc w:val="both"/>
        <w:rPr>
          <w:rFonts w:ascii="Times New Roman" w:hAnsi="Times New Roman" w:cs="Times New Roman"/>
          <w:sz w:val="24"/>
          <w:szCs w:val="24"/>
          <w:lang w:val="en-IN"/>
        </w:rPr>
      </w:pPr>
    </w:p>
    <w:p w14:paraId="6F5F571A" w14:textId="77777777" w:rsidR="005B7A34" w:rsidRDefault="005B7A34" w:rsidP="00960CE6">
      <w:pPr>
        <w:spacing w:line="480" w:lineRule="auto"/>
        <w:jc w:val="both"/>
        <w:rPr>
          <w:rFonts w:ascii="Times New Roman" w:hAnsi="Times New Roman" w:cs="Times New Roman"/>
          <w:sz w:val="24"/>
          <w:szCs w:val="24"/>
          <w:lang w:val="en-IN"/>
        </w:rPr>
      </w:pPr>
    </w:p>
    <w:p w14:paraId="4DD177BE" w14:textId="77777777" w:rsidR="005B7A34" w:rsidRDefault="005B7A34" w:rsidP="00960CE6">
      <w:pPr>
        <w:spacing w:line="480" w:lineRule="auto"/>
        <w:jc w:val="both"/>
        <w:rPr>
          <w:rFonts w:ascii="Times New Roman" w:hAnsi="Times New Roman" w:cs="Times New Roman"/>
          <w:sz w:val="24"/>
          <w:szCs w:val="24"/>
          <w:lang w:val="en-IN"/>
        </w:rPr>
      </w:pPr>
    </w:p>
    <w:p w14:paraId="23280398" w14:textId="77777777" w:rsidR="00CE0FF3" w:rsidRDefault="00CE0FF3" w:rsidP="00960CE6">
      <w:pPr>
        <w:spacing w:line="480" w:lineRule="auto"/>
        <w:jc w:val="both"/>
        <w:rPr>
          <w:rFonts w:ascii="Times New Roman" w:hAnsi="Times New Roman" w:cs="Times New Roman"/>
          <w:sz w:val="24"/>
          <w:szCs w:val="24"/>
          <w:lang w:val="en-IN"/>
        </w:rPr>
      </w:pPr>
    </w:p>
    <w:p w14:paraId="20320406" w14:textId="77777777" w:rsidR="00CE0FF3" w:rsidRDefault="00CE0FF3" w:rsidP="00960CE6">
      <w:pPr>
        <w:spacing w:line="480" w:lineRule="auto"/>
        <w:jc w:val="both"/>
        <w:rPr>
          <w:rFonts w:ascii="Times New Roman" w:hAnsi="Times New Roman" w:cs="Times New Roman"/>
          <w:sz w:val="24"/>
          <w:szCs w:val="24"/>
          <w:lang w:val="en-IN"/>
        </w:rPr>
      </w:pPr>
    </w:p>
    <w:p w14:paraId="3EC50698" w14:textId="639D42BB" w:rsidR="002C648A" w:rsidRDefault="002C648A" w:rsidP="0002375D">
      <w:pPr>
        <w:spacing w:line="240" w:lineRule="auto"/>
        <w:jc w:val="both"/>
        <w:rPr>
          <w:rFonts w:ascii="Times New Roman" w:hAnsi="Times New Roman" w:cs="Times New Roman"/>
          <w:sz w:val="24"/>
          <w:szCs w:val="24"/>
          <w:lang w:val="en-IN"/>
        </w:rPr>
      </w:pPr>
      <w:r w:rsidRPr="00E8781C">
        <w:rPr>
          <w:rFonts w:ascii="Times New Roman" w:hAnsi="Times New Roman" w:cs="Times New Roman"/>
          <w:b/>
          <w:bCs/>
          <w:sz w:val="24"/>
          <w:szCs w:val="24"/>
          <w:highlight w:val="yellow"/>
          <w:lang w:val="en-IN"/>
        </w:rPr>
        <w:lastRenderedPageBreak/>
        <w:t>Table</w:t>
      </w:r>
      <w:r w:rsidRPr="002C648A">
        <w:rPr>
          <w:rFonts w:ascii="Times New Roman" w:hAnsi="Times New Roman" w:cs="Times New Roman"/>
          <w:b/>
          <w:bCs/>
          <w:sz w:val="24"/>
          <w:szCs w:val="24"/>
          <w:lang w:val="en-IN"/>
        </w:rPr>
        <w:t xml:space="preserve"> </w:t>
      </w:r>
      <w:r w:rsidR="00E8781C">
        <w:rPr>
          <w:rFonts w:ascii="Times New Roman" w:hAnsi="Times New Roman" w:cs="Times New Roman"/>
          <w:b/>
          <w:bCs/>
          <w:sz w:val="24"/>
          <w:szCs w:val="24"/>
          <w:lang w:val="en-IN"/>
        </w:rPr>
        <w:t>4</w:t>
      </w:r>
      <w:r w:rsidRPr="002C648A">
        <w:rPr>
          <w:rFonts w:ascii="Times New Roman" w:hAnsi="Times New Roman" w:cs="Times New Roman"/>
          <w:b/>
          <w:bCs/>
          <w:sz w:val="24"/>
          <w:szCs w:val="24"/>
          <w:lang w:val="en-IN"/>
        </w:rPr>
        <w:t xml:space="preserve">. </w:t>
      </w:r>
      <w:r w:rsidRPr="002C648A">
        <w:rPr>
          <w:rFonts w:ascii="Times New Roman" w:hAnsi="Times New Roman" w:cs="Times New Roman"/>
          <w:sz w:val="24"/>
          <w:szCs w:val="24"/>
          <w:lang w:val="en-IN"/>
        </w:rPr>
        <w:t>Effect of treatments on vector population</w:t>
      </w:r>
      <w:r>
        <w:rPr>
          <w:rFonts w:ascii="Times New Roman" w:hAnsi="Times New Roman" w:cs="Times New Roman"/>
          <w:sz w:val="24"/>
          <w:szCs w:val="24"/>
          <w:lang w:val="en-IN"/>
        </w:rPr>
        <w:t xml:space="preserve"> </w:t>
      </w:r>
      <w:r w:rsidRPr="002C648A">
        <w:rPr>
          <w:rFonts w:ascii="Times New Roman" w:hAnsi="Times New Roman" w:cs="Times New Roman"/>
          <w:sz w:val="24"/>
          <w:szCs w:val="24"/>
          <w:lang w:val="en-IN"/>
        </w:rPr>
        <w:t>count</w:t>
      </w:r>
      <w:r w:rsidR="00BA56AF">
        <w:rPr>
          <w:rFonts w:ascii="Times New Roman" w:hAnsi="Times New Roman" w:cs="Times New Roman"/>
          <w:sz w:val="24"/>
          <w:szCs w:val="24"/>
          <w:lang w:val="en-IN"/>
        </w:rPr>
        <w:t>.</w:t>
      </w:r>
    </w:p>
    <w:tbl>
      <w:tblPr>
        <w:tblStyle w:val="TableGrid"/>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42"/>
        <w:gridCol w:w="642"/>
        <w:gridCol w:w="644"/>
        <w:gridCol w:w="642"/>
        <w:gridCol w:w="642"/>
        <w:gridCol w:w="644"/>
        <w:gridCol w:w="642"/>
        <w:gridCol w:w="642"/>
        <w:gridCol w:w="644"/>
        <w:gridCol w:w="642"/>
        <w:gridCol w:w="643"/>
        <w:gridCol w:w="644"/>
      </w:tblGrid>
      <w:tr w:rsidR="002C648A" w14:paraId="11F780B9" w14:textId="77777777" w:rsidTr="008909D0">
        <w:trPr>
          <w:trHeight w:val="258"/>
        </w:trPr>
        <w:tc>
          <w:tcPr>
            <w:tcW w:w="1928" w:type="dxa"/>
            <w:vMerge w:val="restart"/>
            <w:tcBorders>
              <w:top w:val="single" w:sz="4" w:space="0" w:color="auto"/>
            </w:tcBorders>
          </w:tcPr>
          <w:p w14:paraId="61719ACF" w14:textId="520CE82B" w:rsidR="002C648A" w:rsidRDefault="002C648A" w:rsidP="009934AA">
            <w:pPr>
              <w:jc w:val="center"/>
              <w:rPr>
                <w:rFonts w:ascii="Times New Roman" w:hAnsi="Times New Roman" w:cs="Times New Roman"/>
                <w:sz w:val="24"/>
                <w:szCs w:val="24"/>
                <w:lang w:val="en-IN"/>
              </w:rPr>
            </w:pPr>
            <w:r w:rsidRPr="00C4252C">
              <w:rPr>
                <w:rFonts w:ascii="Times New Roman" w:hAnsi="Times New Roman" w:cs="Times New Roman"/>
                <w:b/>
                <w:bCs/>
                <w:sz w:val="20"/>
                <w:szCs w:val="20"/>
              </w:rPr>
              <w:t>Treatments</w:t>
            </w:r>
          </w:p>
        </w:tc>
        <w:tc>
          <w:tcPr>
            <w:tcW w:w="1928" w:type="dxa"/>
            <w:gridSpan w:val="3"/>
            <w:tcBorders>
              <w:top w:val="single" w:sz="4" w:space="0" w:color="auto"/>
              <w:bottom w:val="single" w:sz="4" w:space="0" w:color="auto"/>
            </w:tcBorders>
          </w:tcPr>
          <w:p w14:paraId="5E4CE0D9" w14:textId="7CEAF0AE" w:rsidR="002C648A" w:rsidRDefault="009934AA" w:rsidP="009934AA">
            <w:pPr>
              <w:jc w:val="center"/>
              <w:rPr>
                <w:rFonts w:ascii="Times New Roman" w:hAnsi="Times New Roman" w:cs="Times New Roman"/>
                <w:sz w:val="24"/>
                <w:szCs w:val="24"/>
                <w:lang w:val="en-IN"/>
              </w:rPr>
            </w:pPr>
            <w:r w:rsidRPr="00C4252C">
              <w:rPr>
                <w:rFonts w:ascii="Times New Roman" w:hAnsi="Times New Roman" w:cs="Times New Roman"/>
                <w:b/>
                <w:bCs/>
                <w:sz w:val="20"/>
                <w:szCs w:val="20"/>
              </w:rPr>
              <w:t>30 DAT</w:t>
            </w:r>
          </w:p>
        </w:tc>
        <w:tc>
          <w:tcPr>
            <w:tcW w:w="1928" w:type="dxa"/>
            <w:gridSpan w:val="3"/>
            <w:tcBorders>
              <w:top w:val="single" w:sz="4" w:space="0" w:color="auto"/>
              <w:bottom w:val="single" w:sz="4" w:space="0" w:color="auto"/>
            </w:tcBorders>
          </w:tcPr>
          <w:p w14:paraId="465AC304" w14:textId="6F58277E" w:rsidR="002C648A" w:rsidRDefault="009934AA" w:rsidP="009934AA">
            <w:pPr>
              <w:jc w:val="center"/>
              <w:rPr>
                <w:rFonts w:ascii="Times New Roman" w:hAnsi="Times New Roman" w:cs="Times New Roman"/>
                <w:sz w:val="24"/>
                <w:szCs w:val="24"/>
                <w:lang w:val="en-IN"/>
              </w:rPr>
            </w:pPr>
            <w:r>
              <w:rPr>
                <w:rFonts w:ascii="Times New Roman" w:hAnsi="Times New Roman" w:cs="Times New Roman"/>
                <w:b/>
                <w:bCs/>
                <w:sz w:val="20"/>
                <w:szCs w:val="20"/>
              </w:rPr>
              <w:t>6</w:t>
            </w:r>
            <w:r w:rsidRPr="00C4252C">
              <w:rPr>
                <w:rFonts w:ascii="Times New Roman" w:hAnsi="Times New Roman" w:cs="Times New Roman"/>
                <w:b/>
                <w:bCs/>
                <w:sz w:val="20"/>
                <w:szCs w:val="20"/>
              </w:rPr>
              <w:t>0 DAT</w:t>
            </w:r>
          </w:p>
        </w:tc>
        <w:tc>
          <w:tcPr>
            <w:tcW w:w="1928" w:type="dxa"/>
            <w:gridSpan w:val="3"/>
            <w:tcBorders>
              <w:top w:val="single" w:sz="4" w:space="0" w:color="auto"/>
              <w:bottom w:val="single" w:sz="4" w:space="0" w:color="auto"/>
            </w:tcBorders>
          </w:tcPr>
          <w:p w14:paraId="22F856A8" w14:textId="56A86D80" w:rsidR="002C648A" w:rsidRDefault="009934AA" w:rsidP="009934AA">
            <w:pPr>
              <w:jc w:val="center"/>
              <w:rPr>
                <w:rFonts w:ascii="Times New Roman" w:hAnsi="Times New Roman" w:cs="Times New Roman"/>
                <w:sz w:val="24"/>
                <w:szCs w:val="24"/>
                <w:lang w:val="en-IN"/>
              </w:rPr>
            </w:pPr>
            <w:r>
              <w:rPr>
                <w:rFonts w:ascii="Times New Roman" w:hAnsi="Times New Roman" w:cs="Times New Roman"/>
                <w:b/>
                <w:bCs/>
                <w:sz w:val="20"/>
                <w:szCs w:val="20"/>
              </w:rPr>
              <w:t>9</w:t>
            </w:r>
            <w:r w:rsidRPr="00C4252C">
              <w:rPr>
                <w:rFonts w:ascii="Times New Roman" w:hAnsi="Times New Roman" w:cs="Times New Roman"/>
                <w:b/>
                <w:bCs/>
                <w:sz w:val="20"/>
                <w:szCs w:val="20"/>
              </w:rPr>
              <w:t>0 DAT</w:t>
            </w:r>
          </w:p>
        </w:tc>
        <w:tc>
          <w:tcPr>
            <w:tcW w:w="1929" w:type="dxa"/>
            <w:gridSpan w:val="3"/>
            <w:tcBorders>
              <w:top w:val="single" w:sz="4" w:space="0" w:color="auto"/>
              <w:bottom w:val="single" w:sz="4" w:space="0" w:color="auto"/>
            </w:tcBorders>
          </w:tcPr>
          <w:p w14:paraId="2C213B95" w14:textId="3B1784CB" w:rsidR="002C648A" w:rsidRDefault="009934AA" w:rsidP="009934AA">
            <w:pPr>
              <w:jc w:val="center"/>
              <w:rPr>
                <w:rFonts w:ascii="Times New Roman" w:hAnsi="Times New Roman" w:cs="Times New Roman"/>
                <w:sz w:val="24"/>
                <w:szCs w:val="24"/>
                <w:lang w:val="en-IN"/>
              </w:rPr>
            </w:pPr>
            <w:r>
              <w:rPr>
                <w:rFonts w:ascii="Times New Roman" w:hAnsi="Times New Roman" w:cs="Times New Roman"/>
                <w:b/>
                <w:bCs/>
                <w:sz w:val="20"/>
                <w:szCs w:val="20"/>
              </w:rPr>
              <w:t>12</w:t>
            </w:r>
            <w:r w:rsidRPr="00C4252C">
              <w:rPr>
                <w:rFonts w:ascii="Times New Roman" w:hAnsi="Times New Roman" w:cs="Times New Roman"/>
                <w:b/>
                <w:bCs/>
                <w:sz w:val="20"/>
                <w:szCs w:val="20"/>
              </w:rPr>
              <w:t>0 DAT</w:t>
            </w:r>
          </w:p>
        </w:tc>
      </w:tr>
      <w:tr w:rsidR="00AF6F20" w14:paraId="62E3A8D2" w14:textId="77777777" w:rsidTr="008909D0">
        <w:trPr>
          <w:cantSplit/>
          <w:trHeight w:val="2127"/>
        </w:trPr>
        <w:tc>
          <w:tcPr>
            <w:tcW w:w="1928" w:type="dxa"/>
            <w:vMerge/>
            <w:tcBorders>
              <w:bottom w:val="single" w:sz="4" w:space="0" w:color="auto"/>
            </w:tcBorders>
          </w:tcPr>
          <w:p w14:paraId="6A47761C" w14:textId="77777777" w:rsidR="002C648A" w:rsidRPr="00C4252C" w:rsidRDefault="002C648A" w:rsidP="002C648A">
            <w:pPr>
              <w:jc w:val="both"/>
              <w:rPr>
                <w:rFonts w:ascii="Times New Roman" w:hAnsi="Times New Roman" w:cs="Times New Roman"/>
                <w:b/>
                <w:bCs/>
                <w:sz w:val="20"/>
                <w:szCs w:val="20"/>
              </w:rPr>
            </w:pPr>
          </w:p>
        </w:tc>
        <w:tc>
          <w:tcPr>
            <w:tcW w:w="642" w:type="dxa"/>
            <w:tcBorders>
              <w:top w:val="single" w:sz="4" w:space="0" w:color="auto"/>
              <w:bottom w:val="single" w:sz="4" w:space="0" w:color="auto"/>
            </w:tcBorders>
            <w:textDirection w:val="tbRl"/>
          </w:tcPr>
          <w:p w14:paraId="35CD4A1B" w14:textId="6DDE8407" w:rsidR="002C648A" w:rsidRDefault="004A693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Aphid</w:t>
            </w:r>
          </w:p>
        </w:tc>
        <w:tc>
          <w:tcPr>
            <w:tcW w:w="642" w:type="dxa"/>
            <w:tcBorders>
              <w:top w:val="single" w:sz="4" w:space="0" w:color="auto"/>
              <w:bottom w:val="single" w:sz="4" w:space="0" w:color="auto"/>
            </w:tcBorders>
            <w:textDirection w:val="tbRl"/>
          </w:tcPr>
          <w:p w14:paraId="1FA0CB9F" w14:textId="61DFC19E" w:rsidR="002C648A" w:rsidRDefault="00D17A6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Whitefly</w:t>
            </w:r>
          </w:p>
        </w:tc>
        <w:tc>
          <w:tcPr>
            <w:tcW w:w="644" w:type="dxa"/>
            <w:tcBorders>
              <w:top w:val="single" w:sz="4" w:space="0" w:color="auto"/>
              <w:bottom w:val="single" w:sz="4" w:space="0" w:color="auto"/>
            </w:tcBorders>
            <w:textDirection w:val="tbRl"/>
          </w:tcPr>
          <w:p w14:paraId="528AEFA1" w14:textId="3F7CFA7E" w:rsidR="002C648A" w:rsidRDefault="00D17A6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Thrips</w:t>
            </w:r>
          </w:p>
        </w:tc>
        <w:tc>
          <w:tcPr>
            <w:tcW w:w="642" w:type="dxa"/>
            <w:tcBorders>
              <w:top w:val="single" w:sz="4" w:space="0" w:color="auto"/>
              <w:bottom w:val="single" w:sz="4" w:space="0" w:color="auto"/>
            </w:tcBorders>
            <w:textDirection w:val="tbRl"/>
          </w:tcPr>
          <w:p w14:paraId="7051761B" w14:textId="3AAB52D3" w:rsidR="002C648A" w:rsidRDefault="004A693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Aphid</w:t>
            </w:r>
          </w:p>
        </w:tc>
        <w:tc>
          <w:tcPr>
            <w:tcW w:w="642" w:type="dxa"/>
            <w:tcBorders>
              <w:top w:val="single" w:sz="4" w:space="0" w:color="auto"/>
              <w:bottom w:val="single" w:sz="4" w:space="0" w:color="auto"/>
            </w:tcBorders>
            <w:textDirection w:val="tbRl"/>
          </w:tcPr>
          <w:p w14:paraId="002CD928" w14:textId="164B7E2C" w:rsidR="002C648A" w:rsidRDefault="00D17A6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Whitefly</w:t>
            </w:r>
          </w:p>
        </w:tc>
        <w:tc>
          <w:tcPr>
            <w:tcW w:w="644" w:type="dxa"/>
            <w:tcBorders>
              <w:top w:val="single" w:sz="4" w:space="0" w:color="auto"/>
              <w:bottom w:val="single" w:sz="4" w:space="0" w:color="auto"/>
            </w:tcBorders>
            <w:textDirection w:val="tbRl"/>
          </w:tcPr>
          <w:p w14:paraId="3717DD10" w14:textId="2F10A8AC" w:rsidR="002C648A" w:rsidRDefault="00D17A6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Thrips</w:t>
            </w:r>
          </w:p>
        </w:tc>
        <w:tc>
          <w:tcPr>
            <w:tcW w:w="642" w:type="dxa"/>
            <w:tcBorders>
              <w:top w:val="single" w:sz="4" w:space="0" w:color="auto"/>
              <w:bottom w:val="single" w:sz="4" w:space="0" w:color="auto"/>
            </w:tcBorders>
            <w:textDirection w:val="tbRl"/>
          </w:tcPr>
          <w:p w14:paraId="2C5A5843" w14:textId="34855042" w:rsidR="002C648A" w:rsidRDefault="004A693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Aphid</w:t>
            </w:r>
          </w:p>
        </w:tc>
        <w:tc>
          <w:tcPr>
            <w:tcW w:w="642" w:type="dxa"/>
            <w:tcBorders>
              <w:top w:val="single" w:sz="4" w:space="0" w:color="auto"/>
              <w:bottom w:val="single" w:sz="4" w:space="0" w:color="auto"/>
            </w:tcBorders>
            <w:textDirection w:val="tbRl"/>
          </w:tcPr>
          <w:p w14:paraId="20F8C76E" w14:textId="2C6909DD" w:rsidR="002C648A" w:rsidRDefault="00D17A6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Whitefly</w:t>
            </w:r>
          </w:p>
        </w:tc>
        <w:tc>
          <w:tcPr>
            <w:tcW w:w="644" w:type="dxa"/>
            <w:tcBorders>
              <w:top w:val="single" w:sz="4" w:space="0" w:color="auto"/>
              <w:bottom w:val="single" w:sz="4" w:space="0" w:color="auto"/>
            </w:tcBorders>
            <w:textDirection w:val="tbRl"/>
          </w:tcPr>
          <w:p w14:paraId="29888608" w14:textId="2812943F" w:rsidR="002C648A" w:rsidRDefault="00D17A6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Thrips</w:t>
            </w:r>
          </w:p>
        </w:tc>
        <w:tc>
          <w:tcPr>
            <w:tcW w:w="642" w:type="dxa"/>
            <w:tcBorders>
              <w:top w:val="single" w:sz="4" w:space="0" w:color="auto"/>
              <w:bottom w:val="single" w:sz="4" w:space="0" w:color="auto"/>
            </w:tcBorders>
            <w:textDirection w:val="tbRl"/>
          </w:tcPr>
          <w:p w14:paraId="25BCF126" w14:textId="79EF9909" w:rsidR="002C648A" w:rsidRDefault="004A693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Aphid</w:t>
            </w:r>
          </w:p>
        </w:tc>
        <w:tc>
          <w:tcPr>
            <w:tcW w:w="643" w:type="dxa"/>
            <w:tcBorders>
              <w:top w:val="single" w:sz="4" w:space="0" w:color="auto"/>
              <w:bottom w:val="single" w:sz="4" w:space="0" w:color="auto"/>
            </w:tcBorders>
            <w:textDirection w:val="tbRl"/>
          </w:tcPr>
          <w:p w14:paraId="5C7C0D07" w14:textId="371C0240" w:rsidR="002C648A" w:rsidRDefault="00D17A6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Whitefly</w:t>
            </w:r>
          </w:p>
        </w:tc>
        <w:tc>
          <w:tcPr>
            <w:tcW w:w="644" w:type="dxa"/>
            <w:tcBorders>
              <w:top w:val="single" w:sz="4" w:space="0" w:color="auto"/>
              <w:bottom w:val="single" w:sz="4" w:space="0" w:color="auto"/>
            </w:tcBorders>
            <w:textDirection w:val="tbRl"/>
          </w:tcPr>
          <w:p w14:paraId="758AA4DD" w14:textId="770BDF2C" w:rsidR="002C648A" w:rsidRDefault="00D17A6F" w:rsidP="00AF6F20">
            <w:pPr>
              <w:ind w:left="113" w:right="113"/>
              <w:jc w:val="center"/>
              <w:rPr>
                <w:rFonts w:ascii="Times New Roman" w:hAnsi="Times New Roman" w:cs="Times New Roman"/>
                <w:sz w:val="24"/>
                <w:szCs w:val="24"/>
                <w:lang w:val="en-IN"/>
              </w:rPr>
            </w:pPr>
            <w:r w:rsidRPr="00C4252C">
              <w:rPr>
                <w:rFonts w:ascii="Times New Roman" w:hAnsi="Times New Roman" w:cs="Times New Roman"/>
                <w:b/>
                <w:bCs/>
                <w:sz w:val="20"/>
                <w:szCs w:val="20"/>
              </w:rPr>
              <w:t>Thrips</w:t>
            </w:r>
          </w:p>
        </w:tc>
      </w:tr>
      <w:tr w:rsidR="00AF6F20" w14:paraId="07D3E23D" w14:textId="77777777" w:rsidTr="008909D0">
        <w:trPr>
          <w:trHeight w:val="517"/>
        </w:trPr>
        <w:tc>
          <w:tcPr>
            <w:tcW w:w="1928" w:type="dxa"/>
            <w:tcBorders>
              <w:top w:val="single" w:sz="4" w:space="0" w:color="auto"/>
            </w:tcBorders>
            <w:vAlign w:val="center"/>
          </w:tcPr>
          <w:p w14:paraId="5F11F885" w14:textId="010F913D" w:rsidR="009934AA" w:rsidRPr="008909D0" w:rsidRDefault="008909D0" w:rsidP="008909D0">
            <w:pPr>
              <w:jc w:val="center"/>
              <w:rPr>
                <w:rFonts w:ascii="Times New Roman" w:hAnsi="Times New Roman" w:cs="Times New Roman"/>
                <w:color w:val="000000" w:themeColor="text1"/>
                <w:sz w:val="24"/>
                <w:szCs w:val="24"/>
                <w:lang w:val="en-IN"/>
              </w:rPr>
            </w:pPr>
            <w:r w:rsidRPr="008909D0">
              <w:rPr>
                <w:rFonts w:ascii="Times New Roman" w:hAnsi="Times New Roman" w:cs="Times New Roman"/>
                <w:color w:val="000000" w:themeColor="text1"/>
                <w:sz w:val="24"/>
                <w:szCs w:val="24"/>
                <w:lang w:val="en-IN"/>
              </w:rPr>
              <w:t>T</w:t>
            </w:r>
            <w:r w:rsidRPr="008909D0">
              <w:rPr>
                <w:rFonts w:ascii="Times New Roman" w:hAnsi="Times New Roman" w:cs="Times New Roman"/>
                <w:color w:val="000000" w:themeColor="text1"/>
                <w:sz w:val="24"/>
                <w:szCs w:val="24"/>
                <w:vertAlign w:val="subscript"/>
                <w:lang w:val="en-IN"/>
              </w:rPr>
              <w:t>1</w:t>
            </w:r>
          </w:p>
        </w:tc>
        <w:tc>
          <w:tcPr>
            <w:tcW w:w="642" w:type="dxa"/>
            <w:tcBorders>
              <w:top w:val="single" w:sz="4" w:space="0" w:color="auto"/>
            </w:tcBorders>
            <w:vAlign w:val="center"/>
          </w:tcPr>
          <w:p w14:paraId="103D43B0" w14:textId="4692FCCF"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top w:val="single" w:sz="4" w:space="0" w:color="auto"/>
            </w:tcBorders>
            <w:vAlign w:val="center"/>
          </w:tcPr>
          <w:p w14:paraId="195A7CEC" w14:textId="0FF95A2F"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tcBorders>
              <w:top w:val="single" w:sz="4" w:space="0" w:color="auto"/>
            </w:tcBorders>
            <w:vAlign w:val="center"/>
          </w:tcPr>
          <w:p w14:paraId="4F77F2D0" w14:textId="6C056D67"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top w:val="single" w:sz="4" w:space="0" w:color="auto"/>
            </w:tcBorders>
            <w:vAlign w:val="center"/>
          </w:tcPr>
          <w:p w14:paraId="462E0B22" w14:textId="2886630F"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top w:val="single" w:sz="4" w:space="0" w:color="auto"/>
            </w:tcBorders>
            <w:vAlign w:val="center"/>
          </w:tcPr>
          <w:p w14:paraId="6F6DFA54" w14:textId="55408DA2"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tcBorders>
              <w:top w:val="single" w:sz="4" w:space="0" w:color="auto"/>
            </w:tcBorders>
            <w:vAlign w:val="center"/>
          </w:tcPr>
          <w:p w14:paraId="47AAF000" w14:textId="50728AB8"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top w:val="single" w:sz="4" w:space="0" w:color="auto"/>
            </w:tcBorders>
            <w:vAlign w:val="center"/>
          </w:tcPr>
          <w:p w14:paraId="0FB3A545" w14:textId="5955ED04"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top w:val="single" w:sz="4" w:space="0" w:color="auto"/>
            </w:tcBorders>
            <w:vAlign w:val="center"/>
          </w:tcPr>
          <w:p w14:paraId="79D7EEE0" w14:textId="39750537"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tcBorders>
              <w:top w:val="single" w:sz="4" w:space="0" w:color="auto"/>
            </w:tcBorders>
            <w:vAlign w:val="center"/>
          </w:tcPr>
          <w:p w14:paraId="03C6130F" w14:textId="708BACE7"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top w:val="single" w:sz="4" w:space="0" w:color="auto"/>
            </w:tcBorders>
            <w:vAlign w:val="center"/>
          </w:tcPr>
          <w:p w14:paraId="43543738" w14:textId="54558993"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3" w:type="dxa"/>
            <w:tcBorders>
              <w:top w:val="single" w:sz="4" w:space="0" w:color="auto"/>
            </w:tcBorders>
            <w:vAlign w:val="center"/>
          </w:tcPr>
          <w:p w14:paraId="10D7307F" w14:textId="029AA483"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tcBorders>
              <w:top w:val="single" w:sz="4" w:space="0" w:color="auto"/>
            </w:tcBorders>
            <w:vAlign w:val="center"/>
          </w:tcPr>
          <w:p w14:paraId="60D5DEDE" w14:textId="01A5E52C"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r>
      <w:tr w:rsidR="00AF6F20" w14:paraId="0F45C5C6" w14:textId="77777777" w:rsidTr="008909D0">
        <w:trPr>
          <w:trHeight w:val="517"/>
        </w:trPr>
        <w:tc>
          <w:tcPr>
            <w:tcW w:w="1928" w:type="dxa"/>
            <w:vAlign w:val="center"/>
          </w:tcPr>
          <w:p w14:paraId="669AEDBD" w14:textId="013FEF50" w:rsidR="009934AA" w:rsidRPr="008909D0" w:rsidRDefault="008909D0" w:rsidP="008909D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T</w:t>
            </w:r>
            <w:r w:rsidRPr="008909D0">
              <w:rPr>
                <w:rFonts w:ascii="Times New Roman" w:hAnsi="Times New Roman" w:cs="Times New Roman"/>
                <w:sz w:val="24"/>
                <w:szCs w:val="24"/>
                <w:vertAlign w:val="subscript"/>
                <w:lang w:val="en-IN"/>
              </w:rPr>
              <w:t>2</w:t>
            </w:r>
          </w:p>
        </w:tc>
        <w:tc>
          <w:tcPr>
            <w:tcW w:w="642" w:type="dxa"/>
            <w:vAlign w:val="center"/>
          </w:tcPr>
          <w:p w14:paraId="76D407DD" w14:textId="2742E854"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3F3EA119" w14:textId="4CD7A52C"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609F529C" w14:textId="07E86DD7"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28F41E74" w14:textId="7ACA974F"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3840FE51" w14:textId="47A70F87"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5B311A8A" w14:textId="491BB978"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416F2ED4" w14:textId="6F0B8D33"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61644318" w14:textId="2934D198"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05D4013E" w14:textId="6A5975A1"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25E5019D" w14:textId="4E8C514B"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3" w:type="dxa"/>
            <w:vAlign w:val="center"/>
          </w:tcPr>
          <w:p w14:paraId="5D7BAD04" w14:textId="3C270FA7"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31406A96" w14:textId="41904978" w:rsidR="009934AA" w:rsidRPr="008909D0" w:rsidRDefault="00D17A6F"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r>
      <w:tr w:rsidR="00AF6F20" w14:paraId="7B7D00B6" w14:textId="77777777" w:rsidTr="008909D0">
        <w:trPr>
          <w:trHeight w:val="517"/>
        </w:trPr>
        <w:tc>
          <w:tcPr>
            <w:tcW w:w="1928" w:type="dxa"/>
            <w:vAlign w:val="center"/>
          </w:tcPr>
          <w:p w14:paraId="02C10923" w14:textId="473E6267" w:rsidR="009934AA" w:rsidRPr="008909D0" w:rsidRDefault="008909D0" w:rsidP="008909D0">
            <w:pPr>
              <w:jc w:val="center"/>
              <w:rPr>
                <w:rFonts w:ascii="Times New Roman" w:hAnsi="Times New Roman" w:cs="Times New Roman"/>
                <w:color w:val="000000" w:themeColor="text1"/>
                <w:sz w:val="24"/>
                <w:szCs w:val="24"/>
                <w:lang w:val="en-IN"/>
              </w:rPr>
            </w:pPr>
            <w:r w:rsidRPr="008909D0">
              <w:rPr>
                <w:rFonts w:ascii="Times New Roman" w:hAnsi="Times New Roman" w:cs="Times New Roman"/>
                <w:color w:val="000000" w:themeColor="text1"/>
                <w:sz w:val="24"/>
                <w:szCs w:val="24"/>
                <w:lang w:val="en-IN"/>
              </w:rPr>
              <w:t>T</w:t>
            </w:r>
            <w:r w:rsidRPr="008909D0">
              <w:rPr>
                <w:rFonts w:ascii="Times New Roman" w:hAnsi="Times New Roman" w:cs="Times New Roman"/>
                <w:color w:val="000000" w:themeColor="text1"/>
                <w:sz w:val="24"/>
                <w:szCs w:val="24"/>
                <w:vertAlign w:val="subscript"/>
                <w:lang w:val="en-IN"/>
              </w:rPr>
              <w:t>3</w:t>
            </w:r>
          </w:p>
        </w:tc>
        <w:tc>
          <w:tcPr>
            <w:tcW w:w="642" w:type="dxa"/>
            <w:vAlign w:val="center"/>
          </w:tcPr>
          <w:p w14:paraId="481AC06D" w14:textId="4DA452A0"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4554F79B" w14:textId="34029F6D"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42882CC7" w14:textId="63AAEBEB"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1E654EA4" w14:textId="2F296F9D"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2F86B375" w14:textId="63AB9A52"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7D2A9673" w14:textId="494C3626"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1EA59C52" w14:textId="0BC61B09"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526AC297" w14:textId="4A07E9D5"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65DAA78C" w14:textId="2CA267BF"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01B32868" w14:textId="6D72DC48"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3" w:type="dxa"/>
            <w:vAlign w:val="center"/>
          </w:tcPr>
          <w:p w14:paraId="5121BF6C" w14:textId="6A79A473"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105A83BF" w14:textId="57A6B800"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r>
      <w:tr w:rsidR="00AF6F20" w14:paraId="7F34354D" w14:textId="77777777" w:rsidTr="008909D0">
        <w:trPr>
          <w:trHeight w:val="517"/>
        </w:trPr>
        <w:tc>
          <w:tcPr>
            <w:tcW w:w="1928" w:type="dxa"/>
            <w:vAlign w:val="center"/>
          </w:tcPr>
          <w:p w14:paraId="05914D84" w14:textId="79A119AD" w:rsidR="009934AA" w:rsidRPr="008909D0" w:rsidRDefault="008909D0" w:rsidP="008909D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T</w:t>
            </w:r>
            <w:r w:rsidRPr="008909D0">
              <w:rPr>
                <w:rFonts w:ascii="Times New Roman" w:hAnsi="Times New Roman" w:cs="Times New Roman"/>
                <w:sz w:val="24"/>
                <w:szCs w:val="24"/>
                <w:vertAlign w:val="subscript"/>
                <w:lang w:val="en-IN"/>
              </w:rPr>
              <w:t>4</w:t>
            </w:r>
          </w:p>
        </w:tc>
        <w:tc>
          <w:tcPr>
            <w:tcW w:w="642" w:type="dxa"/>
            <w:vAlign w:val="center"/>
          </w:tcPr>
          <w:p w14:paraId="4975A714" w14:textId="31EDCB3E"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41978E12" w14:textId="0A9ACAF0"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32577D1F" w14:textId="6F68229D"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3AC15990" w14:textId="0904E18A"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2695BFC8" w14:textId="1B4D3264"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6167E2A1" w14:textId="7B92F633"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41A3042F" w14:textId="0FDF6A41"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25E44DF0" w14:textId="08FC0959"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696E288E" w14:textId="47FF449E"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6874B8DD" w14:textId="1BCDE212"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3" w:type="dxa"/>
            <w:vAlign w:val="center"/>
          </w:tcPr>
          <w:p w14:paraId="60E4D631" w14:textId="2BF6635E"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4216C945" w14:textId="264ED575"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r>
      <w:tr w:rsidR="00AF6F20" w14:paraId="19DC7968" w14:textId="77777777" w:rsidTr="008909D0">
        <w:trPr>
          <w:trHeight w:val="517"/>
        </w:trPr>
        <w:tc>
          <w:tcPr>
            <w:tcW w:w="1928" w:type="dxa"/>
            <w:vAlign w:val="center"/>
          </w:tcPr>
          <w:p w14:paraId="10EDD7FE" w14:textId="1B362548" w:rsidR="009934AA" w:rsidRPr="008909D0" w:rsidRDefault="008909D0" w:rsidP="008909D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T</w:t>
            </w:r>
            <w:r w:rsidRPr="008909D0">
              <w:rPr>
                <w:rFonts w:ascii="Times New Roman" w:hAnsi="Times New Roman" w:cs="Times New Roman"/>
                <w:sz w:val="24"/>
                <w:szCs w:val="24"/>
                <w:vertAlign w:val="subscript"/>
                <w:lang w:val="en-IN"/>
              </w:rPr>
              <w:t>5</w:t>
            </w:r>
          </w:p>
        </w:tc>
        <w:tc>
          <w:tcPr>
            <w:tcW w:w="642" w:type="dxa"/>
            <w:vAlign w:val="center"/>
          </w:tcPr>
          <w:p w14:paraId="6A08DE21" w14:textId="395FA7D8"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713E8A54" w14:textId="25B6E81B"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0F83D90F" w14:textId="74F31717"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5C30D310" w14:textId="2CC9D1E8"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581E0320" w14:textId="55867132"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502AC740" w14:textId="21B162AF"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505A818A" w14:textId="2D238D0C"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3B2875D5" w14:textId="47E6C50C"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142AC1F0" w14:textId="7B224655" w:rsidR="009934AA" w:rsidRPr="008909D0" w:rsidRDefault="002C12CC"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2E592E8D" w14:textId="5B548B8A"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3" w:type="dxa"/>
            <w:vAlign w:val="center"/>
          </w:tcPr>
          <w:p w14:paraId="2E5B9A36" w14:textId="557A16C8"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475EC5F1" w14:textId="47C8D4D7"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r>
      <w:tr w:rsidR="00AF6F20" w14:paraId="44EB7B1F" w14:textId="77777777" w:rsidTr="008909D0">
        <w:trPr>
          <w:trHeight w:val="517"/>
        </w:trPr>
        <w:tc>
          <w:tcPr>
            <w:tcW w:w="1928" w:type="dxa"/>
            <w:vAlign w:val="center"/>
          </w:tcPr>
          <w:p w14:paraId="3A2A4FDE" w14:textId="154883BD" w:rsidR="009934AA" w:rsidRPr="008909D0" w:rsidRDefault="008909D0" w:rsidP="008909D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T</w:t>
            </w:r>
            <w:r w:rsidRPr="008909D0">
              <w:rPr>
                <w:rFonts w:ascii="Times New Roman" w:hAnsi="Times New Roman" w:cs="Times New Roman"/>
                <w:sz w:val="24"/>
                <w:szCs w:val="24"/>
                <w:vertAlign w:val="subscript"/>
                <w:lang w:val="en-IN"/>
              </w:rPr>
              <w:t>6</w:t>
            </w:r>
          </w:p>
        </w:tc>
        <w:tc>
          <w:tcPr>
            <w:tcW w:w="642" w:type="dxa"/>
            <w:vAlign w:val="center"/>
          </w:tcPr>
          <w:p w14:paraId="709C148E" w14:textId="7E9A224E"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2ECD82CC" w14:textId="7A23013E"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0446BD43" w14:textId="2BF3B1EB"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4C5650E2" w14:textId="3EFD4ABB"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2669D6A1" w14:textId="1628B0EB"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28D75D00" w14:textId="3217D7B3"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652D9971" w14:textId="347B36D9"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216474AC" w14:textId="2817F35D"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6917A28A" w14:textId="39DFF1E7"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vAlign w:val="center"/>
          </w:tcPr>
          <w:p w14:paraId="58E7B6AC" w14:textId="70321B97"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3" w:type="dxa"/>
            <w:vAlign w:val="center"/>
          </w:tcPr>
          <w:p w14:paraId="4C57C810" w14:textId="76F9B190"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vAlign w:val="center"/>
          </w:tcPr>
          <w:p w14:paraId="4AC3644B" w14:textId="659E61F2"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r>
      <w:tr w:rsidR="00AF6F20" w14:paraId="3B98FE73" w14:textId="77777777" w:rsidTr="008909D0">
        <w:trPr>
          <w:trHeight w:val="517"/>
        </w:trPr>
        <w:tc>
          <w:tcPr>
            <w:tcW w:w="1928" w:type="dxa"/>
            <w:tcBorders>
              <w:bottom w:val="single" w:sz="4" w:space="0" w:color="auto"/>
            </w:tcBorders>
            <w:vAlign w:val="center"/>
          </w:tcPr>
          <w:p w14:paraId="18DF20FE" w14:textId="5DA84921" w:rsidR="009934AA" w:rsidRPr="008909D0" w:rsidRDefault="008909D0" w:rsidP="008909D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T</w:t>
            </w:r>
            <w:r w:rsidRPr="008909D0">
              <w:rPr>
                <w:rFonts w:ascii="Times New Roman" w:hAnsi="Times New Roman" w:cs="Times New Roman"/>
                <w:sz w:val="24"/>
                <w:szCs w:val="24"/>
                <w:vertAlign w:val="subscript"/>
                <w:lang w:val="en-IN"/>
              </w:rPr>
              <w:t>7</w:t>
            </w:r>
          </w:p>
        </w:tc>
        <w:tc>
          <w:tcPr>
            <w:tcW w:w="642" w:type="dxa"/>
            <w:tcBorders>
              <w:bottom w:val="single" w:sz="4" w:space="0" w:color="auto"/>
            </w:tcBorders>
            <w:vAlign w:val="center"/>
          </w:tcPr>
          <w:p w14:paraId="29ABAC5C" w14:textId="08208025"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bottom w:val="single" w:sz="4" w:space="0" w:color="auto"/>
            </w:tcBorders>
            <w:vAlign w:val="center"/>
          </w:tcPr>
          <w:p w14:paraId="3A0013B9" w14:textId="61E0CF40"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tcBorders>
              <w:bottom w:val="single" w:sz="4" w:space="0" w:color="auto"/>
            </w:tcBorders>
            <w:vAlign w:val="center"/>
          </w:tcPr>
          <w:p w14:paraId="430163C0" w14:textId="087BB2DB"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bottom w:val="single" w:sz="4" w:space="0" w:color="auto"/>
            </w:tcBorders>
            <w:vAlign w:val="center"/>
          </w:tcPr>
          <w:p w14:paraId="2ED1581B" w14:textId="0365DA66"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bottom w:val="single" w:sz="4" w:space="0" w:color="auto"/>
            </w:tcBorders>
            <w:vAlign w:val="center"/>
          </w:tcPr>
          <w:p w14:paraId="302DCB5E" w14:textId="75781FFE"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tcBorders>
              <w:bottom w:val="single" w:sz="4" w:space="0" w:color="auto"/>
            </w:tcBorders>
            <w:vAlign w:val="center"/>
          </w:tcPr>
          <w:p w14:paraId="275C8E6C" w14:textId="1C70422B"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bottom w:val="single" w:sz="4" w:space="0" w:color="auto"/>
            </w:tcBorders>
            <w:vAlign w:val="center"/>
          </w:tcPr>
          <w:p w14:paraId="28C295BC" w14:textId="3147CE25"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bottom w:val="single" w:sz="4" w:space="0" w:color="auto"/>
            </w:tcBorders>
            <w:vAlign w:val="center"/>
          </w:tcPr>
          <w:p w14:paraId="4BF7135B" w14:textId="114C7591"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tcBorders>
              <w:bottom w:val="single" w:sz="4" w:space="0" w:color="auto"/>
            </w:tcBorders>
            <w:vAlign w:val="center"/>
          </w:tcPr>
          <w:p w14:paraId="24D09EA0" w14:textId="64C4A32D"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2" w:type="dxa"/>
            <w:tcBorders>
              <w:bottom w:val="single" w:sz="4" w:space="0" w:color="auto"/>
            </w:tcBorders>
            <w:vAlign w:val="center"/>
          </w:tcPr>
          <w:p w14:paraId="20B8EE60" w14:textId="0D0D0576"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3" w:type="dxa"/>
            <w:tcBorders>
              <w:bottom w:val="single" w:sz="4" w:space="0" w:color="auto"/>
            </w:tcBorders>
            <w:vAlign w:val="center"/>
          </w:tcPr>
          <w:p w14:paraId="719DAE84" w14:textId="390EBB60"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c>
          <w:tcPr>
            <w:tcW w:w="644" w:type="dxa"/>
            <w:tcBorders>
              <w:bottom w:val="single" w:sz="4" w:space="0" w:color="auto"/>
            </w:tcBorders>
            <w:vAlign w:val="center"/>
          </w:tcPr>
          <w:p w14:paraId="72622E59" w14:textId="33115D88" w:rsidR="009934AA" w:rsidRPr="008909D0" w:rsidRDefault="007779DB" w:rsidP="00AF6F20">
            <w:pPr>
              <w:jc w:val="center"/>
              <w:rPr>
                <w:rFonts w:ascii="Times New Roman" w:hAnsi="Times New Roman" w:cs="Times New Roman"/>
                <w:sz w:val="24"/>
                <w:szCs w:val="24"/>
                <w:lang w:val="en-IN"/>
              </w:rPr>
            </w:pPr>
            <w:r w:rsidRPr="008909D0">
              <w:rPr>
                <w:rFonts w:ascii="Times New Roman" w:hAnsi="Times New Roman" w:cs="Times New Roman"/>
                <w:sz w:val="24"/>
                <w:szCs w:val="24"/>
                <w:lang w:val="en-IN"/>
              </w:rPr>
              <w:t>***</w:t>
            </w:r>
          </w:p>
        </w:tc>
      </w:tr>
    </w:tbl>
    <w:p w14:paraId="59A6D77A" w14:textId="77777777" w:rsidR="00AF6F20" w:rsidRDefault="008E7491" w:rsidP="00AF6F20">
      <w:pPr>
        <w:spacing w:line="240" w:lineRule="auto"/>
        <w:jc w:val="both"/>
        <w:rPr>
          <w:rFonts w:ascii="Times New Roman" w:hAnsi="Times New Roman" w:cs="Times New Roman"/>
          <w:sz w:val="20"/>
          <w:szCs w:val="20"/>
          <w:lang w:val="en-IN"/>
        </w:rPr>
      </w:pPr>
      <w:r>
        <w:rPr>
          <w:rFonts w:ascii="Times New Roman" w:hAnsi="Times New Roman" w:cs="Times New Roman"/>
          <w:sz w:val="20"/>
          <w:szCs w:val="20"/>
          <w:lang w:val="en-IN"/>
        </w:rPr>
        <w:t>Data are mean of 4 replications</w:t>
      </w:r>
    </w:p>
    <w:p w14:paraId="66B9ACBA" w14:textId="18719D28" w:rsidR="00AF6F20" w:rsidRPr="00AF6F20" w:rsidRDefault="00AF6F20" w:rsidP="00AF6F20">
      <w:pPr>
        <w:spacing w:line="240" w:lineRule="auto"/>
        <w:jc w:val="both"/>
        <w:rPr>
          <w:rFonts w:ascii="Times New Roman" w:hAnsi="Times New Roman" w:cs="Times New Roman"/>
          <w:sz w:val="20"/>
          <w:szCs w:val="20"/>
          <w:lang w:val="en-IN"/>
        </w:rPr>
      </w:pPr>
      <w:r w:rsidRPr="00BA5D6D">
        <w:rPr>
          <w:rFonts w:ascii="Times New Roman" w:eastAsia="Calibri" w:hAnsi="Times New Roman" w:cs="Times New Roman"/>
          <w:color w:val="000000" w:themeColor="text1"/>
          <w:kern w:val="2"/>
          <w:sz w:val="20"/>
          <w:szCs w:val="20"/>
        </w:rPr>
        <w:t>(</w:t>
      </w:r>
      <w:r w:rsidRPr="00BA5D6D">
        <w:rPr>
          <w:rFonts w:ascii="Times New Roman" w:eastAsia="Calibri" w:hAnsi="Times New Roman" w:cs="Times New Roman"/>
          <w:b/>
          <w:bCs/>
          <w:color w:val="000000" w:themeColor="text1"/>
          <w:kern w:val="2"/>
          <w:sz w:val="20"/>
          <w:szCs w:val="20"/>
        </w:rPr>
        <w:t>*</w:t>
      </w:r>
      <w:r w:rsidRPr="00BA5D6D">
        <w:rPr>
          <w:rFonts w:ascii="Times New Roman" w:eastAsia="Calibri" w:hAnsi="Times New Roman" w:cs="Times New Roman"/>
          <w:color w:val="000000" w:themeColor="text1"/>
          <w:kern w:val="2"/>
          <w:sz w:val="20"/>
          <w:szCs w:val="20"/>
        </w:rPr>
        <w:t>) = Low, (</w:t>
      </w:r>
      <w:r w:rsidRPr="00BA5D6D">
        <w:rPr>
          <w:rFonts w:ascii="Times New Roman" w:eastAsia="Calibri" w:hAnsi="Times New Roman" w:cs="Times New Roman"/>
          <w:b/>
          <w:bCs/>
          <w:color w:val="000000" w:themeColor="text1"/>
          <w:kern w:val="2"/>
          <w:sz w:val="20"/>
          <w:szCs w:val="20"/>
        </w:rPr>
        <w:t>**</w:t>
      </w:r>
      <w:r w:rsidRPr="00BA5D6D">
        <w:rPr>
          <w:rFonts w:ascii="Times New Roman" w:eastAsia="Calibri" w:hAnsi="Times New Roman" w:cs="Times New Roman"/>
          <w:color w:val="000000" w:themeColor="text1"/>
          <w:kern w:val="2"/>
          <w:sz w:val="20"/>
          <w:szCs w:val="20"/>
        </w:rPr>
        <w:t>) = Medium, (</w:t>
      </w:r>
      <w:r w:rsidRPr="00BA5D6D">
        <w:rPr>
          <w:rFonts w:ascii="Times New Roman" w:eastAsia="Calibri" w:hAnsi="Times New Roman" w:cs="Times New Roman"/>
          <w:b/>
          <w:bCs/>
          <w:color w:val="000000" w:themeColor="text1"/>
          <w:kern w:val="2"/>
          <w:sz w:val="20"/>
          <w:szCs w:val="20"/>
        </w:rPr>
        <w:t>***</w:t>
      </w:r>
      <w:r w:rsidRPr="00BA5D6D">
        <w:rPr>
          <w:rFonts w:ascii="Times New Roman" w:eastAsia="Calibri" w:hAnsi="Times New Roman" w:cs="Times New Roman"/>
          <w:color w:val="000000" w:themeColor="text1"/>
          <w:kern w:val="2"/>
          <w:sz w:val="20"/>
          <w:szCs w:val="20"/>
        </w:rPr>
        <w:t>) = High</w:t>
      </w:r>
    </w:p>
    <w:p w14:paraId="1CA8635A" w14:textId="77777777" w:rsidR="00107712" w:rsidRDefault="00107712" w:rsidP="00107712">
      <w:pPr>
        <w:pStyle w:val="Default"/>
      </w:pPr>
    </w:p>
    <w:p w14:paraId="40C1A451" w14:textId="1C82298C" w:rsidR="004A30B6" w:rsidRPr="004A30B6" w:rsidRDefault="004A30B6" w:rsidP="00AF6B25">
      <w:pPr>
        <w:pStyle w:val="Heading1"/>
        <w:ind w:left="0"/>
        <w:rPr>
          <w:sz w:val="24"/>
          <w:szCs w:val="24"/>
        </w:rPr>
      </w:pPr>
      <w:r w:rsidRPr="004A30B6">
        <w:rPr>
          <w:sz w:val="24"/>
          <w:szCs w:val="24"/>
        </w:rPr>
        <w:t>CONCLUSION</w:t>
      </w:r>
    </w:p>
    <w:p w14:paraId="570C615F" w14:textId="038D78CE" w:rsidR="001D12D2" w:rsidRDefault="004A30B6" w:rsidP="00AF6B25">
      <w:pPr>
        <w:pStyle w:val="BodyText"/>
        <w:spacing w:line="360" w:lineRule="auto"/>
        <w:ind w:firstLine="720"/>
        <w:rPr>
          <w:rFonts w:ascii="Times New Roman" w:hAnsi="Times New Roman" w:cs="Times New Roman"/>
          <w:sz w:val="24"/>
          <w:szCs w:val="24"/>
        </w:rPr>
      </w:pPr>
      <w:r w:rsidRPr="004A30B6">
        <w:rPr>
          <w:rFonts w:ascii="Times New Roman" w:hAnsi="Times New Roman" w:cs="Times New Roman"/>
          <w:sz w:val="24"/>
          <w:szCs w:val="24"/>
        </w:rPr>
        <w:t xml:space="preserve">Viral diseases in </w:t>
      </w:r>
      <w:r w:rsidRPr="004A30B6">
        <w:rPr>
          <w:rFonts w:ascii="Times New Roman" w:hAnsi="Times New Roman" w:cs="Times New Roman"/>
          <w:iCs/>
          <w:sz w:val="24"/>
          <w:szCs w:val="24"/>
        </w:rPr>
        <w:t xml:space="preserve">King Chilli </w:t>
      </w:r>
      <w:r w:rsidRPr="004A30B6">
        <w:rPr>
          <w:rFonts w:ascii="Times New Roman" w:hAnsi="Times New Roman" w:cs="Times New Roman"/>
          <w:sz w:val="24"/>
          <w:szCs w:val="24"/>
        </w:rPr>
        <w:t>cause serious problems with systemic</w:t>
      </w:r>
      <w:r w:rsidRPr="004A30B6">
        <w:rPr>
          <w:rFonts w:ascii="Times New Roman" w:hAnsi="Times New Roman" w:cs="Times New Roman"/>
          <w:spacing w:val="1"/>
          <w:sz w:val="24"/>
          <w:szCs w:val="24"/>
        </w:rPr>
        <w:t xml:space="preserve"> </w:t>
      </w:r>
      <w:r w:rsidRPr="004A30B6">
        <w:rPr>
          <w:rFonts w:ascii="Times New Roman" w:hAnsi="Times New Roman" w:cs="Times New Roman"/>
          <w:sz w:val="24"/>
          <w:szCs w:val="24"/>
        </w:rPr>
        <w:t>mosaic-mottling symptoms and great loss in quality and yield of the crop. The</w:t>
      </w:r>
      <w:r w:rsidRPr="004A30B6">
        <w:rPr>
          <w:rFonts w:ascii="Times New Roman" w:hAnsi="Times New Roman" w:cs="Times New Roman"/>
          <w:spacing w:val="1"/>
          <w:sz w:val="24"/>
          <w:szCs w:val="24"/>
        </w:rPr>
        <w:t xml:space="preserve"> </w:t>
      </w:r>
      <w:r w:rsidRPr="004A30B6">
        <w:rPr>
          <w:rFonts w:ascii="Times New Roman" w:hAnsi="Times New Roman" w:cs="Times New Roman"/>
          <w:sz w:val="24"/>
          <w:szCs w:val="24"/>
        </w:rPr>
        <w:t>present research was concentrated on the development of safe and efficient strategies for management</w:t>
      </w:r>
      <w:r w:rsidRPr="004A30B6">
        <w:rPr>
          <w:rFonts w:ascii="Times New Roman" w:hAnsi="Times New Roman" w:cs="Times New Roman"/>
          <w:spacing w:val="1"/>
          <w:sz w:val="24"/>
          <w:szCs w:val="24"/>
        </w:rPr>
        <w:t xml:space="preserve"> </w:t>
      </w:r>
      <w:r w:rsidRPr="004A30B6">
        <w:rPr>
          <w:rFonts w:ascii="Times New Roman" w:hAnsi="Times New Roman" w:cs="Times New Roman"/>
          <w:sz w:val="24"/>
          <w:szCs w:val="24"/>
        </w:rPr>
        <w:t>by exploiting agents that elicit resistance responses in the crop against viral disease complex. And thereby it was found that</w:t>
      </w:r>
      <w:r>
        <w:rPr>
          <w:rFonts w:ascii="Times New Roman" w:hAnsi="Times New Roman" w:cs="Times New Roman"/>
          <w:sz w:val="24"/>
          <w:szCs w:val="24"/>
        </w:rPr>
        <w:t xml:space="preserve"> </w:t>
      </w:r>
      <w:r w:rsidRPr="004A30B6">
        <w:rPr>
          <w:rFonts w:ascii="Times New Roman" w:hAnsi="Times New Roman" w:cs="Times New Roman"/>
          <w:sz w:val="24"/>
          <w:szCs w:val="24"/>
        </w:rPr>
        <w:t>P</w:t>
      </w:r>
      <w:r>
        <w:rPr>
          <w:rFonts w:ascii="Times New Roman" w:hAnsi="Times New Roman" w:cs="Times New Roman"/>
          <w:sz w:val="24"/>
          <w:szCs w:val="24"/>
        </w:rPr>
        <w:t>ackage of practice</w:t>
      </w:r>
      <w:r w:rsidRPr="004A30B6">
        <w:rPr>
          <w:rFonts w:ascii="Times New Roman" w:hAnsi="Times New Roman" w:cs="Times New Roman"/>
          <w:sz w:val="24"/>
          <w:szCs w:val="24"/>
        </w:rPr>
        <w:t xml:space="preserve"> + Salicylic acid treatment followed b</w:t>
      </w:r>
      <w:r>
        <w:rPr>
          <w:rFonts w:ascii="Times New Roman" w:hAnsi="Times New Roman" w:cs="Times New Roman"/>
          <w:sz w:val="24"/>
          <w:szCs w:val="24"/>
        </w:rPr>
        <w:t xml:space="preserve">y </w:t>
      </w:r>
      <w:r w:rsidRPr="004A30B6">
        <w:rPr>
          <w:rFonts w:ascii="Times New Roman" w:hAnsi="Times New Roman" w:cs="Times New Roman"/>
          <w:sz w:val="24"/>
          <w:szCs w:val="24"/>
        </w:rPr>
        <w:t>P</w:t>
      </w:r>
      <w:r>
        <w:rPr>
          <w:rFonts w:ascii="Times New Roman" w:hAnsi="Times New Roman" w:cs="Times New Roman"/>
          <w:sz w:val="24"/>
          <w:szCs w:val="24"/>
        </w:rPr>
        <w:t xml:space="preserve">ackage of practice </w:t>
      </w:r>
      <w:r w:rsidRPr="004A30B6">
        <w:rPr>
          <w:rFonts w:ascii="Times New Roman" w:hAnsi="Times New Roman" w:cs="Times New Roman"/>
          <w:sz w:val="24"/>
          <w:szCs w:val="24"/>
        </w:rPr>
        <w:t>+ Biogreen + Azotobacter consisting of different bacterial and fungal agents are</w:t>
      </w:r>
      <w:r w:rsidRPr="004A30B6">
        <w:rPr>
          <w:rFonts w:ascii="Times New Roman" w:hAnsi="Times New Roman" w:cs="Times New Roman"/>
          <w:spacing w:val="1"/>
          <w:sz w:val="24"/>
          <w:szCs w:val="24"/>
        </w:rPr>
        <w:t xml:space="preserve"> </w:t>
      </w:r>
      <w:r w:rsidRPr="004A30B6">
        <w:rPr>
          <w:rFonts w:ascii="Times New Roman" w:hAnsi="Times New Roman" w:cs="Times New Roman"/>
          <w:sz w:val="24"/>
          <w:szCs w:val="24"/>
        </w:rPr>
        <w:t xml:space="preserve">most effective treatment against mixed infection of this viral complex. This information is therefore a valuable contribution to the knowledge of management of viral diseases of King Chilli in North-East India. </w:t>
      </w:r>
    </w:p>
    <w:p w14:paraId="360787F1" w14:textId="77777777" w:rsidR="004E2A65" w:rsidRPr="00AF6B25" w:rsidRDefault="004E2A65" w:rsidP="00AF6B25">
      <w:pPr>
        <w:pStyle w:val="BodyText"/>
        <w:spacing w:line="360" w:lineRule="auto"/>
        <w:ind w:firstLine="720"/>
        <w:rPr>
          <w:rFonts w:ascii="Times New Roman" w:hAnsi="Times New Roman" w:cs="Times New Roman"/>
          <w:sz w:val="24"/>
          <w:szCs w:val="24"/>
        </w:rPr>
      </w:pPr>
    </w:p>
    <w:p w14:paraId="163E3C3C" w14:textId="77777777" w:rsidR="00D65E15" w:rsidRDefault="00D65E15" w:rsidP="00AF6B25">
      <w:pPr>
        <w:pStyle w:val="Heading1"/>
        <w:ind w:left="0"/>
        <w:rPr>
          <w:sz w:val="24"/>
          <w:szCs w:val="24"/>
        </w:rPr>
      </w:pPr>
    </w:p>
    <w:p w14:paraId="6580A175" w14:textId="3B03A784" w:rsidR="00061723" w:rsidRPr="000544C4" w:rsidRDefault="0053056F" w:rsidP="000544C4">
      <w:pPr>
        <w:pStyle w:val="Heading1"/>
        <w:rPr>
          <w:sz w:val="24"/>
          <w:szCs w:val="24"/>
        </w:rPr>
      </w:pPr>
      <w:r w:rsidRPr="000544C4">
        <w:rPr>
          <w:sz w:val="24"/>
          <w:szCs w:val="24"/>
        </w:rPr>
        <w:lastRenderedPageBreak/>
        <w:t>REFERENCES</w:t>
      </w:r>
    </w:p>
    <w:p w14:paraId="337FEDBF" w14:textId="77777777" w:rsidR="00481934" w:rsidRPr="007B68A0" w:rsidRDefault="00481934" w:rsidP="00822FCC">
      <w:pPr>
        <w:spacing w:before="120"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rPr>
        <w:t>Akad, F., &amp; Czosnek, H. (2002). Virus Detection: Potato Virus Y (PVY) and PVY 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Method:</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RT-PCR.</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i/>
          <w:color w:val="000000" w:themeColor="text1"/>
          <w:sz w:val="24"/>
          <w:szCs w:val="24"/>
        </w:rPr>
        <w:t>The Hebrew University, Technical Sheet</w:t>
      </w:r>
      <w:r w:rsidRPr="007B68A0">
        <w:rPr>
          <w:rFonts w:ascii="Times New Roman" w:hAnsi="Times New Roman" w:cs="Times New Roman"/>
          <w:color w:val="000000" w:themeColor="text1"/>
          <w:sz w:val="24"/>
          <w:szCs w:val="24"/>
        </w:rPr>
        <w:t>,</w:t>
      </w:r>
      <w:r w:rsidRPr="007B68A0">
        <w:rPr>
          <w:rFonts w:ascii="Times New Roman" w:hAnsi="Times New Roman" w:cs="Times New Roman"/>
          <w:color w:val="000000" w:themeColor="text1"/>
          <w:spacing w:val="-2"/>
          <w:sz w:val="24"/>
          <w:szCs w:val="24"/>
        </w:rPr>
        <w:t xml:space="preserve"> </w:t>
      </w:r>
      <w:r w:rsidRPr="007B68A0">
        <w:rPr>
          <w:rFonts w:ascii="Times New Roman" w:hAnsi="Times New Roman" w:cs="Times New Roman"/>
          <w:color w:val="000000" w:themeColor="text1"/>
          <w:sz w:val="24"/>
          <w:szCs w:val="24"/>
        </w:rPr>
        <w:t>(1).</w:t>
      </w:r>
    </w:p>
    <w:p w14:paraId="4DD07CDF" w14:textId="02506D8B" w:rsidR="00481934" w:rsidRPr="007B68A0" w:rsidRDefault="00481934" w:rsidP="00C6130B">
      <w:pPr>
        <w:spacing w:before="120"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rPr>
        <w:t>Banerjee, A., Dutta, R., Roy, S., &amp; Ngachan, S. V. (2014). First report of Chilli veinal</w:t>
      </w:r>
      <w:r w:rsidRPr="007B68A0">
        <w:rPr>
          <w:rFonts w:ascii="Times New Roman" w:hAnsi="Times New Roman" w:cs="Times New Roman"/>
          <w:color w:val="000000" w:themeColor="text1"/>
          <w:spacing w:val="-57"/>
          <w:sz w:val="24"/>
          <w:szCs w:val="24"/>
        </w:rPr>
        <w:t xml:space="preserve"> </w:t>
      </w:r>
      <w:r w:rsidRPr="007B68A0">
        <w:rPr>
          <w:rFonts w:ascii="Times New Roman" w:hAnsi="Times New Roman" w:cs="Times New Roman"/>
          <w:color w:val="000000" w:themeColor="text1"/>
          <w:sz w:val="24"/>
          <w:szCs w:val="24"/>
        </w:rPr>
        <w:t>mottle</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virus</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in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Naga</w:t>
      </w:r>
      <w:r w:rsidRPr="007B68A0">
        <w:rPr>
          <w:rFonts w:ascii="Times New Roman" w:hAnsi="Times New Roman" w:cs="Times New Roman"/>
          <w:color w:val="000000" w:themeColor="text1"/>
          <w:spacing w:val="60"/>
          <w:sz w:val="24"/>
          <w:szCs w:val="24"/>
        </w:rPr>
        <w:t xml:space="preserve"> </w:t>
      </w:r>
      <w:r w:rsidRPr="007B68A0">
        <w:rPr>
          <w:rFonts w:ascii="Times New Roman" w:hAnsi="Times New Roman" w:cs="Times New Roman"/>
          <w:color w:val="000000" w:themeColor="text1"/>
          <w:sz w:val="24"/>
          <w:szCs w:val="24"/>
        </w:rPr>
        <w:t>chilli</w:t>
      </w:r>
      <w:r w:rsidRPr="007B68A0">
        <w:rPr>
          <w:rFonts w:ascii="Times New Roman" w:hAnsi="Times New Roman" w:cs="Times New Roman"/>
          <w:color w:val="000000" w:themeColor="text1"/>
          <w:spacing w:val="60"/>
          <w:sz w:val="24"/>
          <w:szCs w:val="24"/>
        </w:rPr>
        <w:t xml:space="preserve"> </w:t>
      </w:r>
      <w:r w:rsidRPr="007B68A0">
        <w:rPr>
          <w:rFonts w:ascii="Times New Roman" w:hAnsi="Times New Roman" w:cs="Times New Roman"/>
          <w:color w:val="000000" w:themeColor="text1"/>
          <w:sz w:val="24"/>
          <w:szCs w:val="24"/>
        </w:rPr>
        <w:t>(</w:t>
      </w:r>
      <w:r w:rsidRPr="00597498">
        <w:rPr>
          <w:rFonts w:ascii="Times New Roman" w:hAnsi="Times New Roman" w:cs="Times New Roman"/>
          <w:i/>
          <w:iCs/>
          <w:color w:val="000000" w:themeColor="text1"/>
          <w:sz w:val="24"/>
          <w:szCs w:val="24"/>
        </w:rPr>
        <w:t>Capsicum</w:t>
      </w:r>
      <w:r w:rsidRPr="00597498">
        <w:rPr>
          <w:rFonts w:ascii="Times New Roman" w:hAnsi="Times New Roman" w:cs="Times New Roman"/>
          <w:i/>
          <w:iCs/>
          <w:color w:val="000000" w:themeColor="text1"/>
          <w:spacing w:val="60"/>
          <w:sz w:val="24"/>
          <w:szCs w:val="24"/>
        </w:rPr>
        <w:t xml:space="preserve"> </w:t>
      </w:r>
      <w:r w:rsidRPr="00597498">
        <w:rPr>
          <w:rFonts w:ascii="Times New Roman" w:hAnsi="Times New Roman" w:cs="Times New Roman"/>
          <w:i/>
          <w:iCs/>
          <w:color w:val="000000" w:themeColor="text1"/>
          <w:sz w:val="24"/>
          <w:szCs w:val="24"/>
        </w:rPr>
        <w:t>chinense</w:t>
      </w:r>
      <w:r w:rsidRPr="007B68A0">
        <w:rPr>
          <w:rFonts w:ascii="Times New Roman" w:hAnsi="Times New Roman" w:cs="Times New Roman"/>
          <w:color w:val="000000" w:themeColor="text1"/>
          <w:sz w:val="24"/>
          <w:szCs w:val="24"/>
        </w:rPr>
        <w:t>)</w:t>
      </w:r>
      <w:r w:rsidRPr="007B68A0">
        <w:rPr>
          <w:rFonts w:ascii="Times New Roman" w:hAnsi="Times New Roman" w:cs="Times New Roman"/>
          <w:color w:val="000000" w:themeColor="text1"/>
          <w:spacing w:val="60"/>
          <w:sz w:val="24"/>
          <w:szCs w:val="24"/>
        </w:rPr>
        <w:t xml:space="preserve"> </w:t>
      </w:r>
      <w:r w:rsidRPr="007B68A0">
        <w:rPr>
          <w:rFonts w:ascii="Times New Roman" w:hAnsi="Times New Roman" w:cs="Times New Roman"/>
          <w:color w:val="000000" w:themeColor="text1"/>
          <w:sz w:val="24"/>
          <w:szCs w:val="24"/>
        </w:rPr>
        <w:t>in</w:t>
      </w:r>
      <w:r w:rsidRPr="007B68A0">
        <w:rPr>
          <w:rFonts w:ascii="Times New Roman" w:hAnsi="Times New Roman" w:cs="Times New Roman"/>
          <w:color w:val="000000" w:themeColor="text1"/>
          <w:spacing w:val="60"/>
          <w:sz w:val="24"/>
          <w:szCs w:val="24"/>
        </w:rPr>
        <w:t xml:space="preserve"> </w:t>
      </w:r>
      <w:r w:rsidRPr="007B68A0">
        <w:rPr>
          <w:rFonts w:ascii="Times New Roman" w:hAnsi="Times New Roman" w:cs="Times New Roman"/>
          <w:color w:val="000000" w:themeColor="text1"/>
          <w:sz w:val="24"/>
          <w:szCs w:val="24"/>
        </w:rPr>
        <w:t>Meghalaya,</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India.</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i/>
          <w:color w:val="000000" w:themeColor="text1"/>
          <w:sz w:val="24"/>
          <w:szCs w:val="24"/>
        </w:rPr>
        <w:t>Virus</w:t>
      </w:r>
      <w:r w:rsidR="00597498">
        <w:rPr>
          <w:rFonts w:ascii="Times New Roman" w:hAnsi="Times New Roman" w:cs="Times New Roman"/>
          <w:i/>
          <w:color w:val="000000" w:themeColor="text1"/>
          <w:sz w:val="24"/>
          <w:szCs w:val="24"/>
        </w:rPr>
        <w:t xml:space="preserve"> </w:t>
      </w:r>
      <w:r w:rsidRPr="007B68A0">
        <w:rPr>
          <w:rFonts w:ascii="Times New Roman" w:hAnsi="Times New Roman" w:cs="Times New Roman"/>
          <w:i/>
          <w:color w:val="000000" w:themeColor="text1"/>
          <w:sz w:val="24"/>
          <w:szCs w:val="24"/>
        </w:rPr>
        <w:t>Disease</w:t>
      </w:r>
      <w:r w:rsidRPr="007B68A0">
        <w:rPr>
          <w:rFonts w:ascii="Times New Roman" w:hAnsi="Times New Roman" w:cs="Times New Roman"/>
          <w:color w:val="000000" w:themeColor="text1"/>
          <w:sz w:val="24"/>
          <w:szCs w:val="24"/>
        </w:rPr>
        <w:t xml:space="preserve">, </w:t>
      </w:r>
      <w:r w:rsidRPr="00481934">
        <w:rPr>
          <w:rFonts w:ascii="Times New Roman" w:hAnsi="Times New Roman" w:cs="Times New Roman"/>
          <w:bCs/>
          <w:iCs/>
          <w:color w:val="000000" w:themeColor="text1"/>
          <w:sz w:val="24"/>
          <w:szCs w:val="24"/>
        </w:rPr>
        <w:t>25</w:t>
      </w:r>
      <w:r w:rsidRPr="007B68A0">
        <w:rPr>
          <w:rFonts w:ascii="Times New Roman" w:hAnsi="Times New Roman" w:cs="Times New Roman"/>
          <w:color w:val="000000" w:themeColor="text1"/>
          <w:sz w:val="24"/>
          <w:szCs w:val="24"/>
        </w:rPr>
        <w:t>(1): 142-143.</w:t>
      </w:r>
    </w:p>
    <w:p w14:paraId="52535199" w14:textId="77777777" w:rsidR="00481934" w:rsidRPr="007B68A0" w:rsidRDefault="00481934" w:rsidP="00C6130B">
      <w:pPr>
        <w:spacing w:before="120"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rPr>
        <w:t>Baruah, B. R., Kashyap, A., &amp; Nath, P. D. (2016). Incidence, detection and integrated</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 xml:space="preserve">management of viral disease complex in </w:t>
      </w:r>
      <w:r w:rsidRPr="007B68A0">
        <w:rPr>
          <w:rFonts w:ascii="Times New Roman" w:hAnsi="Times New Roman" w:cs="Times New Roman"/>
          <w:i/>
          <w:iCs/>
          <w:color w:val="000000" w:themeColor="text1"/>
          <w:sz w:val="24"/>
          <w:szCs w:val="24"/>
        </w:rPr>
        <w:t>Bhut Jolokia</w:t>
      </w:r>
      <w:r w:rsidRPr="007B68A0">
        <w:rPr>
          <w:rFonts w:ascii="Times New Roman" w:hAnsi="Times New Roman" w:cs="Times New Roman"/>
          <w:color w:val="000000" w:themeColor="text1"/>
          <w:sz w:val="24"/>
          <w:szCs w:val="24"/>
        </w:rPr>
        <w:t>, a chilli cultivar</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in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 xml:space="preserve">Assam. </w:t>
      </w:r>
      <w:r w:rsidRPr="007B68A0">
        <w:rPr>
          <w:rFonts w:ascii="Times New Roman" w:hAnsi="Times New Roman" w:cs="Times New Roman"/>
          <w:i/>
          <w:color w:val="000000" w:themeColor="text1"/>
          <w:sz w:val="24"/>
          <w:szCs w:val="24"/>
        </w:rPr>
        <w:t>Annals</w:t>
      </w:r>
      <w:r w:rsidRPr="007B68A0">
        <w:rPr>
          <w:rFonts w:ascii="Times New Roman" w:hAnsi="Times New Roman" w:cs="Times New Roman"/>
          <w:i/>
          <w:color w:val="000000" w:themeColor="text1"/>
          <w:spacing w:val="-1"/>
          <w:sz w:val="24"/>
          <w:szCs w:val="24"/>
        </w:rPr>
        <w:t xml:space="preserve"> </w:t>
      </w:r>
      <w:r w:rsidRPr="007B68A0">
        <w:rPr>
          <w:rFonts w:ascii="Times New Roman" w:hAnsi="Times New Roman" w:cs="Times New Roman"/>
          <w:i/>
          <w:color w:val="000000" w:themeColor="text1"/>
          <w:sz w:val="24"/>
          <w:szCs w:val="24"/>
        </w:rPr>
        <w:t>of Plant Protection</w:t>
      </w:r>
      <w:r w:rsidRPr="007B68A0">
        <w:rPr>
          <w:rFonts w:ascii="Times New Roman" w:hAnsi="Times New Roman" w:cs="Times New Roman"/>
          <w:i/>
          <w:color w:val="000000" w:themeColor="text1"/>
          <w:spacing w:val="-1"/>
          <w:sz w:val="24"/>
          <w:szCs w:val="24"/>
        </w:rPr>
        <w:t xml:space="preserve"> </w:t>
      </w:r>
      <w:r w:rsidRPr="007B68A0">
        <w:rPr>
          <w:rFonts w:ascii="Times New Roman" w:hAnsi="Times New Roman" w:cs="Times New Roman"/>
          <w:i/>
          <w:color w:val="000000" w:themeColor="text1"/>
          <w:sz w:val="24"/>
          <w:szCs w:val="24"/>
        </w:rPr>
        <w:t>Sciences</w:t>
      </w:r>
      <w:r w:rsidRPr="007B68A0">
        <w:rPr>
          <w:rFonts w:ascii="Times New Roman" w:hAnsi="Times New Roman" w:cs="Times New Roman"/>
          <w:color w:val="000000" w:themeColor="text1"/>
          <w:sz w:val="24"/>
          <w:szCs w:val="24"/>
        </w:rPr>
        <w:t>,</w:t>
      </w:r>
      <w:r w:rsidRPr="007B68A0">
        <w:rPr>
          <w:rFonts w:ascii="Times New Roman" w:hAnsi="Times New Roman" w:cs="Times New Roman"/>
          <w:color w:val="000000" w:themeColor="text1"/>
          <w:spacing w:val="-2"/>
          <w:sz w:val="24"/>
          <w:szCs w:val="24"/>
        </w:rPr>
        <w:t xml:space="preserve"> </w:t>
      </w:r>
      <w:r w:rsidRPr="00481934">
        <w:rPr>
          <w:rFonts w:ascii="Times New Roman" w:hAnsi="Times New Roman" w:cs="Times New Roman"/>
          <w:bCs/>
          <w:iCs/>
          <w:color w:val="000000" w:themeColor="text1"/>
          <w:sz w:val="24"/>
          <w:szCs w:val="24"/>
        </w:rPr>
        <w:t>24</w:t>
      </w:r>
      <w:r w:rsidRPr="007B68A0">
        <w:rPr>
          <w:rFonts w:ascii="Times New Roman" w:hAnsi="Times New Roman" w:cs="Times New Roman"/>
          <w:color w:val="000000" w:themeColor="text1"/>
          <w:sz w:val="24"/>
          <w:szCs w:val="24"/>
        </w:rPr>
        <w:t>(1):</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136-141.</w:t>
      </w:r>
    </w:p>
    <w:p w14:paraId="616E4B92" w14:textId="77777777" w:rsidR="00481934" w:rsidRPr="007B68A0" w:rsidRDefault="00481934" w:rsidP="00481934">
      <w:pPr>
        <w:spacing w:before="120"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rPr>
        <w:t>Biswas</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KK,</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Pun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KB,</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Pant</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RP</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and</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Ahlawat</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YS.</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2005.</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Mosaic</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disease</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in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chilli</w:t>
      </w:r>
      <w:r w:rsidRPr="007B68A0">
        <w:rPr>
          <w:rFonts w:ascii="Times New Roman" w:hAnsi="Times New Roman" w:cs="Times New Roman"/>
          <w:color w:val="000000" w:themeColor="text1"/>
          <w:spacing w:val="-57"/>
          <w:sz w:val="24"/>
          <w:szCs w:val="24"/>
        </w:rPr>
        <w:t xml:space="preserve"> </w:t>
      </w:r>
      <w:r w:rsidRPr="007B68A0">
        <w:rPr>
          <w:rFonts w:ascii="Times New Roman" w:hAnsi="Times New Roman" w:cs="Times New Roman"/>
          <w:i/>
          <w:color w:val="000000" w:themeColor="text1"/>
          <w:sz w:val="24"/>
          <w:szCs w:val="24"/>
        </w:rPr>
        <w:t xml:space="preserve">(Capsicum annuum) </w:t>
      </w:r>
      <w:r w:rsidRPr="007B68A0">
        <w:rPr>
          <w:rFonts w:ascii="Times New Roman" w:hAnsi="Times New Roman" w:cs="Times New Roman"/>
          <w:color w:val="000000" w:themeColor="text1"/>
          <w:sz w:val="24"/>
          <w:szCs w:val="24"/>
        </w:rPr>
        <w:t>cv Kalimpong Local in Darjeeling hills of West</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Bengal</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and its management.</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i/>
          <w:color w:val="000000" w:themeColor="text1"/>
          <w:sz w:val="24"/>
          <w:szCs w:val="24"/>
        </w:rPr>
        <w:t>Indian</w:t>
      </w:r>
      <w:r w:rsidRPr="007B68A0">
        <w:rPr>
          <w:rFonts w:ascii="Times New Roman" w:hAnsi="Times New Roman" w:cs="Times New Roman"/>
          <w:i/>
          <w:color w:val="000000" w:themeColor="text1"/>
          <w:spacing w:val="-2"/>
          <w:sz w:val="24"/>
          <w:szCs w:val="24"/>
        </w:rPr>
        <w:t xml:space="preserve"> </w:t>
      </w:r>
      <w:r w:rsidRPr="007B68A0">
        <w:rPr>
          <w:rFonts w:ascii="Times New Roman" w:hAnsi="Times New Roman" w:cs="Times New Roman"/>
          <w:i/>
          <w:color w:val="000000" w:themeColor="text1"/>
          <w:sz w:val="24"/>
          <w:szCs w:val="24"/>
        </w:rPr>
        <w:t>Phytopath</w:t>
      </w:r>
      <w:r w:rsidRPr="007B68A0">
        <w:rPr>
          <w:rFonts w:ascii="Times New Roman" w:hAnsi="Times New Roman" w:cs="Times New Roman"/>
          <w:color w:val="000000" w:themeColor="text1"/>
          <w:sz w:val="24"/>
          <w:szCs w:val="24"/>
        </w:rPr>
        <w:t xml:space="preserve">. </w:t>
      </w:r>
      <w:r w:rsidRPr="00481934">
        <w:rPr>
          <w:rFonts w:ascii="Times New Roman" w:hAnsi="Times New Roman" w:cs="Times New Roman"/>
          <w:bCs/>
          <w:color w:val="000000" w:themeColor="text1"/>
          <w:sz w:val="24"/>
          <w:szCs w:val="24"/>
        </w:rPr>
        <w:t>58</w:t>
      </w:r>
      <w:r w:rsidRPr="007B68A0">
        <w:rPr>
          <w:rFonts w:ascii="Times New Roman" w:hAnsi="Times New Roman" w:cs="Times New Roman"/>
          <w:color w:val="000000" w:themeColor="text1"/>
          <w:sz w:val="24"/>
          <w:szCs w:val="24"/>
        </w:rPr>
        <w:t>:456-461.</w:t>
      </w:r>
    </w:p>
    <w:p w14:paraId="5F561CF1" w14:textId="77777777" w:rsidR="00481934" w:rsidRPr="007B68A0" w:rsidRDefault="00481934" w:rsidP="00481934">
      <w:pPr>
        <w:spacing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rPr>
        <w:t xml:space="preserve">Black, L.L., Hobbs, H.A., and Gatti, J.M. 1991. Tomato spotted wilt virus resistance in </w:t>
      </w:r>
      <w:r w:rsidRPr="00597498">
        <w:rPr>
          <w:rFonts w:ascii="Times New Roman" w:hAnsi="Times New Roman" w:cs="Times New Roman"/>
          <w:i/>
          <w:iCs/>
          <w:color w:val="000000" w:themeColor="text1"/>
          <w:sz w:val="24"/>
          <w:szCs w:val="24"/>
        </w:rPr>
        <w:t>Capsicum chinense</w:t>
      </w:r>
      <w:r w:rsidRPr="007B68A0">
        <w:rPr>
          <w:rFonts w:ascii="Times New Roman" w:hAnsi="Times New Roman" w:cs="Times New Roman"/>
          <w:color w:val="000000" w:themeColor="text1"/>
          <w:sz w:val="24"/>
          <w:szCs w:val="24"/>
        </w:rPr>
        <w:t xml:space="preserve"> PI 152225 and 159236. Plant Dis.</w:t>
      </w:r>
      <w:r w:rsidRPr="00481934">
        <w:rPr>
          <w:rFonts w:ascii="Times New Roman" w:hAnsi="Times New Roman" w:cs="Times New Roman"/>
          <w:color w:val="000000" w:themeColor="text1"/>
          <w:sz w:val="24"/>
          <w:szCs w:val="24"/>
        </w:rPr>
        <w:t>75</w:t>
      </w:r>
      <w:r w:rsidRPr="007B68A0">
        <w:rPr>
          <w:rFonts w:ascii="Times New Roman" w:hAnsi="Times New Roman" w:cs="Times New Roman"/>
          <w:color w:val="000000" w:themeColor="text1"/>
          <w:sz w:val="24"/>
          <w:szCs w:val="24"/>
        </w:rPr>
        <w:t>:863</w:t>
      </w:r>
    </w:p>
    <w:p w14:paraId="05A141E4" w14:textId="77777777" w:rsidR="00481934" w:rsidRDefault="00481934" w:rsidP="00481934">
      <w:pPr>
        <w:spacing w:line="360" w:lineRule="auto"/>
        <w:ind w:left="720" w:hanging="720"/>
        <w:jc w:val="both"/>
        <w:rPr>
          <w:rFonts w:ascii="Times New Roman" w:hAnsi="Times New Roman" w:cs="Times New Roman"/>
          <w:sz w:val="24"/>
          <w:szCs w:val="24"/>
          <w:lang w:val="en-IN"/>
        </w:rPr>
      </w:pPr>
      <w:r w:rsidRPr="00296B3A">
        <w:rPr>
          <w:rFonts w:ascii="Times New Roman" w:hAnsi="Times New Roman" w:cs="Times New Roman"/>
          <w:color w:val="222222"/>
          <w:sz w:val="24"/>
          <w:szCs w:val="24"/>
          <w:shd w:val="clear" w:color="auto" w:fill="FFFFFF"/>
        </w:rPr>
        <w:t>Borah, M., Routhu, G. K., Dutta, H., &amp; Nath, P. D. (2022). Molecular characterization of chilli veinal mottle virus infecting king chilli (</w:t>
      </w:r>
      <w:r w:rsidRPr="00296B3A">
        <w:rPr>
          <w:rFonts w:ascii="Times New Roman" w:hAnsi="Times New Roman" w:cs="Times New Roman"/>
          <w:i/>
          <w:iCs/>
          <w:color w:val="222222"/>
          <w:sz w:val="24"/>
          <w:szCs w:val="24"/>
          <w:shd w:val="clear" w:color="auto" w:fill="FFFFFF"/>
        </w:rPr>
        <w:t>Capsicum chinense</w:t>
      </w:r>
      <w:r w:rsidRPr="00296B3A">
        <w:rPr>
          <w:rFonts w:ascii="Times New Roman" w:hAnsi="Times New Roman" w:cs="Times New Roman"/>
          <w:color w:val="222222"/>
          <w:sz w:val="24"/>
          <w:szCs w:val="24"/>
          <w:shd w:val="clear" w:color="auto" w:fill="FFFFFF"/>
        </w:rPr>
        <w:t xml:space="preserve"> Jacq.) of North east Indian state Assam.</w:t>
      </w:r>
      <w:r w:rsidRPr="00296B3A">
        <w:rPr>
          <w:rFonts w:ascii="Times New Roman" w:hAnsi="Times New Roman" w:cs="Times New Roman"/>
          <w:i/>
          <w:iCs/>
          <w:sz w:val="24"/>
          <w:szCs w:val="24"/>
          <w:lang w:val="en-IN"/>
        </w:rPr>
        <w:t xml:space="preserve"> Asian Jr. of Microbiol. Biotech. Env. Sc., </w:t>
      </w:r>
      <w:r w:rsidRPr="00481934">
        <w:rPr>
          <w:rFonts w:ascii="Times New Roman" w:hAnsi="Times New Roman" w:cs="Times New Roman"/>
          <w:sz w:val="24"/>
          <w:szCs w:val="24"/>
          <w:lang w:val="en-IN"/>
        </w:rPr>
        <w:t>24</w:t>
      </w:r>
      <w:r w:rsidRPr="00296B3A">
        <w:rPr>
          <w:rFonts w:ascii="Times New Roman" w:hAnsi="Times New Roman" w:cs="Times New Roman"/>
          <w:sz w:val="24"/>
          <w:szCs w:val="24"/>
          <w:lang w:val="en-IN"/>
        </w:rPr>
        <w:t>(2): 275-282</w:t>
      </w:r>
      <w:r>
        <w:rPr>
          <w:rFonts w:ascii="Times New Roman" w:hAnsi="Times New Roman" w:cs="Times New Roman"/>
          <w:sz w:val="24"/>
          <w:szCs w:val="24"/>
          <w:lang w:val="en-IN"/>
        </w:rPr>
        <w:t>.</w:t>
      </w:r>
    </w:p>
    <w:p w14:paraId="1669705E" w14:textId="77777777" w:rsidR="00481934" w:rsidRPr="007B68A0" w:rsidRDefault="00481934" w:rsidP="00C6130B">
      <w:pPr>
        <w:spacing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shd w:val="clear" w:color="auto" w:fill="FFFFFF"/>
        </w:rPr>
        <w:t>Borgohain, R., &amp; Devi, J. (2007). The hottest chilli: A new horizon in agri-entrepreneurship. </w:t>
      </w:r>
      <w:r w:rsidRPr="007B68A0">
        <w:rPr>
          <w:rFonts w:ascii="Times New Roman" w:hAnsi="Times New Roman" w:cs="Times New Roman"/>
          <w:i/>
          <w:iCs/>
          <w:color w:val="000000" w:themeColor="text1"/>
          <w:sz w:val="24"/>
          <w:szCs w:val="24"/>
          <w:shd w:val="clear" w:color="auto" w:fill="FFFFFF"/>
        </w:rPr>
        <w:t>Science Tech Entrepreneur</w:t>
      </w:r>
      <w:r w:rsidRPr="007B68A0">
        <w:rPr>
          <w:rFonts w:ascii="Times New Roman" w:hAnsi="Times New Roman" w:cs="Times New Roman"/>
          <w:color w:val="000000" w:themeColor="text1"/>
          <w:sz w:val="24"/>
          <w:szCs w:val="24"/>
          <w:shd w:val="clear" w:color="auto" w:fill="FFFFFF"/>
        </w:rPr>
        <w:t>, 15.</w:t>
      </w:r>
    </w:p>
    <w:p w14:paraId="660883E3" w14:textId="77777777" w:rsidR="00481934" w:rsidRPr="007B68A0" w:rsidRDefault="00481934" w:rsidP="00822FCC">
      <w:pPr>
        <w:spacing w:before="120"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shd w:val="clear" w:color="auto" w:fill="FFFFFF"/>
        </w:rPr>
        <w:t>Doyle, J. J. (1990). A rapid total DNA preparation procedure for fresh plant tissue. </w:t>
      </w:r>
      <w:r w:rsidRPr="007B68A0">
        <w:rPr>
          <w:rFonts w:ascii="Times New Roman" w:hAnsi="Times New Roman" w:cs="Times New Roman"/>
          <w:i/>
          <w:iCs/>
          <w:color w:val="000000" w:themeColor="text1"/>
          <w:sz w:val="24"/>
          <w:szCs w:val="24"/>
          <w:shd w:val="clear" w:color="auto" w:fill="FFFFFF"/>
        </w:rPr>
        <w:t>Focus</w:t>
      </w:r>
      <w:r w:rsidRPr="007B68A0">
        <w:rPr>
          <w:rFonts w:ascii="Times New Roman" w:hAnsi="Times New Roman" w:cs="Times New Roman"/>
          <w:color w:val="000000" w:themeColor="text1"/>
          <w:sz w:val="24"/>
          <w:szCs w:val="24"/>
          <w:shd w:val="clear" w:color="auto" w:fill="FFFFFF"/>
        </w:rPr>
        <w:t>, </w:t>
      </w:r>
      <w:r w:rsidRPr="00481934">
        <w:rPr>
          <w:rFonts w:ascii="Times New Roman" w:hAnsi="Times New Roman" w:cs="Times New Roman"/>
          <w:color w:val="000000" w:themeColor="text1"/>
          <w:sz w:val="24"/>
          <w:szCs w:val="24"/>
          <w:shd w:val="clear" w:color="auto" w:fill="FFFFFF"/>
        </w:rPr>
        <w:t>12</w:t>
      </w:r>
      <w:r w:rsidRPr="007B68A0">
        <w:rPr>
          <w:rFonts w:ascii="Times New Roman" w:hAnsi="Times New Roman" w:cs="Times New Roman"/>
          <w:color w:val="000000" w:themeColor="text1"/>
          <w:sz w:val="24"/>
          <w:szCs w:val="24"/>
          <w:shd w:val="clear" w:color="auto" w:fill="FFFFFF"/>
        </w:rPr>
        <w:t>: 13-15.</w:t>
      </w:r>
    </w:p>
    <w:p w14:paraId="6FB88F14" w14:textId="77777777" w:rsidR="00481934" w:rsidRPr="007B68A0" w:rsidRDefault="00481934" w:rsidP="00481934">
      <w:pPr>
        <w:spacing w:before="120"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rPr>
        <w:t>Gilliland, A., Murphy, A.M., Wong, C.E., Carson, R.A.J. and Carr, J.P. (2004) Mechanisms involved in induced resistance to plant viruses. In: Multigenic and Induced Systemic Resistance (Tuzun, S. and Bent, E., eds). Kluwer Academic, in press</w:t>
      </w:r>
    </w:p>
    <w:p w14:paraId="1655D686" w14:textId="62872863" w:rsidR="00481934" w:rsidRPr="00481934" w:rsidRDefault="00481934" w:rsidP="00481934">
      <w:pPr>
        <w:spacing w:line="360" w:lineRule="auto"/>
        <w:ind w:left="720" w:hanging="720"/>
        <w:jc w:val="both"/>
        <w:rPr>
          <w:rFonts w:ascii="Times New Roman" w:hAnsi="Times New Roman" w:cs="Times New Roman"/>
          <w:sz w:val="24"/>
          <w:szCs w:val="24"/>
        </w:rPr>
      </w:pPr>
      <w:r w:rsidRPr="00481934">
        <w:rPr>
          <w:rFonts w:ascii="Times New Roman" w:hAnsi="Times New Roman" w:cs="Times New Roman"/>
          <w:color w:val="222222"/>
          <w:sz w:val="24"/>
          <w:szCs w:val="24"/>
          <w:shd w:val="clear" w:color="auto" w:fill="FFFFFF"/>
        </w:rPr>
        <w:t xml:space="preserve">Ibrahim, A., Abdel-Razzak, H., Wahb-Allah, M., Alenazi, M., Alsadon, A., &amp; Dewir, Y. H. (2019). Improvement in growth, yield, and fruit quality of three red sweet pepper </w:t>
      </w:r>
      <w:r w:rsidRPr="00481934">
        <w:rPr>
          <w:rFonts w:ascii="Times New Roman" w:hAnsi="Times New Roman" w:cs="Times New Roman"/>
          <w:color w:val="222222"/>
          <w:sz w:val="24"/>
          <w:szCs w:val="24"/>
          <w:shd w:val="clear" w:color="auto" w:fill="FFFFFF"/>
        </w:rPr>
        <w:lastRenderedPageBreak/>
        <w:t>cultivars by foliar application of humic and salicylic acids. </w:t>
      </w:r>
      <w:r w:rsidRPr="00481934">
        <w:rPr>
          <w:rFonts w:ascii="Times New Roman" w:hAnsi="Times New Roman" w:cs="Times New Roman"/>
          <w:i/>
          <w:iCs/>
          <w:color w:val="222222"/>
          <w:sz w:val="24"/>
          <w:szCs w:val="24"/>
          <w:shd w:val="clear" w:color="auto" w:fill="FFFFFF"/>
        </w:rPr>
        <w:t>Hort</w:t>
      </w:r>
      <w:r w:rsidR="00597498">
        <w:rPr>
          <w:rFonts w:ascii="Times New Roman" w:hAnsi="Times New Roman" w:cs="Times New Roman"/>
          <w:i/>
          <w:iCs/>
          <w:color w:val="222222"/>
          <w:sz w:val="24"/>
          <w:szCs w:val="24"/>
          <w:shd w:val="clear" w:color="auto" w:fill="FFFFFF"/>
        </w:rPr>
        <w:t xml:space="preserve"> </w:t>
      </w:r>
      <w:r w:rsidRPr="00481934">
        <w:rPr>
          <w:rFonts w:ascii="Times New Roman" w:hAnsi="Times New Roman" w:cs="Times New Roman"/>
          <w:i/>
          <w:iCs/>
          <w:color w:val="222222"/>
          <w:sz w:val="24"/>
          <w:szCs w:val="24"/>
          <w:shd w:val="clear" w:color="auto" w:fill="FFFFFF"/>
        </w:rPr>
        <w:t>Technology</w:t>
      </w:r>
      <w:r w:rsidRPr="00481934">
        <w:rPr>
          <w:rFonts w:ascii="Times New Roman" w:hAnsi="Times New Roman" w:cs="Times New Roman"/>
          <w:color w:val="222222"/>
          <w:sz w:val="24"/>
          <w:szCs w:val="24"/>
          <w:shd w:val="clear" w:color="auto" w:fill="FFFFFF"/>
        </w:rPr>
        <w:t>, 29(2), 170-178.</w:t>
      </w:r>
    </w:p>
    <w:p w14:paraId="761387A7" w14:textId="77777777" w:rsidR="00481934" w:rsidRPr="007B68A0" w:rsidRDefault="00481934" w:rsidP="00C6130B">
      <w:pPr>
        <w:spacing w:before="120"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rPr>
        <w:t>Mathur, R., Dangi, R. S., Dass, S. C., &amp; Malhotra, R. C. (2000). The hottest chilli</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variety</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in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 xml:space="preserve">India. </w:t>
      </w:r>
      <w:r w:rsidRPr="007B68A0">
        <w:rPr>
          <w:rFonts w:ascii="Times New Roman" w:hAnsi="Times New Roman" w:cs="Times New Roman"/>
          <w:i/>
          <w:color w:val="000000" w:themeColor="text1"/>
          <w:sz w:val="24"/>
          <w:szCs w:val="24"/>
        </w:rPr>
        <w:t>Current science</w:t>
      </w:r>
      <w:r w:rsidRPr="007B68A0">
        <w:rPr>
          <w:rFonts w:ascii="Times New Roman" w:hAnsi="Times New Roman" w:cs="Times New Roman"/>
          <w:color w:val="000000" w:themeColor="text1"/>
          <w:sz w:val="24"/>
          <w:szCs w:val="24"/>
        </w:rPr>
        <w:t xml:space="preserve">, </w:t>
      </w:r>
      <w:r w:rsidRPr="00481934">
        <w:rPr>
          <w:rFonts w:ascii="Times New Roman" w:hAnsi="Times New Roman" w:cs="Times New Roman"/>
          <w:bCs/>
          <w:iCs/>
          <w:color w:val="000000" w:themeColor="text1"/>
          <w:sz w:val="24"/>
          <w:szCs w:val="24"/>
        </w:rPr>
        <w:t>79</w:t>
      </w:r>
      <w:r w:rsidRPr="007B68A0">
        <w:rPr>
          <w:rFonts w:ascii="Times New Roman" w:hAnsi="Times New Roman" w:cs="Times New Roman"/>
          <w:color w:val="000000" w:themeColor="text1"/>
          <w:sz w:val="24"/>
          <w:szCs w:val="24"/>
        </w:rPr>
        <w:t>(3): 287-288</w:t>
      </w:r>
    </w:p>
    <w:p w14:paraId="6647FB9D" w14:textId="77777777" w:rsidR="00481934" w:rsidRPr="007B68A0" w:rsidRDefault="00481934" w:rsidP="00481934">
      <w:pPr>
        <w:spacing w:before="120"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rPr>
        <w:t>Pant RP and Ahlawat YS. 2005. Mosaic disease in chilli (</w:t>
      </w:r>
      <w:r w:rsidRPr="00597498">
        <w:rPr>
          <w:rFonts w:ascii="Times New Roman" w:hAnsi="Times New Roman" w:cs="Times New Roman"/>
          <w:i/>
          <w:iCs/>
          <w:color w:val="000000" w:themeColor="text1"/>
          <w:sz w:val="24"/>
          <w:szCs w:val="24"/>
        </w:rPr>
        <w:t>Capsicum annuum</w:t>
      </w:r>
      <w:r w:rsidRPr="007B68A0">
        <w:rPr>
          <w:rFonts w:ascii="Times New Roman" w:hAnsi="Times New Roman" w:cs="Times New Roman"/>
          <w:color w:val="000000" w:themeColor="text1"/>
          <w:sz w:val="24"/>
          <w:szCs w:val="24"/>
        </w:rPr>
        <w:t>) cv</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Kalimpong</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Local</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in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Darjeeling</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hills</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of</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West</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Bengal</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and</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its</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management.</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i/>
          <w:color w:val="000000" w:themeColor="text1"/>
          <w:sz w:val="24"/>
          <w:szCs w:val="24"/>
        </w:rPr>
        <w:t>Indian Phytopath</w:t>
      </w:r>
      <w:r w:rsidRPr="007B68A0">
        <w:rPr>
          <w:rFonts w:ascii="Times New Roman" w:hAnsi="Times New Roman" w:cs="Times New Roman"/>
          <w:color w:val="000000" w:themeColor="text1"/>
          <w:sz w:val="24"/>
          <w:szCs w:val="24"/>
        </w:rPr>
        <w:t xml:space="preserve">. </w:t>
      </w:r>
      <w:r w:rsidRPr="00481934">
        <w:rPr>
          <w:rFonts w:ascii="Times New Roman" w:hAnsi="Times New Roman" w:cs="Times New Roman"/>
          <w:bCs/>
          <w:color w:val="000000" w:themeColor="text1"/>
          <w:sz w:val="24"/>
          <w:szCs w:val="24"/>
        </w:rPr>
        <w:t>58</w:t>
      </w:r>
      <w:r w:rsidRPr="007B68A0">
        <w:rPr>
          <w:rFonts w:ascii="Times New Roman" w:hAnsi="Times New Roman" w:cs="Times New Roman"/>
          <w:color w:val="000000" w:themeColor="text1"/>
          <w:sz w:val="24"/>
          <w:szCs w:val="24"/>
        </w:rPr>
        <w:t>(4): 456-461.</w:t>
      </w:r>
    </w:p>
    <w:p w14:paraId="728CB03E" w14:textId="77777777" w:rsidR="00481934" w:rsidRPr="007B68A0" w:rsidRDefault="00481934" w:rsidP="00481934">
      <w:pPr>
        <w:spacing w:before="120"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rPr>
        <w:t>Satya Prakash, Singh SJ, Singh RK and Upadhyaya PP. 2002. Distribution, incidence</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and</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detection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of</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a</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Potyvirus</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on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chilli</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from</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eastern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Uttar</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Pradesh</w:t>
      </w:r>
      <w:r w:rsidRPr="007B68A0">
        <w:rPr>
          <w:rFonts w:ascii="Times New Roman" w:hAnsi="Times New Roman" w:cs="Times New Roman"/>
          <w:i/>
          <w:color w:val="000000" w:themeColor="text1"/>
          <w:sz w:val="24"/>
          <w:szCs w:val="24"/>
        </w:rPr>
        <w:t>.</w:t>
      </w:r>
      <w:r w:rsidRPr="007B68A0">
        <w:rPr>
          <w:rFonts w:ascii="Times New Roman" w:hAnsi="Times New Roman" w:cs="Times New Roman"/>
          <w:i/>
          <w:color w:val="000000" w:themeColor="text1"/>
          <w:spacing w:val="-57"/>
          <w:sz w:val="24"/>
          <w:szCs w:val="24"/>
        </w:rPr>
        <w:t xml:space="preserve"> </w:t>
      </w:r>
      <w:r w:rsidRPr="007B68A0">
        <w:rPr>
          <w:rFonts w:ascii="Times New Roman" w:hAnsi="Times New Roman" w:cs="Times New Roman"/>
          <w:i/>
          <w:color w:val="000000" w:themeColor="text1"/>
          <w:sz w:val="24"/>
          <w:szCs w:val="24"/>
        </w:rPr>
        <w:t>Indian Phytopath</w:t>
      </w:r>
      <w:r w:rsidRPr="007B68A0">
        <w:rPr>
          <w:rFonts w:ascii="Times New Roman" w:hAnsi="Times New Roman" w:cs="Times New Roman"/>
          <w:b/>
          <w:i/>
          <w:color w:val="000000" w:themeColor="text1"/>
          <w:sz w:val="24"/>
          <w:szCs w:val="24"/>
        </w:rPr>
        <w:t xml:space="preserve">. </w:t>
      </w:r>
      <w:r w:rsidRPr="00481934">
        <w:rPr>
          <w:rFonts w:ascii="Times New Roman" w:hAnsi="Times New Roman" w:cs="Times New Roman"/>
          <w:bCs/>
          <w:color w:val="000000" w:themeColor="text1"/>
          <w:sz w:val="24"/>
          <w:szCs w:val="24"/>
        </w:rPr>
        <w:t>55</w:t>
      </w:r>
      <w:r w:rsidRPr="007B68A0">
        <w:rPr>
          <w:rFonts w:ascii="Times New Roman" w:hAnsi="Times New Roman" w:cs="Times New Roman"/>
          <w:b/>
          <w:color w:val="000000" w:themeColor="text1"/>
          <w:sz w:val="24"/>
          <w:szCs w:val="24"/>
        </w:rPr>
        <w:t xml:space="preserve"> </w:t>
      </w:r>
      <w:r w:rsidRPr="007B68A0">
        <w:rPr>
          <w:rFonts w:ascii="Times New Roman" w:hAnsi="Times New Roman" w:cs="Times New Roman"/>
          <w:color w:val="000000" w:themeColor="text1"/>
          <w:sz w:val="24"/>
          <w:szCs w:val="24"/>
        </w:rPr>
        <w:t>(3): 294-298.</w:t>
      </w:r>
    </w:p>
    <w:p w14:paraId="1A521E2E" w14:textId="77777777" w:rsidR="00481934" w:rsidRPr="007B68A0" w:rsidRDefault="00481934" w:rsidP="00481934">
      <w:pPr>
        <w:spacing w:before="120" w:line="360" w:lineRule="auto"/>
        <w:ind w:left="720" w:hanging="720"/>
        <w:jc w:val="both"/>
        <w:rPr>
          <w:rFonts w:ascii="Times New Roman" w:hAnsi="Times New Roman" w:cs="Times New Roman"/>
          <w:color w:val="000000" w:themeColor="text1"/>
          <w:sz w:val="24"/>
          <w:szCs w:val="24"/>
        </w:rPr>
      </w:pPr>
      <w:r w:rsidRPr="007B68A0">
        <w:rPr>
          <w:rFonts w:ascii="Times New Roman" w:hAnsi="Times New Roman" w:cs="Times New Roman"/>
          <w:color w:val="000000" w:themeColor="text1"/>
          <w:sz w:val="24"/>
          <w:szCs w:val="24"/>
        </w:rPr>
        <w:t>Schouten, A., van den Berg, G., Edel-Hermann, V., Steinberg, C., Gautheron, N.,</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Alabouvette, C., ... &amp; Raaijmakers, J. M. (2004). Defense responses of</w:t>
      </w:r>
      <w:r w:rsidRPr="007B68A0">
        <w:rPr>
          <w:rFonts w:ascii="Times New Roman" w:hAnsi="Times New Roman" w:cs="Times New Roman"/>
          <w:color w:val="000000" w:themeColor="text1"/>
          <w:spacing w:val="1"/>
          <w:sz w:val="24"/>
          <w:szCs w:val="24"/>
        </w:rPr>
        <w:t xml:space="preserve"> </w:t>
      </w:r>
      <w:r w:rsidRPr="00597498">
        <w:rPr>
          <w:rFonts w:ascii="Times New Roman" w:hAnsi="Times New Roman" w:cs="Times New Roman"/>
          <w:i/>
          <w:iCs/>
          <w:color w:val="000000" w:themeColor="text1"/>
          <w:sz w:val="24"/>
          <w:szCs w:val="24"/>
        </w:rPr>
        <w:t>Fusarium oxysporum</w:t>
      </w:r>
      <w:r w:rsidRPr="007B68A0">
        <w:rPr>
          <w:rFonts w:ascii="Times New Roman" w:hAnsi="Times New Roman" w:cs="Times New Roman"/>
          <w:color w:val="000000" w:themeColor="text1"/>
          <w:sz w:val="24"/>
          <w:szCs w:val="24"/>
        </w:rPr>
        <w:t xml:space="preserve"> to 2, 4-diacetylphloroglucinol, a broad-spectrum</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antibiotic</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produced</w:t>
      </w:r>
      <w:r w:rsidRPr="007B68A0">
        <w:rPr>
          <w:rFonts w:ascii="Times New Roman" w:hAnsi="Times New Roman" w:cs="Times New Roman"/>
          <w:color w:val="000000" w:themeColor="text1"/>
          <w:spacing w:val="1"/>
          <w:sz w:val="24"/>
          <w:szCs w:val="24"/>
        </w:rPr>
        <w:t xml:space="preserve"> </w:t>
      </w:r>
      <w:r w:rsidRPr="007B68A0">
        <w:rPr>
          <w:rFonts w:ascii="Times New Roman" w:hAnsi="Times New Roman" w:cs="Times New Roman"/>
          <w:color w:val="000000" w:themeColor="text1"/>
          <w:sz w:val="24"/>
          <w:szCs w:val="24"/>
        </w:rPr>
        <w:t>by</w:t>
      </w:r>
      <w:r w:rsidRPr="007B68A0">
        <w:rPr>
          <w:rFonts w:ascii="Times New Roman" w:hAnsi="Times New Roman" w:cs="Times New Roman"/>
          <w:color w:val="000000" w:themeColor="text1"/>
          <w:spacing w:val="1"/>
          <w:sz w:val="24"/>
          <w:szCs w:val="24"/>
        </w:rPr>
        <w:t xml:space="preserve"> </w:t>
      </w:r>
      <w:r w:rsidRPr="00597498">
        <w:rPr>
          <w:rFonts w:ascii="Times New Roman" w:hAnsi="Times New Roman" w:cs="Times New Roman"/>
          <w:i/>
          <w:iCs/>
          <w:color w:val="000000" w:themeColor="text1"/>
          <w:sz w:val="24"/>
          <w:szCs w:val="24"/>
        </w:rPr>
        <w:t>Pseudomonas</w:t>
      </w:r>
      <w:r w:rsidRPr="00597498">
        <w:rPr>
          <w:rFonts w:ascii="Times New Roman" w:hAnsi="Times New Roman" w:cs="Times New Roman"/>
          <w:i/>
          <w:iCs/>
          <w:color w:val="000000" w:themeColor="text1"/>
          <w:spacing w:val="1"/>
          <w:sz w:val="24"/>
          <w:szCs w:val="24"/>
        </w:rPr>
        <w:t xml:space="preserve"> </w:t>
      </w:r>
      <w:r w:rsidRPr="00597498">
        <w:rPr>
          <w:rFonts w:ascii="Times New Roman" w:hAnsi="Times New Roman" w:cs="Times New Roman"/>
          <w:i/>
          <w:iCs/>
          <w:color w:val="000000" w:themeColor="text1"/>
          <w:sz w:val="24"/>
          <w:szCs w:val="24"/>
        </w:rPr>
        <w:t>fluorescens</w:t>
      </w:r>
      <w:r w:rsidRPr="007B68A0">
        <w:rPr>
          <w:rFonts w:ascii="Times New Roman" w:hAnsi="Times New Roman" w:cs="Times New Roman"/>
          <w:color w:val="000000" w:themeColor="text1"/>
          <w:sz w:val="24"/>
          <w:szCs w:val="24"/>
        </w:rPr>
        <w:t xml:space="preserve">. </w:t>
      </w:r>
      <w:r w:rsidRPr="007B68A0">
        <w:rPr>
          <w:rFonts w:ascii="Times New Roman" w:hAnsi="Times New Roman" w:cs="Times New Roman"/>
          <w:i/>
          <w:color w:val="000000" w:themeColor="text1"/>
          <w:sz w:val="24"/>
          <w:szCs w:val="24"/>
        </w:rPr>
        <w:t>Molecular</w:t>
      </w:r>
      <w:r w:rsidRPr="007B68A0">
        <w:rPr>
          <w:rFonts w:ascii="Times New Roman" w:hAnsi="Times New Roman" w:cs="Times New Roman"/>
          <w:i/>
          <w:color w:val="000000" w:themeColor="text1"/>
          <w:spacing w:val="1"/>
          <w:sz w:val="24"/>
          <w:szCs w:val="24"/>
        </w:rPr>
        <w:t xml:space="preserve"> </w:t>
      </w:r>
      <w:r w:rsidRPr="007B68A0">
        <w:rPr>
          <w:rFonts w:ascii="Times New Roman" w:hAnsi="Times New Roman" w:cs="Times New Roman"/>
          <w:i/>
          <w:color w:val="000000" w:themeColor="text1"/>
          <w:sz w:val="24"/>
          <w:szCs w:val="24"/>
        </w:rPr>
        <w:t>Plant-</w:t>
      </w:r>
      <w:r w:rsidRPr="007B68A0">
        <w:rPr>
          <w:rFonts w:ascii="Times New Roman" w:hAnsi="Times New Roman" w:cs="Times New Roman"/>
          <w:i/>
          <w:color w:val="000000" w:themeColor="text1"/>
          <w:spacing w:val="1"/>
          <w:sz w:val="24"/>
          <w:szCs w:val="24"/>
        </w:rPr>
        <w:t xml:space="preserve"> </w:t>
      </w:r>
      <w:r w:rsidRPr="007B68A0">
        <w:rPr>
          <w:rFonts w:ascii="Times New Roman" w:hAnsi="Times New Roman" w:cs="Times New Roman"/>
          <w:i/>
          <w:color w:val="000000" w:themeColor="text1"/>
          <w:sz w:val="24"/>
          <w:szCs w:val="24"/>
        </w:rPr>
        <w:t>Microbe</w:t>
      </w:r>
      <w:r w:rsidRPr="007B68A0">
        <w:rPr>
          <w:rFonts w:ascii="Times New Roman" w:hAnsi="Times New Roman" w:cs="Times New Roman"/>
          <w:i/>
          <w:color w:val="000000" w:themeColor="text1"/>
          <w:spacing w:val="-2"/>
          <w:sz w:val="24"/>
          <w:szCs w:val="24"/>
        </w:rPr>
        <w:t xml:space="preserve"> </w:t>
      </w:r>
      <w:r w:rsidRPr="007B68A0">
        <w:rPr>
          <w:rFonts w:ascii="Times New Roman" w:hAnsi="Times New Roman" w:cs="Times New Roman"/>
          <w:i/>
          <w:color w:val="000000" w:themeColor="text1"/>
          <w:sz w:val="24"/>
          <w:szCs w:val="24"/>
        </w:rPr>
        <w:t>Interactions</w:t>
      </w:r>
      <w:r w:rsidRPr="007B68A0">
        <w:rPr>
          <w:rFonts w:ascii="Times New Roman" w:hAnsi="Times New Roman" w:cs="Times New Roman"/>
          <w:color w:val="000000" w:themeColor="text1"/>
          <w:sz w:val="24"/>
          <w:szCs w:val="24"/>
        </w:rPr>
        <w:t xml:space="preserve">, </w:t>
      </w:r>
      <w:r w:rsidRPr="00481934">
        <w:rPr>
          <w:rFonts w:ascii="Times New Roman" w:hAnsi="Times New Roman" w:cs="Times New Roman"/>
          <w:bCs/>
          <w:iCs/>
          <w:color w:val="000000" w:themeColor="text1"/>
          <w:sz w:val="24"/>
          <w:szCs w:val="24"/>
        </w:rPr>
        <w:t>17</w:t>
      </w:r>
      <w:r w:rsidRPr="007B68A0">
        <w:rPr>
          <w:rFonts w:ascii="Times New Roman" w:hAnsi="Times New Roman" w:cs="Times New Roman"/>
          <w:color w:val="000000" w:themeColor="text1"/>
          <w:sz w:val="24"/>
          <w:szCs w:val="24"/>
        </w:rPr>
        <w:t>(11): 1201-1211.</w:t>
      </w:r>
    </w:p>
    <w:p w14:paraId="5B5C94AA" w14:textId="77777777" w:rsidR="00481934" w:rsidRPr="006035E9" w:rsidRDefault="00481934" w:rsidP="00C6130B">
      <w:pPr>
        <w:spacing w:before="120" w:line="360" w:lineRule="auto"/>
        <w:ind w:left="720" w:hanging="720"/>
        <w:jc w:val="both"/>
        <w:rPr>
          <w:rFonts w:ascii="Times New Roman" w:hAnsi="Times New Roman" w:cs="Times New Roman"/>
          <w:color w:val="000000" w:themeColor="text1"/>
          <w:sz w:val="24"/>
          <w:szCs w:val="24"/>
          <w:lang w:val="en-IN"/>
        </w:rPr>
      </w:pPr>
      <w:r w:rsidRPr="007B68A0">
        <w:rPr>
          <w:rFonts w:ascii="Times New Roman" w:hAnsi="Times New Roman" w:cs="Times New Roman"/>
          <w:color w:val="000000" w:themeColor="text1"/>
          <w:sz w:val="24"/>
          <w:szCs w:val="24"/>
        </w:rPr>
        <w:t>Talukdar,</w:t>
      </w:r>
      <w:r w:rsidRPr="007B68A0">
        <w:rPr>
          <w:rFonts w:ascii="Times New Roman" w:hAnsi="Times New Roman" w:cs="Times New Roman"/>
          <w:color w:val="000000" w:themeColor="text1"/>
          <w:spacing w:val="14"/>
          <w:sz w:val="24"/>
          <w:szCs w:val="24"/>
        </w:rPr>
        <w:t xml:space="preserve"> </w:t>
      </w:r>
      <w:r w:rsidRPr="007B68A0">
        <w:rPr>
          <w:rFonts w:ascii="Times New Roman" w:hAnsi="Times New Roman" w:cs="Times New Roman"/>
          <w:color w:val="000000" w:themeColor="text1"/>
          <w:sz w:val="24"/>
          <w:szCs w:val="24"/>
        </w:rPr>
        <w:t>J.,</w:t>
      </w:r>
      <w:r w:rsidRPr="007B68A0">
        <w:rPr>
          <w:rFonts w:ascii="Times New Roman" w:hAnsi="Times New Roman" w:cs="Times New Roman"/>
          <w:color w:val="000000" w:themeColor="text1"/>
          <w:spacing w:val="15"/>
          <w:sz w:val="24"/>
          <w:szCs w:val="24"/>
        </w:rPr>
        <w:t xml:space="preserve"> </w:t>
      </w:r>
      <w:r w:rsidRPr="007B68A0">
        <w:rPr>
          <w:rFonts w:ascii="Times New Roman" w:hAnsi="Times New Roman" w:cs="Times New Roman"/>
          <w:color w:val="000000" w:themeColor="text1"/>
          <w:sz w:val="24"/>
          <w:szCs w:val="24"/>
        </w:rPr>
        <w:t>Saikia,</w:t>
      </w:r>
      <w:r w:rsidRPr="007B68A0">
        <w:rPr>
          <w:rFonts w:ascii="Times New Roman" w:hAnsi="Times New Roman" w:cs="Times New Roman"/>
          <w:color w:val="000000" w:themeColor="text1"/>
          <w:spacing w:val="16"/>
          <w:sz w:val="24"/>
          <w:szCs w:val="24"/>
        </w:rPr>
        <w:t xml:space="preserve"> </w:t>
      </w:r>
      <w:r w:rsidRPr="007B68A0">
        <w:rPr>
          <w:rFonts w:ascii="Times New Roman" w:hAnsi="Times New Roman" w:cs="Times New Roman"/>
          <w:color w:val="000000" w:themeColor="text1"/>
          <w:sz w:val="24"/>
          <w:szCs w:val="24"/>
        </w:rPr>
        <w:t>A.</w:t>
      </w:r>
      <w:r w:rsidRPr="007B68A0">
        <w:rPr>
          <w:rFonts w:ascii="Times New Roman" w:hAnsi="Times New Roman" w:cs="Times New Roman"/>
          <w:color w:val="000000" w:themeColor="text1"/>
          <w:spacing w:val="13"/>
          <w:sz w:val="24"/>
          <w:szCs w:val="24"/>
        </w:rPr>
        <w:t xml:space="preserve"> </w:t>
      </w:r>
      <w:r w:rsidRPr="007B68A0">
        <w:rPr>
          <w:rFonts w:ascii="Times New Roman" w:hAnsi="Times New Roman" w:cs="Times New Roman"/>
          <w:color w:val="000000" w:themeColor="text1"/>
          <w:sz w:val="24"/>
          <w:szCs w:val="24"/>
        </w:rPr>
        <w:t>K.,</w:t>
      </w:r>
      <w:r w:rsidRPr="007B68A0">
        <w:rPr>
          <w:rFonts w:ascii="Times New Roman" w:hAnsi="Times New Roman" w:cs="Times New Roman"/>
          <w:color w:val="000000" w:themeColor="text1"/>
          <w:spacing w:val="16"/>
          <w:sz w:val="24"/>
          <w:szCs w:val="24"/>
        </w:rPr>
        <w:t xml:space="preserve"> </w:t>
      </w:r>
      <w:r w:rsidRPr="007B68A0">
        <w:rPr>
          <w:rFonts w:ascii="Times New Roman" w:hAnsi="Times New Roman" w:cs="Times New Roman"/>
          <w:color w:val="000000" w:themeColor="text1"/>
          <w:sz w:val="24"/>
          <w:szCs w:val="24"/>
        </w:rPr>
        <w:t>&amp;</w:t>
      </w:r>
      <w:r w:rsidRPr="007B68A0">
        <w:rPr>
          <w:rFonts w:ascii="Times New Roman" w:hAnsi="Times New Roman" w:cs="Times New Roman"/>
          <w:color w:val="000000" w:themeColor="text1"/>
          <w:spacing w:val="17"/>
          <w:sz w:val="24"/>
          <w:szCs w:val="24"/>
        </w:rPr>
        <w:t xml:space="preserve"> </w:t>
      </w:r>
      <w:r w:rsidRPr="007B68A0">
        <w:rPr>
          <w:rFonts w:ascii="Times New Roman" w:hAnsi="Times New Roman" w:cs="Times New Roman"/>
          <w:color w:val="000000" w:themeColor="text1"/>
          <w:sz w:val="24"/>
          <w:szCs w:val="24"/>
        </w:rPr>
        <w:t>Borah,</w:t>
      </w:r>
      <w:r w:rsidRPr="007B68A0">
        <w:rPr>
          <w:rFonts w:ascii="Times New Roman" w:hAnsi="Times New Roman" w:cs="Times New Roman"/>
          <w:color w:val="000000" w:themeColor="text1"/>
          <w:spacing w:val="15"/>
          <w:sz w:val="24"/>
          <w:szCs w:val="24"/>
        </w:rPr>
        <w:t xml:space="preserve"> </w:t>
      </w:r>
      <w:r w:rsidRPr="007B68A0">
        <w:rPr>
          <w:rFonts w:ascii="Times New Roman" w:hAnsi="Times New Roman" w:cs="Times New Roman"/>
          <w:color w:val="000000" w:themeColor="text1"/>
          <w:sz w:val="24"/>
          <w:szCs w:val="24"/>
        </w:rPr>
        <w:t>P.</w:t>
      </w:r>
      <w:r w:rsidRPr="007B68A0">
        <w:rPr>
          <w:rFonts w:ascii="Times New Roman" w:hAnsi="Times New Roman" w:cs="Times New Roman"/>
          <w:color w:val="000000" w:themeColor="text1"/>
          <w:spacing w:val="16"/>
          <w:sz w:val="24"/>
          <w:szCs w:val="24"/>
        </w:rPr>
        <w:t xml:space="preserve"> </w:t>
      </w:r>
      <w:r w:rsidRPr="007B68A0">
        <w:rPr>
          <w:rFonts w:ascii="Times New Roman" w:hAnsi="Times New Roman" w:cs="Times New Roman"/>
          <w:color w:val="000000" w:themeColor="text1"/>
          <w:sz w:val="24"/>
          <w:szCs w:val="24"/>
        </w:rPr>
        <w:t>(2015).</w:t>
      </w:r>
      <w:r w:rsidRPr="007B68A0">
        <w:rPr>
          <w:rFonts w:ascii="Times New Roman" w:hAnsi="Times New Roman" w:cs="Times New Roman"/>
          <w:color w:val="000000" w:themeColor="text1"/>
          <w:spacing w:val="14"/>
          <w:sz w:val="24"/>
          <w:szCs w:val="24"/>
        </w:rPr>
        <w:t xml:space="preserve"> </w:t>
      </w:r>
      <w:r w:rsidRPr="007B68A0">
        <w:rPr>
          <w:rFonts w:ascii="Times New Roman" w:hAnsi="Times New Roman" w:cs="Times New Roman"/>
          <w:color w:val="000000" w:themeColor="text1"/>
          <w:sz w:val="24"/>
          <w:szCs w:val="24"/>
        </w:rPr>
        <w:t>Survey</w:t>
      </w:r>
      <w:r w:rsidRPr="007B68A0">
        <w:rPr>
          <w:rFonts w:ascii="Times New Roman" w:hAnsi="Times New Roman" w:cs="Times New Roman"/>
          <w:color w:val="000000" w:themeColor="text1"/>
          <w:spacing w:val="17"/>
          <w:sz w:val="24"/>
          <w:szCs w:val="24"/>
        </w:rPr>
        <w:t xml:space="preserve"> </w:t>
      </w:r>
      <w:r w:rsidRPr="007B68A0">
        <w:rPr>
          <w:rFonts w:ascii="Times New Roman" w:hAnsi="Times New Roman" w:cs="Times New Roman"/>
          <w:color w:val="000000" w:themeColor="text1"/>
          <w:sz w:val="24"/>
          <w:szCs w:val="24"/>
        </w:rPr>
        <w:t>and</w:t>
      </w:r>
      <w:r w:rsidRPr="007B68A0">
        <w:rPr>
          <w:rFonts w:ascii="Times New Roman" w:hAnsi="Times New Roman" w:cs="Times New Roman"/>
          <w:color w:val="000000" w:themeColor="text1"/>
          <w:spacing w:val="13"/>
          <w:sz w:val="24"/>
          <w:szCs w:val="24"/>
        </w:rPr>
        <w:t xml:space="preserve"> </w:t>
      </w:r>
      <w:r w:rsidRPr="007B68A0">
        <w:rPr>
          <w:rFonts w:ascii="Times New Roman" w:hAnsi="Times New Roman" w:cs="Times New Roman"/>
          <w:color w:val="000000" w:themeColor="text1"/>
          <w:sz w:val="24"/>
          <w:szCs w:val="24"/>
        </w:rPr>
        <w:t>detection</w:t>
      </w:r>
      <w:r w:rsidRPr="007B68A0">
        <w:rPr>
          <w:rFonts w:ascii="Times New Roman" w:hAnsi="Times New Roman" w:cs="Times New Roman"/>
          <w:color w:val="000000" w:themeColor="text1"/>
          <w:spacing w:val="16"/>
          <w:sz w:val="24"/>
          <w:szCs w:val="24"/>
        </w:rPr>
        <w:t xml:space="preserve"> </w:t>
      </w:r>
      <w:r w:rsidRPr="007B68A0">
        <w:rPr>
          <w:rFonts w:ascii="Times New Roman" w:hAnsi="Times New Roman" w:cs="Times New Roman"/>
          <w:color w:val="000000" w:themeColor="text1"/>
          <w:sz w:val="24"/>
          <w:szCs w:val="24"/>
        </w:rPr>
        <w:t>of</w:t>
      </w:r>
      <w:r w:rsidRPr="007B68A0">
        <w:rPr>
          <w:rFonts w:ascii="Times New Roman" w:hAnsi="Times New Roman" w:cs="Times New Roman"/>
          <w:color w:val="000000" w:themeColor="text1"/>
          <w:spacing w:val="15"/>
          <w:sz w:val="24"/>
          <w:szCs w:val="24"/>
        </w:rPr>
        <w:t xml:space="preserve"> </w:t>
      </w:r>
      <w:r w:rsidRPr="007B68A0">
        <w:rPr>
          <w:rFonts w:ascii="Times New Roman" w:hAnsi="Times New Roman" w:cs="Times New Roman"/>
          <w:color w:val="000000" w:themeColor="text1"/>
          <w:sz w:val="24"/>
          <w:szCs w:val="24"/>
        </w:rPr>
        <w:t>the</w:t>
      </w:r>
      <w:r w:rsidRPr="007B68A0">
        <w:rPr>
          <w:rFonts w:ascii="Times New Roman" w:hAnsi="Times New Roman" w:cs="Times New Roman"/>
          <w:color w:val="000000" w:themeColor="text1"/>
          <w:spacing w:val="15"/>
          <w:sz w:val="24"/>
          <w:szCs w:val="24"/>
        </w:rPr>
        <w:t xml:space="preserve"> </w:t>
      </w:r>
      <w:r w:rsidRPr="007B68A0">
        <w:rPr>
          <w:rFonts w:ascii="Times New Roman" w:hAnsi="Times New Roman" w:cs="Times New Roman"/>
          <w:color w:val="000000" w:themeColor="text1"/>
          <w:sz w:val="24"/>
          <w:szCs w:val="24"/>
        </w:rPr>
        <w:t>diseases</w:t>
      </w:r>
      <w:r w:rsidRPr="007B68A0">
        <w:rPr>
          <w:rFonts w:ascii="Times New Roman" w:hAnsi="Times New Roman" w:cs="Times New Roman"/>
          <w:color w:val="000000" w:themeColor="text1"/>
          <w:spacing w:val="-57"/>
          <w:sz w:val="24"/>
          <w:szCs w:val="24"/>
        </w:rPr>
        <w:t xml:space="preserve"> </w:t>
      </w:r>
      <w:r w:rsidRPr="007B68A0">
        <w:rPr>
          <w:rFonts w:ascii="Times New Roman" w:hAnsi="Times New Roman" w:cs="Times New Roman"/>
          <w:color w:val="000000" w:themeColor="text1"/>
          <w:sz w:val="24"/>
          <w:szCs w:val="24"/>
        </w:rPr>
        <w:t xml:space="preserve">of </w:t>
      </w:r>
      <w:r w:rsidRPr="007B68A0">
        <w:rPr>
          <w:rFonts w:ascii="Times New Roman" w:hAnsi="Times New Roman" w:cs="Times New Roman"/>
          <w:i/>
          <w:iCs/>
          <w:color w:val="000000" w:themeColor="text1"/>
          <w:sz w:val="24"/>
          <w:szCs w:val="24"/>
        </w:rPr>
        <w:t>Bhut Jolokia</w:t>
      </w:r>
      <w:r w:rsidRPr="007B68A0">
        <w:rPr>
          <w:rFonts w:ascii="Times New Roman" w:hAnsi="Times New Roman" w:cs="Times New Roman"/>
          <w:color w:val="000000" w:themeColor="text1"/>
          <w:sz w:val="24"/>
          <w:szCs w:val="24"/>
        </w:rPr>
        <w:t xml:space="preserve"> (</w:t>
      </w:r>
      <w:r w:rsidRPr="00597498">
        <w:rPr>
          <w:rFonts w:ascii="Times New Roman" w:hAnsi="Times New Roman" w:cs="Times New Roman"/>
          <w:i/>
          <w:iCs/>
          <w:color w:val="000000" w:themeColor="text1"/>
          <w:sz w:val="24"/>
          <w:szCs w:val="24"/>
        </w:rPr>
        <w:t>Capsicum chinense</w:t>
      </w:r>
      <w:r w:rsidRPr="007B68A0">
        <w:rPr>
          <w:rFonts w:ascii="Times New Roman" w:hAnsi="Times New Roman" w:cs="Times New Roman"/>
          <w:color w:val="000000" w:themeColor="text1"/>
          <w:sz w:val="24"/>
          <w:szCs w:val="24"/>
        </w:rPr>
        <w:t xml:space="preserve"> Jacq.) in Assam. </w:t>
      </w:r>
      <w:r w:rsidRPr="007B68A0">
        <w:rPr>
          <w:rFonts w:ascii="Times New Roman" w:hAnsi="Times New Roman" w:cs="Times New Roman"/>
          <w:i/>
          <w:color w:val="000000" w:themeColor="text1"/>
          <w:sz w:val="24"/>
          <w:szCs w:val="24"/>
        </w:rPr>
        <w:t>Journal of Crop</w:t>
      </w:r>
      <w:r w:rsidRPr="007B68A0">
        <w:rPr>
          <w:rFonts w:ascii="Times New Roman" w:hAnsi="Times New Roman" w:cs="Times New Roman"/>
          <w:i/>
          <w:color w:val="000000" w:themeColor="text1"/>
          <w:spacing w:val="1"/>
          <w:sz w:val="24"/>
          <w:szCs w:val="24"/>
        </w:rPr>
        <w:t xml:space="preserve"> </w:t>
      </w:r>
      <w:r w:rsidRPr="007B68A0">
        <w:rPr>
          <w:rFonts w:ascii="Times New Roman" w:hAnsi="Times New Roman" w:cs="Times New Roman"/>
          <w:i/>
          <w:color w:val="000000" w:themeColor="text1"/>
          <w:sz w:val="24"/>
          <w:szCs w:val="24"/>
        </w:rPr>
        <w:t>and</w:t>
      </w:r>
      <w:r w:rsidRPr="007B68A0">
        <w:rPr>
          <w:rFonts w:ascii="Times New Roman" w:hAnsi="Times New Roman" w:cs="Times New Roman"/>
          <w:i/>
          <w:color w:val="000000" w:themeColor="text1"/>
          <w:spacing w:val="-1"/>
          <w:sz w:val="24"/>
          <w:szCs w:val="24"/>
        </w:rPr>
        <w:t xml:space="preserve"> </w:t>
      </w:r>
      <w:r w:rsidRPr="007B68A0">
        <w:rPr>
          <w:rFonts w:ascii="Times New Roman" w:hAnsi="Times New Roman" w:cs="Times New Roman"/>
          <w:i/>
          <w:color w:val="000000" w:themeColor="text1"/>
          <w:sz w:val="24"/>
          <w:szCs w:val="24"/>
        </w:rPr>
        <w:t>Weed</w:t>
      </w:r>
      <w:r w:rsidRPr="007B68A0">
        <w:rPr>
          <w:rFonts w:ascii="Times New Roman" w:hAnsi="Times New Roman" w:cs="Times New Roman"/>
          <w:color w:val="000000" w:themeColor="text1"/>
          <w:sz w:val="24"/>
          <w:szCs w:val="24"/>
        </w:rPr>
        <w:t xml:space="preserve">, </w:t>
      </w:r>
      <w:r w:rsidRPr="00481934">
        <w:rPr>
          <w:rFonts w:ascii="Times New Roman" w:hAnsi="Times New Roman" w:cs="Times New Roman"/>
          <w:bCs/>
          <w:iCs/>
          <w:color w:val="000000" w:themeColor="text1"/>
          <w:sz w:val="24"/>
          <w:szCs w:val="24"/>
        </w:rPr>
        <w:t>11</w:t>
      </w:r>
      <w:r w:rsidRPr="007B68A0">
        <w:rPr>
          <w:rFonts w:ascii="Times New Roman" w:hAnsi="Times New Roman" w:cs="Times New Roman"/>
          <w:color w:val="000000" w:themeColor="text1"/>
          <w:sz w:val="24"/>
          <w:szCs w:val="24"/>
        </w:rPr>
        <w:t>(Special Issue), 186-192.</w:t>
      </w:r>
    </w:p>
    <w:p w14:paraId="09C02251" w14:textId="77777777" w:rsidR="00481934" w:rsidRPr="007B68A0" w:rsidRDefault="00481934" w:rsidP="00C6130B">
      <w:pPr>
        <w:spacing w:before="120" w:line="360" w:lineRule="auto"/>
        <w:ind w:left="720" w:hanging="720"/>
        <w:jc w:val="both"/>
        <w:rPr>
          <w:rFonts w:ascii="Times New Roman" w:hAnsi="Times New Roman" w:cs="Times New Roman"/>
          <w:i/>
          <w:iCs/>
          <w:color w:val="000000" w:themeColor="text1"/>
          <w:sz w:val="24"/>
          <w:szCs w:val="24"/>
          <w:shd w:val="clear" w:color="auto" w:fill="FFFFFF"/>
        </w:rPr>
      </w:pPr>
      <w:r w:rsidRPr="007B68A0">
        <w:rPr>
          <w:rFonts w:ascii="Times New Roman" w:hAnsi="Times New Roman" w:cs="Times New Roman"/>
          <w:color w:val="000000" w:themeColor="text1"/>
          <w:sz w:val="24"/>
          <w:szCs w:val="24"/>
          <w:shd w:val="clear" w:color="auto" w:fill="FFFFFF"/>
        </w:rPr>
        <w:t>Wheeler, B. E. J. (1969). An introduction to plant diseases. </w:t>
      </w:r>
      <w:r w:rsidRPr="007B68A0">
        <w:rPr>
          <w:rFonts w:ascii="Times New Roman" w:hAnsi="Times New Roman" w:cs="Times New Roman"/>
          <w:i/>
          <w:iCs/>
          <w:color w:val="000000" w:themeColor="text1"/>
          <w:sz w:val="24"/>
          <w:szCs w:val="24"/>
          <w:shd w:val="clear" w:color="auto" w:fill="FFFFFF"/>
        </w:rPr>
        <w:t>An introduction to plant diseases.</w:t>
      </w:r>
    </w:p>
    <w:p w14:paraId="2AF127C3" w14:textId="10190696" w:rsidR="00481934" w:rsidRDefault="00481934" w:rsidP="00481934">
      <w:pPr>
        <w:spacing w:line="360" w:lineRule="auto"/>
        <w:ind w:left="720" w:hanging="720"/>
        <w:jc w:val="both"/>
        <w:rPr>
          <w:rFonts w:ascii="Times New Roman" w:hAnsi="Times New Roman" w:cs="Times New Roman"/>
          <w:color w:val="222222"/>
          <w:sz w:val="24"/>
          <w:szCs w:val="24"/>
          <w:shd w:val="clear" w:color="auto" w:fill="FFFFFF"/>
        </w:rPr>
      </w:pPr>
      <w:r w:rsidRPr="00481934">
        <w:rPr>
          <w:rFonts w:ascii="Times New Roman" w:hAnsi="Times New Roman" w:cs="Times New Roman"/>
          <w:color w:val="222222"/>
          <w:sz w:val="24"/>
          <w:szCs w:val="24"/>
          <w:shd w:val="clear" w:color="auto" w:fill="FFFFFF"/>
        </w:rPr>
        <w:t>Zahid, A., Razzaq, A. A., Munawar, M., Ramzan, M., Almutairi, B. O., &amp; Almutairi, M. H. (2023). Foliar spray of salicylic acid and ascorbic acid ameliorates the biochemical compounds in hybrid chillies. </w:t>
      </w:r>
      <w:r w:rsidRPr="00481934">
        <w:rPr>
          <w:rFonts w:ascii="Times New Roman" w:hAnsi="Times New Roman" w:cs="Times New Roman"/>
          <w:i/>
          <w:iCs/>
          <w:color w:val="222222"/>
          <w:sz w:val="24"/>
          <w:szCs w:val="24"/>
          <w:shd w:val="clear" w:color="auto" w:fill="FFFFFF"/>
        </w:rPr>
        <w:t>Journal of King Saud University-Science</w:t>
      </w:r>
      <w:r w:rsidRPr="00481934">
        <w:rPr>
          <w:rFonts w:ascii="Times New Roman" w:hAnsi="Times New Roman" w:cs="Times New Roman"/>
          <w:color w:val="222222"/>
          <w:sz w:val="24"/>
          <w:szCs w:val="24"/>
          <w:shd w:val="clear" w:color="auto" w:fill="FFFFFF"/>
        </w:rPr>
        <w:t>, 35(5)</w:t>
      </w:r>
      <w:r>
        <w:rPr>
          <w:rFonts w:ascii="Times New Roman" w:hAnsi="Times New Roman" w:cs="Times New Roman"/>
          <w:color w:val="222222"/>
          <w:sz w:val="24"/>
          <w:szCs w:val="24"/>
          <w:shd w:val="clear" w:color="auto" w:fill="FFFFFF"/>
        </w:rPr>
        <w:t>:</w:t>
      </w:r>
      <w:r w:rsidRPr="00481934">
        <w:rPr>
          <w:rFonts w:ascii="Times New Roman" w:hAnsi="Times New Roman" w:cs="Times New Roman"/>
          <w:color w:val="222222"/>
          <w:sz w:val="24"/>
          <w:szCs w:val="24"/>
          <w:shd w:val="clear" w:color="auto" w:fill="FFFFFF"/>
        </w:rPr>
        <w:t xml:space="preserve"> 102660.</w:t>
      </w:r>
    </w:p>
    <w:p w14:paraId="5D12A931" w14:textId="77777777" w:rsidR="002E3212" w:rsidRDefault="002E3212" w:rsidP="00481934">
      <w:pPr>
        <w:spacing w:line="360" w:lineRule="auto"/>
        <w:ind w:left="720" w:hanging="720"/>
        <w:jc w:val="both"/>
        <w:rPr>
          <w:rFonts w:ascii="Times New Roman" w:hAnsi="Times New Roman" w:cs="Times New Roman"/>
          <w:color w:val="222222"/>
          <w:sz w:val="24"/>
          <w:szCs w:val="24"/>
          <w:shd w:val="clear" w:color="auto" w:fill="FFFFFF"/>
        </w:rPr>
      </w:pPr>
    </w:p>
    <w:p w14:paraId="62DF1B3B" w14:textId="77777777" w:rsidR="002E3212" w:rsidRDefault="002E3212" w:rsidP="00481934">
      <w:pPr>
        <w:spacing w:line="360" w:lineRule="auto"/>
        <w:ind w:left="720" w:hanging="720"/>
        <w:jc w:val="both"/>
        <w:rPr>
          <w:rFonts w:ascii="Times New Roman" w:hAnsi="Times New Roman" w:cs="Times New Roman"/>
          <w:color w:val="222222"/>
          <w:sz w:val="24"/>
          <w:szCs w:val="24"/>
          <w:shd w:val="clear" w:color="auto" w:fill="FFFFFF"/>
        </w:rPr>
      </w:pPr>
    </w:p>
    <w:p w14:paraId="293CB960" w14:textId="77777777" w:rsidR="002E3212" w:rsidRDefault="002E3212" w:rsidP="00481934">
      <w:pPr>
        <w:spacing w:line="360" w:lineRule="auto"/>
        <w:ind w:left="720" w:hanging="720"/>
        <w:jc w:val="both"/>
        <w:rPr>
          <w:rFonts w:ascii="Times New Roman" w:hAnsi="Times New Roman" w:cs="Times New Roman"/>
          <w:color w:val="222222"/>
          <w:sz w:val="24"/>
          <w:szCs w:val="24"/>
          <w:shd w:val="clear" w:color="auto" w:fill="FFFFFF"/>
        </w:rPr>
      </w:pPr>
    </w:p>
    <w:p w14:paraId="7CEE0A1B" w14:textId="20DF7A31" w:rsidR="00C53D8C" w:rsidRDefault="00C53D8C" w:rsidP="00C53D8C">
      <w:pPr>
        <w:ind w:left="1304" w:hanging="1304"/>
        <w:jc w:val="both"/>
        <w:textAlignment w:val="baseline"/>
        <w:rPr>
          <w:rFonts w:ascii="Arial" w:hAnsi="Arial" w:cs="Arial"/>
          <w:b/>
          <w:bCs/>
          <w:color w:val="000000"/>
          <w:kern w:val="24"/>
          <w:sz w:val="24"/>
          <w:szCs w:val="24"/>
        </w:rPr>
      </w:pPr>
    </w:p>
    <w:p w14:paraId="531832B7" w14:textId="6377860F" w:rsidR="00061723" w:rsidRDefault="00061723" w:rsidP="00D96C1E">
      <w:pPr>
        <w:spacing w:line="480" w:lineRule="auto"/>
      </w:pPr>
    </w:p>
    <w:sectPr w:rsidR="0006172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ushik Pramanik" w:date="2025-08-05T13:10:00Z" w:initials="KP">
    <w:p w14:paraId="3FBE3B3A" w14:textId="4CBD7B0F" w:rsidR="00CE47A8" w:rsidRDefault="00CE47A8">
      <w:pPr>
        <w:pStyle w:val="CommentText"/>
      </w:pPr>
      <w:r>
        <w:rPr>
          <w:rStyle w:val="CommentReference"/>
        </w:rPr>
        <w:annotationRef/>
      </w:r>
      <w:r>
        <w:t>What is the significance of this? It is better if you mention the novelty and uniqueness of this research.</w:t>
      </w:r>
    </w:p>
  </w:comment>
  <w:comment w:id="2" w:author="Kaushik Pramanik" w:date="2025-08-05T12:24:00Z" w:initials="KP">
    <w:p w14:paraId="551B7928" w14:textId="212C50C4" w:rsidR="00B353C9" w:rsidRDefault="00B353C9">
      <w:pPr>
        <w:pStyle w:val="CommentText"/>
      </w:pPr>
      <w:r>
        <w:rPr>
          <w:rStyle w:val="CommentReference"/>
        </w:rPr>
        <w:annotationRef/>
      </w:r>
      <w:r>
        <w:t>Overall</w:t>
      </w:r>
      <w:r w:rsidRPr="00B353C9">
        <w:t>,</w:t>
      </w:r>
      <w:r>
        <w:t xml:space="preserve"> it is good and well </w:t>
      </w:r>
      <w:r w:rsidRPr="00B353C9">
        <w:t>written</w:t>
      </w:r>
      <w:r>
        <w:t>.</w:t>
      </w:r>
    </w:p>
  </w:comment>
  <w:comment w:id="3" w:author="Kaushik Pramanik" w:date="2025-08-05T12:18:00Z" w:initials="KP">
    <w:p w14:paraId="7DEA081F" w14:textId="3CB9C18C" w:rsidR="00B353C9" w:rsidRDefault="00B353C9">
      <w:pPr>
        <w:pStyle w:val="CommentText"/>
      </w:pPr>
      <w:r>
        <w:rPr>
          <w:rStyle w:val="CommentReference"/>
        </w:rPr>
        <w:annotationRef/>
      </w:r>
      <w:r>
        <w:t xml:space="preserve">It is inappropriate to write the abbreviation </w:t>
      </w:r>
      <w:r w:rsidRPr="00B353C9">
        <w:t>first</w:t>
      </w:r>
      <w:r>
        <w:t xml:space="preserve"> without writing the full form. </w:t>
      </w:r>
    </w:p>
  </w:comment>
  <w:comment w:id="4" w:author="Kaushik Pramanik" w:date="2025-08-05T12:36:00Z" w:initials="KP">
    <w:p w14:paraId="18E83E33" w14:textId="0EF95616" w:rsidR="00AE7260" w:rsidRDefault="00AE7260">
      <w:pPr>
        <w:pStyle w:val="CommentText"/>
      </w:pPr>
      <w:r>
        <w:rPr>
          <w:rStyle w:val="CommentReference"/>
        </w:rPr>
        <w:annotationRef/>
      </w:r>
      <w:r>
        <w:t>Statistical detailing is needed.</w:t>
      </w:r>
    </w:p>
  </w:comment>
  <w:comment w:id="5" w:author="Kaushik Pramanik" w:date="2025-08-05T12:27:00Z" w:initials="KP">
    <w:p w14:paraId="3C232C45" w14:textId="5AE1BE87" w:rsidR="00B353C9" w:rsidRDefault="00B353C9">
      <w:pPr>
        <w:pStyle w:val="CommentText"/>
      </w:pPr>
      <w:r>
        <w:rPr>
          <w:rStyle w:val="CommentReference"/>
        </w:rPr>
        <w:annotationRef/>
      </w:r>
      <w:r w:rsidRPr="00B353C9">
        <w:t xml:space="preserve">The treatment list is useful but </w:t>
      </w:r>
      <w:r w:rsidRPr="00B353C9">
        <w:rPr>
          <w:rStyle w:val="Strong"/>
          <w:b w:val="0"/>
          <w:bCs w:val="0"/>
        </w:rPr>
        <w:t>inconsistently formatted</w:t>
      </w:r>
      <w:r w:rsidRPr="00B353C9">
        <w:rPr>
          <w:b/>
          <w:bCs/>
        </w:rPr>
        <w:t>,</w:t>
      </w:r>
      <w:r w:rsidRPr="00B353C9">
        <w:t xml:space="preserve"> and chemical/botanical names should be </w:t>
      </w:r>
      <w:r w:rsidRPr="00B353C9">
        <w:rPr>
          <w:rStyle w:val="Strong"/>
          <w:b w:val="0"/>
          <w:bCs w:val="0"/>
        </w:rPr>
        <w:t>standardized</w:t>
      </w:r>
      <w:r>
        <w:t>.</w:t>
      </w:r>
    </w:p>
  </w:comment>
  <w:comment w:id="6" w:author="Kaushik Pramanik" w:date="2025-08-05T12:31:00Z" w:initials="KP">
    <w:p w14:paraId="391923DD" w14:textId="4277AB01" w:rsidR="00AE7260" w:rsidRDefault="00AE7260">
      <w:pPr>
        <w:pStyle w:val="CommentText"/>
      </w:pPr>
      <w:r>
        <w:rPr>
          <w:rStyle w:val="CommentReference"/>
        </w:rPr>
        <w:annotationRef/>
      </w:r>
      <w:r>
        <w:t>Please correct the referencing style.</w:t>
      </w:r>
    </w:p>
  </w:comment>
  <w:comment w:id="7" w:author="Kaushik Pramanik" w:date="2025-08-05T13:00:00Z" w:initials="KP">
    <w:p w14:paraId="0D52A926" w14:textId="33CF536F" w:rsidR="00901B66" w:rsidRDefault="00901B66">
      <w:pPr>
        <w:pStyle w:val="CommentText"/>
      </w:pPr>
      <w:r>
        <w:rPr>
          <w:rStyle w:val="CommentReference"/>
        </w:rPr>
        <w:annotationRef/>
      </w:r>
      <w:r>
        <w:t xml:space="preserve">Please mention </w:t>
      </w:r>
      <w:r>
        <w:t>t</w:t>
      </w:r>
      <w:r>
        <w:t xml:space="preserve">he statistical analysis value while making this type of </w:t>
      </w:r>
      <w:r w:rsidRPr="00901B66">
        <w:t>argument</w:t>
      </w:r>
      <w:r>
        <w:t>.</w:t>
      </w:r>
    </w:p>
  </w:comment>
  <w:comment w:id="8" w:author="Kaushik Pramanik" w:date="2025-08-05T13:04:00Z" w:initials="KP">
    <w:p w14:paraId="6E3B7AF6" w14:textId="5BEDCBA0" w:rsidR="00901B66" w:rsidRPr="00901B66" w:rsidRDefault="00901B66" w:rsidP="00901B66">
      <w:pPr>
        <w:rPr>
          <w:sz w:val="20"/>
          <w:szCs w:val="20"/>
        </w:rPr>
      </w:pPr>
      <w:r>
        <w:rPr>
          <w:rStyle w:val="CommentReference"/>
        </w:rPr>
        <w:annotationRef/>
      </w:r>
      <w:r w:rsidRPr="00901B66">
        <w:rPr>
          <w:sz w:val="20"/>
          <w:szCs w:val="20"/>
        </w:rPr>
        <w:t>It’s unclear whether "(Gilliland et al., 2004)" supports disease reduction or the treatment’s ranking. Clarify.</w:t>
      </w:r>
    </w:p>
  </w:comment>
  <w:comment w:id="9" w:author="Kaushik Pramanik" w:date="2025-08-05T13:03:00Z" w:initials="KP">
    <w:p w14:paraId="5B211ECB" w14:textId="3E8D5D72" w:rsidR="00901B66" w:rsidRDefault="00901B66">
      <w:pPr>
        <w:pStyle w:val="CommentText"/>
      </w:pPr>
      <w:r>
        <w:rPr>
          <w:rStyle w:val="CommentReference"/>
        </w:rPr>
        <w:annotationRef/>
      </w:r>
      <w:r>
        <w:t xml:space="preserve">Explain </w:t>
      </w:r>
      <w:r w:rsidRPr="00901B66">
        <w:rPr>
          <w:rStyle w:val="Strong"/>
          <w:b w:val="0"/>
          <w:bCs w:val="0"/>
        </w:rPr>
        <w:t>why</w:t>
      </w:r>
      <w:r>
        <w:t xml:space="preserve"> salicylic acid might be more effective</w:t>
      </w:r>
      <w:r>
        <w:t>.</w:t>
      </w:r>
    </w:p>
  </w:comment>
  <w:comment w:id="10" w:author="Kaushik Pramanik" w:date="2025-08-05T13:07:00Z" w:initials="KP">
    <w:p w14:paraId="67B25F7F" w14:textId="69083C68" w:rsidR="00901B66" w:rsidRDefault="00901B66">
      <w:pPr>
        <w:pStyle w:val="CommentText"/>
      </w:pPr>
      <w:r>
        <w:rPr>
          <w:rStyle w:val="CommentReference"/>
        </w:rPr>
        <w:annotationRef/>
      </w:r>
      <w:r>
        <w:t xml:space="preserve">It is better if you increase the depth of the discussion. </w:t>
      </w:r>
    </w:p>
  </w:comment>
  <w:comment w:id="11" w:author="Kaushik Pramanik" w:date="2025-08-05T13:06:00Z" w:initials="KP">
    <w:p w14:paraId="00B9C87A" w14:textId="150EA5BA" w:rsidR="00901B66" w:rsidRDefault="00901B66">
      <w:pPr>
        <w:pStyle w:val="CommentText"/>
      </w:pPr>
      <w:r>
        <w:rPr>
          <w:rStyle w:val="CommentReference"/>
        </w:rPr>
        <w:annotationRef/>
      </w:r>
      <w:r>
        <w:t>C</w:t>
      </w:r>
      <w:r w:rsidRPr="00901B66">
        <w:t>ould be explained mor</w:t>
      </w:r>
      <w:r>
        <w:t>e scientifically. W</w:t>
      </w:r>
      <w:r w:rsidRPr="00901B66">
        <w:t>hy do thrips appear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BE3B3A" w15:done="0"/>
  <w15:commentEx w15:paraId="551B7928" w15:done="0"/>
  <w15:commentEx w15:paraId="7DEA081F" w15:done="0"/>
  <w15:commentEx w15:paraId="18E83E33" w15:done="0"/>
  <w15:commentEx w15:paraId="3C232C45" w15:done="0"/>
  <w15:commentEx w15:paraId="391923DD" w15:done="0"/>
  <w15:commentEx w15:paraId="0D52A926" w15:done="0"/>
  <w15:commentEx w15:paraId="6E3B7AF6" w15:done="0"/>
  <w15:commentEx w15:paraId="5B211ECB" w15:done="0"/>
  <w15:commentEx w15:paraId="67B25F7F" w15:done="0"/>
  <w15:commentEx w15:paraId="00B9C8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C8162" w16cex:dateUtc="2025-08-05T07:40:00Z"/>
  <w16cex:commentExtensible w16cex:durableId="2C3C768F" w16cex:dateUtc="2025-08-05T06:54:00Z"/>
  <w16cex:commentExtensible w16cex:durableId="2C3C7526" w16cex:dateUtc="2025-08-05T06:48:00Z"/>
  <w16cex:commentExtensible w16cex:durableId="2C3C7935" w16cex:dateUtc="2025-08-05T07:06:00Z"/>
  <w16cex:commentExtensible w16cex:durableId="2C3C7737" w16cex:dateUtc="2025-08-05T06:57:00Z"/>
  <w16cex:commentExtensible w16cex:durableId="2C3C7822" w16cex:dateUtc="2025-08-05T07:01:00Z"/>
  <w16cex:commentExtensible w16cex:durableId="2C3C7EF3" w16cex:dateUtc="2025-08-05T07:30:00Z"/>
  <w16cex:commentExtensible w16cex:durableId="2C3C7FD7" w16cex:dateUtc="2025-08-05T07:34:00Z"/>
  <w16cex:commentExtensible w16cex:durableId="2C3C7FA6" w16cex:dateUtc="2025-08-05T07:33:00Z"/>
  <w16cex:commentExtensible w16cex:durableId="2C3C80A8" w16cex:dateUtc="2025-08-05T07:37:00Z"/>
  <w16cex:commentExtensible w16cex:durableId="2C3C806E" w16cex:dateUtc="2025-08-05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BE3B3A" w16cid:durableId="2C3C8162"/>
  <w16cid:commentId w16cid:paraId="551B7928" w16cid:durableId="2C3C768F"/>
  <w16cid:commentId w16cid:paraId="7DEA081F" w16cid:durableId="2C3C7526"/>
  <w16cid:commentId w16cid:paraId="18E83E33" w16cid:durableId="2C3C7935"/>
  <w16cid:commentId w16cid:paraId="3C232C45" w16cid:durableId="2C3C7737"/>
  <w16cid:commentId w16cid:paraId="391923DD" w16cid:durableId="2C3C7822"/>
  <w16cid:commentId w16cid:paraId="0D52A926" w16cid:durableId="2C3C7EF3"/>
  <w16cid:commentId w16cid:paraId="6E3B7AF6" w16cid:durableId="2C3C7FD7"/>
  <w16cid:commentId w16cid:paraId="5B211ECB" w16cid:durableId="2C3C7FA6"/>
  <w16cid:commentId w16cid:paraId="67B25F7F" w16cid:durableId="2C3C80A8"/>
  <w16cid:commentId w16cid:paraId="00B9C87A" w16cid:durableId="2C3C8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7C3F" w14:textId="77777777" w:rsidR="00223925" w:rsidRDefault="00223925" w:rsidP="005B7A34">
      <w:pPr>
        <w:spacing w:after="0" w:line="240" w:lineRule="auto"/>
      </w:pPr>
      <w:r>
        <w:separator/>
      </w:r>
    </w:p>
  </w:endnote>
  <w:endnote w:type="continuationSeparator" w:id="0">
    <w:p w14:paraId="6E587092" w14:textId="77777777" w:rsidR="00223925" w:rsidRDefault="00223925" w:rsidP="005B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open_sansregula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26FD" w14:textId="77777777" w:rsidR="002C2109" w:rsidRDefault="002C2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956D" w14:textId="77777777" w:rsidR="002C2109" w:rsidRDefault="002C2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A95C" w14:textId="77777777" w:rsidR="002C2109" w:rsidRDefault="002C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9BB0" w14:textId="77777777" w:rsidR="00223925" w:rsidRDefault="00223925" w:rsidP="005B7A34">
      <w:pPr>
        <w:spacing w:after="0" w:line="240" w:lineRule="auto"/>
      </w:pPr>
      <w:r>
        <w:separator/>
      </w:r>
    </w:p>
  </w:footnote>
  <w:footnote w:type="continuationSeparator" w:id="0">
    <w:p w14:paraId="2B9EA685" w14:textId="77777777" w:rsidR="00223925" w:rsidRDefault="00223925" w:rsidP="005B7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DEB9" w14:textId="65EAE01B" w:rsidR="002C2109" w:rsidRDefault="00223925">
    <w:pPr>
      <w:pStyle w:val="Header"/>
    </w:pPr>
    <w:r>
      <w:rPr>
        <w:noProof/>
      </w:rPr>
      <w:pict w14:anchorId="67849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0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5E69" w14:textId="26AF97E2" w:rsidR="002C2109" w:rsidRDefault="00223925">
    <w:pPr>
      <w:pStyle w:val="Header"/>
    </w:pPr>
    <w:r>
      <w:rPr>
        <w:noProof/>
      </w:rPr>
      <w:pict w14:anchorId="71CB7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0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880C" w14:textId="574AC6A9" w:rsidR="002C2109" w:rsidRDefault="00223925">
    <w:pPr>
      <w:pStyle w:val="Header"/>
    </w:pPr>
    <w:r>
      <w:rPr>
        <w:noProof/>
      </w:rPr>
      <w:pict w14:anchorId="24908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0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D0208"/>
    <w:multiLevelType w:val="hybridMultilevel"/>
    <w:tmpl w:val="0A64F1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FF4DA9"/>
    <w:multiLevelType w:val="hybridMultilevel"/>
    <w:tmpl w:val="DCE606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ushik Pramanik">
    <w15:presenceInfo w15:providerId="None" w15:userId="Kaushik Prama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6C1E"/>
    <w:rsid w:val="00007CEE"/>
    <w:rsid w:val="00020B43"/>
    <w:rsid w:val="00021C19"/>
    <w:rsid w:val="0002375D"/>
    <w:rsid w:val="00033505"/>
    <w:rsid w:val="0005170A"/>
    <w:rsid w:val="000544C4"/>
    <w:rsid w:val="00060673"/>
    <w:rsid w:val="00061723"/>
    <w:rsid w:val="000656CA"/>
    <w:rsid w:val="00085F45"/>
    <w:rsid w:val="00093B41"/>
    <w:rsid w:val="00094D6F"/>
    <w:rsid w:val="00097B8D"/>
    <w:rsid w:val="000A1B19"/>
    <w:rsid w:val="000A6B57"/>
    <w:rsid w:val="000C439E"/>
    <w:rsid w:val="000D2C87"/>
    <w:rsid w:val="000D42B8"/>
    <w:rsid w:val="000E11E1"/>
    <w:rsid w:val="000E3378"/>
    <w:rsid w:val="000E5683"/>
    <w:rsid w:val="000E5B05"/>
    <w:rsid w:val="000F7431"/>
    <w:rsid w:val="00107712"/>
    <w:rsid w:val="00121F2C"/>
    <w:rsid w:val="00132218"/>
    <w:rsid w:val="00133A91"/>
    <w:rsid w:val="001367AA"/>
    <w:rsid w:val="00147E30"/>
    <w:rsid w:val="001543E3"/>
    <w:rsid w:val="00170302"/>
    <w:rsid w:val="00174AD2"/>
    <w:rsid w:val="001818FB"/>
    <w:rsid w:val="00197BCD"/>
    <w:rsid w:val="001A63DD"/>
    <w:rsid w:val="001A7427"/>
    <w:rsid w:val="001B368C"/>
    <w:rsid w:val="001B7D08"/>
    <w:rsid w:val="001D12D2"/>
    <w:rsid w:val="001E2E21"/>
    <w:rsid w:val="001E47B2"/>
    <w:rsid w:val="001E7578"/>
    <w:rsid w:val="001F0DF4"/>
    <w:rsid w:val="001F1F4B"/>
    <w:rsid w:val="001F46E4"/>
    <w:rsid w:val="002024EA"/>
    <w:rsid w:val="0021062D"/>
    <w:rsid w:val="00215C49"/>
    <w:rsid w:val="0021739B"/>
    <w:rsid w:val="002214B8"/>
    <w:rsid w:val="002225EE"/>
    <w:rsid w:val="00223925"/>
    <w:rsid w:val="00224300"/>
    <w:rsid w:val="002351C1"/>
    <w:rsid w:val="00243DD0"/>
    <w:rsid w:val="00251E3E"/>
    <w:rsid w:val="002558EC"/>
    <w:rsid w:val="00293AE3"/>
    <w:rsid w:val="00296B3A"/>
    <w:rsid w:val="002A120D"/>
    <w:rsid w:val="002A14AE"/>
    <w:rsid w:val="002A207F"/>
    <w:rsid w:val="002A71DA"/>
    <w:rsid w:val="002B4F22"/>
    <w:rsid w:val="002C12CC"/>
    <w:rsid w:val="002C2109"/>
    <w:rsid w:val="002C648A"/>
    <w:rsid w:val="002C7D0C"/>
    <w:rsid w:val="002D151A"/>
    <w:rsid w:val="002E247F"/>
    <w:rsid w:val="002E3212"/>
    <w:rsid w:val="002F5FC4"/>
    <w:rsid w:val="0031137E"/>
    <w:rsid w:val="003321BB"/>
    <w:rsid w:val="00341A63"/>
    <w:rsid w:val="00370812"/>
    <w:rsid w:val="00373017"/>
    <w:rsid w:val="003823EA"/>
    <w:rsid w:val="00384FE4"/>
    <w:rsid w:val="0039467A"/>
    <w:rsid w:val="00394C7A"/>
    <w:rsid w:val="00396A0C"/>
    <w:rsid w:val="00397ED1"/>
    <w:rsid w:val="003A69CB"/>
    <w:rsid w:val="003B4F9F"/>
    <w:rsid w:val="003D5C9F"/>
    <w:rsid w:val="003E5EC4"/>
    <w:rsid w:val="00400277"/>
    <w:rsid w:val="00404641"/>
    <w:rsid w:val="00410BA8"/>
    <w:rsid w:val="00436497"/>
    <w:rsid w:val="00441CF0"/>
    <w:rsid w:val="0045701C"/>
    <w:rsid w:val="00457EAA"/>
    <w:rsid w:val="0046700C"/>
    <w:rsid w:val="0047357B"/>
    <w:rsid w:val="00481934"/>
    <w:rsid w:val="00484E89"/>
    <w:rsid w:val="00485D37"/>
    <w:rsid w:val="00492B87"/>
    <w:rsid w:val="004A30B6"/>
    <w:rsid w:val="004A461D"/>
    <w:rsid w:val="004A4C91"/>
    <w:rsid w:val="004A693F"/>
    <w:rsid w:val="004C4A64"/>
    <w:rsid w:val="004E14F8"/>
    <w:rsid w:val="004E2A65"/>
    <w:rsid w:val="004E3B76"/>
    <w:rsid w:val="004F7315"/>
    <w:rsid w:val="0051109B"/>
    <w:rsid w:val="00522659"/>
    <w:rsid w:val="00527D4A"/>
    <w:rsid w:val="0053056F"/>
    <w:rsid w:val="005417CC"/>
    <w:rsid w:val="00564702"/>
    <w:rsid w:val="00566734"/>
    <w:rsid w:val="00597498"/>
    <w:rsid w:val="005B5D4F"/>
    <w:rsid w:val="005B7A34"/>
    <w:rsid w:val="005C5546"/>
    <w:rsid w:val="005D5ED1"/>
    <w:rsid w:val="005D671D"/>
    <w:rsid w:val="00601475"/>
    <w:rsid w:val="006035E9"/>
    <w:rsid w:val="00625F54"/>
    <w:rsid w:val="00635277"/>
    <w:rsid w:val="00640B7B"/>
    <w:rsid w:val="00661C9C"/>
    <w:rsid w:val="006757A3"/>
    <w:rsid w:val="006C02B3"/>
    <w:rsid w:val="006D78CA"/>
    <w:rsid w:val="006F229D"/>
    <w:rsid w:val="006F637A"/>
    <w:rsid w:val="007037D5"/>
    <w:rsid w:val="00704830"/>
    <w:rsid w:val="00705F38"/>
    <w:rsid w:val="0071133A"/>
    <w:rsid w:val="00724B65"/>
    <w:rsid w:val="0073569C"/>
    <w:rsid w:val="00750291"/>
    <w:rsid w:val="00752CF5"/>
    <w:rsid w:val="0076665E"/>
    <w:rsid w:val="00773BC7"/>
    <w:rsid w:val="007779DB"/>
    <w:rsid w:val="00792C79"/>
    <w:rsid w:val="007A7436"/>
    <w:rsid w:val="007B14B9"/>
    <w:rsid w:val="007C12CC"/>
    <w:rsid w:val="007C3BAA"/>
    <w:rsid w:val="007D17BB"/>
    <w:rsid w:val="007D7204"/>
    <w:rsid w:val="007E29F4"/>
    <w:rsid w:val="007E4D9D"/>
    <w:rsid w:val="007E74AA"/>
    <w:rsid w:val="007F027E"/>
    <w:rsid w:val="008038E3"/>
    <w:rsid w:val="00806630"/>
    <w:rsid w:val="00822FCC"/>
    <w:rsid w:val="00823204"/>
    <w:rsid w:val="00824330"/>
    <w:rsid w:val="008347CB"/>
    <w:rsid w:val="008679DA"/>
    <w:rsid w:val="00872048"/>
    <w:rsid w:val="00876731"/>
    <w:rsid w:val="008767CB"/>
    <w:rsid w:val="008909D0"/>
    <w:rsid w:val="008C5DAF"/>
    <w:rsid w:val="008C6F8A"/>
    <w:rsid w:val="008D61B9"/>
    <w:rsid w:val="008E7491"/>
    <w:rsid w:val="008F40D2"/>
    <w:rsid w:val="008F67DF"/>
    <w:rsid w:val="009019CE"/>
    <w:rsid w:val="00901B66"/>
    <w:rsid w:val="009179F1"/>
    <w:rsid w:val="00922BF3"/>
    <w:rsid w:val="00926A53"/>
    <w:rsid w:val="00934BEC"/>
    <w:rsid w:val="00936C68"/>
    <w:rsid w:val="00941456"/>
    <w:rsid w:val="009565C1"/>
    <w:rsid w:val="00960CE6"/>
    <w:rsid w:val="00970EAF"/>
    <w:rsid w:val="00987348"/>
    <w:rsid w:val="009934AA"/>
    <w:rsid w:val="009950C5"/>
    <w:rsid w:val="009A2E93"/>
    <w:rsid w:val="009B029D"/>
    <w:rsid w:val="009C3DC9"/>
    <w:rsid w:val="009C5796"/>
    <w:rsid w:val="009C6227"/>
    <w:rsid w:val="009D041D"/>
    <w:rsid w:val="009F08EC"/>
    <w:rsid w:val="00A01061"/>
    <w:rsid w:val="00A02881"/>
    <w:rsid w:val="00A13214"/>
    <w:rsid w:val="00A2795D"/>
    <w:rsid w:val="00A37E01"/>
    <w:rsid w:val="00A40BDE"/>
    <w:rsid w:val="00A45309"/>
    <w:rsid w:val="00A61791"/>
    <w:rsid w:val="00A70510"/>
    <w:rsid w:val="00A85D5D"/>
    <w:rsid w:val="00A91F7C"/>
    <w:rsid w:val="00AE208B"/>
    <w:rsid w:val="00AE7260"/>
    <w:rsid w:val="00AF6B25"/>
    <w:rsid w:val="00AF6F20"/>
    <w:rsid w:val="00B175BF"/>
    <w:rsid w:val="00B30BC7"/>
    <w:rsid w:val="00B33E93"/>
    <w:rsid w:val="00B353C9"/>
    <w:rsid w:val="00B45B89"/>
    <w:rsid w:val="00B47117"/>
    <w:rsid w:val="00B522E7"/>
    <w:rsid w:val="00B71A3B"/>
    <w:rsid w:val="00B875AB"/>
    <w:rsid w:val="00B93732"/>
    <w:rsid w:val="00B94877"/>
    <w:rsid w:val="00BA56AF"/>
    <w:rsid w:val="00BB0EE5"/>
    <w:rsid w:val="00BC7EA7"/>
    <w:rsid w:val="00BF3703"/>
    <w:rsid w:val="00C06C5C"/>
    <w:rsid w:val="00C17B53"/>
    <w:rsid w:val="00C25D74"/>
    <w:rsid w:val="00C272ED"/>
    <w:rsid w:val="00C3183A"/>
    <w:rsid w:val="00C51C67"/>
    <w:rsid w:val="00C53314"/>
    <w:rsid w:val="00C53D8C"/>
    <w:rsid w:val="00C55B61"/>
    <w:rsid w:val="00C6130B"/>
    <w:rsid w:val="00C66346"/>
    <w:rsid w:val="00C76BCE"/>
    <w:rsid w:val="00C77BA8"/>
    <w:rsid w:val="00C85D0B"/>
    <w:rsid w:val="00C86931"/>
    <w:rsid w:val="00C90490"/>
    <w:rsid w:val="00C9478C"/>
    <w:rsid w:val="00C94B01"/>
    <w:rsid w:val="00CA1FC3"/>
    <w:rsid w:val="00CB4797"/>
    <w:rsid w:val="00CB490B"/>
    <w:rsid w:val="00CB4AB7"/>
    <w:rsid w:val="00CC12F3"/>
    <w:rsid w:val="00CD5761"/>
    <w:rsid w:val="00CE0FF3"/>
    <w:rsid w:val="00CE47A8"/>
    <w:rsid w:val="00CE6D25"/>
    <w:rsid w:val="00D10FEC"/>
    <w:rsid w:val="00D11DBD"/>
    <w:rsid w:val="00D164EF"/>
    <w:rsid w:val="00D17A6F"/>
    <w:rsid w:val="00D21922"/>
    <w:rsid w:val="00D24728"/>
    <w:rsid w:val="00D31090"/>
    <w:rsid w:val="00D518B0"/>
    <w:rsid w:val="00D521BF"/>
    <w:rsid w:val="00D65E15"/>
    <w:rsid w:val="00D746E1"/>
    <w:rsid w:val="00D96C1E"/>
    <w:rsid w:val="00DA528C"/>
    <w:rsid w:val="00DC00D6"/>
    <w:rsid w:val="00DC02FC"/>
    <w:rsid w:val="00DC2EC1"/>
    <w:rsid w:val="00DC538E"/>
    <w:rsid w:val="00DD0069"/>
    <w:rsid w:val="00DD021E"/>
    <w:rsid w:val="00DE5BA8"/>
    <w:rsid w:val="00E20DB2"/>
    <w:rsid w:val="00E25520"/>
    <w:rsid w:val="00E33248"/>
    <w:rsid w:val="00E3380A"/>
    <w:rsid w:val="00E44179"/>
    <w:rsid w:val="00E44BEB"/>
    <w:rsid w:val="00E51809"/>
    <w:rsid w:val="00E56433"/>
    <w:rsid w:val="00E6645D"/>
    <w:rsid w:val="00E76F4B"/>
    <w:rsid w:val="00E85E17"/>
    <w:rsid w:val="00E8781C"/>
    <w:rsid w:val="00E96C3F"/>
    <w:rsid w:val="00EB5269"/>
    <w:rsid w:val="00ED5758"/>
    <w:rsid w:val="00EE4885"/>
    <w:rsid w:val="00EE5728"/>
    <w:rsid w:val="00EE5B93"/>
    <w:rsid w:val="00EF4DAE"/>
    <w:rsid w:val="00F0077C"/>
    <w:rsid w:val="00F159B8"/>
    <w:rsid w:val="00F32D49"/>
    <w:rsid w:val="00F34F99"/>
    <w:rsid w:val="00F4314A"/>
    <w:rsid w:val="00F52615"/>
    <w:rsid w:val="00F53385"/>
    <w:rsid w:val="00F710F3"/>
    <w:rsid w:val="00F72BF6"/>
    <w:rsid w:val="00F82BFC"/>
    <w:rsid w:val="00FC2763"/>
    <w:rsid w:val="00FD4AE5"/>
    <w:rsid w:val="00FE7CD3"/>
    <w:rsid w:val="00FF17F9"/>
    <w:rsid w:val="00FF37C8"/>
    <w:rsid w:val="00FF40FE"/>
    <w:rsid w:val="00FF538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5B6F67"/>
  <w15:docId w15:val="{5EB594C1-53BB-46DD-BB2B-DA5F1679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96C1E"/>
    <w:pPr>
      <w:widowControl w:val="0"/>
      <w:autoSpaceDE w:val="0"/>
      <w:autoSpaceDN w:val="0"/>
      <w:spacing w:before="148" w:after="0" w:line="240" w:lineRule="auto"/>
      <w:ind w:left="131"/>
      <w:outlineLvl w:val="0"/>
    </w:pPr>
    <w:rPr>
      <w:rFonts w:ascii="Arial" w:eastAsia="Arial" w:hAnsi="Arial" w:cs="Arial"/>
      <w:b/>
      <w:bCs/>
    </w:rPr>
  </w:style>
  <w:style w:type="paragraph" w:styleId="Heading2">
    <w:name w:val="heading 2"/>
    <w:basedOn w:val="Normal"/>
    <w:next w:val="Normal"/>
    <w:link w:val="Heading2Char"/>
    <w:uiPriority w:val="9"/>
    <w:unhideWhenUsed/>
    <w:qFormat/>
    <w:rsid w:val="000544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6C1E"/>
    <w:rPr>
      <w:rFonts w:ascii="Arial" w:eastAsia="Arial" w:hAnsi="Arial" w:cs="Arial"/>
      <w:b/>
      <w:bCs/>
    </w:rPr>
  </w:style>
  <w:style w:type="paragraph" w:styleId="Title">
    <w:name w:val="Title"/>
    <w:basedOn w:val="Normal"/>
    <w:link w:val="TitleChar"/>
    <w:uiPriority w:val="1"/>
    <w:qFormat/>
    <w:rsid w:val="00D96C1E"/>
    <w:pPr>
      <w:widowControl w:val="0"/>
      <w:autoSpaceDE w:val="0"/>
      <w:autoSpaceDN w:val="0"/>
      <w:spacing w:before="211" w:after="0" w:line="240" w:lineRule="auto"/>
      <w:ind w:left="379" w:right="358"/>
      <w:jc w:val="center"/>
    </w:pPr>
    <w:rPr>
      <w:rFonts w:ascii="Arial" w:eastAsia="Arial" w:hAnsi="Arial" w:cs="Arial"/>
      <w:b/>
      <w:bCs/>
      <w:sz w:val="26"/>
      <w:szCs w:val="26"/>
    </w:rPr>
  </w:style>
  <w:style w:type="character" w:customStyle="1" w:styleId="TitleChar">
    <w:name w:val="Title Char"/>
    <w:basedOn w:val="DefaultParagraphFont"/>
    <w:link w:val="Title"/>
    <w:uiPriority w:val="1"/>
    <w:rsid w:val="00D96C1E"/>
    <w:rPr>
      <w:rFonts w:ascii="Arial" w:eastAsia="Arial" w:hAnsi="Arial" w:cs="Arial"/>
      <w:b/>
      <w:bCs/>
      <w:sz w:val="26"/>
      <w:szCs w:val="26"/>
    </w:rPr>
  </w:style>
  <w:style w:type="paragraph" w:styleId="BodyText">
    <w:name w:val="Body Text"/>
    <w:basedOn w:val="Normal"/>
    <w:link w:val="BodyTextChar"/>
    <w:uiPriority w:val="1"/>
    <w:qFormat/>
    <w:rsid w:val="00D96C1E"/>
    <w:pPr>
      <w:widowControl w:val="0"/>
      <w:autoSpaceDE w:val="0"/>
      <w:autoSpaceDN w:val="0"/>
      <w:spacing w:after="0" w:line="240" w:lineRule="auto"/>
      <w:jc w:val="both"/>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D96C1E"/>
    <w:rPr>
      <w:rFonts w:ascii="Arial MT" w:eastAsia="Arial MT" w:hAnsi="Arial MT" w:cs="Arial MT"/>
      <w:sz w:val="20"/>
      <w:szCs w:val="20"/>
    </w:rPr>
  </w:style>
  <w:style w:type="table" w:styleId="TableGrid">
    <w:name w:val="Table Grid"/>
    <w:basedOn w:val="TableNormal"/>
    <w:uiPriority w:val="59"/>
    <w:rsid w:val="00D96C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96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C1E"/>
    <w:rPr>
      <w:rFonts w:ascii="Tahoma" w:hAnsi="Tahoma" w:cs="Tahoma"/>
      <w:sz w:val="16"/>
      <w:szCs w:val="16"/>
    </w:rPr>
  </w:style>
  <w:style w:type="paragraph" w:styleId="ListParagraph">
    <w:name w:val="List Paragraph"/>
    <w:basedOn w:val="Normal"/>
    <w:uiPriority w:val="1"/>
    <w:qFormat/>
    <w:rsid w:val="00C272ED"/>
    <w:pPr>
      <w:spacing w:after="160" w:line="259" w:lineRule="auto"/>
      <w:ind w:left="720"/>
      <w:contextualSpacing/>
    </w:pPr>
    <w:rPr>
      <w:rFonts w:eastAsiaTheme="minorHAnsi"/>
      <w:lang w:val="en-IN"/>
    </w:rPr>
  </w:style>
  <w:style w:type="paragraph" w:customStyle="1" w:styleId="TableParagraph">
    <w:name w:val="Table Paragraph"/>
    <w:basedOn w:val="Normal"/>
    <w:uiPriority w:val="1"/>
    <w:qFormat/>
    <w:rsid w:val="00A13214"/>
    <w:pPr>
      <w:widowControl w:val="0"/>
      <w:autoSpaceDE w:val="0"/>
      <w:autoSpaceDN w:val="0"/>
      <w:spacing w:before="115"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5B7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A34"/>
  </w:style>
  <w:style w:type="paragraph" w:styleId="Footer">
    <w:name w:val="footer"/>
    <w:basedOn w:val="Normal"/>
    <w:link w:val="FooterChar"/>
    <w:uiPriority w:val="99"/>
    <w:unhideWhenUsed/>
    <w:rsid w:val="005B7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A34"/>
  </w:style>
  <w:style w:type="paragraph" w:styleId="Caption">
    <w:name w:val="caption"/>
    <w:basedOn w:val="Normal"/>
    <w:next w:val="Normal"/>
    <w:uiPriority w:val="35"/>
    <w:unhideWhenUsed/>
    <w:qFormat/>
    <w:rsid w:val="00B93732"/>
    <w:pPr>
      <w:spacing w:line="240" w:lineRule="auto"/>
    </w:pPr>
    <w:rPr>
      <w:i/>
      <w:iCs/>
      <w:color w:val="1F497D" w:themeColor="text2"/>
      <w:sz w:val="18"/>
      <w:szCs w:val="18"/>
    </w:rPr>
  </w:style>
  <w:style w:type="character" w:customStyle="1" w:styleId="Heading2Char">
    <w:name w:val="Heading 2 Char"/>
    <w:basedOn w:val="DefaultParagraphFont"/>
    <w:link w:val="Heading2"/>
    <w:uiPriority w:val="9"/>
    <w:rsid w:val="000544C4"/>
    <w:rPr>
      <w:rFonts w:asciiTheme="majorHAnsi" w:eastAsiaTheme="majorEastAsia" w:hAnsiTheme="majorHAnsi" w:cstheme="majorBidi"/>
      <w:color w:val="365F91" w:themeColor="accent1" w:themeShade="BF"/>
      <w:sz w:val="26"/>
      <w:szCs w:val="26"/>
    </w:rPr>
  </w:style>
  <w:style w:type="paragraph" w:customStyle="1" w:styleId="Default">
    <w:name w:val="Default"/>
    <w:rsid w:val="005C5546"/>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NoSpacing">
    <w:name w:val="No Spacing"/>
    <w:uiPriority w:val="1"/>
    <w:qFormat/>
    <w:rsid w:val="00007CEE"/>
    <w:pPr>
      <w:spacing w:after="0" w:line="240" w:lineRule="auto"/>
    </w:pPr>
  </w:style>
  <w:style w:type="character" w:styleId="Hyperlink">
    <w:name w:val="Hyperlink"/>
    <w:basedOn w:val="DefaultParagraphFont"/>
    <w:uiPriority w:val="99"/>
    <w:unhideWhenUsed/>
    <w:rsid w:val="00121F2C"/>
    <w:rPr>
      <w:color w:val="0000FF" w:themeColor="hyperlink"/>
      <w:u w:val="single"/>
    </w:rPr>
  </w:style>
  <w:style w:type="character" w:styleId="CommentReference">
    <w:name w:val="annotation reference"/>
    <w:basedOn w:val="DefaultParagraphFont"/>
    <w:uiPriority w:val="99"/>
    <w:semiHidden/>
    <w:unhideWhenUsed/>
    <w:rsid w:val="00B353C9"/>
    <w:rPr>
      <w:sz w:val="16"/>
      <w:szCs w:val="16"/>
    </w:rPr>
  </w:style>
  <w:style w:type="paragraph" w:styleId="CommentText">
    <w:name w:val="annotation text"/>
    <w:basedOn w:val="Normal"/>
    <w:link w:val="CommentTextChar"/>
    <w:uiPriority w:val="99"/>
    <w:semiHidden/>
    <w:unhideWhenUsed/>
    <w:rsid w:val="00B353C9"/>
    <w:pPr>
      <w:spacing w:line="240" w:lineRule="auto"/>
    </w:pPr>
    <w:rPr>
      <w:sz w:val="20"/>
      <w:szCs w:val="20"/>
    </w:rPr>
  </w:style>
  <w:style w:type="character" w:customStyle="1" w:styleId="CommentTextChar">
    <w:name w:val="Comment Text Char"/>
    <w:basedOn w:val="DefaultParagraphFont"/>
    <w:link w:val="CommentText"/>
    <w:uiPriority w:val="99"/>
    <w:semiHidden/>
    <w:rsid w:val="00B353C9"/>
    <w:rPr>
      <w:sz w:val="20"/>
      <w:szCs w:val="20"/>
    </w:rPr>
  </w:style>
  <w:style w:type="paragraph" w:styleId="CommentSubject">
    <w:name w:val="annotation subject"/>
    <w:basedOn w:val="CommentText"/>
    <w:next w:val="CommentText"/>
    <w:link w:val="CommentSubjectChar"/>
    <w:uiPriority w:val="99"/>
    <w:semiHidden/>
    <w:unhideWhenUsed/>
    <w:rsid w:val="00B353C9"/>
    <w:rPr>
      <w:b/>
      <w:bCs/>
    </w:rPr>
  </w:style>
  <w:style w:type="character" w:customStyle="1" w:styleId="CommentSubjectChar">
    <w:name w:val="Comment Subject Char"/>
    <w:basedOn w:val="CommentTextChar"/>
    <w:link w:val="CommentSubject"/>
    <w:uiPriority w:val="99"/>
    <w:semiHidden/>
    <w:rsid w:val="00B353C9"/>
    <w:rPr>
      <w:b/>
      <w:bCs/>
      <w:sz w:val="20"/>
      <w:szCs w:val="20"/>
    </w:rPr>
  </w:style>
  <w:style w:type="character" w:styleId="Strong">
    <w:name w:val="Strong"/>
    <w:basedOn w:val="DefaultParagraphFont"/>
    <w:uiPriority w:val="22"/>
    <w:qFormat/>
    <w:rsid w:val="00B35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09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3.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1.xm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8.jpeg"/><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FDF3-3634-4E42-A4BB-DBB180F5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1</Pages>
  <Words>2587</Words>
  <Characters>12990</Characters>
  <Application>Microsoft Office Word</Application>
  <DocSecurity>0</DocSecurity>
  <Lines>590</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Kaushik Pramanik</cp:lastModifiedBy>
  <cp:revision>199</cp:revision>
  <dcterms:created xsi:type="dcterms:W3CDTF">2023-09-11T06:57:00Z</dcterms:created>
  <dcterms:modified xsi:type="dcterms:W3CDTF">2025-08-05T07:41:00Z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0d5939c4-af6e-4b13-a274-4753f6ea24ed</vt:lpwstr>
  </property>
</Properties>
</file>