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951" w14:textId="77777777" w:rsidR="00754C9A" w:rsidRPr="00917E05" w:rsidRDefault="00754C9A" w:rsidP="00441B6F">
      <w:pPr>
        <w:pStyle w:val="Title"/>
        <w:spacing w:after="0"/>
        <w:jc w:val="both"/>
        <w:rPr>
          <w:rFonts w:ascii="Arial" w:hAnsi="Arial" w:cs="Arial"/>
          <w:lang w:val="en-IN"/>
        </w:rPr>
      </w:pPr>
    </w:p>
    <w:p w14:paraId="6BEADD2B" w14:textId="77777777" w:rsidR="00A258C3" w:rsidRPr="00917E05" w:rsidRDefault="00917E05" w:rsidP="00917E05">
      <w:pPr>
        <w:pStyle w:val="Author"/>
        <w:spacing w:line="240" w:lineRule="auto"/>
        <w:rPr>
          <w:rFonts w:ascii="Arial" w:hAnsi="Arial" w:cs="Arial"/>
          <w:sz w:val="36"/>
          <w:szCs w:val="36"/>
          <w:lang w:val="en-IN"/>
        </w:rPr>
      </w:pPr>
      <w:r w:rsidRPr="00917E05">
        <w:rPr>
          <w:rFonts w:ascii="Arial" w:hAnsi="Arial" w:cs="Arial"/>
          <w:sz w:val="36"/>
          <w:szCs w:val="36"/>
        </w:rPr>
        <w:t>Phenotypic Screening of Promising Rice Cultures for Resistance against Brown Plant Hopper (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Nilaparvata</w:t>
      </w:r>
      <w:proofErr w:type="spellEnd"/>
      <w:r w:rsidRPr="00917E05">
        <w:rPr>
          <w:rFonts w:ascii="Arial" w:hAnsi="Arial" w:cs="Arial"/>
          <w:i/>
          <w:sz w:val="36"/>
          <w:szCs w:val="36"/>
        </w:rPr>
        <w:t xml:space="preserve"> </w:t>
      </w:r>
      <w:proofErr w:type="spellStart"/>
      <w:r w:rsidRPr="00917E05">
        <w:rPr>
          <w:rFonts w:ascii="Arial" w:hAnsi="Arial" w:cs="Arial"/>
          <w:i/>
          <w:sz w:val="36"/>
          <w:szCs w:val="36"/>
        </w:rPr>
        <w:t>lugens</w:t>
      </w:r>
      <w:proofErr w:type="spellEnd"/>
      <w:r w:rsidRPr="00917E05">
        <w:rPr>
          <w:rFonts w:ascii="Arial" w:hAnsi="Arial" w:cs="Arial"/>
          <w:sz w:val="36"/>
          <w:szCs w:val="36"/>
        </w:rPr>
        <w:t xml:space="preserve"> St</w:t>
      </w:r>
      <w:r w:rsidR="005E3752">
        <w:rPr>
          <w:rFonts w:ascii="Arial" w:hAnsi="Arial" w:cs="Arial"/>
          <w:sz w:val="36"/>
          <w:szCs w:val="36"/>
        </w:rPr>
        <w:t>al) Under field and glass house</w:t>
      </w:r>
      <w:r w:rsidRPr="00917E05">
        <w:rPr>
          <w:rFonts w:ascii="Arial" w:hAnsi="Arial" w:cs="Arial"/>
          <w:sz w:val="36"/>
          <w:szCs w:val="36"/>
        </w:rPr>
        <w:t xml:space="preserve"> conditions</w:t>
      </w:r>
    </w:p>
    <w:p w14:paraId="325EF83A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4EE4469" w14:textId="77777777" w:rsidR="00B10E6A" w:rsidRDefault="00B10E6A" w:rsidP="00441B6F">
      <w:pPr>
        <w:pStyle w:val="Copyright"/>
        <w:spacing w:after="0" w:line="240" w:lineRule="auto"/>
        <w:jc w:val="both"/>
        <w:rPr>
          <w:rFonts w:ascii="Arial" w:hAnsi="Arial" w:cs="Arial"/>
          <w:i/>
        </w:rPr>
      </w:pPr>
    </w:p>
    <w:p w14:paraId="5036CBE8" w14:textId="00659ABF" w:rsidR="00B01FCD" w:rsidRPr="00FB3A86" w:rsidRDefault="00000000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B10E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pict w14:anchorId="3EBAD8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 w:rsidRPr="00EE2CC2">
        <w:rPr>
          <w:rFonts w:ascii="Arial" w:hAnsi="Arial" w:cs="Arial"/>
          <w:i/>
        </w:rPr>
        <w:t>.</w:t>
      </w:r>
    </w:p>
    <w:p w14:paraId="613952A1" w14:textId="77777777" w:rsidR="00B01FCD" w:rsidRDefault="00B01FCD" w:rsidP="00F23DA1">
      <w:pPr>
        <w:pStyle w:val="AbstHead"/>
      </w:pPr>
      <w:r w:rsidRPr="00FB3A86">
        <w:t>ABSTRACT</w:t>
      </w:r>
      <w:r w:rsidR="00833272">
        <w:t xml:space="preserve"> </w:t>
      </w:r>
    </w:p>
    <w:p w14:paraId="6F23D209" w14:textId="77777777" w:rsidR="00790ADA" w:rsidRPr="00FB3A86" w:rsidRDefault="00790ADA" w:rsidP="00F23DA1">
      <w:pPr>
        <w:pStyle w:val="AbstHead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260D29" w14:paraId="73DD68E4" w14:textId="77777777" w:rsidTr="001E44FE">
        <w:tc>
          <w:tcPr>
            <w:tcW w:w="9576" w:type="dxa"/>
            <w:shd w:val="clear" w:color="auto" w:fill="F2F2F2"/>
          </w:tcPr>
          <w:p w14:paraId="4C3DA485" w14:textId="77777777" w:rsidR="00505F06" w:rsidRPr="00260D29" w:rsidRDefault="00282F72" w:rsidP="005E3752">
            <w:pPr>
              <w:pStyle w:val="Body"/>
              <w:spacing w:after="0"/>
              <w:rPr>
                <w:rFonts w:ascii="Arial" w:eastAsia="Calibri" w:hAnsi="Arial" w:cs="Arial"/>
                <w:sz w:val="22"/>
                <w:szCs w:val="22"/>
              </w:rPr>
            </w:pPr>
            <w:r w:rsidRPr="00260D29">
              <w:rPr>
                <w:rFonts w:ascii="Arial" w:eastAsia="Calibri" w:hAnsi="Arial" w:cs="Arial"/>
                <w:sz w:val="22"/>
                <w:szCs w:val="22"/>
              </w:rPr>
              <w:t xml:space="preserve">The present study was carried out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during </w:t>
            </w:r>
            <w:r w:rsidRPr="00260D29">
              <w:rPr>
                <w:rFonts w:ascii="Arial" w:hAnsi="Arial" w:cs="Arial"/>
                <w:i/>
                <w:sz w:val="22"/>
                <w:szCs w:val="22"/>
              </w:rPr>
              <w:t>Kharif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2024 at Regional Agricultural Research Station (RARS)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B21E7">
              <w:rPr>
                <w:rFonts w:ascii="Arial" w:hAnsi="Arial" w:cs="Arial"/>
                <w:sz w:val="22"/>
                <w:szCs w:val="22"/>
              </w:rPr>
              <w:t>Warangal</w:t>
            </w:r>
            <w:r w:rsidR="005E3752">
              <w:rPr>
                <w:rFonts w:ascii="Arial" w:hAnsi="Arial" w:cs="Arial"/>
                <w:sz w:val="22"/>
                <w:szCs w:val="22"/>
              </w:rPr>
              <w:t>,</w:t>
            </w:r>
            <w:r w:rsidR="00B22C61">
              <w:rPr>
                <w:rFonts w:ascii="Arial" w:hAnsi="Arial" w:cs="Arial"/>
                <w:sz w:val="22"/>
                <w:szCs w:val="22"/>
              </w:rPr>
              <w:t xml:space="preserve"> Telangana,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to know the resistant rice cultures against brown plant hopper (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Nilaparvatha</w:t>
            </w:r>
            <w:proofErr w:type="spellEnd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CB21E7" w:rsidRPr="00CB21E7">
              <w:rPr>
                <w:rFonts w:ascii="Arial" w:hAnsi="Arial" w:cs="Arial"/>
                <w:i/>
                <w:sz w:val="22"/>
                <w:szCs w:val="22"/>
              </w:rPr>
              <w:t>lugens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B21E7">
              <w:rPr>
                <w:rFonts w:ascii="Arial" w:hAnsi="Arial" w:cs="Arial"/>
                <w:sz w:val="22"/>
                <w:szCs w:val="22"/>
              </w:rPr>
              <w:t>stal</w:t>
            </w:r>
            <w:proofErr w:type="spellEnd"/>
            <w:r w:rsidR="00CB21E7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A set of 40 promising advanced rice cultures along with resistant and susceptible checks viz., BM-71 and TN-1 respectively were screened </w:t>
            </w:r>
            <w:r w:rsidR="00CB21E7">
              <w:rPr>
                <w:rFonts w:ascii="Arial" w:hAnsi="Arial" w:cs="Arial"/>
                <w:sz w:val="22"/>
                <w:szCs w:val="22"/>
              </w:rPr>
              <w:t>under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field and screen house</w:t>
            </w:r>
            <w:r w:rsidR="005E3752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CB21E7">
              <w:rPr>
                <w:rFonts w:ascii="Arial" w:hAnsi="Arial" w:cs="Arial"/>
                <w:sz w:val="22"/>
                <w:szCs w:val="22"/>
              </w:rPr>
              <w:t>Standard seed box technique)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conditions</w:t>
            </w:r>
            <w:r w:rsidR="00CB21E7">
              <w:rPr>
                <w:rFonts w:ascii="Arial" w:hAnsi="Arial" w:cs="Arial"/>
                <w:sz w:val="22"/>
                <w:szCs w:val="22"/>
              </w:rPr>
              <w:t>. Out of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40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evaluated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promising rice </w:t>
            </w:r>
            <w:proofErr w:type="gramStart"/>
            <w:r w:rsidRPr="00260D29">
              <w:rPr>
                <w:rFonts w:ascii="Arial" w:hAnsi="Arial" w:cs="Arial"/>
                <w:sz w:val="22"/>
                <w:szCs w:val="22"/>
              </w:rPr>
              <w:t>cultures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 3</w:t>
            </w:r>
            <w:proofErr w:type="gramEnd"/>
            <w:r w:rsidRPr="00260D2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260D29">
              <w:rPr>
                <w:rFonts w:ascii="Arial" w:hAnsi="Arial" w:cs="Arial"/>
                <w:sz w:val="22"/>
                <w:szCs w:val="22"/>
              </w:rPr>
              <w:t xml:space="preserve">were </w:t>
            </w:r>
            <w:r w:rsidR="00CB21E7">
              <w:rPr>
                <w:rFonts w:ascii="Arial" w:hAnsi="Arial" w:cs="Arial"/>
                <w:sz w:val="22"/>
                <w:szCs w:val="22"/>
              </w:rPr>
              <w:t xml:space="preserve"> found</w:t>
            </w:r>
            <w:proofErr w:type="gramEnd"/>
            <w:r w:rsidR="00CB21E7">
              <w:rPr>
                <w:rFonts w:ascii="Arial" w:hAnsi="Arial" w:cs="Arial"/>
                <w:sz w:val="22"/>
                <w:szCs w:val="22"/>
              </w:rPr>
              <w:t xml:space="preserve"> to be </w:t>
            </w:r>
            <w:r w:rsidRPr="00260D29">
              <w:rPr>
                <w:rFonts w:ascii="Arial" w:hAnsi="Arial" w:cs="Arial"/>
                <w:sz w:val="22"/>
                <w:szCs w:val="22"/>
              </w:rPr>
              <w:t xml:space="preserve">resistant viz., </w:t>
            </w:r>
            <w:r w:rsid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WGL </w:t>
            </w:r>
            <w:proofErr w:type="gramStart"/>
            <w:r w:rsidR="00260D29">
              <w:rPr>
                <w:rFonts w:ascii="Arial" w:hAnsi="Arial" w:cs="Arial"/>
                <w:color w:val="000000"/>
                <w:sz w:val="22"/>
                <w:szCs w:val="22"/>
              </w:rPr>
              <w:t>1929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60D29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1931,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2042 and 8 were found to be moderately resistant viz., WGL 1927, WGL 1930, WGL </w:t>
            </w:r>
            <w:proofErr w:type="gramStart"/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1939,WGL</w:t>
            </w:r>
            <w:proofErr w:type="gramEnd"/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1943, WGL </w:t>
            </w:r>
            <w:proofErr w:type="gramStart"/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1946,  WGL</w:t>
            </w:r>
            <w:proofErr w:type="gramEnd"/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 xml:space="preserve"> 1950, WGL 1956 and WGL 1963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>where as</w:t>
            </w:r>
            <w:proofErr w:type="spellEnd"/>
            <w:r w:rsidR="00544038" w:rsidRPr="00544038">
              <w:rPr>
                <w:rFonts w:ascii="Arial" w:hAnsi="Arial" w:cs="Arial"/>
                <w:color w:val="000000"/>
                <w:sz w:val="22"/>
                <w:szCs w:val="22"/>
              </w:rPr>
              <w:t xml:space="preserve"> WGL 2113 and WGL 2123 were moderately susceptible</w:t>
            </w:r>
            <w:r w:rsidR="00544038">
              <w:rPr>
                <w:rFonts w:ascii="Arial" w:hAnsi="Arial" w:cs="Arial"/>
                <w:color w:val="000000"/>
              </w:rPr>
              <w:t xml:space="preserve"> </w:t>
            </w:r>
            <w:r w:rsidR="00CA09E4">
              <w:rPr>
                <w:rFonts w:ascii="Arial" w:hAnsi="Arial" w:cs="Arial"/>
                <w:color w:val="000000"/>
              </w:rPr>
              <w:t xml:space="preserve">to BPH </w:t>
            </w:r>
            <w:r w:rsidRPr="00260D29">
              <w:rPr>
                <w:rFonts w:ascii="Arial" w:hAnsi="Arial" w:cs="Arial"/>
                <w:color w:val="000000"/>
                <w:sz w:val="22"/>
                <w:szCs w:val="22"/>
              </w:rPr>
              <w:t>under both field and glass house conditions</w:t>
            </w:r>
            <w:r w:rsidR="00CB21E7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These </w:t>
            </w:r>
            <w:commentRangeStart w:id="0"/>
            <w:proofErr w:type="spellStart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promosing</w:t>
            </w:r>
            <w:commentRangeEnd w:id="0"/>
            <w:proofErr w:type="spellEnd"/>
            <w:r w:rsidR="006349A7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0"/>
            </w:r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 xml:space="preserve"> rice cultures can be utilized in breeding </w:t>
            </w:r>
            <w:proofErr w:type="spellStart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programmes</w:t>
            </w:r>
            <w:proofErr w:type="spellEnd"/>
            <w:r w:rsidR="005E375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100DE639" w14:textId="77777777" w:rsidR="00636EB2" w:rsidRPr="00260D29" w:rsidRDefault="00636EB2" w:rsidP="00441B6F">
      <w:pPr>
        <w:pStyle w:val="Body"/>
        <w:spacing w:after="0"/>
        <w:rPr>
          <w:rFonts w:ascii="Arial" w:hAnsi="Arial" w:cs="Arial"/>
          <w:i/>
          <w:sz w:val="22"/>
          <w:szCs w:val="22"/>
        </w:rPr>
      </w:pPr>
    </w:p>
    <w:p w14:paraId="0045C1B2" w14:textId="77777777" w:rsidR="00A24E7E" w:rsidRDefault="00CA09E4" w:rsidP="00441B6F">
      <w:pPr>
        <w:pStyle w:val="Body"/>
        <w:spacing w:after="0"/>
        <w:rPr>
          <w:rFonts w:ascii="Arial" w:hAnsi="Arial" w:cs="Arial"/>
          <w:i/>
        </w:rPr>
      </w:pPr>
      <w:proofErr w:type="spellStart"/>
      <w:proofErr w:type="gramStart"/>
      <w:r>
        <w:rPr>
          <w:rFonts w:ascii="Arial" w:hAnsi="Arial" w:cs="Arial"/>
          <w:i/>
        </w:rPr>
        <w:t>Keywords:Brown</w:t>
      </w:r>
      <w:proofErr w:type="spellEnd"/>
      <w:proofErr w:type="gramEnd"/>
      <w:r>
        <w:rPr>
          <w:rFonts w:ascii="Arial" w:hAnsi="Arial" w:cs="Arial"/>
          <w:i/>
        </w:rPr>
        <w:t xml:space="preserve"> plant hopper, </w:t>
      </w:r>
      <w:r w:rsidR="004C4753">
        <w:rPr>
          <w:rFonts w:ascii="Arial" w:hAnsi="Arial" w:cs="Arial"/>
          <w:i/>
        </w:rPr>
        <w:t xml:space="preserve">rice cultures, </w:t>
      </w:r>
      <w:r>
        <w:rPr>
          <w:rFonts w:ascii="Arial" w:hAnsi="Arial" w:cs="Arial"/>
          <w:i/>
        </w:rPr>
        <w:t xml:space="preserve">field, screening, </w:t>
      </w:r>
      <w:r w:rsidR="004C4753">
        <w:rPr>
          <w:rFonts w:ascii="Arial" w:hAnsi="Arial" w:cs="Arial"/>
          <w:i/>
        </w:rPr>
        <w:t xml:space="preserve">seed box </w:t>
      </w:r>
      <w:proofErr w:type="spellStart"/>
      <w:proofErr w:type="gramStart"/>
      <w:r w:rsidR="004C4753">
        <w:rPr>
          <w:rFonts w:ascii="Arial" w:hAnsi="Arial" w:cs="Arial"/>
          <w:i/>
        </w:rPr>
        <w:t>technique,</w:t>
      </w:r>
      <w:r w:rsidR="003A37B0">
        <w:rPr>
          <w:rFonts w:ascii="Arial" w:hAnsi="Arial" w:cs="Arial"/>
          <w:i/>
        </w:rPr>
        <w:t>Resistance</w:t>
      </w:r>
      <w:proofErr w:type="spellEnd"/>
      <w:proofErr w:type="gramEnd"/>
    </w:p>
    <w:p w14:paraId="0F248ADB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07EFA817" w14:textId="77777777" w:rsidR="007F7B32" w:rsidRDefault="00902823" w:rsidP="00F736CE">
      <w:pPr>
        <w:pStyle w:val="AbstHead"/>
        <w:spacing w:line="276" w:lineRule="auto"/>
      </w:pPr>
      <w:r>
        <w:t xml:space="preserve">1. </w:t>
      </w:r>
      <w:r w:rsidR="00B01FCD" w:rsidRPr="00FB3A86">
        <w:t>INTRODUCTION</w:t>
      </w:r>
      <w:r w:rsidR="00F736CE">
        <w:t xml:space="preserve"> </w:t>
      </w:r>
    </w:p>
    <w:p w14:paraId="10102280" w14:textId="77777777" w:rsidR="0018677D" w:rsidRPr="0014215B" w:rsidRDefault="000E6C61" w:rsidP="00F736CE">
      <w:pPr>
        <w:spacing w:line="276" w:lineRule="auto"/>
        <w:jc w:val="both"/>
        <w:rPr>
          <w:rFonts w:ascii="Arial" w:hAnsi="Arial" w:cs="Arial"/>
          <w:b/>
        </w:rPr>
      </w:pPr>
      <w:r w:rsidRPr="0014215B">
        <w:rPr>
          <w:rFonts w:ascii="Arial" w:hAnsi="Arial" w:cs="Arial"/>
        </w:rPr>
        <w:t>Rice (</w:t>
      </w:r>
      <w:proofErr w:type="spellStart"/>
      <w:r w:rsidRPr="0014215B">
        <w:rPr>
          <w:rFonts w:ascii="Arial" w:hAnsi="Arial" w:cs="Arial"/>
          <w:i/>
        </w:rPr>
        <w:t>oryza</w:t>
      </w:r>
      <w:proofErr w:type="spellEnd"/>
      <w:r w:rsidRPr="0014215B">
        <w:rPr>
          <w:rFonts w:ascii="Arial" w:hAnsi="Arial" w:cs="Arial"/>
          <w:i/>
        </w:rPr>
        <w:t xml:space="preserve"> sativa</w:t>
      </w:r>
      <w:r w:rsidRPr="0014215B">
        <w:rPr>
          <w:rFonts w:ascii="Arial" w:hAnsi="Arial" w:cs="Arial"/>
        </w:rPr>
        <w:t xml:space="preserve"> l.) is an important staple meal for almost 4 billion people around the world</w:t>
      </w:r>
      <w:r w:rsidR="00CA09E4">
        <w:rPr>
          <w:rFonts w:ascii="Arial" w:hAnsi="Arial" w:cs="Arial"/>
        </w:rPr>
        <w:t xml:space="preserve">. </w:t>
      </w:r>
      <w:r w:rsidR="008C7EBF" w:rsidRPr="0014215B">
        <w:rPr>
          <w:rFonts w:ascii="Arial" w:hAnsi="Arial" w:cs="Arial"/>
        </w:rPr>
        <w:t>T</w:t>
      </w:r>
      <w:r w:rsidRPr="0014215B">
        <w:rPr>
          <w:rFonts w:ascii="Arial" w:hAnsi="Arial" w:cs="Arial"/>
        </w:rPr>
        <w:t xml:space="preserve">elangana cultivates rice on 4.685 million hectares, yielding 16.874 million tons per year with a better productivity of 3,602 kg per </w:t>
      </w:r>
      <w:proofErr w:type="gramStart"/>
      <w:r w:rsidRPr="0014215B">
        <w:rPr>
          <w:rFonts w:ascii="Arial" w:hAnsi="Arial" w:cs="Arial"/>
        </w:rPr>
        <w:t>hectar</w:t>
      </w:r>
      <w:r w:rsidR="008C7EBF" w:rsidRPr="0014215B">
        <w:rPr>
          <w:rFonts w:ascii="Arial" w:hAnsi="Arial" w:cs="Arial"/>
        </w:rPr>
        <w:t>e</w:t>
      </w:r>
      <w:r w:rsidR="00F0632C">
        <w:rPr>
          <w:rFonts w:ascii="Arial" w:hAnsi="Arial" w:cs="Arial"/>
        </w:rPr>
        <w:t>[</w:t>
      </w:r>
      <w:proofErr w:type="gramEnd"/>
      <w:r w:rsidR="00F0632C">
        <w:rPr>
          <w:rFonts w:ascii="Arial" w:hAnsi="Arial" w:cs="Arial"/>
        </w:rPr>
        <w:t>1]</w:t>
      </w:r>
      <w:r w:rsidR="008C7EBF" w:rsidRPr="0014215B">
        <w:rPr>
          <w:rFonts w:ascii="Arial" w:hAnsi="Arial" w:cs="Arial"/>
        </w:rPr>
        <w:t>.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Rice is susceptible to infestation by roug</w:t>
      </w:r>
      <w:r w:rsidR="008C7EBF" w:rsidRPr="0014215B">
        <w:rPr>
          <w:rFonts w:ascii="Arial" w:hAnsi="Arial" w:cs="Arial"/>
        </w:rPr>
        <w:t>hly one hundred insect species, a</w:t>
      </w:r>
      <w:r w:rsidRPr="0014215B">
        <w:rPr>
          <w:rFonts w:ascii="Arial" w:hAnsi="Arial" w:cs="Arial"/>
        </w:rPr>
        <w:t>mong them, the brown plant</w:t>
      </w:r>
      <w:r w:rsidR="00CA09E4">
        <w:rPr>
          <w:rFonts w:ascii="Arial" w:hAnsi="Arial" w:cs="Arial"/>
        </w:rPr>
        <w:t xml:space="preserve"> </w:t>
      </w:r>
      <w:r w:rsidRPr="0014215B">
        <w:rPr>
          <w:rFonts w:ascii="Arial" w:hAnsi="Arial" w:cs="Arial"/>
        </w:rPr>
        <w:t>hopper (</w:t>
      </w:r>
      <w:proofErr w:type="spellStart"/>
      <w:r w:rsidRPr="0014215B">
        <w:rPr>
          <w:rFonts w:ascii="Arial" w:hAnsi="Arial" w:cs="Arial"/>
          <w:i/>
        </w:rPr>
        <w:t>Nilaparvata</w:t>
      </w:r>
      <w:proofErr w:type="spellEnd"/>
      <w:r w:rsidRPr="0014215B">
        <w:rPr>
          <w:rFonts w:ascii="Arial" w:hAnsi="Arial" w:cs="Arial"/>
          <w:i/>
        </w:rPr>
        <w:t xml:space="preserve"> </w:t>
      </w:r>
      <w:proofErr w:type="spellStart"/>
      <w:r w:rsidRPr="0014215B">
        <w:rPr>
          <w:rFonts w:ascii="Arial" w:hAnsi="Arial" w:cs="Arial"/>
          <w:i/>
        </w:rPr>
        <w:t>lugens</w:t>
      </w:r>
      <w:proofErr w:type="spellEnd"/>
      <w:r w:rsidRPr="0014215B">
        <w:rPr>
          <w:rFonts w:ascii="Arial" w:hAnsi="Arial" w:cs="Arial"/>
        </w:rPr>
        <w:t xml:space="preserve"> </w:t>
      </w:r>
      <w:proofErr w:type="spellStart"/>
      <w:r w:rsidRPr="0014215B">
        <w:rPr>
          <w:rFonts w:ascii="Arial" w:hAnsi="Arial" w:cs="Arial"/>
        </w:rPr>
        <w:t>stal</w:t>
      </w:r>
      <w:proofErr w:type="spellEnd"/>
      <w:r w:rsidRPr="0014215B">
        <w:rPr>
          <w:rFonts w:ascii="Arial" w:hAnsi="Arial" w:cs="Arial"/>
        </w:rPr>
        <w:t>) (</w:t>
      </w:r>
      <w:proofErr w:type="spellStart"/>
      <w:r w:rsidRPr="0014215B">
        <w:rPr>
          <w:rFonts w:ascii="Arial" w:hAnsi="Arial" w:cs="Arial"/>
        </w:rPr>
        <w:t>Homoptera</w:t>
      </w:r>
      <w:proofErr w:type="spellEnd"/>
      <w:r w:rsidRPr="0014215B">
        <w:rPr>
          <w:rFonts w:ascii="Arial" w:hAnsi="Arial" w:cs="Arial"/>
        </w:rPr>
        <w:t xml:space="preserve">: </w:t>
      </w:r>
      <w:proofErr w:type="spellStart"/>
      <w:r w:rsidRPr="0014215B">
        <w:rPr>
          <w:rFonts w:ascii="Arial" w:hAnsi="Arial" w:cs="Arial"/>
        </w:rPr>
        <w:t>Delphacidae</w:t>
      </w:r>
      <w:proofErr w:type="spellEnd"/>
      <w:r w:rsidRPr="0014215B">
        <w:rPr>
          <w:rFonts w:ascii="Arial" w:hAnsi="Arial" w:cs="Arial"/>
        </w:rPr>
        <w:t xml:space="preserve">) is one of the most devastating rice pests, </w:t>
      </w:r>
      <w:r w:rsidR="0018677D" w:rsidRPr="0014215B">
        <w:rPr>
          <w:rFonts w:ascii="Arial" w:hAnsi="Arial" w:cs="Arial"/>
        </w:rPr>
        <w:t xml:space="preserve">BPH increases crop losses in warm climates. Its </w:t>
      </w:r>
      <w:proofErr w:type="gramStart"/>
      <w:r w:rsidR="0018677D" w:rsidRPr="0014215B">
        <w:rPr>
          <w:rFonts w:ascii="Arial" w:hAnsi="Arial" w:cs="Arial"/>
        </w:rPr>
        <w:t xml:space="preserve">persistent </w:t>
      </w:r>
      <w:r w:rsidR="00CA09E4">
        <w:rPr>
          <w:rFonts w:ascii="Arial" w:hAnsi="Arial" w:cs="Arial"/>
        </w:rPr>
        <w:t xml:space="preserve"> habit</w:t>
      </w:r>
      <w:proofErr w:type="gramEnd"/>
      <w:r w:rsidR="00CA09E4">
        <w:rPr>
          <w:rFonts w:ascii="Arial" w:hAnsi="Arial" w:cs="Arial"/>
        </w:rPr>
        <w:t xml:space="preserve"> </w:t>
      </w:r>
      <w:r w:rsidR="0018677D" w:rsidRPr="0014215B">
        <w:rPr>
          <w:rFonts w:ascii="Arial" w:hAnsi="Arial" w:cs="Arial"/>
        </w:rPr>
        <w:t>reduces plant vigor and development, frequently resulting in the harmful physiological condition known as "hopper</w:t>
      </w:r>
      <w:r w:rsidR="00CA09E4">
        <w:rPr>
          <w:rFonts w:ascii="Arial" w:hAnsi="Arial" w:cs="Arial"/>
        </w:rPr>
        <w:t xml:space="preserve"> </w:t>
      </w:r>
      <w:proofErr w:type="gramStart"/>
      <w:r w:rsidR="0018677D" w:rsidRPr="0014215B">
        <w:rPr>
          <w:rFonts w:ascii="Arial" w:hAnsi="Arial" w:cs="Arial"/>
        </w:rPr>
        <w:t>burn</w:t>
      </w:r>
      <w:r w:rsidR="00F0632C">
        <w:rPr>
          <w:rFonts w:ascii="Arial" w:hAnsi="Arial" w:cs="Arial"/>
        </w:rPr>
        <w:t>”[</w:t>
      </w:r>
      <w:proofErr w:type="gramEnd"/>
      <w:r w:rsidR="00F0632C">
        <w:rPr>
          <w:rFonts w:ascii="Arial" w:hAnsi="Arial" w:cs="Arial"/>
        </w:rPr>
        <w:t>2]</w:t>
      </w:r>
      <w:r w:rsidR="0018677D" w:rsidRPr="0014215B">
        <w:rPr>
          <w:rFonts w:ascii="Arial" w:hAnsi="Arial" w:cs="Arial"/>
        </w:rPr>
        <w:t>. It also serves as a vector for viral diseases including grassy stunt, ragged stunt, and other similar infections.</w:t>
      </w:r>
      <w:r w:rsidR="008C7EBF" w:rsidRPr="0014215B">
        <w:rPr>
          <w:rFonts w:ascii="Arial" w:hAnsi="Arial" w:cs="Arial"/>
        </w:rPr>
        <w:t xml:space="preserve"> Although several chemical treatments have been proposed t</w:t>
      </w:r>
      <w:r w:rsidR="00F0632C">
        <w:rPr>
          <w:rFonts w:ascii="Arial" w:hAnsi="Arial" w:cs="Arial"/>
        </w:rPr>
        <w:t xml:space="preserve">o manage this </w:t>
      </w:r>
      <w:proofErr w:type="gramStart"/>
      <w:r w:rsidR="00F0632C">
        <w:rPr>
          <w:rFonts w:ascii="Arial" w:hAnsi="Arial" w:cs="Arial"/>
        </w:rPr>
        <w:t>pest[</w:t>
      </w:r>
      <w:proofErr w:type="gramEnd"/>
      <w:r w:rsidR="00F0632C">
        <w:rPr>
          <w:rFonts w:ascii="Arial" w:hAnsi="Arial" w:cs="Arial"/>
        </w:rPr>
        <w:t>3]</w:t>
      </w:r>
      <w:r w:rsidR="008C7EBF" w:rsidRPr="0014215B">
        <w:rPr>
          <w:rFonts w:ascii="Arial" w:hAnsi="Arial" w:cs="Arial"/>
        </w:rPr>
        <w:t>, its concealed feeding habit in the rice plant's base region makes traditional chemical contr</w:t>
      </w:r>
      <w:r w:rsidR="00CA09E4">
        <w:rPr>
          <w:rFonts w:ascii="Arial" w:hAnsi="Arial" w:cs="Arial"/>
        </w:rPr>
        <w:t xml:space="preserve">ol generally less </w:t>
      </w:r>
      <w:r w:rsidR="008C7EBF" w:rsidRPr="0014215B">
        <w:rPr>
          <w:rFonts w:ascii="Arial" w:hAnsi="Arial" w:cs="Arial"/>
        </w:rPr>
        <w:t>effective. In order to control this pest plant resistance is the most practical and effective way.</w:t>
      </w:r>
      <w:r w:rsidR="00555C83" w:rsidRPr="0014215B">
        <w:rPr>
          <w:rFonts w:ascii="Arial" w:hAnsi="Arial" w:cs="Arial"/>
        </w:rPr>
        <w:t xml:space="preserve"> Based on this premise, the current objective was designed to discover rice cultivars resistant to BPH through field and screen house screening.</w:t>
      </w:r>
    </w:p>
    <w:p w14:paraId="5608519C" w14:textId="77777777" w:rsidR="007F7B32" w:rsidRDefault="00902823" w:rsidP="00F736CE">
      <w:pPr>
        <w:pStyle w:val="AbstHead"/>
        <w:spacing w:line="276" w:lineRule="auto"/>
      </w:pPr>
      <w:r>
        <w:t>2. material and method</w:t>
      </w:r>
      <w:r w:rsidR="00F736CE">
        <w:t xml:space="preserve">s </w:t>
      </w:r>
    </w:p>
    <w:p w14:paraId="182FBA27" w14:textId="77777777" w:rsidR="0014215B" w:rsidRPr="00F23DA1" w:rsidRDefault="0014215B" w:rsidP="00F736CE">
      <w:pPr>
        <w:pStyle w:val="AbstHead"/>
        <w:spacing w:line="276" w:lineRule="auto"/>
        <w:rPr>
          <w:b w:val="0"/>
        </w:rPr>
      </w:pPr>
      <w:r w:rsidRPr="00F23DA1">
        <w:rPr>
          <w:b w:val="0"/>
        </w:rPr>
        <w:t>T</w:t>
      </w:r>
      <w:r w:rsidR="00F23DA1" w:rsidRPr="00F23DA1">
        <w:rPr>
          <w:b w:val="0"/>
          <w:caps w:val="0"/>
        </w:rPr>
        <w:t>he present re</w:t>
      </w:r>
      <w:r w:rsidR="000D15B1">
        <w:rPr>
          <w:b w:val="0"/>
          <w:caps w:val="0"/>
        </w:rPr>
        <w:t>search work was carried out at Regional A</w:t>
      </w:r>
      <w:r w:rsidR="00F23DA1" w:rsidRPr="00F23DA1">
        <w:rPr>
          <w:b w:val="0"/>
          <w:caps w:val="0"/>
        </w:rPr>
        <w:t>gri</w:t>
      </w:r>
      <w:r w:rsidR="000D15B1">
        <w:rPr>
          <w:b w:val="0"/>
          <w:caps w:val="0"/>
        </w:rPr>
        <w:t>cultural R</w:t>
      </w:r>
      <w:r w:rsidR="00F23DA1" w:rsidRPr="00F23DA1">
        <w:rPr>
          <w:b w:val="0"/>
          <w:caps w:val="0"/>
        </w:rPr>
        <w:t xml:space="preserve">esearch </w:t>
      </w:r>
      <w:r w:rsidR="000D15B1">
        <w:rPr>
          <w:b w:val="0"/>
          <w:caps w:val="0"/>
        </w:rPr>
        <w:t>S</w:t>
      </w:r>
      <w:r w:rsidR="00F0632C">
        <w:rPr>
          <w:b w:val="0"/>
          <w:caps w:val="0"/>
        </w:rPr>
        <w:t>tation (RARS</w:t>
      </w:r>
      <w:r w:rsidR="00CA09E4">
        <w:rPr>
          <w:b w:val="0"/>
          <w:caps w:val="0"/>
        </w:rPr>
        <w:t>), W</w:t>
      </w:r>
      <w:r w:rsidR="009F7A78">
        <w:rPr>
          <w:b w:val="0"/>
          <w:caps w:val="0"/>
        </w:rPr>
        <w:t>arangal, PJTAU</w:t>
      </w:r>
      <w:r w:rsidR="00CA09E4">
        <w:rPr>
          <w:b w:val="0"/>
          <w:caps w:val="0"/>
        </w:rPr>
        <w:t>,</w:t>
      </w:r>
      <w:r w:rsidR="009F7A78">
        <w:rPr>
          <w:b w:val="0"/>
          <w:caps w:val="0"/>
        </w:rPr>
        <w:t xml:space="preserve"> </w:t>
      </w:r>
      <w:r w:rsidR="00CA09E4">
        <w:rPr>
          <w:b w:val="0"/>
          <w:caps w:val="0"/>
        </w:rPr>
        <w:t>during K</w:t>
      </w:r>
      <w:r w:rsidR="00F23DA1" w:rsidRPr="00F23DA1">
        <w:rPr>
          <w:b w:val="0"/>
          <w:caps w:val="0"/>
        </w:rPr>
        <w:t>harif 2024</w:t>
      </w:r>
      <w:r w:rsidR="00DA3576">
        <w:rPr>
          <w:b w:val="0"/>
          <w:caps w:val="0"/>
        </w:rPr>
        <w:t xml:space="preserve"> in Telangana.</w:t>
      </w:r>
    </w:p>
    <w:p w14:paraId="7A05261B" w14:textId="77777777" w:rsidR="0014215B" w:rsidRPr="00F23DA1" w:rsidRDefault="0014215B" w:rsidP="00F736CE">
      <w:pPr>
        <w:pStyle w:val="AbstHead"/>
        <w:spacing w:line="276" w:lineRule="auto"/>
      </w:pPr>
      <w:r w:rsidRPr="00F23DA1">
        <w:t xml:space="preserve">2.1 </w:t>
      </w:r>
      <w:r w:rsidR="00CA09E4">
        <w:rPr>
          <w:caps w:val="0"/>
        </w:rPr>
        <w:t>S</w:t>
      </w:r>
      <w:r w:rsidR="00F23DA1" w:rsidRPr="00F23DA1">
        <w:rPr>
          <w:caps w:val="0"/>
        </w:rPr>
        <w:t>creening under field conditions</w:t>
      </w:r>
    </w:p>
    <w:p w14:paraId="3293E600" w14:textId="77777777" w:rsidR="00B95236" w:rsidRDefault="00F23DA1" w:rsidP="00F736CE">
      <w:pPr>
        <w:pStyle w:val="Body"/>
        <w:spacing w:after="0" w:line="276" w:lineRule="auto"/>
        <w:rPr>
          <w:rFonts w:ascii="Arial" w:hAnsi="Arial" w:cs="Arial"/>
        </w:rPr>
      </w:pPr>
      <w:r w:rsidRPr="004C35BC">
        <w:rPr>
          <w:rFonts w:ascii="Arial" w:hAnsi="Arial" w:cs="Arial"/>
        </w:rPr>
        <w:t>A set of 40 promising advanced rice cultures were collected from Rice Section, RARS, Warangal and those lines were scr</w:t>
      </w:r>
      <w:r w:rsidR="00CA09E4">
        <w:rPr>
          <w:rFonts w:ascii="Arial" w:hAnsi="Arial" w:cs="Arial"/>
        </w:rPr>
        <w:t>eened against BPH</w:t>
      </w:r>
      <w:r w:rsidRPr="004C35BC">
        <w:rPr>
          <w:rFonts w:ascii="Arial" w:hAnsi="Arial" w:cs="Arial"/>
        </w:rPr>
        <w:t xml:space="preserve"> along with resistant and s</w:t>
      </w:r>
      <w:r w:rsidR="00CA09E4">
        <w:rPr>
          <w:rFonts w:ascii="Arial" w:hAnsi="Arial" w:cs="Arial"/>
        </w:rPr>
        <w:t xml:space="preserve">usceptible checks </w:t>
      </w:r>
      <w:r w:rsidRPr="004C35BC">
        <w:rPr>
          <w:rFonts w:ascii="Arial" w:hAnsi="Arial" w:cs="Arial"/>
        </w:rPr>
        <w:t>BM-71 and TN-1 respectively. Each ent</w:t>
      </w:r>
      <w:r w:rsidR="004C35BC" w:rsidRPr="004C35BC">
        <w:rPr>
          <w:rFonts w:ascii="Arial" w:hAnsi="Arial" w:cs="Arial"/>
        </w:rPr>
        <w:t>ry of 20 hills in 2 rows was</w:t>
      </w:r>
      <w:r w:rsidRPr="004C35BC">
        <w:rPr>
          <w:rFonts w:ascii="Arial" w:hAnsi="Arial" w:cs="Arial"/>
        </w:rPr>
        <w:t xml:space="preserve"> planted with </w:t>
      </w:r>
      <w:r w:rsidRPr="004C35BC">
        <w:rPr>
          <w:rFonts w:ascii="Arial" w:hAnsi="Arial" w:cs="Arial"/>
        </w:rPr>
        <w:lastRenderedPageBreak/>
        <w:t>susceptible check TN1 in and around the trial plot with spacing 20 cm x15 cm</w:t>
      </w:r>
      <w:r w:rsidR="004C35BC" w:rsidRPr="004C35BC">
        <w:rPr>
          <w:rFonts w:ascii="Arial" w:hAnsi="Arial" w:cs="Arial"/>
        </w:rPr>
        <w:t xml:space="preserve">. Then the rice cultures were scored when 90 per cent of the plants in the susceptible check were wilted as per the standard evaluation system (SES) on </w:t>
      </w:r>
      <w:r w:rsidR="005E3B8C">
        <w:rPr>
          <w:rFonts w:ascii="Arial" w:hAnsi="Arial" w:cs="Arial"/>
        </w:rPr>
        <w:t>0-9 scale (IRRI, 2014)</w:t>
      </w:r>
      <w:r w:rsidR="00F0632C">
        <w:rPr>
          <w:rFonts w:ascii="Arial" w:hAnsi="Arial" w:cs="Arial"/>
        </w:rPr>
        <w:t xml:space="preserve"> [4]</w:t>
      </w:r>
      <w:r w:rsidR="005E3B8C">
        <w:rPr>
          <w:rFonts w:ascii="Arial" w:hAnsi="Arial" w:cs="Arial"/>
        </w:rPr>
        <w:t xml:space="preserve"> </w:t>
      </w:r>
      <w:r w:rsidR="00F86CF5">
        <w:rPr>
          <w:rFonts w:ascii="Arial" w:hAnsi="Arial" w:cs="Arial"/>
        </w:rPr>
        <w:t>(</w:t>
      </w:r>
      <w:r w:rsidR="005E3B8C">
        <w:rPr>
          <w:rFonts w:ascii="Arial" w:hAnsi="Arial" w:cs="Arial"/>
        </w:rPr>
        <w:t>Table 1</w:t>
      </w:r>
      <w:r w:rsidR="004C35BC" w:rsidRPr="004C35BC">
        <w:rPr>
          <w:rFonts w:ascii="Arial" w:hAnsi="Arial" w:cs="Arial"/>
        </w:rPr>
        <w:t>.</w:t>
      </w:r>
      <w:r w:rsidR="00F86CF5">
        <w:rPr>
          <w:rFonts w:ascii="Arial" w:hAnsi="Arial" w:cs="Arial"/>
        </w:rPr>
        <w:t>)</w:t>
      </w:r>
    </w:p>
    <w:p w14:paraId="6EEB6224" w14:textId="77777777" w:rsidR="004C35BC" w:rsidRDefault="009F7A78" w:rsidP="00441B6F">
      <w:pPr>
        <w:pStyle w:val="Body"/>
        <w:spacing w:after="0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Table 1. Standard evaluation system for resistance against brown planthopper under field conditions.</w:t>
      </w:r>
    </w:p>
    <w:p w14:paraId="5720FE9B" w14:textId="77777777" w:rsidR="0075565D" w:rsidRDefault="0075565D" w:rsidP="00441B6F">
      <w:pPr>
        <w:pStyle w:val="Body"/>
        <w:spacing w:after="0"/>
        <w:rPr>
          <w:rFonts w:ascii="Arial" w:hAnsi="Arial" w:cs="Arial"/>
          <w:b/>
        </w:rPr>
      </w:pPr>
    </w:p>
    <w:tbl>
      <w:tblPr>
        <w:tblW w:w="0" w:type="auto"/>
        <w:tblInd w:w="22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55"/>
      </w:tblGrid>
      <w:tr w:rsidR="0075565D" w14:paraId="19792B22" w14:textId="77777777" w:rsidTr="0075565D">
        <w:trPr>
          <w:trHeight w:val="100"/>
        </w:trPr>
        <w:tc>
          <w:tcPr>
            <w:tcW w:w="7955" w:type="dxa"/>
          </w:tcPr>
          <w:p w14:paraId="27D46025" w14:textId="77777777" w:rsidR="0075565D" w:rsidRDefault="0075565D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587879F6" w14:textId="77777777" w:rsidR="0075565D" w:rsidRPr="00F736CE" w:rsidRDefault="0075565D" w:rsidP="00441B6F">
      <w:pPr>
        <w:pStyle w:val="Body"/>
        <w:spacing w:after="0"/>
        <w:rPr>
          <w:rFonts w:ascii="Arial" w:hAnsi="Arial" w:cs="Arial"/>
          <w:b/>
        </w:rPr>
      </w:pPr>
      <w:r w:rsidRPr="00F736CE">
        <w:rPr>
          <w:rFonts w:ascii="Arial" w:hAnsi="Arial" w:cs="Arial"/>
          <w:b/>
          <w:bCs/>
        </w:rPr>
        <w:t xml:space="preserve">Grade          </w:t>
      </w:r>
      <w:r w:rsidR="007314AB" w:rsidRPr="00F736CE">
        <w:rPr>
          <w:rFonts w:ascii="Arial" w:hAnsi="Arial" w:cs="Arial"/>
          <w:b/>
          <w:bCs/>
        </w:rPr>
        <w:t xml:space="preserve">       </w:t>
      </w:r>
      <w:r w:rsidRPr="00F736CE">
        <w:rPr>
          <w:rFonts w:ascii="Arial" w:hAnsi="Arial" w:cs="Arial"/>
          <w:b/>
          <w:bCs/>
        </w:rPr>
        <w:t xml:space="preserve">Criteria                                     </w:t>
      </w:r>
      <w:r w:rsidR="007314AB" w:rsidRPr="00F736CE">
        <w:rPr>
          <w:rFonts w:ascii="Arial" w:hAnsi="Arial" w:cs="Arial"/>
          <w:b/>
          <w:bCs/>
        </w:rPr>
        <w:t xml:space="preserve">                 </w:t>
      </w:r>
      <w:r w:rsidRPr="00F736CE">
        <w:rPr>
          <w:rFonts w:ascii="Arial" w:hAnsi="Arial" w:cs="Arial"/>
          <w:b/>
          <w:bCs/>
        </w:rPr>
        <w:t>Reaction</w:t>
      </w:r>
    </w:p>
    <w:tbl>
      <w:tblPr>
        <w:tblW w:w="0" w:type="auto"/>
        <w:tblInd w:w="26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793"/>
      </w:tblGrid>
      <w:tr w:rsidR="0075565D" w:rsidRPr="00F736CE" w14:paraId="0EFA7F3F" w14:textId="77777777" w:rsidTr="0075565D">
        <w:trPr>
          <w:trHeight w:val="100"/>
        </w:trPr>
        <w:tc>
          <w:tcPr>
            <w:tcW w:w="7793" w:type="dxa"/>
          </w:tcPr>
          <w:p w14:paraId="20EBBE91" w14:textId="77777777" w:rsidR="007314AB" w:rsidRPr="00F736CE" w:rsidRDefault="0075565D" w:rsidP="007314AB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F736CE">
              <w:rPr>
                <w:rFonts w:ascii="Arial" w:hAnsi="Arial" w:cs="Arial"/>
                <w:b/>
              </w:rPr>
              <w:t xml:space="preserve">                                       </w:t>
            </w:r>
          </w:p>
        </w:tc>
      </w:tr>
    </w:tbl>
    <w:p w14:paraId="3AF03AB3" w14:textId="77777777" w:rsidR="007314AB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0            </w:t>
      </w:r>
      <w:r w:rsidR="00F736CE">
        <w:rPr>
          <w:rFonts w:ascii="Arial" w:hAnsi="Arial" w:cs="Arial"/>
        </w:rPr>
        <w:t xml:space="preserve">        </w:t>
      </w:r>
      <w:r w:rsidR="007314AB" w:rsidRPr="00F736CE">
        <w:rPr>
          <w:rFonts w:ascii="Arial" w:hAnsi="Arial" w:cs="Arial"/>
        </w:rPr>
        <w:t xml:space="preserve">No damage                                                       </w:t>
      </w:r>
      <w:r w:rsidR="00F736CE">
        <w:rPr>
          <w:rFonts w:ascii="Arial" w:hAnsi="Arial" w:cs="Arial"/>
        </w:rPr>
        <w:t xml:space="preserve">         </w:t>
      </w:r>
      <w:r w:rsidR="007314AB" w:rsidRPr="00F736CE">
        <w:rPr>
          <w:rFonts w:ascii="Arial" w:hAnsi="Arial" w:cs="Arial"/>
        </w:rPr>
        <w:t>Highly resistant (HR)</w:t>
      </w:r>
    </w:p>
    <w:p w14:paraId="2D08C251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1</w:t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Slight yellowing of few plants</w:t>
      </w:r>
      <w:r w:rsidRPr="00F736CE">
        <w:rPr>
          <w:rFonts w:ascii="Arial" w:hAnsi="Arial" w:cs="Arial"/>
        </w:rPr>
        <w:tab/>
        <w:t xml:space="preserve">                      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 xml:space="preserve">Resistant </w:t>
      </w:r>
      <w:proofErr w:type="gramStart"/>
      <w:r w:rsidRPr="00F736CE">
        <w:rPr>
          <w:rFonts w:ascii="Arial" w:hAnsi="Arial" w:cs="Arial"/>
        </w:rPr>
        <w:t>( R</w:t>
      </w:r>
      <w:proofErr w:type="gramEnd"/>
      <w:r w:rsidRPr="00F736CE">
        <w:rPr>
          <w:rFonts w:ascii="Arial" w:hAnsi="Arial" w:cs="Arial"/>
        </w:rPr>
        <w:t>)</w:t>
      </w:r>
    </w:p>
    <w:p w14:paraId="4413565F" w14:textId="77777777" w:rsidR="007314AB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3</w:t>
      </w:r>
      <w:r w:rsidRPr="00F736CE">
        <w:rPr>
          <w:rFonts w:ascii="Arial" w:hAnsi="Arial" w:cs="Arial"/>
        </w:rPr>
        <w:tab/>
        <w:t xml:space="preserve"> </w:t>
      </w:r>
      <w:r w:rsidR="00DF5729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  </w:t>
      </w:r>
      <w:r w:rsidRPr="00F736CE">
        <w:rPr>
          <w:rFonts w:ascii="Arial" w:hAnsi="Arial" w:cs="Arial"/>
        </w:rPr>
        <w:t>Leaves partially yellow</w:t>
      </w:r>
      <w:r w:rsidRPr="00F736CE">
        <w:rPr>
          <w:rFonts w:ascii="Arial" w:hAnsi="Arial" w:cs="Arial"/>
        </w:rPr>
        <w:tab/>
        <w:t xml:space="preserve">                                       </w:t>
      </w:r>
      <w:r w:rsidR="00F736CE">
        <w:rPr>
          <w:rFonts w:ascii="Arial" w:hAnsi="Arial" w:cs="Arial"/>
        </w:rPr>
        <w:t xml:space="preserve"> </w:t>
      </w:r>
      <w:r w:rsidRPr="00F736CE">
        <w:rPr>
          <w:rFonts w:ascii="Arial" w:hAnsi="Arial" w:cs="Arial"/>
        </w:rPr>
        <w:t>Moderately resistant (MR)</w:t>
      </w:r>
    </w:p>
    <w:p w14:paraId="34E55626" w14:textId="77777777" w:rsidR="00DF5729" w:rsidRPr="00F736CE" w:rsidRDefault="007314AB" w:rsidP="00DA3576">
      <w:pPr>
        <w:pStyle w:val="Body"/>
        <w:jc w:val="center"/>
        <w:rPr>
          <w:rFonts w:ascii="Arial" w:hAnsi="Arial" w:cs="Arial"/>
        </w:rPr>
      </w:pPr>
      <w:r w:rsidRPr="00F736CE">
        <w:rPr>
          <w:rFonts w:ascii="Arial" w:hAnsi="Arial" w:cs="Arial"/>
        </w:rPr>
        <w:t>5            leaves with pronounced yellowing and some</w:t>
      </w:r>
      <w:r w:rsidR="00DF5729" w:rsidRPr="00F736CE">
        <w:rPr>
          <w:rFonts w:ascii="Arial" w:hAnsi="Arial" w:cs="Arial"/>
        </w:rPr>
        <w:t xml:space="preserve">                </w:t>
      </w:r>
      <w:r w:rsidR="00F736CE">
        <w:rPr>
          <w:rFonts w:ascii="Arial" w:hAnsi="Arial" w:cs="Arial"/>
        </w:rPr>
        <w:t xml:space="preserve">  </w:t>
      </w:r>
      <w:r w:rsidR="00DF5729" w:rsidRPr="00F736CE">
        <w:rPr>
          <w:rFonts w:ascii="Arial" w:hAnsi="Arial" w:cs="Arial"/>
        </w:rPr>
        <w:t xml:space="preserve">Moderately </w:t>
      </w:r>
      <w:proofErr w:type="gramStart"/>
      <w:r w:rsidR="00DF5729" w:rsidRPr="00F736CE">
        <w:rPr>
          <w:rFonts w:ascii="Arial" w:hAnsi="Arial" w:cs="Arial"/>
        </w:rPr>
        <w:t>susceptible(</w:t>
      </w:r>
      <w:proofErr w:type="gramEnd"/>
      <w:r w:rsidR="00DF5729" w:rsidRPr="00F736CE">
        <w:rPr>
          <w:rFonts w:ascii="Arial" w:hAnsi="Arial" w:cs="Arial"/>
        </w:rPr>
        <w:t>MS)</w:t>
      </w:r>
    </w:p>
    <w:p w14:paraId="5D26CF43" w14:textId="77777777" w:rsidR="007314AB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DF5729" w:rsidRPr="00F736CE">
        <w:rPr>
          <w:rFonts w:ascii="Arial" w:hAnsi="Arial" w:cs="Arial"/>
        </w:rPr>
        <w:t>stunting or wilting and 10 to 25% plants severely stunted</w:t>
      </w:r>
    </w:p>
    <w:p w14:paraId="34EA26EA" w14:textId="77777777" w:rsidR="00DF5729" w:rsidRPr="00F736CE" w:rsidRDefault="00DF5729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 xml:space="preserve">7         </w:t>
      </w:r>
      <w:r w:rsidR="007314AB" w:rsidRPr="00F736CE">
        <w:rPr>
          <w:rFonts w:ascii="Arial" w:hAnsi="Arial" w:cs="Arial"/>
        </w:rPr>
        <w:t xml:space="preserve">More than half of the plants wilting or with  </w:t>
      </w:r>
      <w:r w:rsidRPr="00F736CE">
        <w:rPr>
          <w:rFonts w:ascii="Arial" w:hAnsi="Arial" w:cs="Arial"/>
        </w:rPr>
        <w:t xml:space="preserve">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 </w:t>
      </w:r>
      <w:r w:rsidRPr="00F736CE">
        <w:rPr>
          <w:rFonts w:ascii="Arial" w:hAnsi="Arial" w:cs="Arial"/>
        </w:rPr>
        <w:t>Susceptible(S)</w:t>
      </w:r>
    </w:p>
    <w:p w14:paraId="15E3B63A" w14:textId="77777777" w:rsidR="00DF5729" w:rsidRPr="00F736CE" w:rsidRDefault="00DA3576" w:rsidP="00F736CE">
      <w:pPr>
        <w:pStyle w:val="Body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DF5729" w:rsidRPr="00F736CE">
        <w:rPr>
          <w:rFonts w:ascii="Arial" w:hAnsi="Arial" w:cs="Arial"/>
        </w:rPr>
        <w:t>hopperburn</w:t>
      </w:r>
      <w:proofErr w:type="spellEnd"/>
      <w:r w:rsidR="00DF5729" w:rsidRPr="00F736CE">
        <w:rPr>
          <w:rFonts w:ascii="Arial" w:hAnsi="Arial" w:cs="Arial"/>
        </w:rPr>
        <w:t xml:space="preserve"> and remaining plants severely stunted</w:t>
      </w:r>
    </w:p>
    <w:p w14:paraId="5BD29307" w14:textId="77777777" w:rsidR="0075565D" w:rsidRPr="00F736CE" w:rsidRDefault="007314AB" w:rsidP="00F736CE">
      <w:pPr>
        <w:pStyle w:val="Body"/>
        <w:jc w:val="left"/>
        <w:rPr>
          <w:rFonts w:ascii="Arial" w:hAnsi="Arial" w:cs="Arial"/>
        </w:rPr>
      </w:pPr>
      <w:r w:rsidRPr="00F736CE">
        <w:rPr>
          <w:rFonts w:ascii="Arial" w:hAnsi="Arial" w:cs="Arial"/>
        </w:rPr>
        <w:t>9</w:t>
      </w:r>
      <w:proofErr w:type="gramStart"/>
      <w:r w:rsidRPr="00F736CE">
        <w:rPr>
          <w:rFonts w:ascii="Arial" w:hAnsi="Arial" w:cs="Arial"/>
        </w:rPr>
        <w:tab/>
      </w:r>
      <w:r w:rsidR="00F736CE">
        <w:rPr>
          <w:rFonts w:ascii="Arial" w:hAnsi="Arial" w:cs="Arial"/>
        </w:rPr>
        <w:t xml:space="preserve">  </w:t>
      </w:r>
      <w:r w:rsidRPr="00F736CE">
        <w:rPr>
          <w:rFonts w:ascii="Arial" w:hAnsi="Arial" w:cs="Arial"/>
        </w:rPr>
        <w:t>All</w:t>
      </w:r>
      <w:proofErr w:type="gramEnd"/>
      <w:r w:rsidRPr="00F736CE">
        <w:rPr>
          <w:rFonts w:ascii="Arial" w:hAnsi="Arial" w:cs="Arial"/>
        </w:rPr>
        <w:t xml:space="preserve"> plants dead</w:t>
      </w:r>
      <w:r w:rsidRPr="00F736CE">
        <w:rPr>
          <w:rFonts w:ascii="Arial" w:hAnsi="Arial" w:cs="Arial"/>
        </w:rPr>
        <w:tab/>
      </w:r>
      <w:r w:rsidRPr="00F736CE">
        <w:rPr>
          <w:rFonts w:ascii="Arial" w:hAnsi="Arial" w:cs="Arial"/>
        </w:rPr>
        <w:tab/>
      </w:r>
      <w:r w:rsidR="00DF5729" w:rsidRPr="00F736CE">
        <w:rPr>
          <w:rFonts w:ascii="Arial" w:hAnsi="Arial" w:cs="Arial"/>
        </w:rPr>
        <w:t xml:space="preserve">                                               </w:t>
      </w:r>
      <w:r w:rsidR="006F55FB" w:rsidRPr="00F736CE">
        <w:rPr>
          <w:rFonts w:ascii="Arial" w:hAnsi="Arial" w:cs="Arial"/>
        </w:rPr>
        <w:t xml:space="preserve"> </w:t>
      </w:r>
      <w:r w:rsidR="00F736CE">
        <w:rPr>
          <w:rFonts w:ascii="Arial" w:hAnsi="Arial" w:cs="Arial"/>
        </w:rPr>
        <w:t xml:space="preserve">    </w:t>
      </w:r>
      <w:r w:rsidRPr="00F736CE">
        <w:rPr>
          <w:rFonts w:ascii="Arial" w:hAnsi="Arial" w:cs="Arial"/>
        </w:rPr>
        <w:t>Highly Susceptible (HS)</w:t>
      </w:r>
    </w:p>
    <w:tbl>
      <w:tblPr>
        <w:tblW w:w="8360" w:type="dxa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60"/>
      </w:tblGrid>
      <w:tr w:rsidR="00DF5729" w14:paraId="3F7568BE" w14:textId="77777777" w:rsidTr="00DF5729">
        <w:trPr>
          <w:trHeight w:val="100"/>
        </w:trPr>
        <w:tc>
          <w:tcPr>
            <w:tcW w:w="8360" w:type="dxa"/>
          </w:tcPr>
          <w:p w14:paraId="385F6A15" w14:textId="77777777" w:rsidR="00DF5729" w:rsidRDefault="00DF5729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</w:p>
        </w:tc>
      </w:tr>
    </w:tbl>
    <w:p w14:paraId="164014F2" w14:textId="77777777" w:rsidR="00790ADA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 w:rsidRPr="009F7A78">
        <w:rPr>
          <w:rFonts w:ascii="Arial" w:hAnsi="Arial" w:cs="Arial"/>
          <w:b/>
        </w:rPr>
        <w:t>2.2 Scree</w:t>
      </w:r>
      <w:r>
        <w:rPr>
          <w:rFonts w:ascii="Arial" w:hAnsi="Arial" w:cs="Arial"/>
          <w:b/>
        </w:rPr>
        <w:t>ning under glass</w:t>
      </w:r>
      <w:r w:rsidRPr="009F7A78">
        <w:rPr>
          <w:rFonts w:ascii="Arial" w:hAnsi="Arial" w:cs="Arial"/>
          <w:b/>
        </w:rPr>
        <w:t xml:space="preserve"> house conditions</w:t>
      </w:r>
    </w:p>
    <w:p w14:paraId="33704C2D" w14:textId="77777777" w:rsidR="009F7A78" w:rsidRDefault="009F7A78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2.2.1 Mass rearing of BPH</w:t>
      </w:r>
    </w:p>
    <w:p w14:paraId="76272007" w14:textId="77777777" w:rsidR="009F7A78" w:rsidRPr="009769C7" w:rsidRDefault="00F736CE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The BPH was </w:t>
      </w:r>
      <w:r w:rsidR="009F7A78" w:rsidRPr="009769C7">
        <w:rPr>
          <w:rFonts w:ascii="Arial" w:hAnsi="Arial" w:cs="Arial"/>
        </w:rPr>
        <w:t>mass reared on the susceptible rice variety Taichung Na</w:t>
      </w:r>
      <w:r w:rsidR="00DA3576">
        <w:rPr>
          <w:rFonts w:ascii="Arial" w:hAnsi="Arial" w:cs="Arial"/>
        </w:rPr>
        <w:t xml:space="preserve">tive 1 (TN1) </w:t>
      </w:r>
      <w:r w:rsidR="00F0632C">
        <w:rPr>
          <w:rFonts w:ascii="Arial" w:hAnsi="Arial" w:cs="Arial"/>
        </w:rPr>
        <w:t>[5]</w:t>
      </w:r>
      <w:r w:rsidR="009F7A78" w:rsidRPr="009769C7">
        <w:rPr>
          <w:rFonts w:ascii="Arial" w:hAnsi="Arial" w:cs="Arial"/>
        </w:rPr>
        <w:t>.</w:t>
      </w:r>
      <w:r w:rsidR="009769C7" w:rsidRPr="009769C7">
        <w:rPr>
          <w:rFonts w:ascii="Arial" w:hAnsi="Arial" w:cs="Arial"/>
        </w:rPr>
        <w:t xml:space="preserve"> BPH population was initially collected from the rice fields in Warangal district. Gravid females were collected and placed on pre-cleaned, 35-day-old TN1 plants in oviposition cages (45 × 45 × 60 cm) at a ratio of twenty females and five males per plant. After three days, adults were removed, and egg-laden plants were transferred to separate cages for nymph emergence, later the emerged nymphs were transferred to 15-day-old TN1 seedlings in germination trays, which were replaced as needed. This protocol e</w:t>
      </w:r>
      <w:r w:rsidR="00DA3576">
        <w:rPr>
          <w:rFonts w:ascii="Arial" w:hAnsi="Arial" w:cs="Arial"/>
        </w:rPr>
        <w:t>nabled</w:t>
      </w:r>
      <w:r w:rsidR="009769C7" w:rsidRPr="009769C7">
        <w:rPr>
          <w:rFonts w:ascii="Arial" w:hAnsi="Arial" w:cs="Arial"/>
        </w:rPr>
        <w:t xml:space="preserve"> maintenance of a continuous pure BPH culture throughout the study.</w:t>
      </w:r>
    </w:p>
    <w:p w14:paraId="5604A9E6" w14:textId="77777777" w:rsidR="009F7A78" w:rsidRDefault="00AC447B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2.2.2 Standard seed box screening technique</w:t>
      </w:r>
    </w:p>
    <w:p w14:paraId="0BF6B20D" w14:textId="77777777" w:rsidR="00AC447B" w:rsidRDefault="00DA3576" w:rsidP="00F736CE">
      <w:pPr>
        <w:pStyle w:val="Body"/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This technique enabled</w:t>
      </w:r>
      <w:r w:rsidR="00AC447B" w:rsidRPr="00AC447B">
        <w:rPr>
          <w:rFonts w:ascii="Arial" w:hAnsi="Arial" w:cs="Arial"/>
        </w:rPr>
        <w:t xml:space="preserve"> us to rapidly identify resistant and susceptible lines. Pre-</w:t>
      </w:r>
      <w:r w:rsidR="00AC447B">
        <w:rPr>
          <w:rFonts w:ascii="Arial" w:hAnsi="Arial" w:cs="Arial"/>
        </w:rPr>
        <w:t>germinated seeds of test lines we</w:t>
      </w:r>
      <w:r w:rsidR="00AC447B" w:rsidRPr="00AC447B">
        <w:rPr>
          <w:rFonts w:ascii="Arial" w:hAnsi="Arial" w:cs="Arial"/>
        </w:rPr>
        <w:t>re sown 3 cm apart in 30 cm rows within 50 × 40 × 10 cm trays, with each line replicated</w:t>
      </w:r>
      <w:r w:rsidR="00AC447B">
        <w:rPr>
          <w:rFonts w:ascii="Arial" w:hAnsi="Arial" w:cs="Arial"/>
        </w:rPr>
        <w:t xml:space="preserve"> twice</w:t>
      </w:r>
      <w:r w:rsidR="00F736CE">
        <w:rPr>
          <w:rFonts w:ascii="Arial" w:hAnsi="Arial" w:cs="Arial"/>
        </w:rPr>
        <w:t xml:space="preserve"> so that there</w:t>
      </w:r>
      <w:r w:rsidR="003029BC">
        <w:rPr>
          <w:rFonts w:ascii="Arial" w:hAnsi="Arial" w:cs="Arial"/>
        </w:rPr>
        <w:t xml:space="preserve"> should be</w:t>
      </w:r>
      <w:r w:rsidR="00AC447B" w:rsidRPr="00AC447B">
        <w:rPr>
          <w:rFonts w:ascii="Arial" w:hAnsi="Arial" w:cs="Arial"/>
        </w:rPr>
        <w:t xml:space="preserve"> 15 plants per row. Susceptible (TN1) and resistant (BM71) checks are randomly in</w:t>
      </w:r>
      <w:r w:rsidR="005A0B72">
        <w:rPr>
          <w:rFonts w:ascii="Arial" w:hAnsi="Arial" w:cs="Arial"/>
        </w:rPr>
        <w:t>cluded in all trays. Seedlings we</w:t>
      </w:r>
      <w:r w:rsidR="00AC447B" w:rsidRPr="00AC447B">
        <w:rPr>
          <w:rFonts w:ascii="Arial" w:hAnsi="Arial" w:cs="Arial"/>
        </w:rPr>
        <w:t xml:space="preserve">re infested with 5–8 BPH nymphs (first to third instar) per plant and covered with wire mesh wooden cages (45 × 45 × 60 cm). Daily monitoring </w:t>
      </w:r>
      <w:r w:rsidR="005A0B72">
        <w:rPr>
          <w:rFonts w:ascii="Arial" w:hAnsi="Arial" w:cs="Arial"/>
        </w:rPr>
        <w:t>was continued</w:t>
      </w:r>
      <w:r w:rsidR="00AC447B" w:rsidRPr="00AC447B">
        <w:rPr>
          <w:rFonts w:ascii="Arial" w:hAnsi="Arial" w:cs="Arial"/>
        </w:rPr>
        <w:t xml:space="preserve"> until over 90% mortality occurs in the</w:t>
      </w:r>
      <w:r w:rsidR="005A0B72">
        <w:rPr>
          <w:rFonts w:ascii="Arial" w:hAnsi="Arial" w:cs="Arial"/>
        </w:rPr>
        <w:t xml:space="preserve"> susceptible check TN1. Plants we</w:t>
      </w:r>
      <w:r w:rsidR="00AC447B" w:rsidRPr="00AC447B">
        <w:rPr>
          <w:rFonts w:ascii="Arial" w:hAnsi="Arial" w:cs="Arial"/>
        </w:rPr>
        <w:t>re then scored for BPH damage on a 0–9 scale as per IRRI SES (201</w:t>
      </w:r>
      <w:r w:rsidR="005E3B8C">
        <w:rPr>
          <w:rFonts w:ascii="Arial" w:hAnsi="Arial" w:cs="Arial"/>
        </w:rPr>
        <w:t xml:space="preserve">4)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2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 xml:space="preserve">. </w:t>
      </w:r>
      <w:r w:rsidR="00435229">
        <w:rPr>
          <w:rFonts w:ascii="Arial" w:hAnsi="Arial" w:cs="Arial"/>
        </w:rPr>
        <w:t>Based on SES, SSST entries we</w:t>
      </w:r>
      <w:r w:rsidR="00AC447B" w:rsidRPr="00AC447B">
        <w:rPr>
          <w:rFonts w:ascii="Arial" w:hAnsi="Arial" w:cs="Arial"/>
        </w:rPr>
        <w:t>re categorized follow</w:t>
      </w:r>
      <w:r w:rsidR="00F0632C">
        <w:rPr>
          <w:rFonts w:ascii="Arial" w:hAnsi="Arial" w:cs="Arial"/>
        </w:rPr>
        <w:t>ing [6]</w:t>
      </w:r>
      <w:r w:rsidR="005E3B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</w:t>
      </w:r>
      <w:r w:rsidR="005E3B8C">
        <w:rPr>
          <w:rFonts w:ascii="Arial" w:hAnsi="Arial" w:cs="Arial"/>
        </w:rPr>
        <w:t>Table 3</w:t>
      </w:r>
      <w:r>
        <w:rPr>
          <w:rFonts w:ascii="Arial" w:hAnsi="Arial" w:cs="Arial"/>
        </w:rPr>
        <w:t>]</w:t>
      </w:r>
      <w:r w:rsidR="005E3B8C">
        <w:rPr>
          <w:rFonts w:ascii="Arial" w:hAnsi="Arial" w:cs="Arial"/>
        </w:rPr>
        <w:t>.</w:t>
      </w:r>
    </w:p>
    <w:p w14:paraId="121959DE" w14:textId="77777777" w:rsidR="00DF5729" w:rsidRPr="00DA3576" w:rsidRDefault="00DF5729" w:rsidP="00441B6F">
      <w:pPr>
        <w:pStyle w:val="Body"/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 2</w:t>
      </w:r>
      <w:r w:rsidRPr="009F7A78">
        <w:rPr>
          <w:rFonts w:ascii="Arial" w:hAnsi="Arial" w:cs="Arial"/>
          <w:b/>
        </w:rPr>
        <w:t xml:space="preserve">. </w:t>
      </w:r>
      <w:r w:rsidR="0032376E" w:rsidRPr="00196ED0">
        <w:rPr>
          <w:b/>
        </w:rPr>
        <w:t>Standard Evaluation System (SES) describing the damage score of plant based on its reaction to BPH incidence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62"/>
        <w:gridCol w:w="7958"/>
        <w:gridCol w:w="162"/>
      </w:tblGrid>
      <w:tr w:rsidR="0032376E" w:rsidRPr="0032376E" w14:paraId="227287D1" w14:textId="77777777" w:rsidTr="0032376E">
        <w:trPr>
          <w:gridBefore w:val="1"/>
          <w:wBefore w:w="162" w:type="dxa"/>
          <w:trHeight w:val="100"/>
        </w:trPr>
        <w:tc>
          <w:tcPr>
            <w:tcW w:w="8120" w:type="dxa"/>
            <w:gridSpan w:val="2"/>
          </w:tcPr>
          <w:p w14:paraId="71995583" w14:textId="77777777" w:rsidR="0032376E" w:rsidRPr="00DA3576" w:rsidRDefault="0032376E" w:rsidP="00441B6F">
            <w:pPr>
              <w:pStyle w:val="Body"/>
              <w:spacing w:after="0"/>
              <w:rPr>
                <w:rFonts w:ascii="Arial" w:hAnsi="Arial" w:cs="Arial"/>
                <w:b/>
              </w:rPr>
            </w:pPr>
            <w:r w:rsidRPr="00DA3576">
              <w:rPr>
                <w:rFonts w:ascii="Arial" w:hAnsi="Arial" w:cs="Arial"/>
                <w:b/>
              </w:rPr>
              <w:t>Plant State                                                                                  Damage Score</w:t>
            </w:r>
          </w:p>
        </w:tc>
      </w:tr>
      <w:tr w:rsidR="0032376E" w:rsidRPr="0032376E" w14:paraId="553593AD" w14:textId="77777777" w:rsidTr="0032376E">
        <w:trPr>
          <w:gridAfter w:val="1"/>
          <w:wAfter w:w="162" w:type="dxa"/>
          <w:trHeight w:val="100"/>
        </w:trPr>
        <w:tc>
          <w:tcPr>
            <w:tcW w:w="8120" w:type="dxa"/>
            <w:gridSpan w:val="2"/>
            <w:tcBorders>
              <w:top w:val="single" w:sz="4" w:space="0" w:color="auto"/>
            </w:tcBorders>
          </w:tcPr>
          <w:p w14:paraId="1ED10EE8" w14:textId="77777777" w:rsidR="0032376E" w:rsidRPr="0032376E" w:rsidRDefault="0032376E" w:rsidP="0032376E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036F32F0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No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             0</w:t>
      </w:r>
    </w:p>
    <w:p w14:paraId="5C01C18E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Very slight damage</w:t>
      </w:r>
      <w:r w:rsidRPr="0032376E">
        <w:rPr>
          <w:rFonts w:ascii="Arial" w:hAnsi="Arial" w:cs="Arial"/>
        </w:rPr>
        <w:tab/>
        <w:t xml:space="preserve">                                                                       1</w:t>
      </w:r>
    </w:p>
    <w:p w14:paraId="4A6B506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Lower leaf wilted with two green upper leaves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3</w:t>
      </w:r>
    </w:p>
    <w:p w14:paraId="11F88E3C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Two lower leaves wilted with one green upper leaf</w:t>
      </w:r>
      <w:r w:rsidRPr="0032376E">
        <w:rPr>
          <w:rFonts w:ascii="Arial" w:hAnsi="Arial" w:cs="Arial"/>
        </w:rPr>
        <w:tab/>
        <w:t xml:space="preserve">                   </w:t>
      </w:r>
      <w:r w:rsidR="005E3458">
        <w:rPr>
          <w:rFonts w:ascii="Arial" w:hAnsi="Arial" w:cs="Arial"/>
        </w:rPr>
        <w:t xml:space="preserve">   </w:t>
      </w:r>
      <w:r w:rsidRPr="0032376E">
        <w:rPr>
          <w:rFonts w:ascii="Arial" w:hAnsi="Arial" w:cs="Arial"/>
        </w:rPr>
        <w:t>5</w:t>
      </w:r>
    </w:p>
    <w:p w14:paraId="07754F38" w14:textId="77777777" w:rsidR="0032376E" w:rsidRPr="0032376E" w:rsidRDefault="0032376E" w:rsidP="0032376E">
      <w:pPr>
        <w:pStyle w:val="Body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All three leaves wilted but stem still green</w:t>
      </w:r>
      <w:r w:rsidRPr="0032376E">
        <w:rPr>
          <w:rFonts w:ascii="Arial" w:hAnsi="Arial" w:cs="Arial"/>
        </w:rPr>
        <w:tab/>
        <w:t xml:space="preserve">                                </w:t>
      </w:r>
      <w:r w:rsidR="005E3458">
        <w:rPr>
          <w:rFonts w:ascii="Arial" w:hAnsi="Arial" w:cs="Arial"/>
        </w:rPr>
        <w:t xml:space="preserve">  </w:t>
      </w:r>
      <w:r w:rsidRPr="0032376E">
        <w:rPr>
          <w:rFonts w:ascii="Arial" w:hAnsi="Arial" w:cs="Arial"/>
        </w:rPr>
        <w:t>7</w:t>
      </w:r>
    </w:p>
    <w:p w14:paraId="3A6CCC65" w14:textId="77777777" w:rsidR="0032376E" w:rsidRPr="0032376E" w:rsidRDefault="0032376E" w:rsidP="0032376E">
      <w:pPr>
        <w:pStyle w:val="Body"/>
        <w:spacing w:after="0"/>
        <w:rPr>
          <w:rFonts w:ascii="Arial" w:hAnsi="Arial" w:cs="Arial"/>
        </w:rPr>
      </w:pPr>
      <w:r w:rsidRPr="0032376E">
        <w:rPr>
          <w:rFonts w:ascii="Arial" w:hAnsi="Arial" w:cs="Arial"/>
        </w:rPr>
        <w:t xml:space="preserve">    Plant is dead</w:t>
      </w:r>
      <w:r w:rsidRPr="0032376E">
        <w:rPr>
          <w:rFonts w:ascii="Arial" w:hAnsi="Arial" w:cs="Arial"/>
        </w:rPr>
        <w:tab/>
        <w:t xml:space="preserve">                                                    </w:t>
      </w:r>
      <w:r w:rsidR="005E3458">
        <w:rPr>
          <w:rFonts w:ascii="Arial" w:hAnsi="Arial" w:cs="Arial"/>
        </w:rPr>
        <w:t xml:space="preserve">                                </w:t>
      </w:r>
      <w:r w:rsidRPr="0032376E">
        <w:rPr>
          <w:rFonts w:ascii="Arial" w:hAnsi="Arial" w:cs="Arial"/>
        </w:rPr>
        <w:t>9</w:t>
      </w:r>
    </w:p>
    <w:tbl>
      <w:tblPr>
        <w:tblW w:w="0" w:type="auto"/>
        <w:tblInd w:w="2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100"/>
      </w:tblGrid>
      <w:tr w:rsidR="0032376E" w:rsidRPr="0032376E" w14:paraId="7F718575" w14:textId="77777777" w:rsidTr="0032376E">
        <w:trPr>
          <w:trHeight w:val="100"/>
        </w:trPr>
        <w:tc>
          <w:tcPr>
            <w:tcW w:w="8100" w:type="dxa"/>
          </w:tcPr>
          <w:p w14:paraId="7AEA093E" w14:textId="77777777" w:rsidR="0032376E" w:rsidRPr="0032376E" w:rsidRDefault="0032376E" w:rsidP="00441B6F">
            <w:pPr>
              <w:pStyle w:val="Body"/>
              <w:spacing w:after="0"/>
              <w:rPr>
                <w:rFonts w:ascii="Arial" w:hAnsi="Arial" w:cs="Arial"/>
              </w:rPr>
            </w:pPr>
          </w:p>
        </w:tc>
      </w:tr>
    </w:tbl>
    <w:p w14:paraId="4119D61C" w14:textId="77777777" w:rsidR="0032376E" w:rsidRDefault="0032376E" w:rsidP="0032376E">
      <w:pPr>
        <w:pStyle w:val="BodyText"/>
        <w:spacing w:line="360" w:lineRule="auto"/>
        <w:jc w:val="both"/>
        <w:rPr>
          <w:b/>
        </w:rPr>
      </w:pPr>
      <w:r>
        <w:rPr>
          <w:b/>
        </w:rPr>
        <w:t xml:space="preserve">Table 3. </w:t>
      </w:r>
      <w:r w:rsidRPr="00196ED0">
        <w:rPr>
          <w:b/>
        </w:rPr>
        <w:t>Categorization of levels of resistance based on damage score</w:t>
      </w:r>
    </w:p>
    <w:tbl>
      <w:tblPr>
        <w:tblW w:w="5227" w:type="pct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806"/>
      </w:tblGrid>
      <w:tr w:rsidR="00877930" w14:paraId="52B5221B" w14:textId="77777777" w:rsidTr="00744D1C">
        <w:trPr>
          <w:trHeight w:val="26"/>
        </w:trPr>
        <w:tc>
          <w:tcPr>
            <w:tcW w:w="5000" w:type="pct"/>
            <w:tcBorders>
              <w:bottom w:val="single" w:sz="4" w:space="0" w:color="auto"/>
            </w:tcBorders>
          </w:tcPr>
          <w:p w14:paraId="1737CCB6" w14:textId="77777777" w:rsidR="00877930" w:rsidRPr="00DA3576" w:rsidRDefault="00877930" w:rsidP="00DA3576">
            <w:pPr>
              <w:pStyle w:val="BodyText"/>
              <w:spacing w:line="360" w:lineRule="auto"/>
              <w:rPr>
                <w:b/>
              </w:rPr>
            </w:pPr>
            <w:proofErr w:type="spellStart"/>
            <w:r w:rsidRPr="00DA3576">
              <w:rPr>
                <w:rFonts w:ascii="Arial" w:hAnsi="Arial" w:cs="Arial"/>
                <w:b/>
              </w:rPr>
              <w:t>S.No</w:t>
            </w:r>
            <w:proofErr w:type="spellEnd"/>
            <w:r w:rsidRPr="00DA3576">
              <w:rPr>
                <w:rFonts w:ascii="Arial" w:hAnsi="Arial" w:cs="Arial"/>
                <w:b/>
              </w:rPr>
              <w:t>.</w:t>
            </w:r>
            <w:r w:rsidRPr="00DA3576">
              <w:rPr>
                <w:rFonts w:ascii="Arial" w:hAnsi="Arial" w:cs="Arial"/>
                <w:b/>
              </w:rPr>
              <w:tab/>
              <w:t xml:space="preserve">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                   </w:t>
            </w:r>
            <w:r w:rsidRPr="00DA3576">
              <w:rPr>
                <w:rFonts w:ascii="Arial" w:hAnsi="Arial" w:cs="Arial"/>
                <w:b/>
              </w:rPr>
              <w:t xml:space="preserve">Reaction </w:t>
            </w:r>
            <w:r w:rsidRPr="00DA3576">
              <w:rPr>
                <w:rFonts w:ascii="Arial" w:hAnsi="Arial" w:cs="Arial"/>
                <w:b/>
              </w:rPr>
              <w:tab/>
              <w:t xml:space="preserve">                </w:t>
            </w:r>
            <w:r w:rsidR="005E3B8C" w:rsidRPr="00DA3576">
              <w:rPr>
                <w:rFonts w:ascii="Arial" w:hAnsi="Arial" w:cs="Arial"/>
                <w:b/>
              </w:rPr>
              <w:t xml:space="preserve">          </w:t>
            </w:r>
            <w:r w:rsidRPr="00DA3576">
              <w:rPr>
                <w:rFonts w:ascii="Arial" w:hAnsi="Arial" w:cs="Arial"/>
                <w:b/>
              </w:rPr>
              <w:t>Damage Score</w:t>
            </w:r>
          </w:p>
        </w:tc>
      </w:tr>
      <w:tr w:rsidR="00877930" w:rsidRPr="00A26244" w14:paraId="71D847A4" w14:textId="77777777" w:rsidTr="00744D1C">
        <w:trPr>
          <w:trHeight w:val="228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9EA444C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ab/>
              <w:t xml:space="preserve">    </w:t>
            </w:r>
            <w:r w:rsidR="005E3B8C">
              <w:rPr>
                <w:rFonts w:ascii="Arial" w:hAnsi="Arial" w:cs="Arial"/>
              </w:rPr>
              <w:t xml:space="preserve">                           </w:t>
            </w:r>
            <w:r w:rsidRPr="00A26244">
              <w:rPr>
                <w:rFonts w:ascii="Arial" w:hAnsi="Arial" w:cs="Arial"/>
              </w:rPr>
              <w:t xml:space="preserve"> Resistant (R)</w:t>
            </w:r>
            <w:r w:rsidRPr="00A26244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          </w:t>
            </w:r>
            <w:r w:rsidRPr="00A26244">
              <w:rPr>
                <w:rFonts w:ascii="Arial" w:hAnsi="Arial" w:cs="Arial"/>
              </w:rPr>
              <w:t>1.0-3.0</w:t>
            </w:r>
          </w:p>
          <w:p w14:paraId="7B4ACCF4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2</w:t>
            </w:r>
            <w:r w:rsidRPr="00A26244">
              <w:rPr>
                <w:rFonts w:ascii="Arial" w:hAnsi="Arial" w:cs="Arial"/>
              </w:rPr>
              <w:tab/>
              <w:t xml:space="preserve">                               </w:t>
            </w:r>
            <w:r w:rsidR="005E3B8C"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Moderately Resistant (MR)</w:t>
            </w:r>
            <w:r w:rsidRPr="00A26244">
              <w:rPr>
                <w:rFonts w:ascii="Arial" w:hAnsi="Arial" w:cs="Arial"/>
              </w:rPr>
              <w:tab/>
              <w:t xml:space="preserve">           3.1-5.0</w:t>
            </w:r>
          </w:p>
          <w:p w14:paraId="7FA5B96D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3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</w:t>
            </w:r>
            <w:r w:rsidRPr="00A26244">
              <w:rPr>
                <w:rFonts w:ascii="Arial" w:hAnsi="Arial" w:cs="Arial"/>
              </w:rPr>
              <w:t xml:space="preserve"> Moderately Susceptible (</w:t>
            </w:r>
            <w:proofErr w:type="gramStart"/>
            <w:r w:rsidRPr="00A26244">
              <w:rPr>
                <w:rFonts w:ascii="Arial" w:hAnsi="Arial" w:cs="Arial"/>
              </w:rPr>
              <w:t xml:space="preserve">MS)   </w:t>
            </w:r>
            <w:proofErr w:type="gramEnd"/>
            <w:r w:rsidRPr="00A26244">
              <w:rPr>
                <w:rFonts w:ascii="Arial" w:hAnsi="Arial" w:cs="Arial"/>
              </w:rPr>
              <w:t xml:space="preserve">        5.1-7.0</w:t>
            </w:r>
          </w:p>
          <w:p w14:paraId="13C7967E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4</w:t>
            </w:r>
            <w:r w:rsidRPr="00A26244">
              <w:rPr>
                <w:rFonts w:ascii="Arial" w:hAnsi="Arial" w:cs="Arial"/>
              </w:rPr>
              <w:tab/>
              <w:t xml:space="preserve">   </w:t>
            </w:r>
            <w:r w:rsidR="005E3B8C">
              <w:rPr>
                <w:rFonts w:ascii="Arial" w:hAnsi="Arial" w:cs="Arial"/>
              </w:rPr>
              <w:t xml:space="preserve">                             </w:t>
            </w:r>
            <w:r w:rsidRPr="00A26244">
              <w:rPr>
                <w:rFonts w:ascii="Arial" w:hAnsi="Arial" w:cs="Arial"/>
              </w:rPr>
              <w:t>Susceptible (S)</w:t>
            </w:r>
            <w:r w:rsidRPr="00A26244">
              <w:rPr>
                <w:rFonts w:ascii="Arial" w:hAnsi="Arial" w:cs="Arial"/>
              </w:rPr>
              <w:tab/>
              <w:t xml:space="preserve">            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 xml:space="preserve"> 7.1-8.9</w:t>
            </w:r>
          </w:p>
          <w:p w14:paraId="6AE5180B" w14:textId="77777777" w:rsidR="00877930" w:rsidRPr="00A26244" w:rsidRDefault="00877930" w:rsidP="00744D1C">
            <w:pPr>
              <w:pStyle w:val="BodyText"/>
              <w:spacing w:line="360" w:lineRule="auto"/>
              <w:jc w:val="both"/>
              <w:rPr>
                <w:rFonts w:ascii="Arial" w:hAnsi="Arial" w:cs="Arial"/>
              </w:rPr>
            </w:pPr>
            <w:r w:rsidRPr="00A26244">
              <w:rPr>
                <w:rFonts w:ascii="Arial" w:hAnsi="Arial" w:cs="Arial"/>
              </w:rPr>
              <w:t>5</w:t>
            </w:r>
            <w:r w:rsidRPr="00A26244">
              <w:rPr>
                <w:rFonts w:ascii="Arial" w:hAnsi="Arial" w:cs="Arial"/>
              </w:rPr>
              <w:tab/>
              <w:t xml:space="preserve">                            </w:t>
            </w:r>
            <w:r w:rsidR="005E3B8C">
              <w:rPr>
                <w:rFonts w:ascii="Arial" w:hAnsi="Arial" w:cs="Arial"/>
              </w:rPr>
              <w:t xml:space="preserve">    </w:t>
            </w:r>
            <w:r w:rsidRPr="00A26244">
              <w:rPr>
                <w:rFonts w:ascii="Arial" w:hAnsi="Arial" w:cs="Arial"/>
              </w:rPr>
              <w:t>Highly Susceptible (HS)</w:t>
            </w:r>
            <w:r w:rsidRPr="00A26244">
              <w:rPr>
                <w:rFonts w:ascii="Arial" w:hAnsi="Arial" w:cs="Arial"/>
              </w:rPr>
              <w:tab/>
              <w:t xml:space="preserve">           </w:t>
            </w:r>
            <w:r>
              <w:rPr>
                <w:rFonts w:ascii="Arial" w:hAnsi="Arial" w:cs="Arial"/>
              </w:rPr>
              <w:t xml:space="preserve"> </w:t>
            </w:r>
            <w:r w:rsidRPr="00A26244">
              <w:rPr>
                <w:rFonts w:ascii="Arial" w:hAnsi="Arial" w:cs="Arial"/>
              </w:rPr>
              <w:t>9.0</w:t>
            </w:r>
          </w:p>
        </w:tc>
      </w:tr>
    </w:tbl>
    <w:p w14:paraId="11416348" w14:textId="77777777" w:rsidR="00902823" w:rsidRDefault="00000F8F" w:rsidP="00F736CE">
      <w:pPr>
        <w:pStyle w:val="Head1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0282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results and discussion</w:t>
      </w:r>
    </w:p>
    <w:p w14:paraId="148A68A5" w14:textId="77777777" w:rsidR="00B95236" w:rsidRDefault="007932D1" w:rsidP="00F736CE">
      <w:pPr>
        <w:pStyle w:val="Body"/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3.1 </w:t>
      </w:r>
      <w:r w:rsidR="00714AAD" w:rsidRPr="00714AAD">
        <w:rPr>
          <w:rFonts w:ascii="Arial" w:hAnsi="Arial" w:cs="Arial"/>
          <w:b/>
        </w:rPr>
        <w:t>Screening under field conditions</w:t>
      </w:r>
    </w:p>
    <w:p w14:paraId="1CDD5138" w14:textId="77777777" w:rsidR="00714AAD" w:rsidRPr="00714AAD" w:rsidRDefault="00714AAD" w:rsidP="00F736CE">
      <w:pPr>
        <w:spacing w:line="276" w:lineRule="auto"/>
        <w:jc w:val="both"/>
        <w:rPr>
          <w:rFonts w:ascii="Arial" w:hAnsi="Arial" w:cs="Arial"/>
          <w:color w:val="000000"/>
        </w:rPr>
      </w:pPr>
      <w:r w:rsidRPr="00714AAD">
        <w:rPr>
          <w:rFonts w:ascii="Arial" w:hAnsi="Arial" w:cs="Arial"/>
        </w:rPr>
        <w:t xml:space="preserve">Out of the 40 promising rice cultures evaluated </w:t>
      </w:r>
      <w:r w:rsidR="00DA3576">
        <w:rPr>
          <w:rFonts w:ascii="Arial" w:hAnsi="Arial" w:cs="Arial"/>
        </w:rPr>
        <w:t>3 were found to be resistant viz</w:t>
      </w:r>
      <w:r w:rsidRPr="00714AAD">
        <w:rPr>
          <w:rFonts w:ascii="Arial" w:hAnsi="Arial" w:cs="Arial"/>
        </w:rPr>
        <w:t xml:space="preserve">., </w:t>
      </w:r>
      <w:r w:rsidRPr="00714AAD">
        <w:rPr>
          <w:rFonts w:ascii="Arial" w:hAnsi="Arial" w:cs="Arial"/>
          <w:color w:val="000000"/>
        </w:rPr>
        <w:t xml:space="preserve">WGL 1929 </w:t>
      </w:r>
      <w:r w:rsidRPr="00714AAD">
        <w:rPr>
          <w:rFonts w:ascii="Arial" w:hAnsi="Arial" w:cs="Arial"/>
        </w:rPr>
        <w:t>,</w:t>
      </w:r>
      <w:r w:rsidRPr="00714AAD">
        <w:rPr>
          <w:rFonts w:ascii="Arial" w:hAnsi="Arial" w:cs="Arial"/>
          <w:color w:val="000000"/>
        </w:rPr>
        <w:t xml:space="preserve"> WGL 1931 and WGL 2042 with number of BPH population per hill  and damaged tillers were 4.6, 1.68, 4.8  and</w:t>
      </w:r>
      <w:r w:rsidR="002D0A1C">
        <w:rPr>
          <w:rFonts w:ascii="Arial" w:hAnsi="Arial" w:cs="Arial"/>
          <w:color w:val="000000"/>
        </w:rPr>
        <w:t xml:space="preserve"> 2.22, 2.7 and 2.2 respectively, </w:t>
      </w:r>
      <w:r w:rsidRPr="00714AAD">
        <w:rPr>
          <w:rFonts w:ascii="Arial" w:hAnsi="Arial" w:cs="Arial"/>
          <w:color w:val="000000"/>
        </w:rPr>
        <w:t xml:space="preserve">8 were found to be </w:t>
      </w:r>
      <w:r w:rsidR="00DA3576">
        <w:rPr>
          <w:rFonts w:ascii="Arial" w:hAnsi="Arial" w:cs="Arial"/>
          <w:color w:val="000000"/>
        </w:rPr>
        <w:t xml:space="preserve">moderately resistant viz., </w:t>
      </w:r>
      <w:r w:rsidRPr="00714AAD">
        <w:rPr>
          <w:rFonts w:ascii="Arial" w:hAnsi="Arial" w:cs="Arial"/>
          <w:color w:val="000000"/>
        </w:rPr>
        <w:t xml:space="preserve">WGL 1927, WGL 1930, WGL 1939,WGL 1943, WGL 1946,  WGL 1950, WGL 1956 and WGL 1963 </w:t>
      </w:r>
      <w:proofErr w:type="spellStart"/>
      <w:r w:rsidRPr="00714AAD">
        <w:rPr>
          <w:rFonts w:ascii="Arial" w:hAnsi="Arial" w:cs="Arial"/>
          <w:color w:val="000000"/>
        </w:rPr>
        <w:t>where as</w:t>
      </w:r>
      <w:proofErr w:type="spellEnd"/>
      <w:r w:rsidRPr="00714AAD">
        <w:rPr>
          <w:rFonts w:ascii="Arial" w:hAnsi="Arial" w:cs="Arial"/>
          <w:color w:val="000000"/>
        </w:rPr>
        <w:t xml:space="preserve"> 21 were susceptible</w:t>
      </w:r>
      <w:r w:rsidR="002D0A1C">
        <w:rPr>
          <w:rFonts w:ascii="Arial" w:hAnsi="Arial" w:cs="Arial"/>
          <w:color w:val="000000"/>
        </w:rPr>
        <w:t>,</w:t>
      </w:r>
      <w:r w:rsidRPr="00714AAD">
        <w:rPr>
          <w:rFonts w:ascii="Arial" w:hAnsi="Arial" w:cs="Arial"/>
          <w:color w:val="000000"/>
        </w:rPr>
        <w:t xml:space="preserve"> 8 were mod</w:t>
      </w:r>
      <w:r w:rsidR="001F7B41">
        <w:rPr>
          <w:rFonts w:ascii="Arial" w:hAnsi="Arial" w:cs="Arial"/>
          <w:color w:val="000000"/>
        </w:rPr>
        <w:t>erately susceptible [Table 4]</w:t>
      </w:r>
      <w:r w:rsidR="002D0A1C">
        <w:rPr>
          <w:rFonts w:ascii="Arial" w:hAnsi="Arial" w:cs="Arial"/>
          <w:color w:val="000000"/>
        </w:rPr>
        <w:t xml:space="preserve"> against BPH.</w:t>
      </w:r>
    </w:p>
    <w:p w14:paraId="71818B8F" w14:textId="77777777" w:rsidR="00714AAD" w:rsidRDefault="00714AAD" w:rsidP="00F736CE">
      <w:pPr>
        <w:spacing w:line="276" w:lineRule="auto"/>
        <w:jc w:val="both"/>
        <w:rPr>
          <w:rFonts w:ascii="Arial" w:hAnsi="Arial" w:cs="Arial"/>
        </w:rPr>
      </w:pPr>
      <w:r w:rsidRPr="00714AAD">
        <w:rPr>
          <w:rFonts w:ascii="Arial" w:hAnsi="Arial" w:cs="Arial"/>
          <w:color w:val="000000"/>
        </w:rPr>
        <w:t>The resul</w:t>
      </w:r>
      <w:r w:rsidR="002D0A1C">
        <w:rPr>
          <w:rFonts w:ascii="Arial" w:hAnsi="Arial" w:cs="Arial"/>
          <w:color w:val="000000"/>
        </w:rPr>
        <w:t>ts were in accordance with the K</w:t>
      </w:r>
      <w:r w:rsidRPr="00714AAD">
        <w:rPr>
          <w:rFonts w:ascii="Arial" w:hAnsi="Arial" w:cs="Arial"/>
          <w:color w:val="000000"/>
        </w:rPr>
        <w:t xml:space="preserve">umari </w:t>
      </w:r>
      <w:r w:rsidRPr="005F699F">
        <w:rPr>
          <w:rFonts w:ascii="Arial" w:hAnsi="Arial" w:cs="Arial"/>
          <w:i/>
          <w:color w:val="000000"/>
        </w:rPr>
        <w:t>et al</w:t>
      </w:r>
      <w:r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[7]</w:t>
      </w:r>
      <w:r w:rsidRPr="00714AAD">
        <w:rPr>
          <w:rFonts w:ascii="Arial" w:hAnsi="Arial" w:cs="Arial"/>
          <w:color w:val="000000"/>
        </w:rPr>
        <w:t xml:space="preserve"> who evaluated 45 rice genotypes under field conditions out of them 3 were found to be resistant with damage score 1, while </w:t>
      </w:r>
      <w:r w:rsidRPr="00714AAD">
        <w:rPr>
          <w:rFonts w:ascii="Arial" w:hAnsi="Arial" w:cs="Arial"/>
        </w:rPr>
        <w:t xml:space="preserve">nine genotypes were moderately resistant with damage score 3, while moderately susceptible ones are 8, </w:t>
      </w:r>
      <w:proofErr w:type="spellStart"/>
      <w:r w:rsidRPr="00714AAD">
        <w:rPr>
          <w:rFonts w:ascii="Arial" w:hAnsi="Arial" w:cs="Arial"/>
        </w:rPr>
        <w:t>where as</w:t>
      </w:r>
      <w:proofErr w:type="spellEnd"/>
      <w:r w:rsidRPr="00714AAD">
        <w:rPr>
          <w:rFonts w:ascii="Arial" w:hAnsi="Arial" w:cs="Arial"/>
        </w:rPr>
        <w:t xml:space="preserve"> 19 were susceptible and 6 were highly susceptible with damage scores 5, 7 and 9 respectively. Similarly in accordance with the Bhanu </w:t>
      </w:r>
      <w:r w:rsidRPr="005F699F">
        <w:rPr>
          <w:rFonts w:ascii="Arial" w:hAnsi="Arial" w:cs="Arial"/>
          <w:i/>
        </w:rPr>
        <w:t>et al</w:t>
      </w:r>
      <w:r w:rsidR="00F0632C" w:rsidRPr="00F0632C">
        <w:rPr>
          <w:rFonts w:ascii="Arial" w:hAnsi="Arial" w:cs="Arial"/>
        </w:rPr>
        <w:t>.</w:t>
      </w:r>
      <w:r w:rsidR="00F0632C">
        <w:rPr>
          <w:rFonts w:ascii="Arial" w:hAnsi="Arial" w:cs="Arial"/>
        </w:rPr>
        <w:t>, [8]</w:t>
      </w:r>
      <w:r w:rsidRPr="00714AAD">
        <w:rPr>
          <w:rFonts w:ascii="Arial" w:hAnsi="Arial" w:cs="Arial"/>
        </w:rPr>
        <w:t xml:space="preserve"> who evaluated 30</w:t>
      </w:r>
      <w:r w:rsidR="002D0A1C">
        <w:rPr>
          <w:rFonts w:ascii="Arial" w:hAnsi="Arial" w:cs="Arial"/>
        </w:rPr>
        <w:t xml:space="preserve"> rice cultures, and found </w:t>
      </w:r>
      <w:proofErr w:type="gramStart"/>
      <w:r w:rsidR="002D0A1C">
        <w:rPr>
          <w:rFonts w:ascii="Arial" w:hAnsi="Arial" w:cs="Arial"/>
        </w:rPr>
        <w:t>that  13</w:t>
      </w:r>
      <w:proofErr w:type="gramEnd"/>
      <w:r w:rsidR="002D0A1C">
        <w:rPr>
          <w:rFonts w:ascii="Arial" w:hAnsi="Arial" w:cs="Arial"/>
        </w:rPr>
        <w:t xml:space="preserve"> were resistant</w:t>
      </w:r>
      <w:r w:rsidRPr="00714AAD">
        <w:rPr>
          <w:rFonts w:ascii="Arial" w:hAnsi="Arial" w:cs="Arial"/>
        </w:rPr>
        <w:t xml:space="preserve"> and the remaining cultures were susceptible to BPH.</w:t>
      </w:r>
    </w:p>
    <w:p w14:paraId="11D3F253" w14:textId="77777777" w:rsidR="00D974C3" w:rsidRPr="00D974C3" w:rsidRDefault="00D974C3" w:rsidP="00F736CE">
      <w:pPr>
        <w:spacing w:line="276" w:lineRule="auto"/>
        <w:jc w:val="both"/>
        <w:rPr>
          <w:rFonts w:ascii="Arial" w:hAnsi="Arial" w:cs="Arial"/>
          <w:b/>
        </w:rPr>
      </w:pPr>
      <w:r w:rsidRPr="00D974C3">
        <w:rPr>
          <w:rFonts w:ascii="Arial" w:hAnsi="Arial" w:cs="Arial"/>
          <w:b/>
        </w:rPr>
        <w:t>Table 4</w:t>
      </w:r>
      <w:r w:rsidR="00326C93">
        <w:rPr>
          <w:rFonts w:ascii="Arial" w:hAnsi="Arial" w:cs="Arial"/>
          <w:b/>
        </w:rPr>
        <w:t>. Reaction of promising rice cultures against Brown Planthopper under field conditions</w:t>
      </w: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6"/>
      </w:tblGrid>
      <w:tr w:rsidR="00423C5E" w14:paraId="376315F4" w14:textId="77777777" w:rsidTr="00423C5E">
        <w:trPr>
          <w:trHeight w:val="100"/>
        </w:trPr>
        <w:tc>
          <w:tcPr>
            <w:tcW w:w="8266" w:type="dxa"/>
          </w:tcPr>
          <w:p w14:paraId="0B0419EB" w14:textId="77777777" w:rsidR="00423C5E" w:rsidRDefault="00423C5E" w:rsidP="00C01BF6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F4DF35A" w14:textId="77777777" w:rsidR="004B505A" w:rsidRPr="001F2312" w:rsidRDefault="004B505A" w:rsidP="00C01BF6">
      <w:pPr>
        <w:spacing w:line="360" w:lineRule="auto"/>
        <w:rPr>
          <w:rFonts w:ascii="Arial" w:hAnsi="Arial" w:cs="Arial"/>
          <w:b/>
        </w:rPr>
      </w:pPr>
      <w:r w:rsidRPr="001F2312">
        <w:rPr>
          <w:rFonts w:ascii="Arial" w:hAnsi="Arial" w:cs="Arial"/>
          <w:b/>
        </w:rPr>
        <w:t>S. No.</w:t>
      </w:r>
      <w:r w:rsidRPr="001F2312">
        <w:rPr>
          <w:rFonts w:ascii="Arial" w:hAnsi="Arial" w:cs="Arial"/>
          <w:b/>
        </w:rPr>
        <w:tab/>
        <w:t>Promising rice cultures          Damage score</w:t>
      </w:r>
      <w:r w:rsidRPr="001F2312">
        <w:rPr>
          <w:rFonts w:ascii="Arial" w:hAnsi="Arial" w:cs="Arial"/>
          <w:b/>
        </w:rPr>
        <w:tab/>
      </w:r>
      <w:r w:rsidR="00423C5E" w:rsidRPr="001F2312">
        <w:rPr>
          <w:rFonts w:ascii="Arial" w:hAnsi="Arial" w:cs="Arial"/>
          <w:b/>
        </w:rPr>
        <w:t xml:space="preserve">            </w:t>
      </w:r>
      <w:r w:rsidRPr="001F2312">
        <w:rPr>
          <w:rFonts w:ascii="Arial" w:hAnsi="Arial" w:cs="Arial"/>
          <w:b/>
        </w:rPr>
        <w:t>Reaction</w:t>
      </w:r>
    </w:p>
    <w:tbl>
      <w:tblPr>
        <w:tblW w:w="0" w:type="auto"/>
        <w:tblInd w:w="2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75"/>
      </w:tblGrid>
      <w:tr w:rsidR="00423C5E" w:rsidRPr="001F2312" w14:paraId="1BC92EA8" w14:textId="77777777" w:rsidTr="00423C5E">
        <w:trPr>
          <w:trHeight w:val="100"/>
        </w:trPr>
        <w:tc>
          <w:tcPr>
            <w:tcW w:w="7975" w:type="dxa"/>
          </w:tcPr>
          <w:p w14:paraId="1C7DA900" w14:textId="77777777" w:rsidR="00423C5E" w:rsidRPr="001F2312" w:rsidRDefault="00423C5E" w:rsidP="00C01BF6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00FABB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 xml:space="preserve">WGL 1923 </w:t>
      </w:r>
      <w:r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S</w:t>
      </w:r>
    </w:p>
    <w:p w14:paraId="443B464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S</w:t>
      </w:r>
    </w:p>
    <w:p w14:paraId="3104C20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</w:t>
      </w:r>
      <w:r w:rsidR="00423C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1E93658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423C5E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MR</w:t>
      </w:r>
    </w:p>
    <w:p w14:paraId="17AA924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5B9B9E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411CC6A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7FDCD5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2EBA24F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36290CB2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FD8D0E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BD2BEE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7EF36CD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5BA3D07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MR</w:t>
      </w:r>
    </w:p>
    <w:p w14:paraId="36816D6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MS</w:t>
      </w:r>
    </w:p>
    <w:p w14:paraId="1E4DD74A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2B48FC70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MR</w:t>
      </w:r>
    </w:p>
    <w:p w14:paraId="2A092443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</w:t>
      </w:r>
      <w:r w:rsidR="002116BF">
        <w:rPr>
          <w:rFonts w:ascii="Arial" w:hAnsi="Arial" w:cs="Arial"/>
        </w:rPr>
        <w:t xml:space="preserve">             </w:t>
      </w:r>
      <w:r w:rsidRPr="004B505A">
        <w:rPr>
          <w:rFonts w:ascii="Arial" w:hAnsi="Arial" w:cs="Arial"/>
        </w:rPr>
        <w:t>MS</w:t>
      </w:r>
    </w:p>
    <w:p w14:paraId="3BC0F4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</w:r>
      <w:r w:rsidR="002116BF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MR</w:t>
      </w:r>
    </w:p>
    <w:p w14:paraId="746E14D9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1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p w14:paraId="3E22B07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</w:t>
      </w:r>
      <w:r w:rsidR="002116BF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S</w:t>
      </w:r>
    </w:p>
    <w:p w14:paraId="53D85A6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E123DAD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C01BF6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7           </w:t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0CD4D82A" w14:textId="77777777" w:rsidR="004B505A" w:rsidRPr="004B505A" w:rsidRDefault="001F2312" w:rsidP="00423C5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 </w:t>
      </w:r>
      <w:r w:rsidR="00C01BF6">
        <w:rPr>
          <w:rFonts w:ascii="Arial" w:hAnsi="Arial" w:cs="Arial"/>
        </w:rPr>
        <w:t xml:space="preserve">2054          </w:t>
      </w:r>
      <w:r w:rsidR="00423C5E">
        <w:rPr>
          <w:rFonts w:ascii="Arial" w:hAnsi="Arial" w:cs="Arial"/>
        </w:rPr>
        <w:t xml:space="preserve">                         </w:t>
      </w:r>
      <w:r w:rsidR="004B505A" w:rsidRPr="004B505A">
        <w:rPr>
          <w:rFonts w:ascii="Arial" w:hAnsi="Arial" w:cs="Arial"/>
        </w:rPr>
        <w:t>5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</w:t>
      </w:r>
      <w:r w:rsidR="004B505A" w:rsidRPr="004B505A">
        <w:rPr>
          <w:rFonts w:ascii="Arial" w:hAnsi="Arial" w:cs="Arial"/>
        </w:rPr>
        <w:t>MS</w:t>
      </w:r>
    </w:p>
    <w:p w14:paraId="5C756D37" w14:textId="77777777" w:rsidR="004B505A" w:rsidRPr="004B505A" w:rsidRDefault="001F2312" w:rsidP="00C01B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25</w:t>
      </w:r>
      <w:r>
        <w:rPr>
          <w:rFonts w:ascii="Arial" w:hAnsi="Arial" w:cs="Arial"/>
        </w:rPr>
        <w:tab/>
        <w:t xml:space="preserve">WGL </w:t>
      </w:r>
      <w:r w:rsidR="004B505A" w:rsidRPr="004B505A">
        <w:rPr>
          <w:rFonts w:ascii="Arial" w:hAnsi="Arial" w:cs="Arial"/>
        </w:rPr>
        <w:t>2063</w:t>
      </w:r>
      <w:r w:rsidR="004B505A" w:rsidRPr="004B505A">
        <w:rPr>
          <w:rFonts w:ascii="Arial" w:hAnsi="Arial" w:cs="Arial"/>
        </w:rPr>
        <w:tab/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</w:t>
      </w:r>
      <w:r w:rsidR="002116BF">
        <w:rPr>
          <w:rFonts w:ascii="Arial" w:hAnsi="Arial" w:cs="Arial"/>
        </w:rPr>
        <w:t xml:space="preserve">                       </w:t>
      </w:r>
      <w:r w:rsidR="004B505A" w:rsidRPr="004B505A">
        <w:rPr>
          <w:rFonts w:ascii="Arial" w:hAnsi="Arial" w:cs="Arial"/>
        </w:rPr>
        <w:t>S</w:t>
      </w:r>
    </w:p>
    <w:p w14:paraId="1FEBC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</w:t>
      </w:r>
      <w:r w:rsidR="00C01BF6">
        <w:rPr>
          <w:rFonts w:ascii="Arial" w:hAnsi="Arial" w:cs="Arial"/>
        </w:rPr>
        <w:t xml:space="preserve"> </w:t>
      </w:r>
      <w:r w:rsidR="00423C5E">
        <w:rPr>
          <w:rFonts w:ascii="Arial" w:hAnsi="Arial" w:cs="Arial"/>
        </w:rPr>
        <w:t xml:space="preserve">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340D0A5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MS</w:t>
      </w:r>
    </w:p>
    <w:p w14:paraId="7353A38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</w:t>
      </w:r>
      <w:r w:rsidR="002116BF">
        <w:rPr>
          <w:rFonts w:ascii="Arial" w:hAnsi="Arial" w:cs="Arial"/>
        </w:rPr>
        <w:t xml:space="preserve">                         </w:t>
      </w:r>
      <w:r w:rsidRPr="004B505A">
        <w:rPr>
          <w:rFonts w:ascii="Arial" w:hAnsi="Arial" w:cs="Arial"/>
        </w:rPr>
        <w:t>S</w:t>
      </w:r>
    </w:p>
    <w:p w14:paraId="6AB50A51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3E59BFEF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5F2AFA">
        <w:rPr>
          <w:rFonts w:ascii="Arial" w:hAnsi="Arial" w:cs="Arial"/>
        </w:rPr>
        <w:t xml:space="preserve">                           </w:t>
      </w:r>
      <w:r w:rsidRPr="004B505A">
        <w:rPr>
          <w:rFonts w:ascii="Arial" w:hAnsi="Arial" w:cs="Arial"/>
        </w:rPr>
        <w:t>S</w:t>
      </w:r>
    </w:p>
    <w:p w14:paraId="14250CFE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</w:t>
      </w:r>
      <w:r w:rsidR="002116BF">
        <w:rPr>
          <w:rFonts w:ascii="Arial" w:hAnsi="Arial" w:cs="Arial"/>
        </w:rPr>
        <w:t xml:space="preserve">   </w:t>
      </w:r>
      <w:r w:rsidRPr="004B505A">
        <w:rPr>
          <w:rFonts w:ascii="Arial" w:hAnsi="Arial" w:cs="Arial"/>
        </w:rPr>
        <w:t>S</w:t>
      </w:r>
    </w:p>
    <w:p w14:paraId="6C702597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</w:t>
      </w:r>
      <w:r w:rsidR="002116BF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255F105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</w:t>
      </w:r>
      <w:r w:rsidR="002116BF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S</w:t>
      </w:r>
    </w:p>
    <w:p w14:paraId="4B027E18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39AC4A2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</w:t>
      </w:r>
      <w:r w:rsidR="002116BF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1A6193B" w14:textId="77777777" w:rsidR="004B505A" w:rsidRPr="004B505A" w:rsidRDefault="00C01BF6" w:rsidP="00C01BF6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</w:t>
      </w:r>
      <w:r w:rsidR="00423C5E">
        <w:rPr>
          <w:rFonts w:ascii="Arial" w:hAnsi="Arial" w:cs="Arial"/>
        </w:rPr>
        <w:t xml:space="preserve">               </w:t>
      </w:r>
      <w:r w:rsidR="004B505A" w:rsidRPr="004B505A">
        <w:rPr>
          <w:rFonts w:ascii="Arial" w:hAnsi="Arial" w:cs="Arial"/>
        </w:rPr>
        <w:t>7</w:t>
      </w:r>
      <w:r w:rsidR="004B505A"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2116BF">
        <w:rPr>
          <w:rFonts w:ascii="Arial" w:hAnsi="Arial" w:cs="Arial"/>
        </w:rPr>
        <w:t xml:space="preserve">                   </w:t>
      </w:r>
      <w:r w:rsidR="004B505A" w:rsidRPr="004B505A">
        <w:rPr>
          <w:rFonts w:ascii="Arial" w:hAnsi="Arial" w:cs="Arial"/>
        </w:rPr>
        <w:t>S</w:t>
      </w:r>
    </w:p>
    <w:p w14:paraId="7C22BC74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</w:t>
      </w:r>
      <w:r w:rsidR="005F2AFA">
        <w:rPr>
          <w:rFonts w:ascii="Arial" w:hAnsi="Arial" w:cs="Arial"/>
        </w:rPr>
        <w:t xml:space="preserve">                </w:t>
      </w:r>
      <w:r w:rsidRPr="004B505A">
        <w:rPr>
          <w:rFonts w:ascii="Arial" w:hAnsi="Arial" w:cs="Arial"/>
        </w:rPr>
        <w:t>MS</w:t>
      </w:r>
    </w:p>
    <w:p w14:paraId="5BA4AE0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7B5B83B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</w:r>
      <w:r w:rsidR="00C01BF6">
        <w:rPr>
          <w:rFonts w:ascii="Arial" w:hAnsi="Arial" w:cs="Arial"/>
        </w:rPr>
        <w:t xml:space="preserve">   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7169A046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="00423C5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5           </w:t>
      </w:r>
      <w:r w:rsidR="00C01BF6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7C368C65" w14:textId="77777777" w:rsidR="004B505A" w:rsidRPr="004B505A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C01B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</w:t>
      </w:r>
      <w:r w:rsidR="005E3458">
        <w:rPr>
          <w:rFonts w:ascii="Arial" w:hAnsi="Arial" w:cs="Arial"/>
        </w:rPr>
        <w:t xml:space="preserve">                              </w:t>
      </w:r>
      <w:r w:rsidRPr="004B505A">
        <w:rPr>
          <w:rFonts w:ascii="Arial" w:hAnsi="Arial" w:cs="Arial"/>
        </w:rPr>
        <w:t>S</w:t>
      </w:r>
    </w:p>
    <w:p w14:paraId="53B4FF58" w14:textId="77777777" w:rsidR="00975ED7" w:rsidRDefault="004B505A" w:rsidP="00C01BF6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="00423C5E">
        <w:rPr>
          <w:rFonts w:ascii="Arial" w:hAnsi="Arial" w:cs="Arial"/>
        </w:rPr>
        <w:t xml:space="preserve">               </w:t>
      </w:r>
      <w:r w:rsidR="001F231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          </w:t>
      </w:r>
      <w:r w:rsidR="00C01BF6">
        <w:rPr>
          <w:rFonts w:ascii="Arial" w:hAnsi="Arial" w:cs="Arial"/>
        </w:rPr>
        <w:t xml:space="preserve">  </w:t>
      </w:r>
      <w:r w:rsidR="005E3458">
        <w:rPr>
          <w:rFonts w:ascii="Arial" w:hAnsi="Arial" w:cs="Arial"/>
        </w:rPr>
        <w:t xml:space="preserve">                            </w:t>
      </w:r>
      <w:r w:rsidRPr="004B505A">
        <w:rPr>
          <w:rFonts w:ascii="Arial" w:hAnsi="Arial" w:cs="Arial"/>
        </w:rPr>
        <w:t>R</w:t>
      </w:r>
    </w:p>
    <w:tbl>
      <w:tblPr>
        <w:tblW w:w="8594" w:type="dxa"/>
        <w:tblInd w:w="17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594"/>
      </w:tblGrid>
      <w:tr w:rsidR="00423C5E" w14:paraId="6AA41AE3" w14:textId="77777777" w:rsidTr="00423C5E">
        <w:trPr>
          <w:trHeight w:val="100"/>
        </w:trPr>
        <w:tc>
          <w:tcPr>
            <w:tcW w:w="8594" w:type="dxa"/>
          </w:tcPr>
          <w:p w14:paraId="61B4A829" w14:textId="77777777" w:rsidR="00423C5E" w:rsidRDefault="001766CC" w:rsidP="00714AA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</w:t>
            </w:r>
          </w:p>
        </w:tc>
      </w:tr>
    </w:tbl>
    <w:p w14:paraId="34A8692E" w14:textId="77777777" w:rsidR="00975ED7" w:rsidRDefault="007932D1" w:rsidP="005F2AFA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3. 2 </w:t>
      </w:r>
      <w:r w:rsidR="00851867" w:rsidRPr="00851867">
        <w:rPr>
          <w:rFonts w:ascii="Arial" w:hAnsi="Arial" w:cs="Arial"/>
          <w:b/>
        </w:rPr>
        <w:t>Screening under glass house conditions</w:t>
      </w:r>
    </w:p>
    <w:p w14:paraId="3BD7E712" w14:textId="77777777" w:rsidR="004E1F4C" w:rsidRPr="004E1F4C" w:rsidRDefault="004E1F4C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E1F4C">
        <w:rPr>
          <w:rFonts w:ascii="Arial" w:hAnsi="Arial" w:cs="Arial"/>
        </w:rPr>
        <w:t>Out of the 40 promising rice cultures screened along with resistant and susceptible checks BM-71 and TN-1 respectively</w:t>
      </w:r>
      <w:r w:rsidR="001F7B41">
        <w:rPr>
          <w:rFonts w:ascii="Arial" w:hAnsi="Arial" w:cs="Arial"/>
        </w:rPr>
        <w:t>,</w:t>
      </w:r>
      <w:r w:rsidRPr="004E1F4C">
        <w:rPr>
          <w:rFonts w:ascii="Arial" w:hAnsi="Arial" w:cs="Arial"/>
        </w:rPr>
        <w:t xml:space="preserve"> 3 were found to be resistant viz., </w:t>
      </w:r>
      <w:r w:rsidRPr="004E1F4C">
        <w:rPr>
          <w:rFonts w:ascii="Arial" w:hAnsi="Arial" w:cs="Arial"/>
          <w:color w:val="000000"/>
        </w:rPr>
        <w:t xml:space="preserve">WGL </w:t>
      </w:r>
      <w:proofErr w:type="gramStart"/>
      <w:r w:rsidRPr="004E1F4C">
        <w:rPr>
          <w:rFonts w:ascii="Arial" w:hAnsi="Arial" w:cs="Arial"/>
          <w:color w:val="000000"/>
        </w:rPr>
        <w:t xml:space="preserve">1929 </w:t>
      </w:r>
      <w:r w:rsidRPr="004E1F4C">
        <w:rPr>
          <w:rFonts w:ascii="Arial" w:hAnsi="Arial" w:cs="Arial"/>
        </w:rPr>
        <w:t>,</w:t>
      </w:r>
      <w:proofErr w:type="gramEnd"/>
      <w:r w:rsidRPr="004E1F4C">
        <w:rPr>
          <w:rFonts w:ascii="Arial" w:hAnsi="Arial" w:cs="Arial"/>
          <w:color w:val="000000"/>
        </w:rPr>
        <w:t xml:space="preserve"> WGL 1931 and WGL 2042 with damage score 2.86, 2.99 and 2.89 </w:t>
      </w:r>
      <w:proofErr w:type="spellStart"/>
      <w:proofErr w:type="gramStart"/>
      <w:r w:rsidRPr="004E1F4C">
        <w:rPr>
          <w:rFonts w:ascii="Arial" w:hAnsi="Arial" w:cs="Arial"/>
          <w:color w:val="000000"/>
        </w:rPr>
        <w:t>respectively,while</w:t>
      </w:r>
      <w:proofErr w:type="spellEnd"/>
      <w:proofErr w:type="gramEnd"/>
      <w:r w:rsidRPr="004E1F4C">
        <w:rPr>
          <w:rFonts w:ascii="Arial" w:hAnsi="Arial" w:cs="Arial"/>
          <w:color w:val="000000"/>
        </w:rPr>
        <w:t xml:space="preserve"> 8 were found to be moderately resistant i.e., WGL 1927, WGL 1930, WGL </w:t>
      </w:r>
      <w:proofErr w:type="gramStart"/>
      <w:r w:rsidRPr="004E1F4C">
        <w:rPr>
          <w:rFonts w:ascii="Arial" w:hAnsi="Arial" w:cs="Arial"/>
          <w:color w:val="000000"/>
        </w:rPr>
        <w:t>1939,WGL</w:t>
      </w:r>
      <w:proofErr w:type="gramEnd"/>
      <w:r w:rsidRPr="004E1F4C">
        <w:rPr>
          <w:rFonts w:ascii="Arial" w:hAnsi="Arial" w:cs="Arial"/>
          <w:color w:val="000000"/>
        </w:rPr>
        <w:t xml:space="preserve"> 1943, WGL </w:t>
      </w:r>
      <w:proofErr w:type="gramStart"/>
      <w:r w:rsidRPr="004E1F4C">
        <w:rPr>
          <w:rFonts w:ascii="Arial" w:hAnsi="Arial" w:cs="Arial"/>
          <w:color w:val="000000"/>
        </w:rPr>
        <w:t>1946,  WGL</w:t>
      </w:r>
      <w:proofErr w:type="gramEnd"/>
      <w:r w:rsidRPr="004E1F4C">
        <w:rPr>
          <w:rFonts w:ascii="Arial" w:hAnsi="Arial" w:cs="Arial"/>
          <w:color w:val="000000"/>
        </w:rPr>
        <w:t xml:space="preserve"> 1950, WGL 1956 and WGL 1963 with damage score</w:t>
      </w:r>
      <w:r w:rsidR="001F7B41">
        <w:rPr>
          <w:rFonts w:ascii="Arial" w:hAnsi="Arial" w:cs="Arial"/>
          <w:color w:val="000000"/>
        </w:rPr>
        <w:t xml:space="preserve"> of</w:t>
      </w:r>
      <w:r w:rsidRPr="004E1F4C">
        <w:rPr>
          <w:rFonts w:ascii="Arial" w:hAnsi="Arial" w:cs="Arial"/>
          <w:color w:val="000000"/>
        </w:rPr>
        <w:t xml:space="preserve"> 4.8, 4.96. 4.7, 4.63, 4.13, 4.7, 4.86 and 4.96 respectively, </w:t>
      </w:r>
      <w:proofErr w:type="spellStart"/>
      <w:r w:rsidRPr="004E1F4C">
        <w:rPr>
          <w:rFonts w:ascii="Arial" w:hAnsi="Arial" w:cs="Arial"/>
          <w:color w:val="000000"/>
        </w:rPr>
        <w:t>where as</w:t>
      </w:r>
      <w:proofErr w:type="spellEnd"/>
      <w:r w:rsidRPr="004E1F4C">
        <w:rPr>
          <w:rFonts w:ascii="Arial" w:hAnsi="Arial" w:cs="Arial"/>
          <w:color w:val="000000"/>
        </w:rPr>
        <w:t xml:space="preserve"> 3 were moderately susceptible viz., WGL 1933, WGL 2113, WGL </w:t>
      </w:r>
      <w:proofErr w:type="gramStart"/>
      <w:r w:rsidRPr="004E1F4C">
        <w:rPr>
          <w:rFonts w:ascii="Arial" w:hAnsi="Arial" w:cs="Arial"/>
          <w:color w:val="000000"/>
        </w:rPr>
        <w:t>2123  with</w:t>
      </w:r>
      <w:proofErr w:type="gramEnd"/>
      <w:r w:rsidRPr="004E1F4C">
        <w:rPr>
          <w:rFonts w:ascii="Arial" w:hAnsi="Arial" w:cs="Arial"/>
          <w:color w:val="000000"/>
        </w:rPr>
        <w:t xml:space="preserve"> damage score 6.73, 6.98 and 6.8 respectively, 1 is highly susceptible i.e., WGL 2118 with damage score 9 and the remainin</w:t>
      </w:r>
      <w:r w:rsidR="001F7B41">
        <w:rPr>
          <w:rFonts w:ascii="Arial" w:hAnsi="Arial" w:cs="Arial"/>
          <w:color w:val="000000"/>
        </w:rPr>
        <w:t>g 25 were susceptible (Table 5</w:t>
      </w:r>
      <w:r w:rsidRPr="004E1F4C">
        <w:rPr>
          <w:rFonts w:ascii="Arial" w:hAnsi="Arial" w:cs="Arial"/>
          <w:color w:val="000000"/>
        </w:rPr>
        <w:t>).</w:t>
      </w:r>
    </w:p>
    <w:p w14:paraId="64C883D0" w14:textId="77777777" w:rsidR="004A6FCA" w:rsidRDefault="004A6FCA" w:rsidP="005F2AFA">
      <w:pPr>
        <w:spacing w:line="276" w:lineRule="auto"/>
        <w:jc w:val="both"/>
        <w:rPr>
          <w:rFonts w:ascii="Arial" w:hAnsi="Arial" w:cs="Arial"/>
          <w:color w:val="000000"/>
        </w:rPr>
      </w:pPr>
      <w:r w:rsidRPr="004A6FCA">
        <w:rPr>
          <w:rFonts w:ascii="Arial" w:hAnsi="Arial" w:cs="Arial"/>
          <w:color w:val="000000"/>
        </w:rPr>
        <w:t xml:space="preserve">BM-71 showed resistance with damage score 2.53 </w:t>
      </w:r>
      <w:proofErr w:type="spellStart"/>
      <w:r w:rsidRPr="004A6FCA">
        <w:rPr>
          <w:rFonts w:ascii="Arial" w:hAnsi="Arial" w:cs="Arial"/>
          <w:color w:val="000000"/>
        </w:rPr>
        <w:t>where as</w:t>
      </w:r>
      <w:proofErr w:type="spellEnd"/>
      <w:r w:rsidRPr="004A6FCA">
        <w:rPr>
          <w:rFonts w:ascii="Arial" w:hAnsi="Arial" w:cs="Arial"/>
          <w:color w:val="000000"/>
        </w:rPr>
        <w:t xml:space="preserve"> the TN-1 was found to be highly susceptible with damage score 9.</w:t>
      </w:r>
    </w:p>
    <w:p w14:paraId="7B75C070" w14:textId="77777777" w:rsidR="004A6FCA" w:rsidRDefault="004A6FCA" w:rsidP="005F2AFA">
      <w:pPr>
        <w:spacing w:line="276" w:lineRule="auto"/>
        <w:jc w:val="both"/>
        <w:rPr>
          <w:rFonts w:ascii="Arial" w:hAnsi="Arial" w:cs="Arial"/>
        </w:rPr>
      </w:pPr>
      <w:r w:rsidRPr="004A6FCA">
        <w:rPr>
          <w:rFonts w:ascii="Arial" w:hAnsi="Arial" w:cs="Arial"/>
          <w:color w:val="000000"/>
        </w:rPr>
        <w:t>The r</w:t>
      </w:r>
      <w:r w:rsidR="005F699F">
        <w:rPr>
          <w:rFonts w:ascii="Arial" w:hAnsi="Arial" w:cs="Arial"/>
          <w:color w:val="000000"/>
        </w:rPr>
        <w:t>esults were in accordance with K</w:t>
      </w:r>
      <w:r w:rsidRPr="004A6FCA">
        <w:rPr>
          <w:rFonts w:ascii="Arial" w:hAnsi="Arial" w:cs="Arial"/>
          <w:color w:val="000000"/>
        </w:rPr>
        <w:t xml:space="preserve">umar </w:t>
      </w:r>
      <w:r w:rsidRPr="005F699F">
        <w:rPr>
          <w:rFonts w:ascii="Arial" w:hAnsi="Arial" w:cs="Arial"/>
          <w:i/>
          <w:color w:val="000000"/>
        </w:rPr>
        <w:t>et al</w:t>
      </w:r>
      <w:r w:rsidR="00F0632C" w:rsidRPr="00F0632C">
        <w:rPr>
          <w:rFonts w:ascii="Arial" w:hAnsi="Arial" w:cs="Arial"/>
          <w:color w:val="000000"/>
        </w:rPr>
        <w:t>.</w:t>
      </w:r>
      <w:r w:rsidR="00F0632C">
        <w:rPr>
          <w:rFonts w:ascii="Arial" w:hAnsi="Arial" w:cs="Arial"/>
          <w:color w:val="000000"/>
        </w:rPr>
        <w:t>, [9</w:t>
      </w:r>
      <w:proofErr w:type="gramStart"/>
      <w:r w:rsidR="00F0632C">
        <w:rPr>
          <w:rFonts w:ascii="Arial" w:hAnsi="Arial" w:cs="Arial"/>
          <w:color w:val="000000"/>
        </w:rPr>
        <w:t>]</w:t>
      </w:r>
      <w:r w:rsidRPr="004A6FCA">
        <w:rPr>
          <w:rFonts w:ascii="Arial" w:hAnsi="Arial" w:cs="Arial"/>
          <w:color w:val="000000"/>
        </w:rPr>
        <w:t xml:space="preserve">  who</w:t>
      </w:r>
      <w:proofErr w:type="gramEnd"/>
      <w:r w:rsidRPr="004A6FCA">
        <w:rPr>
          <w:rFonts w:ascii="Arial" w:hAnsi="Arial" w:cs="Arial"/>
          <w:color w:val="000000"/>
        </w:rPr>
        <w:t xml:space="preserve"> evaluated 91 entries out of them 2 were found to be highly resistant viz., </w:t>
      </w:r>
      <w:r w:rsidRPr="004A6FCA">
        <w:rPr>
          <w:rFonts w:ascii="Arial" w:hAnsi="Arial" w:cs="Arial"/>
        </w:rPr>
        <w:t xml:space="preserve">RPGP-1066-36-12-1-2 and WS-18-OYT-72/BPH. 1 was resistant i.e., RPGP-1386-3-1-1-1 and 5 entries were moderately resistant to BPH viz., BPT 3025, RPGP-1011-100-56-1-4-1, RPGP-2212-8-1-2-2, KNM 12505 and WS-18-AYT-10. Similarly, the results were in accordance with </w:t>
      </w:r>
      <w:r w:rsidR="005F699F">
        <w:rPr>
          <w:rFonts w:ascii="Arial" w:hAnsi="Arial" w:cs="Arial"/>
          <w:color w:val="222222"/>
          <w:shd w:val="clear" w:color="auto" w:fill="FFFFFF"/>
        </w:rPr>
        <w:t>R</w:t>
      </w:r>
      <w:r w:rsidRPr="004A6FCA">
        <w:rPr>
          <w:rFonts w:ascii="Arial" w:hAnsi="Arial" w:cs="Arial"/>
          <w:color w:val="222222"/>
          <w:shd w:val="clear" w:color="auto" w:fill="FFFFFF"/>
        </w:rPr>
        <w:t>aghavender</w:t>
      </w:r>
      <w:r w:rsidRPr="004A6FCA">
        <w:rPr>
          <w:rFonts w:ascii="Arial" w:hAnsi="Arial" w:cs="Arial"/>
        </w:rPr>
        <w:t xml:space="preserve"> </w:t>
      </w:r>
      <w:r w:rsidRPr="005F699F">
        <w:rPr>
          <w:rFonts w:ascii="Arial" w:hAnsi="Arial" w:cs="Arial"/>
          <w:i/>
        </w:rPr>
        <w:t>et al</w:t>
      </w:r>
      <w:r w:rsidRPr="004A6FCA">
        <w:rPr>
          <w:rFonts w:ascii="Arial" w:hAnsi="Arial" w:cs="Arial"/>
          <w:i/>
        </w:rPr>
        <w:t>.</w:t>
      </w:r>
      <w:r w:rsidR="00F0632C">
        <w:rPr>
          <w:rFonts w:ascii="Arial" w:hAnsi="Arial" w:cs="Arial"/>
          <w:i/>
        </w:rPr>
        <w:t>,</w:t>
      </w:r>
      <w:r w:rsidR="00F0632C">
        <w:rPr>
          <w:rFonts w:ascii="Arial" w:hAnsi="Arial" w:cs="Arial"/>
        </w:rPr>
        <w:t xml:space="preserve"> [10]</w:t>
      </w:r>
      <w:r w:rsidRPr="004A6FCA">
        <w:rPr>
          <w:rFonts w:ascii="Arial" w:hAnsi="Arial" w:cs="Arial"/>
        </w:rPr>
        <w:t xml:space="preserve"> where they screened 57 rice genotypes out of which 3 were found to be </w:t>
      </w:r>
      <w:proofErr w:type="gramStart"/>
      <w:r w:rsidRPr="004A6FCA">
        <w:rPr>
          <w:rFonts w:ascii="Arial" w:hAnsi="Arial" w:cs="Arial"/>
        </w:rPr>
        <w:t>resistant ,</w:t>
      </w:r>
      <w:proofErr w:type="gramEnd"/>
      <w:r w:rsidRPr="004A6FCA">
        <w:rPr>
          <w:rFonts w:ascii="Arial" w:hAnsi="Arial" w:cs="Arial"/>
        </w:rPr>
        <w:t xml:space="preserve"> 5 were moderately resistant, 37 were moderately susceptible and 12 were susceptible by using PTB 33 and BM 71 resistant checks and TN1 as susceptible check.</w:t>
      </w:r>
    </w:p>
    <w:p w14:paraId="6F648EE2" w14:textId="77777777" w:rsidR="00326C93" w:rsidRPr="00D974C3" w:rsidRDefault="00D974C3" w:rsidP="005F2AFA">
      <w:pPr>
        <w:spacing w:line="276" w:lineRule="auto"/>
        <w:jc w:val="both"/>
        <w:rPr>
          <w:rFonts w:ascii="Arial" w:hAnsi="Arial" w:cs="Arial"/>
          <w:b/>
        </w:rPr>
      </w:pPr>
      <w:r w:rsidRPr="005F699F">
        <w:rPr>
          <w:rFonts w:ascii="Arial" w:hAnsi="Arial" w:cs="Arial"/>
          <w:b/>
        </w:rPr>
        <w:t>Table 5</w:t>
      </w:r>
      <w:r w:rsidR="00326C93">
        <w:rPr>
          <w:rFonts w:ascii="Arial" w:hAnsi="Arial" w:cs="Arial"/>
        </w:rPr>
        <w:t>.</w:t>
      </w:r>
      <w:r w:rsidR="00326C93" w:rsidRPr="00326C93">
        <w:rPr>
          <w:rFonts w:ascii="Arial" w:hAnsi="Arial" w:cs="Arial"/>
          <w:b/>
        </w:rPr>
        <w:t xml:space="preserve"> </w:t>
      </w:r>
      <w:r w:rsidR="00326C93">
        <w:rPr>
          <w:rFonts w:ascii="Arial" w:hAnsi="Arial" w:cs="Arial"/>
          <w:b/>
        </w:rPr>
        <w:t>Reaction of promising rice cultures again</w:t>
      </w:r>
      <w:r w:rsidR="005F699F">
        <w:rPr>
          <w:rFonts w:ascii="Arial" w:hAnsi="Arial" w:cs="Arial"/>
          <w:b/>
        </w:rPr>
        <w:t>st Brown Planthopper under glass house</w:t>
      </w:r>
      <w:r w:rsidR="00326C93">
        <w:rPr>
          <w:rFonts w:ascii="Arial" w:hAnsi="Arial" w:cs="Arial"/>
          <w:b/>
        </w:rPr>
        <w:t xml:space="preserve"> conditions</w:t>
      </w:r>
    </w:p>
    <w:p w14:paraId="7FCA5A3A" w14:textId="77777777" w:rsidR="00D974C3" w:rsidRDefault="00D974C3" w:rsidP="004A6FCA">
      <w:pPr>
        <w:spacing w:line="276" w:lineRule="auto"/>
        <w:jc w:val="both"/>
        <w:rPr>
          <w:rFonts w:ascii="Arial" w:hAnsi="Arial" w:cs="Arial"/>
        </w:rPr>
      </w:pPr>
    </w:p>
    <w:tbl>
      <w:tblPr>
        <w:tblW w:w="0" w:type="auto"/>
        <w:tblInd w:w="1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947"/>
      </w:tblGrid>
      <w:tr w:rsidR="00326C93" w:rsidRPr="005F2AFA" w14:paraId="0824621D" w14:textId="77777777" w:rsidTr="00326C93">
        <w:trPr>
          <w:trHeight w:val="100"/>
        </w:trPr>
        <w:tc>
          <w:tcPr>
            <w:tcW w:w="7947" w:type="dxa"/>
          </w:tcPr>
          <w:p w14:paraId="10F45317" w14:textId="77777777" w:rsidR="00326C93" w:rsidRPr="005F2AFA" w:rsidRDefault="005F2AFA" w:rsidP="005F2AFA">
            <w:pPr>
              <w:tabs>
                <w:tab w:val="left" w:pos="1532"/>
              </w:tabs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5F2AFA">
              <w:rPr>
                <w:rFonts w:ascii="Arial" w:hAnsi="Arial" w:cs="Arial"/>
                <w:b/>
              </w:rPr>
              <w:tab/>
            </w:r>
          </w:p>
        </w:tc>
      </w:tr>
    </w:tbl>
    <w:p w14:paraId="76D4B452" w14:textId="77777777" w:rsidR="00D974C3" w:rsidRPr="005F2AFA" w:rsidRDefault="00D974C3" w:rsidP="00D974C3">
      <w:pPr>
        <w:spacing w:line="360" w:lineRule="auto"/>
        <w:rPr>
          <w:rFonts w:ascii="Arial" w:hAnsi="Arial" w:cs="Arial"/>
          <w:b/>
        </w:rPr>
      </w:pPr>
      <w:r w:rsidRPr="005F2AFA">
        <w:rPr>
          <w:rFonts w:ascii="Arial" w:hAnsi="Arial" w:cs="Arial"/>
          <w:b/>
        </w:rPr>
        <w:t>S. No.</w:t>
      </w:r>
      <w:r w:rsidRPr="005F2AFA">
        <w:rPr>
          <w:rFonts w:ascii="Arial" w:hAnsi="Arial" w:cs="Arial"/>
          <w:b/>
        </w:rPr>
        <w:tab/>
        <w:t>Promising rice cultures          Damage score</w:t>
      </w:r>
      <w:r w:rsidRPr="005F2AFA">
        <w:rPr>
          <w:rFonts w:ascii="Arial" w:hAnsi="Arial" w:cs="Arial"/>
          <w:b/>
        </w:rPr>
        <w:tab/>
        <w:t xml:space="preserve">            Reaction</w:t>
      </w:r>
    </w:p>
    <w:tbl>
      <w:tblPr>
        <w:tblW w:w="8348" w:type="dxa"/>
        <w:tblInd w:w="10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348"/>
      </w:tblGrid>
      <w:tr w:rsidR="00326C93" w14:paraId="53211D6C" w14:textId="77777777" w:rsidTr="00326C93">
        <w:trPr>
          <w:trHeight w:val="100"/>
        </w:trPr>
        <w:tc>
          <w:tcPr>
            <w:tcW w:w="8348" w:type="dxa"/>
          </w:tcPr>
          <w:p w14:paraId="59169A0F" w14:textId="77777777" w:rsidR="00326C93" w:rsidRDefault="00326C93" w:rsidP="00D974C3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8728842" w14:textId="77777777" w:rsidR="00D974C3" w:rsidRPr="004B505A" w:rsidRDefault="00DD7F3A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974C3">
        <w:rPr>
          <w:rFonts w:ascii="Arial" w:hAnsi="Arial" w:cs="Arial"/>
        </w:rPr>
        <w:tab/>
        <w:t xml:space="preserve">WGL 1923 </w:t>
      </w:r>
      <w:r w:rsidR="00D974C3">
        <w:rPr>
          <w:rFonts w:ascii="Arial" w:hAnsi="Arial" w:cs="Arial"/>
        </w:rPr>
        <w:tab/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</w:t>
      </w:r>
      <w:r w:rsidR="00D974C3" w:rsidRPr="004B505A">
        <w:rPr>
          <w:rFonts w:ascii="Arial" w:hAnsi="Arial" w:cs="Arial"/>
        </w:rPr>
        <w:t>7</w:t>
      </w:r>
      <w:r w:rsidR="00D974C3">
        <w:rPr>
          <w:rFonts w:ascii="Arial" w:hAnsi="Arial" w:cs="Arial"/>
        </w:rPr>
        <w:t>.26</w:t>
      </w:r>
      <w:r w:rsidR="00D974C3" w:rsidRPr="004B505A">
        <w:rPr>
          <w:rFonts w:ascii="Arial" w:hAnsi="Arial" w:cs="Arial"/>
        </w:rPr>
        <w:tab/>
      </w:r>
      <w:r w:rsidR="00D974C3"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</w:t>
      </w:r>
      <w:r w:rsidR="00D974C3" w:rsidRPr="004B505A">
        <w:rPr>
          <w:rFonts w:ascii="Arial" w:hAnsi="Arial" w:cs="Arial"/>
        </w:rPr>
        <w:t>S</w:t>
      </w:r>
    </w:p>
    <w:p w14:paraId="1CE22585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</w:t>
      </w:r>
      <w:r w:rsidRPr="004B505A">
        <w:rPr>
          <w:rFonts w:ascii="Arial" w:hAnsi="Arial" w:cs="Arial"/>
        </w:rPr>
        <w:tab/>
        <w:t xml:space="preserve">WGL 1924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C6151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</w:t>
      </w:r>
      <w:r w:rsidRPr="004B505A">
        <w:rPr>
          <w:rFonts w:ascii="Arial" w:hAnsi="Arial" w:cs="Arial"/>
        </w:rPr>
        <w:tab/>
        <w:t xml:space="preserve">WGL 1926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Pr="004B505A">
        <w:rPr>
          <w:rFonts w:ascii="Arial" w:hAnsi="Arial" w:cs="Arial"/>
        </w:rPr>
        <w:t>7</w:t>
      </w:r>
      <w:r>
        <w:rPr>
          <w:rFonts w:ascii="Arial" w:hAnsi="Arial" w:cs="Arial"/>
        </w:rPr>
        <w:t>.43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5F2AFA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0C24E36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</w:t>
      </w:r>
      <w:r w:rsidRPr="004B505A">
        <w:rPr>
          <w:rFonts w:ascii="Arial" w:hAnsi="Arial" w:cs="Arial"/>
        </w:rPr>
        <w:tab/>
        <w:t xml:space="preserve">WGL 1927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</w:t>
      </w:r>
      <w:r w:rsidR="006610DC">
        <w:rPr>
          <w:rFonts w:ascii="Arial" w:hAnsi="Arial" w:cs="Arial"/>
        </w:rPr>
        <w:t xml:space="preserve">  </w:t>
      </w:r>
      <w:r w:rsidRPr="004B505A">
        <w:rPr>
          <w:rFonts w:ascii="Arial" w:hAnsi="Arial" w:cs="Arial"/>
        </w:rPr>
        <w:t>MR</w:t>
      </w:r>
    </w:p>
    <w:p w14:paraId="7E34FFD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5</w:t>
      </w:r>
      <w:r w:rsidRPr="004B505A">
        <w:rPr>
          <w:rFonts w:ascii="Arial" w:hAnsi="Arial" w:cs="Arial"/>
        </w:rPr>
        <w:tab/>
        <w:t xml:space="preserve">WGL 1929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5248E7D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6</w:t>
      </w:r>
      <w:r w:rsidRPr="004B505A">
        <w:rPr>
          <w:rFonts w:ascii="Arial" w:hAnsi="Arial" w:cs="Arial"/>
        </w:rPr>
        <w:tab/>
        <w:t xml:space="preserve">WGL 1930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51F367F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7</w:t>
      </w:r>
      <w:r w:rsidRPr="004B505A">
        <w:rPr>
          <w:rFonts w:ascii="Arial" w:hAnsi="Arial" w:cs="Arial"/>
        </w:rPr>
        <w:tab/>
        <w:t xml:space="preserve">WGL 1931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2.99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R</w:t>
      </w:r>
    </w:p>
    <w:p w14:paraId="01E768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8</w:t>
      </w:r>
      <w:r w:rsidRPr="004B505A">
        <w:rPr>
          <w:rFonts w:ascii="Arial" w:hAnsi="Arial" w:cs="Arial"/>
        </w:rPr>
        <w:tab/>
        <w:t xml:space="preserve">WGL 1933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6.73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M</w:t>
      </w:r>
      <w:r w:rsidRPr="004B505A">
        <w:rPr>
          <w:rFonts w:ascii="Arial" w:hAnsi="Arial" w:cs="Arial"/>
        </w:rPr>
        <w:t>S</w:t>
      </w:r>
    </w:p>
    <w:p w14:paraId="25B07CC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9</w:t>
      </w:r>
      <w:r w:rsidRPr="004B505A">
        <w:rPr>
          <w:rFonts w:ascii="Arial" w:hAnsi="Arial" w:cs="Arial"/>
        </w:rPr>
        <w:tab/>
        <w:t xml:space="preserve">WGL 1939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MR</w:t>
      </w:r>
    </w:p>
    <w:p w14:paraId="7EAE9DE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10</w:t>
      </w:r>
      <w:r w:rsidRPr="004B505A">
        <w:rPr>
          <w:rFonts w:ascii="Arial" w:hAnsi="Arial" w:cs="Arial"/>
        </w:rPr>
        <w:tab/>
        <w:t xml:space="preserve">WGL 1940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  <w:r w:rsidR="006610DC">
        <w:rPr>
          <w:rFonts w:ascii="Arial" w:hAnsi="Arial" w:cs="Arial"/>
        </w:rPr>
        <w:t xml:space="preserve"> </w:t>
      </w:r>
    </w:p>
    <w:p w14:paraId="0BEBA03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lastRenderedPageBreak/>
        <w:t>11</w:t>
      </w:r>
      <w:r w:rsidRPr="004B505A">
        <w:rPr>
          <w:rFonts w:ascii="Arial" w:hAnsi="Arial" w:cs="Arial"/>
        </w:rPr>
        <w:tab/>
        <w:t xml:space="preserve">WGL 1941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696D87E3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12</w:t>
      </w:r>
      <w:r w:rsidRPr="004B505A">
        <w:rPr>
          <w:rFonts w:ascii="Arial" w:hAnsi="Arial" w:cs="Arial"/>
        </w:rPr>
        <w:tab/>
        <w:t xml:space="preserve">WGL 1942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7.36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6610DC">
        <w:rPr>
          <w:rFonts w:ascii="Arial" w:hAnsi="Arial" w:cs="Arial"/>
        </w:rPr>
        <w:t xml:space="preserve"> </w:t>
      </w:r>
      <w:r w:rsidRPr="004B505A">
        <w:rPr>
          <w:rFonts w:ascii="Arial" w:hAnsi="Arial" w:cs="Arial"/>
        </w:rPr>
        <w:t>S</w:t>
      </w:r>
    </w:p>
    <w:p w14:paraId="2A02F49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13</w:t>
      </w:r>
      <w:r w:rsidRPr="004B505A">
        <w:rPr>
          <w:rFonts w:ascii="Arial" w:hAnsi="Arial" w:cs="Arial"/>
        </w:rPr>
        <w:tab/>
        <w:t xml:space="preserve">WGL 1943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4.63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4E6F337B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14</w:t>
      </w:r>
      <w:r w:rsidRPr="004B505A">
        <w:rPr>
          <w:rFonts w:ascii="Arial" w:hAnsi="Arial" w:cs="Arial"/>
        </w:rPr>
        <w:tab/>
        <w:t xml:space="preserve">WGL 1946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B16C69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15</w:t>
      </w:r>
      <w:r w:rsidRPr="004B505A">
        <w:rPr>
          <w:rFonts w:ascii="Arial" w:hAnsi="Arial" w:cs="Arial"/>
        </w:rPr>
        <w:tab/>
        <w:t xml:space="preserve">WGL 1947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53CE08B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16</w:t>
      </w:r>
      <w:r w:rsidRPr="004B505A">
        <w:rPr>
          <w:rFonts w:ascii="Arial" w:hAnsi="Arial" w:cs="Arial"/>
        </w:rPr>
        <w:tab/>
        <w:t xml:space="preserve">WGL 1950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4.7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2232321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17</w:t>
      </w:r>
      <w:r w:rsidRPr="004B505A">
        <w:rPr>
          <w:rFonts w:ascii="Arial" w:hAnsi="Arial" w:cs="Arial"/>
        </w:rPr>
        <w:tab/>
        <w:t xml:space="preserve">WGL 1956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</w:t>
      </w:r>
      <w:r w:rsidR="00E6343E">
        <w:rPr>
          <w:rFonts w:ascii="Arial" w:hAnsi="Arial" w:cs="Arial"/>
        </w:rPr>
        <w:t xml:space="preserve"> M</w:t>
      </w:r>
      <w:r w:rsidRPr="004B505A">
        <w:rPr>
          <w:rFonts w:ascii="Arial" w:hAnsi="Arial" w:cs="Arial"/>
        </w:rPr>
        <w:t>R</w:t>
      </w:r>
    </w:p>
    <w:p w14:paraId="7AB8B116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18</w:t>
      </w:r>
      <w:r w:rsidRPr="004B505A">
        <w:rPr>
          <w:rFonts w:ascii="Arial" w:hAnsi="Arial" w:cs="Arial"/>
        </w:rPr>
        <w:tab/>
        <w:t xml:space="preserve">WGL 1957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1A6E883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19</w:t>
      </w:r>
      <w:r w:rsidRPr="004B505A">
        <w:rPr>
          <w:rFonts w:ascii="Arial" w:hAnsi="Arial" w:cs="Arial"/>
        </w:rPr>
        <w:tab/>
        <w:t xml:space="preserve">WGL 1963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4.96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MR</w:t>
      </w:r>
    </w:p>
    <w:p w14:paraId="1D6B623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20</w:t>
      </w:r>
      <w:r w:rsidRPr="004B505A">
        <w:rPr>
          <w:rFonts w:ascii="Arial" w:hAnsi="Arial" w:cs="Arial"/>
        </w:rPr>
        <w:tab/>
        <w:t xml:space="preserve">WGL 2042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2.89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R</w:t>
      </w:r>
    </w:p>
    <w:p w14:paraId="3BA2D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21</w:t>
      </w:r>
      <w:r w:rsidRPr="004B505A">
        <w:rPr>
          <w:rFonts w:ascii="Arial" w:hAnsi="Arial" w:cs="Arial"/>
        </w:rPr>
        <w:tab/>
        <w:t xml:space="preserve">WGL 1745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71902B8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22</w:t>
      </w:r>
      <w:r w:rsidRPr="004B505A">
        <w:rPr>
          <w:rFonts w:ascii="Arial" w:hAnsi="Arial" w:cs="Arial"/>
        </w:rPr>
        <w:tab/>
        <w:t xml:space="preserve">WGL 1990 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</w:t>
      </w:r>
      <w:r w:rsidRPr="004B505A">
        <w:rPr>
          <w:rFonts w:ascii="Arial" w:hAnsi="Arial" w:cs="Arial"/>
        </w:rPr>
        <w:t>S</w:t>
      </w:r>
    </w:p>
    <w:p w14:paraId="42E385C2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23</w:t>
      </w:r>
      <w:r w:rsidRPr="004B505A">
        <w:rPr>
          <w:rFonts w:ascii="Arial" w:hAnsi="Arial" w:cs="Arial"/>
        </w:rPr>
        <w:tab/>
        <w:t xml:space="preserve">WGL 2043 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 xml:space="preserve"> 8.53   </w:t>
      </w:r>
      <w:r>
        <w:rPr>
          <w:rFonts w:ascii="Arial" w:hAnsi="Arial" w:cs="Arial"/>
        </w:rPr>
        <w:t xml:space="preserve">        </w:t>
      </w:r>
      <w:r w:rsidR="001A43CD">
        <w:rPr>
          <w:rFonts w:ascii="Arial" w:hAnsi="Arial" w:cs="Arial"/>
        </w:rPr>
        <w:t xml:space="preserve">                          </w:t>
      </w:r>
      <w:r w:rsidRPr="004B505A">
        <w:rPr>
          <w:rFonts w:ascii="Arial" w:hAnsi="Arial" w:cs="Arial"/>
        </w:rPr>
        <w:t>S</w:t>
      </w:r>
    </w:p>
    <w:p w14:paraId="2D8F2C88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  <w:t xml:space="preserve">WGL-2054                                   </w:t>
      </w:r>
      <w:r w:rsidR="001A43CD">
        <w:rPr>
          <w:rFonts w:ascii="Arial" w:hAnsi="Arial" w:cs="Arial"/>
        </w:rPr>
        <w:t>8.6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8AC3B1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25</w:t>
      </w:r>
      <w:r w:rsidRPr="004B505A">
        <w:rPr>
          <w:rFonts w:ascii="Arial" w:hAnsi="Arial" w:cs="Arial"/>
        </w:rPr>
        <w:tab/>
        <w:t>WGL-2063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262D6F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26</w:t>
      </w:r>
      <w:r w:rsidRPr="004B505A">
        <w:rPr>
          <w:rFonts w:ascii="Arial" w:hAnsi="Arial" w:cs="Arial"/>
        </w:rPr>
        <w:tab/>
        <w:t>WGL 2055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8.33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</w:t>
      </w:r>
      <w:r w:rsidRPr="004B505A">
        <w:rPr>
          <w:rFonts w:ascii="Arial" w:hAnsi="Arial" w:cs="Arial"/>
        </w:rPr>
        <w:t>S</w:t>
      </w:r>
    </w:p>
    <w:p w14:paraId="14DD88C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27</w:t>
      </w:r>
      <w:r w:rsidRPr="004B505A">
        <w:rPr>
          <w:rFonts w:ascii="Arial" w:hAnsi="Arial" w:cs="Arial"/>
        </w:rPr>
        <w:tab/>
        <w:t>WGL 2113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6.98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MS</w:t>
      </w:r>
    </w:p>
    <w:p w14:paraId="11D4822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28</w:t>
      </w:r>
      <w:r w:rsidRPr="004B505A">
        <w:rPr>
          <w:rFonts w:ascii="Arial" w:hAnsi="Arial" w:cs="Arial"/>
        </w:rPr>
        <w:tab/>
        <w:t>WGL 2114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092A9F4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29</w:t>
      </w:r>
      <w:r w:rsidRPr="004B505A">
        <w:rPr>
          <w:rFonts w:ascii="Arial" w:hAnsi="Arial" w:cs="Arial"/>
        </w:rPr>
        <w:tab/>
        <w:t>WGL 2115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8.19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58EB28F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30</w:t>
      </w:r>
      <w:r w:rsidRPr="004B505A">
        <w:rPr>
          <w:rFonts w:ascii="Arial" w:hAnsi="Arial" w:cs="Arial"/>
        </w:rPr>
        <w:tab/>
        <w:t>WGL 2086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7.03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E64E54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31</w:t>
      </w:r>
      <w:r w:rsidRPr="004B505A">
        <w:rPr>
          <w:rFonts w:ascii="Arial" w:hAnsi="Arial" w:cs="Arial"/>
        </w:rPr>
        <w:tab/>
        <w:t>WGL 2093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3FBC99A7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32</w:t>
      </w:r>
      <w:r w:rsidRPr="004B505A">
        <w:rPr>
          <w:rFonts w:ascii="Arial" w:hAnsi="Arial" w:cs="Arial"/>
        </w:rPr>
        <w:tab/>
        <w:t>WGL 2101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8.46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415F72BC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33</w:t>
      </w:r>
      <w:r w:rsidRPr="004B505A">
        <w:rPr>
          <w:rFonts w:ascii="Arial" w:hAnsi="Arial" w:cs="Arial"/>
        </w:rPr>
        <w:tab/>
        <w:t>WGL 1971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8.53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05C172B0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34</w:t>
      </w:r>
      <w:r w:rsidRPr="004B505A">
        <w:rPr>
          <w:rFonts w:ascii="Arial" w:hAnsi="Arial" w:cs="Arial"/>
        </w:rPr>
        <w:tab/>
        <w:t>WGL-2077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9597BF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35</w:t>
      </w:r>
      <w:r w:rsidRPr="004B505A">
        <w:rPr>
          <w:rFonts w:ascii="Arial" w:hAnsi="Arial" w:cs="Arial"/>
        </w:rPr>
        <w:tab/>
        <w:t>WGL 2116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</w:t>
      </w:r>
      <w:r w:rsidR="001A43CD">
        <w:rPr>
          <w:rFonts w:ascii="Arial" w:hAnsi="Arial" w:cs="Arial"/>
        </w:rPr>
        <w:t>8.66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28F67FA3" w14:textId="77777777" w:rsidR="00D974C3" w:rsidRPr="004B505A" w:rsidRDefault="00D974C3" w:rsidP="00D974C3">
      <w:pPr>
        <w:tabs>
          <w:tab w:val="left" w:pos="360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36         WGL-2118                     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6610DC">
        <w:rPr>
          <w:rFonts w:ascii="Arial" w:hAnsi="Arial" w:cs="Arial"/>
        </w:rPr>
        <w:t xml:space="preserve">     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138B6B2E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37</w:t>
      </w:r>
      <w:r w:rsidRPr="004B505A">
        <w:rPr>
          <w:rFonts w:ascii="Arial" w:hAnsi="Arial" w:cs="Arial"/>
        </w:rPr>
        <w:tab/>
        <w:t>WGL 2123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6.8</w:t>
      </w:r>
      <w:r w:rsidR="005F699F">
        <w:rPr>
          <w:rFonts w:ascii="Arial" w:hAnsi="Arial" w:cs="Arial"/>
        </w:rPr>
        <w:t>0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6610DC">
        <w:rPr>
          <w:rFonts w:ascii="Arial" w:hAnsi="Arial" w:cs="Arial"/>
        </w:rPr>
        <w:t xml:space="preserve">                 </w:t>
      </w:r>
      <w:r w:rsidRPr="004B505A">
        <w:rPr>
          <w:rFonts w:ascii="Arial" w:hAnsi="Arial" w:cs="Arial"/>
        </w:rPr>
        <w:t>MS</w:t>
      </w:r>
    </w:p>
    <w:p w14:paraId="669B8AD1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38</w:t>
      </w:r>
      <w:r w:rsidRPr="004B505A">
        <w:rPr>
          <w:rFonts w:ascii="Arial" w:hAnsi="Arial" w:cs="Arial"/>
        </w:rPr>
        <w:tab/>
        <w:t>WGL 2087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8.86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78295C39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39</w:t>
      </w:r>
      <w:r w:rsidRPr="004B505A">
        <w:rPr>
          <w:rFonts w:ascii="Arial" w:hAnsi="Arial" w:cs="Arial"/>
        </w:rPr>
        <w:tab/>
        <w:t>WGL 2021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8.73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 w:rsidR="006610DC">
        <w:rPr>
          <w:rFonts w:ascii="Arial" w:hAnsi="Arial" w:cs="Arial"/>
        </w:rPr>
        <w:t xml:space="preserve">                               </w:t>
      </w:r>
      <w:r w:rsidRPr="004B505A">
        <w:rPr>
          <w:rFonts w:ascii="Arial" w:hAnsi="Arial" w:cs="Arial"/>
        </w:rPr>
        <w:t>S</w:t>
      </w:r>
    </w:p>
    <w:p w14:paraId="65C3F0EA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40</w:t>
      </w:r>
      <w:r w:rsidRPr="004B505A">
        <w:rPr>
          <w:rFonts w:ascii="Arial" w:hAnsi="Arial" w:cs="Arial"/>
        </w:rPr>
        <w:tab/>
        <w:t>WGL 2065</w:t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</w:t>
      </w:r>
      <w:r w:rsidR="001A43CD">
        <w:rPr>
          <w:rFonts w:ascii="Arial" w:hAnsi="Arial" w:cs="Arial"/>
        </w:rPr>
        <w:t>8.53</w:t>
      </w:r>
      <w:r>
        <w:rPr>
          <w:rFonts w:ascii="Arial" w:hAnsi="Arial" w:cs="Arial"/>
        </w:rPr>
        <w:t xml:space="preserve">           </w:t>
      </w:r>
      <w:r w:rsidR="001A43CD">
        <w:rPr>
          <w:rFonts w:ascii="Arial" w:hAnsi="Arial" w:cs="Arial"/>
        </w:rPr>
        <w:t xml:space="preserve">                       </w:t>
      </w:r>
      <w:r w:rsidR="006610DC">
        <w:rPr>
          <w:rFonts w:ascii="Arial" w:hAnsi="Arial" w:cs="Arial"/>
        </w:rPr>
        <w:t xml:space="preserve">    </w:t>
      </w:r>
      <w:r w:rsidRPr="004B505A">
        <w:rPr>
          <w:rFonts w:ascii="Arial" w:hAnsi="Arial" w:cs="Arial"/>
        </w:rPr>
        <w:t>S</w:t>
      </w:r>
    </w:p>
    <w:p w14:paraId="28FE24BD" w14:textId="77777777" w:rsidR="00D974C3" w:rsidRPr="004B505A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41</w:t>
      </w:r>
      <w:r w:rsidRPr="004B505A">
        <w:rPr>
          <w:rFonts w:ascii="Arial" w:hAnsi="Arial" w:cs="Arial"/>
        </w:rPr>
        <w:tab/>
        <w:t>TN 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9</w:t>
      </w:r>
      <w:r w:rsidR="005F699F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           </w:t>
      </w:r>
      <w:r w:rsidR="005F699F">
        <w:rPr>
          <w:rFonts w:ascii="Arial" w:hAnsi="Arial" w:cs="Arial"/>
        </w:rPr>
        <w:t xml:space="preserve">                          </w:t>
      </w:r>
      <w:r w:rsidR="001A43CD">
        <w:rPr>
          <w:rFonts w:ascii="Arial" w:hAnsi="Arial" w:cs="Arial"/>
        </w:rPr>
        <w:t>H</w:t>
      </w:r>
      <w:r w:rsidRPr="004B505A">
        <w:rPr>
          <w:rFonts w:ascii="Arial" w:hAnsi="Arial" w:cs="Arial"/>
        </w:rPr>
        <w:t>S</w:t>
      </w:r>
    </w:p>
    <w:p w14:paraId="38D4376F" w14:textId="77777777" w:rsidR="00D974C3" w:rsidRDefault="00D974C3" w:rsidP="00D974C3">
      <w:pPr>
        <w:spacing w:line="360" w:lineRule="auto"/>
        <w:rPr>
          <w:rFonts w:ascii="Arial" w:hAnsi="Arial" w:cs="Arial"/>
        </w:rPr>
      </w:pPr>
      <w:r w:rsidRPr="004B505A">
        <w:rPr>
          <w:rFonts w:ascii="Arial" w:hAnsi="Arial" w:cs="Arial"/>
        </w:rPr>
        <w:t>42</w:t>
      </w:r>
      <w:r w:rsidRPr="004B505A">
        <w:rPr>
          <w:rFonts w:ascii="Arial" w:hAnsi="Arial" w:cs="Arial"/>
        </w:rPr>
        <w:tab/>
        <w:t>BM 71</w:t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 w:rsidRPr="004B505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1A43CD">
        <w:rPr>
          <w:rFonts w:ascii="Arial" w:hAnsi="Arial" w:cs="Arial"/>
        </w:rPr>
        <w:t>2.53</w:t>
      </w:r>
      <w:r>
        <w:rPr>
          <w:rFonts w:ascii="Arial" w:hAnsi="Arial" w:cs="Arial"/>
        </w:rPr>
        <w:t xml:space="preserve">               </w:t>
      </w:r>
      <w:r w:rsidR="006610DC">
        <w:rPr>
          <w:rFonts w:ascii="Arial" w:hAnsi="Arial" w:cs="Arial"/>
        </w:rPr>
        <w:t xml:space="preserve">                       </w:t>
      </w:r>
      <w:r w:rsidRPr="004B505A">
        <w:rPr>
          <w:rFonts w:ascii="Arial" w:hAnsi="Arial" w:cs="Arial"/>
        </w:rPr>
        <w:t>R</w:t>
      </w:r>
    </w:p>
    <w:tbl>
      <w:tblPr>
        <w:tblW w:w="0" w:type="auto"/>
        <w:tblInd w:w="16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7291"/>
      </w:tblGrid>
      <w:tr w:rsidR="00326C93" w14:paraId="2851A49B" w14:textId="77777777" w:rsidTr="00326C93">
        <w:trPr>
          <w:trHeight w:val="100"/>
        </w:trPr>
        <w:tc>
          <w:tcPr>
            <w:tcW w:w="7291" w:type="dxa"/>
          </w:tcPr>
          <w:p w14:paraId="405F6FD2" w14:textId="77777777" w:rsidR="00326C93" w:rsidRPr="001766CC" w:rsidRDefault="001766CC" w:rsidP="004A6FCA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766CC">
              <w:rPr>
                <w:rFonts w:ascii="Arial" w:hAnsi="Arial" w:cs="Arial"/>
                <w:i/>
                <w:sz w:val="18"/>
                <w:szCs w:val="18"/>
              </w:rPr>
              <w:t>R= Resistant; MR= Moderately resistant; S= Susceptible; MS= Moderately Susceptible; HS= Highly Susceptible</w:t>
            </w:r>
          </w:p>
        </w:tc>
      </w:tr>
    </w:tbl>
    <w:p w14:paraId="5F249590" w14:textId="77777777" w:rsidR="00B01FCD" w:rsidRDefault="00000F8F" w:rsidP="005F2AFA">
      <w:pPr>
        <w:pStyle w:val="ConcHead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B01FCD" w:rsidRPr="00FB3A86">
        <w:rPr>
          <w:rFonts w:ascii="Arial" w:hAnsi="Arial" w:cs="Arial"/>
        </w:rPr>
        <w:t>Conclusion</w:t>
      </w:r>
    </w:p>
    <w:p w14:paraId="198AAB8D" w14:textId="77777777" w:rsidR="00B01FCD" w:rsidRPr="00174990" w:rsidRDefault="00174990" w:rsidP="005F2AFA">
      <w:pPr>
        <w:pStyle w:val="Body"/>
        <w:spacing w:after="0" w:line="276" w:lineRule="auto"/>
        <w:rPr>
          <w:rFonts w:ascii="Arial" w:hAnsi="Arial" w:cs="Arial"/>
        </w:rPr>
      </w:pPr>
      <w:r w:rsidRPr="00174990">
        <w:rPr>
          <w:rFonts w:ascii="Arial" w:hAnsi="Arial" w:cs="Arial"/>
        </w:rPr>
        <w:t>Out of the 40 promising rice cultures evaluated 3 were found to be resistant</w:t>
      </w:r>
      <w:r w:rsidR="005F699F">
        <w:rPr>
          <w:rFonts w:ascii="Arial" w:hAnsi="Arial" w:cs="Arial"/>
        </w:rPr>
        <w:t xml:space="preserve"> to BPH</w:t>
      </w:r>
      <w:r w:rsidRPr="00174990">
        <w:rPr>
          <w:rFonts w:ascii="Arial" w:hAnsi="Arial" w:cs="Arial"/>
        </w:rPr>
        <w:t xml:space="preserve"> viz., </w:t>
      </w:r>
      <w:r w:rsidRPr="00174990">
        <w:rPr>
          <w:rFonts w:ascii="Arial" w:hAnsi="Arial" w:cs="Arial"/>
          <w:color w:val="000000"/>
        </w:rPr>
        <w:t xml:space="preserve">WGL </w:t>
      </w:r>
      <w:proofErr w:type="gramStart"/>
      <w:r w:rsidRPr="00174990">
        <w:rPr>
          <w:rFonts w:ascii="Arial" w:hAnsi="Arial" w:cs="Arial"/>
          <w:color w:val="000000"/>
        </w:rPr>
        <w:t xml:space="preserve">1929 </w:t>
      </w:r>
      <w:r w:rsidRPr="00174990">
        <w:rPr>
          <w:rFonts w:ascii="Arial" w:hAnsi="Arial" w:cs="Arial"/>
        </w:rPr>
        <w:t>,</w:t>
      </w:r>
      <w:proofErr w:type="gramEnd"/>
      <w:r w:rsidRPr="00174990">
        <w:rPr>
          <w:rFonts w:ascii="Arial" w:hAnsi="Arial" w:cs="Arial"/>
          <w:color w:val="000000"/>
        </w:rPr>
        <w:t xml:space="preserve"> WGL 1931 and WGL 2042</w:t>
      </w:r>
      <w:r w:rsidR="00EA4260">
        <w:rPr>
          <w:rFonts w:ascii="Arial" w:hAnsi="Arial" w:cs="Arial"/>
          <w:color w:val="000000"/>
        </w:rPr>
        <w:t>,</w:t>
      </w:r>
      <w:r w:rsidRPr="00174990">
        <w:rPr>
          <w:rFonts w:ascii="Arial" w:hAnsi="Arial" w:cs="Arial"/>
          <w:color w:val="000000"/>
        </w:rPr>
        <w:t xml:space="preserve"> 8 </w:t>
      </w:r>
      <w:r w:rsidR="002116BF">
        <w:rPr>
          <w:rFonts w:ascii="Arial" w:hAnsi="Arial" w:cs="Arial"/>
          <w:color w:val="000000"/>
        </w:rPr>
        <w:t>were</w:t>
      </w:r>
      <w:r w:rsidRPr="00174990">
        <w:rPr>
          <w:rFonts w:ascii="Arial" w:hAnsi="Arial" w:cs="Arial"/>
          <w:color w:val="000000"/>
        </w:rPr>
        <w:t xml:space="preserve"> moderately resistant viz., WGL 1927, WGL </w:t>
      </w:r>
      <w:r w:rsidRPr="00174990">
        <w:rPr>
          <w:rFonts w:ascii="Arial" w:hAnsi="Arial" w:cs="Arial"/>
          <w:color w:val="000000"/>
        </w:rPr>
        <w:lastRenderedPageBreak/>
        <w:t xml:space="preserve">1930, WGL </w:t>
      </w:r>
      <w:proofErr w:type="gramStart"/>
      <w:r w:rsidRPr="00174990">
        <w:rPr>
          <w:rFonts w:ascii="Arial" w:hAnsi="Arial" w:cs="Arial"/>
          <w:color w:val="000000"/>
        </w:rPr>
        <w:t>1939,WGL</w:t>
      </w:r>
      <w:proofErr w:type="gramEnd"/>
      <w:r w:rsidRPr="00174990">
        <w:rPr>
          <w:rFonts w:ascii="Arial" w:hAnsi="Arial" w:cs="Arial"/>
          <w:color w:val="000000"/>
        </w:rPr>
        <w:t xml:space="preserve"> 1943, WGL </w:t>
      </w:r>
      <w:proofErr w:type="gramStart"/>
      <w:r w:rsidRPr="00174990">
        <w:rPr>
          <w:rFonts w:ascii="Arial" w:hAnsi="Arial" w:cs="Arial"/>
          <w:color w:val="000000"/>
        </w:rPr>
        <w:t>1946,  WGL</w:t>
      </w:r>
      <w:proofErr w:type="gramEnd"/>
      <w:r w:rsidRPr="00174990">
        <w:rPr>
          <w:rFonts w:ascii="Arial" w:hAnsi="Arial" w:cs="Arial"/>
          <w:color w:val="000000"/>
        </w:rPr>
        <w:t xml:space="preserve"> 1950, WGL 1956 and WGL 1963 </w:t>
      </w:r>
      <w:r w:rsidR="002116BF">
        <w:rPr>
          <w:rFonts w:ascii="Arial" w:hAnsi="Arial" w:cs="Arial"/>
          <w:color w:val="000000"/>
        </w:rPr>
        <w:t xml:space="preserve">  where as WGL 2113 and WGL 2123 were moderately susceptible</w:t>
      </w:r>
      <w:r w:rsidR="008F36FE">
        <w:rPr>
          <w:rFonts w:ascii="Arial" w:hAnsi="Arial" w:cs="Arial"/>
          <w:color w:val="000000"/>
        </w:rPr>
        <w:t xml:space="preserve"> </w:t>
      </w:r>
      <w:r w:rsidRPr="00174990">
        <w:rPr>
          <w:rFonts w:ascii="Arial" w:hAnsi="Arial" w:cs="Arial"/>
          <w:color w:val="000000"/>
        </w:rPr>
        <w:t>under both field and screen house conditions</w:t>
      </w:r>
      <w:r w:rsidR="005F2AFA">
        <w:rPr>
          <w:rFonts w:ascii="Arial" w:hAnsi="Arial" w:cs="Arial"/>
          <w:color w:val="000000"/>
        </w:rPr>
        <w:t>.</w:t>
      </w:r>
    </w:p>
    <w:p w14:paraId="09FC5A70" w14:textId="77777777" w:rsidR="00B10E6A" w:rsidRDefault="00B10E6A" w:rsidP="005F2AFA">
      <w:pPr>
        <w:pStyle w:val="ReferHead"/>
        <w:spacing w:after="0" w:line="276" w:lineRule="auto"/>
        <w:jc w:val="both"/>
      </w:pPr>
    </w:p>
    <w:p w14:paraId="26AA44A8" w14:textId="53C364BC" w:rsidR="007C67BE" w:rsidRDefault="007C67BE" w:rsidP="005F2AFA">
      <w:pPr>
        <w:pStyle w:val="ReferHead"/>
        <w:spacing w:after="0" w:line="276" w:lineRule="auto"/>
        <w:jc w:val="both"/>
      </w:pPr>
      <w:r>
        <w:t xml:space="preserve">DISCLAIMER (ARTIFICIAL INTELLIGENCE) </w:t>
      </w:r>
    </w:p>
    <w:p w14:paraId="6D18A5E3" w14:textId="77777777" w:rsidR="007C67BE" w:rsidRPr="007C67BE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b w:val="0"/>
          <w:sz w:val="20"/>
        </w:rPr>
      </w:pPr>
      <w:r w:rsidRPr="007C67BE">
        <w:rPr>
          <w:rFonts w:ascii="Arial" w:hAnsi="Arial" w:cs="Arial"/>
          <w:b w:val="0"/>
          <w:caps w:val="0"/>
          <w:sz w:val="20"/>
        </w:rPr>
        <w:t>Author(s) hereby declare that no generative ai technologies such as large language models (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chatgpt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 xml:space="preserve">, copilot, </w:t>
      </w:r>
      <w:proofErr w:type="spellStart"/>
      <w:r w:rsidRPr="007C67BE">
        <w:rPr>
          <w:rFonts w:ascii="Arial" w:hAnsi="Arial" w:cs="Arial"/>
          <w:b w:val="0"/>
          <w:caps w:val="0"/>
          <w:sz w:val="20"/>
        </w:rPr>
        <w:t>etc</w:t>
      </w:r>
      <w:proofErr w:type="spellEnd"/>
      <w:r w:rsidRPr="007C67BE">
        <w:rPr>
          <w:rFonts w:ascii="Arial" w:hAnsi="Arial" w:cs="Arial"/>
          <w:b w:val="0"/>
          <w:caps w:val="0"/>
          <w:sz w:val="20"/>
        </w:rPr>
        <w:t>) and text-to-image generators have been used during writing or editing of manuscripts.</w:t>
      </w:r>
    </w:p>
    <w:p w14:paraId="65A0F2E5" w14:textId="77777777" w:rsidR="00B01FCD" w:rsidRDefault="007C67BE" w:rsidP="005F2AFA">
      <w:pPr>
        <w:pStyle w:val="ReferHead"/>
        <w:spacing w:after="0" w:line="276" w:lineRule="auto"/>
        <w:jc w:val="both"/>
        <w:rPr>
          <w:rFonts w:ascii="Arial" w:hAnsi="Arial" w:cs="Arial"/>
          <w:caps w:val="0"/>
          <w:szCs w:val="22"/>
        </w:rPr>
      </w:pPr>
      <w:r w:rsidRPr="007C67BE">
        <w:rPr>
          <w:rFonts w:ascii="Arial" w:hAnsi="Arial" w:cs="Arial"/>
          <w:caps w:val="0"/>
          <w:szCs w:val="22"/>
        </w:rPr>
        <w:t>REFERENCES</w:t>
      </w:r>
    </w:p>
    <w:p w14:paraId="6A9317BA" w14:textId="77777777" w:rsidR="00F0632C" w:rsidRPr="00F0632C" w:rsidRDefault="00F0632C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hyperlink r:id="rId18" w:history="1">
        <w:r w:rsidRPr="0016665A">
          <w:rPr>
            <w:rStyle w:val="Hyperlink"/>
            <w:rFonts w:ascii="Arial" w:hAnsi="Arial" w:cs="Arial"/>
            <w:b w:val="0"/>
            <w:caps w:val="0"/>
            <w:sz w:val="20"/>
          </w:rPr>
          <w:t>https://www.indiastat.com</w:t>
        </w:r>
      </w:hyperlink>
    </w:p>
    <w:p w14:paraId="280220ED" w14:textId="77777777" w:rsidR="000D15B1" w:rsidRPr="007932D1" w:rsidRDefault="007932D1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Watanabe, t</w:t>
      </w:r>
      <w:r w:rsidR="005F699F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And K</w:t>
      </w:r>
      <w:r w:rsidR="00F0632C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itagawa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h.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2000. Photosynthesis and translocation of assimilates in rice plants following phl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oem feeding by the planthopper </w:t>
      </w:r>
      <w:proofErr w:type="spellStart"/>
      <w:r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N</w:t>
      </w:r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ilaparvata</w:t>
      </w:r>
      <w:proofErr w:type="spellEnd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 xml:space="preserve"> </w:t>
      </w:r>
      <w:proofErr w:type="spellStart"/>
      <w:r w:rsidR="000D15B1" w:rsidRPr="007932D1">
        <w:rPr>
          <w:rFonts w:ascii="Arial" w:hAnsi="Arial" w:cs="Arial"/>
          <w:b w:val="0"/>
          <w:i/>
          <w:caps w:val="0"/>
          <w:color w:val="222222"/>
          <w:sz w:val="20"/>
          <w:shd w:val="clear" w:color="auto" w:fill="FFFFFF"/>
        </w:rPr>
        <w:t>lugens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 (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homoptera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: </w:t>
      </w:r>
      <w:proofErr w:type="spellStart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delphacidae</w:t>
      </w:r>
      <w:proofErr w:type="spellEnd"/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).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7932D1">
        <w:rPr>
          <w:rFonts w:ascii="Arial" w:hAnsi="Arial" w:cs="Arial"/>
          <w:b w:val="0"/>
          <w:i/>
          <w:iCs/>
          <w:caps w:val="0"/>
          <w:color w:val="222222"/>
          <w:sz w:val="20"/>
          <w:shd w:val="clear" w:color="auto" w:fill="FFFFFF"/>
        </w:rPr>
        <w:t>Journal of economic entomology</w:t>
      </w:r>
      <w:r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 </w:t>
      </w:r>
      <w:r w:rsidR="000D15B1" w:rsidRPr="00F0632C">
        <w:rPr>
          <w:rFonts w:ascii="Arial" w:hAnsi="Arial" w:cs="Arial"/>
          <w:b w:val="0"/>
          <w:iCs/>
          <w:color w:val="222222"/>
          <w:sz w:val="20"/>
          <w:shd w:val="clear" w:color="auto" w:fill="FFFFFF"/>
        </w:rPr>
        <w:t>93</w:t>
      </w:r>
      <w:r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 xml:space="preserve">(4): </w:t>
      </w:r>
      <w:r w:rsidR="000D15B1" w:rsidRPr="007932D1">
        <w:rPr>
          <w:rFonts w:ascii="Arial" w:hAnsi="Arial" w:cs="Arial"/>
          <w:b w:val="0"/>
          <w:caps w:val="0"/>
          <w:color w:val="222222"/>
          <w:sz w:val="20"/>
          <w:shd w:val="clear" w:color="auto" w:fill="FFFFFF"/>
        </w:rPr>
        <w:t>1192-1198</w:t>
      </w:r>
      <w:r w:rsidR="000D15B1" w:rsidRPr="007932D1">
        <w:rPr>
          <w:rFonts w:ascii="Arial" w:hAnsi="Arial" w:cs="Arial"/>
          <w:b w:val="0"/>
          <w:color w:val="222222"/>
          <w:sz w:val="20"/>
          <w:shd w:val="clear" w:color="auto" w:fill="FFFFFF"/>
        </w:rPr>
        <w:t>.</w:t>
      </w:r>
    </w:p>
    <w:p w14:paraId="74B5DC37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Sarao, P.S. 2015. Integrated management of insect-pests of rice and basmati.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Progressive farm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. </w:t>
      </w:r>
      <w:r w:rsidRPr="007932D1">
        <w:rPr>
          <w:rFonts w:ascii="Arial" w:hAnsi="Arial" w:cs="Arial"/>
          <w:iCs/>
          <w:color w:val="222222"/>
          <w:sz w:val="20"/>
          <w:szCs w:val="20"/>
          <w:shd w:val="clear" w:color="auto" w:fill="FFFFFF"/>
        </w:rPr>
        <w:t>51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: 9-12.</w:t>
      </w:r>
    </w:p>
    <w:p w14:paraId="7FCE2C0D" w14:textId="77777777" w:rsidR="000D15B1" w:rsidRPr="007932D1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>
        <w:rPr>
          <w:rFonts w:ascii="Arial" w:hAnsi="Arial" w:cs="Arial"/>
          <w:b w:val="0"/>
          <w:caps w:val="0"/>
          <w:sz w:val="20"/>
        </w:rPr>
        <w:t>International Rice Research I</w:t>
      </w:r>
      <w:r w:rsidR="000D15B1" w:rsidRPr="007932D1">
        <w:rPr>
          <w:rFonts w:ascii="Arial" w:hAnsi="Arial" w:cs="Arial"/>
          <w:b w:val="0"/>
          <w:caps w:val="0"/>
          <w:sz w:val="20"/>
        </w:rPr>
        <w:t>nstitute. Standard evaluation system of rice (</w:t>
      </w:r>
      <w:proofErr w:type="spellStart"/>
      <w:r w:rsidR="000D15B1" w:rsidRPr="007932D1">
        <w:rPr>
          <w:rFonts w:ascii="Arial" w:hAnsi="Arial" w:cs="Arial"/>
          <w:b w:val="0"/>
          <w:caps w:val="0"/>
          <w:sz w:val="20"/>
        </w:rPr>
        <w:t>ses</w:t>
      </w:r>
      <w:proofErr w:type="spellEnd"/>
      <w:r w:rsidR="000D15B1" w:rsidRPr="007932D1">
        <w:rPr>
          <w:rFonts w:ascii="Arial" w:hAnsi="Arial" w:cs="Arial"/>
          <w:b w:val="0"/>
          <w:caps w:val="0"/>
          <w:sz w:val="20"/>
        </w:rPr>
        <w:t>). 5th</w:t>
      </w:r>
      <w:r w:rsidR="007932D1">
        <w:rPr>
          <w:rFonts w:ascii="Arial" w:hAnsi="Arial" w:cs="Arial"/>
          <w:b w:val="0"/>
          <w:caps w:val="0"/>
          <w:sz w:val="20"/>
        </w:rPr>
        <w:t xml:space="preserve"> edition.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Losbanos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 xml:space="preserve">; </w:t>
      </w:r>
      <w:proofErr w:type="spellStart"/>
      <w:r w:rsidR="007932D1">
        <w:rPr>
          <w:rFonts w:ascii="Arial" w:hAnsi="Arial" w:cs="Arial"/>
          <w:b w:val="0"/>
          <w:caps w:val="0"/>
          <w:sz w:val="20"/>
        </w:rPr>
        <w:t>phillipines</w:t>
      </w:r>
      <w:proofErr w:type="spellEnd"/>
      <w:r w:rsidR="007932D1">
        <w:rPr>
          <w:rFonts w:ascii="Arial" w:hAnsi="Arial" w:cs="Arial"/>
          <w:b w:val="0"/>
          <w:caps w:val="0"/>
          <w:sz w:val="20"/>
        </w:rPr>
        <w:t>:</w:t>
      </w:r>
      <w:r w:rsidR="000D15B1" w:rsidRPr="007932D1">
        <w:rPr>
          <w:rFonts w:ascii="Arial" w:hAnsi="Arial" w:cs="Arial"/>
          <w:b w:val="0"/>
          <w:caps w:val="0"/>
          <w:sz w:val="20"/>
        </w:rPr>
        <w:t xml:space="preserve"> 201</w:t>
      </w:r>
      <w:r w:rsidR="000D15B1" w:rsidRPr="007932D1">
        <w:rPr>
          <w:rFonts w:ascii="Arial" w:hAnsi="Arial" w:cs="Arial"/>
          <w:b w:val="0"/>
          <w:sz w:val="20"/>
        </w:rPr>
        <w:t>4.</w:t>
      </w:r>
    </w:p>
    <w:p w14:paraId="237CFB84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sz w:val="20"/>
          <w:szCs w:val="20"/>
        </w:rPr>
        <w:t>Heinrichs, E. A. 1985. Genetic evaluation for insect resistance in rice. International Rice Research Institute. 3: 104-110.</w:t>
      </w:r>
    </w:p>
    <w:p w14:paraId="0CC9B61F" w14:textId="77777777" w:rsidR="000D15B1" w:rsidRPr="007932D1" w:rsidRDefault="000D15B1" w:rsidP="005F2AFA">
      <w:pPr>
        <w:pStyle w:val="ListParagraph"/>
        <w:numPr>
          <w:ilvl w:val="0"/>
          <w:numId w:val="32"/>
        </w:numPr>
        <w:tabs>
          <w:tab w:val="left" w:pos="630"/>
          <w:tab w:val="left" w:pos="1440"/>
          <w:tab w:val="left" w:pos="1530"/>
          <w:tab w:val="left" w:pos="9270"/>
        </w:tabs>
        <w:ind w:right="115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proofErr w:type="spellStart"/>
      <w:r w:rsidRPr="007932D1">
        <w:rPr>
          <w:rFonts w:ascii="Arial" w:hAnsi="Arial" w:cs="Arial"/>
          <w:sz w:val="20"/>
          <w:szCs w:val="20"/>
        </w:rPr>
        <w:t>Jegadeeswaran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M, Anandakumar CR, Maheswaran M. 2014. Phenotypic screening of rice (</w:t>
      </w:r>
      <w:r w:rsidRPr="007932D1">
        <w:rPr>
          <w:rFonts w:ascii="Arial" w:hAnsi="Arial" w:cs="Arial"/>
          <w:i/>
          <w:sz w:val="20"/>
          <w:szCs w:val="20"/>
        </w:rPr>
        <w:t>Oryza sativa</w:t>
      </w:r>
      <w:r w:rsidRPr="007932D1">
        <w:rPr>
          <w:rFonts w:ascii="Arial" w:hAnsi="Arial" w:cs="Arial"/>
          <w:sz w:val="20"/>
          <w:szCs w:val="20"/>
        </w:rPr>
        <w:t xml:space="preserve"> L.) varieties for brown planthopper [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Nilaparvata</w:t>
      </w:r>
      <w:proofErr w:type="spellEnd"/>
      <w:r w:rsidRPr="007932D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7932D1">
        <w:rPr>
          <w:rFonts w:ascii="Arial" w:hAnsi="Arial" w:cs="Arial"/>
          <w:i/>
          <w:sz w:val="20"/>
          <w:szCs w:val="20"/>
        </w:rPr>
        <w:t>lugens</w:t>
      </w:r>
      <w:proofErr w:type="spellEnd"/>
      <w:r w:rsidRPr="007932D1">
        <w:rPr>
          <w:rFonts w:ascii="Arial" w:hAnsi="Arial" w:cs="Arial"/>
          <w:sz w:val="20"/>
          <w:szCs w:val="20"/>
        </w:rPr>
        <w:t xml:space="preserve"> (Stal.)] resistance. </w:t>
      </w:r>
      <w:r w:rsidRPr="007932D1">
        <w:rPr>
          <w:rFonts w:ascii="Arial" w:hAnsi="Arial" w:cs="Arial"/>
          <w:i/>
          <w:sz w:val="20"/>
          <w:szCs w:val="20"/>
        </w:rPr>
        <w:t>Trends in Bioscience</w:t>
      </w:r>
      <w:r w:rsidRPr="007932D1">
        <w:rPr>
          <w:rFonts w:ascii="Arial" w:hAnsi="Arial" w:cs="Arial"/>
          <w:sz w:val="20"/>
          <w:szCs w:val="20"/>
        </w:rPr>
        <w:t>. 7(16):</w:t>
      </w:r>
      <w:r w:rsidR="007932D1">
        <w:rPr>
          <w:rFonts w:ascii="Arial" w:hAnsi="Arial" w:cs="Arial"/>
          <w:sz w:val="20"/>
          <w:szCs w:val="20"/>
        </w:rPr>
        <w:t xml:space="preserve"> </w:t>
      </w:r>
      <w:r w:rsidRPr="007932D1">
        <w:rPr>
          <w:rFonts w:ascii="Arial" w:hAnsi="Arial" w:cs="Arial"/>
          <w:sz w:val="20"/>
          <w:szCs w:val="20"/>
        </w:rPr>
        <w:t>2257- 2266.</w:t>
      </w:r>
    </w:p>
    <w:p w14:paraId="315C7B76" w14:textId="77777777" w:rsidR="005F699F" w:rsidRPr="005F699F" w:rsidRDefault="005F699F" w:rsidP="005F2AFA">
      <w:pPr>
        <w:pStyle w:val="ReferHead"/>
        <w:numPr>
          <w:ilvl w:val="0"/>
          <w:numId w:val="32"/>
        </w:numPr>
        <w:spacing w:after="0" w:line="276" w:lineRule="auto"/>
        <w:jc w:val="both"/>
        <w:rPr>
          <w:rFonts w:ascii="Arial" w:hAnsi="Arial" w:cs="Arial"/>
          <w:b w:val="0"/>
          <w:caps w:val="0"/>
          <w:sz w:val="20"/>
        </w:rPr>
      </w:pPr>
      <w:r w:rsidRPr="005F699F">
        <w:rPr>
          <w:rFonts w:ascii="Arial" w:hAnsi="Arial" w:cs="Arial"/>
          <w:b w:val="0"/>
          <w:caps w:val="0"/>
          <w:sz w:val="20"/>
        </w:rPr>
        <w:t>Kumari, R.P., Anush</w:t>
      </w:r>
      <w:r>
        <w:rPr>
          <w:rFonts w:ascii="Arial" w:hAnsi="Arial" w:cs="Arial"/>
          <w:b w:val="0"/>
          <w:caps w:val="0"/>
          <w:sz w:val="20"/>
        </w:rPr>
        <w:t>a, C., Kumar, R.S., Prasad, K.R and Hari, Y.</w:t>
      </w:r>
      <w:r w:rsidR="00475C5B">
        <w:rPr>
          <w:rFonts w:ascii="Arial" w:hAnsi="Arial" w:cs="Arial"/>
          <w:b w:val="0"/>
          <w:caps w:val="0"/>
          <w:sz w:val="20"/>
        </w:rPr>
        <w:t xml:space="preserve"> 2022.</w:t>
      </w:r>
      <w:r w:rsidRPr="005F699F">
        <w:rPr>
          <w:rFonts w:ascii="Arial" w:hAnsi="Arial" w:cs="Arial"/>
          <w:b w:val="0"/>
          <w:caps w:val="0"/>
          <w:sz w:val="20"/>
        </w:rPr>
        <w:t xml:space="preserve"> Screening of Rice Genotypes for their Resistance against Brown Plant Hopper,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Nilaparvata</w:t>
      </w:r>
      <w:proofErr w:type="spellEnd"/>
      <w:r w:rsidRPr="005F699F">
        <w:rPr>
          <w:rFonts w:ascii="Arial" w:hAnsi="Arial" w:cs="Arial"/>
          <w:b w:val="0"/>
          <w:i/>
          <w:caps w:val="0"/>
          <w:sz w:val="20"/>
        </w:rPr>
        <w:t xml:space="preserve"> </w:t>
      </w:r>
      <w:proofErr w:type="spellStart"/>
      <w:r w:rsidRPr="005F699F">
        <w:rPr>
          <w:rFonts w:ascii="Arial" w:hAnsi="Arial" w:cs="Arial"/>
          <w:b w:val="0"/>
          <w:i/>
          <w:caps w:val="0"/>
          <w:sz w:val="20"/>
        </w:rPr>
        <w:t>lugens</w:t>
      </w:r>
      <w:proofErr w:type="spellEnd"/>
      <w:r w:rsidRPr="005F699F">
        <w:rPr>
          <w:rFonts w:ascii="Arial" w:hAnsi="Arial" w:cs="Arial"/>
          <w:b w:val="0"/>
          <w:caps w:val="0"/>
          <w:sz w:val="20"/>
        </w:rPr>
        <w:t xml:space="preserve"> (Stal) under Field and Glasshouse conditions.</w:t>
      </w:r>
      <w:r w:rsidRPr="005F699F">
        <w:rPr>
          <w:b w:val="0"/>
          <w:caps w:val="0"/>
          <w:sz w:val="20"/>
        </w:rPr>
        <w:t xml:space="preserve"> </w:t>
      </w:r>
      <w:r w:rsidRPr="005F699F">
        <w:rPr>
          <w:rFonts w:ascii="Arial" w:hAnsi="Arial" w:cs="Arial"/>
          <w:b w:val="0"/>
          <w:i/>
          <w:caps w:val="0"/>
          <w:sz w:val="20"/>
        </w:rPr>
        <w:t>Biological Forum</w:t>
      </w:r>
      <w:r>
        <w:rPr>
          <w:rFonts w:ascii="Arial" w:hAnsi="Arial" w:cs="Arial"/>
          <w:b w:val="0"/>
          <w:i/>
          <w:caps w:val="0"/>
          <w:sz w:val="20"/>
        </w:rPr>
        <w:t xml:space="preserve">. </w:t>
      </w:r>
      <w:r w:rsidRPr="00475C5B">
        <w:rPr>
          <w:rFonts w:ascii="Arial" w:hAnsi="Arial" w:cs="Arial"/>
          <w:b w:val="0"/>
          <w:caps w:val="0"/>
          <w:sz w:val="20"/>
        </w:rPr>
        <w:t>14(3)</w:t>
      </w:r>
      <w:r w:rsidRPr="005F699F">
        <w:rPr>
          <w:rFonts w:ascii="Arial" w:hAnsi="Arial" w:cs="Arial"/>
          <w:b w:val="0"/>
          <w:i/>
          <w:caps w:val="0"/>
          <w:sz w:val="20"/>
        </w:rPr>
        <w:t xml:space="preserve">: </w:t>
      </w:r>
      <w:r w:rsidRPr="00475C5B">
        <w:rPr>
          <w:rFonts w:ascii="Arial" w:hAnsi="Arial" w:cs="Arial"/>
          <w:b w:val="0"/>
          <w:caps w:val="0"/>
          <w:sz w:val="20"/>
        </w:rPr>
        <w:t>000-000</w:t>
      </w:r>
      <w:r w:rsidR="00475C5B">
        <w:rPr>
          <w:rFonts w:ascii="Arial" w:hAnsi="Arial" w:cs="Arial"/>
          <w:b w:val="0"/>
          <w:i/>
          <w:caps w:val="0"/>
          <w:sz w:val="20"/>
        </w:rPr>
        <w:t>.</w:t>
      </w:r>
    </w:p>
    <w:p w14:paraId="43F91A2F" w14:textId="77777777" w:rsidR="00475C5B" w:rsidRDefault="00475C5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Bhanu, K.V., Reddy, P.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S., Satyanarayana, J., Rao, V.S and Raju, S.K. 2014.</w:t>
      </w:r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Field Reaction of Certain Rice Cultures Against Brown Planthopper (BPH),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Nilaparvata</w:t>
      </w:r>
      <w:proofErr w:type="spellEnd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Pr="00475C5B">
        <w:rPr>
          <w:rFonts w:ascii="Arial" w:hAnsi="Arial" w:cs="Arial"/>
          <w:i/>
          <w:color w:val="222222"/>
          <w:sz w:val="20"/>
          <w:szCs w:val="20"/>
          <w:shd w:val="clear" w:color="auto" w:fill="FFFFFF"/>
          <w:lang w:val="en-US"/>
        </w:rPr>
        <w:t>lugens</w:t>
      </w:r>
      <w:proofErr w:type="spellEnd"/>
      <w:r w:rsidRPr="00475C5B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Stal.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475C5B">
        <w:rPr>
          <w:rFonts w:ascii="Times New Roman" w:hAnsi="Times New Roman"/>
          <w:i/>
          <w:color w:val="222222"/>
          <w:sz w:val="24"/>
          <w:szCs w:val="24"/>
          <w:shd w:val="clear" w:color="auto" w:fill="FFFFFF"/>
          <w:lang w:val="en-US"/>
        </w:rPr>
        <w:t>The Andhra Agricultural Journal</w:t>
      </w:r>
      <w:r w:rsidRPr="00475C5B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. </w:t>
      </w:r>
      <w:r w:rsidRPr="00475C5B">
        <w:rPr>
          <w:rFonts w:ascii="Times New Roman" w:hAnsi="Times New Roman"/>
          <w:sz w:val="24"/>
          <w:szCs w:val="24"/>
        </w:rPr>
        <w:t>61(3): 616-623</w:t>
      </w:r>
      <w:r>
        <w:rPr>
          <w:rFonts w:ascii="Times New Roman" w:hAnsi="Times New Roman"/>
          <w:sz w:val="24"/>
          <w:szCs w:val="24"/>
        </w:rPr>
        <w:t>.</w:t>
      </w:r>
    </w:p>
    <w:p w14:paraId="466E5F61" w14:textId="77777777" w:rsidR="006F55FB" w:rsidRPr="007932D1" w:rsidRDefault="006F55FB" w:rsidP="005F2AFA">
      <w:pPr>
        <w:pStyle w:val="ListParagraph"/>
        <w:numPr>
          <w:ilvl w:val="0"/>
          <w:numId w:val="32"/>
        </w:numPr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Kumar, R.S., Hari, Y., Prasad, K.R., Chandra, B.S., Nagabhushanam, U., Madavi, B., Neelim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a, G., Ashwini, D., Venkanna, V and Reddy, R.U.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2024. Phenotypic Screening of Rice Cultures for Resistance against Brown Plant Hopper (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Stal) at Warangal, India.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Journal of Advances in Biology &amp; Biotechnology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7932D1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27</w:t>
      </w:r>
      <w:r w:rsidR="00475C5B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(9): 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108-115.</w:t>
      </w:r>
    </w:p>
    <w:p w14:paraId="134DF212" w14:textId="77777777" w:rsidR="006F55FB" w:rsidRPr="00475C5B" w:rsidRDefault="006F55FB" w:rsidP="005F2AFA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Raghavender, B., Rajanikanth, P., Varma, N.R.G., Vanisree,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S., Vidyasagar, B., Krishna, L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and Mohan,</w:t>
      </w:r>
      <w:r w:rsid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Y.C.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2021. Screening of selected rice genotypes for identification of</w:t>
      </w:r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resistant donor lines against Brown </w:t>
      </w:r>
      <w:proofErr w:type="spellStart"/>
      <w:r w:rsidR="00F06DC5">
        <w:rPr>
          <w:rFonts w:ascii="Arial" w:hAnsi="Arial" w:cs="Arial"/>
          <w:color w:val="222222"/>
          <w:sz w:val="20"/>
          <w:szCs w:val="20"/>
          <w:shd w:val="clear" w:color="auto" w:fill="FFFFFF"/>
        </w:rPr>
        <w:t>PlantH</w:t>
      </w:r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>opper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Nilaparvata</w:t>
      </w:r>
      <w:proofErr w:type="spellEnd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7932D1">
        <w:rPr>
          <w:rFonts w:ascii="Arial" w:hAnsi="Arial" w:cs="Arial"/>
          <w:i/>
          <w:color w:val="222222"/>
          <w:sz w:val="20"/>
          <w:szCs w:val="20"/>
          <w:shd w:val="clear" w:color="auto" w:fill="FFFFFF"/>
        </w:rPr>
        <w:t>lugens</w:t>
      </w:r>
      <w:proofErr w:type="spellEnd"/>
      <w:r w:rsidRPr="007932D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(Stal).</w:t>
      </w:r>
      <w:r w:rsidR="00475C5B" w:rsidRPr="00475C5B"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The Journal of Research</w:t>
      </w:r>
      <w:r w:rsidR="00475C5B" w:rsidRPr="00475C5B">
        <w:rPr>
          <w:rFonts w:ascii="Times New Roman" w:hAnsi="Times New Roman"/>
          <w:sz w:val="24"/>
          <w:szCs w:val="24"/>
        </w:rPr>
        <w:t xml:space="preserve"> </w:t>
      </w:r>
      <w:r w:rsidR="00475C5B" w:rsidRPr="00475C5B">
        <w:rPr>
          <w:rFonts w:ascii="Times New Roman" w:hAnsi="Times New Roman"/>
          <w:i/>
          <w:sz w:val="24"/>
          <w:szCs w:val="24"/>
        </w:rPr>
        <w:t>PJTAU</w:t>
      </w:r>
      <w:r w:rsidR="00475C5B" w:rsidRPr="00475C5B">
        <w:rPr>
          <w:rFonts w:ascii="Times New Roman" w:hAnsi="Times New Roman"/>
          <w:sz w:val="24"/>
          <w:szCs w:val="24"/>
        </w:rPr>
        <w:t xml:space="preserve">. </w:t>
      </w:r>
      <w:r w:rsidR="00475C5B">
        <w:rPr>
          <w:rFonts w:ascii="Times New Roman" w:hAnsi="Times New Roman"/>
          <w:sz w:val="24"/>
          <w:szCs w:val="24"/>
        </w:rPr>
        <w:t>49</w:t>
      </w:r>
      <w:r w:rsidR="00475C5B" w:rsidRPr="00475C5B">
        <w:rPr>
          <w:rFonts w:ascii="Times New Roman" w:hAnsi="Times New Roman"/>
          <w:sz w:val="24"/>
          <w:szCs w:val="24"/>
        </w:rPr>
        <w:t>(3)</w:t>
      </w:r>
      <w:r w:rsidR="00475C5B">
        <w:rPr>
          <w:rFonts w:ascii="Times New Roman" w:hAnsi="Times New Roman"/>
          <w:sz w:val="24"/>
          <w:szCs w:val="24"/>
        </w:rPr>
        <w:t>:</w:t>
      </w:r>
      <w:r w:rsidR="00475C5B" w:rsidRPr="00475C5B">
        <w:rPr>
          <w:rFonts w:ascii="Times New Roman" w:hAnsi="Times New Roman"/>
          <w:sz w:val="24"/>
          <w:szCs w:val="24"/>
        </w:rPr>
        <w:t xml:space="preserve"> 53-57</w:t>
      </w:r>
      <w:r w:rsidR="00475C5B">
        <w:rPr>
          <w:rFonts w:ascii="Times New Roman" w:hAnsi="Times New Roman"/>
          <w:sz w:val="24"/>
          <w:szCs w:val="24"/>
        </w:rPr>
        <w:t>.</w:t>
      </w:r>
    </w:p>
    <w:p w14:paraId="304C4A3F" w14:textId="77777777" w:rsidR="006F55FB" w:rsidRPr="007932D1" w:rsidRDefault="006F55FB" w:rsidP="006B6790">
      <w:pPr>
        <w:pStyle w:val="ReferHead"/>
        <w:spacing w:after="0"/>
        <w:jc w:val="both"/>
        <w:rPr>
          <w:rFonts w:ascii="Arial" w:hAnsi="Arial" w:cs="Arial"/>
          <w:b w:val="0"/>
          <w:caps w:val="0"/>
          <w:sz w:val="20"/>
        </w:rPr>
      </w:pPr>
    </w:p>
    <w:p w14:paraId="79C92514" w14:textId="77777777" w:rsidR="00AD430A" w:rsidRPr="007932D1" w:rsidRDefault="00AD430A" w:rsidP="00656369">
      <w:pPr>
        <w:tabs>
          <w:tab w:val="left" w:pos="630"/>
          <w:tab w:val="left" w:pos="1440"/>
          <w:tab w:val="left" w:pos="1530"/>
          <w:tab w:val="left" w:pos="9270"/>
        </w:tabs>
        <w:spacing w:line="360" w:lineRule="auto"/>
        <w:ind w:left="590" w:right="115" w:hanging="1440"/>
        <w:jc w:val="both"/>
        <w:rPr>
          <w:rFonts w:ascii="Arial" w:hAnsi="Arial" w:cs="Arial"/>
        </w:rPr>
      </w:pPr>
      <w:r w:rsidRPr="007932D1">
        <w:rPr>
          <w:rFonts w:ascii="Arial" w:hAnsi="Arial" w:cs="Arial"/>
          <w:color w:val="222222"/>
          <w:shd w:val="clear" w:color="auto" w:fill="FFFFFF"/>
        </w:rPr>
        <w:t xml:space="preserve">           </w:t>
      </w:r>
      <w:r w:rsidR="00656369" w:rsidRPr="007932D1">
        <w:rPr>
          <w:rFonts w:ascii="Arial" w:hAnsi="Arial" w:cs="Arial"/>
          <w:color w:val="222222"/>
          <w:shd w:val="clear" w:color="auto" w:fill="FFFFFF"/>
        </w:rPr>
        <w:t xml:space="preserve">    </w:t>
      </w:r>
      <w:r w:rsidRPr="007932D1">
        <w:rPr>
          <w:rFonts w:ascii="Arial" w:hAnsi="Arial" w:cs="Arial"/>
          <w:color w:val="222222"/>
          <w:shd w:val="clear" w:color="auto" w:fill="FFFFFF"/>
        </w:rPr>
        <w:t xml:space="preserve">        </w:t>
      </w:r>
    </w:p>
    <w:p w14:paraId="34A07A6F" w14:textId="77777777" w:rsidR="00790ADA" w:rsidRPr="007932D1" w:rsidRDefault="00790ADA" w:rsidP="00441B6F">
      <w:pPr>
        <w:pStyle w:val="ReferHead"/>
        <w:spacing w:after="0"/>
        <w:jc w:val="both"/>
        <w:rPr>
          <w:rFonts w:ascii="Arial" w:hAnsi="Arial" w:cs="Arial"/>
          <w:sz w:val="20"/>
        </w:rPr>
      </w:pPr>
    </w:p>
    <w:p w14:paraId="0B85CC12" w14:textId="77777777" w:rsidR="008B459E" w:rsidRPr="007932D1" w:rsidRDefault="008B459E" w:rsidP="00441B6F">
      <w:pPr>
        <w:pStyle w:val="Body"/>
        <w:spacing w:after="0"/>
        <w:rPr>
          <w:rFonts w:ascii="Arial" w:hAnsi="Arial" w:cs="Arial"/>
        </w:rPr>
      </w:pPr>
    </w:p>
    <w:sectPr w:rsidR="008B459E" w:rsidRPr="007932D1" w:rsidSect="00B10E6A">
      <w:type w:val="continuous"/>
      <w:pgSz w:w="12240" w:h="15840"/>
      <w:pgMar w:top="1440" w:right="2016" w:bottom="2016" w:left="2016" w:header="720" w:footer="1123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anasij Das" w:date="2025-07-31T15:51:00Z" w:initials="MD">
    <w:p w14:paraId="2A58B3F9" w14:textId="77777777" w:rsidR="006349A7" w:rsidRDefault="006349A7" w:rsidP="006349A7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promising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A58B3F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21C34E" w16cex:dateUtc="2025-07-31T10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A58B3F9" w16cid:durableId="5821C34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C33ED" w14:textId="77777777" w:rsidR="00B849A7" w:rsidRDefault="00B849A7" w:rsidP="00C37E61">
      <w:r>
        <w:separator/>
      </w:r>
    </w:p>
  </w:endnote>
  <w:endnote w:type="continuationSeparator" w:id="0">
    <w:p w14:paraId="255476A3" w14:textId="77777777" w:rsidR="00B849A7" w:rsidRDefault="00B849A7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6EF0" w14:textId="77777777" w:rsidR="00B10E6A" w:rsidRDefault="00B10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DF86B" w14:textId="77777777" w:rsidR="00B10E6A" w:rsidRDefault="00B10E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417D" w14:textId="629F14FD" w:rsidR="00744D1C" w:rsidRPr="00B10E6A" w:rsidRDefault="00744D1C" w:rsidP="00B10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047BF" w14:textId="77777777" w:rsidR="00B849A7" w:rsidRDefault="00B849A7" w:rsidP="00C37E61">
      <w:r>
        <w:separator/>
      </w:r>
    </w:p>
  </w:footnote>
  <w:footnote w:type="continuationSeparator" w:id="0">
    <w:p w14:paraId="470AF24A" w14:textId="77777777" w:rsidR="00B849A7" w:rsidRDefault="00B849A7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44E22" w14:textId="6EE4A42A" w:rsidR="00B10E6A" w:rsidRDefault="00000000">
    <w:pPr>
      <w:pStyle w:val="Header"/>
    </w:pPr>
    <w:r>
      <w:rPr>
        <w:noProof/>
      </w:rPr>
      <w:pict w14:anchorId="73D935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1" o:spid="_x0000_s1026" type="#_x0000_t136" style="position:absolute;margin-left:0;margin-top:0;width:520.65pt;height:5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58E92" w14:textId="2474986B" w:rsidR="00B10E6A" w:rsidRDefault="00000000">
    <w:pPr>
      <w:pStyle w:val="Header"/>
    </w:pPr>
    <w:r>
      <w:rPr>
        <w:noProof/>
      </w:rPr>
      <w:pict w14:anchorId="3D55ED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2" o:spid="_x0000_s1027" type="#_x0000_t136" style="position:absolute;margin-left:0;margin-top:0;width:520.65pt;height:5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A874" w14:textId="64CD21B8" w:rsidR="00744D1C" w:rsidRPr="00296529" w:rsidRDefault="00000000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21D433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634390" o:spid="_x0000_s1025" type="#_x0000_t136" style="position:absolute;left:0;text-align:left;margin-left:0;margin-top:0;width:520.65pt;height:5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74915B0E" w14:textId="77777777" w:rsidR="00744D1C" w:rsidRPr="00296529" w:rsidRDefault="00744D1C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075F1E1A" w14:textId="77777777" w:rsidR="00744D1C" w:rsidRPr="00296529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67128237" w14:textId="77777777" w:rsidR="00744D1C" w:rsidRPr="00296529" w:rsidRDefault="00744D1C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4C1A6FB7" w14:textId="77777777" w:rsidR="00744D1C" w:rsidRDefault="00744D1C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2D3CA35D" w14:textId="77777777" w:rsidR="00744D1C" w:rsidRDefault="00744D1C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0A53DF23" w14:textId="77777777" w:rsidR="00744D1C" w:rsidRDefault="00744D1C">
    <w:pPr>
      <w:pStyle w:val="Header"/>
    </w:pPr>
    <w:r>
      <w:t>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6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2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6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50CB0"/>
    <w:multiLevelType w:val="hybridMultilevel"/>
    <w:tmpl w:val="D55E2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DD3DF9"/>
    <w:multiLevelType w:val="hybridMultilevel"/>
    <w:tmpl w:val="A690578C"/>
    <w:lvl w:ilvl="0" w:tplc="D2CA3E34">
      <w:start w:val="1"/>
      <w:numFmt w:val="decimal"/>
      <w:lvlText w:val="%1."/>
      <w:lvlJc w:val="left"/>
      <w:pPr>
        <w:ind w:left="360" w:hanging="360"/>
      </w:pPr>
      <w:rPr>
        <w:rFonts w:hint="default"/>
        <w:color w:val="222222"/>
        <w:sz w:val="1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8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 w16cid:durableId="205437782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793480523">
    <w:abstractNumId w:val="15"/>
  </w:num>
  <w:num w:numId="3" w16cid:durableId="788428574">
    <w:abstractNumId w:val="25"/>
  </w:num>
  <w:num w:numId="4" w16cid:durableId="9379591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 w16cid:durableId="2019693635">
    <w:abstractNumId w:val="7"/>
  </w:num>
  <w:num w:numId="6" w16cid:durableId="2064401734">
    <w:abstractNumId w:val="6"/>
  </w:num>
  <w:num w:numId="7" w16cid:durableId="1413625938">
    <w:abstractNumId w:val="1"/>
  </w:num>
  <w:num w:numId="8" w16cid:durableId="2032563112">
    <w:abstractNumId w:val="12"/>
  </w:num>
  <w:num w:numId="9" w16cid:durableId="1415779845">
    <w:abstractNumId w:val="27"/>
  </w:num>
  <w:num w:numId="10" w16cid:durableId="79832061">
    <w:abstractNumId w:val="2"/>
  </w:num>
  <w:num w:numId="11" w16cid:durableId="1236554140">
    <w:abstractNumId w:val="20"/>
  </w:num>
  <w:num w:numId="12" w16cid:durableId="1133329054">
    <w:abstractNumId w:val="3"/>
  </w:num>
  <w:num w:numId="13" w16cid:durableId="735783656">
    <w:abstractNumId w:val="19"/>
  </w:num>
  <w:num w:numId="14" w16cid:durableId="1597325195">
    <w:abstractNumId w:val="8"/>
  </w:num>
  <w:num w:numId="15" w16cid:durableId="1936786065">
    <w:abstractNumId w:val="23"/>
  </w:num>
  <w:num w:numId="16" w16cid:durableId="997882078">
    <w:abstractNumId w:val="5"/>
  </w:num>
  <w:num w:numId="17" w16cid:durableId="1460997172">
    <w:abstractNumId w:val="24"/>
  </w:num>
  <w:num w:numId="18" w16cid:durableId="2007783013">
    <w:abstractNumId w:val="14"/>
  </w:num>
  <w:num w:numId="19" w16cid:durableId="922183611">
    <w:abstractNumId w:val="30"/>
  </w:num>
  <w:num w:numId="20" w16cid:durableId="312150253">
    <w:abstractNumId w:val="11"/>
  </w:num>
  <w:num w:numId="21" w16cid:durableId="213782458">
    <w:abstractNumId w:val="9"/>
  </w:num>
  <w:num w:numId="22" w16cid:durableId="719984963">
    <w:abstractNumId w:val="13"/>
  </w:num>
  <w:num w:numId="23" w16cid:durableId="695933662">
    <w:abstractNumId w:val="21"/>
  </w:num>
  <w:num w:numId="24" w16cid:durableId="45685619">
    <w:abstractNumId w:val="28"/>
  </w:num>
  <w:num w:numId="25" w16cid:durableId="249627049">
    <w:abstractNumId w:val="4"/>
  </w:num>
  <w:num w:numId="26" w16cid:durableId="1156804264">
    <w:abstractNumId w:val="16"/>
  </w:num>
  <w:num w:numId="27" w16cid:durableId="1881430571">
    <w:abstractNumId w:val="22"/>
  </w:num>
  <w:num w:numId="28" w16cid:durableId="1555777205">
    <w:abstractNumId w:val="29"/>
  </w:num>
  <w:num w:numId="29" w16cid:durableId="553852919">
    <w:abstractNumId w:val="26"/>
  </w:num>
  <w:num w:numId="30" w16cid:durableId="1038973810">
    <w:abstractNumId w:val="10"/>
  </w:num>
  <w:num w:numId="31" w16cid:durableId="318192977">
    <w:abstractNumId w:val="17"/>
  </w:num>
  <w:num w:numId="32" w16cid:durableId="5617390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nasij Das">
    <w15:presenceInfo w15:providerId="Windows Live" w15:userId="67bd9c305c63d8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30174"/>
    <w:rsid w:val="0004579C"/>
    <w:rsid w:val="00063CDA"/>
    <w:rsid w:val="000A069E"/>
    <w:rsid w:val="000A47FA"/>
    <w:rsid w:val="000A65D3"/>
    <w:rsid w:val="000B1E33"/>
    <w:rsid w:val="000D15B1"/>
    <w:rsid w:val="000D4647"/>
    <w:rsid w:val="000D689F"/>
    <w:rsid w:val="000E1E4C"/>
    <w:rsid w:val="000E6C61"/>
    <w:rsid w:val="000E7B7B"/>
    <w:rsid w:val="000E7D62"/>
    <w:rsid w:val="00103357"/>
    <w:rsid w:val="00123C9F"/>
    <w:rsid w:val="00126190"/>
    <w:rsid w:val="00130F17"/>
    <w:rsid w:val="001320BF"/>
    <w:rsid w:val="0014215B"/>
    <w:rsid w:val="0015362C"/>
    <w:rsid w:val="00163BC4"/>
    <w:rsid w:val="00174990"/>
    <w:rsid w:val="001766CC"/>
    <w:rsid w:val="0018677D"/>
    <w:rsid w:val="00191062"/>
    <w:rsid w:val="00192B72"/>
    <w:rsid w:val="001A29D8"/>
    <w:rsid w:val="001A342B"/>
    <w:rsid w:val="001A43CD"/>
    <w:rsid w:val="001A440F"/>
    <w:rsid w:val="001A5CAA"/>
    <w:rsid w:val="001B0427"/>
    <w:rsid w:val="001B5C91"/>
    <w:rsid w:val="001D3A51"/>
    <w:rsid w:val="001E10D2"/>
    <w:rsid w:val="001E25B4"/>
    <w:rsid w:val="001E44FE"/>
    <w:rsid w:val="001F2312"/>
    <w:rsid w:val="001F7B41"/>
    <w:rsid w:val="00200595"/>
    <w:rsid w:val="00204835"/>
    <w:rsid w:val="002116BF"/>
    <w:rsid w:val="002128C8"/>
    <w:rsid w:val="0022466D"/>
    <w:rsid w:val="00231920"/>
    <w:rsid w:val="0023195C"/>
    <w:rsid w:val="0024282C"/>
    <w:rsid w:val="002460DC"/>
    <w:rsid w:val="00247331"/>
    <w:rsid w:val="00250985"/>
    <w:rsid w:val="0025532D"/>
    <w:rsid w:val="002556F6"/>
    <w:rsid w:val="00260D29"/>
    <w:rsid w:val="00282F72"/>
    <w:rsid w:val="00283105"/>
    <w:rsid w:val="00284C4C"/>
    <w:rsid w:val="00287E68"/>
    <w:rsid w:val="002952F1"/>
    <w:rsid w:val="00296529"/>
    <w:rsid w:val="002B27FB"/>
    <w:rsid w:val="002B685A"/>
    <w:rsid w:val="002C0FD5"/>
    <w:rsid w:val="002C57D2"/>
    <w:rsid w:val="002C77BB"/>
    <w:rsid w:val="002D0A1C"/>
    <w:rsid w:val="002E0D56"/>
    <w:rsid w:val="002E2549"/>
    <w:rsid w:val="002E42FD"/>
    <w:rsid w:val="002E46E7"/>
    <w:rsid w:val="003029BC"/>
    <w:rsid w:val="00315186"/>
    <w:rsid w:val="0031626D"/>
    <w:rsid w:val="0032376E"/>
    <w:rsid w:val="00326C93"/>
    <w:rsid w:val="0033343E"/>
    <w:rsid w:val="003512C2"/>
    <w:rsid w:val="00371FB6"/>
    <w:rsid w:val="003763C1"/>
    <w:rsid w:val="00376BBE"/>
    <w:rsid w:val="0039224F"/>
    <w:rsid w:val="003A10B2"/>
    <w:rsid w:val="003A37B0"/>
    <w:rsid w:val="003A43A4"/>
    <w:rsid w:val="003A7E18"/>
    <w:rsid w:val="003C4C86"/>
    <w:rsid w:val="003C6258"/>
    <w:rsid w:val="003E2904"/>
    <w:rsid w:val="003E6A02"/>
    <w:rsid w:val="00401927"/>
    <w:rsid w:val="0041027F"/>
    <w:rsid w:val="00412475"/>
    <w:rsid w:val="00421AEB"/>
    <w:rsid w:val="00423789"/>
    <w:rsid w:val="00423C5E"/>
    <w:rsid w:val="00430304"/>
    <w:rsid w:val="00435229"/>
    <w:rsid w:val="00440F43"/>
    <w:rsid w:val="00441B6F"/>
    <w:rsid w:val="00446221"/>
    <w:rsid w:val="00450E62"/>
    <w:rsid w:val="004539DB"/>
    <w:rsid w:val="00471A80"/>
    <w:rsid w:val="00475C5B"/>
    <w:rsid w:val="004A6FCA"/>
    <w:rsid w:val="004B505A"/>
    <w:rsid w:val="004C35BC"/>
    <w:rsid w:val="004C4753"/>
    <w:rsid w:val="004D305E"/>
    <w:rsid w:val="004D4277"/>
    <w:rsid w:val="004E1F4C"/>
    <w:rsid w:val="004E206F"/>
    <w:rsid w:val="00502516"/>
    <w:rsid w:val="00505F06"/>
    <w:rsid w:val="00506828"/>
    <w:rsid w:val="0053056E"/>
    <w:rsid w:val="00544038"/>
    <w:rsid w:val="00554FDA"/>
    <w:rsid w:val="00555C83"/>
    <w:rsid w:val="0058484D"/>
    <w:rsid w:val="005A0B72"/>
    <w:rsid w:val="005B1C83"/>
    <w:rsid w:val="005C784C"/>
    <w:rsid w:val="005D17F6"/>
    <w:rsid w:val="005E3458"/>
    <w:rsid w:val="005E3752"/>
    <w:rsid w:val="005E3B8C"/>
    <w:rsid w:val="005E5539"/>
    <w:rsid w:val="005F2AFA"/>
    <w:rsid w:val="005F699F"/>
    <w:rsid w:val="00602BF5"/>
    <w:rsid w:val="00617FDD"/>
    <w:rsid w:val="00633614"/>
    <w:rsid w:val="00633F68"/>
    <w:rsid w:val="006349A7"/>
    <w:rsid w:val="00636EB2"/>
    <w:rsid w:val="006375B8"/>
    <w:rsid w:val="006522FE"/>
    <w:rsid w:val="00656369"/>
    <w:rsid w:val="00660DF6"/>
    <w:rsid w:val="006610DC"/>
    <w:rsid w:val="0066510A"/>
    <w:rsid w:val="00672E43"/>
    <w:rsid w:val="00673F9F"/>
    <w:rsid w:val="00686953"/>
    <w:rsid w:val="00687DEA"/>
    <w:rsid w:val="00687E67"/>
    <w:rsid w:val="006967F7"/>
    <w:rsid w:val="006A250C"/>
    <w:rsid w:val="006B1902"/>
    <w:rsid w:val="006B21D3"/>
    <w:rsid w:val="006B5090"/>
    <w:rsid w:val="006B57D0"/>
    <w:rsid w:val="006B6790"/>
    <w:rsid w:val="006D30FF"/>
    <w:rsid w:val="006D3281"/>
    <w:rsid w:val="006D6940"/>
    <w:rsid w:val="006F11EC"/>
    <w:rsid w:val="006F55FB"/>
    <w:rsid w:val="0070082C"/>
    <w:rsid w:val="0070181E"/>
    <w:rsid w:val="007021B6"/>
    <w:rsid w:val="00714AAD"/>
    <w:rsid w:val="007314AB"/>
    <w:rsid w:val="007369E6"/>
    <w:rsid w:val="00744D1C"/>
    <w:rsid w:val="00746E59"/>
    <w:rsid w:val="00754C9A"/>
    <w:rsid w:val="0075565D"/>
    <w:rsid w:val="0075599A"/>
    <w:rsid w:val="00761D52"/>
    <w:rsid w:val="0077749E"/>
    <w:rsid w:val="00781089"/>
    <w:rsid w:val="007869A2"/>
    <w:rsid w:val="00790ADA"/>
    <w:rsid w:val="007932D1"/>
    <w:rsid w:val="007C67BE"/>
    <w:rsid w:val="007D2288"/>
    <w:rsid w:val="007E088F"/>
    <w:rsid w:val="007F7B32"/>
    <w:rsid w:val="00804BC2"/>
    <w:rsid w:val="00807A54"/>
    <w:rsid w:val="0081431A"/>
    <w:rsid w:val="0083216F"/>
    <w:rsid w:val="00833272"/>
    <w:rsid w:val="00847680"/>
    <w:rsid w:val="00851867"/>
    <w:rsid w:val="00860000"/>
    <w:rsid w:val="00863BD3"/>
    <w:rsid w:val="008641ED"/>
    <w:rsid w:val="00866D66"/>
    <w:rsid w:val="008671C6"/>
    <w:rsid w:val="00875803"/>
    <w:rsid w:val="00877930"/>
    <w:rsid w:val="00893E90"/>
    <w:rsid w:val="008A460C"/>
    <w:rsid w:val="008B459E"/>
    <w:rsid w:val="008C7EBF"/>
    <w:rsid w:val="008E13AE"/>
    <w:rsid w:val="008E13E2"/>
    <w:rsid w:val="008E1506"/>
    <w:rsid w:val="008E710C"/>
    <w:rsid w:val="008F36FE"/>
    <w:rsid w:val="008F69D6"/>
    <w:rsid w:val="00902823"/>
    <w:rsid w:val="00915CA6"/>
    <w:rsid w:val="00917E05"/>
    <w:rsid w:val="00927834"/>
    <w:rsid w:val="009318CA"/>
    <w:rsid w:val="009500A6"/>
    <w:rsid w:val="00957C18"/>
    <w:rsid w:val="009659BA"/>
    <w:rsid w:val="00975ED7"/>
    <w:rsid w:val="009769C7"/>
    <w:rsid w:val="00983040"/>
    <w:rsid w:val="009A0DA0"/>
    <w:rsid w:val="009B3FB9"/>
    <w:rsid w:val="009C2465"/>
    <w:rsid w:val="009D35A0"/>
    <w:rsid w:val="009D4E36"/>
    <w:rsid w:val="009D5DD7"/>
    <w:rsid w:val="009D7EB7"/>
    <w:rsid w:val="009E048A"/>
    <w:rsid w:val="009E08E9"/>
    <w:rsid w:val="009E3DB9"/>
    <w:rsid w:val="009E6E35"/>
    <w:rsid w:val="009F0EDA"/>
    <w:rsid w:val="009F409A"/>
    <w:rsid w:val="009F7A78"/>
    <w:rsid w:val="009F7B9B"/>
    <w:rsid w:val="00A03B96"/>
    <w:rsid w:val="00A05B19"/>
    <w:rsid w:val="00A1134E"/>
    <w:rsid w:val="00A24E7E"/>
    <w:rsid w:val="00A258C3"/>
    <w:rsid w:val="00A26244"/>
    <w:rsid w:val="00A347C0"/>
    <w:rsid w:val="00A34E3E"/>
    <w:rsid w:val="00A51431"/>
    <w:rsid w:val="00A539AD"/>
    <w:rsid w:val="00A66860"/>
    <w:rsid w:val="00A67082"/>
    <w:rsid w:val="00A8035A"/>
    <w:rsid w:val="00A94063"/>
    <w:rsid w:val="00AA6219"/>
    <w:rsid w:val="00AA74E0"/>
    <w:rsid w:val="00AB4046"/>
    <w:rsid w:val="00AB703F"/>
    <w:rsid w:val="00AC447B"/>
    <w:rsid w:val="00AC6BB8"/>
    <w:rsid w:val="00AD430A"/>
    <w:rsid w:val="00AE008F"/>
    <w:rsid w:val="00AF75B8"/>
    <w:rsid w:val="00B01FCD"/>
    <w:rsid w:val="00B10E6A"/>
    <w:rsid w:val="00B1776C"/>
    <w:rsid w:val="00B22C61"/>
    <w:rsid w:val="00B245DD"/>
    <w:rsid w:val="00B52583"/>
    <w:rsid w:val="00B52896"/>
    <w:rsid w:val="00B52D10"/>
    <w:rsid w:val="00B849A7"/>
    <w:rsid w:val="00B8510B"/>
    <w:rsid w:val="00B86ED5"/>
    <w:rsid w:val="00B95236"/>
    <w:rsid w:val="00B96BD9"/>
    <w:rsid w:val="00BA1B01"/>
    <w:rsid w:val="00BA2641"/>
    <w:rsid w:val="00BA5D68"/>
    <w:rsid w:val="00BB37AA"/>
    <w:rsid w:val="00BC5369"/>
    <w:rsid w:val="00BC53A0"/>
    <w:rsid w:val="00BE62AD"/>
    <w:rsid w:val="00BF121F"/>
    <w:rsid w:val="00BF1F80"/>
    <w:rsid w:val="00BF2366"/>
    <w:rsid w:val="00C01BF6"/>
    <w:rsid w:val="00C036A1"/>
    <w:rsid w:val="00C05B98"/>
    <w:rsid w:val="00C166EF"/>
    <w:rsid w:val="00C17EB0"/>
    <w:rsid w:val="00C20F66"/>
    <w:rsid w:val="00C2554F"/>
    <w:rsid w:val="00C27F5F"/>
    <w:rsid w:val="00C30A0F"/>
    <w:rsid w:val="00C37E61"/>
    <w:rsid w:val="00C70F1B"/>
    <w:rsid w:val="00C71A47"/>
    <w:rsid w:val="00C7464C"/>
    <w:rsid w:val="00C81E2F"/>
    <w:rsid w:val="00C85588"/>
    <w:rsid w:val="00CA09E4"/>
    <w:rsid w:val="00CB21E7"/>
    <w:rsid w:val="00CD6755"/>
    <w:rsid w:val="00CD6856"/>
    <w:rsid w:val="00CE0089"/>
    <w:rsid w:val="00CE793C"/>
    <w:rsid w:val="00CF193C"/>
    <w:rsid w:val="00D173F1"/>
    <w:rsid w:val="00D74CB0"/>
    <w:rsid w:val="00D8295D"/>
    <w:rsid w:val="00D974C3"/>
    <w:rsid w:val="00DA3576"/>
    <w:rsid w:val="00DA7AC2"/>
    <w:rsid w:val="00DB0FBA"/>
    <w:rsid w:val="00DC2A65"/>
    <w:rsid w:val="00DD7F3A"/>
    <w:rsid w:val="00DE15F0"/>
    <w:rsid w:val="00DE5663"/>
    <w:rsid w:val="00DE78AA"/>
    <w:rsid w:val="00DF5729"/>
    <w:rsid w:val="00E026CE"/>
    <w:rsid w:val="00E053D0"/>
    <w:rsid w:val="00E15994"/>
    <w:rsid w:val="00E3114E"/>
    <w:rsid w:val="00E31A70"/>
    <w:rsid w:val="00E35B02"/>
    <w:rsid w:val="00E6343E"/>
    <w:rsid w:val="00E66496"/>
    <w:rsid w:val="00E66B35"/>
    <w:rsid w:val="00E66E10"/>
    <w:rsid w:val="00E769F6"/>
    <w:rsid w:val="00E8407C"/>
    <w:rsid w:val="00E84F3C"/>
    <w:rsid w:val="00E85879"/>
    <w:rsid w:val="00EA012C"/>
    <w:rsid w:val="00EA4260"/>
    <w:rsid w:val="00EC6A55"/>
    <w:rsid w:val="00EC7173"/>
    <w:rsid w:val="00ED0288"/>
    <w:rsid w:val="00EE2CC2"/>
    <w:rsid w:val="00EE52CB"/>
    <w:rsid w:val="00EF581D"/>
    <w:rsid w:val="00EF7FD8"/>
    <w:rsid w:val="00F0632C"/>
    <w:rsid w:val="00F06DC5"/>
    <w:rsid w:val="00F06F59"/>
    <w:rsid w:val="00F17988"/>
    <w:rsid w:val="00F23DA1"/>
    <w:rsid w:val="00F35FDA"/>
    <w:rsid w:val="00F469F0"/>
    <w:rsid w:val="00F53273"/>
    <w:rsid w:val="00F736CE"/>
    <w:rsid w:val="00F755E4"/>
    <w:rsid w:val="00F75CD9"/>
    <w:rsid w:val="00F77D02"/>
    <w:rsid w:val="00F86CF5"/>
    <w:rsid w:val="00FB3A86"/>
    <w:rsid w:val="00FB3AE2"/>
    <w:rsid w:val="00FD36C8"/>
    <w:rsid w:val="00FE6E1B"/>
    <w:rsid w:val="00FF1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  <o:rules v:ext="edit">
        <o:r id="V:Rule1" type="connector" idref="#_x0000_s2050"/>
      </o:rules>
    </o:shapelayout>
  </w:shapeDefaults>
  <w:decimalSymbol w:val="."/>
  <w:listSeparator w:val=","/>
  <w14:docId w14:val="1859291F"/>
  <w15:docId w15:val="{6CF0479F-D63A-493F-93ED-0A51BA03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F23DA1"/>
    <w:pPr>
      <w:spacing w:after="0"/>
      <w:jc w:val="both"/>
    </w:pPr>
    <w:rPr>
      <w:rFonts w:ascii="Arial" w:hAnsi="Arial" w:cs="Arial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customStyle="1" w:styleId="normaltextrun">
    <w:name w:val="normaltextrun"/>
    <w:rsid w:val="00917E05"/>
    <w:rPr>
      <w:rFonts w:ascii="Calibri" w:eastAsia="Calibri" w:hAnsi="Calibri" w:cs="Times New Roman"/>
    </w:rPr>
  </w:style>
  <w:style w:type="paragraph" w:styleId="ListParagraph">
    <w:name w:val="List Paragraph"/>
    <w:aliases w:val="1.1.1_List Paragraph,List_Paragraph,Multilevel para_II,Colorful List - Accent 1 Char,1.1.1_List Paragraph Char,List_Paragraph Char,Multilevel para_II Char,List Paragraph1 Char,List Paragraph Char Char Char Char,b-txt,TFYP bullets"/>
    <w:basedOn w:val="Normal"/>
    <w:link w:val="ListParagraphChar"/>
    <w:uiPriority w:val="34"/>
    <w:qFormat/>
    <w:rsid w:val="00917E0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ListParagraphChar">
    <w:name w:val="List Paragraph Char"/>
    <w:aliases w:val="1.1.1_List Paragraph Char1,List_Paragraph Char1,Multilevel para_II Char1,Colorful List - Accent 1 Char Char,1.1.1_List Paragraph Char Char,List_Paragraph Char Char,Multilevel para_II Char Char,List Paragraph1 Char Char,b-txt Char"/>
    <w:link w:val="ListParagraph"/>
    <w:uiPriority w:val="34"/>
    <w:qFormat/>
    <w:rsid w:val="00917E05"/>
    <w:rPr>
      <w:rFonts w:ascii="Calibri" w:eastAsia="Calibri" w:hAnsi="Calibri"/>
      <w:sz w:val="22"/>
      <w:szCs w:val="22"/>
      <w:lang w:val="en-IN"/>
    </w:rPr>
  </w:style>
  <w:style w:type="paragraph" w:styleId="BodyText">
    <w:name w:val="Body Text"/>
    <w:basedOn w:val="Normal"/>
    <w:link w:val="BodyTextChar"/>
    <w:unhideWhenUsed/>
    <w:rsid w:val="004C35B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C35BC"/>
    <w:rPr>
      <w:rFonts w:ascii="Helvetica" w:hAnsi="Helvetica"/>
    </w:rPr>
  </w:style>
  <w:style w:type="character" w:customStyle="1" w:styleId="eop">
    <w:name w:val="eop"/>
    <w:rsid w:val="004C35BC"/>
    <w:rPr>
      <w:rFonts w:ascii="Calibri" w:eastAsia="Calibri" w:hAnsi="Calibri" w:cs="Times New Roman"/>
    </w:rPr>
  </w:style>
  <w:style w:type="paragraph" w:customStyle="1" w:styleId="DecimalAligned">
    <w:name w:val="Decimal Aligned"/>
    <w:basedOn w:val="Normal"/>
    <w:uiPriority w:val="40"/>
    <w:qFormat/>
    <w:rsid w:val="0075565D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75565D"/>
    <w:rPr>
      <w:rFonts w:asciiTheme="minorHAnsi" w:eastAsiaTheme="minorEastAsia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565D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75565D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MediumShading2-Accent5">
    <w:name w:val="Medium Shading 2 Accent 5"/>
    <w:basedOn w:val="TableNormal"/>
    <w:uiPriority w:val="64"/>
    <w:rsid w:val="0075565D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whitespace-normal">
    <w:name w:val="whitespace-normal"/>
    <w:basedOn w:val="Normal"/>
    <w:rsid w:val="007021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349A7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349A7"/>
    <w:rPr>
      <w:rFonts w:ascii="Helvetica" w:hAnsi="Helvetica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indiastat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D0863-F030-49CF-B3ED-E4FC77110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137</TotalTime>
  <Pages>1</Pages>
  <Words>2718</Words>
  <Characters>15495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18177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Manasij Das</cp:lastModifiedBy>
  <cp:revision>6</cp:revision>
  <cp:lastPrinted>1999-07-06T11:00:00Z</cp:lastPrinted>
  <dcterms:created xsi:type="dcterms:W3CDTF">2025-07-26T11:28:00Z</dcterms:created>
  <dcterms:modified xsi:type="dcterms:W3CDTF">2025-07-31T11:23:00Z</dcterms:modified>
</cp:coreProperties>
</file>