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7E0" w:rsidRPr="00DB5714" w:rsidRDefault="004917E0">
      <w:pPr>
        <w:spacing w:before="101" w:after="1"/>
        <w:rPr>
          <w:rFonts w:ascii="Arial" w:hAnsi="Arial" w:cs="Arial"/>
          <w:sz w:val="20"/>
          <w:szCs w:val="2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4"/>
        <w:gridCol w:w="15856"/>
      </w:tblGrid>
      <w:tr w:rsidR="004917E0" w:rsidRPr="00DB5714">
        <w:trPr>
          <w:trHeight w:val="290"/>
        </w:trPr>
        <w:tc>
          <w:tcPr>
            <w:tcW w:w="5194" w:type="dxa"/>
          </w:tcPr>
          <w:p w:rsidR="004917E0" w:rsidRPr="00DB5714" w:rsidRDefault="00384287">
            <w:pPr>
              <w:pStyle w:val="TableParagraph"/>
              <w:spacing w:line="229" w:lineRule="exact"/>
              <w:ind w:left="95"/>
              <w:rPr>
                <w:rFonts w:ascii="Arial" w:hAnsi="Arial" w:cs="Arial"/>
                <w:sz w:val="20"/>
                <w:szCs w:val="20"/>
              </w:rPr>
            </w:pPr>
            <w:r w:rsidRPr="00DB5714">
              <w:rPr>
                <w:rFonts w:ascii="Arial" w:hAnsi="Arial" w:cs="Arial"/>
                <w:sz w:val="20"/>
                <w:szCs w:val="20"/>
              </w:rPr>
              <w:t>Journal</w:t>
            </w:r>
            <w:r w:rsidRPr="00DB5714">
              <w:rPr>
                <w:rFonts w:ascii="Arial" w:hAnsi="Arial" w:cs="Arial"/>
                <w:spacing w:val="-10"/>
                <w:sz w:val="20"/>
                <w:szCs w:val="20"/>
              </w:rPr>
              <w:t xml:space="preserve"> </w:t>
            </w:r>
            <w:r w:rsidRPr="00DB5714">
              <w:rPr>
                <w:rFonts w:ascii="Arial" w:hAnsi="Arial" w:cs="Arial"/>
                <w:spacing w:val="-2"/>
                <w:sz w:val="20"/>
                <w:szCs w:val="20"/>
              </w:rPr>
              <w:t>Name:</w:t>
            </w:r>
          </w:p>
        </w:tc>
        <w:tc>
          <w:tcPr>
            <w:tcW w:w="15856" w:type="dxa"/>
          </w:tcPr>
          <w:p w:rsidR="004917E0" w:rsidRPr="00DB5714" w:rsidRDefault="00A4774A">
            <w:pPr>
              <w:pStyle w:val="TableParagraph"/>
              <w:spacing w:before="26"/>
              <w:ind w:left="107"/>
              <w:rPr>
                <w:rFonts w:ascii="Arial" w:hAnsi="Arial" w:cs="Arial"/>
                <w:b/>
                <w:sz w:val="20"/>
                <w:szCs w:val="20"/>
              </w:rPr>
            </w:pPr>
            <w:hyperlink r:id="rId7">
              <w:r w:rsidR="00384287" w:rsidRPr="00DB5714">
                <w:rPr>
                  <w:rFonts w:ascii="Arial" w:hAnsi="Arial" w:cs="Arial"/>
                  <w:b/>
                  <w:color w:val="0000FF"/>
                  <w:sz w:val="20"/>
                  <w:szCs w:val="20"/>
                  <w:u w:val="single" w:color="0000FF"/>
                </w:rPr>
                <w:t>International</w:t>
              </w:r>
              <w:r w:rsidR="00384287" w:rsidRPr="00DB5714">
                <w:rPr>
                  <w:rFonts w:ascii="Arial" w:hAnsi="Arial" w:cs="Arial"/>
                  <w:b/>
                  <w:color w:val="0000FF"/>
                  <w:spacing w:val="-8"/>
                  <w:sz w:val="20"/>
                  <w:szCs w:val="20"/>
                  <w:u w:val="single" w:color="0000FF"/>
                </w:rPr>
                <w:t xml:space="preserve"> </w:t>
              </w:r>
              <w:r w:rsidR="00384287" w:rsidRPr="00DB5714">
                <w:rPr>
                  <w:rFonts w:ascii="Arial" w:hAnsi="Arial" w:cs="Arial"/>
                  <w:b/>
                  <w:color w:val="0000FF"/>
                  <w:sz w:val="20"/>
                  <w:szCs w:val="20"/>
                  <w:u w:val="single" w:color="0000FF"/>
                </w:rPr>
                <w:t>Research</w:t>
              </w:r>
              <w:r w:rsidR="00384287" w:rsidRPr="00DB5714">
                <w:rPr>
                  <w:rFonts w:ascii="Arial" w:hAnsi="Arial" w:cs="Arial"/>
                  <w:b/>
                  <w:color w:val="0000FF"/>
                  <w:spacing w:val="-8"/>
                  <w:sz w:val="20"/>
                  <w:szCs w:val="20"/>
                  <w:u w:val="single" w:color="0000FF"/>
                </w:rPr>
                <w:t xml:space="preserve"> </w:t>
              </w:r>
              <w:r w:rsidR="00384287" w:rsidRPr="00DB5714">
                <w:rPr>
                  <w:rFonts w:ascii="Arial" w:hAnsi="Arial" w:cs="Arial"/>
                  <w:b/>
                  <w:color w:val="0000FF"/>
                  <w:sz w:val="20"/>
                  <w:szCs w:val="20"/>
                  <w:u w:val="single" w:color="0000FF"/>
                </w:rPr>
                <w:t>Journal</w:t>
              </w:r>
              <w:r w:rsidR="00384287" w:rsidRPr="00DB5714">
                <w:rPr>
                  <w:rFonts w:ascii="Arial" w:hAnsi="Arial" w:cs="Arial"/>
                  <w:b/>
                  <w:color w:val="0000FF"/>
                  <w:spacing w:val="-7"/>
                  <w:sz w:val="20"/>
                  <w:szCs w:val="20"/>
                  <w:u w:val="single" w:color="0000FF"/>
                </w:rPr>
                <w:t xml:space="preserve"> </w:t>
              </w:r>
              <w:r w:rsidR="00384287" w:rsidRPr="00DB5714">
                <w:rPr>
                  <w:rFonts w:ascii="Arial" w:hAnsi="Arial" w:cs="Arial"/>
                  <w:b/>
                  <w:color w:val="0000FF"/>
                  <w:sz w:val="20"/>
                  <w:szCs w:val="20"/>
                  <w:u w:val="single" w:color="0000FF"/>
                </w:rPr>
                <w:t>of</w:t>
              </w:r>
              <w:r w:rsidR="00384287" w:rsidRPr="00DB5714">
                <w:rPr>
                  <w:rFonts w:ascii="Arial" w:hAnsi="Arial" w:cs="Arial"/>
                  <w:b/>
                  <w:color w:val="0000FF"/>
                  <w:spacing w:val="-7"/>
                  <w:sz w:val="20"/>
                  <w:szCs w:val="20"/>
                  <w:u w:val="single" w:color="0000FF"/>
                </w:rPr>
                <w:t xml:space="preserve"> </w:t>
              </w:r>
              <w:r w:rsidR="00384287" w:rsidRPr="00DB5714">
                <w:rPr>
                  <w:rFonts w:ascii="Arial" w:hAnsi="Arial" w:cs="Arial"/>
                  <w:b/>
                  <w:color w:val="0000FF"/>
                  <w:sz w:val="20"/>
                  <w:szCs w:val="20"/>
                  <w:u w:val="single" w:color="0000FF"/>
                </w:rPr>
                <w:t>Pure</w:t>
              </w:r>
              <w:r w:rsidR="00384287" w:rsidRPr="00DB5714">
                <w:rPr>
                  <w:rFonts w:ascii="Arial" w:hAnsi="Arial" w:cs="Arial"/>
                  <w:b/>
                  <w:color w:val="0000FF"/>
                  <w:spacing w:val="-6"/>
                  <w:sz w:val="20"/>
                  <w:szCs w:val="20"/>
                  <w:u w:val="single" w:color="0000FF"/>
                </w:rPr>
                <w:t xml:space="preserve"> </w:t>
              </w:r>
              <w:r w:rsidR="00384287" w:rsidRPr="00DB5714">
                <w:rPr>
                  <w:rFonts w:ascii="Arial" w:hAnsi="Arial" w:cs="Arial"/>
                  <w:b/>
                  <w:color w:val="0000FF"/>
                  <w:sz w:val="20"/>
                  <w:szCs w:val="20"/>
                  <w:u w:val="single" w:color="0000FF"/>
                </w:rPr>
                <w:t>and</w:t>
              </w:r>
              <w:r w:rsidR="00384287" w:rsidRPr="00DB5714">
                <w:rPr>
                  <w:rFonts w:ascii="Arial" w:hAnsi="Arial" w:cs="Arial"/>
                  <w:b/>
                  <w:color w:val="0000FF"/>
                  <w:spacing w:val="-2"/>
                  <w:sz w:val="20"/>
                  <w:szCs w:val="20"/>
                  <w:u w:val="single" w:color="0000FF"/>
                </w:rPr>
                <w:t xml:space="preserve"> </w:t>
              </w:r>
              <w:r w:rsidR="00384287" w:rsidRPr="00DB5714">
                <w:rPr>
                  <w:rFonts w:ascii="Arial" w:hAnsi="Arial" w:cs="Arial"/>
                  <w:b/>
                  <w:color w:val="0000FF"/>
                  <w:sz w:val="20"/>
                  <w:szCs w:val="20"/>
                  <w:u w:val="single" w:color="0000FF"/>
                </w:rPr>
                <w:t>Applied</w:t>
              </w:r>
              <w:r w:rsidR="00384287" w:rsidRPr="00DB5714">
                <w:rPr>
                  <w:rFonts w:ascii="Arial" w:hAnsi="Arial" w:cs="Arial"/>
                  <w:b/>
                  <w:color w:val="0000FF"/>
                  <w:spacing w:val="-5"/>
                  <w:sz w:val="20"/>
                  <w:szCs w:val="20"/>
                  <w:u w:val="single" w:color="0000FF"/>
                </w:rPr>
                <w:t xml:space="preserve"> </w:t>
              </w:r>
              <w:r w:rsidR="00384287" w:rsidRPr="00DB5714">
                <w:rPr>
                  <w:rFonts w:ascii="Arial" w:hAnsi="Arial" w:cs="Arial"/>
                  <w:b/>
                  <w:color w:val="0000FF"/>
                  <w:spacing w:val="-2"/>
                  <w:sz w:val="20"/>
                  <w:szCs w:val="20"/>
                  <w:u w:val="single" w:color="0000FF"/>
                </w:rPr>
                <w:t>Chemistry</w:t>
              </w:r>
            </w:hyperlink>
          </w:p>
        </w:tc>
      </w:tr>
      <w:tr w:rsidR="004917E0" w:rsidRPr="00DB5714">
        <w:trPr>
          <w:trHeight w:val="290"/>
        </w:trPr>
        <w:tc>
          <w:tcPr>
            <w:tcW w:w="5194" w:type="dxa"/>
          </w:tcPr>
          <w:p w:rsidR="004917E0" w:rsidRPr="00DB5714" w:rsidRDefault="00384287">
            <w:pPr>
              <w:pStyle w:val="TableParagraph"/>
              <w:spacing w:line="229" w:lineRule="exact"/>
              <w:ind w:left="95"/>
              <w:rPr>
                <w:rFonts w:ascii="Arial" w:hAnsi="Arial" w:cs="Arial"/>
                <w:sz w:val="20"/>
                <w:szCs w:val="20"/>
              </w:rPr>
            </w:pPr>
            <w:r w:rsidRPr="00DB5714">
              <w:rPr>
                <w:rFonts w:ascii="Arial" w:hAnsi="Arial" w:cs="Arial"/>
                <w:sz w:val="20"/>
                <w:szCs w:val="20"/>
              </w:rPr>
              <w:t>Manuscript</w:t>
            </w:r>
            <w:r w:rsidRPr="00DB5714">
              <w:rPr>
                <w:rFonts w:ascii="Arial" w:hAnsi="Arial" w:cs="Arial"/>
                <w:spacing w:val="-14"/>
                <w:sz w:val="20"/>
                <w:szCs w:val="20"/>
              </w:rPr>
              <w:t xml:space="preserve"> </w:t>
            </w:r>
            <w:r w:rsidRPr="00DB5714">
              <w:rPr>
                <w:rFonts w:ascii="Arial" w:hAnsi="Arial" w:cs="Arial"/>
                <w:spacing w:val="-2"/>
                <w:sz w:val="20"/>
                <w:szCs w:val="20"/>
              </w:rPr>
              <w:t>Number:</w:t>
            </w:r>
          </w:p>
        </w:tc>
        <w:tc>
          <w:tcPr>
            <w:tcW w:w="15856" w:type="dxa"/>
          </w:tcPr>
          <w:p w:rsidR="004917E0" w:rsidRPr="00DB5714" w:rsidRDefault="00384287">
            <w:pPr>
              <w:pStyle w:val="TableParagraph"/>
              <w:spacing w:before="26"/>
              <w:ind w:left="107"/>
              <w:rPr>
                <w:rFonts w:ascii="Arial" w:hAnsi="Arial" w:cs="Arial"/>
                <w:b/>
                <w:sz w:val="20"/>
                <w:szCs w:val="20"/>
              </w:rPr>
            </w:pPr>
            <w:r w:rsidRPr="00DB5714">
              <w:rPr>
                <w:rFonts w:ascii="Arial" w:hAnsi="Arial" w:cs="Arial"/>
                <w:b/>
                <w:spacing w:val="-2"/>
                <w:sz w:val="20"/>
                <w:szCs w:val="20"/>
              </w:rPr>
              <w:t>Ms_IRJPAC_142830</w:t>
            </w:r>
          </w:p>
        </w:tc>
      </w:tr>
      <w:tr w:rsidR="004917E0" w:rsidRPr="00DB5714">
        <w:trPr>
          <w:trHeight w:val="650"/>
        </w:trPr>
        <w:tc>
          <w:tcPr>
            <w:tcW w:w="5194" w:type="dxa"/>
          </w:tcPr>
          <w:p w:rsidR="004917E0" w:rsidRPr="00DB5714" w:rsidRDefault="00384287">
            <w:pPr>
              <w:pStyle w:val="TableParagraph"/>
              <w:spacing w:line="229" w:lineRule="exact"/>
              <w:ind w:left="95"/>
              <w:rPr>
                <w:rFonts w:ascii="Arial" w:hAnsi="Arial" w:cs="Arial"/>
                <w:sz w:val="20"/>
                <w:szCs w:val="20"/>
              </w:rPr>
            </w:pPr>
            <w:r w:rsidRPr="00DB5714">
              <w:rPr>
                <w:rFonts w:ascii="Arial" w:hAnsi="Arial" w:cs="Arial"/>
                <w:sz w:val="20"/>
                <w:szCs w:val="20"/>
              </w:rPr>
              <w:t>Title</w:t>
            </w:r>
            <w:r w:rsidRPr="00DB5714">
              <w:rPr>
                <w:rFonts w:ascii="Arial" w:hAnsi="Arial" w:cs="Arial"/>
                <w:spacing w:val="-6"/>
                <w:sz w:val="20"/>
                <w:szCs w:val="20"/>
              </w:rPr>
              <w:t xml:space="preserve"> </w:t>
            </w:r>
            <w:r w:rsidRPr="00DB5714">
              <w:rPr>
                <w:rFonts w:ascii="Arial" w:hAnsi="Arial" w:cs="Arial"/>
                <w:sz w:val="20"/>
                <w:szCs w:val="20"/>
              </w:rPr>
              <w:t>of</w:t>
            </w:r>
            <w:r w:rsidRPr="00DB5714">
              <w:rPr>
                <w:rFonts w:ascii="Arial" w:hAnsi="Arial" w:cs="Arial"/>
                <w:spacing w:val="-4"/>
                <w:sz w:val="20"/>
                <w:szCs w:val="20"/>
              </w:rPr>
              <w:t xml:space="preserve"> </w:t>
            </w:r>
            <w:r w:rsidRPr="00DB5714">
              <w:rPr>
                <w:rFonts w:ascii="Arial" w:hAnsi="Arial" w:cs="Arial"/>
                <w:sz w:val="20"/>
                <w:szCs w:val="20"/>
              </w:rPr>
              <w:t>the</w:t>
            </w:r>
            <w:r w:rsidRPr="00DB5714">
              <w:rPr>
                <w:rFonts w:ascii="Arial" w:hAnsi="Arial" w:cs="Arial"/>
                <w:spacing w:val="-4"/>
                <w:sz w:val="20"/>
                <w:szCs w:val="20"/>
              </w:rPr>
              <w:t xml:space="preserve"> </w:t>
            </w:r>
            <w:r w:rsidRPr="00DB5714">
              <w:rPr>
                <w:rFonts w:ascii="Arial" w:hAnsi="Arial" w:cs="Arial"/>
                <w:spacing w:val="-2"/>
                <w:sz w:val="20"/>
                <w:szCs w:val="20"/>
              </w:rPr>
              <w:t>Manuscript:</w:t>
            </w:r>
          </w:p>
        </w:tc>
        <w:tc>
          <w:tcPr>
            <w:tcW w:w="15856" w:type="dxa"/>
          </w:tcPr>
          <w:p w:rsidR="004917E0" w:rsidRPr="00DB5714" w:rsidRDefault="00384287">
            <w:pPr>
              <w:pStyle w:val="TableParagraph"/>
              <w:spacing w:before="206"/>
              <w:ind w:left="107"/>
              <w:rPr>
                <w:rFonts w:ascii="Arial" w:hAnsi="Arial" w:cs="Arial"/>
                <w:b/>
                <w:sz w:val="20"/>
                <w:szCs w:val="20"/>
              </w:rPr>
            </w:pPr>
            <w:r w:rsidRPr="00DB5714">
              <w:rPr>
                <w:rFonts w:ascii="Arial" w:hAnsi="Arial" w:cs="Arial"/>
                <w:b/>
                <w:sz w:val="20"/>
                <w:szCs w:val="20"/>
              </w:rPr>
              <w:t>NIOBIUM</w:t>
            </w:r>
            <w:r w:rsidRPr="00DB5714">
              <w:rPr>
                <w:rFonts w:ascii="Arial" w:hAnsi="Arial" w:cs="Arial"/>
                <w:b/>
                <w:spacing w:val="-7"/>
                <w:sz w:val="20"/>
                <w:szCs w:val="20"/>
              </w:rPr>
              <w:t xml:space="preserve"> </w:t>
            </w:r>
            <w:r w:rsidRPr="00DB5714">
              <w:rPr>
                <w:rFonts w:ascii="Arial" w:hAnsi="Arial" w:cs="Arial"/>
                <w:b/>
                <w:sz w:val="20"/>
                <w:szCs w:val="20"/>
              </w:rPr>
              <w:t>CONCENTRATION</w:t>
            </w:r>
            <w:r w:rsidRPr="00DB5714">
              <w:rPr>
                <w:rFonts w:ascii="Arial" w:hAnsi="Arial" w:cs="Arial"/>
                <w:b/>
                <w:spacing w:val="-11"/>
                <w:sz w:val="20"/>
                <w:szCs w:val="20"/>
              </w:rPr>
              <w:t xml:space="preserve"> </w:t>
            </w:r>
            <w:r w:rsidRPr="00DB5714">
              <w:rPr>
                <w:rFonts w:ascii="Arial" w:hAnsi="Arial" w:cs="Arial"/>
                <w:b/>
                <w:sz w:val="20"/>
                <w:szCs w:val="20"/>
              </w:rPr>
              <w:t>TEST</w:t>
            </w:r>
            <w:r w:rsidRPr="00DB5714">
              <w:rPr>
                <w:rFonts w:ascii="Arial" w:hAnsi="Arial" w:cs="Arial"/>
                <w:b/>
                <w:spacing w:val="-8"/>
                <w:sz w:val="20"/>
                <w:szCs w:val="20"/>
              </w:rPr>
              <w:t xml:space="preserve"> </w:t>
            </w:r>
            <w:r w:rsidRPr="00DB5714">
              <w:rPr>
                <w:rFonts w:ascii="Arial" w:hAnsi="Arial" w:cs="Arial"/>
                <w:b/>
                <w:sz w:val="20"/>
                <w:szCs w:val="20"/>
              </w:rPr>
              <w:t>FROM</w:t>
            </w:r>
            <w:r w:rsidRPr="00DB5714">
              <w:rPr>
                <w:rFonts w:ascii="Arial" w:hAnsi="Arial" w:cs="Arial"/>
                <w:b/>
                <w:spacing w:val="-5"/>
                <w:sz w:val="20"/>
                <w:szCs w:val="20"/>
              </w:rPr>
              <w:t xml:space="preserve"> </w:t>
            </w:r>
            <w:r w:rsidRPr="00DB5714">
              <w:rPr>
                <w:rFonts w:ascii="Arial" w:hAnsi="Arial" w:cs="Arial"/>
                <w:b/>
                <w:sz w:val="20"/>
                <w:szCs w:val="20"/>
              </w:rPr>
              <w:t>COLUMBO-TANTALITE</w:t>
            </w:r>
            <w:r w:rsidRPr="00DB5714">
              <w:rPr>
                <w:rFonts w:ascii="Arial" w:hAnsi="Arial" w:cs="Arial"/>
                <w:b/>
                <w:spacing w:val="-10"/>
                <w:sz w:val="20"/>
                <w:szCs w:val="20"/>
              </w:rPr>
              <w:t xml:space="preserve"> </w:t>
            </w:r>
            <w:r w:rsidRPr="00DB5714">
              <w:rPr>
                <w:rFonts w:ascii="Arial" w:hAnsi="Arial" w:cs="Arial"/>
                <w:b/>
                <w:sz w:val="20"/>
                <w:szCs w:val="20"/>
              </w:rPr>
              <w:t>ORE:</w:t>
            </w:r>
            <w:r w:rsidRPr="00DB5714">
              <w:rPr>
                <w:rFonts w:ascii="Arial" w:hAnsi="Arial" w:cs="Arial"/>
                <w:b/>
                <w:spacing w:val="-10"/>
                <w:sz w:val="20"/>
                <w:szCs w:val="20"/>
              </w:rPr>
              <w:t xml:space="preserve"> </w:t>
            </w:r>
            <w:r w:rsidRPr="00DB5714">
              <w:rPr>
                <w:rFonts w:ascii="Arial" w:hAnsi="Arial" w:cs="Arial"/>
                <w:b/>
                <w:sz w:val="20"/>
                <w:szCs w:val="20"/>
              </w:rPr>
              <w:t>GRAVIMETRIC</w:t>
            </w:r>
            <w:r w:rsidRPr="00DB5714">
              <w:rPr>
                <w:rFonts w:ascii="Arial" w:hAnsi="Arial" w:cs="Arial"/>
                <w:b/>
                <w:spacing w:val="-8"/>
                <w:sz w:val="20"/>
                <w:szCs w:val="20"/>
              </w:rPr>
              <w:t xml:space="preserve"> </w:t>
            </w:r>
            <w:r w:rsidRPr="00DB5714">
              <w:rPr>
                <w:rFonts w:ascii="Arial" w:hAnsi="Arial" w:cs="Arial"/>
                <w:b/>
                <w:sz w:val="20"/>
                <w:szCs w:val="20"/>
              </w:rPr>
              <w:t>AND</w:t>
            </w:r>
            <w:r w:rsidRPr="00DB5714">
              <w:rPr>
                <w:rFonts w:ascii="Arial" w:hAnsi="Arial" w:cs="Arial"/>
                <w:b/>
                <w:spacing w:val="-11"/>
                <w:sz w:val="20"/>
                <w:szCs w:val="20"/>
              </w:rPr>
              <w:t xml:space="preserve"> </w:t>
            </w:r>
            <w:r w:rsidRPr="00DB5714">
              <w:rPr>
                <w:rFonts w:ascii="Arial" w:hAnsi="Arial" w:cs="Arial"/>
                <w:b/>
                <w:sz w:val="20"/>
                <w:szCs w:val="20"/>
              </w:rPr>
              <w:t>MAGNETIC</w:t>
            </w:r>
            <w:r w:rsidRPr="00DB5714">
              <w:rPr>
                <w:rFonts w:ascii="Arial" w:hAnsi="Arial" w:cs="Arial"/>
                <w:b/>
                <w:spacing w:val="-11"/>
                <w:sz w:val="20"/>
                <w:szCs w:val="20"/>
              </w:rPr>
              <w:t xml:space="preserve"> </w:t>
            </w:r>
            <w:r w:rsidRPr="00DB5714">
              <w:rPr>
                <w:rFonts w:ascii="Arial" w:hAnsi="Arial" w:cs="Arial"/>
                <w:b/>
                <w:spacing w:val="-2"/>
                <w:sz w:val="20"/>
                <w:szCs w:val="20"/>
              </w:rPr>
              <w:t>METHODS</w:t>
            </w:r>
          </w:p>
        </w:tc>
      </w:tr>
      <w:tr w:rsidR="004917E0" w:rsidRPr="00DB5714">
        <w:trPr>
          <w:trHeight w:val="333"/>
        </w:trPr>
        <w:tc>
          <w:tcPr>
            <w:tcW w:w="5194" w:type="dxa"/>
          </w:tcPr>
          <w:p w:rsidR="004917E0" w:rsidRPr="00DB5714" w:rsidRDefault="00384287">
            <w:pPr>
              <w:pStyle w:val="TableParagraph"/>
              <w:spacing w:line="229" w:lineRule="exact"/>
              <w:ind w:left="95"/>
              <w:rPr>
                <w:rFonts w:ascii="Arial" w:hAnsi="Arial" w:cs="Arial"/>
                <w:sz w:val="20"/>
                <w:szCs w:val="20"/>
              </w:rPr>
            </w:pPr>
            <w:r w:rsidRPr="00DB5714">
              <w:rPr>
                <w:rFonts w:ascii="Arial" w:hAnsi="Arial" w:cs="Arial"/>
                <w:sz w:val="20"/>
                <w:szCs w:val="20"/>
              </w:rPr>
              <w:t>Type</w:t>
            </w:r>
            <w:r w:rsidRPr="00DB5714">
              <w:rPr>
                <w:rFonts w:ascii="Arial" w:hAnsi="Arial" w:cs="Arial"/>
                <w:spacing w:val="-5"/>
                <w:sz w:val="20"/>
                <w:szCs w:val="20"/>
              </w:rPr>
              <w:t xml:space="preserve"> </w:t>
            </w:r>
            <w:r w:rsidRPr="00DB5714">
              <w:rPr>
                <w:rFonts w:ascii="Arial" w:hAnsi="Arial" w:cs="Arial"/>
                <w:sz w:val="20"/>
                <w:szCs w:val="20"/>
              </w:rPr>
              <w:t>of</w:t>
            </w:r>
            <w:r w:rsidRPr="00DB5714">
              <w:rPr>
                <w:rFonts w:ascii="Arial" w:hAnsi="Arial" w:cs="Arial"/>
                <w:spacing w:val="-3"/>
                <w:sz w:val="20"/>
                <w:szCs w:val="20"/>
              </w:rPr>
              <w:t xml:space="preserve"> </w:t>
            </w:r>
            <w:r w:rsidRPr="00DB5714">
              <w:rPr>
                <w:rFonts w:ascii="Arial" w:hAnsi="Arial" w:cs="Arial"/>
                <w:sz w:val="20"/>
                <w:szCs w:val="20"/>
              </w:rPr>
              <w:t>the</w:t>
            </w:r>
            <w:r w:rsidRPr="00DB5714">
              <w:rPr>
                <w:rFonts w:ascii="Arial" w:hAnsi="Arial" w:cs="Arial"/>
                <w:spacing w:val="-3"/>
                <w:sz w:val="20"/>
                <w:szCs w:val="20"/>
              </w:rPr>
              <w:t xml:space="preserve"> </w:t>
            </w:r>
            <w:r w:rsidRPr="00DB5714">
              <w:rPr>
                <w:rFonts w:ascii="Arial" w:hAnsi="Arial" w:cs="Arial"/>
                <w:spacing w:val="-2"/>
                <w:sz w:val="20"/>
                <w:szCs w:val="20"/>
              </w:rPr>
              <w:t>Article</w:t>
            </w:r>
          </w:p>
        </w:tc>
        <w:tc>
          <w:tcPr>
            <w:tcW w:w="15856" w:type="dxa"/>
          </w:tcPr>
          <w:p w:rsidR="004917E0" w:rsidRPr="00DB5714" w:rsidRDefault="00384287">
            <w:pPr>
              <w:pStyle w:val="TableParagraph"/>
              <w:spacing w:before="47"/>
              <w:ind w:left="107"/>
              <w:rPr>
                <w:rFonts w:ascii="Arial" w:hAnsi="Arial" w:cs="Arial"/>
                <w:b/>
                <w:sz w:val="20"/>
                <w:szCs w:val="20"/>
              </w:rPr>
            </w:pPr>
            <w:r w:rsidRPr="00DB5714">
              <w:rPr>
                <w:rFonts w:ascii="Arial" w:hAnsi="Arial" w:cs="Arial"/>
                <w:b/>
                <w:sz w:val="20"/>
                <w:szCs w:val="20"/>
              </w:rPr>
              <w:t>Original</w:t>
            </w:r>
            <w:r w:rsidRPr="00DB5714">
              <w:rPr>
                <w:rFonts w:ascii="Arial" w:hAnsi="Arial" w:cs="Arial"/>
                <w:b/>
                <w:spacing w:val="-9"/>
                <w:sz w:val="20"/>
                <w:szCs w:val="20"/>
              </w:rPr>
              <w:t xml:space="preserve"> </w:t>
            </w:r>
            <w:r w:rsidRPr="00DB5714">
              <w:rPr>
                <w:rFonts w:ascii="Arial" w:hAnsi="Arial" w:cs="Arial"/>
                <w:b/>
                <w:sz w:val="20"/>
                <w:szCs w:val="20"/>
              </w:rPr>
              <w:t>Research</w:t>
            </w:r>
            <w:r w:rsidRPr="00DB5714">
              <w:rPr>
                <w:rFonts w:ascii="Arial" w:hAnsi="Arial" w:cs="Arial"/>
                <w:b/>
                <w:spacing w:val="-5"/>
                <w:sz w:val="20"/>
                <w:szCs w:val="20"/>
              </w:rPr>
              <w:t xml:space="preserve"> </w:t>
            </w:r>
            <w:r w:rsidRPr="00DB5714">
              <w:rPr>
                <w:rFonts w:ascii="Arial" w:hAnsi="Arial" w:cs="Arial"/>
                <w:b/>
                <w:spacing w:val="-2"/>
                <w:sz w:val="20"/>
                <w:szCs w:val="20"/>
              </w:rPr>
              <w:t>Article</w:t>
            </w:r>
          </w:p>
        </w:tc>
      </w:tr>
    </w:tbl>
    <w:p w:rsidR="004917E0" w:rsidRPr="00DB5714" w:rsidRDefault="004917E0">
      <w:pPr>
        <w:spacing w:before="12"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4917E0" w:rsidRPr="00DB5714">
        <w:trPr>
          <w:trHeight w:val="453"/>
        </w:trPr>
        <w:tc>
          <w:tcPr>
            <w:tcW w:w="21153" w:type="dxa"/>
            <w:gridSpan w:val="3"/>
            <w:tcBorders>
              <w:top w:val="nil"/>
              <w:left w:val="nil"/>
              <w:right w:val="nil"/>
            </w:tcBorders>
          </w:tcPr>
          <w:p w:rsidR="004917E0" w:rsidRPr="00DB5714" w:rsidRDefault="00384287">
            <w:pPr>
              <w:pStyle w:val="TableParagraph"/>
              <w:spacing w:line="221" w:lineRule="exact"/>
              <w:ind w:left="112"/>
              <w:rPr>
                <w:rFonts w:ascii="Arial" w:hAnsi="Arial" w:cs="Arial"/>
                <w:b/>
                <w:sz w:val="20"/>
                <w:szCs w:val="20"/>
              </w:rPr>
            </w:pPr>
            <w:r w:rsidRPr="00DB5714">
              <w:rPr>
                <w:rFonts w:ascii="Arial" w:hAnsi="Arial" w:cs="Arial"/>
                <w:b/>
                <w:color w:val="000000"/>
                <w:sz w:val="20"/>
                <w:szCs w:val="20"/>
                <w:highlight w:val="yellow"/>
              </w:rPr>
              <w:t>PART</w:t>
            </w:r>
            <w:r w:rsidRPr="00DB5714">
              <w:rPr>
                <w:rFonts w:ascii="Arial" w:hAnsi="Arial" w:cs="Arial"/>
                <w:b/>
                <w:color w:val="000000"/>
                <w:spacing w:val="45"/>
                <w:sz w:val="20"/>
                <w:szCs w:val="20"/>
                <w:highlight w:val="yellow"/>
              </w:rPr>
              <w:t xml:space="preserve"> </w:t>
            </w:r>
            <w:r w:rsidRPr="00DB5714">
              <w:rPr>
                <w:rFonts w:ascii="Arial" w:hAnsi="Arial" w:cs="Arial"/>
                <w:b/>
                <w:color w:val="000000"/>
                <w:sz w:val="20"/>
                <w:szCs w:val="20"/>
                <w:highlight w:val="yellow"/>
              </w:rPr>
              <w:t>1:</w:t>
            </w:r>
            <w:r w:rsidRPr="00DB5714">
              <w:rPr>
                <w:rFonts w:ascii="Arial" w:hAnsi="Arial" w:cs="Arial"/>
                <w:b/>
                <w:color w:val="000000"/>
                <w:sz w:val="20"/>
                <w:szCs w:val="20"/>
              </w:rPr>
              <w:t xml:space="preserve"> </w:t>
            </w:r>
            <w:r w:rsidRPr="00DB5714">
              <w:rPr>
                <w:rFonts w:ascii="Arial" w:hAnsi="Arial" w:cs="Arial"/>
                <w:b/>
                <w:color w:val="000000"/>
                <w:spacing w:val="-2"/>
                <w:sz w:val="20"/>
                <w:szCs w:val="20"/>
              </w:rPr>
              <w:t>Comments</w:t>
            </w:r>
          </w:p>
        </w:tc>
      </w:tr>
      <w:tr w:rsidR="004917E0" w:rsidRPr="00DB5714">
        <w:trPr>
          <w:trHeight w:val="964"/>
        </w:trPr>
        <w:tc>
          <w:tcPr>
            <w:tcW w:w="5352" w:type="dxa"/>
          </w:tcPr>
          <w:p w:rsidR="004917E0" w:rsidRPr="00DB5714" w:rsidRDefault="004917E0">
            <w:pPr>
              <w:pStyle w:val="TableParagraph"/>
              <w:rPr>
                <w:rFonts w:ascii="Arial" w:hAnsi="Arial" w:cs="Arial"/>
                <w:sz w:val="20"/>
                <w:szCs w:val="20"/>
              </w:rPr>
            </w:pPr>
          </w:p>
        </w:tc>
        <w:tc>
          <w:tcPr>
            <w:tcW w:w="9356" w:type="dxa"/>
          </w:tcPr>
          <w:p w:rsidR="004917E0" w:rsidRPr="00DB5714" w:rsidRDefault="00384287">
            <w:pPr>
              <w:pStyle w:val="TableParagraph"/>
              <w:spacing w:line="228" w:lineRule="exact"/>
              <w:ind w:left="108"/>
              <w:rPr>
                <w:rFonts w:ascii="Arial" w:hAnsi="Arial" w:cs="Arial"/>
                <w:b/>
                <w:sz w:val="20"/>
                <w:szCs w:val="20"/>
              </w:rPr>
            </w:pPr>
            <w:r w:rsidRPr="00DB5714">
              <w:rPr>
                <w:rFonts w:ascii="Arial" w:hAnsi="Arial" w:cs="Arial"/>
                <w:b/>
                <w:sz w:val="20"/>
                <w:szCs w:val="20"/>
              </w:rPr>
              <w:t>Reviewer’s</w:t>
            </w:r>
            <w:r w:rsidRPr="00DB5714">
              <w:rPr>
                <w:rFonts w:ascii="Arial" w:hAnsi="Arial" w:cs="Arial"/>
                <w:b/>
                <w:spacing w:val="-10"/>
                <w:sz w:val="20"/>
                <w:szCs w:val="20"/>
              </w:rPr>
              <w:t xml:space="preserve"> </w:t>
            </w:r>
            <w:r w:rsidRPr="00DB5714">
              <w:rPr>
                <w:rFonts w:ascii="Arial" w:hAnsi="Arial" w:cs="Arial"/>
                <w:b/>
                <w:spacing w:val="-2"/>
                <w:sz w:val="20"/>
                <w:szCs w:val="20"/>
              </w:rPr>
              <w:t>comment</w:t>
            </w:r>
          </w:p>
          <w:p w:rsidR="004917E0" w:rsidRPr="00DB5714" w:rsidRDefault="00384287">
            <w:pPr>
              <w:pStyle w:val="TableParagraph"/>
              <w:ind w:left="108" w:right="137"/>
              <w:rPr>
                <w:rFonts w:ascii="Arial" w:hAnsi="Arial" w:cs="Arial"/>
                <w:b/>
                <w:sz w:val="20"/>
                <w:szCs w:val="20"/>
              </w:rPr>
            </w:pPr>
            <w:r w:rsidRPr="00DB5714">
              <w:rPr>
                <w:rFonts w:ascii="Arial" w:hAnsi="Arial" w:cs="Arial"/>
                <w:b/>
                <w:color w:val="000000"/>
                <w:sz w:val="20"/>
                <w:szCs w:val="20"/>
                <w:highlight w:val="yellow"/>
              </w:rPr>
              <w:t>Artificial</w:t>
            </w:r>
            <w:r w:rsidRPr="00DB5714">
              <w:rPr>
                <w:rFonts w:ascii="Arial" w:hAnsi="Arial" w:cs="Arial"/>
                <w:b/>
                <w:color w:val="000000"/>
                <w:spacing w:val="-6"/>
                <w:sz w:val="20"/>
                <w:szCs w:val="20"/>
                <w:highlight w:val="yellow"/>
              </w:rPr>
              <w:t xml:space="preserve"> </w:t>
            </w:r>
            <w:r w:rsidRPr="00DB5714">
              <w:rPr>
                <w:rFonts w:ascii="Arial" w:hAnsi="Arial" w:cs="Arial"/>
                <w:b/>
                <w:color w:val="000000"/>
                <w:sz w:val="20"/>
                <w:szCs w:val="20"/>
                <w:highlight w:val="yellow"/>
              </w:rPr>
              <w:t>Intelligence</w:t>
            </w:r>
            <w:r w:rsidRPr="00DB5714">
              <w:rPr>
                <w:rFonts w:ascii="Arial" w:hAnsi="Arial" w:cs="Arial"/>
                <w:b/>
                <w:color w:val="000000"/>
                <w:spacing w:val="-5"/>
                <w:sz w:val="20"/>
                <w:szCs w:val="20"/>
                <w:highlight w:val="yellow"/>
              </w:rPr>
              <w:t xml:space="preserve"> </w:t>
            </w:r>
            <w:r w:rsidRPr="00DB5714">
              <w:rPr>
                <w:rFonts w:ascii="Arial" w:hAnsi="Arial" w:cs="Arial"/>
                <w:b/>
                <w:color w:val="000000"/>
                <w:sz w:val="20"/>
                <w:szCs w:val="20"/>
                <w:highlight w:val="yellow"/>
              </w:rPr>
              <w:t>(AI)</w:t>
            </w:r>
            <w:r w:rsidRPr="00DB5714">
              <w:rPr>
                <w:rFonts w:ascii="Arial" w:hAnsi="Arial" w:cs="Arial"/>
                <w:b/>
                <w:color w:val="000000"/>
                <w:spacing w:val="-5"/>
                <w:sz w:val="20"/>
                <w:szCs w:val="20"/>
                <w:highlight w:val="yellow"/>
              </w:rPr>
              <w:t xml:space="preserve"> </w:t>
            </w:r>
            <w:r w:rsidRPr="00DB5714">
              <w:rPr>
                <w:rFonts w:ascii="Arial" w:hAnsi="Arial" w:cs="Arial"/>
                <w:b/>
                <w:color w:val="000000"/>
                <w:sz w:val="20"/>
                <w:szCs w:val="20"/>
                <w:highlight w:val="yellow"/>
              </w:rPr>
              <w:t>generated</w:t>
            </w:r>
            <w:r w:rsidRPr="00DB5714">
              <w:rPr>
                <w:rFonts w:ascii="Arial" w:hAnsi="Arial" w:cs="Arial"/>
                <w:b/>
                <w:color w:val="000000"/>
                <w:spacing w:val="-5"/>
                <w:sz w:val="20"/>
                <w:szCs w:val="20"/>
                <w:highlight w:val="yellow"/>
              </w:rPr>
              <w:t xml:space="preserve"> </w:t>
            </w:r>
            <w:r w:rsidRPr="00DB5714">
              <w:rPr>
                <w:rFonts w:ascii="Arial" w:hAnsi="Arial" w:cs="Arial"/>
                <w:b/>
                <w:color w:val="000000"/>
                <w:sz w:val="20"/>
                <w:szCs w:val="20"/>
                <w:highlight w:val="yellow"/>
              </w:rPr>
              <w:t>or</w:t>
            </w:r>
            <w:r w:rsidRPr="00DB5714">
              <w:rPr>
                <w:rFonts w:ascii="Arial" w:hAnsi="Arial" w:cs="Arial"/>
                <w:b/>
                <w:color w:val="000000"/>
                <w:spacing w:val="-5"/>
                <w:sz w:val="20"/>
                <w:szCs w:val="20"/>
                <w:highlight w:val="yellow"/>
              </w:rPr>
              <w:t xml:space="preserve"> </w:t>
            </w:r>
            <w:r w:rsidRPr="00DB5714">
              <w:rPr>
                <w:rFonts w:ascii="Arial" w:hAnsi="Arial" w:cs="Arial"/>
                <w:b/>
                <w:color w:val="000000"/>
                <w:sz w:val="20"/>
                <w:szCs w:val="20"/>
                <w:highlight w:val="yellow"/>
              </w:rPr>
              <w:t>assisted</w:t>
            </w:r>
            <w:r w:rsidRPr="00DB5714">
              <w:rPr>
                <w:rFonts w:ascii="Arial" w:hAnsi="Arial" w:cs="Arial"/>
                <w:b/>
                <w:color w:val="000000"/>
                <w:spacing w:val="-5"/>
                <w:sz w:val="20"/>
                <w:szCs w:val="20"/>
                <w:highlight w:val="yellow"/>
              </w:rPr>
              <w:t xml:space="preserve"> </w:t>
            </w:r>
            <w:r w:rsidRPr="00DB5714">
              <w:rPr>
                <w:rFonts w:ascii="Arial" w:hAnsi="Arial" w:cs="Arial"/>
                <w:b/>
                <w:color w:val="000000"/>
                <w:sz w:val="20"/>
                <w:szCs w:val="20"/>
                <w:highlight w:val="yellow"/>
              </w:rPr>
              <w:t>review</w:t>
            </w:r>
            <w:r w:rsidRPr="00DB5714">
              <w:rPr>
                <w:rFonts w:ascii="Arial" w:hAnsi="Arial" w:cs="Arial"/>
                <w:b/>
                <w:color w:val="000000"/>
                <w:spacing w:val="-3"/>
                <w:sz w:val="20"/>
                <w:szCs w:val="20"/>
                <w:highlight w:val="yellow"/>
              </w:rPr>
              <w:t xml:space="preserve"> </w:t>
            </w:r>
            <w:r w:rsidRPr="00DB5714">
              <w:rPr>
                <w:rFonts w:ascii="Arial" w:hAnsi="Arial" w:cs="Arial"/>
                <w:b/>
                <w:color w:val="000000"/>
                <w:sz w:val="20"/>
                <w:szCs w:val="20"/>
                <w:highlight w:val="yellow"/>
              </w:rPr>
              <w:t>comments</w:t>
            </w:r>
            <w:r w:rsidRPr="00DB5714">
              <w:rPr>
                <w:rFonts w:ascii="Arial" w:hAnsi="Arial" w:cs="Arial"/>
                <w:b/>
                <w:color w:val="000000"/>
                <w:spacing w:val="-6"/>
                <w:sz w:val="20"/>
                <w:szCs w:val="20"/>
                <w:highlight w:val="yellow"/>
              </w:rPr>
              <w:t xml:space="preserve"> </w:t>
            </w:r>
            <w:r w:rsidRPr="00DB5714">
              <w:rPr>
                <w:rFonts w:ascii="Arial" w:hAnsi="Arial" w:cs="Arial"/>
                <w:b/>
                <w:color w:val="000000"/>
                <w:sz w:val="20"/>
                <w:szCs w:val="20"/>
                <w:highlight w:val="yellow"/>
              </w:rPr>
              <w:t>are</w:t>
            </w:r>
            <w:r w:rsidRPr="00DB5714">
              <w:rPr>
                <w:rFonts w:ascii="Arial" w:hAnsi="Arial" w:cs="Arial"/>
                <w:b/>
                <w:color w:val="000000"/>
                <w:spacing w:val="-5"/>
                <w:sz w:val="20"/>
                <w:szCs w:val="20"/>
                <w:highlight w:val="yellow"/>
              </w:rPr>
              <w:t xml:space="preserve"> </w:t>
            </w:r>
            <w:r w:rsidRPr="00DB5714">
              <w:rPr>
                <w:rFonts w:ascii="Arial" w:hAnsi="Arial" w:cs="Arial"/>
                <w:b/>
                <w:color w:val="000000"/>
                <w:sz w:val="20"/>
                <w:szCs w:val="20"/>
                <w:highlight w:val="yellow"/>
              </w:rPr>
              <w:t>strictly</w:t>
            </w:r>
            <w:r w:rsidRPr="00DB5714">
              <w:rPr>
                <w:rFonts w:ascii="Arial" w:hAnsi="Arial" w:cs="Arial"/>
                <w:b/>
                <w:color w:val="000000"/>
                <w:spacing w:val="-4"/>
                <w:sz w:val="20"/>
                <w:szCs w:val="20"/>
                <w:highlight w:val="yellow"/>
              </w:rPr>
              <w:t xml:space="preserve"> </w:t>
            </w:r>
            <w:r w:rsidRPr="00DB5714">
              <w:rPr>
                <w:rFonts w:ascii="Arial" w:hAnsi="Arial" w:cs="Arial"/>
                <w:b/>
                <w:color w:val="000000"/>
                <w:sz w:val="20"/>
                <w:szCs w:val="20"/>
                <w:highlight w:val="yellow"/>
              </w:rPr>
              <w:t>prohibited</w:t>
            </w:r>
            <w:r w:rsidRPr="00DB5714">
              <w:rPr>
                <w:rFonts w:ascii="Arial" w:hAnsi="Arial" w:cs="Arial"/>
                <w:b/>
                <w:color w:val="000000"/>
                <w:spacing w:val="-5"/>
                <w:sz w:val="20"/>
                <w:szCs w:val="20"/>
                <w:highlight w:val="yellow"/>
              </w:rPr>
              <w:t xml:space="preserve"> </w:t>
            </w:r>
            <w:r w:rsidRPr="00DB5714">
              <w:rPr>
                <w:rFonts w:ascii="Arial" w:hAnsi="Arial" w:cs="Arial"/>
                <w:b/>
                <w:color w:val="000000"/>
                <w:sz w:val="20"/>
                <w:szCs w:val="20"/>
                <w:highlight w:val="yellow"/>
              </w:rPr>
              <w:t>during</w:t>
            </w:r>
            <w:r w:rsidRPr="00DB5714">
              <w:rPr>
                <w:rFonts w:ascii="Arial" w:hAnsi="Arial" w:cs="Arial"/>
                <w:b/>
                <w:color w:val="000000"/>
                <w:spacing w:val="-4"/>
                <w:sz w:val="20"/>
                <w:szCs w:val="20"/>
                <w:highlight w:val="yellow"/>
              </w:rPr>
              <w:t xml:space="preserve"> </w:t>
            </w:r>
            <w:r w:rsidRPr="00DB5714">
              <w:rPr>
                <w:rFonts w:ascii="Arial" w:hAnsi="Arial" w:cs="Arial"/>
                <w:b/>
                <w:color w:val="000000"/>
                <w:sz w:val="20"/>
                <w:szCs w:val="20"/>
                <w:highlight w:val="yellow"/>
              </w:rPr>
              <w:t>peer</w:t>
            </w:r>
            <w:r w:rsidRPr="00DB5714">
              <w:rPr>
                <w:rFonts w:ascii="Arial" w:hAnsi="Arial" w:cs="Arial"/>
                <w:b/>
                <w:color w:val="000000"/>
                <w:sz w:val="20"/>
                <w:szCs w:val="20"/>
              </w:rPr>
              <w:t xml:space="preserve"> </w:t>
            </w:r>
            <w:r w:rsidRPr="00DB5714">
              <w:rPr>
                <w:rFonts w:ascii="Arial" w:hAnsi="Arial" w:cs="Arial"/>
                <w:b/>
                <w:color w:val="000000"/>
                <w:spacing w:val="-2"/>
                <w:sz w:val="20"/>
                <w:szCs w:val="20"/>
                <w:highlight w:val="yellow"/>
              </w:rPr>
              <w:t>review.</w:t>
            </w:r>
          </w:p>
        </w:tc>
        <w:tc>
          <w:tcPr>
            <w:tcW w:w="6445" w:type="dxa"/>
          </w:tcPr>
          <w:p w:rsidR="004917E0" w:rsidRPr="00DB5714" w:rsidRDefault="00384287">
            <w:pPr>
              <w:pStyle w:val="TableParagraph"/>
              <w:spacing w:line="252" w:lineRule="auto"/>
              <w:ind w:left="108" w:right="740"/>
              <w:rPr>
                <w:rFonts w:ascii="Arial" w:hAnsi="Arial" w:cs="Arial"/>
                <w:sz w:val="20"/>
                <w:szCs w:val="20"/>
              </w:rPr>
            </w:pPr>
            <w:r w:rsidRPr="00DB5714">
              <w:rPr>
                <w:rFonts w:ascii="Arial" w:hAnsi="Arial" w:cs="Arial"/>
                <w:b/>
                <w:sz w:val="20"/>
                <w:szCs w:val="20"/>
              </w:rPr>
              <w:t>Author’s</w:t>
            </w:r>
            <w:r w:rsidRPr="00DB5714">
              <w:rPr>
                <w:rFonts w:ascii="Arial" w:hAnsi="Arial" w:cs="Arial"/>
                <w:b/>
                <w:spacing w:val="-6"/>
                <w:sz w:val="20"/>
                <w:szCs w:val="20"/>
              </w:rPr>
              <w:t xml:space="preserve"> </w:t>
            </w:r>
            <w:r w:rsidRPr="00DB5714">
              <w:rPr>
                <w:rFonts w:ascii="Arial" w:hAnsi="Arial" w:cs="Arial"/>
                <w:b/>
                <w:sz w:val="20"/>
                <w:szCs w:val="20"/>
              </w:rPr>
              <w:t>Feedback</w:t>
            </w:r>
            <w:r w:rsidRPr="00DB5714">
              <w:rPr>
                <w:rFonts w:ascii="Arial" w:hAnsi="Arial" w:cs="Arial"/>
                <w:b/>
                <w:spacing w:val="-5"/>
                <w:sz w:val="20"/>
                <w:szCs w:val="20"/>
              </w:rPr>
              <w:t xml:space="preserve"> </w:t>
            </w:r>
            <w:r w:rsidRPr="00DB5714">
              <w:rPr>
                <w:rFonts w:ascii="Arial" w:hAnsi="Arial" w:cs="Arial"/>
                <w:sz w:val="20"/>
                <w:szCs w:val="20"/>
              </w:rPr>
              <w:t>(It</w:t>
            </w:r>
            <w:r w:rsidRPr="00DB5714">
              <w:rPr>
                <w:rFonts w:ascii="Arial" w:hAnsi="Arial" w:cs="Arial"/>
                <w:spacing w:val="-6"/>
                <w:sz w:val="20"/>
                <w:szCs w:val="20"/>
              </w:rPr>
              <w:t xml:space="preserve"> </w:t>
            </w:r>
            <w:r w:rsidRPr="00DB5714">
              <w:rPr>
                <w:rFonts w:ascii="Arial" w:hAnsi="Arial" w:cs="Arial"/>
                <w:sz w:val="20"/>
                <w:szCs w:val="20"/>
              </w:rPr>
              <w:t>is</w:t>
            </w:r>
            <w:r w:rsidRPr="00DB5714">
              <w:rPr>
                <w:rFonts w:ascii="Arial" w:hAnsi="Arial" w:cs="Arial"/>
                <w:spacing w:val="-4"/>
                <w:sz w:val="20"/>
                <w:szCs w:val="20"/>
              </w:rPr>
              <w:t xml:space="preserve"> </w:t>
            </w:r>
            <w:r w:rsidRPr="00DB5714">
              <w:rPr>
                <w:rFonts w:ascii="Arial" w:hAnsi="Arial" w:cs="Arial"/>
                <w:sz w:val="20"/>
                <w:szCs w:val="20"/>
              </w:rPr>
              <w:t>mandatory</w:t>
            </w:r>
            <w:r w:rsidRPr="00DB5714">
              <w:rPr>
                <w:rFonts w:ascii="Arial" w:hAnsi="Arial" w:cs="Arial"/>
                <w:spacing w:val="-9"/>
                <w:sz w:val="20"/>
                <w:szCs w:val="20"/>
              </w:rPr>
              <w:t xml:space="preserve"> </w:t>
            </w:r>
            <w:r w:rsidRPr="00DB5714">
              <w:rPr>
                <w:rFonts w:ascii="Arial" w:hAnsi="Arial" w:cs="Arial"/>
                <w:sz w:val="20"/>
                <w:szCs w:val="20"/>
              </w:rPr>
              <w:t>that</w:t>
            </w:r>
            <w:r w:rsidRPr="00DB5714">
              <w:rPr>
                <w:rFonts w:ascii="Arial" w:hAnsi="Arial" w:cs="Arial"/>
                <w:spacing w:val="-5"/>
                <w:sz w:val="20"/>
                <w:szCs w:val="20"/>
              </w:rPr>
              <w:t xml:space="preserve"> </w:t>
            </w:r>
            <w:r w:rsidRPr="00DB5714">
              <w:rPr>
                <w:rFonts w:ascii="Arial" w:hAnsi="Arial" w:cs="Arial"/>
                <w:sz w:val="20"/>
                <w:szCs w:val="20"/>
              </w:rPr>
              <w:t>authors</w:t>
            </w:r>
            <w:r w:rsidRPr="00DB5714">
              <w:rPr>
                <w:rFonts w:ascii="Arial" w:hAnsi="Arial" w:cs="Arial"/>
                <w:spacing w:val="-6"/>
                <w:sz w:val="20"/>
                <w:szCs w:val="20"/>
              </w:rPr>
              <w:t xml:space="preserve"> </w:t>
            </w:r>
            <w:r w:rsidRPr="00DB5714">
              <w:rPr>
                <w:rFonts w:ascii="Arial" w:hAnsi="Arial" w:cs="Arial"/>
                <w:sz w:val="20"/>
                <w:szCs w:val="20"/>
              </w:rPr>
              <w:t>should</w:t>
            </w:r>
            <w:r w:rsidRPr="00DB5714">
              <w:rPr>
                <w:rFonts w:ascii="Arial" w:hAnsi="Arial" w:cs="Arial"/>
                <w:spacing w:val="-3"/>
                <w:sz w:val="20"/>
                <w:szCs w:val="20"/>
              </w:rPr>
              <w:t xml:space="preserve"> </w:t>
            </w:r>
            <w:r w:rsidRPr="00DB5714">
              <w:rPr>
                <w:rFonts w:ascii="Arial" w:hAnsi="Arial" w:cs="Arial"/>
                <w:sz w:val="20"/>
                <w:szCs w:val="20"/>
              </w:rPr>
              <w:t>write</w:t>
            </w:r>
            <w:r w:rsidRPr="00DB5714">
              <w:rPr>
                <w:rFonts w:ascii="Arial" w:hAnsi="Arial" w:cs="Arial"/>
                <w:spacing w:val="-5"/>
                <w:sz w:val="20"/>
                <w:szCs w:val="20"/>
              </w:rPr>
              <w:t xml:space="preserve"> </w:t>
            </w:r>
            <w:r w:rsidRPr="00DB5714">
              <w:rPr>
                <w:rFonts w:ascii="Arial" w:hAnsi="Arial" w:cs="Arial"/>
                <w:sz w:val="20"/>
                <w:szCs w:val="20"/>
              </w:rPr>
              <w:t>his/her feedback here)</w:t>
            </w:r>
          </w:p>
        </w:tc>
      </w:tr>
      <w:tr w:rsidR="004917E0" w:rsidRPr="00DB5714">
        <w:trPr>
          <w:trHeight w:val="2798"/>
        </w:trPr>
        <w:tc>
          <w:tcPr>
            <w:tcW w:w="5352" w:type="dxa"/>
          </w:tcPr>
          <w:p w:rsidR="004917E0" w:rsidRPr="00DB5714" w:rsidRDefault="00384287">
            <w:pPr>
              <w:pStyle w:val="TableParagraph"/>
              <w:ind w:left="467" w:right="199"/>
              <w:rPr>
                <w:rFonts w:ascii="Arial" w:hAnsi="Arial" w:cs="Arial"/>
                <w:b/>
                <w:sz w:val="20"/>
                <w:szCs w:val="20"/>
              </w:rPr>
            </w:pPr>
            <w:r w:rsidRPr="00DB5714">
              <w:rPr>
                <w:rFonts w:ascii="Arial" w:hAnsi="Arial" w:cs="Arial"/>
                <w:b/>
                <w:sz w:val="20"/>
                <w:szCs w:val="20"/>
              </w:rPr>
              <w:t>Please</w:t>
            </w:r>
            <w:r w:rsidRPr="00DB5714">
              <w:rPr>
                <w:rFonts w:ascii="Arial" w:hAnsi="Arial" w:cs="Arial"/>
                <w:b/>
                <w:spacing w:val="-6"/>
                <w:sz w:val="20"/>
                <w:szCs w:val="20"/>
              </w:rPr>
              <w:t xml:space="preserve"> </w:t>
            </w:r>
            <w:r w:rsidRPr="00DB5714">
              <w:rPr>
                <w:rFonts w:ascii="Arial" w:hAnsi="Arial" w:cs="Arial"/>
                <w:b/>
                <w:sz w:val="20"/>
                <w:szCs w:val="20"/>
              </w:rPr>
              <w:t>write</w:t>
            </w:r>
            <w:r w:rsidRPr="00DB5714">
              <w:rPr>
                <w:rFonts w:ascii="Arial" w:hAnsi="Arial" w:cs="Arial"/>
                <w:b/>
                <w:spacing w:val="-6"/>
                <w:sz w:val="20"/>
                <w:szCs w:val="20"/>
              </w:rPr>
              <w:t xml:space="preserve"> </w:t>
            </w:r>
            <w:r w:rsidRPr="00DB5714">
              <w:rPr>
                <w:rFonts w:ascii="Arial" w:hAnsi="Arial" w:cs="Arial"/>
                <w:b/>
                <w:sz w:val="20"/>
                <w:szCs w:val="20"/>
              </w:rPr>
              <w:t>a</w:t>
            </w:r>
            <w:r w:rsidRPr="00DB5714">
              <w:rPr>
                <w:rFonts w:ascii="Arial" w:hAnsi="Arial" w:cs="Arial"/>
                <w:b/>
                <w:spacing w:val="-7"/>
                <w:sz w:val="20"/>
                <w:szCs w:val="20"/>
              </w:rPr>
              <w:t xml:space="preserve"> </w:t>
            </w:r>
            <w:r w:rsidRPr="00DB5714">
              <w:rPr>
                <w:rFonts w:ascii="Arial" w:hAnsi="Arial" w:cs="Arial"/>
                <w:b/>
                <w:sz w:val="20"/>
                <w:szCs w:val="20"/>
              </w:rPr>
              <w:t>few</w:t>
            </w:r>
            <w:r w:rsidRPr="00DB5714">
              <w:rPr>
                <w:rFonts w:ascii="Arial" w:hAnsi="Arial" w:cs="Arial"/>
                <w:b/>
                <w:spacing w:val="-5"/>
                <w:sz w:val="20"/>
                <w:szCs w:val="20"/>
              </w:rPr>
              <w:t xml:space="preserve"> </w:t>
            </w:r>
            <w:r w:rsidRPr="00DB5714">
              <w:rPr>
                <w:rFonts w:ascii="Arial" w:hAnsi="Arial" w:cs="Arial"/>
                <w:b/>
                <w:sz w:val="20"/>
                <w:szCs w:val="20"/>
              </w:rPr>
              <w:t>sentences</w:t>
            </w:r>
            <w:r w:rsidRPr="00DB5714">
              <w:rPr>
                <w:rFonts w:ascii="Arial" w:hAnsi="Arial" w:cs="Arial"/>
                <w:b/>
                <w:spacing w:val="-7"/>
                <w:sz w:val="20"/>
                <w:szCs w:val="20"/>
              </w:rPr>
              <w:t xml:space="preserve"> </w:t>
            </w:r>
            <w:r w:rsidRPr="00DB5714">
              <w:rPr>
                <w:rFonts w:ascii="Arial" w:hAnsi="Arial" w:cs="Arial"/>
                <w:b/>
                <w:sz w:val="20"/>
                <w:szCs w:val="20"/>
              </w:rPr>
              <w:t>regarding</w:t>
            </w:r>
            <w:r w:rsidRPr="00DB5714">
              <w:rPr>
                <w:rFonts w:ascii="Arial" w:hAnsi="Arial" w:cs="Arial"/>
                <w:b/>
                <w:spacing w:val="-6"/>
                <w:sz w:val="20"/>
                <w:szCs w:val="20"/>
              </w:rPr>
              <w:t xml:space="preserve"> </w:t>
            </w:r>
            <w:r w:rsidRPr="00DB5714">
              <w:rPr>
                <w:rFonts w:ascii="Arial" w:hAnsi="Arial" w:cs="Arial"/>
                <w:b/>
                <w:sz w:val="20"/>
                <w:szCs w:val="20"/>
              </w:rPr>
              <w:t>the</w:t>
            </w:r>
            <w:r w:rsidRPr="00DB5714">
              <w:rPr>
                <w:rFonts w:ascii="Arial" w:hAnsi="Arial" w:cs="Arial"/>
                <w:b/>
                <w:spacing w:val="-6"/>
                <w:sz w:val="20"/>
                <w:szCs w:val="20"/>
              </w:rPr>
              <w:t xml:space="preserve"> </w:t>
            </w:r>
            <w:r w:rsidRPr="00DB5714">
              <w:rPr>
                <w:rFonts w:ascii="Arial" w:hAnsi="Arial" w:cs="Arial"/>
                <w:b/>
                <w:sz w:val="20"/>
                <w:szCs w:val="20"/>
              </w:rPr>
              <w:t xml:space="preserve">importance of this manuscript for the scientific community. A minimum of 3-4 sentences may be required for this </w:t>
            </w:r>
            <w:r w:rsidRPr="00DB5714">
              <w:rPr>
                <w:rFonts w:ascii="Arial" w:hAnsi="Arial" w:cs="Arial"/>
                <w:b/>
                <w:spacing w:val="-2"/>
                <w:sz w:val="20"/>
                <w:szCs w:val="20"/>
              </w:rPr>
              <w:t>part.</w:t>
            </w:r>
          </w:p>
        </w:tc>
        <w:tc>
          <w:tcPr>
            <w:tcW w:w="9356" w:type="dxa"/>
          </w:tcPr>
          <w:p w:rsidR="004917E0" w:rsidRPr="00DB5714" w:rsidRDefault="00384287">
            <w:pPr>
              <w:pStyle w:val="TableParagraph"/>
              <w:ind w:left="108" w:right="94"/>
              <w:jc w:val="both"/>
              <w:rPr>
                <w:rFonts w:ascii="Arial" w:hAnsi="Arial" w:cs="Arial"/>
                <w:sz w:val="20"/>
                <w:szCs w:val="20"/>
              </w:rPr>
            </w:pPr>
            <w:r w:rsidRPr="00DB5714">
              <w:rPr>
                <w:rFonts w:ascii="Arial" w:hAnsi="Arial" w:cs="Arial"/>
                <w:sz w:val="20"/>
                <w:szCs w:val="20"/>
              </w:rPr>
              <w:t xml:space="preserve">This manuscript provides a significant contribution to the scientific community by demonstrating effective and accessible methods for the concentration of niobium from columbite–tantalite ore. Given the strategic importance of niobium in aerospace, energy, electronics, and advanced metallurgy, developing efficient beneficiation processes is crucial to meeting the growing global demand. The study not only validates the complementarity of gravimetric, </w:t>
            </w:r>
            <w:proofErr w:type="spellStart"/>
            <w:r w:rsidRPr="00DB5714">
              <w:rPr>
                <w:rFonts w:ascii="Arial" w:hAnsi="Arial" w:cs="Arial"/>
                <w:sz w:val="20"/>
                <w:szCs w:val="20"/>
              </w:rPr>
              <w:t>densimetric</w:t>
            </w:r>
            <w:proofErr w:type="spellEnd"/>
            <w:r w:rsidRPr="00DB5714">
              <w:rPr>
                <w:rFonts w:ascii="Arial" w:hAnsi="Arial" w:cs="Arial"/>
                <w:sz w:val="20"/>
                <w:szCs w:val="20"/>
              </w:rPr>
              <w:t>, and magnetic separation methods but also highlights their potential</w:t>
            </w:r>
            <w:r w:rsidRPr="00DB5714">
              <w:rPr>
                <w:rFonts w:ascii="Arial" w:hAnsi="Arial" w:cs="Arial"/>
                <w:spacing w:val="40"/>
                <w:sz w:val="20"/>
                <w:szCs w:val="20"/>
              </w:rPr>
              <w:t xml:space="preserve"> </w:t>
            </w:r>
            <w:r w:rsidRPr="00DB5714">
              <w:rPr>
                <w:rFonts w:ascii="Arial" w:hAnsi="Arial" w:cs="Arial"/>
                <w:sz w:val="20"/>
                <w:szCs w:val="20"/>
              </w:rPr>
              <w:t>as cost-effective alternatives to more complex chemical treatments. By paving the way for subsequent hydrometallurgical valorization, the findings support future industrial applications and encourage further exploration of underutilized niobium-rich deposits, particularly in resource-abundant regions such as Africa.</w:t>
            </w:r>
          </w:p>
        </w:tc>
        <w:tc>
          <w:tcPr>
            <w:tcW w:w="6445" w:type="dxa"/>
          </w:tcPr>
          <w:p w:rsidR="004917E0" w:rsidRPr="00DB5714" w:rsidRDefault="004917E0">
            <w:pPr>
              <w:pStyle w:val="TableParagraph"/>
              <w:rPr>
                <w:rFonts w:ascii="Arial" w:hAnsi="Arial" w:cs="Arial"/>
                <w:sz w:val="20"/>
                <w:szCs w:val="20"/>
              </w:rPr>
            </w:pPr>
          </w:p>
        </w:tc>
      </w:tr>
      <w:tr w:rsidR="004917E0" w:rsidRPr="00DB5714">
        <w:trPr>
          <w:trHeight w:val="1261"/>
        </w:trPr>
        <w:tc>
          <w:tcPr>
            <w:tcW w:w="5352" w:type="dxa"/>
          </w:tcPr>
          <w:p w:rsidR="004917E0" w:rsidRPr="00DB5714" w:rsidRDefault="00384287">
            <w:pPr>
              <w:pStyle w:val="TableParagraph"/>
              <w:spacing w:line="229" w:lineRule="exact"/>
              <w:ind w:left="467"/>
              <w:rPr>
                <w:rFonts w:ascii="Arial" w:hAnsi="Arial" w:cs="Arial"/>
                <w:b/>
                <w:sz w:val="20"/>
                <w:szCs w:val="20"/>
              </w:rPr>
            </w:pPr>
            <w:r w:rsidRPr="00DB5714">
              <w:rPr>
                <w:rFonts w:ascii="Arial" w:hAnsi="Arial" w:cs="Arial"/>
                <w:b/>
                <w:sz w:val="20"/>
                <w:szCs w:val="20"/>
              </w:rPr>
              <w:t>Is</w:t>
            </w:r>
            <w:r w:rsidRPr="00DB5714">
              <w:rPr>
                <w:rFonts w:ascii="Arial" w:hAnsi="Arial" w:cs="Arial"/>
                <w:b/>
                <w:spacing w:val="-4"/>
                <w:sz w:val="20"/>
                <w:szCs w:val="20"/>
              </w:rPr>
              <w:t xml:space="preserve"> </w:t>
            </w:r>
            <w:r w:rsidRPr="00DB5714">
              <w:rPr>
                <w:rFonts w:ascii="Arial" w:hAnsi="Arial" w:cs="Arial"/>
                <w:b/>
                <w:sz w:val="20"/>
                <w:szCs w:val="20"/>
              </w:rPr>
              <w:t>the</w:t>
            </w:r>
            <w:r w:rsidRPr="00DB5714">
              <w:rPr>
                <w:rFonts w:ascii="Arial" w:hAnsi="Arial" w:cs="Arial"/>
                <w:b/>
                <w:spacing w:val="-2"/>
                <w:sz w:val="20"/>
                <w:szCs w:val="20"/>
              </w:rPr>
              <w:t xml:space="preserve"> </w:t>
            </w:r>
            <w:r w:rsidRPr="00DB5714">
              <w:rPr>
                <w:rFonts w:ascii="Arial" w:hAnsi="Arial" w:cs="Arial"/>
                <w:b/>
                <w:sz w:val="20"/>
                <w:szCs w:val="20"/>
              </w:rPr>
              <w:t>title</w:t>
            </w:r>
            <w:r w:rsidRPr="00DB5714">
              <w:rPr>
                <w:rFonts w:ascii="Arial" w:hAnsi="Arial" w:cs="Arial"/>
                <w:b/>
                <w:spacing w:val="-3"/>
                <w:sz w:val="20"/>
                <w:szCs w:val="20"/>
              </w:rPr>
              <w:t xml:space="preserve"> </w:t>
            </w:r>
            <w:r w:rsidRPr="00DB5714">
              <w:rPr>
                <w:rFonts w:ascii="Arial" w:hAnsi="Arial" w:cs="Arial"/>
                <w:b/>
                <w:sz w:val="20"/>
                <w:szCs w:val="20"/>
              </w:rPr>
              <w:t>of</w:t>
            </w:r>
            <w:r w:rsidRPr="00DB5714">
              <w:rPr>
                <w:rFonts w:ascii="Arial" w:hAnsi="Arial" w:cs="Arial"/>
                <w:b/>
                <w:spacing w:val="-2"/>
                <w:sz w:val="20"/>
                <w:szCs w:val="20"/>
              </w:rPr>
              <w:t xml:space="preserve"> </w:t>
            </w:r>
            <w:r w:rsidRPr="00DB5714">
              <w:rPr>
                <w:rFonts w:ascii="Arial" w:hAnsi="Arial" w:cs="Arial"/>
                <w:b/>
                <w:sz w:val="20"/>
                <w:szCs w:val="20"/>
              </w:rPr>
              <w:t>the</w:t>
            </w:r>
            <w:r w:rsidRPr="00DB5714">
              <w:rPr>
                <w:rFonts w:ascii="Arial" w:hAnsi="Arial" w:cs="Arial"/>
                <w:b/>
                <w:spacing w:val="-2"/>
                <w:sz w:val="20"/>
                <w:szCs w:val="20"/>
              </w:rPr>
              <w:t xml:space="preserve"> </w:t>
            </w:r>
            <w:r w:rsidRPr="00DB5714">
              <w:rPr>
                <w:rFonts w:ascii="Arial" w:hAnsi="Arial" w:cs="Arial"/>
                <w:b/>
                <w:sz w:val="20"/>
                <w:szCs w:val="20"/>
              </w:rPr>
              <w:t>article</w:t>
            </w:r>
            <w:r w:rsidRPr="00DB5714">
              <w:rPr>
                <w:rFonts w:ascii="Arial" w:hAnsi="Arial" w:cs="Arial"/>
                <w:b/>
                <w:spacing w:val="-3"/>
                <w:sz w:val="20"/>
                <w:szCs w:val="20"/>
              </w:rPr>
              <w:t xml:space="preserve"> </w:t>
            </w:r>
            <w:r w:rsidRPr="00DB5714">
              <w:rPr>
                <w:rFonts w:ascii="Arial" w:hAnsi="Arial" w:cs="Arial"/>
                <w:b/>
                <w:spacing w:val="-2"/>
                <w:sz w:val="20"/>
                <w:szCs w:val="20"/>
              </w:rPr>
              <w:t>suitable?</w:t>
            </w:r>
          </w:p>
          <w:p w:rsidR="004917E0" w:rsidRPr="00DB5714" w:rsidRDefault="00384287">
            <w:pPr>
              <w:pStyle w:val="TableParagraph"/>
              <w:spacing w:line="229" w:lineRule="exact"/>
              <w:ind w:left="467"/>
              <w:rPr>
                <w:rFonts w:ascii="Arial" w:hAnsi="Arial" w:cs="Arial"/>
                <w:b/>
                <w:sz w:val="20"/>
                <w:szCs w:val="20"/>
              </w:rPr>
            </w:pPr>
            <w:r w:rsidRPr="00DB5714">
              <w:rPr>
                <w:rFonts w:ascii="Arial" w:hAnsi="Arial" w:cs="Arial"/>
                <w:b/>
                <w:sz w:val="20"/>
                <w:szCs w:val="20"/>
              </w:rPr>
              <w:t>(If</w:t>
            </w:r>
            <w:r w:rsidRPr="00DB5714">
              <w:rPr>
                <w:rFonts w:ascii="Arial" w:hAnsi="Arial" w:cs="Arial"/>
                <w:b/>
                <w:spacing w:val="-5"/>
                <w:sz w:val="20"/>
                <w:szCs w:val="20"/>
              </w:rPr>
              <w:t xml:space="preserve"> </w:t>
            </w:r>
            <w:r w:rsidRPr="00DB5714">
              <w:rPr>
                <w:rFonts w:ascii="Arial" w:hAnsi="Arial" w:cs="Arial"/>
                <w:b/>
                <w:sz w:val="20"/>
                <w:szCs w:val="20"/>
              </w:rPr>
              <w:t>not</w:t>
            </w:r>
            <w:r w:rsidRPr="00DB5714">
              <w:rPr>
                <w:rFonts w:ascii="Arial" w:hAnsi="Arial" w:cs="Arial"/>
                <w:b/>
                <w:spacing w:val="-5"/>
                <w:sz w:val="20"/>
                <w:szCs w:val="20"/>
              </w:rPr>
              <w:t xml:space="preserve"> </w:t>
            </w:r>
            <w:r w:rsidRPr="00DB5714">
              <w:rPr>
                <w:rFonts w:ascii="Arial" w:hAnsi="Arial" w:cs="Arial"/>
                <w:b/>
                <w:sz w:val="20"/>
                <w:szCs w:val="20"/>
              </w:rPr>
              <w:t>please</w:t>
            </w:r>
            <w:r w:rsidRPr="00DB5714">
              <w:rPr>
                <w:rFonts w:ascii="Arial" w:hAnsi="Arial" w:cs="Arial"/>
                <w:b/>
                <w:spacing w:val="-5"/>
                <w:sz w:val="20"/>
                <w:szCs w:val="20"/>
              </w:rPr>
              <w:t xml:space="preserve"> </w:t>
            </w:r>
            <w:r w:rsidRPr="00DB5714">
              <w:rPr>
                <w:rFonts w:ascii="Arial" w:hAnsi="Arial" w:cs="Arial"/>
                <w:b/>
                <w:sz w:val="20"/>
                <w:szCs w:val="20"/>
              </w:rPr>
              <w:t>suggest</w:t>
            </w:r>
            <w:r w:rsidRPr="00DB5714">
              <w:rPr>
                <w:rFonts w:ascii="Arial" w:hAnsi="Arial" w:cs="Arial"/>
                <w:b/>
                <w:spacing w:val="-5"/>
                <w:sz w:val="20"/>
                <w:szCs w:val="20"/>
              </w:rPr>
              <w:t xml:space="preserve"> </w:t>
            </w:r>
            <w:r w:rsidRPr="00DB5714">
              <w:rPr>
                <w:rFonts w:ascii="Arial" w:hAnsi="Arial" w:cs="Arial"/>
                <w:b/>
                <w:sz w:val="20"/>
                <w:szCs w:val="20"/>
              </w:rPr>
              <w:t>an</w:t>
            </w:r>
            <w:r w:rsidRPr="00DB5714">
              <w:rPr>
                <w:rFonts w:ascii="Arial" w:hAnsi="Arial" w:cs="Arial"/>
                <w:b/>
                <w:spacing w:val="-5"/>
                <w:sz w:val="20"/>
                <w:szCs w:val="20"/>
              </w:rPr>
              <w:t xml:space="preserve"> </w:t>
            </w:r>
            <w:r w:rsidRPr="00DB5714">
              <w:rPr>
                <w:rFonts w:ascii="Arial" w:hAnsi="Arial" w:cs="Arial"/>
                <w:b/>
                <w:sz w:val="20"/>
                <w:szCs w:val="20"/>
              </w:rPr>
              <w:t>alternative</w:t>
            </w:r>
            <w:r w:rsidRPr="00DB5714">
              <w:rPr>
                <w:rFonts w:ascii="Arial" w:hAnsi="Arial" w:cs="Arial"/>
                <w:b/>
                <w:spacing w:val="-5"/>
                <w:sz w:val="20"/>
                <w:szCs w:val="20"/>
              </w:rPr>
              <w:t xml:space="preserve"> </w:t>
            </w:r>
            <w:r w:rsidRPr="00DB5714">
              <w:rPr>
                <w:rFonts w:ascii="Arial" w:hAnsi="Arial" w:cs="Arial"/>
                <w:b/>
                <w:spacing w:val="-2"/>
                <w:sz w:val="20"/>
                <w:szCs w:val="20"/>
              </w:rPr>
              <w:t>title)</w:t>
            </w:r>
          </w:p>
        </w:tc>
        <w:tc>
          <w:tcPr>
            <w:tcW w:w="9356" w:type="dxa"/>
          </w:tcPr>
          <w:p w:rsidR="004917E0" w:rsidRPr="00DB5714" w:rsidRDefault="00384287">
            <w:pPr>
              <w:pStyle w:val="TableParagraph"/>
              <w:spacing w:line="270" w:lineRule="exact"/>
              <w:ind w:left="108"/>
              <w:rPr>
                <w:rFonts w:ascii="Arial" w:hAnsi="Arial" w:cs="Arial"/>
                <w:sz w:val="20"/>
                <w:szCs w:val="20"/>
              </w:rPr>
            </w:pPr>
            <w:r w:rsidRPr="00DB5714">
              <w:rPr>
                <w:rFonts w:ascii="Arial" w:hAnsi="Arial" w:cs="Arial"/>
                <w:sz w:val="20"/>
                <w:szCs w:val="20"/>
              </w:rPr>
              <w:t>The</w:t>
            </w:r>
            <w:r w:rsidRPr="00DB5714">
              <w:rPr>
                <w:rFonts w:ascii="Arial" w:hAnsi="Arial" w:cs="Arial"/>
                <w:spacing w:val="-6"/>
                <w:sz w:val="20"/>
                <w:szCs w:val="20"/>
              </w:rPr>
              <w:t xml:space="preserve"> </w:t>
            </w:r>
            <w:r w:rsidRPr="00DB5714">
              <w:rPr>
                <w:rFonts w:ascii="Arial" w:hAnsi="Arial" w:cs="Arial"/>
                <w:sz w:val="20"/>
                <w:szCs w:val="20"/>
              </w:rPr>
              <w:t>Title</w:t>
            </w:r>
            <w:r w:rsidRPr="00DB5714">
              <w:rPr>
                <w:rFonts w:ascii="Arial" w:hAnsi="Arial" w:cs="Arial"/>
                <w:spacing w:val="-3"/>
                <w:sz w:val="20"/>
                <w:szCs w:val="20"/>
              </w:rPr>
              <w:t xml:space="preserve"> </w:t>
            </w:r>
            <w:r w:rsidRPr="00DB5714">
              <w:rPr>
                <w:rFonts w:ascii="Arial" w:hAnsi="Arial" w:cs="Arial"/>
                <w:sz w:val="20"/>
                <w:szCs w:val="20"/>
              </w:rPr>
              <w:t>“NIOBIUM</w:t>
            </w:r>
            <w:r w:rsidRPr="00DB5714">
              <w:rPr>
                <w:rFonts w:ascii="Arial" w:hAnsi="Arial" w:cs="Arial"/>
                <w:spacing w:val="-5"/>
                <w:sz w:val="20"/>
                <w:szCs w:val="20"/>
              </w:rPr>
              <w:t xml:space="preserve"> </w:t>
            </w:r>
            <w:r w:rsidRPr="00DB5714">
              <w:rPr>
                <w:rFonts w:ascii="Arial" w:hAnsi="Arial" w:cs="Arial"/>
                <w:sz w:val="20"/>
                <w:szCs w:val="20"/>
              </w:rPr>
              <w:t>CONCENTRATION</w:t>
            </w:r>
            <w:r w:rsidRPr="00DB5714">
              <w:rPr>
                <w:rFonts w:ascii="Arial" w:hAnsi="Arial" w:cs="Arial"/>
                <w:spacing w:val="-4"/>
                <w:sz w:val="20"/>
                <w:szCs w:val="20"/>
              </w:rPr>
              <w:t xml:space="preserve"> </w:t>
            </w:r>
            <w:r w:rsidRPr="00DB5714">
              <w:rPr>
                <w:rFonts w:ascii="Arial" w:hAnsi="Arial" w:cs="Arial"/>
                <w:sz w:val="20"/>
                <w:szCs w:val="20"/>
              </w:rPr>
              <w:t>TEST</w:t>
            </w:r>
            <w:r w:rsidRPr="00DB5714">
              <w:rPr>
                <w:rFonts w:ascii="Arial" w:hAnsi="Arial" w:cs="Arial"/>
                <w:spacing w:val="-4"/>
                <w:sz w:val="20"/>
                <w:szCs w:val="20"/>
              </w:rPr>
              <w:t xml:space="preserve"> </w:t>
            </w:r>
            <w:r w:rsidRPr="00DB5714">
              <w:rPr>
                <w:rFonts w:ascii="Arial" w:hAnsi="Arial" w:cs="Arial"/>
                <w:sz w:val="20"/>
                <w:szCs w:val="20"/>
              </w:rPr>
              <w:t>FROM</w:t>
            </w:r>
            <w:r w:rsidRPr="00DB5714">
              <w:rPr>
                <w:rFonts w:ascii="Arial" w:hAnsi="Arial" w:cs="Arial"/>
                <w:spacing w:val="-4"/>
                <w:sz w:val="20"/>
                <w:szCs w:val="20"/>
              </w:rPr>
              <w:t xml:space="preserve"> </w:t>
            </w:r>
            <w:r w:rsidRPr="00DB5714">
              <w:rPr>
                <w:rFonts w:ascii="Arial" w:hAnsi="Arial" w:cs="Arial"/>
                <w:sz w:val="20"/>
                <w:szCs w:val="20"/>
              </w:rPr>
              <w:t>COLUMBO-TANTALITE</w:t>
            </w:r>
            <w:r w:rsidRPr="00DB5714">
              <w:rPr>
                <w:rFonts w:ascii="Arial" w:hAnsi="Arial" w:cs="Arial"/>
                <w:spacing w:val="-2"/>
                <w:sz w:val="20"/>
                <w:szCs w:val="20"/>
              </w:rPr>
              <w:t xml:space="preserve"> </w:t>
            </w:r>
            <w:r w:rsidRPr="00DB5714">
              <w:rPr>
                <w:rFonts w:ascii="Arial" w:hAnsi="Arial" w:cs="Arial"/>
                <w:spacing w:val="-4"/>
                <w:sz w:val="20"/>
                <w:szCs w:val="20"/>
              </w:rPr>
              <w:t>ORE:</w:t>
            </w:r>
          </w:p>
          <w:p w:rsidR="004917E0" w:rsidRPr="00DB5714" w:rsidRDefault="00384287">
            <w:pPr>
              <w:pStyle w:val="TableParagraph"/>
              <w:ind w:left="108"/>
              <w:rPr>
                <w:rFonts w:ascii="Arial" w:hAnsi="Arial" w:cs="Arial"/>
                <w:sz w:val="20"/>
                <w:szCs w:val="20"/>
              </w:rPr>
            </w:pPr>
            <w:r w:rsidRPr="00DB5714">
              <w:rPr>
                <w:rFonts w:ascii="Arial" w:hAnsi="Arial" w:cs="Arial"/>
                <w:sz w:val="20"/>
                <w:szCs w:val="20"/>
              </w:rPr>
              <w:t>GRAVIMETRIC</w:t>
            </w:r>
            <w:r w:rsidRPr="00DB5714">
              <w:rPr>
                <w:rFonts w:ascii="Arial" w:hAnsi="Arial" w:cs="Arial"/>
                <w:spacing w:val="-2"/>
                <w:sz w:val="20"/>
                <w:szCs w:val="20"/>
              </w:rPr>
              <w:t xml:space="preserve"> </w:t>
            </w:r>
            <w:r w:rsidRPr="00DB5714">
              <w:rPr>
                <w:rFonts w:ascii="Arial" w:hAnsi="Arial" w:cs="Arial"/>
                <w:sz w:val="20"/>
                <w:szCs w:val="20"/>
              </w:rPr>
              <w:t>AND</w:t>
            </w:r>
            <w:r w:rsidRPr="00DB5714">
              <w:rPr>
                <w:rFonts w:ascii="Arial" w:hAnsi="Arial" w:cs="Arial"/>
                <w:spacing w:val="-3"/>
                <w:sz w:val="20"/>
                <w:szCs w:val="20"/>
              </w:rPr>
              <w:t xml:space="preserve"> </w:t>
            </w:r>
            <w:r w:rsidRPr="00DB5714">
              <w:rPr>
                <w:rFonts w:ascii="Arial" w:hAnsi="Arial" w:cs="Arial"/>
                <w:sz w:val="20"/>
                <w:szCs w:val="20"/>
              </w:rPr>
              <w:t>MAGNETIC</w:t>
            </w:r>
            <w:r w:rsidRPr="00DB5714">
              <w:rPr>
                <w:rFonts w:ascii="Arial" w:hAnsi="Arial" w:cs="Arial"/>
                <w:spacing w:val="-4"/>
                <w:sz w:val="20"/>
                <w:szCs w:val="20"/>
              </w:rPr>
              <w:t xml:space="preserve"> </w:t>
            </w:r>
            <w:r w:rsidRPr="00DB5714">
              <w:rPr>
                <w:rFonts w:ascii="Arial" w:hAnsi="Arial" w:cs="Arial"/>
                <w:sz w:val="20"/>
                <w:szCs w:val="20"/>
              </w:rPr>
              <w:t>METHODS”,</w:t>
            </w:r>
            <w:r w:rsidRPr="00DB5714">
              <w:rPr>
                <w:rFonts w:ascii="Arial" w:hAnsi="Arial" w:cs="Arial"/>
                <w:spacing w:val="-2"/>
                <w:sz w:val="20"/>
                <w:szCs w:val="20"/>
              </w:rPr>
              <w:t xml:space="preserve"> </w:t>
            </w:r>
            <w:r w:rsidRPr="00DB5714">
              <w:rPr>
                <w:rFonts w:ascii="Arial" w:hAnsi="Arial" w:cs="Arial"/>
                <w:sz w:val="20"/>
                <w:szCs w:val="20"/>
              </w:rPr>
              <w:t>It</w:t>
            </w:r>
            <w:r w:rsidRPr="00DB5714">
              <w:rPr>
                <w:rFonts w:ascii="Arial" w:hAnsi="Arial" w:cs="Arial"/>
                <w:spacing w:val="-4"/>
                <w:sz w:val="20"/>
                <w:szCs w:val="20"/>
              </w:rPr>
              <w:t xml:space="preserve"> </w:t>
            </w:r>
            <w:r w:rsidRPr="00DB5714">
              <w:rPr>
                <w:rFonts w:ascii="Arial" w:hAnsi="Arial" w:cs="Arial"/>
                <w:sz w:val="20"/>
                <w:szCs w:val="20"/>
              </w:rPr>
              <w:t>is</w:t>
            </w:r>
            <w:r w:rsidRPr="00DB5714">
              <w:rPr>
                <w:rFonts w:ascii="Arial" w:hAnsi="Arial" w:cs="Arial"/>
                <w:spacing w:val="-4"/>
                <w:sz w:val="20"/>
                <w:szCs w:val="20"/>
              </w:rPr>
              <w:t xml:space="preserve"> </w:t>
            </w:r>
            <w:r w:rsidRPr="00DB5714">
              <w:rPr>
                <w:rFonts w:ascii="Arial" w:hAnsi="Arial" w:cs="Arial"/>
                <w:sz w:val="20"/>
                <w:szCs w:val="20"/>
              </w:rPr>
              <w:t>clear</w:t>
            </w:r>
            <w:r w:rsidRPr="00DB5714">
              <w:rPr>
                <w:rFonts w:ascii="Arial" w:hAnsi="Arial" w:cs="Arial"/>
                <w:spacing w:val="-4"/>
                <w:sz w:val="20"/>
                <w:szCs w:val="20"/>
              </w:rPr>
              <w:t xml:space="preserve"> </w:t>
            </w:r>
            <w:r w:rsidRPr="00DB5714">
              <w:rPr>
                <w:rFonts w:ascii="Arial" w:hAnsi="Arial" w:cs="Arial"/>
                <w:sz w:val="20"/>
                <w:szCs w:val="20"/>
              </w:rPr>
              <w:t>and</w:t>
            </w:r>
            <w:r w:rsidRPr="00DB5714">
              <w:rPr>
                <w:rFonts w:ascii="Arial" w:hAnsi="Arial" w:cs="Arial"/>
                <w:spacing w:val="-4"/>
                <w:sz w:val="20"/>
                <w:szCs w:val="20"/>
              </w:rPr>
              <w:t xml:space="preserve"> </w:t>
            </w:r>
            <w:r w:rsidRPr="00DB5714">
              <w:rPr>
                <w:rFonts w:ascii="Arial" w:hAnsi="Arial" w:cs="Arial"/>
                <w:sz w:val="20"/>
                <w:szCs w:val="20"/>
              </w:rPr>
              <w:t>descriptive,</w:t>
            </w:r>
            <w:r w:rsidRPr="00DB5714">
              <w:rPr>
                <w:rFonts w:ascii="Arial" w:hAnsi="Arial" w:cs="Arial"/>
                <w:spacing w:val="-4"/>
                <w:sz w:val="20"/>
                <w:szCs w:val="20"/>
              </w:rPr>
              <w:t xml:space="preserve"> </w:t>
            </w:r>
            <w:r w:rsidRPr="00DB5714">
              <w:rPr>
                <w:rFonts w:ascii="Arial" w:hAnsi="Arial" w:cs="Arial"/>
                <w:sz w:val="20"/>
                <w:szCs w:val="20"/>
              </w:rPr>
              <w:t>but</w:t>
            </w:r>
            <w:r w:rsidRPr="00DB5714">
              <w:rPr>
                <w:rFonts w:ascii="Arial" w:hAnsi="Arial" w:cs="Arial"/>
                <w:spacing w:val="-4"/>
                <w:sz w:val="20"/>
                <w:szCs w:val="20"/>
              </w:rPr>
              <w:t xml:space="preserve"> </w:t>
            </w:r>
            <w:r w:rsidRPr="00DB5714">
              <w:rPr>
                <w:rFonts w:ascii="Arial" w:hAnsi="Arial" w:cs="Arial"/>
                <w:sz w:val="20"/>
                <w:szCs w:val="20"/>
              </w:rPr>
              <w:t>it</w:t>
            </w:r>
            <w:r w:rsidRPr="00DB5714">
              <w:rPr>
                <w:rFonts w:ascii="Arial" w:hAnsi="Arial" w:cs="Arial"/>
                <w:spacing w:val="-4"/>
                <w:sz w:val="20"/>
                <w:szCs w:val="20"/>
              </w:rPr>
              <w:t xml:space="preserve"> </w:t>
            </w:r>
            <w:r w:rsidRPr="00DB5714">
              <w:rPr>
                <w:rFonts w:ascii="Arial" w:hAnsi="Arial" w:cs="Arial"/>
                <w:sz w:val="20"/>
                <w:szCs w:val="20"/>
              </w:rPr>
              <w:t>could</w:t>
            </w:r>
            <w:r w:rsidRPr="00DB5714">
              <w:rPr>
                <w:rFonts w:ascii="Arial" w:hAnsi="Arial" w:cs="Arial"/>
                <w:spacing w:val="-4"/>
                <w:sz w:val="20"/>
                <w:szCs w:val="20"/>
              </w:rPr>
              <w:t xml:space="preserve"> </w:t>
            </w:r>
            <w:r w:rsidRPr="00DB5714">
              <w:rPr>
                <w:rFonts w:ascii="Arial" w:hAnsi="Arial" w:cs="Arial"/>
                <w:sz w:val="20"/>
                <w:szCs w:val="20"/>
              </w:rPr>
              <w:t>be improved for better readability and to emphasize the scientific and industrial relevance. The phrase</w:t>
            </w:r>
            <w:r w:rsidRPr="00DB5714">
              <w:rPr>
                <w:rFonts w:ascii="Arial" w:hAnsi="Arial" w:cs="Arial"/>
                <w:spacing w:val="-4"/>
                <w:sz w:val="20"/>
                <w:szCs w:val="20"/>
              </w:rPr>
              <w:t xml:space="preserve"> </w:t>
            </w:r>
            <w:r w:rsidRPr="00DB5714">
              <w:rPr>
                <w:rFonts w:ascii="Arial" w:hAnsi="Arial" w:cs="Arial"/>
                <w:i/>
                <w:sz w:val="20"/>
                <w:szCs w:val="20"/>
              </w:rPr>
              <w:t>“Concentration</w:t>
            </w:r>
            <w:r w:rsidRPr="00DB5714">
              <w:rPr>
                <w:rFonts w:ascii="Arial" w:hAnsi="Arial" w:cs="Arial"/>
                <w:i/>
                <w:spacing w:val="-3"/>
                <w:sz w:val="20"/>
                <w:szCs w:val="20"/>
              </w:rPr>
              <w:t xml:space="preserve"> </w:t>
            </w:r>
            <w:r w:rsidRPr="00DB5714">
              <w:rPr>
                <w:rFonts w:ascii="Arial" w:hAnsi="Arial" w:cs="Arial"/>
                <w:i/>
                <w:sz w:val="20"/>
                <w:szCs w:val="20"/>
              </w:rPr>
              <w:t>Test”</w:t>
            </w:r>
            <w:r w:rsidRPr="00DB5714">
              <w:rPr>
                <w:rFonts w:ascii="Arial" w:hAnsi="Arial" w:cs="Arial"/>
                <w:i/>
                <w:spacing w:val="-2"/>
                <w:sz w:val="20"/>
                <w:szCs w:val="20"/>
              </w:rPr>
              <w:t xml:space="preserve"> </w:t>
            </w:r>
            <w:r w:rsidRPr="00DB5714">
              <w:rPr>
                <w:rFonts w:ascii="Arial" w:hAnsi="Arial" w:cs="Arial"/>
                <w:sz w:val="20"/>
                <w:szCs w:val="20"/>
              </w:rPr>
              <w:t>sounds</w:t>
            </w:r>
            <w:r w:rsidRPr="00DB5714">
              <w:rPr>
                <w:rFonts w:ascii="Arial" w:hAnsi="Arial" w:cs="Arial"/>
                <w:spacing w:val="-3"/>
                <w:sz w:val="20"/>
                <w:szCs w:val="20"/>
              </w:rPr>
              <w:t xml:space="preserve"> </w:t>
            </w:r>
            <w:r w:rsidRPr="00DB5714">
              <w:rPr>
                <w:rFonts w:ascii="Arial" w:hAnsi="Arial" w:cs="Arial"/>
                <w:sz w:val="20"/>
                <w:szCs w:val="20"/>
              </w:rPr>
              <w:t>a</w:t>
            </w:r>
            <w:r w:rsidRPr="00DB5714">
              <w:rPr>
                <w:rFonts w:ascii="Arial" w:hAnsi="Arial" w:cs="Arial"/>
                <w:spacing w:val="-3"/>
                <w:sz w:val="20"/>
                <w:szCs w:val="20"/>
              </w:rPr>
              <w:t xml:space="preserve"> </w:t>
            </w:r>
            <w:r w:rsidRPr="00DB5714">
              <w:rPr>
                <w:rFonts w:ascii="Arial" w:hAnsi="Arial" w:cs="Arial"/>
                <w:sz w:val="20"/>
                <w:szCs w:val="20"/>
              </w:rPr>
              <w:t>bit</w:t>
            </w:r>
            <w:r w:rsidRPr="00DB5714">
              <w:rPr>
                <w:rFonts w:ascii="Arial" w:hAnsi="Arial" w:cs="Arial"/>
                <w:spacing w:val="-3"/>
                <w:sz w:val="20"/>
                <w:szCs w:val="20"/>
              </w:rPr>
              <w:t xml:space="preserve"> </w:t>
            </w:r>
            <w:r w:rsidRPr="00DB5714">
              <w:rPr>
                <w:rFonts w:ascii="Arial" w:hAnsi="Arial" w:cs="Arial"/>
                <w:sz w:val="20"/>
                <w:szCs w:val="20"/>
              </w:rPr>
              <w:t>experimental</w:t>
            </w:r>
            <w:r w:rsidRPr="00DB5714">
              <w:rPr>
                <w:rFonts w:ascii="Arial" w:hAnsi="Arial" w:cs="Arial"/>
                <w:spacing w:val="-3"/>
                <w:sz w:val="20"/>
                <w:szCs w:val="20"/>
              </w:rPr>
              <w:t xml:space="preserve"> </w:t>
            </w:r>
            <w:r w:rsidRPr="00DB5714">
              <w:rPr>
                <w:rFonts w:ascii="Arial" w:hAnsi="Arial" w:cs="Arial"/>
                <w:sz w:val="20"/>
                <w:szCs w:val="20"/>
              </w:rPr>
              <w:t>and</w:t>
            </w:r>
            <w:r w:rsidRPr="00DB5714">
              <w:rPr>
                <w:rFonts w:ascii="Arial" w:hAnsi="Arial" w:cs="Arial"/>
                <w:spacing w:val="-3"/>
                <w:sz w:val="20"/>
                <w:szCs w:val="20"/>
              </w:rPr>
              <w:t xml:space="preserve"> </w:t>
            </w:r>
            <w:r w:rsidRPr="00DB5714">
              <w:rPr>
                <w:rFonts w:ascii="Arial" w:hAnsi="Arial" w:cs="Arial"/>
                <w:sz w:val="20"/>
                <w:szCs w:val="20"/>
              </w:rPr>
              <w:t>less</w:t>
            </w:r>
            <w:r w:rsidRPr="00DB5714">
              <w:rPr>
                <w:rFonts w:ascii="Arial" w:hAnsi="Arial" w:cs="Arial"/>
                <w:spacing w:val="-3"/>
                <w:sz w:val="20"/>
                <w:szCs w:val="20"/>
              </w:rPr>
              <w:t xml:space="preserve"> </w:t>
            </w:r>
            <w:r w:rsidRPr="00DB5714">
              <w:rPr>
                <w:rFonts w:ascii="Arial" w:hAnsi="Arial" w:cs="Arial"/>
                <w:sz w:val="20"/>
                <w:szCs w:val="20"/>
              </w:rPr>
              <w:t>formal</w:t>
            </w:r>
            <w:r w:rsidRPr="00DB5714">
              <w:rPr>
                <w:rFonts w:ascii="Arial" w:hAnsi="Arial" w:cs="Arial"/>
                <w:spacing w:val="-3"/>
                <w:sz w:val="20"/>
                <w:szCs w:val="20"/>
              </w:rPr>
              <w:t xml:space="preserve"> </w:t>
            </w:r>
            <w:r w:rsidRPr="00DB5714">
              <w:rPr>
                <w:rFonts w:ascii="Arial" w:hAnsi="Arial" w:cs="Arial"/>
                <w:sz w:val="20"/>
                <w:szCs w:val="20"/>
              </w:rPr>
              <w:t>for</w:t>
            </w:r>
            <w:r w:rsidRPr="00DB5714">
              <w:rPr>
                <w:rFonts w:ascii="Arial" w:hAnsi="Arial" w:cs="Arial"/>
                <w:spacing w:val="-3"/>
                <w:sz w:val="20"/>
                <w:szCs w:val="20"/>
              </w:rPr>
              <w:t xml:space="preserve"> </w:t>
            </w:r>
            <w:r w:rsidRPr="00DB5714">
              <w:rPr>
                <w:rFonts w:ascii="Arial" w:hAnsi="Arial" w:cs="Arial"/>
                <w:sz w:val="20"/>
                <w:szCs w:val="20"/>
              </w:rPr>
              <w:t>a</w:t>
            </w:r>
            <w:r w:rsidRPr="00DB5714">
              <w:rPr>
                <w:rFonts w:ascii="Arial" w:hAnsi="Arial" w:cs="Arial"/>
                <w:spacing w:val="-4"/>
                <w:sz w:val="20"/>
                <w:szCs w:val="20"/>
              </w:rPr>
              <w:t xml:space="preserve"> </w:t>
            </w:r>
            <w:r w:rsidRPr="00DB5714">
              <w:rPr>
                <w:rFonts w:ascii="Arial" w:hAnsi="Arial" w:cs="Arial"/>
                <w:sz w:val="20"/>
                <w:szCs w:val="20"/>
              </w:rPr>
              <w:t>research</w:t>
            </w:r>
            <w:r w:rsidRPr="00DB5714">
              <w:rPr>
                <w:rFonts w:ascii="Arial" w:hAnsi="Arial" w:cs="Arial"/>
                <w:spacing w:val="-2"/>
                <w:sz w:val="20"/>
                <w:szCs w:val="20"/>
              </w:rPr>
              <w:t xml:space="preserve"> </w:t>
            </w:r>
            <w:r w:rsidRPr="00DB5714">
              <w:rPr>
                <w:rFonts w:ascii="Arial" w:hAnsi="Arial" w:cs="Arial"/>
                <w:sz w:val="20"/>
                <w:szCs w:val="20"/>
              </w:rPr>
              <w:t>article.</w:t>
            </w:r>
          </w:p>
        </w:tc>
        <w:tc>
          <w:tcPr>
            <w:tcW w:w="6445" w:type="dxa"/>
          </w:tcPr>
          <w:p w:rsidR="004917E0" w:rsidRPr="00DB5714" w:rsidRDefault="004917E0">
            <w:pPr>
              <w:pStyle w:val="TableParagraph"/>
              <w:rPr>
                <w:rFonts w:ascii="Arial" w:hAnsi="Arial" w:cs="Arial"/>
                <w:sz w:val="20"/>
                <w:szCs w:val="20"/>
              </w:rPr>
            </w:pPr>
          </w:p>
        </w:tc>
      </w:tr>
      <w:tr w:rsidR="004917E0" w:rsidRPr="00DB5714">
        <w:trPr>
          <w:trHeight w:val="2783"/>
        </w:trPr>
        <w:tc>
          <w:tcPr>
            <w:tcW w:w="5352" w:type="dxa"/>
          </w:tcPr>
          <w:p w:rsidR="004917E0" w:rsidRPr="00DB5714" w:rsidRDefault="00384287">
            <w:pPr>
              <w:pStyle w:val="TableParagraph"/>
              <w:ind w:left="467" w:right="199"/>
              <w:rPr>
                <w:rFonts w:ascii="Arial" w:hAnsi="Arial" w:cs="Arial"/>
                <w:b/>
                <w:sz w:val="20"/>
                <w:szCs w:val="20"/>
              </w:rPr>
            </w:pPr>
            <w:r w:rsidRPr="00DB5714">
              <w:rPr>
                <w:rFonts w:ascii="Arial" w:hAnsi="Arial" w:cs="Arial"/>
                <w:b/>
                <w:sz w:val="20"/>
                <w:szCs w:val="20"/>
              </w:rPr>
              <w:t>Is the abstract of the article comprehensive? Do you suggest</w:t>
            </w:r>
            <w:r w:rsidRPr="00DB5714">
              <w:rPr>
                <w:rFonts w:ascii="Arial" w:hAnsi="Arial" w:cs="Arial"/>
                <w:b/>
                <w:spacing w:val="-4"/>
                <w:sz w:val="20"/>
                <w:szCs w:val="20"/>
              </w:rPr>
              <w:t xml:space="preserve"> </w:t>
            </w:r>
            <w:r w:rsidRPr="00DB5714">
              <w:rPr>
                <w:rFonts w:ascii="Arial" w:hAnsi="Arial" w:cs="Arial"/>
                <w:b/>
                <w:sz w:val="20"/>
                <w:szCs w:val="20"/>
              </w:rPr>
              <w:t>the</w:t>
            </w:r>
            <w:r w:rsidRPr="00DB5714">
              <w:rPr>
                <w:rFonts w:ascii="Arial" w:hAnsi="Arial" w:cs="Arial"/>
                <w:b/>
                <w:spacing w:val="-4"/>
                <w:sz w:val="20"/>
                <w:szCs w:val="20"/>
              </w:rPr>
              <w:t xml:space="preserve"> </w:t>
            </w:r>
            <w:r w:rsidRPr="00DB5714">
              <w:rPr>
                <w:rFonts w:ascii="Arial" w:hAnsi="Arial" w:cs="Arial"/>
                <w:b/>
                <w:sz w:val="20"/>
                <w:szCs w:val="20"/>
              </w:rPr>
              <w:t>addition</w:t>
            </w:r>
            <w:r w:rsidRPr="00DB5714">
              <w:rPr>
                <w:rFonts w:ascii="Arial" w:hAnsi="Arial" w:cs="Arial"/>
                <w:b/>
                <w:spacing w:val="-5"/>
                <w:sz w:val="20"/>
                <w:szCs w:val="20"/>
              </w:rPr>
              <w:t xml:space="preserve"> </w:t>
            </w:r>
            <w:r w:rsidRPr="00DB5714">
              <w:rPr>
                <w:rFonts w:ascii="Arial" w:hAnsi="Arial" w:cs="Arial"/>
                <w:b/>
                <w:sz w:val="20"/>
                <w:szCs w:val="20"/>
              </w:rPr>
              <w:t>(or</w:t>
            </w:r>
            <w:r w:rsidRPr="00DB5714">
              <w:rPr>
                <w:rFonts w:ascii="Arial" w:hAnsi="Arial" w:cs="Arial"/>
                <w:b/>
                <w:spacing w:val="-4"/>
                <w:sz w:val="20"/>
                <w:szCs w:val="20"/>
              </w:rPr>
              <w:t xml:space="preserve"> </w:t>
            </w:r>
            <w:r w:rsidRPr="00DB5714">
              <w:rPr>
                <w:rFonts w:ascii="Arial" w:hAnsi="Arial" w:cs="Arial"/>
                <w:b/>
                <w:sz w:val="20"/>
                <w:szCs w:val="20"/>
              </w:rPr>
              <w:t>deletion)</w:t>
            </w:r>
            <w:r w:rsidRPr="00DB5714">
              <w:rPr>
                <w:rFonts w:ascii="Arial" w:hAnsi="Arial" w:cs="Arial"/>
                <w:b/>
                <w:spacing w:val="-4"/>
                <w:sz w:val="20"/>
                <w:szCs w:val="20"/>
              </w:rPr>
              <w:t xml:space="preserve"> </w:t>
            </w:r>
            <w:r w:rsidRPr="00DB5714">
              <w:rPr>
                <w:rFonts w:ascii="Arial" w:hAnsi="Arial" w:cs="Arial"/>
                <w:b/>
                <w:sz w:val="20"/>
                <w:szCs w:val="20"/>
              </w:rPr>
              <w:t>of</w:t>
            </w:r>
            <w:r w:rsidRPr="00DB5714">
              <w:rPr>
                <w:rFonts w:ascii="Arial" w:hAnsi="Arial" w:cs="Arial"/>
                <w:b/>
                <w:spacing w:val="-4"/>
                <w:sz w:val="20"/>
                <w:szCs w:val="20"/>
              </w:rPr>
              <w:t xml:space="preserve"> </w:t>
            </w:r>
            <w:r w:rsidRPr="00DB5714">
              <w:rPr>
                <w:rFonts w:ascii="Arial" w:hAnsi="Arial" w:cs="Arial"/>
                <w:b/>
                <w:sz w:val="20"/>
                <w:szCs w:val="20"/>
              </w:rPr>
              <w:t>some</w:t>
            </w:r>
            <w:r w:rsidRPr="00DB5714">
              <w:rPr>
                <w:rFonts w:ascii="Arial" w:hAnsi="Arial" w:cs="Arial"/>
                <w:b/>
                <w:spacing w:val="-4"/>
                <w:sz w:val="20"/>
                <w:szCs w:val="20"/>
              </w:rPr>
              <w:t xml:space="preserve"> </w:t>
            </w:r>
            <w:r w:rsidRPr="00DB5714">
              <w:rPr>
                <w:rFonts w:ascii="Arial" w:hAnsi="Arial" w:cs="Arial"/>
                <w:b/>
                <w:sz w:val="20"/>
                <w:szCs w:val="20"/>
              </w:rPr>
              <w:t>points</w:t>
            </w:r>
            <w:r w:rsidRPr="00DB5714">
              <w:rPr>
                <w:rFonts w:ascii="Arial" w:hAnsi="Arial" w:cs="Arial"/>
                <w:b/>
                <w:spacing w:val="-5"/>
                <w:sz w:val="20"/>
                <w:szCs w:val="20"/>
              </w:rPr>
              <w:t xml:space="preserve"> </w:t>
            </w:r>
            <w:r w:rsidRPr="00DB5714">
              <w:rPr>
                <w:rFonts w:ascii="Arial" w:hAnsi="Arial" w:cs="Arial"/>
                <w:b/>
                <w:sz w:val="20"/>
                <w:szCs w:val="20"/>
              </w:rPr>
              <w:t>in</w:t>
            </w:r>
            <w:r w:rsidRPr="00DB5714">
              <w:rPr>
                <w:rFonts w:ascii="Arial" w:hAnsi="Arial" w:cs="Arial"/>
                <w:b/>
                <w:spacing w:val="-5"/>
                <w:sz w:val="20"/>
                <w:szCs w:val="20"/>
              </w:rPr>
              <w:t xml:space="preserve"> </w:t>
            </w:r>
            <w:r w:rsidRPr="00DB5714">
              <w:rPr>
                <w:rFonts w:ascii="Arial" w:hAnsi="Arial" w:cs="Arial"/>
                <w:b/>
                <w:sz w:val="20"/>
                <w:szCs w:val="20"/>
              </w:rPr>
              <w:t>this section? Please write your suggestions here.</w:t>
            </w:r>
          </w:p>
        </w:tc>
        <w:tc>
          <w:tcPr>
            <w:tcW w:w="9356" w:type="dxa"/>
          </w:tcPr>
          <w:p w:rsidR="004917E0" w:rsidRPr="00DB5714" w:rsidRDefault="00384287">
            <w:pPr>
              <w:pStyle w:val="TableParagraph"/>
              <w:ind w:left="108"/>
              <w:rPr>
                <w:rFonts w:ascii="Arial" w:hAnsi="Arial" w:cs="Arial"/>
                <w:sz w:val="20"/>
                <w:szCs w:val="20"/>
              </w:rPr>
            </w:pPr>
            <w:r w:rsidRPr="00DB5714">
              <w:rPr>
                <w:rFonts w:ascii="Arial" w:hAnsi="Arial" w:cs="Arial"/>
                <w:sz w:val="20"/>
                <w:szCs w:val="20"/>
              </w:rPr>
              <w:t>I</w:t>
            </w:r>
            <w:r w:rsidRPr="00DB5714">
              <w:rPr>
                <w:rFonts w:ascii="Arial" w:hAnsi="Arial" w:cs="Arial"/>
                <w:spacing w:val="-4"/>
                <w:sz w:val="20"/>
                <w:szCs w:val="20"/>
              </w:rPr>
              <w:t xml:space="preserve"> </w:t>
            </w:r>
            <w:r w:rsidRPr="00DB5714">
              <w:rPr>
                <w:rFonts w:ascii="Arial" w:hAnsi="Arial" w:cs="Arial"/>
                <w:sz w:val="20"/>
                <w:szCs w:val="20"/>
              </w:rPr>
              <w:t>carefully</w:t>
            </w:r>
            <w:r w:rsidRPr="00DB5714">
              <w:rPr>
                <w:rFonts w:ascii="Arial" w:hAnsi="Arial" w:cs="Arial"/>
                <w:spacing w:val="-8"/>
                <w:sz w:val="20"/>
                <w:szCs w:val="20"/>
              </w:rPr>
              <w:t xml:space="preserve"> </w:t>
            </w:r>
            <w:r w:rsidRPr="00DB5714">
              <w:rPr>
                <w:rFonts w:ascii="Arial" w:hAnsi="Arial" w:cs="Arial"/>
                <w:sz w:val="20"/>
                <w:szCs w:val="20"/>
              </w:rPr>
              <w:t>reviewed</w:t>
            </w:r>
            <w:r w:rsidRPr="00DB5714">
              <w:rPr>
                <w:rFonts w:ascii="Arial" w:hAnsi="Arial" w:cs="Arial"/>
                <w:spacing w:val="-3"/>
                <w:sz w:val="20"/>
                <w:szCs w:val="20"/>
              </w:rPr>
              <w:t xml:space="preserve"> </w:t>
            </w:r>
            <w:r w:rsidRPr="00DB5714">
              <w:rPr>
                <w:rFonts w:ascii="Arial" w:hAnsi="Arial" w:cs="Arial"/>
                <w:sz w:val="20"/>
                <w:szCs w:val="20"/>
              </w:rPr>
              <w:t>the</w:t>
            </w:r>
            <w:r w:rsidRPr="00DB5714">
              <w:rPr>
                <w:rFonts w:ascii="Arial" w:hAnsi="Arial" w:cs="Arial"/>
                <w:spacing w:val="-2"/>
                <w:sz w:val="20"/>
                <w:szCs w:val="20"/>
              </w:rPr>
              <w:t xml:space="preserve"> </w:t>
            </w:r>
            <w:r w:rsidRPr="00DB5714">
              <w:rPr>
                <w:rFonts w:ascii="Arial" w:hAnsi="Arial" w:cs="Arial"/>
                <w:sz w:val="20"/>
                <w:szCs w:val="20"/>
              </w:rPr>
              <w:t>abstract</w:t>
            </w:r>
            <w:r w:rsidRPr="00DB5714">
              <w:rPr>
                <w:rFonts w:ascii="Arial" w:hAnsi="Arial" w:cs="Arial"/>
                <w:spacing w:val="-3"/>
                <w:sz w:val="20"/>
                <w:szCs w:val="20"/>
              </w:rPr>
              <w:t xml:space="preserve"> </w:t>
            </w:r>
            <w:r w:rsidRPr="00DB5714">
              <w:rPr>
                <w:rFonts w:ascii="Arial" w:hAnsi="Arial" w:cs="Arial"/>
                <w:sz w:val="20"/>
                <w:szCs w:val="20"/>
              </w:rPr>
              <w:t>of</w:t>
            </w:r>
            <w:r w:rsidRPr="00DB5714">
              <w:rPr>
                <w:rFonts w:ascii="Arial" w:hAnsi="Arial" w:cs="Arial"/>
                <w:spacing w:val="-3"/>
                <w:sz w:val="20"/>
                <w:szCs w:val="20"/>
              </w:rPr>
              <w:t xml:space="preserve"> </w:t>
            </w:r>
            <w:r w:rsidRPr="00DB5714">
              <w:rPr>
                <w:rFonts w:ascii="Arial" w:hAnsi="Arial" w:cs="Arial"/>
                <w:sz w:val="20"/>
                <w:szCs w:val="20"/>
              </w:rPr>
              <w:t>this</w:t>
            </w:r>
            <w:r w:rsidRPr="00DB5714">
              <w:rPr>
                <w:rFonts w:ascii="Arial" w:hAnsi="Arial" w:cs="Arial"/>
                <w:spacing w:val="-3"/>
                <w:sz w:val="20"/>
                <w:szCs w:val="20"/>
              </w:rPr>
              <w:t xml:space="preserve"> </w:t>
            </w:r>
            <w:r w:rsidRPr="00DB5714">
              <w:rPr>
                <w:rFonts w:ascii="Arial" w:hAnsi="Arial" w:cs="Arial"/>
                <w:sz w:val="20"/>
                <w:szCs w:val="20"/>
              </w:rPr>
              <w:t>manuscript.</w:t>
            </w:r>
            <w:r w:rsidRPr="00DB5714">
              <w:rPr>
                <w:rFonts w:ascii="Arial" w:hAnsi="Arial" w:cs="Arial"/>
                <w:spacing w:val="-3"/>
                <w:sz w:val="20"/>
                <w:szCs w:val="20"/>
              </w:rPr>
              <w:t xml:space="preserve"> </w:t>
            </w:r>
            <w:r w:rsidRPr="00DB5714">
              <w:rPr>
                <w:rFonts w:ascii="Arial" w:hAnsi="Arial" w:cs="Arial"/>
                <w:sz w:val="20"/>
                <w:szCs w:val="20"/>
              </w:rPr>
              <w:t>Overall,</w:t>
            </w:r>
            <w:r w:rsidRPr="00DB5714">
              <w:rPr>
                <w:rFonts w:ascii="Arial" w:hAnsi="Arial" w:cs="Arial"/>
                <w:spacing w:val="-3"/>
                <w:sz w:val="20"/>
                <w:szCs w:val="20"/>
              </w:rPr>
              <w:t xml:space="preserve"> </w:t>
            </w:r>
            <w:r w:rsidRPr="00DB5714">
              <w:rPr>
                <w:rFonts w:ascii="Arial" w:hAnsi="Arial" w:cs="Arial"/>
                <w:sz w:val="20"/>
                <w:szCs w:val="20"/>
              </w:rPr>
              <w:t>it</w:t>
            </w:r>
            <w:r w:rsidRPr="00DB5714">
              <w:rPr>
                <w:rFonts w:ascii="Arial" w:hAnsi="Arial" w:cs="Arial"/>
                <w:spacing w:val="-3"/>
                <w:sz w:val="20"/>
                <w:szCs w:val="20"/>
              </w:rPr>
              <w:t xml:space="preserve"> </w:t>
            </w:r>
            <w:r w:rsidRPr="00DB5714">
              <w:rPr>
                <w:rFonts w:ascii="Arial" w:hAnsi="Arial" w:cs="Arial"/>
                <w:sz w:val="20"/>
                <w:szCs w:val="20"/>
              </w:rPr>
              <w:t>is comprehensive</w:t>
            </w:r>
            <w:r w:rsidRPr="00DB5714">
              <w:rPr>
                <w:rFonts w:ascii="Arial" w:hAnsi="Arial" w:cs="Arial"/>
                <w:spacing w:val="-3"/>
                <w:sz w:val="20"/>
                <w:szCs w:val="20"/>
              </w:rPr>
              <w:t xml:space="preserve"> </w:t>
            </w:r>
            <w:r w:rsidRPr="00DB5714">
              <w:rPr>
                <w:rFonts w:ascii="Arial" w:hAnsi="Arial" w:cs="Arial"/>
                <w:sz w:val="20"/>
                <w:szCs w:val="20"/>
              </w:rPr>
              <w:t>in</w:t>
            </w:r>
            <w:r w:rsidRPr="00DB5714">
              <w:rPr>
                <w:rFonts w:ascii="Arial" w:hAnsi="Arial" w:cs="Arial"/>
                <w:spacing w:val="-3"/>
                <w:sz w:val="20"/>
                <w:szCs w:val="20"/>
              </w:rPr>
              <w:t xml:space="preserve"> </w:t>
            </w:r>
            <w:r w:rsidRPr="00DB5714">
              <w:rPr>
                <w:rFonts w:ascii="Arial" w:hAnsi="Arial" w:cs="Arial"/>
                <w:sz w:val="20"/>
                <w:szCs w:val="20"/>
              </w:rPr>
              <w:t>presenting the research objective, methodology, results, and implications. However, a few refinements could make it stronger, more concise, and aligned with journal standards.</w:t>
            </w:r>
          </w:p>
          <w:p w:rsidR="004917E0" w:rsidRPr="00DB5714" w:rsidRDefault="00384287">
            <w:pPr>
              <w:pStyle w:val="TableParagraph"/>
              <w:ind w:left="108"/>
              <w:rPr>
                <w:rFonts w:ascii="Arial" w:hAnsi="Arial" w:cs="Arial"/>
                <w:sz w:val="20"/>
                <w:szCs w:val="20"/>
              </w:rPr>
            </w:pPr>
            <w:r w:rsidRPr="00DB5714">
              <w:rPr>
                <w:rFonts w:ascii="Arial" w:hAnsi="Arial" w:cs="Arial"/>
                <w:sz w:val="20"/>
                <w:szCs w:val="20"/>
              </w:rPr>
              <w:t>Strengths</w:t>
            </w:r>
            <w:r w:rsidRPr="00DB5714">
              <w:rPr>
                <w:rFonts w:ascii="Arial" w:hAnsi="Arial" w:cs="Arial"/>
                <w:spacing w:val="-2"/>
                <w:sz w:val="20"/>
                <w:szCs w:val="20"/>
              </w:rPr>
              <w:t xml:space="preserve"> </w:t>
            </w:r>
            <w:r w:rsidRPr="00DB5714">
              <w:rPr>
                <w:rFonts w:ascii="Arial" w:hAnsi="Arial" w:cs="Arial"/>
                <w:sz w:val="20"/>
                <w:szCs w:val="20"/>
              </w:rPr>
              <w:t>of</w:t>
            </w:r>
            <w:r w:rsidRPr="00DB5714">
              <w:rPr>
                <w:rFonts w:ascii="Arial" w:hAnsi="Arial" w:cs="Arial"/>
                <w:spacing w:val="-2"/>
                <w:sz w:val="20"/>
                <w:szCs w:val="20"/>
              </w:rPr>
              <w:t xml:space="preserve"> </w:t>
            </w:r>
            <w:r w:rsidRPr="00DB5714">
              <w:rPr>
                <w:rFonts w:ascii="Arial" w:hAnsi="Arial" w:cs="Arial"/>
                <w:sz w:val="20"/>
                <w:szCs w:val="20"/>
              </w:rPr>
              <w:t xml:space="preserve">the </w:t>
            </w:r>
            <w:r w:rsidRPr="00DB5714">
              <w:rPr>
                <w:rFonts w:ascii="Arial" w:hAnsi="Arial" w:cs="Arial"/>
                <w:spacing w:val="-2"/>
                <w:sz w:val="20"/>
                <w:szCs w:val="20"/>
              </w:rPr>
              <w:t>Abstract:</w:t>
            </w:r>
          </w:p>
          <w:p w:rsidR="004917E0" w:rsidRPr="00DB5714" w:rsidRDefault="00384287">
            <w:pPr>
              <w:pStyle w:val="TableParagraph"/>
              <w:numPr>
                <w:ilvl w:val="0"/>
                <w:numId w:val="3"/>
              </w:numPr>
              <w:tabs>
                <w:tab w:val="left" w:pos="828"/>
              </w:tabs>
              <w:spacing w:line="293" w:lineRule="exact"/>
              <w:rPr>
                <w:rFonts w:ascii="Arial" w:hAnsi="Arial" w:cs="Arial"/>
                <w:sz w:val="20"/>
                <w:szCs w:val="20"/>
              </w:rPr>
            </w:pPr>
            <w:r w:rsidRPr="00DB5714">
              <w:rPr>
                <w:rFonts w:ascii="Arial" w:hAnsi="Arial" w:cs="Arial"/>
                <w:sz w:val="20"/>
                <w:szCs w:val="20"/>
              </w:rPr>
              <w:t>Clearly</w:t>
            </w:r>
            <w:r w:rsidRPr="00DB5714">
              <w:rPr>
                <w:rFonts w:ascii="Arial" w:hAnsi="Arial" w:cs="Arial"/>
                <w:spacing w:val="-6"/>
                <w:sz w:val="20"/>
                <w:szCs w:val="20"/>
              </w:rPr>
              <w:t xml:space="preserve"> </w:t>
            </w:r>
            <w:r w:rsidRPr="00DB5714">
              <w:rPr>
                <w:rFonts w:ascii="Arial" w:hAnsi="Arial" w:cs="Arial"/>
                <w:sz w:val="20"/>
                <w:szCs w:val="20"/>
              </w:rPr>
              <w:t>states</w:t>
            </w:r>
            <w:r w:rsidRPr="00DB5714">
              <w:rPr>
                <w:rFonts w:ascii="Arial" w:hAnsi="Arial" w:cs="Arial"/>
                <w:spacing w:val="-1"/>
                <w:sz w:val="20"/>
                <w:szCs w:val="20"/>
              </w:rPr>
              <w:t xml:space="preserve"> </w:t>
            </w:r>
            <w:r w:rsidRPr="00DB5714">
              <w:rPr>
                <w:rFonts w:ascii="Arial" w:hAnsi="Arial" w:cs="Arial"/>
                <w:sz w:val="20"/>
                <w:szCs w:val="20"/>
              </w:rPr>
              <w:t>the importance</w:t>
            </w:r>
            <w:r w:rsidRPr="00DB5714">
              <w:rPr>
                <w:rFonts w:ascii="Arial" w:hAnsi="Arial" w:cs="Arial"/>
                <w:spacing w:val="-2"/>
                <w:sz w:val="20"/>
                <w:szCs w:val="20"/>
              </w:rPr>
              <w:t xml:space="preserve"> </w:t>
            </w:r>
            <w:r w:rsidRPr="00DB5714">
              <w:rPr>
                <w:rFonts w:ascii="Arial" w:hAnsi="Arial" w:cs="Arial"/>
                <w:sz w:val="20"/>
                <w:szCs w:val="20"/>
              </w:rPr>
              <w:t>of</w:t>
            </w:r>
            <w:r w:rsidRPr="00DB5714">
              <w:rPr>
                <w:rFonts w:ascii="Arial" w:hAnsi="Arial" w:cs="Arial"/>
                <w:spacing w:val="-1"/>
                <w:sz w:val="20"/>
                <w:szCs w:val="20"/>
              </w:rPr>
              <w:t xml:space="preserve"> </w:t>
            </w:r>
            <w:r w:rsidRPr="00DB5714">
              <w:rPr>
                <w:rFonts w:ascii="Arial" w:hAnsi="Arial" w:cs="Arial"/>
                <w:sz w:val="20"/>
                <w:szCs w:val="20"/>
              </w:rPr>
              <w:t>niobium</w:t>
            </w:r>
            <w:r w:rsidRPr="00DB5714">
              <w:rPr>
                <w:rFonts w:ascii="Arial" w:hAnsi="Arial" w:cs="Arial"/>
                <w:spacing w:val="1"/>
                <w:sz w:val="20"/>
                <w:szCs w:val="20"/>
              </w:rPr>
              <w:t xml:space="preserve"> </w:t>
            </w:r>
            <w:r w:rsidRPr="00DB5714">
              <w:rPr>
                <w:rFonts w:ascii="Arial" w:hAnsi="Arial" w:cs="Arial"/>
                <w:sz w:val="20"/>
                <w:szCs w:val="20"/>
              </w:rPr>
              <w:t>as</w:t>
            </w:r>
            <w:r w:rsidRPr="00DB5714">
              <w:rPr>
                <w:rFonts w:ascii="Arial" w:hAnsi="Arial" w:cs="Arial"/>
                <w:spacing w:val="1"/>
                <w:sz w:val="20"/>
                <w:szCs w:val="20"/>
              </w:rPr>
              <w:t xml:space="preserve"> </w:t>
            </w:r>
            <w:r w:rsidRPr="00DB5714">
              <w:rPr>
                <w:rFonts w:ascii="Arial" w:hAnsi="Arial" w:cs="Arial"/>
                <w:sz w:val="20"/>
                <w:szCs w:val="20"/>
              </w:rPr>
              <w:t>a</w:t>
            </w:r>
            <w:r w:rsidRPr="00DB5714">
              <w:rPr>
                <w:rFonts w:ascii="Arial" w:hAnsi="Arial" w:cs="Arial"/>
                <w:spacing w:val="-2"/>
                <w:sz w:val="20"/>
                <w:szCs w:val="20"/>
              </w:rPr>
              <w:t xml:space="preserve"> </w:t>
            </w:r>
            <w:r w:rsidRPr="00DB5714">
              <w:rPr>
                <w:rFonts w:ascii="Arial" w:hAnsi="Arial" w:cs="Arial"/>
                <w:sz w:val="20"/>
                <w:szCs w:val="20"/>
              </w:rPr>
              <w:t xml:space="preserve">strategic </w:t>
            </w:r>
            <w:r w:rsidRPr="00DB5714">
              <w:rPr>
                <w:rFonts w:ascii="Arial" w:hAnsi="Arial" w:cs="Arial"/>
                <w:spacing w:val="-2"/>
                <w:sz w:val="20"/>
                <w:szCs w:val="20"/>
              </w:rPr>
              <w:t>metal.</w:t>
            </w:r>
          </w:p>
          <w:p w:rsidR="004917E0" w:rsidRPr="00DB5714" w:rsidRDefault="00384287">
            <w:pPr>
              <w:pStyle w:val="TableParagraph"/>
              <w:numPr>
                <w:ilvl w:val="0"/>
                <w:numId w:val="3"/>
              </w:numPr>
              <w:tabs>
                <w:tab w:val="left" w:pos="828"/>
              </w:tabs>
              <w:spacing w:line="237" w:lineRule="auto"/>
              <w:ind w:right="559"/>
              <w:rPr>
                <w:rFonts w:ascii="Arial" w:hAnsi="Arial" w:cs="Arial"/>
                <w:sz w:val="20"/>
                <w:szCs w:val="20"/>
              </w:rPr>
            </w:pPr>
            <w:r w:rsidRPr="00DB5714">
              <w:rPr>
                <w:rFonts w:ascii="Arial" w:hAnsi="Arial" w:cs="Arial"/>
                <w:sz w:val="20"/>
                <w:szCs w:val="20"/>
              </w:rPr>
              <w:t>Mentions</w:t>
            </w:r>
            <w:r w:rsidRPr="00DB5714">
              <w:rPr>
                <w:rFonts w:ascii="Arial" w:hAnsi="Arial" w:cs="Arial"/>
                <w:spacing w:val="-4"/>
                <w:sz w:val="20"/>
                <w:szCs w:val="20"/>
              </w:rPr>
              <w:t xml:space="preserve"> </w:t>
            </w:r>
            <w:r w:rsidRPr="00DB5714">
              <w:rPr>
                <w:rFonts w:ascii="Arial" w:hAnsi="Arial" w:cs="Arial"/>
                <w:sz w:val="20"/>
                <w:szCs w:val="20"/>
              </w:rPr>
              <w:t>the</w:t>
            </w:r>
            <w:r w:rsidRPr="00DB5714">
              <w:rPr>
                <w:rFonts w:ascii="Arial" w:hAnsi="Arial" w:cs="Arial"/>
                <w:spacing w:val="-5"/>
                <w:sz w:val="20"/>
                <w:szCs w:val="20"/>
              </w:rPr>
              <w:t xml:space="preserve"> </w:t>
            </w:r>
            <w:r w:rsidRPr="00DB5714">
              <w:rPr>
                <w:rFonts w:ascii="Arial" w:hAnsi="Arial" w:cs="Arial"/>
                <w:sz w:val="20"/>
                <w:szCs w:val="20"/>
              </w:rPr>
              <w:t>ore</w:t>
            </w:r>
            <w:r w:rsidRPr="00DB5714">
              <w:rPr>
                <w:rFonts w:ascii="Arial" w:hAnsi="Arial" w:cs="Arial"/>
                <w:spacing w:val="-6"/>
                <w:sz w:val="20"/>
                <w:szCs w:val="20"/>
              </w:rPr>
              <w:t xml:space="preserve"> </w:t>
            </w:r>
            <w:r w:rsidRPr="00DB5714">
              <w:rPr>
                <w:rFonts w:ascii="Arial" w:hAnsi="Arial" w:cs="Arial"/>
                <w:sz w:val="20"/>
                <w:szCs w:val="20"/>
              </w:rPr>
              <w:t>type</w:t>
            </w:r>
            <w:r w:rsidRPr="00DB5714">
              <w:rPr>
                <w:rFonts w:ascii="Arial" w:hAnsi="Arial" w:cs="Arial"/>
                <w:spacing w:val="-5"/>
                <w:sz w:val="20"/>
                <w:szCs w:val="20"/>
              </w:rPr>
              <w:t xml:space="preserve"> </w:t>
            </w:r>
            <w:r w:rsidRPr="00DB5714">
              <w:rPr>
                <w:rFonts w:ascii="Arial" w:hAnsi="Arial" w:cs="Arial"/>
                <w:sz w:val="20"/>
                <w:szCs w:val="20"/>
              </w:rPr>
              <w:t>(columbite–tantalite)</w:t>
            </w:r>
            <w:r w:rsidRPr="00DB5714">
              <w:rPr>
                <w:rFonts w:ascii="Arial" w:hAnsi="Arial" w:cs="Arial"/>
                <w:spacing w:val="-5"/>
                <w:sz w:val="20"/>
                <w:szCs w:val="20"/>
              </w:rPr>
              <w:t xml:space="preserve"> </w:t>
            </w:r>
            <w:r w:rsidRPr="00DB5714">
              <w:rPr>
                <w:rFonts w:ascii="Arial" w:hAnsi="Arial" w:cs="Arial"/>
                <w:sz w:val="20"/>
                <w:szCs w:val="20"/>
              </w:rPr>
              <w:t>and</w:t>
            </w:r>
            <w:r w:rsidRPr="00DB5714">
              <w:rPr>
                <w:rFonts w:ascii="Arial" w:hAnsi="Arial" w:cs="Arial"/>
                <w:spacing w:val="-4"/>
                <w:sz w:val="20"/>
                <w:szCs w:val="20"/>
              </w:rPr>
              <w:t xml:space="preserve"> </w:t>
            </w:r>
            <w:r w:rsidRPr="00DB5714">
              <w:rPr>
                <w:rFonts w:ascii="Arial" w:hAnsi="Arial" w:cs="Arial"/>
                <w:sz w:val="20"/>
                <w:szCs w:val="20"/>
              </w:rPr>
              <w:t>the</w:t>
            </w:r>
            <w:r w:rsidRPr="00DB5714">
              <w:rPr>
                <w:rFonts w:ascii="Arial" w:hAnsi="Arial" w:cs="Arial"/>
                <w:spacing w:val="-4"/>
                <w:sz w:val="20"/>
                <w:szCs w:val="20"/>
              </w:rPr>
              <w:t xml:space="preserve"> </w:t>
            </w:r>
            <w:r w:rsidRPr="00DB5714">
              <w:rPr>
                <w:rFonts w:ascii="Arial" w:hAnsi="Arial" w:cs="Arial"/>
                <w:sz w:val="20"/>
                <w:szCs w:val="20"/>
              </w:rPr>
              <w:t>methods</w:t>
            </w:r>
            <w:r w:rsidRPr="00DB5714">
              <w:rPr>
                <w:rFonts w:ascii="Arial" w:hAnsi="Arial" w:cs="Arial"/>
                <w:spacing w:val="-4"/>
                <w:sz w:val="20"/>
                <w:szCs w:val="20"/>
              </w:rPr>
              <w:t xml:space="preserve"> </w:t>
            </w:r>
            <w:r w:rsidRPr="00DB5714">
              <w:rPr>
                <w:rFonts w:ascii="Arial" w:hAnsi="Arial" w:cs="Arial"/>
                <w:sz w:val="20"/>
                <w:szCs w:val="20"/>
              </w:rPr>
              <w:t>used</w:t>
            </w:r>
            <w:r w:rsidRPr="00DB5714">
              <w:rPr>
                <w:rFonts w:ascii="Arial" w:hAnsi="Arial" w:cs="Arial"/>
                <w:spacing w:val="-5"/>
                <w:sz w:val="20"/>
                <w:szCs w:val="20"/>
              </w:rPr>
              <w:t xml:space="preserve"> </w:t>
            </w:r>
            <w:r w:rsidRPr="00DB5714">
              <w:rPr>
                <w:rFonts w:ascii="Arial" w:hAnsi="Arial" w:cs="Arial"/>
                <w:sz w:val="20"/>
                <w:szCs w:val="20"/>
              </w:rPr>
              <w:t>(gravimetric</w:t>
            </w:r>
            <w:r w:rsidRPr="00DB5714">
              <w:rPr>
                <w:rFonts w:ascii="Arial" w:hAnsi="Arial" w:cs="Arial"/>
                <w:spacing w:val="-5"/>
                <w:sz w:val="20"/>
                <w:szCs w:val="20"/>
              </w:rPr>
              <w:t xml:space="preserve"> </w:t>
            </w:r>
            <w:r w:rsidRPr="00DB5714">
              <w:rPr>
                <w:rFonts w:ascii="Arial" w:hAnsi="Arial" w:cs="Arial"/>
                <w:sz w:val="20"/>
                <w:szCs w:val="20"/>
              </w:rPr>
              <w:t xml:space="preserve">and </w:t>
            </w:r>
            <w:r w:rsidRPr="00DB5714">
              <w:rPr>
                <w:rFonts w:ascii="Arial" w:hAnsi="Arial" w:cs="Arial"/>
                <w:spacing w:val="-2"/>
                <w:sz w:val="20"/>
                <w:szCs w:val="20"/>
              </w:rPr>
              <w:t>magnetic).</w:t>
            </w:r>
          </w:p>
          <w:p w:rsidR="004917E0" w:rsidRPr="00DB5714" w:rsidRDefault="00384287">
            <w:pPr>
              <w:pStyle w:val="TableParagraph"/>
              <w:numPr>
                <w:ilvl w:val="0"/>
                <w:numId w:val="3"/>
              </w:numPr>
              <w:tabs>
                <w:tab w:val="left" w:pos="828"/>
              </w:tabs>
              <w:spacing w:line="293" w:lineRule="exact"/>
              <w:rPr>
                <w:rFonts w:ascii="Arial" w:hAnsi="Arial" w:cs="Arial"/>
                <w:sz w:val="20"/>
                <w:szCs w:val="20"/>
              </w:rPr>
            </w:pPr>
            <w:r w:rsidRPr="00DB5714">
              <w:rPr>
                <w:rFonts w:ascii="Arial" w:hAnsi="Arial" w:cs="Arial"/>
                <w:sz w:val="20"/>
                <w:szCs w:val="20"/>
              </w:rPr>
              <w:t>Provides</w:t>
            </w:r>
            <w:r w:rsidRPr="00DB5714">
              <w:rPr>
                <w:rFonts w:ascii="Arial" w:hAnsi="Arial" w:cs="Arial"/>
                <w:spacing w:val="-2"/>
                <w:sz w:val="20"/>
                <w:szCs w:val="20"/>
              </w:rPr>
              <w:t xml:space="preserve"> </w:t>
            </w:r>
            <w:r w:rsidRPr="00DB5714">
              <w:rPr>
                <w:rFonts w:ascii="Arial" w:hAnsi="Arial" w:cs="Arial"/>
                <w:sz w:val="20"/>
                <w:szCs w:val="20"/>
              </w:rPr>
              <w:t>quantitative</w:t>
            </w:r>
            <w:r w:rsidRPr="00DB5714">
              <w:rPr>
                <w:rFonts w:ascii="Arial" w:hAnsi="Arial" w:cs="Arial"/>
                <w:spacing w:val="-2"/>
                <w:sz w:val="20"/>
                <w:szCs w:val="20"/>
              </w:rPr>
              <w:t xml:space="preserve"> </w:t>
            </w:r>
            <w:r w:rsidRPr="00DB5714">
              <w:rPr>
                <w:rFonts w:ascii="Arial" w:hAnsi="Arial" w:cs="Arial"/>
                <w:sz w:val="20"/>
                <w:szCs w:val="20"/>
              </w:rPr>
              <w:t>results</w:t>
            </w:r>
            <w:r w:rsidRPr="00DB5714">
              <w:rPr>
                <w:rFonts w:ascii="Arial" w:hAnsi="Arial" w:cs="Arial"/>
                <w:spacing w:val="-1"/>
                <w:sz w:val="20"/>
                <w:szCs w:val="20"/>
              </w:rPr>
              <w:t xml:space="preserve"> </w:t>
            </w:r>
            <w:r w:rsidRPr="00DB5714">
              <w:rPr>
                <w:rFonts w:ascii="Arial" w:hAnsi="Arial" w:cs="Arial"/>
                <w:sz w:val="20"/>
                <w:szCs w:val="20"/>
              </w:rPr>
              <w:t>(yields,</w:t>
            </w:r>
            <w:r w:rsidRPr="00DB5714">
              <w:rPr>
                <w:rFonts w:ascii="Arial" w:hAnsi="Arial" w:cs="Arial"/>
                <w:spacing w:val="-2"/>
                <w:sz w:val="20"/>
                <w:szCs w:val="20"/>
              </w:rPr>
              <w:t xml:space="preserve"> </w:t>
            </w:r>
            <w:r w:rsidRPr="00DB5714">
              <w:rPr>
                <w:rFonts w:ascii="Arial" w:hAnsi="Arial" w:cs="Arial"/>
                <w:sz w:val="20"/>
                <w:szCs w:val="20"/>
              </w:rPr>
              <w:t>enrichment</w:t>
            </w:r>
            <w:r w:rsidRPr="00DB5714">
              <w:rPr>
                <w:rFonts w:ascii="Arial" w:hAnsi="Arial" w:cs="Arial"/>
                <w:spacing w:val="-1"/>
                <w:sz w:val="20"/>
                <w:szCs w:val="20"/>
              </w:rPr>
              <w:t xml:space="preserve"> </w:t>
            </w:r>
            <w:r w:rsidRPr="00DB5714">
              <w:rPr>
                <w:rFonts w:ascii="Arial" w:hAnsi="Arial" w:cs="Arial"/>
                <w:spacing w:val="-2"/>
                <w:sz w:val="20"/>
                <w:szCs w:val="20"/>
              </w:rPr>
              <w:t>rates).</w:t>
            </w:r>
          </w:p>
          <w:p w:rsidR="004917E0" w:rsidRPr="00DB5714" w:rsidRDefault="00384287">
            <w:pPr>
              <w:pStyle w:val="TableParagraph"/>
              <w:numPr>
                <w:ilvl w:val="0"/>
                <w:numId w:val="3"/>
              </w:numPr>
              <w:tabs>
                <w:tab w:val="left" w:pos="828"/>
              </w:tabs>
              <w:spacing w:line="293" w:lineRule="exact"/>
              <w:rPr>
                <w:rFonts w:ascii="Arial" w:hAnsi="Arial" w:cs="Arial"/>
                <w:sz w:val="20"/>
                <w:szCs w:val="20"/>
              </w:rPr>
            </w:pPr>
            <w:r w:rsidRPr="00DB5714">
              <w:rPr>
                <w:rFonts w:ascii="Arial" w:hAnsi="Arial" w:cs="Arial"/>
                <w:sz w:val="20"/>
                <w:szCs w:val="20"/>
              </w:rPr>
              <w:t>Concludes</w:t>
            </w:r>
            <w:r w:rsidRPr="00DB5714">
              <w:rPr>
                <w:rFonts w:ascii="Arial" w:hAnsi="Arial" w:cs="Arial"/>
                <w:spacing w:val="-3"/>
                <w:sz w:val="20"/>
                <w:szCs w:val="20"/>
              </w:rPr>
              <w:t xml:space="preserve"> </w:t>
            </w:r>
            <w:r w:rsidRPr="00DB5714">
              <w:rPr>
                <w:rFonts w:ascii="Arial" w:hAnsi="Arial" w:cs="Arial"/>
                <w:sz w:val="20"/>
                <w:szCs w:val="20"/>
              </w:rPr>
              <w:t>with</w:t>
            </w:r>
            <w:r w:rsidRPr="00DB5714">
              <w:rPr>
                <w:rFonts w:ascii="Arial" w:hAnsi="Arial" w:cs="Arial"/>
                <w:spacing w:val="-1"/>
                <w:sz w:val="20"/>
                <w:szCs w:val="20"/>
              </w:rPr>
              <w:t xml:space="preserve"> </w:t>
            </w:r>
            <w:r w:rsidRPr="00DB5714">
              <w:rPr>
                <w:rFonts w:ascii="Arial" w:hAnsi="Arial" w:cs="Arial"/>
                <w:sz w:val="20"/>
                <w:szCs w:val="20"/>
              </w:rPr>
              <w:t>the</w:t>
            </w:r>
            <w:r w:rsidRPr="00DB5714">
              <w:rPr>
                <w:rFonts w:ascii="Arial" w:hAnsi="Arial" w:cs="Arial"/>
                <w:spacing w:val="-1"/>
                <w:sz w:val="20"/>
                <w:szCs w:val="20"/>
              </w:rPr>
              <w:t xml:space="preserve"> </w:t>
            </w:r>
            <w:r w:rsidRPr="00DB5714">
              <w:rPr>
                <w:rFonts w:ascii="Arial" w:hAnsi="Arial" w:cs="Arial"/>
                <w:sz w:val="20"/>
                <w:szCs w:val="20"/>
              </w:rPr>
              <w:t>potential industrial</w:t>
            </w:r>
            <w:r w:rsidRPr="00DB5714">
              <w:rPr>
                <w:rFonts w:ascii="Arial" w:hAnsi="Arial" w:cs="Arial"/>
                <w:spacing w:val="-1"/>
                <w:sz w:val="20"/>
                <w:szCs w:val="20"/>
              </w:rPr>
              <w:t xml:space="preserve"> </w:t>
            </w:r>
            <w:r w:rsidRPr="00DB5714">
              <w:rPr>
                <w:rFonts w:ascii="Arial" w:hAnsi="Arial" w:cs="Arial"/>
                <w:sz w:val="20"/>
                <w:szCs w:val="20"/>
              </w:rPr>
              <w:t>application of</w:t>
            </w:r>
            <w:r w:rsidRPr="00DB5714">
              <w:rPr>
                <w:rFonts w:ascii="Arial" w:hAnsi="Arial" w:cs="Arial"/>
                <w:spacing w:val="-1"/>
                <w:sz w:val="20"/>
                <w:szCs w:val="20"/>
              </w:rPr>
              <w:t xml:space="preserve"> </w:t>
            </w:r>
            <w:r w:rsidRPr="00DB5714">
              <w:rPr>
                <w:rFonts w:ascii="Arial" w:hAnsi="Arial" w:cs="Arial"/>
                <w:sz w:val="20"/>
                <w:szCs w:val="20"/>
              </w:rPr>
              <w:t>the</w:t>
            </w:r>
            <w:r w:rsidRPr="00DB5714">
              <w:rPr>
                <w:rFonts w:ascii="Arial" w:hAnsi="Arial" w:cs="Arial"/>
                <w:spacing w:val="-2"/>
                <w:sz w:val="20"/>
                <w:szCs w:val="20"/>
              </w:rPr>
              <w:t xml:space="preserve"> findings.</w:t>
            </w:r>
          </w:p>
        </w:tc>
        <w:tc>
          <w:tcPr>
            <w:tcW w:w="6445" w:type="dxa"/>
          </w:tcPr>
          <w:p w:rsidR="004917E0" w:rsidRPr="00DB5714" w:rsidRDefault="004917E0">
            <w:pPr>
              <w:pStyle w:val="TableParagraph"/>
              <w:rPr>
                <w:rFonts w:ascii="Arial" w:hAnsi="Arial" w:cs="Arial"/>
                <w:sz w:val="20"/>
                <w:szCs w:val="20"/>
              </w:rPr>
            </w:pPr>
          </w:p>
        </w:tc>
      </w:tr>
      <w:tr w:rsidR="004917E0" w:rsidRPr="00DB5714">
        <w:trPr>
          <w:trHeight w:val="827"/>
        </w:trPr>
        <w:tc>
          <w:tcPr>
            <w:tcW w:w="5352" w:type="dxa"/>
          </w:tcPr>
          <w:p w:rsidR="004917E0" w:rsidRPr="00DB5714" w:rsidRDefault="00384287">
            <w:pPr>
              <w:pStyle w:val="TableParagraph"/>
              <w:ind w:left="467" w:right="199"/>
              <w:rPr>
                <w:rFonts w:ascii="Arial" w:hAnsi="Arial" w:cs="Arial"/>
                <w:b/>
                <w:sz w:val="20"/>
                <w:szCs w:val="20"/>
              </w:rPr>
            </w:pPr>
            <w:r w:rsidRPr="00DB5714">
              <w:rPr>
                <w:rFonts w:ascii="Arial" w:hAnsi="Arial" w:cs="Arial"/>
                <w:b/>
                <w:sz w:val="20"/>
                <w:szCs w:val="20"/>
              </w:rPr>
              <w:t>Is</w:t>
            </w:r>
            <w:r w:rsidRPr="00DB5714">
              <w:rPr>
                <w:rFonts w:ascii="Arial" w:hAnsi="Arial" w:cs="Arial"/>
                <w:b/>
                <w:spacing w:val="-8"/>
                <w:sz w:val="20"/>
                <w:szCs w:val="20"/>
              </w:rPr>
              <w:t xml:space="preserve"> </w:t>
            </w:r>
            <w:r w:rsidRPr="00DB5714">
              <w:rPr>
                <w:rFonts w:ascii="Arial" w:hAnsi="Arial" w:cs="Arial"/>
                <w:b/>
                <w:sz w:val="20"/>
                <w:szCs w:val="20"/>
              </w:rPr>
              <w:t>the</w:t>
            </w:r>
            <w:r w:rsidRPr="00DB5714">
              <w:rPr>
                <w:rFonts w:ascii="Arial" w:hAnsi="Arial" w:cs="Arial"/>
                <w:b/>
                <w:spacing w:val="-4"/>
                <w:sz w:val="20"/>
                <w:szCs w:val="20"/>
              </w:rPr>
              <w:t xml:space="preserve"> </w:t>
            </w:r>
            <w:r w:rsidRPr="00DB5714">
              <w:rPr>
                <w:rFonts w:ascii="Arial" w:hAnsi="Arial" w:cs="Arial"/>
                <w:b/>
                <w:sz w:val="20"/>
                <w:szCs w:val="20"/>
              </w:rPr>
              <w:t>manuscript</w:t>
            </w:r>
            <w:r w:rsidRPr="00DB5714">
              <w:rPr>
                <w:rFonts w:ascii="Arial" w:hAnsi="Arial" w:cs="Arial"/>
                <w:b/>
                <w:spacing w:val="-7"/>
                <w:sz w:val="20"/>
                <w:szCs w:val="20"/>
              </w:rPr>
              <w:t xml:space="preserve"> </w:t>
            </w:r>
            <w:r w:rsidRPr="00DB5714">
              <w:rPr>
                <w:rFonts w:ascii="Arial" w:hAnsi="Arial" w:cs="Arial"/>
                <w:b/>
                <w:sz w:val="20"/>
                <w:szCs w:val="20"/>
              </w:rPr>
              <w:t>scientifically,</w:t>
            </w:r>
            <w:r w:rsidRPr="00DB5714">
              <w:rPr>
                <w:rFonts w:ascii="Arial" w:hAnsi="Arial" w:cs="Arial"/>
                <w:b/>
                <w:spacing w:val="-7"/>
                <w:sz w:val="20"/>
                <w:szCs w:val="20"/>
              </w:rPr>
              <w:t xml:space="preserve"> </w:t>
            </w:r>
            <w:r w:rsidRPr="00DB5714">
              <w:rPr>
                <w:rFonts w:ascii="Arial" w:hAnsi="Arial" w:cs="Arial"/>
                <w:b/>
                <w:sz w:val="20"/>
                <w:szCs w:val="20"/>
              </w:rPr>
              <w:t>correct?</w:t>
            </w:r>
            <w:r w:rsidRPr="00DB5714">
              <w:rPr>
                <w:rFonts w:ascii="Arial" w:hAnsi="Arial" w:cs="Arial"/>
                <w:b/>
                <w:spacing w:val="-8"/>
                <w:sz w:val="20"/>
                <w:szCs w:val="20"/>
              </w:rPr>
              <w:t xml:space="preserve"> </w:t>
            </w:r>
            <w:r w:rsidRPr="00DB5714">
              <w:rPr>
                <w:rFonts w:ascii="Arial" w:hAnsi="Arial" w:cs="Arial"/>
                <w:b/>
                <w:sz w:val="20"/>
                <w:szCs w:val="20"/>
              </w:rPr>
              <w:t>Please</w:t>
            </w:r>
            <w:r w:rsidRPr="00DB5714">
              <w:rPr>
                <w:rFonts w:ascii="Arial" w:hAnsi="Arial" w:cs="Arial"/>
                <w:b/>
                <w:spacing w:val="-7"/>
                <w:sz w:val="20"/>
                <w:szCs w:val="20"/>
              </w:rPr>
              <w:t xml:space="preserve"> </w:t>
            </w:r>
            <w:r w:rsidRPr="00DB5714">
              <w:rPr>
                <w:rFonts w:ascii="Arial" w:hAnsi="Arial" w:cs="Arial"/>
                <w:b/>
                <w:sz w:val="20"/>
                <w:szCs w:val="20"/>
              </w:rPr>
              <w:t xml:space="preserve">write </w:t>
            </w:r>
            <w:r w:rsidRPr="00DB5714">
              <w:rPr>
                <w:rFonts w:ascii="Arial" w:hAnsi="Arial" w:cs="Arial"/>
                <w:b/>
                <w:spacing w:val="-2"/>
                <w:sz w:val="20"/>
                <w:szCs w:val="20"/>
              </w:rPr>
              <w:t>here.</w:t>
            </w:r>
          </w:p>
        </w:tc>
        <w:tc>
          <w:tcPr>
            <w:tcW w:w="9356" w:type="dxa"/>
          </w:tcPr>
          <w:p w:rsidR="004917E0" w:rsidRPr="00DB5714" w:rsidRDefault="00384287" w:rsidP="00F474B3">
            <w:pPr>
              <w:pStyle w:val="TableParagraph"/>
              <w:ind w:left="108"/>
              <w:rPr>
                <w:rFonts w:ascii="Arial" w:hAnsi="Arial" w:cs="Arial"/>
                <w:sz w:val="20"/>
                <w:szCs w:val="20"/>
              </w:rPr>
            </w:pPr>
            <w:r w:rsidRPr="00DB5714">
              <w:rPr>
                <w:rFonts w:ascii="Arial" w:hAnsi="Arial" w:cs="Arial"/>
                <w:sz w:val="20"/>
                <w:szCs w:val="20"/>
              </w:rPr>
              <w:t>Yes,</w:t>
            </w:r>
            <w:r w:rsidRPr="00DB5714">
              <w:rPr>
                <w:rFonts w:ascii="Arial" w:hAnsi="Arial" w:cs="Arial"/>
                <w:spacing w:val="-4"/>
                <w:sz w:val="20"/>
                <w:szCs w:val="20"/>
              </w:rPr>
              <w:t xml:space="preserve"> </w:t>
            </w:r>
            <w:r w:rsidRPr="00DB5714">
              <w:rPr>
                <w:rFonts w:ascii="Arial" w:hAnsi="Arial" w:cs="Arial"/>
                <w:sz w:val="20"/>
                <w:szCs w:val="20"/>
              </w:rPr>
              <w:t>the</w:t>
            </w:r>
            <w:r w:rsidRPr="00DB5714">
              <w:rPr>
                <w:rFonts w:ascii="Arial" w:hAnsi="Arial" w:cs="Arial"/>
                <w:spacing w:val="-4"/>
                <w:sz w:val="20"/>
                <w:szCs w:val="20"/>
              </w:rPr>
              <w:t xml:space="preserve"> </w:t>
            </w:r>
            <w:r w:rsidRPr="00DB5714">
              <w:rPr>
                <w:rFonts w:ascii="Arial" w:hAnsi="Arial" w:cs="Arial"/>
                <w:sz w:val="20"/>
                <w:szCs w:val="20"/>
              </w:rPr>
              <w:t>manuscript</w:t>
            </w:r>
            <w:r w:rsidRPr="00DB5714">
              <w:rPr>
                <w:rFonts w:ascii="Arial" w:hAnsi="Arial" w:cs="Arial"/>
                <w:spacing w:val="-4"/>
                <w:sz w:val="20"/>
                <w:szCs w:val="20"/>
              </w:rPr>
              <w:t xml:space="preserve"> </w:t>
            </w:r>
            <w:r w:rsidRPr="00DB5714">
              <w:rPr>
                <w:rFonts w:ascii="Arial" w:hAnsi="Arial" w:cs="Arial"/>
                <w:sz w:val="20"/>
                <w:szCs w:val="20"/>
              </w:rPr>
              <w:t>is</w:t>
            </w:r>
            <w:r w:rsidRPr="00DB5714">
              <w:rPr>
                <w:rFonts w:ascii="Arial" w:hAnsi="Arial" w:cs="Arial"/>
                <w:spacing w:val="-2"/>
                <w:sz w:val="20"/>
                <w:szCs w:val="20"/>
              </w:rPr>
              <w:t xml:space="preserve"> </w:t>
            </w:r>
            <w:r w:rsidRPr="00DB5714">
              <w:rPr>
                <w:rFonts w:ascii="Arial" w:hAnsi="Arial" w:cs="Arial"/>
                <w:b/>
                <w:sz w:val="20"/>
                <w:szCs w:val="20"/>
              </w:rPr>
              <w:t>scientifically</w:t>
            </w:r>
            <w:r w:rsidRPr="00DB5714">
              <w:rPr>
                <w:rFonts w:ascii="Arial" w:hAnsi="Arial" w:cs="Arial"/>
                <w:b/>
                <w:spacing w:val="-4"/>
                <w:sz w:val="20"/>
                <w:szCs w:val="20"/>
              </w:rPr>
              <w:t xml:space="preserve"> </w:t>
            </w:r>
            <w:r w:rsidRPr="00DB5714">
              <w:rPr>
                <w:rFonts w:ascii="Arial" w:hAnsi="Arial" w:cs="Arial"/>
                <w:b/>
                <w:sz w:val="20"/>
                <w:szCs w:val="20"/>
              </w:rPr>
              <w:t>correct</w:t>
            </w:r>
            <w:r w:rsidRPr="00DB5714">
              <w:rPr>
                <w:rFonts w:ascii="Arial" w:hAnsi="Arial" w:cs="Arial"/>
                <w:sz w:val="20"/>
                <w:szCs w:val="20"/>
              </w:rPr>
              <w:t>,</w:t>
            </w:r>
            <w:r w:rsidRPr="00DB5714">
              <w:rPr>
                <w:rFonts w:ascii="Arial" w:hAnsi="Arial" w:cs="Arial"/>
                <w:spacing w:val="-4"/>
                <w:sz w:val="20"/>
                <w:szCs w:val="20"/>
              </w:rPr>
              <w:t xml:space="preserve"> </w:t>
            </w:r>
            <w:r w:rsidRPr="00DB5714">
              <w:rPr>
                <w:rFonts w:ascii="Arial" w:hAnsi="Arial" w:cs="Arial"/>
                <w:sz w:val="20"/>
                <w:szCs w:val="20"/>
              </w:rPr>
              <w:t>with</w:t>
            </w:r>
            <w:r w:rsidRPr="00DB5714">
              <w:rPr>
                <w:rFonts w:ascii="Arial" w:hAnsi="Arial" w:cs="Arial"/>
                <w:spacing w:val="-2"/>
                <w:sz w:val="20"/>
                <w:szCs w:val="20"/>
              </w:rPr>
              <w:t xml:space="preserve"> </w:t>
            </w:r>
            <w:r w:rsidRPr="00DB5714">
              <w:rPr>
                <w:rFonts w:ascii="Arial" w:hAnsi="Arial" w:cs="Arial"/>
                <w:sz w:val="20"/>
                <w:szCs w:val="20"/>
              </w:rPr>
              <w:t>valid</w:t>
            </w:r>
            <w:r w:rsidRPr="00DB5714">
              <w:rPr>
                <w:rFonts w:ascii="Arial" w:hAnsi="Arial" w:cs="Arial"/>
                <w:spacing w:val="-4"/>
                <w:sz w:val="20"/>
                <w:szCs w:val="20"/>
              </w:rPr>
              <w:t xml:space="preserve"> </w:t>
            </w:r>
            <w:r w:rsidRPr="00DB5714">
              <w:rPr>
                <w:rFonts w:ascii="Arial" w:hAnsi="Arial" w:cs="Arial"/>
                <w:sz w:val="20"/>
                <w:szCs w:val="20"/>
              </w:rPr>
              <w:t>experimental</w:t>
            </w:r>
            <w:r w:rsidRPr="00DB5714">
              <w:rPr>
                <w:rFonts w:ascii="Arial" w:hAnsi="Arial" w:cs="Arial"/>
                <w:spacing w:val="-4"/>
                <w:sz w:val="20"/>
                <w:szCs w:val="20"/>
              </w:rPr>
              <w:t xml:space="preserve"> </w:t>
            </w:r>
            <w:r w:rsidRPr="00DB5714">
              <w:rPr>
                <w:rFonts w:ascii="Arial" w:hAnsi="Arial" w:cs="Arial"/>
                <w:sz w:val="20"/>
                <w:szCs w:val="20"/>
              </w:rPr>
              <w:t>methods,</w:t>
            </w:r>
            <w:r w:rsidRPr="00DB5714">
              <w:rPr>
                <w:rFonts w:ascii="Arial" w:hAnsi="Arial" w:cs="Arial"/>
                <w:spacing w:val="-4"/>
                <w:sz w:val="20"/>
                <w:szCs w:val="20"/>
              </w:rPr>
              <w:t xml:space="preserve"> </w:t>
            </w:r>
            <w:r w:rsidRPr="00DB5714">
              <w:rPr>
                <w:rFonts w:ascii="Arial" w:hAnsi="Arial" w:cs="Arial"/>
                <w:sz w:val="20"/>
                <w:szCs w:val="20"/>
              </w:rPr>
              <w:t>logical</w:t>
            </w:r>
            <w:r w:rsidRPr="00DB5714">
              <w:rPr>
                <w:rFonts w:ascii="Arial" w:hAnsi="Arial" w:cs="Arial"/>
                <w:spacing w:val="-4"/>
                <w:sz w:val="20"/>
                <w:szCs w:val="20"/>
              </w:rPr>
              <w:t xml:space="preserve"> </w:t>
            </w:r>
            <w:r w:rsidRPr="00DB5714">
              <w:rPr>
                <w:rFonts w:ascii="Arial" w:hAnsi="Arial" w:cs="Arial"/>
                <w:sz w:val="20"/>
                <w:szCs w:val="20"/>
              </w:rPr>
              <w:t>results, and sound conclusions. However, a few refinements in terminology</w:t>
            </w:r>
            <w:r w:rsidR="00223BA9" w:rsidRPr="00DB5714">
              <w:rPr>
                <w:rFonts w:ascii="Arial" w:hAnsi="Arial" w:cs="Arial"/>
                <w:sz w:val="20"/>
                <w:szCs w:val="20"/>
              </w:rPr>
              <w:t xml:space="preserve"> and</w:t>
            </w:r>
            <w:r w:rsidRPr="00DB5714">
              <w:rPr>
                <w:rFonts w:ascii="Arial" w:hAnsi="Arial" w:cs="Arial"/>
                <w:sz w:val="20"/>
                <w:szCs w:val="20"/>
              </w:rPr>
              <w:t xml:space="preserve"> addressing experimental</w:t>
            </w:r>
            <w:r w:rsidR="00F474B3" w:rsidRPr="00DB5714">
              <w:rPr>
                <w:rFonts w:ascii="Arial" w:hAnsi="Arial" w:cs="Arial"/>
                <w:sz w:val="20"/>
                <w:szCs w:val="20"/>
              </w:rPr>
              <w:t xml:space="preserve"> a</w:t>
            </w:r>
            <w:r w:rsidRPr="00DB5714">
              <w:rPr>
                <w:rFonts w:ascii="Arial" w:hAnsi="Arial" w:cs="Arial"/>
                <w:sz w:val="20"/>
                <w:szCs w:val="20"/>
              </w:rPr>
              <w:t>ccuracy</w:t>
            </w:r>
            <w:r w:rsidR="00223BA9" w:rsidRPr="00DB5714">
              <w:rPr>
                <w:rFonts w:ascii="Arial" w:hAnsi="Arial" w:cs="Arial"/>
                <w:sz w:val="20"/>
                <w:szCs w:val="20"/>
              </w:rPr>
              <w:t xml:space="preserve"> </w:t>
            </w:r>
            <w:r w:rsidRPr="00DB5714">
              <w:rPr>
                <w:rFonts w:ascii="Arial" w:hAnsi="Arial" w:cs="Arial"/>
                <w:sz w:val="20"/>
                <w:szCs w:val="20"/>
              </w:rPr>
              <w:t>would make</w:t>
            </w:r>
            <w:r w:rsidRPr="00DB5714">
              <w:rPr>
                <w:rFonts w:ascii="Arial" w:hAnsi="Arial" w:cs="Arial"/>
                <w:spacing w:val="-2"/>
                <w:sz w:val="20"/>
                <w:szCs w:val="20"/>
              </w:rPr>
              <w:t xml:space="preserve"> </w:t>
            </w:r>
            <w:r w:rsidRPr="00DB5714">
              <w:rPr>
                <w:rFonts w:ascii="Arial" w:hAnsi="Arial" w:cs="Arial"/>
                <w:sz w:val="20"/>
                <w:szCs w:val="20"/>
              </w:rPr>
              <w:t>it stronger</w:t>
            </w:r>
            <w:r w:rsidRPr="00DB5714">
              <w:rPr>
                <w:rFonts w:ascii="Arial" w:hAnsi="Arial" w:cs="Arial"/>
                <w:spacing w:val="-1"/>
                <w:sz w:val="20"/>
                <w:szCs w:val="20"/>
              </w:rPr>
              <w:t xml:space="preserve"> </w:t>
            </w:r>
            <w:r w:rsidRPr="00DB5714">
              <w:rPr>
                <w:rFonts w:ascii="Arial" w:hAnsi="Arial" w:cs="Arial"/>
                <w:sz w:val="20"/>
                <w:szCs w:val="20"/>
              </w:rPr>
              <w:t xml:space="preserve">for </w:t>
            </w:r>
            <w:r w:rsidRPr="00DB5714">
              <w:rPr>
                <w:rFonts w:ascii="Arial" w:hAnsi="Arial" w:cs="Arial"/>
                <w:spacing w:val="-2"/>
                <w:sz w:val="20"/>
                <w:szCs w:val="20"/>
              </w:rPr>
              <w:t>publication.</w:t>
            </w:r>
          </w:p>
        </w:tc>
        <w:tc>
          <w:tcPr>
            <w:tcW w:w="6445" w:type="dxa"/>
          </w:tcPr>
          <w:p w:rsidR="004917E0" w:rsidRPr="00DB5714" w:rsidRDefault="004917E0">
            <w:pPr>
              <w:pStyle w:val="TableParagraph"/>
              <w:rPr>
                <w:rFonts w:ascii="Arial" w:hAnsi="Arial" w:cs="Arial"/>
                <w:sz w:val="20"/>
                <w:szCs w:val="20"/>
              </w:rPr>
            </w:pPr>
          </w:p>
        </w:tc>
      </w:tr>
      <w:tr w:rsidR="004917E0" w:rsidRPr="00DB5714">
        <w:trPr>
          <w:trHeight w:val="1896"/>
        </w:trPr>
        <w:tc>
          <w:tcPr>
            <w:tcW w:w="5352" w:type="dxa"/>
          </w:tcPr>
          <w:p w:rsidR="004917E0" w:rsidRPr="00DB5714" w:rsidRDefault="00384287">
            <w:pPr>
              <w:pStyle w:val="TableParagraph"/>
              <w:ind w:left="467" w:right="199"/>
              <w:rPr>
                <w:rFonts w:ascii="Arial" w:hAnsi="Arial" w:cs="Arial"/>
                <w:b/>
                <w:sz w:val="20"/>
                <w:szCs w:val="20"/>
              </w:rPr>
            </w:pPr>
            <w:r w:rsidRPr="00DB5714">
              <w:rPr>
                <w:rFonts w:ascii="Arial" w:hAnsi="Arial" w:cs="Arial"/>
                <w:b/>
                <w:sz w:val="20"/>
                <w:szCs w:val="20"/>
              </w:rPr>
              <w:t>Are</w:t>
            </w:r>
            <w:r w:rsidRPr="00DB5714">
              <w:rPr>
                <w:rFonts w:ascii="Arial" w:hAnsi="Arial" w:cs="Arial"/>
                <w:b/>
                <w:spacing w:val="-5"/>
                <w:sz w:val="20"/>
                <w:szCs w:val="20"/>
              </w:rPr>
              <w:t xml:space="preserve"> </w:t>
            </w:r>
            <w:r w:rsidRPr="00DB5714">
              <w:rPr>
                <w:rFonts w:ascii="Arial" w:hAnsi="Arial" w:cs="Arial"/>
                <w:b/>
                <w:sz w:val="20"/>
                <w:szCs w:val="20"/>
              </w:rPr>
              <w:t>the</w:t>
            </w:r>
            <w:r w:rsidRPr="00DB5714">
              <w:rPr>
                <w:rFonts w:ascii="Arial" w:hAnsi="Arial" w:cs="Arial"/>
                <w:b/>
                <w:spacing w:val="-5"/>
                <w:sz w:val="20"/>
                <w:szCs w:val="20"/>
              </w:rPr>
              <w:t xml:space="preserve"> </w:t>
            </w:r>
            <w:r w:rsidRPr="00DB5714">
              <w:rPr>
                <w:rFonts w:ascii="Arial" w:hAnsi="Arial" w:cs="Arial"/>
                <w:b/>
                <w:sz w:val="20"/>
                <w:szCs w:val="20"/>
              </w:rPr>
              <w:t>references</w:t>
            </w:r>
            <w:r w:rsidRPr="00DB5714">
              <w:rPr>
                <w:rFonts w:ascii="Arial" w:hAnsi="Arial" w:cs="Arial"/>
                <w:b/>
                <w:spacing w:val="-6"/>
                <w:sz w:val="20"/>
                <w:szCs w:val="20"/>
              </w:rPr>
              <w:t xml:space="preserve"> </w:t>
            </w:r>
            <w:r w:rsidRPr="00DB5714">
              <w:rPr>
                <w:rFonts w:ascii="Arial" w:hAnsi="Arial" w:cs="Arial"/>
                <w:b/>
                <w:sz w:val="20"/>
                <w:szCs w:val="20"/>
              </w:rPr>
              <w:t>sufficient</w:t>
            </w:r>
            <w:r w:rsidRPr="00DB5714">
              <w:rPr>
                <w:rFonts w:ascii="Arial" w:hAnsi="Arial" w:cs="Arial"/>
                <w:b/>
                <w:spacing w:val="-3"/>
                <w:sz w:val="20"/>
                <w:szCs w:val="20"/>
              </w:rPr>
              <w:t xml:space="preserve"> </w:t>
            </w:r>
            <w:r w:rsidRPr="00DB5714">
              <w:rPr>
                <w:rFonts w:ascii="Arial" w:hAnsi="Arial" w:cs="Arial"/>
                <w:b/>
                <w:sz w:val="20"/>
                <w:szCs w:val="20"/>
              </w:rPr>
              <w:t>and</w:t>
            </w:r>
            <w:r w:rsidRPr="00DB5714">
              <w:rPr>
                <w:rFonts w:ascii="Arial" w:hAnsi="Arial" w:cs="Arial"/>
                <w:b/>
                <w:spacing w:val="-6"/>
                <w:sz w:val="20"/>
                <w:szCs w:val="20"/>
              </w:rPr>
              <w:t xml:space="preserve"> </w:t>
            </w:r>
            <w:r w:rsidRPr="00DB5714">
              <w:rPr>
                <w:rFonts w:ascii="Arial" w:hAnsi="Arial" w:cs="Arial"/>
                <w:b/>
                <w:sz w:val="20"/>
                <w:szCs w:val="20"/>
              </w:rPr>
              <w:t>recent?</w:t>
            </w:r>
            <w:r w:rsidRPr="00DB5714">
              <w:rPr>
                <w:rFonts w:ascii="Arial" w:hAnsi="Arial" w:cs="Arial"/>
                <w:b/>
                <w:spacing w:val="-5"/>
                <w:sz w:val="20"/>
                <w:szCs w:val="20"/>
              </w:rPr>
              <w:t xml:space="preserve"> </w:t>
            </w:r>
            <w:r w:rsidRPr="00DB5714">
              <w:rPr>
                <w:rFonts w:ascii="Arial" w:hAnsi="Arial" w:cs="Arial"/>
                <w:b/>
                <w:sz w:val="20"/>
                <w:szCs w:val="20"/>
              </w:rPr>
              <w:t>If</w:t>
            </w:r>
            <w:r w:rsidRPr="00DB5714">
              <w:rPr>
                <w:rFonts w:ascii="Arial" w:hAnsi="Arial" w:cs="Arial"/>
                <w:b/>
                <w:spacing w:val="-5"/>
                <w:sz w:val="20"/>
                <w:szCs w:val="20"/>
              </w:rPr>
              <w:t xml:space="preserve"> </w:t>
            </w:r>
            <w:r w:rsidRPr="00DB5714">
              <w:rPr>
                <w:rFonts w:ascii="Arial" w:hAnsi="Arial" w:cs="Arial"/>
                <w:b/>
                <w:sz w:val="20"/>
                <w:szCs w:val="20"/>
              </w:rPr>
              <w:t>you</w:t>
            </w:r>
            <w:r w:rsidRPr="00DB5714">
              <w:rPr>
                <w:rFonts w:ascii="Arial" w:hAnsi="Arial" w:cs="Arial"/>
                <w:b/>
                <w:spacing w:val="-6"/>
                <w:sz w:val="20"/>
                <w:szCs w:val="20"/>
              </w:rPr>
              <w:t xml:space="preserve"> </w:t>
            </w:r>
            <w:r w:rsidRPr="00DB5714">
              <w:rPr>
                <w:rFonts w:ascii="Arial" w:hAnsi="Arial" w:cs="Arial"/>
                <w:b/>
                <w:sz w:val="20"/>
                <w:szCs w:val="20"/>
              </w:rPr>
              <w:t>have suggestions of additional references, please mention them in the review form.</w:t>
            </w:r>
          </w:p>
        </w:tc>
        <w:tc>
          <w:tcPr>
            <w:tcW w:w="9356" w:type="dxa"/>
          </w:tcPr>
          <w:p w:rsidR="004917E0" w:rsidRPr="00DB5714" w:rsidRDefault="00384287">
            <w:pPr>
              <w:pStyle w:val="TableParagraph"/>
              <w:ind w:left="108"/>
              <w:rPr>
                <w:rFonts w:ascii="Arial" w:hAnsi="Arial" w:cs="Arial"/>
                <w:sz w:val="20"/>
                <w:szCs w:val="20"/>
              </w:rPr>
            </w:pPr>
            <w:r w:rsidRPr="00DB5714">
              <w:rPr>
                <w:rFonts w:ascii="Arial" w:hAnsi="Arial" w:cs="Arial"/>
                <w:sz w:val="20"/>
                <w:szCs w:val="20"/>
              </w:rPr>
              <w:t>There</w:t>
            </w:r>
            <w:r w:rsidRPr="00DB5714">
              <w:rPr>
                <w:rFonts w:ascii="Arial" w:hAnsi="Arial" w:cs="Arial"/>
                <w:spacing w:val="-3"/>
                <w:sz w:val="20"/>
                <w:szCs w:val="20"/>
              </w:rPr>
              <w:t xml:space="preserve"> </w:t>
            </w:r>
            <w:r w:rsidRPr="00DB5714">
              <w:rPr>
                <w:rFonts w:ascii="Arial" w:hAnsi="Arial" w:cs="Arial"/>
                <w:sz w:val="20"/>
                <w:szCs w:val="20"/>
              </w:rPr>
              <w:t>are</w:t>
            </w:r>
            <w:r w:rsidRPr="00DB5714">
              <w:rPr>
                <w:rFonts w:ascii="Arial" w:hAnsi="Arial" w:cs="Arial"/>
                <w:spacing w:val="-3"/>
                <w:sz w:val="20"/>
                <w:szCs w:val="20"/>
              </w:rPr>
              <w:t xml:space="preserve"> </w:t>
            </w:r>
            <w:r w:rsidRPr="00DB5714">
              <w:rPr>
                <w:rFonts w:ascii="Arial" w:hAnsi="Arial" w:cs="Arial"/>
                <w:sz w:val="20"/>
                <w:szCs w:val="20"/>
              </w:rPr>
              <w:t>a</w:t>
            </w:r>
            <w:r w:rsidRPr="00DB5714">
              <w:rPr>
                <w:rFonts w:ascii="Arial" w:hAnsi="Arial" w:cs="Arial"/>
                <w:spacing w:val="-4"/>
                <w:sz w:val="20"/>
                <w:szCs w:val="20"/>
              </w:rPr>
              <w:t xml:space="preserve"> </w:t>
            </w:r>
            <w:r w:rsidRPr="00DB5714">
              <w:rPr>
                <w:rFonts w:ascii="Arial" w:hAnsi="Arial" w:cs="Arial"/>
                <w:sz w:val="20"/>
                <w:szCs w:val="20"/>
              </w:rPr>
              <w:t>number</w:t>
            </w:r>
            <w:r w:rsidRPr="00DB5714">
              <w:rPr>
                <w:rFonts w:ascii="Arial" w:hAnsi="Arial" w:cs="Arial"/>
                <w:spacing w:val="-5"/>
                <w:sz w:val="20"/>
                <w:szCs w:val="20"/>
              </w:rPr>
              <w:t xml:space="preserve"> </w:t>
            </w:r>
            <w:r w:rsidRPr="00DB5714">
              <w:rPr>
                <w:rFonts w:ascii="Arial" w:hAnsi="Arial" w:cs="Arial"/>
                <w:sz w:val="20"/>
                <w:szCs w:val="20"/>
              </w:rPr>
              <w:t>of references</w:t>
            </w:r>
            <w:r w:rsidRPr="00DB5714">
              <w:rPr>
                <w:rFonts w:ascii="Arial" w:hAnsi="Arial" w:cs="Arial"/>
                <w:spacing w:val="-1"/>
                <w:sz w:val="20"/>
                <w:szCs w:val="20"/>
              </w:rPr>
              <w:t xml:space="preserve"> </w:t>
            </w:r>
            <w:r w:rsidRPr="00DB5714">
              <w:rPr>
                <w:rFonts w:ascii="Arial" w:hAnsi="Arial" w:cs="Arial"/>
                <w:sz w:val="20"/>
                <w:szCs w:val="20"/>
              </w:rPr>
              <w:t>given</w:t>
            </w:r>
            <w:r w:rsidRPr="00DB5714">
              <w:rPr>
                <w:rFonts w:ascii="Arial" w:hAnsi="Arial" w:cs="Arial"/>
                <w:spacing w:val="-3"/>
                <w:sz w:val="20"/>
                <w:szCs w:val="20"/>
              </w:rPr>
              <w:t xml:space="preserve"> </w:t>
            </w:r>
            <w:r w:rsidRPr="00DB5714">
              <w:rPr>
                <w:rFonts w:ascii="Arial" w:hAnsi="Arial" w:cs="Arial"/>
                <w:sz w:val="20"/>
                <w:szCs w:val="20"/>
              </w:rPr>
              <w:t>in</w:t>
            </w:r>
            <w:r w:rsidRPr="00DB5714">
              <w:rPr>
                <w:rFonts w:ascii="Arial" w:hAnsi="Arial" w:cs="Arial"/>
                <w:spacing w:val="-3"/>
                <w:sz w:val="20"/>
                <w:szCs w:val="20"/>
              </w:rPr>
              <w:t xml:space="preserve"> </w:t>
            </w:r>
            <w:r w:rsidRPr="00DB5714">
              <w:rPr>
                <w:rFonts w:ascii="Arial" w:hAnsi="Arial" w:cs="Arial"/>
                <w:sz w:val="20"/>
                <w:szCs w:val="20"/>
              </w:rPr>
              <w:t>the</w:t>
            </w:r>
            <w:r w:rsidRPr="00DB5714">
              <w:rPr>
                <w:rFonts w:ascii="Arial" w:hAnsi="Arial" w:cs="Arial"/>
                <w:spacing w:val="-2"/>
                <w:sz w:val="20"/>
                <w:szCs w:val="20"/>
              </w:rPr>
              <w:t xml:space="preserve"> </w:t>
            </w:r>
            <w:r w:rsidRPr="00DB5714">
              <w:rPr>
                <w:rFonts w:ascii="Arial" w:hAnsi="Arial" w:cs="Arial"/>
                <w:sz w:val="20"/>
                <w:szCs w:val="20"/>
              </w:rPr>
              <w:t>reference</w:t>
            </w:r>
            <w:r w:rsidRPr="00DB5714">
              <w:rPr>
                <w:rFonts w:ascii="Arial" w:hAnsi="Arial" w:cs="Arial"/>
                <w:spacing w:val="-4"/>
                <w:sz w:val="20"/>
                <w:szCs w:val="20"/>
              </w:rPr>
              <w:t xml:space="preserve"> </w:t>
            </w:r>
            <w:r w:rsidRPr="00DB5714">
              <w:rPr>
                <w:rFonts w:ascii="Arial" w:hAnsi="Arial" w:cs="Arial"/>
                <w:sz w:val="20"/>
                <w:szCs w:val="20"/>
              </w:rPr>
              <w:t>list,</w:t>
            </w:r>
            <w:r w:rsidRPr="00DB5714">
              <w:rPr>
                <w:rFonts w:ascii="Arial" w:hAnsi="Arial" w:cs="Arial"/>
                <w:spacing w:val="-3"/>
                <w:sz w:val="20"/>
                <w:szCs w:val="20"/>
              </w:rPr>
              <w:t xml:space="preserve"> </w:t>
            </w:r>
            <w:r w:rsidRPr="00DB5714">
              <w:rPr>
                <w:rFonts w:ascii="Arial" w:hAnsi="Arial" w:cs="Arial"/>
                <w:sz w:val="20"/>
                <w:szCs w:val="20"/>
              </w:rPr>
              <w:t>but</w:t>
            </w:r>
            <w:r w:rsidRPr="00DB5714">
              <w:rPr>
                <w:rFonts w:ascii="Arial" w:hAnsi="Arial" w:cs="Arial"/>
                <w:spacing w:val="-3"/>
                <w:sz w:val="20"/>
                <w:szCs w:val="20"/>
              </w:rPr>
              <w:t xml:space="preserve"> </w:t>
            </w:r>
            <w:r w:rsidRPr="00DB5714">
              <w:rPr>
                <w:rFonts w:ascii="Arial" w:hAnsi="Arial" w:cs="Arial"/>
                <w:sz w:val="20"/>
                <w:szCs w:val="20"/>
              </w:rPr>
              <w:t>not</w:t>
            </w:r>
            <w:r w:rsidRPr="00DB5714">
              <w:rPr>
                <w:rFonts w:ascii="Arial" w:hAnsi="Arial" w:cs="Arial"/>
                <w:spacing w:val="-3"/>
                <w:sz w:val="20"/>
                <w:szCs w:val="20"/>
              </w:rPr>
              <w:t xml:space="preserve"> </w:t>
            </w:r>
            <w:r w:rsidRPr="00DB5714">
              <w:rPr>
                <w:rFonts w:ascii="Arial" w:hAnsi="Arial" w:cs="Arial"/>
                <w:sz w:val="20"/>
                <w:szCs w:val="20"/>
              </w:rPr>
              <w:t>cited</w:t>
            </w:r>
            <w:r w:rsidRPr="00DB5714">
              <w:rPr>
                <w:rFonts w:ascii="Arial" w:hAnsi="Arial" w:cs="Arial"/>
                <w:spacing w:val="-3"/>
                <w:sz w:val="20"/>
                <w:szCs w:val="20"/>
              </w:rPr>
              <w:t xml:space="preserve"> </w:t>
            </w:r>
            <w:r w:rsidRPr="00DB5714">
              <w:rPr>
                <w:rFonts w:ascii="Arial" w:hAnsi="Arial" w:cs="Arial"/>
                <w:sz w:val="20"/>
                <w:szCs w:val="20"/>
              </w:rPr>
              <w:t>in</w:t>
            </w:r>
            <w:r w:rsidRPr="00DB5714">
              <w:rPr>
                <w:rFonts w:ascii="Arial" w:hAnsi="Arial" w:cs="Arial"/>
                <w:spacing w:val="-3"/>
                <w:sz w:val="20"/>
                <w:szCs w:val="20"/>
              </w:rPr>
              <w:t xml:space="preserve"> </w:t>
            </w:r>
            <w:r w:rsidRPr="00DB5714">
              <w:rPr>
                <w:rFonts w:ascii="Arial" w:hAnsi="Arial" w:cs="Arial"/>
                <w:sz w:val="20"/>
                <w:szCs w:val="20"/>
              </w:rPr>
              <w:t>the</w:t>
            </w:r>
            <w:r w:rsidRPr="00DB5714">
              <w:rPr>
                <w:rFonts w:ascii="Arial" w:hAnsi="Arial" w:cs="Arial"/>
                <w:spacing w:val="-4"/>
                <w:sz w:val="20"/>
                <w:szCs w:val="20"/>
              </w:rPr>
              <w:t xml:space="preserve"> </w:t>
            </w:r>
            <w:r w:rsidRPr="00DB5714">
              <w:rPr>
                <w:rFonts w:ascii="Arial" w:hAnsi="Arial" w:cs="Arial"/>
                <w:sz w:val="20"/>
                <w:szCs w:val="20"/>
              </w:rPr>
              <w:t>text.</w:t>
            </w:r>
            <w:r w:rsidRPr="00DB5714">
              <w:rPr>
                <w:rFonts w:ascii="Arial" w:hAnsi="Arial" w:cs="Arial"/>
                <w:spacing w:val="-3"/>
                <w:sz w:val="20"/>
                <w:szCs w:val="20"/>
              </w:rPr>
              <w:t xml:space="preserve"> </w:t>
            </w:r>
            <w:r w:rsidRPr="00DB5714">
              <w:rPr>
                <w:rFonts w:ascii="Arial" w:hAnsi="Arial" w:cs="Arial"/>
                <w:sz w:val="20"/>
                <w:szCs w:val="20"/>
              </w:rPr>
              <w:t>Please provide details for the same.</w:t>
            </w:r>
          </w:p>
          <w:p w:rsidR="004917E0" w:rsidRPr="00DB5714" w:rsidRDefault="00384287">
            <w:pPr>
              <w:pStyle w:val="TableParagraph"/>
              <w:spacing w:before="272"/>
              <w:ind w:left="108"/>
              <w:rPr>
                <w:rFonts w:ascii="Arial" w:hAnsi="Arial" w:cs="Arial"/>
                <w:sz w:val="20"/>
                <w:szCs w:val="20"/>
              </w:rPr>
            </w:pPr>
            <w:r w:rsidRPr="00DB5714">
              <w:rPr>
                <w:rFonts w:ascii="Arial" w:hAnsi="Arial" w:cs="Arial"/>
                <w:sz w:val="20"/>
                <w:szCs w:val="20"/>
              </w:rPr>
              <w:t>There</w:t>
            </w:r>
            <w:r w:rsidRPr="00DB5714">
              <w:rPr>
                <w:rFonts w:ascii="Arial" w:hAnsi="Arial" w:cs="Arial"/>
                <w:spacing w:val="-3"/>
                <w:sz w:val="20"/>
                <w:szCs w:val="20"/>
              </w:rPr>
              <w:t xml:space="preserve"> </w:t>
            </w:r>
            <w:r w:rsidRPr="00DB5714">
              <w:rPr>
                <w:rFonts w:ascii="Arial" w:hAnsi="Arial" w:cs="Arial"/>
                <w:sz w:val="20"/>
                <w:szCs w:val="20"/>
              </w:rPr>
              <w:t>are</w:t>
            </w:r>
            <w:r w:rsidRPr="00DB5714">
              <w:rPr>
                <w:rFonts w:ascii="Arial" w:hAnsi="Arial" w:cs="Arial"/>
                <w:spacing w:val="-3"/>
                <w:sz w:val="20"/>
                <w:szCs w:val="20"/>
              </w:rPr>
              <w:t xml:space="preserve"> </w:t>
            </w:r>
            <w:r w:rsidRPr="00DB5714">
              <w:rPr>
                <w:rFonts w:ascii="Arial" w:hAnsi="Arial" w:cs="Arial"/>
                <w:sz w:val="20"/>
                <w:szCs w:val="20"/>
              </w:rPr>
              <w:t>a</w:t>
            </w:r>
            <w:r w:rsidRPr="00DB5714">
              <w:rPr>
                <w:rFonts w:ascii="Arial" w:hAnsi="Arial" w:cs="Arial"/>
                <w:spacing w:val="-4"/>
                <w:sz w:val="20"/>
                <w:szCs w:val="20"/>
              </w:rPr>
              <w:t xml:space="preserve"> </w:t>
            </w:r>
            <w:r w:rsidRPr="00DB5714">
              <w:rPr>
                <w:rFonts w:ascii="Arial" w:hAnsi="Arial" w:cs="Arial"/>
                <w:sz w:val="20"/>
                <w:szCs w:val="20"/>
              </w:rPr>
              <w:t>number</w:t>
            </w:r>
            <w:r w:rsidRPr="00DB5714">
              <w:rPr>
                <w:rFonts w:ascii="Arial" w:hAnsi="Arial" w:cs="Arial"/>
                <w:spacing w:val="-5"/>
                <w:sz w:val="20"/>
                <w:szCs w:val="20"/>
              </w:rPr>
              <w:t xml:space="preserve"> </w:t>
            </w:r>
            <w:r w:rsidRPr="00DB5714">
              <w:rPr>
                <w:rFonts w:ascii="Arial" w:hAnsi="Arial" w:cs="Arial"/>
                <w:sz w:val="20"/>
                <w:szCs w:val="20"/>
              </w:rPr>
              <w:t>of</w:t>
            </w:r>
            <w:r w:rsidRPr="00DB5714">
              <w:rPr>
                <w:rFonts w:ascii="Arial" w:hAnsi="Arial" w:cs="Arial"/>
                <w:spacing w:val="-2"/>
                <w:sz w:val="20"/>
                <w:szCs w:val="20"/>
              </w:rPr>
              <w:t xml:space="preserve"> </w:t>
            </w:r>
            <w:r w:rsidRPr="00DB5714">
              <w:rPr>
                <w:rFonts w:ascii="Arial" w:hAnsi="Arial" w:cs="Arial"/>
                <w:sz w:val="20"/>
                <w:szCs w:val="20"/>
              </w:rPr>
              <w:t>citations</w:t>
            </w:r>
            <w:r w:rsidRPr="00DB5714">
              <w:rPr>
                <w:rFonts w:ascii="Arial" w:hAnsi="Arial" w:cs="Arial"/>
                <w:spacing w:val="-3"/>
                <w:sz w:val="20"/>
                <w:szCs w:val="20"/>
              </w:rPr>
              <w:t xml:space="preserve"> </w:t>
            </w:r>
            <w:r w:rsidRPr="00DB5714">
              <w:rPr>
                <w:rFonts w:ascii="Arial" w:hAnsi="Arial" w:cs="Arial"/>
                <w:sz w:val="20"/>
                <w:szCs w:val="20"/>
              </w:rPr>
              <w:t>cited</w:t>
            </w:r>
            <w:r w:rsidRPr="00DB5714">
              <w:rPr>
                <w:rFonts w:ascii="Arial" w:hAnsi="Arial" w:cs="Arial"/>
                <w:spacing w:val="-3"/>
                <w:sz w:val="20"/>
                <w:szCs w:val="20"/>
              </w:rPr>
              <w:t xml:space="preserve"> </w:t>
            </w:r>
            <w:r w:rsidRPr="00DB5714">
              <w:rPr>
                <w:rFonts w:ascii="Arial" w:hAnsi="Arial" w:cs="Arial"/>
                <w:sz w:val="20"/>
                <w:szCs w:val="20"/>
              </w:rPr>
              <w:t>in</w:t>
            </w:r>
            <w:r w:rsidRPr="00DB5714">
              <w:rPr>
                <w:rFonts w:ascii="Arial" w:hAnsi="Arial" w:cs="Arial"/>
                <w:spacing w:val="-3"/>
                <w:sz w:val="20"/>
                <w:szCs w:val="20"/>
              </w:rPr>
              <w:t xml:space="preserve"> </w:t>
            </w:r>
            <w:r w:rsidRPr="00DB5714">
              <w:rPr>
                <w:rFonts w:ascii="Arial" w:hAnsi="Arial" w:cs="Arial"/>
                <w:sz w:val="20"/>
                <w:szCs w:val="20"/>
              </w:rPr>
              <w:t>the</w:t>
            </w:r>
            <w:r w:rsidRPr="00DB5714">
              <w:rPr>
                <w:rFonts w:ascii="Arial" w:hAnsi="Arial" w:cs="Arial"/>
                <w:spacing w:val="-4"/>
                <w:sz w:val="20"/>
                <w:szCs w:val="20"/>
              </w:rPr>
              <w:t xml:space="preserve"> </w:t>
            </w:r>
            <w:r w:rsidRPr="00DB5714">
              <w:rPr>
                <w:rFonts w:ascii="Arial" w:hAnsi="Arial" w:cs="Arial"/>
                <w:sz w:val="20"/>
                <w:szCs w:val="20"/>
              </w:rPr>
              <w:t>text</w:t>
            </w:r>
            <w:r w:rsidRPr="00DB5714">
              <w:rPr>
                <w:rFonts w:ascii="Arial" w:hAnsi="Arial" w:cs="Arial"/>
                <w:spacing w:val="-3"/>
                <w:sz w:val="20"/>
                <w:szCs w:val="20"/>
              </w:rPr>
              <w:t xml:space="preserve"> </w:t>
            </w:r>
            <w:r w:rsidRPr="00DB5714">
              <w:rPr>
                <w:rFonts w:ascii="Arial" w:hAnsi="Arial" w:cs="Arial"/>
                <w:sz w:val="20"/>
                <w:szCs w:val="20"/>
              </w:rPr>
              <w:t>but</w:t>
            </w:r>
            <w:r w:rsidRPr="00DB5714">
              <w:rPr>
                <w:rFonts w:ascii="Arial" w:hAnsi="Arial" w:cs="Arial"/>
                <w:spacing w:val="-3"/>
                <w:sz w:val="20"/>
                <w:szCs w:val="20"/>
              </w:rPr>
              <w:t xml:space="preserve"> </w:t>
            </w:r>
            <w:r w:rsidRPr="00DB5714">
              <w:rPr>
                <w:rFonts w:ascii="Arial" w:hAnsi="Arial" w:cs="Arial"/>
                <w:sz w:val="20"/>
                <w:szCs w:val="20"/>
              </w:rPr>
              <w:t>not</w:t>
            </w:r>
            <w:r w:rsidRPr="00DB5714">
              <w:rPr>
                <w:rFonts w:ascii="Arial" w:hAnsi="Arial" w:cs="Arial"/>
                <w:spacing w:val="-3"/>
                <w:sz w:val="20"/>
                <w:szCs w:val="20"/>
              </w:rPr>
              <w:t xml:space="preserve"> </w:t>
            </w:r>
            <w:r w:rsidRPr="00DB5714">
              <w:rPr>
                <w:rFonts w:ascii="Arial" w:hAnsi="Arial" w:cs="Arial"/>
                <w:sz w:val="20"/>
                <w:szCs w:val="20"/>
              </w:rPr>
              <w:t>provided</w:t>
            </w:r>
            <w:r w:rsidRPr="00DB5714">
              <w:rPr>
                <w:rFonts w:ascii="Arial" w:hAnsi="Arial" w:cs="Arial"/>
                <w:spacing w:val="-3"/>
                <w:sz w:val="20"/>
                <w:szCs w:val="20"/>
              </w:rPr>
              <w:t xml:space="preserve"> </w:t>
            </w:r>
            <w:r w:rsidRPr="00DB5714">
              <w:rPr>
                <w:rFonts w:ascii="Arial" w:hAnsi="Arial" w:cs="Arial"/>
                <w:sz w:val="20"/>
                <w:szCs w:val="20"/>
              </w:rPr>
              <w:t>in</w:t>
            </w:r>
            <w:r w:rsidRPr="00DB5714">
              <w:rPr>
                <w:rFonts w:ascii="Arial" w:hAnsi="Arial" w:cs="Arial"/>
                <w:spacing w:val="-3"/>
                <w:sz w:val="20"/>
                <w:szCs w:val="20"/>
              </w:rPr>
              <w:t xml:space="preserve"> </w:t>
            </w:r>
            <w:r w:rsidRPr="00DB5714">
              <w:rPr>
                <w:rFonts w:ascii="Arial" w:hAnsi="Arial" w:cs="Arial"/>
                <w:sz w:val="20"/>
                <w:szCs w:val="20"/>
              </w:rPr>
              <w:t>the</w:t>
            </w:r>
            <w:r w:rsidRPr="00DB5714">
              <w:rPr>
                <w:rFonts w:ascii="Arial" w:hAnsi="Arial" w:cs="Arial"/>
                <w:spacing w:val="-4"/>
                <w:sz w:val="20"/>
                <w:szCs w:val="20"/>
              </w:rPr>
              <w:t xml:space="preserve"> </w:t>
            </w:r>
            <w:r w:rsidRPr="00DB5714">
              <w:rPr>
                <w:rFonts w:ascii="Arial" w:hAnsi="Arial" w:cs="Arial"/>
                <w:sz w:val="20"/>
                <w:szCs w:val="20"/>
              </w:rPr>
              <w:t>reference</w:t>
            </w:r>
            <w:r w:rsidRPr="00DB5714">
              <w:rPr>
                <w:rFonts w:ascii="Arial" w:hAnsi="Arial" w:cs="Arial"/>
                <w:spacing w:val="-4"/>
                <w:sz w:val="20"/>
                <w:szCs w:val="20"/>
              </w:rPr>
              <w:t xml:space="preserve"> </w:t>
            </w:r>
            <w:r w:rsidRPr="00DB5714">
              <w:rPr>
                <w:rFonts w:ascii="Arial" w:hAnsi="Arial" w:cs="Arial"/>
                <w:sz w:val="20"/>
                <w:szCs w:val="20"/>
              </w:rPr>
              <w:t>list.</w:t>
            </w:r>
            <w:r w:rsidRPr="00DB5714">
              <w:rPr>
                <w:rFonts w:ascii="Arial" w:hAnsi="Arial" w:cs="Arial"/>
                <w:spacing w:val="-3"/>
                <w:sz w:val="20"/>
                <w:szCs w:val="20"/>
              </w:rPr>
              <w:t xml:space="preserve"> </w:t>
            </w:r>
            <w:r w:rsidRPr="00DB5714">
              <w:rPr>
                <w:rFonts w:ascii="Arial" w:hAnsi="Arial" w:cs="Arial"/>
                <w:sz w:val="20"/>
                <w:szCs w:val="20"/>
              </w:rPr>
              <w:t>Please provide details for the same.</w:t>
            </w:r>
          </w:p>
        </w:tc>
        <w:tc>
          <w:tcPr>
            <w:tcW w:w="6445" w:type="dxa"/>
          </w:tcPr>
          <w:p w:rsidR="004917E0" w:rsidRPr="00DB5714" w:rsidRDefault="004917E0">
            <w:pPr>
              <w:pStyle w:val="TableParagraph"/>
              <w:rPr>
                <w:rFonts w:ascii="Arial" w:hAnsi="Arial" w:cs="Arial"/>
                <w:sz w:val="20"/>
                <w:szCs w:val="20"/>
              </w:rPr>
            </w:pPr>
          </w:p>
        </w:tc>
      </w:tr>
    </w:tbl>
    <w:p w:rsidR="004917E0" w:rsidRPr="00DB5714" w:rsidRDefault="004917E0">
      <w:pPr>
        <w:pStyle w:val="TableParagraph"/>
        <w:rPr>
          <w:rFonts w:ascii="Arial" w:hAnsi="Arial" w:cs="Arial"/>
          <w:sz w:val="20"/>
          <w:szCs w:val="20"/>
        </w:rPr>
        <w:sectPr w:rsidR="004917E0" w:rsidRPr="00DB5714">
          <w:headerReference w:type="default" r:id="rId8"/>
          <w:footerReference w:type="default" r:id="rId9"/>
          <w:pgSz w:w="23820" w:h="16840" w:orient="landscape"/>
          <w:pgMar w:top="1820" w:right="1275" w:bottom="880" w:left="1275" w:header="1280"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4917E0" w:rsidRPr="00DB5714">
        <w:trPr>
          <w:trHeight w:val="2447"/>
        </w:trPr>
        <w:tc>
          <w:tcPr>
            <w:tcW w:w="5352" w:type="dxa"/>
          </w:tcPr>
          <w:p w:rsidR="004917E0" w:rsidRPr="00DB5714" w:rsidRDefault="00384287">
            <w:pPr>
              <w:pStyle w:val="TableParagraph"/>
              <w:ind w:left="467" w:right="199"/>
              <w:rPr>
                <w:rFonts w:ascii="Arial" w:hAnsi="Arial" w:cs="Arial"/>
                <w:b/>
                <w:sz w:val="20"/>
                <w:szCs w:val="20"/>
              </w:rPr>
            </w:pPr>
            <w:r w:rsidRPr="00DB5714">
              <w:rPr>
                <w:rFonts w:ascii="Arial" w:hAnsi="Arial" w:cs="Arial"/>
                <w:b/>
                <w:sz w:val="20"/>
                <w:szCs w:val="20"/>
              </w:rPr>
              <w:lastRenderedPageBreak/>
              <w:t>Is</w:t>
            </w:r>
            <w:r w:rsidRPr="00DB5714">
              <w:rPr>
                <w:rFonts w:ascii="Arial" w:hAnsi="Arial" w:cs="Arial"/>
                <w:b/>
                <w:spacing w:val="-7"/>
                <w:sz w:val="20"/>
                <w:szCs w:val="20"/>
              </w:rPr>
              <w:t xml:space="preserve"> </w:t>
            </w:r>
            <w:r w:rsidRPr="00DB5714">
              <w:rPr>
                <w:rFonts w:ascii="Arial" w:hAnsi="Arial" w:cs="Arial"/>
                <w:b/>
                <w:sz w:val="20"/>
                <w:szCs w:val="20"/>
              </w:rPr>
              <w:t>the</w:t>
            </w:r>
            <w:r w:rsidRPr="00DB5714">
              <w:rPr>
                <w:rFonts w:ascii="Arial" w:hAnsi="Arial" w:cs="Arial"/>
                <w:b/>
                <w:spacing w:val="-5"/>
                <w:sz w:val="20"/>
                <w:szCs w:val="20"/>
              </w:rPr>
              <w:t xml:space="preserve"> </w:t>
            </w:r>
            <w:r w:rsidRPr="00DB5714">
              <w:rPr>
                <w:rFonts w:ascii="Arial" w:hAnsi="Arial" w:cs="Arial"/>
                <w:b/>
                <w:sz w:val="20"/>
                <w:szCs w:val="20"/>
              </w:rPr>
              <w:t>language/English</w:t>
            </w:r>
            <w:r w:rsidRPr="00DB5714">
              <w:rPr>
                <w:rFonts w:ascii="Arial" w:hAnsi="Arial" w:cs="Arial"/>
                <w:b/>
                <w:spacing w:val="-7"/>
                <w:sz w:val="20"/>
                <w:szCs w:val="20"/>
              </w:rPr>
              <w:t xml:space="preserve"> </w:t>
            </w:r>
            <w:r w:rsidRPr="00DB5714">
              <w:rPr>
                <w:rFonts w:ascii="Arial" w:hAnsi="Arial" w:cs="Arial"/>
                <w:b/>
                <w:sz w:val="20"/>
                <w:szCs w:val="20"/>
              </w:rPr>
              <w:t>quality</w:t>
            </w:r>
            <w:r w:rsidRPr="00DB5714">
              <w:rPr>
                <w:rFonts w:ascii="Arial" w:hAnsi="Arial" w:cs="Arial"/>
                <w:b/>
                <w:spacing w:val="-5"/>
                <w:sz w:val="20"/>
                <w:szCs w:val="20"/>
              </w:rPr>
              <w:t xml:space="preserve"> </w:t>
            </w:r>
            <w:r w:rsidRPr="00DB5714">
              <w:rPr>
                <w:rFonts w:ascii="Arial" w:hAnsi="Arial" w:cs="Arial"/>
                <w:b/>
                <w:sz w:val="20"/>
                <w:szCs w:val="20"/>
              </w:rPr>
              <w:t>of</w:t>
            </w:r>
            <w:r w:rsidRPr="00DB5714">
              <w:rPr>
                <w:rFonts w:ascii="Arial" w:hAnsi="Arial" w:cs="Arial"/>
                <w:b/>
                <w:spacing w:val="-8"/>
                <w:sz w:val="20"/>
                <w:szCs w:val="20"/>
              </w:rPr>
              <w:t xml:space="preserve"> </w:t>
            </w:r>
            <w:r w:rsidRPr="00DB5714">
              <w:rPr>
                <w:rFonts w:ascii="Arial" w:hAnsi="Arial" w:cs="Arial"/>
                <w:b/>
                <w:sz w:val="20"/>
                <w:szCs w:val="20"/>
              </w:rPr>
              <w:t>the</w:t>
            </w:r>
            <w:r w:rsidRPr="00DB5714">
              <w:rPr>
                <w:rFonts w:ascii="Arial" w:hAnsi="Arial" w:cs="Arial"/>
                <w:b/>
                <w:spacing w:val="-6"/>
                <w:sz w:val="20"/>
                <w:szCs w:val="20"/>
              </w:rPr>
              <w:t xml:space="preserve"> </w:t>
            </w:r>
            <w:r w:rsidRPr="00DB5714">
              <w:rPr>
                <w:rFonts w:ascii="Arial" w:hAnsi="Arial" w:cs="Arial"/>
                <w:b/>
                <w:sz w:val="20"/>
                <w:szCs w:val="20"/>
              </w:rPr>
              <w:t>article</w:t>
            </w:r>
            <w:r w:rsidRPr="00DB5714">
              <w:rPr>
                <w:rFonts w:ascii="Arial" w:hAnsi="Arial" w:cs="Arial"/>
                <w:b/>
                <w:spacing w:val="-6"/>
                <w:sz w:val="20"/>
                <w:szCs w:val="20"/>
              </w:rPr>
              <w:t xml:space="preserve"> </w:t>
            </w:r>
            <w:r w:rsidRPr="00DB5714">
              <w:rPr>
                <w:rFonts w:ascii="Arial" w:hAnsi="Arial" w:cs="Arial"/>
                <w:b/>
                <w:sz w:val="20"/>
                <w:szCs w:val="20"/>
              </w:rPr>
              <w:t>suitable for scholarly communications?</w:t>
            </w:r>
          </w:p>
        </w:tc>
        <w:tc>
          <w:tcPr>
            <w:tcW w:w="9356" w:type="dxa"/>
          </w:tcPr>
          <w:p w:rsidR="004917E0" w:rsidRPr="00DB5714" w:rsidRDefault="00384287">
            <w:pPr>
              <w:pStyle w:val="TableParagraph"/>
              <w:ind w:left="108" w:right="137"/>
              <w:rPr>
                <w:rFonts w:ascii="Arial" w:hAnsi="Arial" w:cs="Arial"/>
                <w:sz w:val="20"/>
                <w:szCs w:val="20"/>
              </w:rPr>
            </w:pPr>
            <w:r w:rsidRPr="00DB5714">
              <w:rPr>
                <w:rFonts w:ascii="Arial" w:hAnsi="Arial" w:cs="Arial"/>
                <w:sz w:val="20"/>
                <w:szCs w:val="20"/>
              </w:rPr>
              <w:t>The</w:t>
            </w:r>
            <w:r w:rsidRPr="00DB5714">
              <w:rPr>
                <w:rFonts w:ascii="Arial" w:hAnsi="Arial" w:cs="Arial"/>
                <w:spacing w:val="-5"/>
                <w:sz w:val="20"/>
                <w:szCs w:val="20"/>
              </w:rPr>
              <w:t xml:space="preserve"> </w:t>
            </w:r>
            <w:r w:rsidRPr="00DB5714">
              <w:rPr>
                <w:rFonts w:ascii="Arial" w:hAnsi="Arial" w:cs="Arial"/>
                <w:sz w:val="20"/>
                <w:szCs w:val="20"/>
              </w:rPr>
              <w:t>English</w:t>
            </w:r>
            <w:r w:rsidRPr="00DB5714">
              <w:rPr>
                <w:rFonts w:ascii="Arial" w:hAnsi="Arial" w:cs="Arial"/>
                <w:spacing w:val="-3"/>
                <w:sz w:val="20"/>
                <w:szCs w:val="20"/>
              </w:rPr>
              <w:t xml:space="preserve"> </w:t>
            </w:r>
            <w:r w:rsidRPr="00DB5714">
              <w:rPr>
                <w:rFonts w:ascii="Arial" w:hAnsi="Arial" w:cs="Arial"/>
                <w:sz w:val="20"/>
                <w:szCs w:val="20"/>
              </w:rPr>
              <w:t>quality</w:t>
            </w:r>
            <w:r w:rsidRPr="00DB5714">
              <w:rPr>
                <w:rFonts w:ascii="Arial" w:hAnsi="Arial" w:cs="Arial"/>
                <w:spacing w:val="-8"/>
                <w:sz w:val="20"/>
                <w:szCs w:val="20"/>
              </w:rPr>
              <w:t xml:space="preserve"> </w:t>
            </w:r>
            <w:r w:rsidRPr="00DB5714">
              <w:rPr>
                <w:rFonts w:ascii="Arial" w:hAnsi="Arial" w:cs="Arial"/>
                <w:sz w:val="20"/>
                <w:szCs w:val="20"/>
              </w:rPr>
              <w:t>is</w:t>
            </w:r>
            <w:r w:rsidRPr="00DB5714">
              <w:rPr>
                <w:rFonts w:ascii="Arial" w:hAnsi="Arial" w:cs="Arial"/>
                <w:spacing w:val="-1"/>
                <w:sz w:val="20"/>
                <w:szCs w:val="20"/>
              </w:rPr>
              <w:t xml:space="preserve"> </w:t>
            </w:r>
            <w:r w:rsidRPr="00DB5714">
              <w:rPr>
                <w:rFonts w:ascii="Arial" w:hAnsi="Arial" w:cs="Arial"/>
                <w:sz w:val="20"/>
                <w:szCs w:val="20"/>
              </w:rPr>
              <w:t>generally</w:t>
            </w:r>
            <w:r w:rsidRPr="00DB5714">
              <w:rPr>
                <w:rFonts w:ascii="Arial" w:hAnsi="Arial" w:cs="Arial"/>
                <w:spacing w:val="-8"/>
                <w:sz w:val="20"/>
                <w:szCs w:val="20"/>
              </w:rPr>
              <w:t xml:space="preserve"> </w:t>
            </w:r>
            <w:r w:rsidRPr="00DB5714">
              <w:rPr>
                <w:rFonts w:ascii="Arial" w:hAnsi="Arial" w:cs="Arial"/>
                <w:sz w:val="20"/>
                <w:szCs w:val="20"/>
              </w:rPr>
              <w:t>suitable</w:t>
            </w:r>
            <w:r w:rsidRPr="00DB5714">
              <w:rPr>
                <w:rFonts w:ascii="Arial" w:hAnsi="Arial" w:cs="Arial"/>
                <w:spacing w:val="-4"/>
                <w:sz w:val="20"/>
                <w:szCs w:val="20"/>
              </w:rPr>
              <w:t xml:space="preserve"> </w:t>
            </w:r>
            <w:r w:rsidRPr="00DB5714">
              <w:rPr>
                <w:rFonts w:ascii="Arial" w:hAnsi="Arial" w:cs="Arial"/>
                <w:sz w:val="20"/>
                <w:szCs w:val="20"/>
              </w:rPr>
              <w:t>for</w:t>
            </w:r>
            <w:r w:rsidRPr="00DB5714">
              <w:rPr>
                <w:rFonts w:ascii="Arial" w:hAnsi="Arial" w:cs="Arial"/>
                <w:spacing w:val="-5"/>
                <w:sz w:val="20"/>
                <w:szCs w:val="20"/>
              </w:rPr>
              <w:t xml:space="preserve"> </w:t>
            </w:r>
            <w:r w:rsidRPr="00DB5714">
              <w:rPr>
                <w:rFonts w:ascii="Arial" w:hAnsi="Arial" w:cs="Arial"/>
                <w:sz w:val="20"/>
                <w:szCs w:val="20"/>
              </w:rPr>
              <w:t>scholarly</w:t>
            </w:r>
            <w:r w:rsidRPr="00DB5714">
              <w:rPr>
                <w:rFonts w:ascii="Arial" w:hAnsi="Arial" w:cs="Arial"/>
                <w:spacing w:val="-6"/>
                <w:sz w:val="20"/>
                <w:szCs w:val="20"/>
              </w:rPr>
              <w:t xml:space="preserve"> </w:t>
            </w:r>
            <w:r w:rsidRPr="00DB5714">
              <w:rPr>
                <w:rFonts w:ascii="Arial" w:hAnsi="Arial" w:cs="Arial"/>
                <w:sz w:val="20"/>
                <w:szCs w:val="20"/>
              </w:rPr>
              <w:t>communication</w:t>
            </w:r>
            <w:r w:rsidRPr="00DB5714">
              <w:rPr>
                <w:rFonts w:ascii="Arial" w:hAnsi="Arial" w:cs="Arial"/>
                <w:spacing w:val="-3"/>
                <w:sz w:val="20"/>
                <w:szCs w:val="20"/>
              </w:rPr>
              <w:t xml:space="preserve"> </w:t>
            </w:r>
            <w:r w:rsidRPr="00DB5714">
              <w:rPr>
                <w:rFonts w:ascii="Arial" w:hAnsi="Arial" w:cs="Arial"/>
                <w:sz w:val="20"/>
                <w:szCs w:val="20"/>
              </w:rPr>
              <w:t>but</w:t>
            </w:r>
            <w:r w:rsidRPr="00DB5714">
              <w:rPr>
                <w:rFonts w:ascii="Arial" w:hAnsi="Arial" w:cs="Arial"/>
                <w:spacing w:val="-3"/>
                <w:sz w:val="20"/>
                <w:szCs w:val="20"/>
              </w:rPr>
              <w:t xml:space="preserve"> </w:t>
            </w:r>
            <w:r w:rsidRPr="00DB5714">
              <w:rPr>
                <w:rFonts w:ascii="Arial" w:hAnsi="Arial" w:cs="Arial"/>
                <w:sz w:val="20"/>
                <w:szCs w:val="20"/>
              </w:rPr>
              <w:t>needs</w:t>
            </w:r>
            <w:r w:rsidRPr="00DB5714">
              <w:rPr>
                <w:rFonts w:ascii="Arial" w:hAnsi="Arial" w:cs="Arial"/>
                <w:spacing w:val="-3"/>
                <w:sz w:val="20"/>
                <w:szCs w:val="20"/>
              </w:rPr>
              <w:t xml:space="preserve"> </w:t>
            </w:r>
            <w:r w:rsidRPr="00DB5714">
              <w:rPr>
                <w:rFonts w:ascii="Arial" w:hAnsi="Arial" w:cs="Arial"/>
                <w:sz w:val="20"/>
                <w:szCs w:val="20"/>
              </w:rPr>
              <w:t>minor</w:t>
            </w:r>
            <w:r w:rsidRPr="00DB5714">
              <w:rPr>
                <w:rFonts w:ascii="Arial" w:hAnsi="Arial" w:cs="Arial"/>
                <w:spacing w:val="-3"/>
                <w:sz w:val="20"/>
                <w:szCs w:val="20"/>
              </w:rPr>
              <w:t xml:space="preserve"> </w:t>
            </w:r>
            <w:r w:rsidRPr="00DB5714">
              <w:rPr>
                <w:rFonts w:ascii="Arial" w:hAnsi="Arial" w:cs="Arial"/>
                <w:sz w:val="20"/>
                <w:szCs w:val="20"/>
              </w:rPr>
              <w:t xml:space="preserve">editing </w:t>
            </w:r>
            <w:r w:rsidRPr="00DB5714">
              <w:rPr>
                <w:rFonts w:ascii="Arial" w:hAnsi="Arial" w:cs="Arial"/>
                <w:spacing w:val="-4"/>
                <w:sz w:val="20"/>
                <w:szCs w:val="20"/>
              </w:rPr>
              <w:t>to:</w:t>
            </w:r>
          </w:p>
          <w:p w:rsidR="004917E0" w:rsidRPr="00DB5714" w:rsidRDefault="00384287">
            <w:pPr>
              <w:pStyle w:val="TableParagraph"/>
              <w:numPr>
                <w:ilvl w:val="0"/>
                <w:numId w:val="2"/>
              </w:numPr>
              <w:tabs>
                <w:tab w:val="left" w:pos="828"/>
              </w:tabs>
              <w:spacing w:before="272"/>
              <w:rPr>
                <w:rFonts w:ascii="Arial" w:hAnsi="Arial" w:cs="Arial"/>
                <w:sz w:val="20"/>
                <w:szCs w:val="20"/>
              </w:rPr>
            </w:pPr>
            <w:r w:rsidRPr="00DB5714">
              <w:rPr>
                <w:rFonts w:ascii="Arial" w:hAnsi="Arial" w:cs="Arial"/>
                <w:sz w:val="20"/>
                <w:szCs w:val="20"/>
              </w:rPr>
              <w:t>Improve</w:t>
            </w:r>
            <w:r w:rsidRPr="00DB5714">
              <w:rPr>
                <w:rFonts w:ascii="Arial" w:hAnsi="Arial" w:cs="Arial"/>
                <w:spacing w:val="-3"/>
                <w:sz w:val="20"/>
                <w:szCs w:val="20"/>
              </w:rPr>
              <w:t xml:space="preserve"> </w:t>
            </w:r>
            <w:r w:rsidRPr="00DB5714">
              <w:rPr>
                <w:rFonts w:ascii="Arial" w:hAnsi="Arial" w:cs="Arial"/>
                <w:spacing w:val="-2"/>
                <w:sz w:val="20"/>
                <w:szCs w:val="20"/>
              </w:rPr>
              <w:t>conciseness,</w:t>
            </w:r>
          </w:p>
          <w:p w:rsidR="004917E0" w:rsidRPr="00DB5714" w:rsidRDefault="00384287">
            <w:pPr>
              <w:pStyle w:val="TableParagraph"/>
              <w:numPr>
                <w:ilvl w:val="0"/>
                <w:numId w:val="2"/>
              </w:numPr>
              <w:tabs>
                <w:tab w:val="left" w:pos="828"/>
              </w:tabs>
              <w:rPr>
                <w:rFonts w:ascii="Arial" w:hAnsi="Arial" w:cs="Arial"/>
                <w:sz w:val="20"/>
                <w:szCs w:val="20"/>
              </w:rPr>
            </w:pPr>
            <w:r w:rsidRPr="00DB5714">
              <w:rPr>
                <w:rFonts w:ascii="Arial" w:hAnsi="Arial" w:cs="Arial"/>
                <w:sz w:val="20"/>
                <w:szCs w:val="20"/>
              </w:rPr>
              <w:t>Ensure</w:t>
            </w:r>
            <w:r w:rsidRPr="00DB5714">
              <w:rPr>
                <w:rFonts w:ascii="Arial" w:hAnsi="Arial" w:cs="Arial"/>
                <w:spacing w:val="-4"/>
                <w:sz w:val="20"/>
                <w:szCs w:val="20"/>
              </w:rPr>
              <w:t xml:space="preserve"> </w:t>
            </w:r>
            <w:r w:rsidRPr="00DB5714">
              <w:rPr>
                <w:rFonts w:ascii="Arial" w:hAnsi="Arial" w:cs="Arial"/>
                <w:sz w:val="20"/>
                <w:szCs w:val="20"/>
              </w:rPr>
              <w:t>consistent</w:t>
            </w:r>
            <w:r w:rsidRPr="00DB5714">
              <w:rPr>
                <w:rFonts w:ascii="Arial" w:hAnsi="Arial" w:cs="Arial"/>
                <w:spacing w:val="-1"/>
                <w:sz w:val="20"/>
                <w:szCs w:val="20"/>
              </w:rPr>
              <w:t xml:space="preserve"> </w:t>
            </w:r>
            <w:r w:rsidRPr="00DB5714">
              <w:rPr>
                <w:rFonts w:ascii="Arial" w:hAnsi="Arial" w:cs="Arial"/>
                <w:sz w:val="20"/>
                <w:szCs w:val="20"/>
              </w:rPr>
              <w:t>academic</w:t>
            </w:r>
            <w:r w:rsidRPr="00DB5714">
              <w:rPr>
                <w:rFonts w:ascii="Arial" w:hAnsi="Arial" w:cs="Arial"/>
                <w:spacing w:val="-2"/>
                <w:sz w:val="20"/>
                <w:szCs w:val="20"/>
              </w:rPr>
              <w:t xml:space="preserve"> </w:t>
            </w:r>
            <w:r w:rsidRPr="00DB5714">
              <w:rPr>
                <w:rFonts w:ascii="Arial" w:hAnsi="Arial" w:cs="Arial"/>
                <w:sz w:val="20"/>
                <w:szCs w:val="20"/>
              </w:rPr>
              <w:t>tone</w:t>
            </w:r>
            <w:r w:rsidRPr="00DB5714">
              <w:rPr>
                <w:rFonts w:ascii="Arial" w:hAnsi="Arial" w:cs="Arial"/>
                <w:spacing w:val="-1"/>
                <w:sz w:val="20"/>
                <w:szCs w:val="20"/>
              </w:rPr>
              <w:t xml:space="preserve"> </w:t>
            </w:r>
            <w:r w:rsidRPr="00DB5714">
              <w:rPr>
                <w:rFonts w:ascii="Arial" w:hAnsi="Arial" w:cs="Arial"/>
                <w:sz w:val="20"/>
                <w:szCs w:val="20"/>
              </w:rPr>
              <w:t>(less</w:t>
            </w:r>
            <w:r w:rsidRPr="00DB5714">
              <w:rPr>
                <w:rFonts w:ascii="Arial" w:hAnsi="Arial" w:cs="Arial"/>
                <w:spacing w:val="-1"/>
                <w:sz w:val="20"/>
                <w:szCs w:val="20"/>
              </w:rPr>
              <w:t xml:space="preserve"> </w:t>
            </w:r>
            <w:r w:rsidRPr="00DB5714">
              <w:rPr>
                <w:rFonts w:ascii="Arial" w:hAnsi="Arial" w:cs="Arial"/>
                <w:sz w:val="20"/>
                <w:szCs w:val="20"/>
              </w:rPr>
              <w:t>personal, more</w:t>
            </w:r>
            <w:r w:rsidRPr="00DB5714">
              <w:rPr>
                <w:rFonts w:ascii="Arial" w:hAnsi="Arial" w:cs="Arial"/>
                <w:spacing w:val="-2"/>
                <w:sz w:val="20"/>
                <w:szCs w:val="20"/>
              </w:rPr>
              <w:t xml:space="preserve"> formal),</w:t>
            </w:r>
          </w:p>
          <w:p w:rsidR="004917E0" w:rsidRPr="00DB5714" w:rsidRDefault="00384287">
            <w:pPr>
              <w:pStyle w:val="TableParagraph"/>
              <w:numPr>
                <w:ilvl w:val="0"/>
                <w:numId w:val="2"/>
              </w:numPr>
              <w:tabs>
                <w:tab w:val="left" w:pos="828"/>
              </w:tabs>
              <w:rPr>
                <w:rFonts w:ascii="Arial" w:hAnsi="Arial" w:cs="Arial"/>
                <w:sz w:val="20"/>
                <w:szCs w:val="20"/>
              </w:rPr>
            </w:pPr>
            <w:r w:rsidRPr="00DB5714">
              <w:rPr>
                <w:rFonts w:ascii="Arial" w:hAnsi="Arial" w:cs="Arial"/>
                <w:sz w:val="20"/>
                <w:szCs w:val="20"/>
              </w:rPr>
              <w:t>Standardize</w:t>
            </w:r>
            <w:r w:rsidRPr="00DB5714">
              <w:rPr>
                <w:rFonts w:ascii="Arial" w:hAnsi="Arial" w:cs="Arial"/>
                <w:spacing w:val="-5"/>
                <w:sz w:val="20"/>
                <w:szCs w:val="20"/>
              </w:rPr>
              <w:t xml:space="preserve"> </w:t>
            </w:r>
            <w:r w:rsidRPr="00DB5714">
              <w:rPr>
                <w:rFonts w:ascii="Arial" w:hAnsi="Arial" w:cs="Arial"/>
                <w:sz w:val="20"/>
                <w:szCs w:val="20"/>
              </w:rPr>
              <w:t>terminology,</w:t>
            </w:r>
            <w:r w:rsidRPr="00DB5714">
              <w:rPr>
                <w:rFonts w:ascii="Arial" w:hAnsi="Arial" w:cs="Arial"/>
                <w:spacing w:val="-1"/>
                <w:sz w:val="20"/>
                <w:szCs w:val="20"/>
              </w:rPr>
              <w:t xml:space="preserve"> </w:t>
            </w:r>
            <w:r w:rsidRPr="00DB5714">
              <w:rPr>
                <w:rFonts w:ascii="Arial" w:hAnsi="Arial" w:cs="Arial"/>
                <w:spacing w:val="-5"/>
                <w:sz w:val="20"/>
                <w:szCs w:val="20"/>
              </w:rPr>
              <w:t>and</w:t>
            </w:r>
          </w:p>
          <w:p w:rsidR="004917E0" w:rsidRPr="00DB5714" w:rsidRDefault="00384287">
            <w:pPr>
              <w:pStyle w:val="TableParagraph"/>
              <w:numPr>
                <w:ilvl w:val="0"/>
                <w:numId w:val="2"/>
              </w:numPr>
              <w:tabs>
                <w:tab w:val="left" w:pos="828"/>
              </w:tabs>
              <w:rPr>
                <w:rFonts w:ascii="Arial" w:hAnsi="Arial" w:cs="Arial"/>
                <w:sz w:val="20"/>
                <w:szCs w:val="20"/>
              </w:rPr>
            </w:pPr>
            <w:r w:rsidRPr="00DB5714">
              <w:rPr>
                <w:rFonts w:ascii="Arial" w:hAnsi="Arial" w:cs="Arial"/>
                <w:sz w:val="20"/>
                <w:szCs w:val="20"/>
              </w:rPr>
              <w:t>Prefer</w:t>
            </w:r>
            <w:r w:rsidRPr="00DB5714">
              <w:rPr>
                <w:rFonts w:ascii="Arial" w:hAnsi="Arial" w:cs="Arial"/>
                <w:spacing w:val="-2"/>
                <w:sz w:val="20"/>
                <w:szCs w:val="20"/>
              </w:rPr>
              <w:t xml:space="preserve"> </w:t>
            </w:r>
            <w:r w:rsidRPr="00DB5714">
              <w:rPr>
                <w:rFonts w:ascii="Arial" w:hAnsi="Arial" w:cs="Arial"/>
                <w:sz w:val="20"/>
                <w:szCs w:val="20"/>
              </w:rPr>
              <w:t>passive</w:t>
            </w:r>
            <w:r w:rsidRPr="00DB5714">
              <w:rPr>
                <w:rFonts w:ascii="Arial" w:hAnsi="Arial" w:cs="Arial"/>
                <w:spacing w:val="-2"/>
                <w:sz w:val="20"/>
                <w:szCs w:val="20"/>
              </w:rPr>
              <w:t xml:space="preserve"> </w:t>
            </w:r>
            <w:r w:rsidRPr="00DB5714">
              <w:rPr>
                <w:rFonts w:ascii="Arial" w:hAnsi="Arial" w:cs="Arial"/>
                <w:sz w:val="20"/>
                <w:szCs w:val="20"/>
              </w:rPr>
              <w:t>voice</w:t>
            </w:r>
            <w:r w:rsidRPr="00DB5714">
              <w:rPr>
                <w:rFonts w:ascii="Arial" w:hAnsi="Arial" w:cs="Arial"/>
                <w:spacing w:val="-1"/>
                <w:sz w:val="20"/>
                <w:szCs w:val="20"/>
              </w:rPr>
              <w:t xml:space="preserve"> </w:t>
            </w:r>
            <w:r w:rsidRPr="00DB5714">
              <w:rPr>
                <w:rFonts w:ascii="Arial" w:hAnsi="Arial" w:cs="Arial"/>
                <w:sz w:val="20"/>
                <w:szCs w:val="20"/>
              </w:rPr>
              <w:t>for</w:t>
            </w:r>
            <w:r w:rsidRPr="00DB5714">
              <w:rPr>
                <w:rFonts w:ascii="Arial" w:hAnsi="Arial" w:cs="Arial"/>
                <w:spacing w:val="-1"/>
                <w:sz w:val="20"/>
                <w:szCs w:val="20"/>
              </w:rPr>
              <w:t xml:space="preserve"> </w:t>
            </w:r>
            <w:r w:rsidRPr="00DB5714">
              <w:rPr>
                <w:rFonts w:ascii="Arial" w:hAnsi="Arial" w:cs="Arial"/>
                <w:sz w:val="20"/>
                <w:szCs w:val="20"/>
              </w:rPr>
              <w:t>Methods/Results</w:t>
            </w:r>
            <w:r w:rsidRPr="00DB5714">
              <w:rPr>
                <w:rFonts w:ascii="Arial" w:hAnsi="Arial" w:cs="Arial"/>
                <w:spacing w:val="-1"/>
                <w:sz w:val="20"/>
                <w:szCs w:val="20"/>
              </w:rPr>
              <w:t xml:space="preserve"> </w:t>
            </w:r>
            <w:r w:rsidRPr="00DB5714">
              <w:rPr>
                <w:rFonts w:ascii="Arial" w:hAnsi="Arial" w:cs="Arial"/>
                <w:spacing w:val="-2"/>
                <w:sz w:val="20"/>
                <w:szCs w:val="20"/>
              </w:rPr>
              <w:t>sections.</w:t>
            </w:r>
          </w:p>
        </w:tc>
        <w:tc>
          <w:tcPr>
            <w:tcW w:w="6445" w:type="dxa"/>
          </w:tcPr>
          <w:p w:rsidR="004917E0" w:rsidRPr="00DB5714" w:rsidRDefault="004917E0">
            <w:pPr>
              <w:pStyle w:val="TableParagraph"/>
              <w:rPr>
                <w:rFonts w:ascii="Arial" w:hAnsi="Arial" w:cs="Arial"/>
                <w:sz w:val="20"/>
                <w:szCs w:val="20"/>
              </w:rPr>
            </w:pPr>
          </w:p>
        </w:tc>
      </w:tr>
      <w:tr w:rsidR="004917E0" w:rsidRPr="00DB5714">
        <w:trPr>
          <w:trHeight w:val="1380"/>
        </w:trPr>
        <w:tc>
          <w:tcPr>
            <w:tcW w:w="5352" w:type="dxa"/>
          </w:tcPr>
          <w:p w:rsidR="004917E0" w:rsidRPr="00DB5714" w:rsidRDefault="00384287">
            <w:pPr>
              <w:pStyle w:val="TableParagraph"/>
              <w:spacing w:line="223" w:lineRule="exact"/>
              <w:ind w:left="107"/>
              <w:rPr>
                <w:rFonts w:ascii="Arial" w:hAnsi="Arial" w:cs="Arial"/>
                <w:sz w:val="20"/>
                <w:szCs w:val="20"/>
              </w:rPr>
            </w:pPr>
            <w:r w:rsidRPr="00DB5714">
              <w:rPr>
                <w:rFonts w:ascii="Arial" w:hAnsi="Arial" w:cs="Arial"/>
                <w:b/>
                <w:spacing w:val="-2"/>
                <w:sz w:val="20"/>
                <w:szCs w:val="20"/>
                <w:u w:val="single"/>
              </w:rPr>
              <w:t>Optional/General</w:t>
            </w:r>
            <w:r w:rsidRPr="00DB5714">
              <w:rPr>
                <w:rFonts w:ascii="Arial" w:hAnsi="Arial" w:cs="Arial"/>
                <w:b/>
                <w:spacing w:val="18"/>
                <w:sz w:val="20"/>
                <w:szCs w:val="20"/>
              </w:rPr>
              <w:t xml:space="preserve"> </w:t>
            </w:r>
            <w:r w:rsidRPr="00DB5714">
              <w:rPr>
                <w:rFonts w:ascii="Arial" w:hAnsi="Arial" w:cs="Arial"/>
                <w:spacing w:val="-2"/>
                <w:sz w:val="20"/>
                <w:szCs w:val="20"/>
              </w:rPr>
              <w:t>comments</w:t>
            </w:r>
          </w:p>
        </w:tc>
        <w:tc>
          <w:tcPr>
            <w:tcW w:w="9356" w:type="dxa"/>
          </w:tcPr>
          <w:p w:rsidR="004917E0" w:rsidRPr="00DB5714" w:rsidRDefault="00384287">
            <w:pPr>
              <w:pStyle w:val="TableParagraph"/>
              <w:ind w:left="108" w:right="93"/>
              <w:jc w:val="both"/>
              <w:rPr>
                <w:rFonts w:ascii="Arial" w:hAnsi="Arial" w:cs="Arial"/>
                <w:sz w:val="20"/>
                <w:szCs w:val="20"/>
              </w:rPr>
            </w:pPr>
            <w:r w:rsidRPr="00DB5714">
              <w:rPr>
                <w:rFonts w:ascii="Arial" w:hAnsi="Arial" w:cs="Arial"/>
                <w:sz w:val="20"/>
                <w:szCs w:val="20"/>
              </w:rPr>
              <w:t xml:space="preserve">This manuscript presents a valuable study on the concentration of niobium from columbite– tantalite ore using physical beneficiation methods (gravimetric, </w:t>
            </w:r>
            <w:proofErr w:type="spellStart"/>
            <w:r w:rsidRPr="00DB5714">
              <w:rPr>
                <w:rFonts w:ascii="Arial" w:hAnsi="Arial" w:cs="Arial"/>
                <w:sz w:val="20"/>
                <w:szCs w:val="20"/>
              </w:rPr>
              <w:t>densimetric</w:t>
            </w:r>
            <w:proofErr w:type="spellEnd"/>
            <w:r w:rsidRPr="00DB5714">
              <w:rPr>
                <w:rFonts w:ascii="Arial" w:hAnsi="Arial" w:cs="Arial"/>
                <w:sz w:val="20"/>
                <w:szCs w:val="20"/>
              </w:rPr>
              <w:t>, and magnetic separation). The topic is relevant given the growing global demand for critical raw materials, particularly</w:t>
            </w:r>
            <w:r w:rsidRPr="00DB5714">
              <w:rPr>
                <w:rFonts w:ascii="Arial" w:hAnsi="Arial" w:cs="Arial"/>
                <w:spacing w:val="61"/>
                <w:sz w:val="20"/>
                <w:szCs w:val="20"/>
              </w:rPr>
              <w:t xml:space="preserve"> </w:t>
            </w:r>
            <w:r w:rsidRPr="00DB5714">
              <w:rPr>
                <w:rFonts w:ascii="Arial" w:hAnsi="Arial" w:cs="Arial"/>
                <w:sz w:val="20"/>
                <w:szCs w:val="20"/>
              </w:rPr>
              <w:t>for</w:t>
            </w:r>
            <w:r w:rsidRPr="00DB5714">
              <w:rPr>
                <w:rFonts w:ascii="Arial" w:hAnsi="Arial" w:cs="Arial"/>
                <w:spacing w:val="64"/>
                <w:sz w:val="20"/>
                <w:szCs w:val="20"/>
              </w:rPr>
              <w:t xml:space="preserve"> </w:t>
            </w:r>
            <w:r w:rsidRPr="00DB5714">
              <w:rPr>
                <w:rFonts w:ascii="Arial" w:hAnsi="Arial" w:cs="Arial"/>
                <w:sz w:val="20"/>
                <w:szCs w:val="20"/>
              </w:rPr>
              <w:t>high-performance</w:t>
            </w:r>
            <w:r w:rsidRPr="00DB5714">
              <w:rPr>
                <w:rFonts w:ascii="Arial" w:hAnsi="Arial" w:cs="Arial"/>
                <w:spacing w:val="66"/>
                <w:sz w:val="20"/>
                <w:szCs w:val="20"/>
              </w:rPr>
              <w:t xml:space="preserve"> </w:t>
            </w:r>
            <w:r w:rsidRPr="00DB5714">
              <w:rPr>
                <w:rFonts w:ascii="Arial" w:hAnsi="Arial" w:cs="Arial"/>
                <w:sz w:val="20"/>
                <w:szCs w:val="20"/>
              </w:rPr>
              <w:t>alloys</w:t>
            </w:r>
            <w:r w:rsidRPr="00DB5714">
              <w:rPr>
                <w:rFonts w:ascii="Arial" w:hAnsi="Arial" w:cs="Arial"/>
                <w:spacing w:val="66"/>
                <w:sz w:val="20"/>
                <w:szCs w:val="20"/>
              </w:rPr>
              <w:t xml:space="preserve"> </w:t>
            </w:r>
            <w:r w:rsidRPr="00DB5714">
              <w:rPr>
                <w:rFonts w:ascii="Arial" w:hAnsi="Arial" w:cs="Arial"/>
                <w:sz w:val="20"/>
                <w:szCs w:val="20"/>
              </w:rPr>
              <w:t>and</w:t>
            </w:r>
            <w:r w:rsidRPr="00DB5714">
              <w:rPr>
                <w:rFonts w:ascii="Arial" w:hAnsi="Arial" w:cs="Arial"/>
                <w:spacing w:val="66"/>
                <w:sz w:val="20"/>
                <w:szCs w:val="20"/>
              </w:rPr>
              <w:t xml:space="preserve"> </w:t>
            </w:r>
            <w:r w:rsidRPr="00DB5714">
              <w:rPr>
                <w:rFonts w:ascii="Arial" w:hAnsi="Arial" w:cs="Arial"/>
                <w:sz w:val="20"/>
                <w:szCs w:val="20"/>
              </w:rPr>
              <w:t>advanced</w:t>
            </w:r>
            <w:r w:rsidRPr="00DB5714">
              <w:rPr>
                <w:rFonts w:ascii="Arial" w:hAnsi="Arial" w:cs="Arial"/>
                <w:spacing w:val="65"/>
                <w:sz w:val="20"/>
                <w:szCs w:val="20"/>
              </w:rPr>
              <w:t xml:space="preserve"> </w:t>
            </w:r>
            <w:r w:rsidRPr="00DB5714">
              <w:rPr>
                <w:rFonts w:ascii="Arial" w:hAnsi="Arial" w:cs="Arial"/>
                <w:sz w:val="20"/>
                <w:szCs w:val="20"/>
              </w:rPr>
              <w:t>technologies.</w:t>
            </w:r>
            <w:r w:rsidRPr="00DB5714">
              <w:rPr>
                <w:rFonts w:ascii="Arial" w:hAnsi="Arial" w:cs="Arial"/>
                <w:spacing w:val="66"/>
                <w:sz w:val="20"/>
                <w:szCs w:val="20"/>
              </w:rPr>
              <w:t xml:space="preserve"> </w:t>
            </w:r>
            <w:r w:rsidRPr="00DB5714">
              <w:rPr>
                <w:rFonts w:ascii="Arial" w:hAnsi="Arial" w:cs="Arial"/>
                <w:sz w:val="20"/>
                <w:szCs w:val="20"/>
              </w:rPr>
              <w:t>The</w:t>
            </w:r>
            <w:r w:rsidRPr="00DB5714">
              <w:rPr>
                <w:rFonts w:ascii="Arial" w:hAnsi="Arial" w:cs="Arial"/>
                <w:spacing w:val="65"/>
                <w:sz w:val="20"/>
                <w:szCs w:val="20"/>
              </w:rPr>
              <w:t xml:space="preserve"> </w:t>
            </w:r>
            <w:r w:rsidRPr="00DB5714">
              <w:rPr>
                <w:rFonts w:ascii="Arial" w:hAnsi="Arial" w:cs="Arial"/>
                <w:sz w:val="20"/>
                <w:szCs w:val="20"/>
              </w:rPr>
              <w:t>methodology</w:t>
            </w:r>
            <w:r w:rsidRPr="00DB5714">
              <w:rPr>
                <w:rFonts w:ascii="Arial" w:hAnsi="Arial" w:cs="Arial"/>
                <w:spacing w:val="59"/>
                <w:sz w:val="20"/>
                <w:szCs w:val="20"/>
              </w:rPr>
              <w:t xml:space="preserve"> </w:t>
            </w:r>
            <w:r w:rsidRPr="00DB5714">
              <w:rPr>
                <w:rFonts w:ascii="Arial" w:hAnsi="Arial" w:cs="Arial"/>
                <w:spacing w:val="-7"/>
                <w:sz w:val="20"/>
                <w:szCs w:val="20"/>
              </w:rPr>
              <w:t>is</w:t>
            </w:r>
          </w:p>
          <w:p w:rsidR="004917E0" w:rsidRPr="00DB5714" w:rsidRDefault="00384287">
            <w:pPr>
              <w:pStyle w:val="TableParagraph"/>
              <w:spacing w:line="264" w:lineRule="exact"/>
              <w:ind w:left="108"/>
              <w:jc w:val="both"/>
              <w:rPr>
                <w:rFonts w:ascii="Arial" w:hAnsi="Arial" w:cs="Arial"/>
                <w:spacing w:val="-2"/>
                <w:sz w:val="20"/>
                <w:szCs w:val="20"/>
              </w:rPr>
            </w:pPr>
            <w:r w:rsidRPr="00DB5714">
              <w:rPr>
                <w:rFonts w:ascii="Arial" w:hAnsi="Arial" w:cs="Arial"/>
                <w:sz w:val="20"/>
                <w:szCs w:val="20"/>
              </w:rPr>
              <w:t>sound</w:t>
            </w:r>
            <w:r w:rsidRPr="00DB5714">
              <w:rPr>
                <w:rFonts w:ascii="Arial" w:hAnsi="Arial" w:cs="Arial"/>
                <w:spacing w:val="-3"/>
                <w:sz w:val="20"/>
                <w:szCs w:val="20"/>
              </w:rPr>
              <w:t xml:space="preserve"> </w:t>
            </w:r>
            <w:r w:rsidRPr="00DB5714">
              <w:rPr>
                <w:rFonts w:ascii="Arial" w:hAnsi="Arial" w:cs="Arial"/>
                <w:sz w:val="20"/>
                <w:szCs w:val="20"/>
              </w:rPr>
              <w:t>and the</w:t>
            </w:r>
            <w:r w:rsidRPr="00DB5714">
              <w:rPr>
                <w:rFonts w:ascii="Arial" w:hAnsi="Arial" w:cs="Arial"/>
                <w:spacing w:val="-1"/>
                <w:sz w:val="20"/>
                <w:szCs w:val="20"/>
              </w:rPr>
              <w:t xml:space="preserve"> </w:t>
            </w:r>
            <w:r w:rsidRPr="00DB5714">
              <w:rPr>
                <w:rFonts w:ascii="Arial" w:hAnsi="Arial" w:cs="Arial"/>
                <w:sz w:val="20"/>
                <w:szCs w:val="20"/>
              </w:rPr>
              <w:t>results are clearly</w:t>
            </w:r>
            <w:r w:rsidRPr="00DB5714">
              <w:rPr>
                <w:rFonts w:ascii="Arial" w:hAnsi="Arial" w:cs="Arial"/>
                <w:spacing w:val="-5"/>
                <w:sz w:val="20"/>
                <w:szCs w:val="20"/>
              </w:rPr>
              <w:t xml:space="preserve"> </w:t>
            </w:r>
            <w:r w:rsidRPr="00DB5714">
              <w:rPr>
                <w:rFonts w:ascii="Arial" w:hAnsi="Arial" w:cs="Arial"/>
                <w:sz w:val="20"/>
                <w:szCs w:val="20"/>
              </w:rPr>
              <w:t>presented with</w:t>
            </w:r>
            <w:r w:rsidRPr="00DB5714">
              <w:rPr>
                <w:rFonts w:ascii="Arial" w:hAnsi="Arial" w:cs="Arial"/>
                <w:spacing w:val="-1"/>
                <w:sz w:val="20"/>
                <w:szCs w:val="20"/>
              </w:rPr>
              <w:t xml:space="preserve"> </w:t>
            </w:r>
            <w:r w:rsidRPr="00DB5714">
              <w:rPr>
                <w:rFonts w:ascii="Arial" w:hAnsi="Arial" w:cs="Arial"/>
                <w:sz w:val="20"/>
                <w:szCs w:val="20"/>
              </w:rPr>
              <w:t>supporting</w:t>
            </w:r>
            <w:r w:rsidRPr="00DB5714">
              <w:rPr>
                <w:rFonts w:ascii="Arial" w:hAnsi="Arial" w:cs="Arial"/>
                <w:spacing w:val="-3"/>
                <w:sz w:val="20"/>
                <w:szCs w:val="20"/>
              </w:rPr>
              <w:t xml:space="preserve"> </w:t>
            </w:r>
            <w:r w:rsidRPr="00DB5714">
              <w:rPr>
                <w:rFonts w:ascii="Arial" w:hAnsi="Arial" w:cs="Arial"/>
                <w:sz w:val="20"/>
                <w:szCs w:val="20"/>
              </w:rPr>
              <w:t xml:space="preserve">quantitative </w:t>
            </w:r>
            <w:r w:rsidRPr="00DB5714">
              <w:rPr>
                <w:rFonts w:ascii="Arial" w:hAnsi="Arial" w:cs="Arial"/>
                <w:spacing w:val="-2"/>
                <w:sz w:val="20"/>
                <w:szCs w:val="20"/>
              </w:rPr>
              <w:t>data.</w:t>
            </w:r>
          </w:p>
          <w:p w:rsidR="00C86E1E" w:rsidRPr="00DB5714" w:rsidRDefault="00C86E1E">
            <w:pPr>
              <w:pStyle w:val="TableParagraph"/>
              <w:spacing w:line="264" w:lineRule="exact"/>
              <w:ind w:left="108"/>
              <w:jc w:val="both"/>
              <w:rPr>
                <w:rFonts w:ascii="Arial" w:hAnsi="Arial" w:cs="Arial"/>
                <w:sz w:val="20"/>
                <w:szCs w:val="20"/>
              </w:rPr>
            </w:pPr>
          </w:p>
          <w:p w:rsidR="00C86E1E" w:rsidRPr="00DB5714" w:rsidRDefault="00C86E1E">
            <w:pPr>
              <w:pStyle w:val="TableParagraph"/>
              <w:spacing w:line="264" w:lineRule="exact"/>
              <w:ind w:left="108"/>
              <w:jc w:val="both"/>
              <w:rPr>
                <w:rFonts w:ascii="Arial" w:hAnsi="Arial" w:cs="Arial"/>
                <w:sz w:val="20"/>
                <w:szCs w:val="20"/>
              </w:rPr>
            </w:pPr>
            <w:r w:rsidRPr="00DB5714">
              <w:rPr>
                <w:rFonts w:ascii="Arial" w:hAnsi="Arial" w:cs="Arial"/>
                <w:sz w:val="20"/>
                <w:szCs w:val="20"/>
              </w:rPr>
              <w:t xml:space="preserve">The paper kept me interested reading. If authors are able to address those concerns which I have given for correction, then I am Ok with acceptance because of the infesting topic. </w:t>
            </w:r>
          </w:p>
        </w:tc>
        <w:tc>
          <w:tcPr>
            <w:tcW w:w="6445" w:type="dxa"/>
          </w:tcPr>
          <w:p w:rsidR="004917E0" w:rsidRPr="00DB5714" w:rsidRDefault="004917E0">
            <w:pPr>
              <w:pStyle w:val="TableParagraph"/>
              <w:rPr>
                <w:rFonts w:ascii="Arial" w:hAnsi="Arial" w:cs="Arial"/>
                <w:sz w:val="20"/>
                <w:szCs w:val="20"/>
              </w:rPr>
            </w:pPr>
          </w:p>
        </w:tc>
      </w:tr>
    </w:tbl>
    <w:p w:rsidR="004917E0" w:rsidRPr="00DB5714" w:rsidRDefault="004917E0">
      <w:pPr>
        <w:rPr>
          <w:rFonts w:ascii="Arial" w:hAnsi="Arial" w:cs="Arial"/>
          <w:sz w:val="20"/>
          <w:szCs w:val="20"/>
        </w:rPr>
      </w:pPr>
    </w:p>
    <w:tbl>
      <w:tblPr>
        <w:tblW w:w="495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45"/>
        <w:gridCol w:w="7280"/>
        <w:gridCol w:w="7263"/>
      </w:tblGrid>
      <w:tr w:rsidR="00F75637" w:rsidRPr="00DB5714" w:rsidTr="00DB571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75637" w:rsidRPr="00DB5714" w:rsidRDefault="00F75637" w:rsidP="00F75637">
            <w:pPr>
              <w:widowControl/>
              <w:autoSpaceDE/>
              <w:autoSpaceDN/>
              <w:spacing w:line="276" w:lineRule="auto"/>
              <w:rPr>
                <w:rFonts w:ascii="Arial" w:eastAsia="Arial Unicode MS" w:hAnsi="Arial" w:cs="Arial"/>
                <w:b/>
                <w:sz w:val="20"/>
                <w:szCs w:val="20"/>
                <w:u w:val="single"/>
                <w:lang w:val="en-GB"/>
              </w:rPr>
            </w:pPr>
            <w:bookmarkStart w:id="0" w:name="_Hlk156057704"/>
            <w:bookmarkStart w:id="1" w:name="_Hlk156057883"/>
            <w:r w:rsidRPr="00DB5714">
              <w:rPr>
                <w:rFonts w:ascii="Arial" w:eastAsia="Arial Unicode MS" w:hAnsi="Arial" w:cs="Arial"/>
                <w:b/>
                <w:sz w:val="20"/>
                <w:szCs w:val="20"/>
                <w:highlight w:val="yellow"/>
                <w:u w:val="single"/>
                <w:lang w:val="en-GB"/>
              </w:rPr>
              <w:t>PART  2:</w:t>
            </w:r>
            <w:r w:rsidRPr="00DB5714">
              <w:rPr>
                <w:rFonts w:ascii="Arial" w:eastAsia="Arial Unicode MS" w:hAnsi="Arial" w:cs="Arial"/>
                <w:b/>
                <w:sz w:val="20"/>
                <w:szCs w:val="20"/>
                <w:u w:val="single"/>
                <w:lang w:val="en-GB"/>
              </w:rPr>
              <w:t xml:space="preserve"> </w:t>
            </w:r>
          </w:p>
          <w:p w:rsidR="00F75637" w:rsidRPr="00DB5714" w:rsidRDefault="00F75637" w:rsidP="00F75637">
            <w:pPr>
              <w:widowControl/>
              <w:autoSpaceDE/>
              <w:autoSpaceDN/>
              <w:spacing w:line="276" w:lineRule="auto"/>
              <w:rPr>
                <w:rFonts w:ascii="Arial" w:eastAsia="Arial Unicode MS" w:hAnsi="Arial" w:cs="Arial"/>
                <w:b/>
                <w:sz w:val="20"/>
                <w:szCs w:val="20"/>
                <w:u w:val="single"/>
                <w:lang w:val="en-GB"/>
              </w:rPr>
            </w:pPr>
          </w:p>
        </w:tc>
      </w:tr>
      <w:tr w:rsidR="00F75637" w:rsidRPr="00DB5714" w:rsidTr="00DB5714">
        <w:tc>
          <w:tcPr>
            <w:tcW w:w="158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75637" w:rsidRPr="00DB5714" w:rsidRDefault="00F75637" w:rsidP="00F75637">
            <w:pPr>
              <w:widowControl/>
              <w:autoSpaceDE/>
              <w:autoSpaceDN/>
              <w:spacing w:line="276" w:lineRule="auto"/>
              <w:rPr>
                <w:rFonts w:ascii="Arial" w:eastAsia="Arial Unicode MS" w:hAnsi="Arial" w:cs="Arial"/>
                <w:sz w:val="20"/>
                <w:szCs w:val="20"/>
                <w:lang w:val="en-GB"/>
              </w:rPr>
            </w:pPr>
          </w:p>
        </w:tc>
        <w:tc>
          <w:tcPr>
            <w:tcW w:w="17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75637" w:rsidRPr="00DB5714" w:rsidRDefault="00F75637" w:rsidP="00F75637">
            <w:pPr>
              <w:keepNext/>
              <w:widowControl/>
              <w:autoSpaceDE/>
              <w:autoSpaceDN/>
              <w:spacing w:line="276" w:lineRule="auto"/>
              <w:outlineLvl w:val="1"/>
              <w:rPr>
                <w:rFonts w:ascii="Arial" w:eastAsia="MS Mincho" w:hAnsi="Arial" w:cs="Arial"/>
                <w:b/>
                <w:bCs/>
                <w:sz w:val="20"/>
                <w:szCs w:val="20"/>
                <w:lang w:val="en-GB"/>
              </w:rPr>
            </w:pPr>
            <w:r w:rsidRPr="00DB5714">
              <w:rPr>
                <w:rFonts w:ascii="Arial" w:eastAsia="MS Mincho" w:hAnsi="Arial" w:cs="Arial"/>
                <w:b/>
                <w:bCs/>
                <w:sz w:val="20"/>
                <w:szCs w:val="20"/>
                <w:lang w:val="en-GB"/>
              </w:rPr>
              <w:t>Reviewer’s comment</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F75637" w:rsidRPr="00DB5714" w:rsidRDefault="00F75637" w:rsidP="00F75637">
            <w:pPr>
              <w:widowControl/>
              <w:autoSpaceDE/>
              <w:autoSpaceDN/>
              <w:spacing w:after="160" w:line="252" w:lineRule="auto"/>
              <w:rPr>
                <w:rFonts w:ascii="Arial" w:eastAsia="Calibri" w:hAnsi="Arial" w:cs="Arial"/>
                <w:kern w:val="2"/>
                <w:sz w:val="20"/>
                <w:szCs w:val="20"/>
                <w:lang w:val="en-IN"/>
              </w:rPr>
            </w:pPr>
            <w:r w:rsidRPr="00DB5714">
              <w:rPr>
                <w:rFonts w:ascii="Arial" w:eastAsia="Calibri" w:hAnsi="Arial" w:cs="Arial"/>
                <w:b/>
                <w:kern w:val="2"/>
                <w:sz w:val="20"/>
                <w:szCs w:val="20"/>
                <w:lang w:val="en-IN"/>
              </w:rPr>
              <w:t>Author’s Feedback</w:t>
            </w:r>
            <w:r w:rsidRPr="00DB5714">
              <w:rPr>
                <w:rFonts w:ascii="Arial" w:eastAsia="Calibri" w:hAnsi="Arial" w:cs="Arial"/>
                <w:kern w:val="2"/>
                <w:sz w:val="20"/>
                <w:szCs w:val="20"/>
                <w:lang w:val="en-IN"/>
              </w:rPr>
              <w:t xml:space="preserve"> (It is mandatory that authors should write his/her feedback here)</w:t>
            </w:r>
          </w:p>
          <w:p w:rsidR="00F75637" w:rsidRPr="00DB5714" w:rsidRDefault="00F75637" w:rsidP="00F75637">
            <w:pPr>
              <w:keepNext/>
              <w:widowControl/>
              <w:autoSpaceDE/>
              <w:autoSpaceDN/>
              <w:spacing w:line="276" w:lineRule="auto"/>
              <w:outlineLvl w:val="1"/>
              <w:rPr>
                <w:rFonts w:ascii="Arial" w:eastAsia="MS Mincho" w:hAnsi="Arial" w:cs="Arial"/>
                <w:bCs/>
                <w:sz w:val="20"/>
                <w:szCs w:val="20"/>
                <w:lang w:val="en-GB"/>
              </w:rPr>
            </w:pPr>
          </w:p>
        </w:tc>
      </w:tr>
      <w:tr w:rsidR="00F75637" w:rsidRPr="00DB5714" w:rsidTr="00DB5714">
        <w:trPr>
          <w:trHeight w:val="890"/>
        </w:trPr>
        <w:tc>
          <w:tcPr>
            <w:tcW w:w="158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75637" w:rsidRPr="00DB5714" w:rsidRDefault="00F75637" w:rsidP="00F75637">
            <w:pPr>
              <w:widowControl/>
              <w:autoSpaceDE/>
              <w:autoSpaceDN/>
              <w:spacing w:line="276" w:lineRule="auto"/>
              <w:rPr>
                <w:rFonts w:ascii="Arial" w:eastAsia="Arial Unicode MS" w:hAnsi="Arial" w:cs="Arial"/>
                <w:b/>
                <w:sz w:val="20"/>
                <w:szCs w:val="20"/>
                <w:lang w:val="en-GB"/>
              </w:rPr>
            </w:pPr>
            <w:r w:rsidRPr="00DB5714">
              <w:rPr>
                <w:rFonts w:ascii="Arial" w:eastAsia="Arial Unicode MS" w:hAnsi="Arial" w:cs="Arial"/>
                <w:b/>
                <w:sz w:val="20"/>
                <w:szCs w:val="20"/>
                <w:lang w:val="en-GB"/>
              </w:rPr>
              <w:t xml:space="preserve">Are there ethical issues in this manuscript? </w:t>
            </w:r>
          </w:p>
          <w:p w:rsidR="00F75637" w:rsidRPr="00DB5714" w:rsidRDefault="00F75637" w:rsidP="00F75637">
            <w:pPr>
              <w:widowControl/>
              <w:autoSpaceDE/>
              <w:autoSpaceDN/>
              <w:spacing w:line="276" w:lineRule="auto"/>
              <w:rPr>
                <w:rFonts w:ascii="Arial" w:eastAsia="Arial Unicode MS" w:hAnsi="Arial" w:cs="Arial"/>
                <w:sz w:val="20"/>
                <w:szCs w:val="20"/>
                <w:lang w:val="en-GB"/>
              </w:rPr>
            </w:pPr>
          </w:p>
        </w:tc>
        <w:tc>
          <w:tcPr>
            <w:tcW w:w="17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75637" w:rsidRPr="00DB5714" w:rsidRDefault="00F75637" w:rsidP="00F75637">
            <w:pPr>
              <w:widowControl/>
              <w:autoSpaceDE/>
              <w:autoSpaceDN/>
              <w:spacing w:line="276" w:lineRule="auto"/>
              <w:rPr>
                <w:rFonts w:ascii="Arial" w:eastAsia="Arial Unicode MS" w:hAnsi="Arial" w:cs="Arial"/>
                <w:i/>
                <w:iCs/>
                <w:sz w:val="20"/>
                <w:szCs w:val="20"/>
                <w:u w:val="single"/>
                <w:lang w:val="en-GB"/>
              </w:rPr>
            </w:pPr>
            <w:r w:rsidRPr="00DB5714">
              <w:rPr>
                <w:rFonts w:ascii="Arial" w:eastAsia="Arial Unicode MS" w:hAnsi="Arial" w:cs="Arial"/>
                <w:i/>
                <w:iCs/>
                <w:sz w:val="20"/>
                <w:szCs w:val="20"/>
                <w:u w:val="single"/>
                <w:lang w:val="en-GB"/>
              </w:rPr>
              <w:t xml:space="preserve">(If yes, </w:t>
            </w:r>
            <w:proofErr w:type="gramStart"/>
            <w:r w:rsidRPr="00DB5714">
              <w:rPr>
                <w:rFonts w:ascii="Arial" w:eastAsia="Arial Unicode MS" w:hAnsi="Arial" w:cs="Arial"/>
                <w:i/>
                <w:iCs/>
                <w:sz w:val="20"/>
                <w:szCs w:val="20"/>
                <w:u w:val="single"/>
                <w:lang w:val="en-GB"/>
              </w:rPr>
              <w:t>Kindly</w:t>
            </w:r>
            <w:proofErr w:type="gramEnd"/>
            <w:r w:rsidRPr="00DB5714">
              <w:rPr>
                <w:rFonts w:ascii="Arial" w:eastAsia="Arial Unicode MS" w:hAnsi="Arial" w:cs="Arial"/>
                <w:i/>
                <w:iCs/>
                <w:sz w:val="20"/>
                <w:szCs w:val="20"/>
                <w:u w:val="single"/>
                <w:lang w:val="en-GB"/>
              </w:rPr>
              <w:t xml:space="preserve"> please write down the ethical issues here in details)</w:t>
            </w:r>
          </w:p>
          <w:p w:rsidR="00F75637" w:rsidRPr="00DB5714" w:rsidRDefault="00F75637" w:rsidP="00F75637">
            <w:pPr>
              <w:widowControl/>
              <w:autoSpaceDE/>
              <w:autoSpaceDN/>
              <w:spacing w:line="276" w:lineRule="auto"/>
              <w:rPr>
                <w:rFonts w:ascii="Arial" w:eastAsia="Arial Unicode MS" w:hAnsi="Arial" w:cs="Arial"/>
                <w:sz w:val="20"/>
                <w:szCs w:val="20"/>
                <w:lang w:val="en-GB"/>
              </w:rPr>
            </w:pPr>
          </w:p>
        </w:tc>
        <w:tc>
          <w:tcPr>
            <w:tcW w:w="1707" w:type="pct"/>
            <w:tcBorders>
              <w:top w:val="single" w:sz="4" w:space="0" w:color="auto"/>
              <w:left w:val="single" w:sz="4" w:space="0" w:color="auto"/>
              <w:bottom w:val="single" w:sz="4" w:space="0" w:color="auto"/>
              <w:right w:val="single" w:sz="4" w:space="0" w:color="auto"/>
            </w:tcBorders>
            <w:shd w:val="clear" w:color="auto" w:fill="auto"/>
            <w:vAlign w:val="center"/>
          </w:tcPr>
          <w:p w:rsidR="00F75637" w:rsidRPr="00DB5714" w:rsidRDefault="00F75637" w:rsidP="00F75637">
            <w:pPr>
              <w:widowControl/>
              <w:autoSpaceDE/>
              <w:autoSpaceDN/>
              <w:spacing w:line="276" w:lineRule="auto"/>
              <w:rPr>
                <w:rFonts w:ascii="Arial" w:eastAsia="Arial Unicode MS" w:hAnsi="Arial" w:cs="Arial"/>
                <w:sz w:val="20"/>
                <w:szCs w:val="20"/>
                <w:lang w:val="en-GB"/>
              </w:rPr>
            </w:pPr>
          </w:p>
          <w:p w:rsidR="00F75637" w:rsidRPr="00DB5714" w:rsidRDefault="00F75637" w:rsidP="00F75637">
            <w:pPr>
              <w:widowControl/>
              <w:autoSpaceDE/>
              <w:autoSpaceDN/>
              <w:spacing w:line="276" w:lineRule="auto"/>
              <w:rPr>
                <w:rFonts w:ascii="Arial" w:eastAsia="Arial Unicode MS" w:hAnsi="Arial" w:cs="Arial"/>
                <w:sz w:val="20"/>
                <w:szCs w:val="20"/>
                <w:lang w:val="en-GB"/>
              </w:rPr>
            </w:pPr>
          </w:p>
          <w:p w:rsidR="00F75637" w:rsidRPr="00DB5714" w:rsidRDefault="00F75637" w:rsidP="00F75637">
            <w:pPr>
              <w:widowControl/>
              <w:autoSpaceDE/>
              <w:autoSpaceDN/>
              <w:spacing w:line="276" w:lineRule="auto"/>
              <w:rPr>
                <w:rFonts w:ascii="Arial" w:eastAsia="Arial Unicode MS" w:hAnsi="Arial" w:cs="Arial"/>
                <w:sz w:val="20"/>
                <w:szCs w:val="20"/>
                <w:lang w:val="en-GB"/>
              </w:rPr>
            </w:pPr>
          </w:p>
        </w:tc>
      </w:tr>
    </w:tbl>
    <w:bookmarkEnd w:id="1"/>
    <w:p w:rsidR="00F75637" w:rsidRPr="00DB5714" w:rsidRDefault="00DB5714" w:rsidP="00F75637">
      <w:pPr>
        <w:widowControl/>
        <w:autoSpaceDE/>
        <w:autoSpaceDN/>
        <w:rPr>
          <w:rFonts w:ascii="Arial" w:hAnsi="Arial" w:cs="Arial"/>
          <w:sz w:val="20"/>
          <w:szCs w:val="20"/>
        </w:rPr>
      </w:pPr>
      <w:r w:rsidRPr="00DB5714">
        <w:rPr>
          <w:rFonts w:ascii="Arial" w:hAnsi="Arial" w:cs="Arial"/>
          <w:sz w:val="20"/>
          <w:szCs w:val="20"/>
        </w:rPr>
        <w:t xml:space="preserve"> </w:t>
      </w:r>
    </w:p>
    <w:p w:rsidR="00DB5714" w:rsidRPr="00DB5714" w:rsidRDefault="00DB5714" w:rsidP="00DB5714">
      <w:pPr>
        <w:pStyle w:val="Affiliation"/>
        <w:spacing w:after="0" w:line="240" w:lineRule="auto"/>
        <w:jc w:val="left"/>
        <w:rPr>
          <w:rFonts w:ascii="Arial" w:hAnsi="Arial" w:cs="Arial"/>
          <w:b/>
          <w:u w:val="single"/>
        </w:rPr>
      </w:pPr>
      <w:r w:rsidRPr="00DB5714">
        <w:rPr>
          <w:rFonts w:ascii="Arial" w:hAnsi="Arial" w:cs="Arial"/>
        </w:rPr>
        <w:t xml:space="preserve"> </w:t>
      </w:r>
      <w:r w:rsidRPr="00DB5714">
        <w:rPr>
          <w:rFonts w:ascii="Arial" w:hAnsi="Arial" w:cs="Arial"/>
          <w:b/>
          <w:u w:val="single"/>
        </w:rPr>
        <w:t>Reviewer details:</w:t>
      </w:r>
    </w:p>
    <w:p w:rsidR="00DB5714" w:rsidRPr="00DB5714" w:rsidRDefault="00DB5714" w:rsidP="00F75637">
      <w:pPr>
        <w:widowControl/>
        <w:autoSpaceDE/>
        <w:autoSpaceDN/>
        <w:rPr>
          <w:rFonts w:ascii="Arial" w:hAnsi="Arial" w:cs="Arial"/>
          <w:sz w:val="20"/>
          <w:szCs w:val="20"/>
        </w:rPr>
      </w:pPr>
    </w:p>
    <w:p w:rsidR="00DB5714" w:rsidRPr="00DB5714" w:rsidRDefault="00DB5714" w:rsidP="00F75637">
      <w:pPr>
        <w:widowControl/>
        <w:autoSpaceDE/>
        <w:autoSpaceDN/>
        <w:rPr>
          <w:rFonts w:ascii="Arial" w:hAnsi="Arial" w:cs="Arial"/>
          <w:b/>
          <w:sz w:val="20"/>
          <w:szCs w:val="20"/>
        </w:rPr>
      </w:pPr>
      <w:bookmarkStart w:id="2" w:name="_Hlk206674735"/>
      <w:r w:rsidRPr="00DB5714">
        <w:rPr>
          <w:rFonts w:ascii="Arial" w:hAnsi="Arial" w:cs="Arial"/>
          <w:b/>
          <w:sz w:val="20"/>
          <w:szCs w:val="20"/>
        </w:rPr>
        <w:t xml:space="preserve"> </w:t>
      </w:r>
      <w:r w:rsidRPr="00DB5714">
        <w:rPr>
          <w:rFonts w:ascii="Arial" w:hAnsi="Arial" w:cs="Arial"/>
          <w:b/>
          <w:color w:val="000000"/>
          <w:sz w:val="20"/>
          <w:szCs w:val="20"/>
        </w:rPr>
        <w:t>Manju Lata</w:t>
      </w:r>
      <w:r w:rsidRPr="00DB5714">
        <w:rPr>
          <w:rFonts w:ascii="Arial" w:hAnsi="Arial" w:cs="Arial"/>
          <w:b/>
          <w:color w:val="000000"/>
          <w:sz w:val="20"/>
          <w:szCs w:val="20"/>
        </w:rPr>
        <w:t xml:space="preserve">, </w:t>
      </w:r>
      <w:r w:rsidRPr="00DB5714">
        <w:rPr>
          <w:rFonts w:ascii="Arial" w:hAnsi="Arial" w:cs="Arial"/>
          <w:b/>
          <w:color w:val="000000"/>
          <w:sz w:val="20"/>
          <w:szCs w:val="20"/>
        </w:rPr>
        <w:t>Chandigarh University,</w:t>
      </w:r>
      <w:r w:rsidRPr="00DB5714">
        <w:rPr>
          <w:rFonts w:ascii="Arial" w:hAnsi="Arial" w:cs="Arial"/>
          <w:b/>
          <w:color w:val="000000"/>
          <w:sz w:val="20"/>
          <w:szCs w:val="20"/>
        </w:rPr>
        <w:t xml:space="preserve"> </w:t>
      </w:r>
      <w:r w:rsidRPr="00DB5714">
        <w:rPr>
          <w:rFonts w:ascii="Arial" w:hAnsi="Arial" w:cs="Arial"/>
          <w:b/>
          <w:color w:val="000000"/>
          <w:sz w:val="20"/>
          <w:szCs w:val="20"/>
        </w:rPr>
        <w:t>India</w:t>
      </w:r>
      <w:bookmarkEnd w:id="2"/>
    </w:p>
    <w:p w:rsidR="00F75637" w:rsidRPr="00DB5714" w:rsidRDefault="00F75637" w:rsidP="00F75637">
      <w:pPr>
        <w:widowControl/>
        <w:autoSpaceDE/>
        <w:autoSpaceDN/>
        <w:rPr>
          <w:rFonts w:ascii="Arial" w:hAnsi="Arial" w:cs="Arial"/>
          <w:sz w:val="20"/>
          <w:szCs w:val="20"/>
        </w:rPr>
      </w:pPr>
    </w:p>
    <w:p w:rsidR="00F75637" w:rsidRPr="00DB5714" w:rsidRDefault="00F75637" w:rsidP="00F75637">
      <w:pPr>
        <w:widowControl/>
        <w:autoSpaceDE/>
        <w:autoSpaceDN/>
        <w:rPr>
          <w:rFonts w:ascii="Arial" w:hAnsi="Arial" w:cs="Arial"/>
          <w:bCs/>
          <w:sz w:val="20"/>
          <w:szCs w:val="20"/>
          <w:u w:val="single"/>
          <w:lang w:val="en-GB"/>
        </w:rPr>
      </w:pPr>
    </w:p>
    <w:bookmarkEnd w:id="0"/>
    <w:p w:rsidR="00F75637" w:rsidRPr="00DB5714" w:rsidRDefault="00F75637" w:rsidP="00F75637">
      <w:pPr>
        <w:widowControl/>
        <w:autoSpaceDE/>
        <w:autoSpaceDN/>
        <w:rPr>
          <w:rFonts w:ascii="Arial" w:hAnsi="Arial" w:cs="Arial"/>
          <w:sz w:val="20"/>
          <w:szCs w:val="20"/>
        </w:rPr>
      </w:pPr>
    </w:p>
    <w:p w:rsidR="004917E0" w:rsidRPr="00DB5714" w:rsidRDefault="004917E0">
      <w:pPr>
        <w:rPr>
          <w:rFonts w:ascii="Arial" w:hAnsi="Arial" w:cs="Arial"/>
          <w:sz w:val="20"/>
          <w:szCs w:val="20"/>
        </w:rPr>
      </w:pPr>
      <w:bookmarkStart w:id="3" w:name="_GoBack"/>
      <w:bookmarkEnd w:id="3"/>
    </w:p>
    <w:sectPr w:rsidR="004917E0" w:rsidRPr="00DB5714" w:rsidSect="00F75637">
      <w:pgSz w:w="23820" w:h="16840" w:orient="landscape"/>
      <w:pgMar w:top="1820" w:right="1275" w:bottom="1794"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74A" w:rsidRDefault="00A4774A">
      <w:r>
        <w:separator/>
      </w:r>
    </w:p>
  </w:endnote>
  <w:endnote w:type="continuationSeparator" w:id="0">
    <w:p w:rsidR="00A4774A" w:rsidRDefault="00A4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7E0" w:rsidRDefault="00384287">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4917E0" w:rsidRDefault="00384287">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4917E0" w:rsidRDefault="00384287">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4917E0" w:rsidRDefault="00384287">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4917E0" w:rsidRDefault="00384287">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4917E0" w:rsidRDefault="00384287">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4917E0" w:rsidRDefault="00384287">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4917E0" w:rsidRDefault="00384287">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4917E0" w:rsidRDefault="00384287">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74A" w:rsidRDefault="00A4774A">
      <w:r>
        <w:separator/>
      </w:r>
    </w:p>
  </w:footnote>
  <w:footnote w:type="continuationSeparator" w:id="0">
    <w:p w:rsidR="00A4774A" w:rsidRDefault="00A4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7E0" w:rsidRDefault="00384287">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4917E0" w:rsidRDefault="00384287">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4917E0" w:rsidRDefault="00384287">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4E1"/>
    <w:multiLevelType w:val="hybridMultilevel"/>
    <w:tmpl w:val="3F087DB6"/>
    <w:lvl w:ilvl="0" w:tplc="10E6AB8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CC6E026">
      <w:numFmt w:val="bullet"/>
      <w:lvlText w:val="•"/>
      <w:lvlJc w:val="left"/>
      <w:pPr>
        <w:ind w:left="1672" w:hanging="360"/>
      </w:pPr>
      <w:rPr>
        <w:rFonts w:hint="default"/>
        <w:lang w:val="en-US" w:eastAsia="en-US" w:bidi="ar-SA"/>
      </w:rPr>
    </w:lvl>
    <w:lvl w:ilvl="2" w:tplc="C04003AC">
      <w:numFmt w:val="bullet"/>
      <w:lvlText w:val="•"/>
      <w:lvlJc w:val="left"/>
      <w:pPr>
        <w:ind w:left="2525" w:hanging="360"/>
      </w:pPr>
      <w:rPr>
        <w:rFonts w:hint="default"/>
        <w:lang w:val="en-US" w:eastAsia="en-US" w:bidi="ar-SA"/>
      </w:rPr>
    </w:lvl>
    <w:lvl w:ilvl="3" w:tplc="379CD33C">
      <w:numFmt w:val="bullet"/>
      <w:lvlText w:val="•"/>
      <w:lvlJc w:val="left"/>
      <w:pPr>
        <w:ind w:left="3377" w:hanging="360"/>
      </w:pPr>
      <w:rPr>
        <w:rFonts w:hint="default"/>
        <w:lang w:val="en-US" w:eastAsia="en-US" w:bidi="ar-SA"/>
      </w:rPr>
    </w:lvl>
    <w:lvl w:ilvl="4" w:tplc="4A32E970">
      <w:numFmt w:val="bullet"/>
      <w:lvlText w:val="•"/>
      <w:lvlJc w:val="left"/>
      <w:pPr>
        <w:ind w:left="4230" w:hanging="360"/>
      </w:pPr>
      <w:rPr>
        <w:rFonts w:hint="default"/>
        <w:lang w:val="en-US" w:eastAsia="en-US" w:bidi="ar-SA"/>
      </w:rPr>
    </w:lvl>
    <w:lvl w:ilvl="5" w:tplc="13FC2EBA">
      <w:numFmt w:val="bullet"/>
      <w:lvlText w:val="•"/>
      <w:lvlJc w:val="left"/>
      <w:pPr>
        <w:ind w:left="5083" w:hanging="360"/>
      </w:pPr>
      <w:rPr>
        <w:rFonts w:hint="default"/>
        <w:lang w:val="en-US" w:eastAsia="en-US" w:bidi="ar-SA"/>
      </w:rPr>
    </w:lvl>
    <w:lvl w:ilvl="6" w:tplc="0BF617CC">
      <w:numFmt w:val="bullet"/>
      <w:lvlText w:val="•"/>
      <w:lvlJc w:val="left"/>
      <w:pPr>
        <w:ind w:left="5935" w:hanging="360"/>
      </w:pPr>
      <w:rPr>
        <w:rFonts w:hint="default"/>
        <w:lang w:val="en-US" w:eastAsia="en-US" w:bidi="ar-SA"/>
      </w:rPr>
    </w:lvl>
    <w:lvl w:ilvl="7" w:tplc="4216CBD4">
      <w:numFmt w:val="bullet"/>
      <w:lvlText w:val="•"/>
      <w:lvlJc w:val="left"/>
      <w:pPr>
        <w:ind w:left="6788" w:hanging="360"/>
      </w:pPr>
      <w:rPr>
        <w:rFonts w:hint="default"/>
        <w:lang w:val="en-US" w:eastAsia="en-US" w:bidi="ar-SA"/>
      </w:rPr>
    </w:lvl>
    <w:lvl w:ilvl="8" w:tplc="31D88120">
      <w:numFmt w:val="bullet"/>
      <w:lvlText w:val="•"/>
      <w:lvlJc w:val="left"/>
      <w:pPr>
        <w:ind w:left="7640" w:hanging="360"/>
      </w:pPr>
      <w:rPr>
        <w:rFonts w:hint="default"/>
        <w:lang w:val="en-US" w:eastAsia="en-US" w:bidi="ar-SA"/>
      </w:rPr>
    </w:lvl>
  </w:abstractNum>
  <w:abstractNum w:abstractNumId="1" w15:restartNumberingAfterBreak="0">
    <w:nsid w:val="146470B2"/>
    <w:multiLevelType w:val="hybridMultilevel"/>
    <w:tmpl w:val="7E667644"/>
    <w:lvl w:ilvl="0" w:tplc="B1B0341E">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D004BF20">
      <w:numFmt w:val="bullet"/>
      <w:lvlText w:val="•"/>
      <w:lvlJc w:val="left"/>
      <w:pPr>
        <w:ind w:left="1597" w:hanging="360"/>
      </w:pPr>
      <w:rPr>
        <w:rFonts w:hint="default"/>
        <w:lang w:val="en-US" w:eastAsia="en-US" w:bidi="ar-SA"/>
      </w:rPr>
    </w:lvl>
    <w:lvl w:ilvl="2" w:tplc="A8263C44">
      <w:numFmt w:val="bullet"/>
      <w:lvlText w:val="•"/>
      <w:lvlJc w:val="left"/>
      <w:pPr>
        <w:ind w:left="2374" w:hanging="360"/>
      </w:pPr>
      <w:rPr>
        <w:rFonts w:hint="default"/>
        <w:lang w:val="en-US" w:eastAsia="en-US" w:bidi="ar-SA"/>
      </w:rPr>
    </w:lvl>
    <w:lvl w:ilvl="3" w:tplc="8D5CA790">
      <w:numFmt w:val="bullet"/>
      <w:lvlText w:val="•"/>
      <w:lvlJc w:val="left"/>
      <w:pPr>
        <w:ind w:left="3151" w:hanging="360"/>
      </w:pPr>
      <w:rPr>
        <w:rFonts w:hint="default"/>
        <w:lang w:val="en-US" w:eastAsia="en-US" w:bidi="ar-SA"/>
      </w:rPr>
    </w:lvl>
    <w:lvl w:ilvl="4" w:tplc="E6D03BA4">
      <w:numFmt w:val="bullet"/>
      <w:lvlText w:val="•"/>
      <w:lvlJc w:val="left"/>
      <w:pPr>
        <w:ind w:left="3928" w:hanging="360"/>
      </w:pPr>
      <w:rPr>
        <w:rFonts w:hint="default"/>
        <w:lang w:val="en-US" w:eastAsia="en-US" w:bidi="ar-SA"/>
      </w:rPr>
    </w:lvl>
    <w:lvl w:ilvl="5" w:tplc="953E12E4">
      <w:numFmt w:val="bullet"/>
      <w:lvlText w:val="•"/>
      <w:lvlJc w:val="left"/>
      <w:pPr>
        <w:ind w:left="4705" w:hanging="360"/>
      </w:pPr>
      <w:rPr>
        <w:rFonts w:hint="default"/>
        <w:lang w:val="en-US" w:eastAsia="en-US" w:bidi="ar-SA"/>
      </w:rPr>
    </w:lvl>
    <w:lvl w:ilvl="6" w:tplc="FBFC7EE0">
      <w:numFmt w:val="bullet"/>
      <w:lvlText w:val="•"/>
      <w:lvlJc w:val="left"/>
      <w:pPr>
        <w:ind w:left="5482" w:hanging="360"/>
      </w:pPr>
      <w:rPr>
        <w:rFonts w:hint="default"/>
        <w:lang w:val="en-US" w:eastAsia="en-US" w:bidi="ar-SA"/>
      </w:rPr>
    </w:lvl>
    <w:lvl w:ilvl="7" w:tplc="F3246014">
      <w:numFmt w:val="bullet"/>
      <w:lvlText w:val="•"/>
      <w:lvlJc w:val="left"/>
      <w:pPr>
        <w:ind w:left="6259" w:hanging="360"/>
      </w:pPr>
      <w:rPr>
        <w:rFonts w:hint="default"/>
        <w:lang w:val="en-US" w:eastAsia="en-US" w:bidi="ar-SA"/>
      </w:rPr>
    </w:lvl>
    <w:lvl w:ilvl="8" w:tplc="3454071C">
      <w:numFmt w:val="bullet"/>
      <w:lvlText w:val="•"/>
      <w:lvlJc w:val="left"/>
      <w:pPr>
        <w:ind w:left="7036" w:hanging="360"/>
      </w:pPr>
      <w:rPr>
        <w:rFonts w:hint="default"/>
        <w:lang w:val="en-US" w:eastAsia="en-US" w:bidi="ar-SA"/>
      </w:rPr>
    </w:lvl>
  </w:abstractNum>
  <w:abstractNum w:abstractNumId="2" w15:restartNumberingAfterBreak="0">
    <w:nsid w:val="7B774BD4"/>
    <w:multiLevelType w:val="hybridMultilevel"/>
    <w:tmpl w:val="91F62826"/>
    <w:lvl w:ilvl="0" w:tplc="8AD0CC70">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86061190">
      <w:numFmt w:val="bullet"/>
      <w:lvlText w:val="•"/>
      <w:lvlJc w:val="left"/>
      <w:pPr>
        <w:ind w:left="1672" w:hanging="360"/>
      </w:pPr>
      <w:rPr>
        <w:rFonts w:hint="default"/>
        <w:lang w:val="en-US" w:eastAsia="en-US" w:bidi="ar-SA"/>
      </w:rPr>
    </w:lvl>
    <w:lvl w:ilvl="2" w:tplc="1D967E78">
      <w:numFmt w:val="bullet"/>
      <w:lvlText w:val="•"/>
      <w:lvlJc w:val="left"/>
      <w:pPr>
        <w:ind w:left="2525" w:hanging="360"/>
      </w:pPr>
      <w:rPr>
        <w:rFonts w:hint="default"/>
        <w:lang w:val="en-US" w:eastAsia="en-US" w:bidi="ar-SA"/>
      </w:rPr>
    </w:lvl>
    <w:lvl w:ilvl="3" w:tplc="4C1A14B4">
      <w:numFmt w:val="bullet"/>
      <w:lvlText w:val="•"/>
      <w:lvlJc w:val="left"/>
      <w:pPr>
        <w:ind w:left="3377" w:hanging="360"/>
      </w:pPr>
      <w:rPr>
        <w:rFonts w:hint="default"/>
        <w:lang w:val="en-US" w:eastAsia="en-US" w:bidi="ar-SA"/>
      </w:rPr>
    </w:lvl>
    <w:lvl w:ilvl="4" w:tplc="B5C254AE">
      <w:numFmt w:val="bullet"/>
      <w:lvlText w:val="•"/>
      <w:lvlJc w:val="left"/>
      <w:pPr>
        <w:ind w:left="4230" w:hanging="360"/>
      </w:pPr>
      <w:rPr>
        <w:rFonts w:hint="default"/>
        <w:lang w:val="en-US" w:eastAsia="en-US" w:bidi="ar-SA"/>
      </w:rPr>
    </w:lvl>
    <w:lvl w:ilvl="5" w:tplc="093CAA84">
      <w:numFmt w:val="bullet"/>
      <w:lvlText w:val="•"/>
      <w:lvlJc w:val="left"/>
      <w:pPr>
        <w:ind w:left="5083" w:hanging="360"/>
      </w:pPr>
      <w:rPr>
        <w:rFonts w:hint="default"/>
        <w:lang w:val="en-US" w:eastAsia="en-US" w:bidi="ar-SA"/>
      </w:rPr>
    </w:lvl>
    <w:lvl w:ilvl="6" w:tplc="3BC2107A">
      <w:numFmt w:val="bullet"/>
      <w:lvlText w:val="•"/>
      <w:lvlJc w:val="left"/>
      <w:pPr>
        <w:ind w:left="5935" w:hanging="360"/>
      </w:pPr>
      <w:rPr>
        <w:rFonts w:hint="default"/>
        <w:lang w:val="en-US" w:eastAsia="en-US" w:bidi="ar-SA"/>
      </w:rPr>
    </w:lvl>
    <w:lvl w:ilvl="7" w:tplc="7130A2F4">
      <w:numFmt w:val="bullet"/>
      <w:lvlText w:val="•"/>
      <w:lvlJc w:val="left"/>
      <w:pPr>
        <w:ind w:left="6788" w:hanging="360"/>
      </w:pPr>
      <w:rPr>
        <w:rFonts w:hint="default"/>
        <w:lang w:val="en-US" w:eastAsia="en-US" w:bidi="ar-SA"/>
      </w:rPr>
    </w:lvl>
    <w:lvl w:ilvl="8" w:tplc="E4FAF8F2">
      <w:numFmt w:val="bullet"/>
      <w:lvlText w:val="•"/>
      <w:lvlJc w:val="left"/>
      <w:pPr>
        <w:ind w:left="7640"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17E0"/>
    <w:rsid w:val="00082ECF"/>
    <w:rsid w:val="00223BA9"/>
    <w:rsid w:val="00384287"/>
    <w:rsid w:val="004917E0"/>
    <w:rsid w:val="006315F4"/>
    <w:rsid w:val="00A4774A"/>
    <w:rsid w:val="00BE743E"/>
    <w:rsid w:val="00C86E1E"/>
    <w:rsid w:val="00DB5714"/>
    <w:rsid w:val="00F474B3"/>
    <w:rsid w:val="00F756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2D33"/>
  <w15:docId w15:val="{1AB80167-12D5-4694-B69E-5372569C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C86E1E"/>
    <w:rPr>
      <w:color w:val="0000FF"/>
      <w:u w:val="single"/>
    </w:rPr>
  </w:style>
  <w:style w:type="paragraph" w:customStyle="1" w:styleId="Affiliation">
    <w:name w:val="Affiliation"/>
    <w:basedOn w:val="Normal"/>
    <w:rsid w:val="00DB571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03272">
      <w:bodyDiv w:val="1"/>
      <w:marLeft w:val="0"/>
      <w:marRight w:val="0"/>
      <w:marTop w:val="0"/>
      <w:marBottom w:val="0"/>
      <w:divBdr>
        <w:top w:val="none" w:sz="0" w:space="0" w:color="auto"/>
        <w:left w:val="none" w:sz="0" w:space="0" w:color="auto"/>
        <w:bottom w:val="none" w:sz="0" w:space="0" w:color="auto"/>
        <w:right w:val="none" w:sz="0" w:space="0" w:color="auto"/>
      </w:divBdr>
    </w:div>
    <w:div w:id="1977909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rjpac.com/index.php/IRJP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8</cp:revision>
  <dcterms:created xsi:type="dcterms:W3CDTF">2025-08-19T12:26:00Z</dcterms:created>
  <dcterms:modified xsi:type="dcterms:W3CDTF">2025-08-21T07:48:00Z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2013</vt:lpwstr>
  </property>
  <property fmtid="{D5CDD505-2E9C-101B-9397-08002B2CF9AE}" pid="4" name="LastSaved">
    <vt:filetime>2025-08-19T00:00:00Z</vt:filetime>
  </property>
  <property fmtid="{D5CDD505-2E9C-101B-9397-08002B2CF9AE}" pid="5" name="Producer">
    <vt:lpwstr>Microsoft® Word 2013</vt:lpwstr>
  </property>
</Properties>
</file>