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2A56A" w14:textId="77777777" w:rsidR="00196936" w:rsidRPr="00196936" w:rsidRDefault="00196936" w:rsidP="00196936">
      <w:pPr>
        <w:pStyle w:val="NormalWeb"/>
        <w:rPr>
          <w:b/>
          <w:bCs/>
          <w:i/>
          <w:iCs/>
          <w:u w:val="single"/>
          <w:lang w:val="en-US"/>
        </w:rPr>
      </w:pPr>
      <w:r w:rsidRPr="00196936">
        <w:rPr>
          <w:b/>
          <w:bCs/>
          <w:i/>
          <w:iCs/>
          <w:u w:val="single"/>
          <w:lang w:val="en-US"/>
        </w:rPr>
        <w:t xml:space="preserve">Case report </w:t>
      </w:r>
    </w:p>
    <w:p w14:paraId="0A258606" w14:textId="77777777" w:rsidR="002A1AC0" w:rsidRPr="008E4CF8" w:rsidRDefault="002A1AC0" w:rsidP="002A1AC0">
      <w:pPr>
        <w:pStyle w:val="NormalWeb"/>
        <w:rPr>
          <w:lang w:val="en-US"/>
        </w:rPr>
      </w:pPr>
      <w:commentRangeStart w:id="0"/>
      <w:r w:rsidRPr="008E4CF8">
        <w:rPr>
          <w:rStyle w:val="Strong"/>
          <w:lang w:val="en-US"/>
        </w:rPr>
        <w:t xml:space="preserve">Kikuchi-Fujimoto </w:t>
      </w:r>
      <w:r>
        <w:rPr>
          <w:rStyle w:val="Strong"/>
          <w:lang w:val="en-US"/>
        </w:rPr>
        <w:t>d</w:t>
      </w:r>
      <w:r w:rsidRPr="008E4CF8">
        <w:rPr>
          <w:rStyle w:val="Strong"/>
          <w:lang w:val="en-US"/>
        </w:rPr>
        <w:t>is</w:t>
      </w:r>
      <w:r>
        <w:rPr>
          <w:rStyle w:val="Strong"/>
          <w:lang w:val="en-US"/>
        </w:rPr>
        <w:t>ease revealing lupus nephritis</w:t>
      </w:r>
      <w:commentRangeEnd w:id="0"/>
      <w:r w:rsidR="00ED1CB4">
        <w:rPr>
          <w:rStyle w:val="CommentReference"/>
          <w:rFonts w:asciiTheme="minorHAnsi" w:eastAsiaTheme="minorHAnsi" w:hAnsiTheme="minorHAnsi" w:cstheme="minorBidi"/>
          <w:lang w:eastAsia="en-US"/>
        </w:rPr>
        <w:commentReference w:id="0"/>
      </w:r>
    </w:p>
    <w:p w14:paraId="37531953" w14:textId="77777777" w:rsidR="00983EC4" w:rsidRDefault="00983EC4" w:rsidP="002A1AC0">
      <w:pPr>
        <w:pStyle w:val="NormalWeb"/>
        <w:rPr>
          <w:lang w:val="en-US"/>
        </w:rPr>
      </w:pPr>
    </w:p>
    <w:p w14:paraId="021A1761" w14:textId="77777777" w:rsidR="00EC2840" w:rsidRPr="008E4CF8" w:rsidRDefault="00EC2840" w:rsidP="00EC2840">
      <w:pPr>
        <w:pStyle w:val="NormalWeb"/>
        <w:rPr>
          <w:lang w:val="en-US"/>
        </w:rPr>
      </w:pPr>
      <w:r w:rsidRPr="008E4CF8">
        <w:rPr>
          <w:rStyle w:val="Strong"/>
          <w:lang w:val="en-US"/>
        </w:rPr>
        <w:t>Abstract</w:t>
      </w:r>
    </w:p>
    <w:p w14:paraId="3DFF93F8" w14:textId="77777777" w:rsidR="007742B4" w:rsidRPr="007742B4" w:rsidRDefault="007742B4" w:rsidP="007742B4">
      <w:pPr>
        <w:pStyle w:val="NormalWeb"/>
        <w:rPr>
          <w:lang w:val="en-US"/>
        </w:rPr>
      </w:pPr>
      <w:r>
        <w:rPr>
          <w:b/>
          <w:lang w:val="en-US"/>
        </w:rPr>
        <w:t xml:space="preserve">Aim: </w:t>
      </w:r>
      <w:r w:rsidRPr="007742B4">
        <w:rPr>
          <w:lang w:val="en-US"/>
        </w:rPr>
        <w:t>we aimed to report a rare case</w:t>
      </w:r>
      <w:r w:rsidRPr="007742B4">
        <w:rPr>
          <w:b/>
          <w:lang w:val="en-US"/>
        </w:rPr>
        <w:t xml:space="preserve"> </w:t>
      </w:r>
      <w:r w:rsidRPr="007742B4">
        <w:rPr>
          <w:rStyle w:val="Strong"/>
          <w:b w:val="0"/>
          <w:lang w:val="en-US"/>
        </w:rPr>
        <w:t>lupus nephritis revealed by Kikuchi-Fujimoto disease</w:t>
      </w:r>
    </w:p>
    <w:p w14:paraId="10DC5FA0" w14:textId="77777777" w:rsidR="007742B4" w:rsidRDefault="007742B4" w:rsidP="007742B4">
      <w:pPr>
        <w:pStyle w:val="NormalWeb"/>
        <w:rPr>
          <w:lang w:val="en-US"/>
        </w:rPr>
      </w:pPr>
      <w:r w:rsidRPr="007742B4">
        <w:rPr>
          <w:b/>
          <w:lang w:val="en-US"/>
        </w:rPr>
        <w:t>Introduction</w:t>
      </w:r>
      <w:r>
        <w:rPr>
          <w:lang w:val="en-US"/>
        </w:rPr>
        <w:t xml:space="preserve">:  </w:t>
      </w:r>
      <w:r w:rsidR="00EC2840" w:rsidRPr="008E4CF8">
        <w:rPr>
          <w:lang w:val="en-US"/>
        </w:rPr>
        <w:t>Kikuchi-Fujimoto disease is a rare and benign condition. It most frequently affects young women. It manifests as predominantly cervical lymphadenopathy. Its diagnosis relies on lymph node histology, which reveals acidophilic necrosis, CD68+ histiocyte infiltration, the presence of plasmacytoid monocytes, numerous apoptotic cells (CD8+ T lymphocytes) with nuclear debris, an immunoblastic reaction, and the absence of neutrophils or eosinophils. Spontaneous recovery within a few weeks is the norm. The disease can be associated wi</w:t>
      </w:r>
      <w:r w:rsidR="00EC2840">
        <w:rPr>
          <w:lang w:val="en-US"/>
        </w:rPr>
        <w:t>th systemic lupus erythematosus</w:t>
      </w:r>
      <w:r w:rsidR="00EC2840" w:rsidRPr="008E4CF8">
        <w:rPr>
          <w:lang w:val="en-US"/>
        </w:rPr>
        <w:t>.</w:t>
      </w:r>
    </w:p>
    <w:p w14:paraId="714D2F06" w14:textId="77777777" w:rsidR="007742B4" w:rsidRDefault="007742B4" w:rsidP="007742B4">
      <w:pPr>
        <w:pStyle w:val="NormalWeb"/>
        <w:rPr>
          <w:lang w:val="en-US"/>
        </w:rPr>
      </w:pPr>
      <w:r w:rsidRPr="007742B4">
        <w:rPr>
          <w:b/>
          <w:lang w:val="en-US"/>
        </w:rPr>
        <w:t>Case presentation</w:t>
      </w:r>
      <w:r>
        <w:rPr>
          <w:lang w:val="en-US"/>
        </w:rPr>
        <w:t>: w</w:t>
      </w:r>
      <w:r w:rsidR="00EC2840" w:rsidRPr="008E4CF8">
        <w:rPr>
          <w:lang w:val="en-US"/>
        </w:rPr>
        <w:t>e report</w:t>
      </w:r>
      <w:r>
        <w:rPr>
          <w:lang w:val="en-US"/>
        </w:rPr>
        <w:t>ed</w:t>
      </w:r>
      <w:r w:rsidR="00EC2840" w:rsidRPr="008E4CF8">
        <w:rPr>
          <w:lang w:val="en-US"/>
        </w:rPr>
        <w:t xml:space="preserve"> here an observation of Kikuchi-Fujimoto disease associated w</w:t>
      </w:r>
      <w:r w:rsidR="00EC2840">
        <w:rPr>
          <w:lang w:val="en-US"/>
        </w:rPr>
        <w:t>ith lupus nephritis</w:t>
      </w:r>
      <w:r w:rsidR="00EC2840" w:rsidRPr="008E4CF8">
        <w:rPr>
          <w:lang w:val="en-US"/>
        </w:rPr>
        <w:t>. It involved a young Africa</w:t>
      </w:r>
      <w:r w:rsidR="00EC2840">
        <w:rPr>
          <w:lang w:val="en-US"/>
        </w:rPr>
        <w:t xml:space="preserve">n black woman who presented </w:t>
      </w:r>
      <w:r w:rsidR="00EC2840" w:rsidRPr="008E4CF8">
        <w:rPr>
          <w:lang w:val="en-US"/>
        </w:rPr>
        <w:t>cervical lymphadenopathy asso</w:t>
      </w:r>
      <w:r w:rsidR="00EC2840">
        <w:rPr>
          <w:lang w:val="en-US"/>
        </w:rPr>
        <w:t xml:space="preserve">ciated with hepatosplenomegaly and </w:t>
      </w:r>
      <w:r w:rsidR="00EC2840" w:rsidRPr="008E4CF8">
        <w:rPr>
          <w:lang w:val="en-US"/>
        </w:rPr>
        <w:t>feve</w:t>
      </w:r>
      <w:r w:rsidR="00EC2840">
        <w:rPr>
          <w:lang w:val="en-US"/>
        </w:rPr>
        <w:t>r</w:t>
      </w:r>
      <w:r w:rsidR="00EC2840" w:rsidRPr="008E4CF8">
        <w:rPr>
          <w:lang w:val="en-US"/>
        </w:rPr>
        <w:t>. Infectious investigations were negative. Lymph node biopsy concluded Kikuchi-Fujimoto disease. The course was towards spontaneous recovery. Systematic screening showed positivity for ant</w:t>
      </w:r>
      <w:r w:rsidR="00EC2840">
        <w:rPr>
          <w:lang w:val="en-US"/>
        </w:rPr>
        <w:t>inuclear</w:t>
      </w:r>
      <w:r w:rsidR="00EC2840" w:rsidRPr="008E4CF8">
        <w:rPr>
          <w:lang w:val="en-US"/>
        </w:rPr>
        <w:t xml:space="preserve"> antibodies, and significant proteinuria. Renal bi</w:t>
      </w:r>
      <w:r w:rsidR="00EC2840">
        <w:rPr>
          <w:lang w:val="en-US"/>
        </w:rPr>
        <w:t>opsy confirmed lupus nephritis</w:t>
      </w:r>
      <w:r w:rsidR="00EC2840" w:rsidRPr="008E4CF8">
        <w:rPr>
          <w:lang w:val="en-US"/>
        </w:rPr>
        <w:t xml:space="preserve">. </w:t>
      </w:r>
    </w:p>
    <w:p w14:paraId="3911F855" w14:textId="59BF79DB" w:rsidR="00EC2840" w:rsidRPr="00785EBC" w:rsidRDefault="007742B4" w:rsidP="007742B4">
      <w:pPr>
        <w:pStyle w:val="NormalWeb"/>
        <w:rPr>
          <w:b/>
          <w:lang w:val="en-US"/>
        </w:rPr>
      </w:pPr>
      <w:r w:rsidRPr="007742B4">
        <w:rPr>
          <w:b/>
          <w:lang w:val="en-US"/>
        </w:rPr>
        <w:t>Conclusion</w:t>
      </w:r>
      <w:r>
        <w:rPr>
          <w:lang w:val="en-US"/>
        </w:rPr>
        <w:t xml:space="preserve">: </w:t>
      </w:r>
      <w:r w:rsidRPr="008E4CF8">
        <w:rPr>
          <w:lang w:val="en-US"/>
        </w:rPr>
        <w:t>lupus with cutaneous manifestations</w:t>
      </w:r>
      <w:r w:rsidR="00EC2840" w:rsidRPr="008E4CF8">
        <w:rPr>
          <w:lang w:val="en-US"/>
        </w:rPr>
        <w:t xml:space="preserve"> is </w:t>
      </w:r>
      <w:r>
        <w:rPr>
          <w:lang w:val="en-US"/>
        </w:rPr>
        <w:t xml:space="preserve">the </w:t>
      </w:r>
      <w:r w:rsidR="00EC2840" w:rsidRPr="008E4CF8">
        <w:rPr>
          <w:lang w:val="en-US"/>
        </w:rPr>
        <w:t xml:space="preserve">most often </w:t>
      </w:r>
      <w:r w:rsidR="009276EB">
        <w:rPr>
          <w:lang w:val="en-US"/>
        </w:rPr>
        <w:t xml:space="preserve">pathology </w:t>
      </w:r>
      <w:r>
        <w:rPr>
          <w:lang w:val="en-US"/>
        </w:rPr>
        <w:t xml:space="preserve">associated </w:t>
      </w:r>
      <w:r w:rsidR="00EC2840" w:rsidRPr="008E4CF8">
        <w:rPr>
          <w:lang w:val="en-US"/>
        </w:rPr>
        <w:t>with</w:t>
      </w:r>
      <w:r>
        <w:rPr>
          <w:lang w:val="en-US"/>
        </w:rPr>
        <w:t xml:space="preserve"> </w:t>
      </w:r>
      <w:r w:rsidRPr="008E4CF8">
        <w:rPr>
          <w:lang w:val="en-US"/>
        </w:rPr>
        <w:t>Kikuchi-Fujimoto disease</w:t>
      </w:r>
      <w:r w:rsidR="00EC2840" w:rsidRPr="008E4CF8">
        <w:rPr>
          <w:lang w:val="en-US"/>
        </w:rPr>
        <w:t>; lupus glomerulonephritis is rarely described.</w:t>
      </w:r>
    </w:p>
    <w:p w14:paraId="0170B82A" w14:textId="77777777" w:rsidR="00EC2840" w:rsidRPr="0043578B" w:rsidRDefault="00EC2840" w:rsidP="00EC2840">
      <w:pPr>
        <w:pStyle w:val="NormalWeb"/>
        <w:rPr>
          <w:lang w:val="en-US"/>
        </w:rPr>
      </w:pPr>
      <w:r w:rsidRPr="008E4CF8">
        <w:rPr>
          <w:rStyle w:val="Strong"/>
          <w:lang w:val="en-US"/>
        </w:rPr>
        <w:t>Keywords:</w:t>
      </w:r>
      <w:r w:rsidRPr="008E4CF8">
        <w:rPr>
          <w:lang w:val="en-US"/>
        </w:rPr>
        <w:t xml:space="preserve"> Kikuchi-Fuj</w:t>
      </w:r>
      <w:r>
        <w:rPr>
          <w:lang w:val="en-US"/>
        </w:rPr>
        <w:t>imoto disease, lupus nephritis</w:t>
      </w:r>
      <w:r w:rsidRPr="008E4CF8">
        <w:rPr>
          <w:lang w:val="en-US"/>
        </w:rPr>
        <w:t>, black subject, Senegal</w:t>
      </w:r>
      <w:r w:rsidRPr="0043578B">
        <w:rPr>
          <w:lang w:val="en-US"/>
        </w:rPr>
        <w:tab/>
      </w:r>
    </w:p>
    <w:p w14:paraId="5C55CA38" w14:textId="77777777" w:rsidR="008E4CF8" w:rsidRPr="008E4CF8" w:rsidRDefault="008E4CF8" w:rsidP="008E4CF8">
      <w:pPr>
        <w:pStyle w:val="NormalWeb"/>
        <w:rPr>
          <w:lang w:val="en-US"/>
        </w:rPr>
      </w:pPr>
      <w:r w:rsidRPr="008E4CF8">
        <w:rPr>
          <w:rStyle w:val="Strong"/>
          <w:lang w:val="en-US"/>
        </w:rPr>
        <w:t>Introduction</w:t>
      </w:r>
    </w:p>
    <w:p w14:paraId="623BB191" w14:textId="0B3BB99B" w:rsidR="008E4CF8" w:rsidRPr="008E4CF8" w:rsidRDefault="008E4CF8" w:rsidP="008E4CF8">
      <w:pPr>
        <w:pStyle w:val="NormalWeb"/>
        <w:rPr>
          <w:lang w:val="en-US"/>
        </w:rPr>
      </w:pPr>
      <w:r w:rsidRPr="008E4CF8">
        <w:rPr>
          <w:lang w:val="en-US"/>
        </w:rPr>
        <w:t xml:space="preserve">Kikuchi-Fujimoto disease (KFD) is a benign necrotizing lymphadenitis occurring in young subjects. It is a rare </w:t>
      </w:r>
      <w:r w:rsidR="00DE119A">
        <w:rPr>
          <w:lang w:val="en-US"/>
        </w:rPr>
        <w:t xml:space="preserve">and </w:t>
      </w:r>
      <w:r w:rsidR="00DE119A" w:rsidRPr="00DE119A">
        <w:rPr>
          <w:lang w:val="en-US"/>
        </w:rPr>
        <w:t xml:space="preserve">unknown etiology </w:t>
      </w:r>
      <w:r w:rsidR="00DE119A">
        <w:rPr>
          <w:lang w:val="en-US"/>
        </w:rPr>
        <w:t>disease</w:t>
      </w:r>
      <w:r w:rsidRPr="008E4CF8">
        <w:rPr>
          <w:lang w:val="en-US"/>
        </w:rPr>
        <w:t xml:space="preserve">. It </w:t>
      </w:r>
      <w:r w:rsidR="00DE119A" w:rsidRPr="00DE119A">
        <w:rPr>
          <w:lang w:val="en-US"/>
        </w:rPr>
        <w:t xml:space="preserve">most often </w:t>
      </w:r>
      <w:r w:rsidRPr="008E4CF8">
        <w:rPr>
          <w:lang w:val="en-US"/>
        </w:rPr>
        <w:t xml:space="preserve">affects women </w:t>
      </w:r>
      <w:r w:rsidR="005A653C">
        <w:rPr>
          <w:lang w:val="en-US"/>
        </w:rPr>
        <w:t>(</w:t>
      </w:r>
      <w:proofErr w:type="spellStart"/>
      <w:r w:rsidR="005A653C" w:rsidRPr="006A620D">
        <w:t>Astudillo</w:t>
      </w:r>
      <w:proofErr w:type="spellEnd"/>
      <w:r w:rsidR="005A653C">
        <w:t>, 2010</w:t>
      </w:r>
      <w:r w:rsidR="005A653C">
        <w:rPr>
          <w:lang w:val="en-US"/>
        </w:rPr>
        <w:t>)</w:t>
      </w:r>
      <w:r w:rsidRPr="008E4CF8">
        <w:rPr>
          <w:lang w:val="en-US"/>
        </w:rPr>
        <w:t>.</w:t>
      </w:r>
    </w:p>
    <w:p w14:paraId="2717EA35" w14:textId="3BB73803" w:rsidR="008E4CF8" w:rsidRPr="008E4CF8" w:rsidRDefault="008E4CF8" w:rsidP="008E4CF8">
      <w:pPr>
        <w:pStyle w:val="NormalWeb"/>
        <w:rPr>
          <w:lang w:val="en-US"/>
        </w:rPr>
      </w:pPr>
      <w:r w:rsidRPr="008E4CF8">
        <w:rPr>
          <w:lang w:val="en-US"/>
        </w:rPr>
        <w:t xml:space="preserve">Polyadenopathy is the main clinical sign. It is most often localized to the cervical region. More rarely, it is diffuse and may be associated with splenomegaly, hepatomegaly, and fever. </w:t>
      </w:r>
      <w:r w:rsidR="00DE119A">
        <w:rPr>
          <w:lang w:val="en-US"/>
        </w:rPr>
        <w:t>Biological inflammatory</w:t>
      </w:r>
      <w:r w:rsidR="002C47EB">
        <w:rPr>
          <w:lang w:val="en-US"/>
        </w:rPr>
        <w:t xml:space="preserve"> is frequent </w:t>
      </w:r>
      <w:r w:rsidR="005A653C">
        <w:rPr>
          <w:lang w:val="en-US"/>
        </w:rPr>
        <w:t>(</w:t>
      </w:r>
      <w:proofErr w:type="spellStart"/>
      <w:r w:rsidR="005A653C" w:rsidRPr="006A620D">
        <w:t>Astudillo</w:t>
      </w:r>
      <w:proofErr w:type="spellEnd"/>
      <w:r w:rsidR="005A653C">
        <w:t>, 2010</w:t>
      </w:r>
      <w:r w:rsidR="005A653C">
        <w:rPr>
          <w:lang w:val="en-US"/>
        </w:rPr>
        <w:t>)</w:t>
      </w:r>
      <w:r w:rsidR="005A653C" w:rsidRPr="008E4CF8">
        <w:rPr>
          <w:lang w:val="en-US"/>
        </w:rPr>
        <w:t>.</w:t>
      </w:r>
    </w:p>
    <w:p w14:paraId="5B80C79F" w14:textId="57CDACA4" w:rsidR="008E4CF8" w:rsidRPr="008E4CF8" w:rsidRDefault="008E4CF8" w:rsidP="008E4CF8">
      <w:pPr>
        <w:pStyle w:val="NormalWeb"/>
        <w:rPr>
          <w:lang w:val="en-US"/>
        </w:rPr>
      </w:pPr>
      <w:r w:rsidRPr="008E4CF8">
        <w:rPr>
          <w:lang w:val="en-US"/>
        </w:rPr>
        <w:t xml:space="preserve">The diagnosis relies on histology revealing necrotizing lymphadenitis with acidophilic necrosis, CD68+ histiocyte infiltration, the presence of plasmacytoid monocytes, numerous apoptotic cells (CD8+ T lymphocytes) with nuclear debris, an immunoblastic reaction, and the absence of neutrophils or eosinophils </w:t>
      </w:r>
      <w:r w:rsidR="005A653C">
        <w:rPr>
          <w:lang w:val="en-US"/>
        </w:rPr>
        <w:t>(</w:t>
      </w:r>
      <w:proofErr w:type="spellStart"/>
      <w:r w:rsidR="005A653C" w:rsidRPr="006A620D">
        <w:t>Astudillo</w:t>
      </w:r>
      <w:proofErr w:type="spellEnd"/>
      <w:r w:rsidR="005A653C">
        <w:t>, 2010</w:t>
      </w:r>
      <w:r w:rsidR="005A653C">
        <w:rPr>
          <w:lang w:val="en-US"/>
        </w:rPr>
        <w:t>)</w:t>
      </w:r>
      <w:r w:rsidR="005A653C" w:rsidRPr="008E4CF8">
        <w:rPr>
          <w:lang w:val="en-US"/>
        </w:rPr>
        <w:t>.</w:t>
      </w:r>
    </w:p>
    <w:p w14:paraId="76770CD4" w14:textId="1876B994" w:rsidR="008E4CF8" w:rsidRPr="008E4CF8" w:rsidRDefault="008E4CF8" w:rsidP="008E4CF8">
      <w:pPr>
        <w:pStyle w:val="NormalWeb"/>
        <w:rPr>
          <w:lang w:val="en-US"/>
        </w:rPr>
      </w:pPr>
      <w:r w:rsidRPr="008E4CF8">
        <w:rPr>
          <w:lang w:val="en-US"/>
        </w:rPr>
        <w:t>KFD generally has a benign and spontaneously favorable course. Relapses are exceptional. Corticosteroid therapy may be p</w:t>
      </w:r>
      <w:r w:rsidR="002C47EB">
        <w:rPr>
          <w:lang w:val="en-US"/>
        </w:rPr>
        <w:t xml:space="preserve">roposed in certain situations </w:t>
      </w:r>
      <w:r w:rsidR="006D4941">
        <w:rPr>
          <w:lang w:val="en-US"/>
        </w:rPr>
        <w:t>(</w:t>
      </w:r>
      <w:r w:rsidR="006D4941" w:rsidRPr="001832B3">
        <w:rPr>
          <w:lang w:val="en-US"/>
        </w:rPr>
        <w:t>Deaver</w:t>
      </w:r>
      <w:r w:rsidR="00745227">
        <w:rPr>
          <w:lang w:val="en-US"/>
        </w:rPr>
        <w:t>,</w:t>
      </w:r>
      <w:r w:rsidR="006D4941">
        <w:rPr>
          <w:lang w:val="en-US"/>
        </w:rPr>
        <w:t xml:space="preserve"> et al., 2014)</w:t>
      </w:r>
      <w:r w:rsidRPr="008E4CF8">
        <w:rPr>
          <w:lang w:val="en-US"/>
        </w:rPr>
        <w:t xml:space="preserve">. </w:t>
      </w:r>
      <w:r w:rsidR="00DE119A">
        <w:rPr>
          <w:lang w:val="en-US"/>
        </w:rPr>
        <w:t>S</w:t>
      </w:r>
      <w:r w:rsidR="00DE119A" w:rsidRPr="008E4CF8">
        <w:rPr>
          <w:lang w:val="en-US"/>
        </w:rPr>
        <w:t xml:space="preserve">ystemic lupus erythematosus </w:t>
      </w:r>
      <w:r w:rsidR="00DE119A">
        <w:rPr>
          <w:lang w:val="en-US"/>
        </w:rPr>
        <w:t>is t</w:t>
      </w:r>
      <w:r w:rsidRPr="008E4CF8">
        <w:rPr>
          <w:lang w:val="en-US"/>
        </w:rPr>
        <w:t>he most frequently</w:t>
      </w:r>
      <w:r w:rsidR="00DE119A" w:rsidRPr="00DE119A">
        <w:rPr>
          <w:lang w:val="en-US"/>
        </w:rPr>
        <w:t xml:space="preserve"> </w:t>
      </w:r>
      <w:r w:rsidR="00DE119A" w:rsidRPr="008E4CF8">
        <w:rPr>
          <w:lang w:val="en-US"/>
        </w:rPr>
        <w:t>disease</w:t>
      </w:r>
      <w:r w:rsidR="00DE119A">
        <w:rPr>
          <w:lang w:val="en-US"/>
        </w:rPr>
        <w:t xml:space="preserve"> associated with KFD</w:t>
      </w:r>
      <w:r w:rsidRPr="008E4CF8">
        <w:rPr>
          <w:lang w:val="en-US"/>
        </w:rPr>
        <w:t xml:space="preserve">. It can be simultaneous or prior to the diagnosis of lupus or even occur </w:t>
      </w:r>
      <w:r w:rsidR="00B02C7A" w:rsidRPr="008E4CF8">
        <w:rPr>
          <w:lang w:val="en-US"/>
        </w:rPr>
        <w:t>during</w:t>
      </w:r>
      <w:r w:rsidRPr="008E4CF8">
        <w:rPr>
          <w:lang w:val="en-US"/>
        </w:rPr>
        <w:t xml:space="preserve"> the disease. The search </w:t>
      </w:r>
      <w:r w:rsidRPr="008E4CF8">
        <w:rPr>
          <w:lang w:val="en-US"/>
        </w:rPr>
        <w:lastRenderedPageBreak/>
        <w:t>for lupus is neces</w:t>
      </w:r>
      <w:r w:rsidR="002C47EB">
        <w:rPr>
          <w:lang w:val="en-US"/>
        </w:rPr>
        <w:t>sary after a diagnosis of KFD</w:t>
      </w:r>
      <w:r w:rsidR="00E17404" w:rsidRPr="00E17404">
        <w:t xml:space="preserve"> </w:t>
      </w:r>
      <w:r w:rsidR="00745227">
        <w:t>(</w:t>
      </w:r>
      <w:proofErr w:type="spellStart"/>
      <w:r w:rsidR="00E17404" w:rsidRPr="001832B3">
        <w:t>Leyral</w:t>
      </w:r>
      <w:proofErr w:type="spellEnd"/>
      <w:r w:rsidR="00745227">
        <w:t>,</w:t>
      </w:r>
      <w:r w:rsidR="00E17404">
        <w:t xml:space="preserve"> et al., 2005</w:t>
      </w:r>
      <w:r w:rsidR="00E17404">
        <w:rPr>
          <w:lang w:val="en-US"/>
        </w:rPr>
        <w:t>)</w:t>
      </w:r>
      <w:r w:rsidRPr="008E4CF8">
        <w:rPr>
          <w:lang w:val="en-US"/>
        </w:rPr>
        <w:t>. We report the case of a black African patient presenting with Kikuchi-Fujimoto dis</w:t>
      </w:r>
      <w:r w:rsidR="00DE119A">
        <w:rPr>
          <w:lang w:val="en-US"/>
        </w:rPr>
        <w:t>ease revealing lupus nephritis</w:t>
      </w:r>
      <w:r w:rsidRPr="008E4CF8">
        <w:rPr>
          <w:lang w:val="en-US"/>
        </w:rPr>
        <w:t>.</w:t>
      </w:r>
    </w:p>
    <w:p w14:paraId="50341AB3" w14:textId="77777777" w:rsidR="008E4CF8" w:rsidRPr="008E4CF8" w:rsidRDefault="008E4CF8" w:rsidP="008E4CF8">
      <w:pPr>
        <w:pStyle w:val="NormalWeb"/>
        <w:rPr>
          <w:lang w:val="en-US"/>
        </w:rPr>
      </w:pPr>
      <w:r w:rsidRPr="008E4CF8">
        <w:rPr>
          <w:rStyle w:val="Strong"/>
          <w:lang w:val="en-US"/>
        </w:rPr>
        <w:t>Case Report</w:t>
      </w:r>
    </w:p>
    <w:p w14:paraId="79F11E44" w14:textId="77777777" w:rsidR="00861AF4" w:rsidRDefault="008E4CF8" w:rsidP="008E4CF8">
      <w:pPr>
        <w:pStyle w:val="NormalWeb"/>
        <w:rPr>
          <w:lang w:val="en-US"/>
        </w:rPr>
      </w:pPr>
      <w:r w:rsidRPr="008E4CF8">
        <w:rPr>
          <w:lang w:val="en-US"/>
        </w:rPr>
        <w:t>A 26-year-old patient consulted for prolonged moderate fever associated with altered general condition evolving for 3 months. In her history, she had been followed for lichen planus since the age of 12. Her clinical examination revealed tender firm cervical polyadenopathy</w:t>
      </w:r>
      <w:r w:rsidR="00825E72">
        <w:rPr>
          <w:lang w:val="en-US"/>
        </w:rPr>
        <w:t xml:space="preserve"> and anemia. Biology showed norm</w:t>
      </w:r>
      <w:r w:rsidRPr="008E4CF8">
        <w:rPr>
          <w:lang w:val="en-US"/>
        </w:rPr>
        <w:t>ocytic anemia,</w:t>
      </w:r>
      <w:r w:rsidR="00825E72">
        <w:rPr>
          <w:lang w:val="en-US"/>
        </w:rPr>
        <w:t xml:space="preserve"> thrombocytosis, hyperleukocytosis,</w:t>
      </w:r>
      <w:r w:rsidRPr="008E4CF8">
        <w:rPr>
          <w:lang w:val="en-US"/>
        </w:rPr>
        <w:t xml:space="preserve"> accelerated erythrocyte sedimentation</w:t>
      </w:r>
      <w:r w:rsidR="005D20DC">
        <w:rPr>
          <w:lang w:val="en-US"/>
        </w:rPr>
        <w:t xml:space="preserve"> rate but negative CRP</w:t>
      </w:r>
      <w:r w:rsidR="00DF1844">
        <w:rPr>
          <w:lang w:val="en-US"/>
        </w:rPr>
        <w:t xml:space="preserve">. </w:t>
      </w:r>
      <w:r w:rsidR="00DF1844" w:rsidRPr="008E4CF8">
        <w:rPr>
          <w:lang w:val="en-US"/>
        </w:rPr>
        <w:t>Infectious investigations, including tuberculosis, HIV, and viral hepatitis B and C, were all negative</w:t>
      </w:r>
      <w:r w:rsidR="00DF1844">
        <w:rPr>
          <w:lang w:val="en-US"/>
        </w:rPr>
        <w:t xml:space="preserve"> </w:t>
      </w:r>
      <w:r w:rsidR="00820804">
        <w:rPr>
          <w:lang w:val="en-US"/>
        </w:rPr>
        <w:t>(table 1)</w:t>
      </w:r>
      <w:r w:rsidR="005D20DC">
        <w:rPr>
          <w:lang w:val="en-US"/>
        </w:rPr>
        <w:t xml:space="preserve">. </w:t>
      </w:r>
    </w:p>
    <w:p w14:paraId="3222FD5B" w14:textId="77777777" w:rsidR="002A1AC0" w:rsidRDefault="002A1AC0" w:rsidP="002A1AC0">
      <w:pPr>
        <w:pStyle w:val="NormalWeb"/>
        <w:jc w:val="center"/>
        <w:rPr>
          <w:lang w:val="en-US"/>
        </w:rPr>
      </w:pPr>
      <w:r w:rsidRPr="00C21795">
        <w:rPr>
          <w:lang w:val="en-US"/>
        </w:rPr>
        <w:t>Table 1: Biological parameters at the diagnosis of Kikuchi-Fujimoto disease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861AF4" w:rsidRPr="00C21795" w14:paraId="69F27946" w14:textId="77777777" w:rsidTr="009D704B">
        <w:tc>
          <w:tcPr>
            <w:tcW w:w="3005" w:type="dxa"/>
            <w:tcBorders>
              <w:bottom w:val="single" w:sz="4" w:space="0" w:color="auto"/>
            </w:tcBorders>
          </w:tcPr>
          <w:p w14:paraId="035E600F" w14:textId="77777777" w:rsidR="00861AF4" w:rsidRPr="00C21795" w:rsidRDefault="00861AF4" w:rsidP="002A1AC0">
            <w:pPr>
              <w:spacing w:line="480" w:lineRule="auto"/>
              <w:rPr>
                <w:rFonts w:ascii="Times New Roman" w:hAnsi="Times New Roman" w:cs="Times New Roman"/>
                <w:sz w:val="24"/>
                <w:szCs w:val="24"/>
              </w:rPr>
            </w:pPr>
            <w:proofErr w:type="spellStart"/>
            <w:r w:rsidRPr="00C21795">
              <w:rPr>
                <w:rFonts w:ascii="Times New Roman" w:hAnsi="Times New Roman" w:cs="Times New Roman"/>
                <w:sz w:val="24"/>
                <w:szCs w:val="24"/>
              </w:rPr>
              <w:t>Parameters</w:t>
            </w:r>
            <w:proofErr w:type="spellEnd"/>
          </w:p>
        </w:tc>
        <w:tc>
          <w:tcPr>
            <w:tcW w:w="3005" w:type="dxa"/>
            <w:tcBorders>
              <w:bottom w:val="single" w:sz="4" w:space="0" w:color="auto"/>
            </w:tcBorders>
          </w:tcPr>
          <w:p w14:paraId="5697C450" w14:textId="77777777" w:rsidR="00861AF4" w:rsidRPr="00C21795" w:rsidRDefault="00861AF4" w:rsidP="002A1AC0">
            <w:pPr>
              <w:spacing w:line="480" w:lineRule="auto"/>
              <w:rPr>
                <w:rFonts w:ascii="Times New Roman" w:hAnsi="Times New Roman" w:cs="Times New Roman"/>
                <w:sz w:val="24"/>
                <w:szCs w:val="24"/>
              </w:rPr>
            </w:pPr>
            <w:r w:rsidRPr="00C21795">
              <w:rPr>
                <w:rFonts w:ascii="Times New Roman" w:hAnsi="Times New Roman" w:cs="Times New Roman"/>
                <w:sz w:val="24"/>
                <w:szCs w:val="24"/>
              </w:rPr>
              <w:t xml:space="preserve">Patients </w:t>
            </w:r>
            <w:proofErr w:type="spellStart"/>
            <w:r w:rsidRPr="00C21795">
              <w:rPr>
                <w:rFonts w:ascii="Times New Roman" w:hAnsi="Times New Roman" w:cs="Times New Roman"/>
                <w:sz w:val="24"/>
                <w:szCs w:val="24"/>
              </w:rPr>
              <w:t>results</w:t>
            </w:r>
            <w:proofErr w:type="spellEnd"/>
          </w:p>
        </w:tc>
        <w:tc>
          <w:tcPr>
            <w:tcW w:w="3006" w:type="dxa"/>
            <w:tcBorders>
              <w:bottom w:val="single" w:sz="4" w:space="0" w:color="auto"/>
            </w:tcBorders>
          </w:tcPr>
          <w:p w14:paraId="175318FE" w14:textId="77777777" w:rsidR="00861AF4" w:rsidRPr="00C21795" w:rsidRDefault="00861AF4" w:rsidP="002A1AC0">
            <w:pPr>
              <w:spacing w:line="480" w:lineRule="auto"/>
              <w:rPr>
                <w:rFonts w:ascii="Times New Roman" w:hAnsi="Times New Roman" w:cs="Times New Roman"/>
                <w:sz w:val="24"/>
                <w:szCs w:val="24"/>
              </w:rPr>
            </w:pPr>
            <w:r w:rsidRPr="00C21795">
              <w:rPr>
                <w:rFonts w:ascii="Times New Roman" w:hAnsi="Times New Roman" w:cs="Times New Roman"/>
                <w:sz w:val="24"/>
                <w:szCs w:val="24"/>
              </w:rPr>
              <w:t>Normal range</w:t>
            </w:r>
          </w:p>
        </w:tc>
      </w:tr>
      <w:tr w:rsidR="00861AF4" w:rsidRPr="00C21795" w14:paraId="2C59D346" w14:textId="77777777" w:rsidTr="009D704B">
        <w:tc>
          <w:tcPr>
            <w:tcW w:w="3005" w:type="dxa"/>
            <w:tcBorders>
              <w:top w:val="single" w:sz="4" w:space="0" w:color="auto"/>
            </w:tcBorders>
          </w:tcPr>
          <w:p w14:paraId="16236AB1" w14:textId="77777777" w:rsidR="00861AF4" w:rsidRPr="00C21795" w:rsidRDefault="00861AF4" w:rsidP="002A1AC0">
            <w:pPr>
              <w:spacing w:line="480" w:lineRule="auto"/>
              <w:rPr>
                <w:rFonts w:ascii="Times New Roman" w:hAnsi="Times New Roman" w:cs="Times New Roman"/>
                <w:sz w:val="24"/>
                <w:szCs w:val="24"/>
              </w:rPr>
            </w:pPr>
            <w:r w:rsidRPr="00C21795">
              <w:rPr>
                <w:rFonts w:ascii="Times New Roman" w:hAnsi="Times New Roman" w:cs="Times New Roman"/>
                <w:sz w:val="24"/>
                <w:szCs w:val="24"/>
              </w:rPr>
              <w:t xml:space="preserve">White </w:t>
            </w:r>
            <w:proofErr w:type="spellStart"/>
            <w:r w:rsidRPr="00C21795">
              <w:rPr>
                <w:rFonts w:ascii="Times New Roman" w:hAnsi="Times New Roman" w:cs="Times New Roman"/>
                <w:sz w:val="24"/>
                <w:szCs w:val="24"/>
              </w:rPr>
              <w:t>blood</w:t>
            </w:r>
            <w:proofErr w:type="spellEnd"/>
            <w:r w:rsidRPr="00C21795">
              <w:rPr>
                <w:rFonts w:ascii="Times New Roman" w:hAnsi="Times New Roman" w:cs="Times New Roman"/>
                <w:sz w:val="24"/>
                <w:szCs w:val="24"/>
              </w:rPr>
              <w:t xml:space="preserve"> </w:t>
            </w:r>
            <w:proofErr w:type="spellStart"/>
            <w:r w:rsidRPr="00C21795">
              <w:rPr>
                <w:rFonts w:ascii="Times New Roman" w:hAnsi="Times New Roman" w:cs="Times New Roman"/>
                <w:sz w:val="24"/>
                <w:szCs w:val="24"/>
              </w:rPr>
              <w:t>cells</w:t>
            </w:r>
            <w:proofErr w:type="spellEnd"/>
            <w:r>
              <w:rPr>
                <w:rFonts w:ascii="Times New Roman" w:hAnsi="Times New Roman" w:cs="Times New Roman"/>
                <w:sz w:val="24"/>
                <w:szCs w:val="24"/>
              </w:rPr>
              <w:t xml:space="preserve"> (</w:t>
            </w:r>
            <w:r w:rsidRPr="00C21795">
              <w:rPr>
                <w:rFonts w:ascii="Times New Roman" w:hAnsi="Times New Roman" w:cs="Times New Roman"/>
                <w:sz w:val="24"/>
                <w:szCs w:val="24"/>
              </w:rPr>
              <w:t>/mm</w:t>
            </w:r>
            <w:r w:rsidRPr="00C21795">
              <w:rPr>
                <w:rFonts w:ascii="Times New Roman" w:hAnsi="Times New Roman" w:cs="Times New Roman"/>
                <w:sz w:val="24"/>
                <w:szCs w:val="24"/>
                <w:vertAlign w:val="superscript"/>
              </w:rPr>
              <w:t>3</w:t>
            </w:r>
            <w:r w:rsidRPr="00FF022F">
              <w:rPr>
                <w:rFonts w:ascii="Times New Roman" w:hAnsi="Times New Roman" w:cs="Times New Roman"/>
                <w:sz w:val="24"/>
                <w:szCs w:val="24"/>
              </w:rPr>
              <w:t>)</w:t>
            </w:r>
          </w:p>
        </w:tc>
        <w:tc>
          <w:tcPr>
            <w:tcW w:w="3005" w:type="dxa"/>
            <w:tcBorders>
              <w:top w:val="single" w:sz="4" w:space="0" w:color="auto"/>
            </w:tcBorders>
          </w:tcPr>
          <w:p w14:paraId="67C0D03B" w14:textId="77777777" w:rsidR="00861AF4" w:rsidRPr="00C21795" w:rsidRDefault="00861AF4" w:rsidP="002A1AC0">
            <w:pPr>
              <w:spacing w:line="480" w:lineRule="auto"/>
              <w:rPr>
                <w:rFonts w:ascii="Times New Roman" w:hAnsi="Times New Roman" w:cs="Times New Roman"/>
                <w:sz w:val="24"/>
                <w:szCs w:val="24"/>
              </w:rPr>
            </w:pPr>
            <w:r w:rsidRPr="00C21795">
              <w:rPr>
                <w:rFonts w:ascii="Times New Roman" w:hAnsi="Times New Roman" w:cs="Times New Roman"/>
                <w:sz w:val="24"/>
                <w:szCs w:val="24"/>
              </w:rPr>
              <w:t>11360</w:t>
            </w:r>
          </w:p>
        </w:tc>
        <w:tc>
          <w:tcPr>
            <w:tcW w:w="3006" w:type="dxa"/>
            <w:tcBorders>
              <w:top w:val="single" w:sz="4" w:space="0" w:color="auto"/>
            </w:tcBorders>
          </w:tcPr>
          <w:p w14:paraId="6B014FA8" w14:textId="10383633" w:rsidR="00861AF4" w:rsidRPr="00C21795" w:rsidRDefault="00861AF4" w:rsidP="002A1AC0">
            <w:pPr>
              <w:spacing w:line="480" w:lineRule="auto"/>
              <w:rPr>
                <w:rFonts w:ascii="Times New Roman" w:hAnsi="Times New Roman" w:cs="Times New Roman"/>
                <w:sz w:val="24"/>
                <w:szCs w:val="24"/>
                <w:vertAlign w:val="superscript"/>
              </w:rPr>
            </w:pPr>
            <w:r w:rsidRPr="00C21795">
              <w:rPr>
                <w:rFonts w:ascii="Times New Roman" w:hAnsi="Times New Roman" w:cs="Times New Roman"/>
                <w:sz w:val="24"/>
                <w:szCs w:val="24"/>
              </w:rPr>
              <w:t xml:space="preserve">4000 </w:t>
            </w:r>
            <w:r w:rsidR="005A653C">
              <w:rPr>
                <w:rFonts w:ascii="Times New Roman" w:hAnsi="Times New Roman" w:cs="Times New Roman"/>
                <w:sz w:val="24"/>
                <w:szCs w:val="24"/>
              </w:rPr>
              <w:t>–</w:t>
            </w:r>
            <w:r w:rsidRPr="00C21795">
              <w:rPr>
                <w:rFonts w:ascii="Times New Roman" w:hAnsi="Times New Roman" w:cs="Times New Roman"/>
                <w:sz w:val="24"/>
                <w:szCs w:val="24"/>
              </w:rPr>
              <w:t xml:space="preserve"> 1000</w:t>
            </w:r>
          </w:p>
        </w:tc>
      </w:tr>
      <w:tr w:rsidR="00861AF4" w:rsidRPr="00C21795" w14:paraId="49BAF8EC" w14:textId="77777777" w:rsidTr="009D704B">
        <w:tc>
          <w:tcPr>
            <w:tcW w:w="3005" w:type="dxa"/>
          </w:tcPr>
          <w:p w14:paraId="0D0AE5D8" w14:textId="77777777" w:rsidR="00861AF4" w:rsidRPr="00C21795" w:rsidRDefault="00861AF4" w:rsidP="002A1AC0">
            <w:pPr>
              <w:spacing w:line="480" w:lineRule="auto"/>
              <w:rPr>
                <w:rFonts w:ascii="Times New Roman" w:hAnsi="Times New Roman" w:cs="Times New Roman"/>
                <w:sz w:val="24"/>
                <w:szCs w:val="24"/>
              </w:rPr>
            </w:pPr>
            <w:proofErr w:type="spellStart"/>
            <w:r w:rsidRPr="00C21795">
              <w:rPr>
                <w:rFonts w:ascii="Times New Roman" w:hAnsi="Times New Roman" w:cs="Times New Roman"/>
                <w:sz w:val="24"/>
                <w:szCs w:val="24"/>
              </w:rPr>
              <w:t>Hemoglobin</w:t>
            </w:r>
            <w:proofErr w:type="spellEnd"/>
            <w:r w:rsidRPr="00C21795">
              <w:rPr>
                <w:rFonts w:ascii="Times New Roman" w:hAnsi="Times New Roman" w:cs="Times New Roman"/>
                <w:sz w:val="24"/>
                <w:szCs w:val="24"/>
              </w:rPr>
              <w:t xml:space="preserve"> </w:t>
            </w:r>
            <w:r>
              <w:rPr>
                <w:rFonts w:ascii="Times New Roman" w:hAnsi="Times New Roman" w:cs="Times New Roman"/>
                <w:sz w:val="24"/>
                <w:szCs w:val="24"/>
              </w:rPr>
              <w:t>(</w:t>
            </w:r>
            <w:r w:rsidRPr="00C21795">
              <w:rPr>
                <w:rFonts w:ascii="Times New Roman" w:hAnsi="Times New Roman" w:cs="Times New Roman"/>
                <w:sz w:val="24"/>
                <w:szCs w:val="24"/>
              </w:rPr>
              <w:t>g/dl</w:t>
            </w:r>
            <w:r>
              <w:rPr>
                <w:rFonts w:ascii="Times New Roman" w:hAnsi="Times New Roman" w:cs="Times New Roman"/>
                <w:sz w:val="24"/>
                <w:szCs w:val="24"/>
              </w:rPr>
              <w:t>)</w:t>
            </w:r>
          </w:p>
        </w:tc>
        <w:tc>
          <w:tcPr>
            <w:tcW w:w="3005" w:type="dxa"/>
          </w:tcPr>
          <w:p w14:paraId="762058E5" w14:textId="77777777" w:rsidR="00861AF4" w:rsidRPr="00C21795" w:rsidRDefault="00861AF4" w:rsidP="002A1AC0">
            <w:pPr>
              <w:spacing w:line="480" w:lineRule="auto"/>
              <w:rPr>
                <w:rFonts w:ascii="Times New Roman" w:hAnsi="Times New Roman" w:cs="Times New Roman"/>
                <w:sz w:val="24"/>
                <w:szCs w:val="24"/>
              </w:rPr>
            </w:pPr>
            <w:r w:rsidRPr="00C21795">
              <w:rPr>
                <w:rFonts w:ascii="Times New Roman" w:hAnsi="Times New Roman" w:cs="Times New Roman"/>
                <w:sz w:val="24"/>
                <w:szCs w:val="24"/>
              </w:rPr>
              <w:t xml:space="preserve">8,1 </w:t>
            </w:r>
          </w:p>
        </w:tc>
        <w:tc>
          <w:tcPr>
            <w:tcW w:w="3006" w:type="dxa"/>
          </w:tcPr>
          <w:p w14:paraId="51FF49B1" w14:textId="77777777" w:rsidR="00861AF4" w:rsidRPr="00C21795" w:rsidRDefault="00861AF4" w:rsidP="002A1AC0">
            <w:pPr>
              <w:spacing w:line="480" w:lineRule="auto"/>
              <w:rPr>
                <w:rFonts w:ascii="Times New Roman" w:hAnsi="Times New Roman" w:cs="Times New Roman"/>
                <w:sz w:val="24"/>
                <w:szCs w:val="24"/>
              </w:rPr>
            </w:pPr>
            <w:r w:rsidRPr="00C21795">
              <w:rPr>
                <w:rFonts w:ascii="Times New Roman" w:hAnsi="Times New Roman" w:cs="Times New Roman"/>
                <w:sz w:val="24"/>
                <w:szCs w:val="24"/>
              </w:rPr>
              <w:t xml:space="preserve">12 - 15 </w:t>
            </w:r>
          </w:p>
        </w:tc>
      </w:tr>
      <w:tr w:rsidR="00861AF4" w:rsidRPr="00C21795" w14:paraId="7078F680" w14:textId="77777777" w:rsidTr="009D704B">
        <w:tc>
          <w:tcPr>
            <w:tcW w:w="3005" w:type="dxa"/>
          </w:tcPr>
          <w:p w14:paraId="24EC459C" w14:textId="77777777" w:rsidR="00861AF4" w:rsidRPr="00C21795" w:rsidRDefault="00861AF4" w:rsidP="002A1AC0">
            <w:pPr>
              <w:spacing w:line="480" w:lineRule="auto"/>
              <w:rPr>
                <w:rFonts w:ascii="Times New Roman" w:hAnsi="Times New Roman" w:cs="Times New Roman"/>
                <w:sz w:val="24"/>
                <w:szCs w:val="24"/>
              </w:rPr>
            </w:pPr>
            <w:r w:rsidRPr="00C21795">
              <w:rPr>
                <w:rFonts w:ascii="Times New Roman" w:hAnsi="Times New Roman" w:cs="Times New Roman"/>
                <w:sz w:val="24"/>
                <w:szCs w:val="24"/>
              </w:rPr>
              <w:t xml:space="preserve">VGM </w:t>
            </w:r>
            <w:r>
              <w:rPr>
                <w:rFonts w:ascii="Times New Roman" w:hAnsi="Times New Roman" w:cs="Times New Roman"/>
                <w:sz w:val="24"/>
                <w:szCs w:val="24"/>
              </w:rPr>
              <w:t>(</w:t>
            </w:r>
            <w:proofErr w:type="spellStart"/>
            <w:r>
              <w:rPr>
                <w:rFonts w:ascii="Times New Roman" w:hAnsi="Times New Roman" w:cs="Times New Roman"/>
                <w:sz w:val="24"/>
                <w:szCs w:val="24"/>
              </w:rPr>
              <w:t>fl</w:t>
            </w:r>
            <w:proofErr w:type="spellEnd"/>
            <w:r>
              <w:rPr>
                <w:rFonts w:ascii="Times New Roman" w:hAnsi="Times New Roman" w:cs="Times New Roman"/>
                <w:sz w:val="24"/>
                <w:szCs w:val="24"/>
              </w:rPr>
              <w:t>)</w:t>
            </w:r>
          </w:p>
        </w:tc>
        <w:tc>
          <w:tcPr>
            <w:tcW w:w="3005" w:type="dxa"/>
          </w:tcPr>
          <w:p w14:paraId="17373D47" w14:textId="77777777" w:rsidR="00861AF4" w:rsidRPr="00C21795" w:rsidRDefault="00861AF4" w:rsidP="002A1AC0">
            <w:pPr>
              <w:spacing w:line="480" w:lineRule="auto"/>
              <w:rPr>
                <w:rFonts w:ascii="Times New Roman" w:hAnsi="Times New Roman" w:cs="Times New Roman"/>
                <w:sz w:val="24"/>
                <w:szCs w:val="24"/>
              </w:rPr>
            </w:pPr>
            <w:r w:rsidRPr="00C21795">
              <w:rPr>
                <w:rFonts w:ascii="Times New Roman" w:hAnsi="Times New Roman" w:cs="Times New Roman"/>
                <w:sz w:val="24"/>
                <w:szCs w:val="24"/>
              </w:rPr>
              <w:t xml:space="preserve">92 </w:t>
            </w:r>
          </w:p>
        </w:tc>
        <w:tc>
          <w:tcPr>
            <w:tcW w:w="3006" w:type="dxa"/>
          </w:tcPr>
          <w:p w14:paraId="3D368AD6" w14:textId="77777777" w:rsidR="00861AF4" w:rsidRPr="00C21795" w:rsidRDefault="00861AF4" w:rsidP="002A1AC0">
            <w:pPr>
              <w:spacing w:line="480" w:lineRule="auto"/>
              <w:rPr>
                <w:rFonts w:ascii="Times New Roman" w:hAnsi="Times New Roman" w:cs="Times New Roman"/>
                <w:sz w:val="24"/>
                <w:szCs w:val="24"/>
              </w:rPr>
            </w:pPr>
            <w:r w:rsidRPr="00C21795">
              <w:rPr>
                <w:rFonts w:ascii="Times New Roman" w:hAnsi="Times New Roman" w:cs="Times New Roman"/>
                <w:sz w:val="24"/>
                <w:szCs w:val="24"/>
              </w:rPr>
              <w:t>82 – 98</w:t>
            </w:r>
          </w:p>
        </w:tc>
      </w:tr>
      <w:tr w:rsidR="00861AF4" w:rsidRPr="00C21795" w14:paraId="233F1A90" w14:textId="77777777" w:rsidTr="009D704B">
        <w:tc>
          <w:tcPr>
            <w:tcW w:w="3005" w:type="dxa"/>
          </w:tcPr>
          <w:p w14:paraId="6B9586A1" w14:textId="77777777" w:rsidR="00861AF4" w:rsidRPr="00C21795" w:rsidRDefault="00861AF4" w:rsidP="002A1AC0">
            <w:pPr>
              <w:spacing w:line="480" w:lineRule="auto"/>
              <w:rPr>
                <w:rFonts w:ascii="Times New Roman" w:hAnsi="Times New Roman" w:cs="Times New Roman"/>
                <w:sz w:val="24"/>
                <w:szCs w:val="24"/>
              </w:rPr>
            </w:pPr>
            <w:r w:rsidRPr="00C21795">
              <w:rPr>
                <w:rFonts w:ascii="Times New Roman" w:hAnsi="Times New Roman" w:cs="Times New Roman"/>
                <w:sz w:val="24"/>
                <w:szCs w:val="24"/>
              </w:rPr>
              <w:t>CCMH</w:t>
            </w:r>
            <w:r>
              <w:rPr>
                <w:rFonts w:ascii="Times New Roman" w:hAnsi="Times New Roman" w:cs="Times New Roman"/>
                <w:sz w:val="24"/>
                <w:szCs w:val="24"/>
              </w:rPr>
              <w:t xml:space="preserve"> (</w:t>
            </w:r>
            <w:r w:rsidRPr="00C21795">
              <w:rPr>
                <w:rFonts w:ascii="Times New Roman" w:hAnsi="Times New Roman" w:cs="Times New Roman"/>
                <w:sz w:val="24"/>
                <w:szCs w:val="24"/>
              </w:rPr>
              <w:t>%</w:t>
            </w:r>
            <w:r>
              <w:rPr>
                <w:rFonts w:ascii="Times New Roman" w:hAnsi="Times New Roman" w:cs="Times New Roman"/>
                <w:sz w:val="24"/>
                <w:szCs w:val="24"/>
              </w:rPr>
              <w:t>)</w:t>
            </w:r>
          </w:p>
        </w:tc>
        <w:tc>
          <w:tcPr>
            <w:tcW w:w="3005" w:type="dxa"/>
          </w:tcPr>
          <w:p w14:paraId="625AD189" w14:textId="77777777" w:rsidR="00861AF4" w:rsidRPr="00C21795" w:rsidRDefault="00861AF4" w:rsidP="002A1AC0">
            <w:pPr>
              <w:spacing w:line="480" w:lineRule="auto"/>
              <w:rPr>
                <w:rFonts w:ascii="Times New Roman" w:hAnsi="Times New Roman" w:cs="Times New Roman"/>
                <w:sz w:val="24"/>
                <w:szCs w:val="24"/>
              </w:rPr>
            </w:pPr>
            <w:r w:rsidRPr="00C21795">
              <w:rPr>
                <w:rFonts w:ascii="Times New Roman" w:hAnsi="Times New Roman" w:cs="Times New Roman"/>
                <w:sz w:val="24"/>
                <w:szCs w:val="24"/>
              </w:rPr>
              <w:t>31,5</w:t>
            </w:r>
          </w:p>
        </w:tc>
        <w:tc>
          <w:tcPr>
            <w:tcW w:w="3006" w:type="dxa"/>
          </w:tcPr>
          <w:p w14:paraId="51256922" w14:textId="77777777" w:rsidR="00861AF4" w:rsidRPr="00C21795" w:rsidRDefault="00861AF4" w:rsidP="002A1AC0">
            <w:pPr>
              <w:spacing w:line="480" w:lineRule="auto"/>
              <w:rPr>
                <w:rFonts w:ascii="Times New Roman" w:hAnsi="Times New Roman" w:cs="Times New Roman"/>
                <w:sz w:val="24"/>
                <w:szCs w:val="24"/>
              </w:rPr>
            </w:pPr>
            <w:r w:rsidRPr="00C21795">
              <w:rPr>
                <w:rFonts w:ascii="Times New Roman" w:hAnsi="Times New Roman" w:cs="Times New Roman"/>
                <w:sz w:val="24"/>
                <w:szCs w:val="24"/>
              </w:rPr>
              <w:t xml:space="preserve">31- 36 </w:t>
            </w:r>
          </w:p>
        </w:tc>
      </w:tr>
      <w:tr w:rsidR="00861AF4" w:rsidRPr="00C21795" w14:paraId="0A10D04F" w14:textId="77777777" w:rsidTr="009D704B">
        <w:tc>
          <w:tcPr>
            <w:tcW w:w="3005" w:type="dxa"/>
          </w:tcPr>
          <w:p w14:paraId="46EADEA7" w14:textId="77777777" w:rsidR="00861AF4" w:rsidRPr="00C21795" w:rsidRDefault="00861AF4" w:rsidP="002A1AC0">
            <w:pPr>
              <w:spacing w:line="480" w:lineRule="auto"/>
              <w:rPr>
                <w:rFonts w:ascii="Times New Roman" w:hAnsi="Times New Roman" w:cs="Times New Roman"/>
                <w:sz w:val="24"/>
                <w:szCs w:val="24"/>
              </w:rPr>
            </w:pPr>
            <w:proofErr w:type="spellStart"/>
            <w:r w:rsidRPr="00C21795">
              <w:rPr>
                <w:rFonts w:ascii="Times New Roman" w:hAnsi="Times New Roman" w:cs="Times New Roman"/>
                <w:sz w:val="24"/>
                <w:szCs w:val="24"/>
              </w:rPr>
              <w:t>Platelets</w:t>
            </w:r>
            <w:proofErr w:type="spellEnd"/>
            <w:r>
              <w:rPr>
                <w:rFonts w:ascii="Times New Roman" w:hAnsi="Times New Roman" w:cs="Times New Roman"/>
                <w:sz w:val="24"/>
                <w:szCs w:val="24"/>
              </w:rPr>
              <w:t xml:space="preserve"> (</w:t>
            </w:r>
            <w:r w:rsidRPr="00C21795">
              <w:rPr>
                <w:rFonts w:ascii="Times New Roman" w:hAnsi="Times New Roman" w:cs="Times New Roman"/>
                <w:sz w:val="24"/>
                <w:szCs w:val="24"/>
              </w:rPr>
              <w:t>/mm</w:t>
            </w:r>
            <w:r w:rsidRPr="00C21795">
              <w:rPr>
                <w:rFonts w:ascii="Times New Roman" w:hAnsi="Times New Roman" w:cs="Times New Roman"/>
                <w:sz w:val="24"/>
                <w:szCs w:val="24"/>
                <w:vertAlign w:val="superscript"/>
              </w:rPr>
              <w:t>3</w:t>
            </w:r>
            <w:r w:rsidRPr="00FF022F">
              <w:rPr>
                <w:rFonts w:ascii="Times New Roman" w:hAnsi="Times New Roman" w:cs="Times New Roman"/>
                <w:sz w:val="24"/>
                <w:szCs w:val="24"/>
              </w:rPr>
              <w:t>)</w:t>
            </w:r>
          </w:p>
        </w:tc>
        <w:tc>
          <w:tcPr>
            <w:tcW w:w="3005" w:type="dxa"/>
          </w:tcPr>
          <w:p w14:paraId="3B6C8C6D" w14:textId="77777777" w:rsidR="00861AF4" w:rsidRPr="00C21795" w:rsidRDefault="00861AF4" w:rsidP="002A1AC0">
            <w:pPr>
              <w:spacing w:line="480" w:lineRule="auto"/>
              <w:rPr>
                <w:rFonts w:ascii="Times New Roman" w:hAnsi="Times New Roman" w:cs="Times New Roman"/>
                <w:sz w:val="24"/>
                <w:szCs w:val="24"/>
              </w:rPr>
            </w:pPr>
            <w:r w:rsidRPr="00C21795">
              <w:rPr>
                <w:rFonts w:ascii="Times New Roman" w:hAnsi="Times New Roman" w:cs="Times New Roman"/>
                <w:sz w:val="24"/>
                <w:szCs w:val="24"/>
              </w:rPr>
              <w:t>485000</w:t>
            </w:r>
          </w:p>
        </w:tc>
        <w:tc>
          <w:tcPr>
            <w:tcW w:w="3006" w:type="dxa"/>
          </w:tcPr>
          <w:p w14:paraId="4E5410AE" w14:textId="1CE57729" w:rsidR="00861AF4" w:rsidRPr="00C21795" w:rsidRDefault="00861AF4" w:rsidP="002A1AC0">
            <w:pPr>
              <w:spacing w:line="480" w:lineRule="auto"/>
              <w:rPr>
                <w:rFonts w:ascii="Times New Roman" w:hAnsi="Times New Roman" w:cs="Times New Roman"/>
                <w:sz w:val="24"/>
                <w:szCs w:val="24"/>
                <w:vertAlign w:val="superscript"/>
              </w:rPr>
            </w:pPr>
            <w:r w:rsidRPr="00C21795">
              <w:rPr>
                <w:rFonts w:ascii="Times New Roman" w:hAnsi="Times New Roman" w:cs="Times New Roman"/>
                <w:sz w:val="24"/>
                <w:szCs w:val="24"/>
              </w:rPr>
              <w:t xml:space="preserve">150000 </w:t>
            </w:r>
            <w:r w:rsidR="006D4941">
              <w:rPr>
                <w:rFonts w:ascii="Times New Roman" w:hAnsi="Times New Roman" w:cs="Times New Roman"/>
                <w:sz w:val="24"/>
                <w:szCs w:val="24"/>
              </w:rPr>
              <w:t>–</w:t>
            </w:r>
            <w:r w:rsidRPr="00C21795">
              <w:rPr>
                <w:rFonts w:ascii="Times New Roman" w:hAnsi="Times New Roman" w:cs="Times New Roman"/>
                <w:sz w:val="24"/>
                <w:szCs w:val="24"/>
              </w:rPr>
              <w:t xml:space="preserve"> 400000</w:t>
            </w:r>
          </w:p>
        </w:tc>
      </w:tr>
      <w:tr w:rsidR="00861AF4" w:rsidRPr="00C21795" w14:paraId="1BA71725" w14:textId="77777777" w:rsidTr="009D704B">
        <w:tc>
          <w:tcPr>
            <w:tcW w:w="3005" w:type="dxa"/>
          </w:tcPr>
          <w:p w14:paraId="42142C28" w14:textId="77777777" w:rsidR="00861AF4" w:rsidRPr="00C21795" w:rsidRDefault="00861AF4" w:rsidP="002A1AC0">
            <w:pPr>
              <w:spacing w:line="480" w:lineRule="auto"/>
              <w:rPr>
                <w:rFonts w:ascii="Times New Roman" w:hAnsi="Times New Roman" w:cs="Times New Roman"/>
                <w:sz w:val="24"/>
                <w:szCs w:val="24"/>
              </w:rPr>
            </w:pPr>
            <w:proofErr w:type="spellStart"/>
            <w:r w:rsidRPr="00C21795">
              <w:rPr>
                <w:rFonts w:ascii="Times New Roman" w:hAnsi="Times New Roman" w:cs="Times New Roman"/>
                <w:sz w:val="24"/>
                <w:szCs w:val="24"/>
              </w:rPr>
              <w:t>S</w:t>
            </w:r>
            <w:r w:rsidR="002A1AC0">
              <w:rPr>
                <w:rFonts w:ascii="Times New Roman" w:hAnsi="Times New Roman" w:cs="Times New Roman"/>
                <w:sz w:val="24"/>
                <w:szCs w:val="24"/>
              </w:rPr>
              <w:t>e</w:t>
            </w:r>
            <w:r w:rsidRPr="00C21795">
              <w:rPr>
                <w:rFonts w:ascii="Times New Roman" w:hAnsi="Times New Roman" w:cs="Times New Roman"/>
                <w:sz w:val="24"/>
                <w:szCs w:val="24"/>
              </w:rPr>
              <w:t>dimentation</w:t>
            </w:r>
            <w:proofErr w:type="spellEnd"/>
            <w:r w:rsidRPr="00C21795">
              <w:rPr>
                <w:rFonts w:ascii="Times New Roman" w:hAnsi="Times New Roman" w:cs="Times New Roman"/>
                <w:sz w:val="24"/>
                <w:szCs w:val="24"/>
              </w:rPr>
              <w:t xml:space="preserve"> rate H1 </w:t>
            </w:r>
            <w:r>
              <w:rPr>
                <w:rFonts w:ascii="Times New Roman" w:hAnsi="Times New Roman" w:cs="Times New Roman"/>
                <w:sz w:val="24"/>
                <w:szCs w:val="24"/>
              </w:rPr>
              <w:t>(</w:t>
            </w:r>
            <w:r w:rsidRPr="00C21795">
              <w:rPr>
                <w:rFonts w:ascii="Times New Roman" w:hAnsi="Times New Roman" w:cs="Times New Roman"/>
                <w:sz w:val="24"/>
                <w:szCs w:val="24"/>
              </w:rPr>
              <w:t>mm</w:t>
            </w:r>
            <w:r>
              <w:rPr>
                <w:rFonts w:ascii="Times New Roman" w:hAnsi="Times New Roman" w:cs="Times New Roman"/>
                <w:sz w:val="24"/>
                <w:szCs w:val="24"/>
              </w:rPr>
              <w:t>)</w:t>
            </w:r>
          </w:p>
        </w:tc>
        <w:tc>
          <w:tcPr>
            <w:tcW w:w="3005" w:type="dxa"/>
          </w:tcPr>
          <w:p w14:paraId="1AEEE2FC" w14:textId="77777777" w:rsidR="00861AF4" w:rsidRPr="00C21795" w:rsidRDefault="00861AF4" w:rsidP="002A1AC0">
            <w:pPr>
              <w:spacing w:line="480" w:lineRule="auto"/>
              <w:rPr>
                <w:rFonts w:ascii="Times New Roman" w:hAnsi="Times New Roman" w:cs="Times New Roman"/>
                <w:sz w:val="24"/>
                <w:szCs w:val="24"/>
              </w:rPr>
            </w:pPr>
            <w:r w:rsidRPr="00C21795">
              <w:rPr>
                <w:rFonts w:ascii="Times New Roman" w:hAnsi="Times New Roman" w:cs="Times New Roman"/>
                <w:sz w:val="24"/>
                <w:szCs w:val="24"/>
              </w:rPr>
              <w:t>70</w:t>
            </w:r>
          </w:p>
        </w:tc>
        <w:tc>
          <w:tcPr>
            <w:tcW w:w="3006" w:type="dxa"/>
          </w:tcPr>
          <w:p w14:paraId="598698F7" w14:textId="77777777" w:rsidR="00861AF4" w:rsidRPr="00C21795" w:rsidRDefault="00861AF4" w:rsidP="002A1AC0">
            <w:pPr>
              <w:spacing w:line="480" w:lineRule="auto"/>
              <w:rPr>
                <w:rFonts w:ascii="Times New Roman" w:hAnsi="Times New Roman" w:cs="Times New Roman"/>
                <w:sz w:val="24"/>
                <w:szCs w:val="24"/>
              </w:rPr>
            </w:pPr>
            <w:r w:rsidRPr="00C21795">
              <w:rPr>
                <w:rFonts w:ascii="Times New Roman" w:hAnsi="Times New Roman" w:cs="Times New Roman"/>
                <w:sz w:val="24"/>
                <w:szCs w:val="24"/>
              </w:rPr>
              <w:t xml:space="preserve">&lt;20 </w:t>
            </w:r>
          </w:p>
        </w:tc>
      </w:tr>
      <w:tr w:rsidR="00861AF4" w:rsidRPr="00C21795" w14:paraId="23DC53A5" w14:textId="77777777" w:rsidTr="009D704B">
        <w:tc>
          <w:tcPr>
            <w:tcW w:w="3005" w:type="dxa"/>
          </w:tcPr>
          <w:p w14:paraId="742FB0FE" w14:textId="77777777" w:rsidR="00861AF4" w:rsidRPr="00FF022F" w:rsidRDefault="00861AF4" w:rsidP="002A1AC0">
            <w:pPr>
              <w:spacing w:line="480" w:lineRule="auto"/>
              <w:rPr>
                <w:rFonts w:ascii="Times New Roman" w:hAnsi="Times New Roman" w:cs="Times New Roman"/>
                <w:sz w:val="24"/>
                <w:szCs w:val="24"/>
                <w:lang w:val="en-US"/>
              </w:rPr>
            </w:pPr>
            <w:r w:rsidRPr="00FF022F">
              <w:rPr>
                <w:rFonts w:ascii="Times New Roman" w:hAnsi="Times New Roman" w:cs="Times New Roman"/>
                <w:sz w:val="24"/>
                <w:szCs w:val="24"/>
                <w:lang w:val="en-US"/>
              </w:rPr>
              <w:t xml:space="preserve">C </w:t>
            </w:r>
            <w:proofErr w:type="spellStart"/>
            <w:r w:rsidRPr="00FF022F">
              <w:rPr>
                <w:rFonts w:ascii="Times New Roman" w:hAnsi="Times New Roman" w:cs="Times New Roman"/>
                <w:sz w:val="24"/>
                <w:szCs w:val="24"/>
                <w:lang w:val="en-US"/>
              </w:rPr>
              <w:t>reactiv</w:t>
            </w:r>
            <w:proofErr w:type="spellEnd"/>
            <w:r w:rsidRPr="00FF022F">
              <w:rPr>
                <w:rFonts w:ascii="Times New Roman" w:hAnsi="Times New Roman" w:cs="Times New Roman"/>
                <w:sz w:val="24"/>
                <w:szCs w:val="24"/>
                <w:lang w:val="en-US"/>
              </w:rPr>
              <w:t xml:space="preserve"> protein </w:t>
            </w:r>
            <w:r>
              <w:rPr>
                <w:rFonts w:ascii="Times New Roman" w:hAnsi="Times New Roman" w:cs="Times New Roman"/>
                <w:sz w:val="24"/>
                <w:szCs w:val="24"/>
                <w:lang w:val="en-US"/>
              </w:rPr>
              <w:t>(</w:t>
            </w:r>
            <w:r w:rsidRPr="00FF022F">
              <w:rPr>
                <w:rFonts w:ascii="Times New Roman" w:hAnsi="Times New Roman" w:cs="Times New Roman"/>
                <w:sz w:val="24"/>
                <w:szCs w:val="24"/>
                <w:lang w:val="en-US"/>
              </w:rPr>
              <w:t>mg/l</w:t>
            </w:r>
            <w:r>
              <w:rPr>
                <w:rFonts w:ascii="Times New Roman" w:hAnsi="Times New Roman" w:cs="Times New Roman"/>
                <w:sz w:val="24"/>
                <w:szCs w:val="24"/>
                <w:lang w:val="en-US"/>
              </w:rPr>
              <w:t>)</w:t>
            </w:r>
          </w:p>
        </w:tc>
        <w:tc>
          <w:tcPr>
            <w:tcW w:w="3005" w:type="dxa"/>
          </w:tcPr>
          <w:p w14:paraId="64A5F635" w14:textId="77777777" w:rsidR="00861AF4" w:rsidRPr="00C21795" w:rsidRDefault="00861AF4" w:rsidP="002A1AC0">
            <w:pPr>
              <w:spacing w:line="480" w:lineRule="auto"/>
              <w:rPr>
                <w:rFonts w:ascii="Times New Roman" w:hAnsi="Times New Roman" w:cs="Times New Roman"/>
                <w:sz w:val="24"/>
                <w:szCs w:val="24"/>
              </w:rPr>
            </w:pPr>
            <w:r w:rsidRPr="00C21795">
              <w:rPr>
                <w:rFonts w:ascii="Times New Roman" w:hAnsi="Times New Roman" w:cs="Times New Roman"/>
                <w:sz w:val="24"/>
                <w:szCs w:val="24"/>
              </w:rPr>
              <w:t xml:space="preserve">05 </w:t>
            </w:r>
          </w:p>
        </w:tc>
        <w:tc>
          <w:tcPr>
            <w:tcW w:w="3006" w:type="dxa"/>
          </w:tcPr>
          <w:p w14:paraId="4DE34BB6" w14:textId="77777777" w:rsidR="00861AF4" w:rsidRPr="00C21795" w:rsidRDefault="00861AF4" w:rsidP="002A1AC0">
            <w:pPr>
              <w:spacing w:line="480" w:lineRule="auto"/>
              <w:rPr>
                <w:rFonts w:ascii="Times New Roman" w:hAnsi="Times New Roman" w:cs="Times New Roman"/>
                <w:sz w:val="24"/>
                <w:szCs w:val="24"/>
              </w:rPr>
            </w:pPr>
            <w:r w:rsidRPr="00C21795">
              <w:rPr>
                <w:rFonts w:ascii="Times New Roman" w:hAnsi="Times New Roman" w:cs="Times New Roman"/>
                <w:sz w:val="24"/>
                <w:szCs w:val="24"/>
              </w:rPr>
              <w:t xml:space="preserve">&lt;6 </w:t>
            </w:r>
          </w:p>
        </w:tc>
      </w:tr>
      <w:tr w:rsidR="00861AF4" w:rsidRPr="00C21795" w14:paraId="79B35EFF" w14:textId="77777777" w:rsidTr="009D704B">
        <w:tc>
          <w:tcPr>
            <w:tcW w:w="3005" w:type="dxa"/>
          </w:tcPr>
          <w:p w14:paraId="5681A234" w14:textId="77777777" w:rsidR="00861AF4" w:rsidRPr="00C21795" w:rsidRDefault="00861AF4" w:rsidP="002A1AC0">
            <w:pPr>
              <w:spacing w:line="480" w:lineRule="auto"/>
              <w:rPr>
                <w:rFonts w:ascii="Times New Roman" w:hAnsi="Times New Roman" w:cs="Times New Roman"/>
                <w:sz w:val="24"/>
                <w:szCs w:val="24"/>
              </w:rPr>
            </w:pPr>
            <w:proofErr w:type="spellStart"/>
            <w:r w:rsidRPr="00C21795">
              <w:rPr>
                <w:rFonts w:ascii="Times New Roman" w:hAnsi="Times New Roman" w:cs="Times New Roman"/>
                <w:sz w:val="24"/>
                <w:szCs w:val="24"/>
              </w:rPr>
              <w:t>AgHbs</w:t>
            </w:r>
            <w:proofErr w:type="spellEnd"/>
          </w:p>
        </w:tc>
        <w:tc>
          <w:tcPr>
            <w:tcW w:w="3005" w:type="dxa"/>
          </w:tcPr>
          <w:p w14:paraId="463886BF" w14:textId="77777777" w:rsidR="00861AF4" w:rsidRPr="00C21795" w:rsidRDefault="00861AF4" w:rsidP="002A1AC0">
            <w:pPr>
              <w:spacing w:line="480" w:lineRule="auto"/>
              <w:rPr>
                <w:rFonts w:ascii="Times New Roman" w:hAnsi="Times New Roman" w:cs="Times New Roman"/>
                <w:sz w:val="24"/>
                <w:szCs w:val="24"/>
              </w:rPr>
            </w:pPr>
            <w:proofErr w:type="spellStart"/>
            <w:r w:rsidRPr="00C21795">
              <w:rPr>
                <w:rFonts w:ascii="Times New Roman" w:hAnsi="Times New Roman" w:cs="Times New Roman"/>
                <w:sz w:val="24"/>
                <w:szCs w:val="24"/>
              </w:rPr>
              <w:t>Negative</w:t>
            </w:r>
            <w:proofErr w:type="spellEnd"/>
          </w:p>
        </w:tc>
        <w:tc>
          <w:tcPr>
            <w:tcW w:w="3006" w:type="dxa"/>
          </w:tcPr>
          <w:p w14:paraId="01962FC6" w14:textId="77777777" w:rsidR="00861AF4" w:rsidRPr="00C21795" w:rsidRDefault="00861AF4" w:rsidP="002A1AC0">
            <w:pPr>
              <w:spacing w:line="480" w:lineRule="auto"/>
              <w:rPr>
                <w:rFonts w:ascii="Times New Roman" w:hAnsi="Times New Roman" w:cs="Times New Roman"/>
                <w:sz w:val="24"/>
                <w:szCs w:val="24"/>
              </w:rPr>
            </w:pPr>
          </w:p>
        </w:tc>
      </w:tr>
      <w:tr w:rsidR="00861AF4" w:rsidRPr="00C21795" w14:paraId="233AD22E" w14:textId="77777777" w:rsidTr="009D704B">
        <w:tc>
          <w:tcPr>
            <w:tcW w:w="3005" w:type="dxa"/>
          </w:tcPr>
          <w:p w14:paraId="715052F2" w14:textId="77777777" w:rsidR="00861AF4" w:rsidRPr="00C21795" w:rsidRDefault="00861AF4" w:rsidP="002A1AC0">
            <w:pPr>
              <w:spacing w:line="480" w:lineRule="auto"/>
              <w:rPr>
                <w:rFonts w:ascii="Times New Roman" w:hAnsi="Times New Roman" w:cs="Times New Roman"/>
                <w:sz w:val="24"/>
                <w:szCs w:val="24"/>
              </w:rPr>
            </w:pPr>
            <w:r w:rsidRPr="00C21795">
              <w:rPr>
                <w:rFonts w:ascii="Times New Roman" w:hAnsi="Times New Roman" w:cs="Times New Roman"/>
                <w:sz w:val="24"/>
                <w:szCs w:val="24"/>
              </w:rPr>
              <w:t xml:space="preserve">Anti HCV </w:t>
            </w:r>
            <w:proofErr w:type="spellStart"/>
            <w:r w:rsidRPr="00C21795">
              <w:rPr>
                <w:rFonts w:ascii="Times New Roman" w:hAnsi="Times New Roman" w:cs="Times New Roman"/>
                <w:sz w:val="24"/>
                <w:szCs w:val="24"/>
              </w:rPr>
              <w:t>antibodies</w:t>
            </w:r>
            <w:proofErr w:type="spellEnd"/>
          </w:p>
        </w:tc>
        <w:tc>
          <w:tcPr>
            <w:tcW w:w="3005" w:type="dxa"/>
          </w:tcPr>
          <w:p w14:paraId="318B1250" w14:textId="77777777" w:rsidR="00861AF4" w:rsidRPr="00C21795" w:rsidRDefault="00861AF4" w:rsidP="002A1AC0">
            <w:pPr>
              <w:spacing w:line="480" w:lineRule="auto"/>
              <w:rPr>
                <w:rFonts w:ascii="Times New Roman" w:hAnsi="Times New Roman" w:cs="Times New Roman"/>
                <w:sz w:val="24"/>
                <w:szCs w:val="24"/>
              </w:rPr>
            </w:pPr>
            <w:proofErr w:type="spellStart"/>
            <w:r w:rsidRPr="00C21795">
              <w:rPr>
                <w:rFonts w:ascii="Times New Roman" w:hAnsi="Times New Roman" w:cs="Times New Roman"/>
                <w:sz w:val="24"/>
                <w:szCs w:val="24"/>
              </w:rPr>
              <w:t>Negative</w:t>
            </w:r>
            <w:proofErr w:type="spellEnd"/>
          </w:p>
        </w:tc>
        <w:tc>
          <w:tcPr>
            <w:tcW w:w="3006" w:type="dxa"/>
          </w:tcPr>
          <w:p w14:paraId="3F4A5F67" w14:textId="77777777" w:rsidR="00861AF4" w:rsidRPr="00C21795" w:rsidRDefault="00861AF4" w:rsidP="002A1AC0">
            <w:pPr>
              <w:spacing w:line="480" w:lineRule="auto"/>
              <w:rPr>
                <w:rFonts w:ascii="Times New Roman" w:hAnsi="Times New Roman" w:cs="Times New Roman"/>
                <w:sz w:val="24"/>
                <w:szCs w:val="24"/>
              </w:rPr>
            </w:pPr>
          </w:p>
        </w:tc>
      </w:tr>
      <w:tr w:rsidR="00861AF4" w:rsidRPr="00C21795" w14:paraId="706614BB" w14:textId="77777777" w:rsidTr="009D704B">
        <w:tc>
          <w:tcPr>
            <w:tcW w:w="3005" w:type="dxa"/>
          </w:tcPr>
          <w:p w14:paraId="229DE76F" w14:textId="77777777" w:rsidR="00861AF4" w:rsidRPr="00C21795" w:rsidRDefault="00861AF4" w:rsidP="002A1AC0">
            <w:pPr>
              <w:spacing w:line="480" w:lineRule="auto"/>
              <w:rPr>
                <w:rFonts w:ascii="Times New Roman" w:hAnsi="Times New Roman" w:cs="Times New Roman"/>
                <w:sz w:val="24"/>
                <w:szCs w:val="24"/>
              </w:rPr>
            </w:pPr>
            <w:r>
              <w:rPr>
                <w:rFonts w:ascii="Times New Roman" w:hAnsi="Times New Roman" w:cs="Times New Roman"/>
                <w:sz w:val="24"/>
                <w:szCs w:val="24"/>
              </w:rPr>
              <w:t xml:space="preserve">HIV </w:t>
            </w:r>
            <w:proofErr w:type="spellStart"/>
            <w:r>
              <w:rPr>
                <w:rFonts w:ascii="Times New Roman" w:hAnsi="Times New Roman" w:cs="Times New Roman"/>
                <w:sz w:val="24"/>
                <w:szCs w:val="24"/>
              </w:rPr>
              <w:t>serology</w:t>
            </w:r>
            <w:proofErr w:type="spellEnd"/>
          </w:p>
        </w:tc>
        <w:tc>
          <w:tcPr>
            <w:tcW w:w="3005" w:type="dxa"/>
          </w:tcPr>
          <w:p w14:paraId="1EC4540F" w14:textId="77777777" w:rsidR="00861AF4" w:rsidRPr="00C21795" w:rsidRDefault="00861AF4" w:rsidP="002A1AC0">
            <w:pPr>
              <w:spacing w:line="480" w:lineRule="auto"/>
              <w:rPr>
                <w:rFonts w:ascii="Times New Roman" w:hAnsi="Times New Roman" w:cs="Times New Roman"/>
                <w:sz w:val="24"/>
                <w:szCs w:val="24"/>
              </w:rPr>
            </w:pPr>
            <w:proofErr w:type="spellStart"/>
            <w:r w:rsidRPr="00C21795">
              <w:rPr>
                <w:rFonts w:ascii="Times New Roman" w:hAnsi="Times New Roman" w:cs="Times New Roman"/>
                <w:sz w:val="24"/>
                <w:szCs w:val="24"/>
              </w:rPr>
              <w:t>Negative</w:t>
            </w:r>
            <w:proofErr w:type="spellEnd"/>
          </w:p>
        </w:tc>
        <w:tc>
          <w:tcPr>
            <w:tcW w:w="3006" w:type="dxa"/>
          </w:tcPr>
          <w:p w14:paraId="6CD988E8" w14:textId="77777777" w:rsidR="00861AF4" w:rsidRPr="00C21795" w:rsidRDefault="00861AF4" w:rsidP="002A1AC0">
            <w:pPr>
              <w:spacing w:line="480" w:lineRule="auto"/>
              <w:rPr>
                <w:rFonts w:ascii="Times New Roman" w:hAnsi="Times New Roman" w:cs="Times New Roman"/>
                <w:sz w:val="24"/>
                <w:szCs w:val="24"/>
              </w:rPr>
            </w:pPr>
          </w:p>
        </w:tc>
      </w:tr>
    </w:tbl>
    <w:p w14:paraId="17362BB8" w14:textId="77777777" w:rsidR="00861AF4" w:rsidRDefault="005D20DC" w:rsidP="008E4CF8">
      <w:pPr>
        <w:pStyle w:val="NormalWeb"/>
        <w:rPr>
          <w:lang w:val="en-US"/>
        </w:rPr>
      </w:pPr>
      <w:r>
        <w:rPr>
          <w:lang w:val="en-US"/>
        </w:rPr>
        <w:t>Computer</w:t>
      </w:r>
      <w:r w:rsidR="008E4CF8" w:rsidRPr="008E4CF8">
        <w:rPr>
          <w:lang w:val="en-US"/>
        </w:rPr>
        <w:t xml:space="preserve"> tomography found homogeneous hepatosplenomegaly.</w:t>
      </w:r>
      <w:r w:rsidR="00DF1844">
        <w:rPr>
          <w:lang w:val="en-US"/>
        </w:rPr>
        <w:t xml:space="preserve"> </w:t>
      </w:r>
      <w:r w:rsidR="008E4CF8" w:rsidRPr="008E4CF8">
        <w:rPr>
          <w:lang w:val="en-US"/>
        </w:rPr>
        <w:t xml:space="preserve">Lymph node biopsy revealed eosinophilic necrosis areas rich in apoptotic cells and macrophages with </w:t>
      </w:r>
      <w:proofErr w:type="spellStart"/>
      <w:r w:rsidR="008E4CF8" w:rsidRPr="008E4CF8">
        <w:rPr>
          <w:lang w:val="en-US"/>
        </w:rPr>
        <w:t>tingible</w:t>
      </w:r>
      <w:proofErr w:type="spellEnd"/>
      <w:r w:rsidR="008E4CF8" w:rsidRPr="008E4CF8">
        <w:rPr>
          <w:lang w:val="en-US"/>
        </w:rPr>
        <w:t xml:space="preserve"> bodies, interspersed with small lymphocytes, plasma cells, and rare immunoblastic cells. There were no signs of malignancy or granuloma</w:t>
      </w:r>
      <w:r w:rsidR="00861AF4">
        <w:rPr>
          <w:lang w:val="en-US"/>
        </w:rPr>
        <w:t xml:space="preserve">. </w:t>
      </w:r>
      <w:r w:rsidR="008E4CF8" w:rsidRPr="008E4CF8">
        <w:rPr>
          <w:lang w:val="en-US"/>
        </w:rPr>
        <w:t>Immunohistochemical study showed CD3+ staining in the mantle zone. Histology concluded necrotizing histiocytic lymphadenitis of Kikuchi-Fujimoto</w:t>
      </w:r>
      <w:r w:rsidR="00861AF4">
        <w:rPr>
          <w:lang w:val="en-US"/>
        </w:rPr>
        <w:t xml:space="preserve"> (figure 1)</w:t>
      </w:r>
      <w:r w:rsidR="008E4CF8" w:rsidRPr="008E4CF8">
        <w:rPr>
          <w:lang w:val="en-US"/>
        </w:rPr>
        <w:t xml:space="preserve">. </w:t>
      </w:r>
    </w:p>
    <w:p w14:paraId="1437E6F9" w14:textId="77777777" w:rsidR="00861AF4" w:rsidRDefault="00861AF4" w:rsidP="008E4CF8">
      <w:pPr>
        <w:pStyle w:val="NormalWeb"/>
        <w:rPr>
          <w:lang w:val="en-US"/>
        </w:rPr>
      </w:pPr>
      <w:r w:rsidRPr="009E250A">
        <w:rPr>
          <w:noProof/>
        </w:rPr>
        <w:lastRenderedPageBreak/>
        <w:drawing>
          <wp:inline distT="0" distB="0" distL="0" distR="0" wp14:anchorId="26CA3A82" wp14:editId="37335B87">
            <wp:extent cx="3813651" cy="3269411"/>
            <wp:effectExtent l="0" t="0" r="0" b="7620"/>
            <wp:docPr id="1" name="Image 1" descr="C:\Users\Maimouna Sow Mbaye\Desktop\KKF\thumbnail_image_507412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imouna Sow Mbaye\Desktop\KKF\thumbnail_image_50741249.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19014" cy="3274009"/>
                    </a:xfrm>
                    <a:prstGeom prst="rect">
                      <a:avLst/>
                    </a:prstGeom>
                    <a:noFill/>
                    <a:ln>
                      <a:noFill/>
                    </a:ln>
                  </pic:spPr>
                </pic:pic>
              </a:graphicData>
            </a:graphic>
          </wp:inline>
        </w:drawing>
      </w:r>
      <w:r>
        <w:rPr>
          <w:lang w:val="en-US"/>
        </w:rPr>
        <w:t xml:space="preserve">  </w:t>
      </w:r>
    </w:p>
    <w:p w14:paraId="3FA4899E" w14:textId="77777777" w:rsidR="00861AF4" w:rsidRDefault="00861AF4" w:rsidP="00861AF4">
      <w:pPr>
        <w:jc w:val="center"/>
        <w:rPr>
          <w:lang w:val="en-US"/>
        </w:rPr>
      </w:pPr>
      <w:r>
        <w:rPr>
          <w:rFonts w:ascii="Times New Roman" w:hAnsi="Times New Roman" w:cs="Times New Roman"/>
          <w:color w:val="242424"/>
          <w:sz w:val="24"/>
          <w:szCs w:val="24"/>
          <w:shd w:val="clear" w:color="auto" w:fill="FFFFFF"/>
          <w:lang w:val="en-US"/>
        </w:rPr>
        <w:t>Fig. 1</w:t>
      </w:r>
      <w:r w:rsidRPr="0043578B">
        <w:rPr>
          <w:rFonts w:ascii="Times New Roman" w:hAnsi="Times New Roman" w:cs="Times New Roman"/>
          <w:color w:val="242424"/>
          <w:sz w:val="24"/>
          <w:szCs w:val="24"/>
          <w:shd w:val="clear" w:color="auto" w:fill="FFFFFF"/>
          <w:lang w:val="en-US"/>
        </w:rPr>
        <w:t xml:space="preserve">: Eosinophilic necrosis patch with numerous apoptotic cells and macrophages containing </w:t>
      </w:r>
      <w:proofErr w:type="spellStart"/>
      <w:r w:rsidRPr="0043578B">
        <w:rPr>
          <w:rFonts w:ascii="Times New Roman" w:hAnsi="Times New Roman" w:cs="Times New Roman"/>
          <w:color w:val="242424"/>
          <w:sz w:val="24"/>
          <w:szCs w:val="24"/>
          <w:shd w:val="clear" w:color="auto" w:fill="FFFFFF"/>
          <w:lang w:val="en-US"/>
        </w:rPr>
        <w:t>tingible</w:t>
      </w:r>
      <w:proofErr w:type="spellEnd"/>
      <w:r w:rsidRPr="0043578B">
        <w:rPr>
          <w:rFonts w:ascii="Times New Roman" w:hAnsi="Times New Roman" w:cs="Times New Roman"/>
          <w:color w:val="242424"/>
          <w:sz w:val="24"/>
          <w:szCs w:val="24"/>
          <w:shd w:val="clear" w:color="auto" w:fill="FFFFFF"/>
          <w:lang w:val="en-US"/>
        </w:rPr>
        <w:t xml:space="preserve"> bodies, among polymorphic inflammatory cells.</w:t>
      </w:r>
    </w:p>
    <w:p w14:paraId="26403DDA" w14:textId="77777777" w:rsidR="008E4CF8" w:rsidRPr="008E4CF8" w:rsidRDefault="008E4CF8" w:rsidP="008E4CF8">
      <w:pPr>
        <w:pStyle w:val="NormalWeb"/>
        <w:rPr>
          <w:lang w:val="en-US"/>
        </w:rPr>
      </w:pPr>
      <w:r w:rsidRPr="008E4CF8">
        <w:rPr>
          <w:lang w:val="en-US"/>
        </w:rPr>
        <w:t>While awaiting histology results, the clinical course was spontaneously favorable with stable apyrexia and secondary regression of lymphadenopathy</w:t>
      </w:r>
      <w:r w:rsidR="00F458AF">
        <w:rPr>
          <w:lang w:val="en-US"/>
        </w:rPr>
        <w:t>.</w:t>
      </w:r>
    </w:p>
    <w:p w14:paraId="0991AAAB" w14:textId="77777777" w:rsidR="002A1AC0" w:rsidRDefault="008E4CF8" w:rsidP="008E4CF8">
      <w:pPr>
        <w:pStyle w:val="NormalWeb"/>
        <w:rPr>
          <w:lang w:val="en-US"/>
        </w:rPr>
      </w:pPr>
      <w:r w:rsidRPr="008E4CF8">
        <w:rPr>
          <w:lang w:val="en-US"/>
        </w:rPr>
        <w:t>In the search for systemic lupus erythematosus associated with Kikuchi-Fujimoto disease, there were no suggestive clinical manifestations (especially cutaneous-articular). Physical examination only found lichen l</w:t>
      </w:r>
      <w:r w:rsidR="005D20DC">
        <w:rPr>
          <w:lang w:val="en-US"/>
        </w:rPr>
        <w:t>esions on the</w:t>
      </w:r>
      <w:r w:rsidRPr="008E4CF8">
        <w:rPr>
          <w:lang w:val="en-US"/>
        </w:rPr>
        <w:t xml:space="preserve"> legs. Immunological investigations found positivity for antinuclear antibodies (1/1000), anti-SSA, anti</w:t>
      </w:r>
      <w:r w:rsidR="00C167FF">
        <w:rPr>
          <w:lang w:val="en-US"/>
        </w:rPr>
        <w:t>-SSB, and nucleosome antibodies</w:t>
      </w:r>
      <w:r w:rsidRPr="008E4CF8">
        <w:rPr>
          <w:lang w:val="en-US"/>
        </w:rPr>
        <w:t>. In ren</w:t>
      </w:r>
      <w:r w:rsidR="00C167FF">
        <w:rPr>
          <w:lang w:val="en-US"/>
        </w:rPr>
        <w:t>al exploration, we found</w:t>
      </w:r>
      <w:r w:rsidRPr="008E4CF8">
        <w:rPr>
          <w:lang w:val="en-US"/>
        </w:rPr>
        <w:t xml:space="preserve"> proteinuria at 2.4</w:t>
      </w:r>
      <w:r w:rsidR="00C167FF">
        <w:rPr>
          <w:lang w:val="en-US"/>
        </w:rPr>
        <w:t xml:space="preserve"> g/24h, leukocyturia </w:t>
      </w:r>
      <w:r w:rsidRPr="008E4CF8">
        <w:rPr>
          <w:lang w:val="en-US"/>
        </w:rPr>
        <w:t>at 474</w:t>
      </w:r>
      <w:r w:rsidR="00C167FF">
        <w:rPr>
          <w:lang w:val="en-US"/>
        </w:rPr>
        <w:t xml:space="preserve">53/ml, hematuria at 1189900/ml </w:t>
      </w:r>
      <w:r w:rsidRPr="008E4CF8">
        <w:rPr>
          <w:lang w:val="en-US"/>
        </w:rPr>
        <w:t>with sterile urine culture, normal uremia and creatinine</w:t>
      </w:r>
      <w:r w:rsidR="00820804">
        <w:rPr>
          <w:lang w:val="en-US"/>
        </w:rPr>
        <w:t xml:space="preserve"> (table 2)</w:t>
      </w:r>
      <w:r w:rsidRPr="008E4CF8">
        <w:rPr>
          <w:lang w:val="en-US"/>
        </w:rPr>
        <w:t xml:space="preserve">. </w:t>
      </w:r>
    </w:p>
    <w:p w14:paraId="344D06C3" w14:textId="77777777" w:rsidR="002A1AC0" w:rsidRPr="002A1AC0" w:rsidRDefault="002A1AC0" w:rsidP="002A1AC0">
      <w:pPr>
        <w:jc w:val="center"/>
        <w:rPr>
          <w:rFonts w:ascii="Times New Roman" w:hAnsi="Times New Roman" w:cs="Times New Roman"/>
          <w:sz w:val="24"/>
          <w:szCs w:val="24"/>
          <w:lang w:val="en-US"/>
        </w:rPr>
      </w:pPr>
      <w:r w:rsidRPr="00EA2998">
        <w:rPr>
          <w:rFonts w:ascii="Times New Roman" w:hAnsi="Times New Roman" w:cs="Times New Roman"/>
          <w:sz w:val="24"/>
          <w:szCs w:val="24"/>
          <w:lang w:val="en-US"/>
        </w:rPr>
        <w:t>Table 2: Biological and immunological data at the diagnosis of systemic lupus erythematosus</w:t>
      </w:r>
    </w:p>
    <w:tbl>
      <w:tblPr>
        <w:tblStyle w:val="Grilledutableau2"/>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2A1AC0" w:rsidRPr="00D42B0C" w14:paraId="0E2CEC8D" w14:textId="77777777" w:rsidTr="009D704B">
        <w:tc>
          <w:tcPr>
            <w:tcW w:w="3005" w:type="dxa"/>
            <w:tcBorders>
              <w:bottom w:val="single" w:sz="4" w:space="0" w:color="auto"/>
            </w:tcBorders>
          </w:tcPr>
          <w:p w14:paraId="0A0939DD" w14:textId="77777777" w:rsidR="002A1AC0" w:rsidRPr="00D42B0C" w:rsidRDefault="002A1AC0" w:rsidP="002A1AC0">
            <w:pPr>
              <w:spacing w:line="480" w:lineRule="auto"/>
              <w:rPr>
                <w:rFonts w:ascii="Times New Roman" w:hAnsi="Times New Roman" w:cs="Times New Roman"/>
                <w:sz w:val="24"/>
                <w:szCs w:val="24"/>
              </w:rPr>
            </w:pPr>
            <w:proofErr w:type="spellStart"/>
            <w:r w:rsidRPr="00D42B0C">
              <w:rPr>
                <w:rFonts w:ascii="Times New Roman" w:hAnsi="Times New Roman" w:cs="Times New Roman"/>
                <w:sz w:val="24"/>
                <w:szCs w:val="24"/>
              </w:rPr>
              <w:t>Parameters</w:t>
            </w:r>
            <w:proofErr w:type="spellEnd"/>
          </w:p>
        </w:tc>
        <w:tc>
          <w:tcPr>
            <w:tcW w:w="3005" w:type="dxa"/>
            <w:tcBorders>
              <w:bottom w:val="single" w:sz="4" w:space="0" w:color="auto"/>
            </w:tcBorders>
          </w:tcPr>
          <w:p w14:paraId="1EFD90A7" w14:textId="77777777" w:rsidR="002A1AC0" w:rsidRPr="00D42B0C" w:rsidRDefault="002A1AC0" w:rsidP="002A1AC0">
            <w:pPr>
              <w:spacing w:line="480" w:lineRule="auto"/>
              <w:rPr>
                <w:rFonts w:ascii="Times New Roman" w:hAnsi="Times New Roman" w:cs="Times New Roman"/>
                <w:sz w:val="24"/>
                <w:szCs w:val="24"/>
              </w:rPr>
            </w:pPr>
            <w:r w:rsidRPr="00D42B0C">
              <w:rPr>
                <w:rFonts w:ascii="Times New Roman" w:hAnsi="Times New Roman" w:cs="Times New Roman"/>
                <w:sz w:val="24"/>
                <w:szCs w:val="24"/>
              </w:rPr>
              <w:t xml:space="preserve">Patients </w:t>
            </w:r>
            <w:proofErr w:type="spellStart"/>
            <w:r w:rsidRPr="00D42B0C">
              <w:rPr>
                <w:rFonts w:ascii="Times New Roman" w:hAnsi="Times New Roman" w:cs="Times New Roman"/>
                <w:sz w:val="24"/>
                <w:szCs w:val="24"/>
              </w:rPr>
              <w:t>results</w:t>
            </w:r>
            <w:proofErr w:type="spellEnd"/>
          </w:p>
        </w:tc>
        <w:tc>
          <w:tcPr>
            <w:tcW w:w="3006" w:type="dxa"/>
            <w:tcBorders>
              <w:bottom w:val="single" w:sz="4" w:space="0" w:color="auto"/>
            </w:tcBorders>
          </w:tcPr>
          <w:p w14:paraId="00A32772" w14:textId="77777777" w:rsidR="002A1AC0" w:rsidRPr="00D42B0C" w:rsidRDefault="002A1AC0" w:rsidP="002A1AC0">
            <w:pPr>
              <w:spacing w:line="480" w:lineRule="auto"/>
              <w:rPr>
                <w:rFonts w:ascii="Times New Roman" w:hAnsi="Times New Roman" w:cs="Times New Roman"/>
                <w:sz w:val="24"/>
                <w:szCs w:val="24"/>
              </w:rPr>
            </w:pPr>
            <w:r w:rsidRPr="00D42B0C">
              <w:rPr>
                <w:rFonts w:ascii="Times New Roman" w:hAnsi="Times New Roman" w:cs="Times New Roman"/>
                <w:sz w:val="24"/>
                <w:szCs w:val="24"/>
              </w:rPr>
              <w:t>Normal range</w:t>
            </w:r>
          </w:p>
        </w:tc>
      </w:tr>
      <w:tr w:rsidR="002A1AC0" w:rsidRPr="00D42B0C" w14:paraId="2D4CC3F6" w14:textId="77777777" w:rsidTr="009D704B">
        <w:tc>
          <w:tcPr>
            <w:tcW w:w="3005" w:type="dxa"/>
            <w:tcBorders>
              <w:top w:val="single" w:sz="4" w:space="0" w:color="auto"/>
            </w:tcBorders>
          </w:tcPr>
          <w:p w14:paraId="6C7B902C" w14:textId="77777777" w:rsidR="002A1AC0" w:rsidRPr="00D42B0C" w:rsidRDefault="002A1AC0" w:rsidP="002A1AC0">
            <w:pPr>
              <w:spacing w:line="480" w:lineRule="auto"/>
              <w:rPr>
                <w:rFonts w:ascii="Times New Roman" w:hAnsi="Times New Roman" w:cs="Times New Roman"/>
                <w:sz w:val="24"/>
                <w:szCs w:val="24"/>
              </w:rPr>
            </w:pPr>
            <w:proofErr w:type="spellStart"/>
            <w:r w:rsidRPr="00D42B0C">
              <w:rPr>
                <w:rFonts w:ascii="Times New Roman" w:hAnsi="Times New Roman" w:cs="Times New Roman"/>
                <w:sz w:val="24"/>
                <w:szCs w:val="24"/>
              </w:rPr>
              <w:t>Creatinine</w:t>
            </w:r>
            <w:proofErr w:type="spellEnd"/>
            <w:r w:rsidRPr="00D42B0C">
              <w:rPr>
                <w:rFonts w:ascii="Times New Roman" w:hAnsi="Times New Roman" w:cs="Times New Roman"/>
                <w:sz w:val="24"/>
                <w:szCs w:val="24"/>
              </w:rPr>
              <w:t xml:space="preserve"> </w:t>
            </w:r>
            <w:proofErr w:type="spellStart"/>
            <w:r w:rsidRPr="00D42B0C">
              <w:rPr>
                <w:rFonts w:ascii="Times New Roman" w:hAnsi="Times New Roman" w:cs="Times New Roman"/>
                <w:sz w:val="24"/>
                <w:szCs w:val="24"/>
              </w:rPr>
              <w:t>level</w:t>
            </w:r>
            <w:proofErr w:type="spellEnd"/>
            <w:r w:rsidRPr="00D42B0C">
              <w:rPr>
                <w:rFonts w:ascii="Times New Roman" w:hAnsi="Times New Roman" w:cs="Times New Roman"/>
                <w:sz w:val="24"/>
                <w:szCs w:val="24"/>
              </w:rPr>
              <w:t xml:space="preserve"> </w:t>
            </w:r>
            <w:r>
              <w:rPr>
                <w:rFonts w:ascii="Times New Roman" w:hAnsi="Times New Roman" w:cs="Times New Roman"/>
                <w:sz w:val="24"/>
                <w:szCs w:val="24"/>
              </w:rPr>
              <w:t>(</w:t>
            </w:r>
            <w:r w:rsidRPr="00D42B0C">
              <w:rPr>
                <w:rFonts w:ascii="Times New Roman" w:hAnsi="Times New Roman" w:cs="Times New Roman"/>
                <w:sz w:val="24"/>
                <w:szCs w:val="24"/>
              </w:rPr>
              <w:t>mg/l</w:t>
            </w:r>
            <w:r>
              <w:rPr>
                <w:rFonts w:ascii="Times New Roman" w:hAnsi="Times New Roman" w:cs="Times New Roman"/>
                <w:sz w:val="24"/>
                <w:szCs w:val="24"/>
              </w:rPr>
              <w:t>)</w:t>
            </w:r>
          </w:p>
        </w:tc>
        <w:tc>
          <w:tcPr>
            <w:tcW w:w="3005" w:type="dxa"/>
            <w:tcBorders>
              <w:top w:val="single" w:sz="4" w:space="0" w:color="auto"/>
            </w:tcBorders>
          </w:tcPr>
          <w:p w14:paraId="5B56E11B" w14:textId="77777777" w:rsidR="002A1AC0" w:rsidRPr="00D42B0C" w:rsidRDefault="002A1AC0" w:rsidP="002A1AC0">
            <w:pPr>
              <w:spacing w:line="480" w:lineRule="auto"/>
              <w:rPr>
                <w:rFonts w:ascii="Times New Roman" w:hAnsi="Times New Roman" w:cs="Times New Roman"/>
                <w:sz w:val="24"/>
                <w:szCs w:val="24"/>
              </w:rPr>
            </w:pPr>
            <w:r w:rsidRPr="00D42B0C">
              <w:rPr>
                <w:rFonts w:ascii="Times New Roman" w:hAnsi="Times New Roman" w:cs="Times New Roman"/>
                <w:sz w:val="24"/>
                <w:szCs w:val="24"/>
              </w:rPr>
              <w:t xml:space="preserve">07 </w:t>
            </w:r>
          </w:p>
        </w:tc>
        <w:tc>
          <w:tcPr>
            <w:tcW w:w="3006" w:type="dxa"/>
            <w:tcBorders>
              <w:top w:val="single" w:sz="4" w:space="0" w:color="auto"/>
            </w:tcBorders>
          </w:tcPr>
          <w:p w14:paraId="2F06A74B" w14:textId="77777777" w:rsidR="002A1AC0" w:rsidRPr="00D42B0C" w:rsidRDefault="002A1AC0" w:rsidP="002A1AC0">
            <w:pPr>
              <w:spacing w:line="480" w:lineRule="auto"/>
              <w:rPr>
                <w:rFonts w:ascii="Times New Roman" w:hAnsi="Times New Roman" w:cs="Times New Roman"/>
                <w:sz w:val="24"/>
                <w:szCs w:val="24"/>
              </w:rPr>
            </w:pPr>
            <w:r w:rsidRPr="00D42B0C">
              <w:rPr>
                <w:rFonts w:ascii="Times New Roman" w:hAnsi="Times New Roman" w:cs="Times New Roman"/>
                <w:sz w:val="24"/>
                <w:szCs w:val="24"/>
              </w:rPr>
              <w:t xml:space="preserve">07 - 13 </w:t>
            </w:r>
          </w:p>
        </w:tc>
      </w:tr>
      <w:tr w:rsidR="002A1AC0" w:rsidRPr="00D42B0C" w14:paraId="018AA4E3" w14:textId="77777777" w:rsidTr="009D704B">
        <w:tc>
          <w:tcPr>
            <w:tcW w:w="3005" w:type="dxa"/>
          </w:tcPr>
          <w:p w14:paraId="7506746E" w14:textId="77777777" w:rsidR="002A1AC0" w:rsidRPr="00D42B0C" w:rsidRDefault="002A1AC0" w:rsidP="002A1AC0">
            <w:pPr>
              <w:spacing w:line="480" w:lineRule="auto"/>
              <w:rPr>
                <w:rFonts w:ascii="Times New Roman" w:hAnsi="Times New Roman" w:cs="Times New Roman"/>
                <w:sz w:val="24"/>
                <w:szCs w:val="24"/>
              </w:rPr>
            </w:pPr>
            <w:proofErr w:type="spellStart"/>
            <w:r w:rsidRPr="00D42B0C">
              <w:rPr>
                <w:rFonts w:ascii="Times New Roman" w:hAnsi="Times New Roman" w:cs="Times New Roman"/>
                <w:sz w:val="24"/>
                <w:szCs w:val="24"/>
              </w:rPr>
              <w:t>Urea</w:t>
            </w:r>
            <w:proofErr w:type="spellEnd"/>
            <w:r w:rsidRPr="00D42B0C">
              <w:rPr>
                <w:rFonts w:ascii="Times New Roman" w:hAnsi="Times New Roman" w:cs="Times New Roman"/>
                <w:sz w:val="24"/>
                <w:szCs w:val="24"/>
              </w:rPr>
              <w:t xml:space="preserve"> </w:t>
            </w:r>
            <w:proofErr w:type="spellStart"/>
            <w:r w:rsidRPr="00D42B0C">
              <w:rPr>
                <w:rFonts w:ascii="Times New Roman" w:hAnsi="Times New Roman" w:cs="Times New Roman"/>
                <w:sz w:val="24"/>
                <w:szCs w:val="24"/>
              </w:rPr>
              <w:t>level</w:t>
            </w:r>
            <w:proofErr w:type="spellEnd"/>
            <w:r>
              <w:rPr>
                <w:rFonts w:ascii="Times New Roman" w:hAnsi="Times New Roman" w:cs="Times New Roman"/>
                <w:sz w:val="24"/>
                <w:szCs w:val="24"/>
              </w:rPr>
              <w:t xml:space="preserve"> (g</w:t>
            </w:r>
            <w:r w:rsidRPr="00D42B0C">
              <w:rPr>
                <w:rFonts w:ascii="Times New Roman" w:hAnsi="Times New Roman" w:cs="Times New Roman"/>
                <w:sz w:val="24"/>
                <w:szCs w:val="24"/>
              </w:rPr>
              <w:t>/l</w:t>
            </w:r>
            <w:r>
              <w:rPr>
                <w:rFonts w:ascii="Times New Roman" w:hAnsi="Times New Roman" w:cs="Times New Roman"/>
                <w:sz w:val="24"/>
                <w:szCs w:val="24"/>
              </w:rPr>
              <w:t>)</w:t>
            </w:r>
          </w:p>
        </w:tc>
        <w:tc>
          <w:tcPr>
            <w:tcW w:w="3005" w:type="dxa"/>
          </w:tcPr>
          <w:p w14:paraId="13AD856B" w14:textId="77777777" w:rsidR="002A1AC0" w:rsidRPr="00D42B0C" w:rsidRDefault="002A1AC0" w:rsidP="002A1AC0">
            <w:pPr>
              <w:spacing w:line="480" w:lineRule="auto"/>
              <w:rPr>
                <w:rFonts w:ascii="Times New Roman" w:hAnsi="Times New Roman" w:cs="Times New Roman"/>
                <w:sz w:val="24"/>
                <w:szCs w:val="24"/>
              </w:rPr>
            </w:pPr>
            <w:r w:rsidRPr="00D42B0C">
              <w:rPr>
                <w:rFonts w:ascii="Times New Roman" w:hAnsi="Times New Roman" w:cs="Times New Roman"/>
                <w:sz w:val="24"/>
                <w:szCs w:val="24"/>
              </w:rPr>
              <w:t xml:space="preserve">0,18 </w:t>
            </w:r>
          </w:p>
        </w:tc>
        <w:tc>
          <w:tcPr>
            <w:tcW w:w="3006" w:type="dxa"/>
          </w:tcPr>
          <w:p w14:paraId="02E40B1A" w14:textId="77777777" w:rsidR="002A1AC0" w:rsidRPr="00D42B0C" w:rsidRDefault="002A1AC0" w:rsidP="002A1AC0">
            <w:pPr>
              <w:spacing w:line="480" w:lineRule="auto"/>
              <w:rPr>
                <w:rFonts w:ascii="Times New Roman" w:hAnsi="Times New Roman" w:cs="Times New Roman"/>
                <w:sz w:val="24"/>
                <w:szCs w:val="24"/>
              </w:rPr>
            </w:pPr>
            <w:r w:rsidRPr="00D42B0C">
              <w:rPr>
                <w:rFonts w:ascii="Times New Roman" w:hAnsi="Times New Roman" w:cs="Times New Roman"/>
                <w:sz w:val="24"/>
                <w:szCs w:val="24"/>
              </w:rPr>
              <w:t xml:space="preserve">0,15 - 0,5 </w:t>
            </w:r>
          </w:p>
        </w:tc>
      </w:tr>
      <w:tr w:rsidR="002A1AC0" w:rsidRPr="00D42B0C" w14:paraId="69A014D5" w14:textId="77777777" w:rsidTr="009D704B">
        <w:tc>
          <w:tcPr>
            <w:tcW w:w="3005" w:type="dxa"/>
          </w:tcPr>
          <w:p w14:paraId="3EE45409" w14:textId="77777777" w:rsidR="002A1AC0" w:rsidRPr="00D42B0C" w:rsidRDefault="002A1AC0" w:rsidP="002A1AC0">
            <w:pPr>
              <w:spacing w:line="480" w:lineRule="auto"/>
              <w:rPr>
                <w:rFonts w:ascii="Times New Roman" w:hAnsi="Times New Roman" w:cs="Times New Roman"/>
                <w:sz w:val="24"/>
                <w:szCs w:val="24"/>
              </w:rPr>
            </w:pPr>
            <w:proofErr w:type="spellStart"/>
            <w:r w:rsidRPr="00D42B0C">
              <w:rPr>
                <w:rFonts w:ascii="Times New Roman" w:hAnsi="Times New Roman" w:cs="Times New Roman"/>
                <w:sz w:val="24"/>
                <w:szCs w:val="24"/>
              </w:rPr>
              <w:t>Antinuclear</w:t>
            </w:r>
            <w:proofErr w:type="spellEnd"/>
            <w:r w:rsidRPr="00D42B0C">
              <w:rPr>
                <w:rFonts w:ascii="Times New Roman" w:hAnsi="Times New Roman" w:cs="Times New Roman"/>
                <w:sz w:val="24"/>
                <w:szCs w:val="24"/>
              </w:rPr>
              <w:t xml:space="preserve"> </w:t>
            </w:r>
            <w:proofErr w:type="spellStart"/>
            <w:r w:rsidRPr="00D42B0C">
              <w:rPr>
                <w:rFonts w:ascii="Times New Roman" w:hAnsi="Times New Roman" w:cs="Times New Roman"/>
                <w:sz w:val="24"/>
                <w:szCs w:val="24"/>
              </w:rPr>
              <w:t>antibodies</w:t>
            </w:r>
            <w:proofErr w:type="spellEnd"/>
          </w:p>
        </w:tc>
        <w:tc>
          <w:tcPr>
            <w:tcW w:w="3005" w:type="dxa"/>
          </w:tcPr>
          <w:p w14:paraId="5878B740" w14:textId="77777777" w:rsidR="002A1AC0" w:rsidRPr="00D42B0C" w:rsidRDefault="002A1AC0" w:rsidP="002A1AC0">
            <w:pPr>
              <w:spacing w:line="480" w:lineRule="auto"/>
              <w:rPr>
                <w:rFonts w:ascii="Times New Roman" w:hAnsi="Times New Roman" w:cs="Times New Roman"/>
                <w:sz w:val="24"/>
                <w:szCs w:val="24"/>
              </w:rPr>
            </w:pPr>
            <w:r w:rsidRPr="00D42B0C">
              <w:rPr>
                <w:rFonts w:ascii="Times New Roman" w:hAnsi="Times New Roman" w:cs="Times New Roman"/>
                <w:sz w:val="24"/>
                <w:szCs w:val="24"/>
              </w:rPr>
              <w:t xml:space="preserve">Positive 1/1000 </w:t>
            </w:r>
          </w:p>
        </w:tc>
        <w:tc>
          <w:tcPr>
            <w:tcW w:w="3006" w:type="dxa"/>
          </w:tcPr>
          <w:p w14:paraId="2A1B051E" w14:textId="77777777" w:rsidR="002A1AC0" w:rsidRPr="00D42B0C" w:rsidRDefault="002A1AC0" w:rsidP="002A1AC0">
            <w:pPr>
              <w:spacing w:line="480" w:lineRule="auto"/>
              <w:rPr>
                <w:rFonts w:ascii="Times New Roman" w:hAnsi="Times New Roman" w:cs="Times New Roman"/>
                <w:sz w:val="24"/>
                <w:szCs w:val="24"/>
              </w:rPr>
            </w:pPr>
            <w:r w:rsidRPr="00D42B0C">
              <w:rPr>
                <w:rFonts w:ascii="Times New Roman" w:hAnsi="Times New Roman" w:cs="Times New Roman"/>
                <w:sz w:val="24"/>
                <w:szCs w:val="24"/>
              </w:rPr>
              <w:t>&lt;1/160</w:t>
            </w:r>
          </w:p>
        </w:tc>
      </w:tr>
      <w:tr w:rsidR="002A1AC0" w:rsidRPr="00D42B0C" w14:paraId="61B6B50C" w14:textId="77777777" w:rsidTr="009D704B">
        <w:tc>
          <w:tcPr>
            <w:tcW w:w="3005" w:type="dxa"/>
          </w:tcPr>
          <w:p w14:paraId="3D4C0D6A" w14:textId="77777777" w:rsidR="002A1AC0" w:rsidRPr="00D42B0C" w:rsidRDefault="002A1AC0" w:rsidP="002A1AC0">
            <w:pPr>
              <w:spacing w:line="480" w:lineRule="auto"/>
              <w:rPr>
                <w:rFonts w:ascii="Times New Roman" w:hAnsi="Times New Roman" w:cs="Times New Roman"/>
                <w:sz w:val="24"/>
                <w:szCs w:val="24"/>
              </w:rPr>
            </w:pPr>
            <w:r w:rsidRPr="00D42B0C">
              <w:rPr>
                <w:rFonts w:ascii="Times New Roman" w:hAnsi="Times New Roman" w:cs="Times New Roman"/>
                <w:sz w:val="24"/>
                <w:szCs w:val="24"/>
              </w:rPr>
              <w:t xml:space="preserve">Anti-SSA </w:t>
            </w:r>
            <w:proofErr w:type="spellStart"/>
            <w:r w:rsidRPr="00D42B0C">
              <w:rPr>
                <w:rFonts w:ascii="Times New Roman" w:hAnsi="Times New Roman" w:cs="Times New Roman"/>
                <w:sz w:val="24"/>
                <w:szCs w:val="24"/>
              </w:rPr>
              <w:t>antibodies</w:t>
            </w:r>
            <w:proofErr w:type="spellEnd"/>
          </w:p>
        </w:tc>
        <w:tc>
          <w:tcPr>
            <w:tcW w:w="3005" w:type="dxa"/>
          </w:tcPr>
          <w:p w14:paraId="29AB73C6" w14:textId="77777777" w:rsidR="002A1AC0" w:rsidRPr="00D42B0C" w:rsidRDefault="002A1AC0" w:rsidP="002A1AC0">
            <w:pPr>
              <w:spacing w:line="480" w:lineRule="auto"/>
              <w:rPr>
                <w:rFonts w:ascii="Times New Roman" w:hAnsi="Times New Roman" w:cs="Times New Roman"/>
                <w:sz w:val="24"/>
                <w:szCs w:val="24"/>
              </w:rPr>
            </w:pPr>
            <w:r w:rsidRPr="00D42B0C">
              <w:rPr>
                <w:rFonts w:ascii="Times New Roman" w:hAnsi="Times New Roman" w:cs="Times New Roman"/>
                <w:sz w:val="24"/>
                <w:szCs w:val="24"/>
              </w:rPr>
              <w:t>140</w:t>
            </w:r>
          </w:p>
        </w:tc>
        <w:tc>
          <w:tcPr>
            <w:tcW w:w="3006" w:type="dxa"/>
          </w:tcPr>
          <w:p w14:paraId="31854BB9" w14:textId="111AA052" w:rsidR="002A1AC0" w:rsidRPr="00D42B0C" w:rsidRDefault="002A1AC0" w:rsidP="002A1AC0">
            <w:pPr>
              <w:spacing w:line="480" w:lineRule="auto"/>
              <w:rPr>
                <w:rFonts w:ascii="Times New Roman" w:hAnsi="Times New Roman" w:cs="Times New Roman"/>
                <w:sz w:val="24"/>
                <w:szCs w:val="24"/>
              </w:rPr>
            </w:pPr>
            <w:r w:rsidRPr="00D42B0C">
              <w:rPr>
                <w:rFonts w:ascii="Times New Roman" w:hAnsi="Times New Roman" w:cs="Times New Roman"/>
                <w:sz w:val="24"/>
                <w:szCs w:val="24"/>
              </w:rPr>
              <w:t xml:space="preserve">0 </w:t>
            </w:r>
            <w:r w:rsidR="00B02C7A">
              <w:rPr>
                <w:rFonts w:ascii="Times New Roman" w:hAnsi="Times New Roman" w:cs="Times New Roman"/>
                <w:sz w:val="24"/>
                <w:szCs w:val="24"/>
              </w:rPr>
              <w:t>–</w:t>
            </w:r>
            <w:r w:rsidRPr="00D42B0C">
              <w:rPr>
                <w:rFonts w:ascii="Times New Roman" w:hAnsi="Times New Roman" w:cs="Times New Roman"/>
                <w:sz w:val="24"/>
                <w:szCs w:val="24"/>
              </w:rPr>
              <w:t xml:space="preserve"> 5</w:t>
            </w:r>
          </w:p>
        </w:tc>
      </w:tr>
      <w:tr w:rsidR="002A1AC0" w:rsidRPr="00D42B0C" w14:paraId="57730AB1" w14:textId="77777777" w:rsidTr="009D704B">
        <w:tc>
          <w:tcPr>
            <w:tcW w:w="3005" w:type="dxa"/>
          </w:tcPr>
          <w:p w14:paraId="394C7A15" w14:textId="77777777" w:rsidR="002A1AC0" w:rsidRPr="00D42B0C" w:rsidRDefault="002A1AC0" w:rsidP="002A1AC0">
            <w:pPr>
              <w:spacing w:line="480" w:lineRule="auto"/>
              <w:rPr>
                <w:rFonts w:ascii="Times New Roman" w:hAnsi="Times New Roman" w:cs="Times New Roman"/>
                <w:sz w:val="24"/>
                <w:szCs w:val="24"/>
              </w:rPr>
            </w:pPr>
            <w:r w:rsidRPr="00D42B0C">
              <w:rPr>
                <w:rFonts w:ascii="Times New Roman" w:hAnsi="Times New Roman" w:cs="Times New Roman"/>
                <w:sz w:val="24"/>
                <w:szCs w:val="24"/>
              </w:rPr>
              <w:t xml:space="preserve">Anti-SSB </w:t>
            </w:r>
            <w:proofErr w:type="spellStart"/>
            <w:r w:rsidRPr="00D42B0C">
              <w:rPr>
                <w:rFonts w:ascii="Times New Roman" w:hAnsi="Times New Roman" w:cs="Times New Roman"/>
                <w:sz w:val="24"/>
                <w:szCs w:val="24"/>
              </w:rPr>
              <w:t>antibodies</w:t>
            </w:r>
            <w:proofErr w:type="spellEnd"/>
          </w:p>
        </w:tc>
        <w:tc>
          <w:tcPr>
            <w:tcW w:w="3005" w:type="dxa"/>
          </w:tcPr>
          <w:p w14:paraId="45F4409C" w14:textId="77777777" w:rsidR="002A1AC0" w:rsidRPr="00D42B0C" w:rsidRDefault="002A1AC0" w:rsidP="002A1AC0">
            <w:pPr>
              <w:spacing w:line="480" w:lineRule="auto"/>
              <w:rPr>
                <w:rFonts w:ascii="Times New Roman" w:hAnsi="Times New Roman" w:cs="Times New Roman"/>
                <w:sz w:val="24"/>
                <w:szCs w:val="24"/>
              </w:rPr>
            </w:pPr>
            <w:r w:rsidRPr="00D42B0C">
              <w:rPr>
                <w:rFonts w:ascii="Times New Roman" w:hAnsi="Times New Roman" w:cs="Times New Roman"/>
                <w:sz w:val="24"/>
                <w:szCs w:val="24"/>
              </w:rPr>
              <w:t>153</w:t>
            </w:r>
          </w:p>
        </w:tc>
        <w:tc>
          <w:tcPr>
            <w:tcW w:w="3006" w:type="dxa"/>
          </w:tcPr>
          <w:p w14:paraId="465F775D" w14:textId="58CB7A22" w:rsidR="002A1AC0" w:rsidRPr="00D42B0C" w:rsidRDefault="002A1AC0" w:rsidP="002A1AC0">
            <w:pPr>
              <w:spacing w:line="480" w:lineRule="auto"/>
              <w:rPr>
                <w:rFonts w:ascii="Times New Roman" w:hAnsi="Times New Roman" w:cs="Times New Roman"/>
                <w:sz w:val="24"/>
                <w:szCs w:val="24"/>
              </w:rPr>
            </w:pPr>
            <w:r w:rsidRPr="00D42B0C">
              <w:rPr>
                <w:rFonts w:ascii="Times New Roman" w:hAnsi="Times New Roman" w:cs="Times New Roman"/>
                <w:sz w:val="24"/>
                <w:szCs w:val="24"/>
              </w:rPr>
              <w:t xml:space="preserve">0 </w:t>
            </w:r>
            <w:r w:rsidR="00B02C7A">
              <w:rPr>
                <w:rFonts w:ascii="Times New Roman" w:hAnsi="Times New Roman" w:cs="Times New Roman"/>
                <w:sz w:val="24"/>
                <w:szCs w:val="24"/>
              </w:rPr>
              <w:t>–</w:t>
            </w:r>
            <w:r w:rsidRPr="00D42B0C">
              <w:rPr>
                <w:rFonts w:ascii="Times New Roman" w:hAnsi="Times New Roman" w:cs="Times New Roman"/>
                <w:sz w:val="24"/>
                <w:szCs w:val="24"/>
              </w:rPr>
              <w:t xml:space="preserve"> 5</w:t>
            </w:r>
          </w:p>
        </w:tc>
      </w:tr>
      <w:tr w:rsidR="002A1AC0" w:rsidRPr="00D42B0C" w14:paraId="48FB9A36" w14:textId="77777777" w:rsidTr="009D704B">
        <w:tc>
          <w:tcPr>
            <w:tcW w:w="3005" w:type="dxa"/>
          </w:tcPr>
          <w:p w14:paraId="736E1552" w14:textId="77777777" w:rsidR="002A1AC0" w:rsidRPr="00D42B0C" w:rsidRDefault="002A1AC0" w:rsidP="002A1AC0">
            <w:pPr>
              <w:spacing w:line="480" w:lineRule="auto"/>
              <w:rPr>
                <w:rFonts w:ascii="Times New Roman" w:hAnsi="Times New Roman" w:cs="Times New Roman"/>
                <w:sz w:val="24"/>
                <w:szCs w:val="24"/>
              </w:rPr>
            </w:pPr>
            <w:r w:rsidRPr="00D42B0C">
              <w:rPr>
                <w:rFonts w:ascii="Times New Roman" w:hAnsi="Times New Roman" w:cs="Times New Roman"/>
                <w:sz w:val="24"/>
                <w:szCs w:val="24"/>
              </w:rPr>
              <w:t>Anti-</w:t>
            </w:r>
            <w:proofErr w:type="spellStart"/>
            <w:r w:rsidRPr="00D42B0C">
              <w:rPr>
                <w:rFonts w:ascii="Times New Roman" w:hAnsi="Times New Roman" w:cs="Times New Roman"/>
                <w:sz w:val="24"/>
                <w:szCs w:val="24"/>
              </w:rPr>
              <w:t>nucleosome</w:t>
            </w:r>
            <w:proofErr w:type="spellEnd"/>
            <w:r w:rsidRPr="00D42B0C">
              <w:rPr>
                <w:rFonts w:ascii="Times New Roman" w:hAnsi="Times New Roman" w:cs="Times New Roman"/>
                <w:sz w:val="24"/>
                <w:szCs w:val="24"/>
              </w:rPr>
              <w:t xml:space="preserve"> </w:t>
            </w:r>
          </w:p>
        </w:tc>
        <w:tc>
          <w:tcPr>
            <w:tcW w:w="3005" w:type="dxa"/>
          </w:tcPr>
          <w:p w14:paraId="6134CFA4" w14:textId="77777777" w:rsidR="002A1AC0" w:rsidRPr="00D42B0C" w:rsidRDefault="002A1AC0" w:rsidP="002A1AC0">
            <w:pPr>
              <w:spacing w:line="480" w:lineRule="auto"/>
              <w:rPr>
                <w:rFonts w:ascii="Times New Roman" w:hAnsi="Times New Roman" w:cs="Times New Roman"/>
                <w:sz w:val="24"/>
                <w:szCs w:val="24"/>
              </w:rPr>
            </w:pPr>
            <w:r w:rsidRPr="00D42B0C">
              <w:rPr>
                <w:rFonts w:ascii="Times New Roman" w:hAnsi="Times New Roman" w:cs="Times New Roman"/>
                <w:sz w:val="24"/>
                <w:szCs w:val="24"/>
              </w:rPr>
              <w:t>20</w:t>
            </w:r>
          </w:p>
        </w:tc>
        <w:tc>
          <w:tcPr>
            <w:tcW w:w="3006" w:type="dxa"/>
          </w:tcPr>
          <w:p w14:paraId="420EB326" w14:textId="77777777" w:rsidR="002A1AC0" w:rsidRPr="00D42B0C" w:rsidRDefault="002A1AC0" w:rsidP="002A1AC0">
            <w:pPr>
              <w:spacing w:line="480" w:lineRule="auto"/>
              <w:rPr>
                <w:rFonts w:ascii="Times New Roman" w:hAnsi="Times New Roman" w:cs="Times New Roman"/>
                <w:sz w:val="24"/>
                <w:szCs w:val="24"/>
              </w:rPr>
            </w:pPr>
            <w:r w:rsidRPr="00D42B0C">
              <w:rPr>
                <w:rFonts w:ascii="Times New Roman" w:hAnsi="Times New Roman" w:cs="Times New Roman"/>
                <w:sz w:val="24"/>
                <w:szCs w:val="24"/>
              </w:rPr>
              <w:t xml:space="preserve">0 - 5 </w:t>
            </w:r>
          </w:p>
        </w:tc>
      </w:tr>
      <w:tr w:rsidR="002A1AC0" w:rsidRPr="00D42B0C" w14:paraId="2A4C62AD" w14:textId="77777777" w:rsidTr="009D704B">
        <w:tc>
          <w:tcPr>
            <w:tcW w:w="3005" w:type="dxa"/>
          </w:tcPr>
          <w:p w14:paraId="7757E88C" w14:textId="77777777" w:rsidR="002A1AC0" w:rsidRPr="00D42B0C" w:rsidRDefault="002A1AC0" w:rsidP="002A1AC0">
            <w:pPr>
              <w:spacing w:line="480" w:lineRule="auto"/>
              <w:rPr>
                <w:rFonts w:ascii="Times New Roman" w:hAnsi="Times New Roman" w:cs="Times New Roman"/>
                <w:sz w:val="24"/>
                <w:szCs w:val="24"/>
              </w:rPr>
            </w:pPr>
            <w:r w:rsidRPr="00D42B0C">
              <w:rPr>
                <w:rFonts w:ascii="Times New Roman" w:hAnsi="Times New Roman" w:cs="Times New Roman"/>
                <w:sz w:val="24"/>
                <w:szCs w:val="24"/>
              </w:rPr>
              <w:lastRenderedPageBreak/>
              <w:t xml:space="preserve">24-hour </w:t>
            </w:r>
            <w:proofErr w:type="spellStart"/>
            <w:r w:rsidRPr="00D42B0C">
              <w:rPr>
                <w:rFonts w:ascii="Times New Roman" w:hAnsi="Times New Roman" w:cs="Times New Roman"/>
                <w:sz w:val="24"/>
                <w:szCs w:val="24"/>
              </w:rPr>
              <w:t>proteinuria</w:t>
            </w:r>
            <w:proofErr w:type="spellEnd"/>
            <w:r>
              <w:rPr>
                <w:rFonts w:ascii="Times New Roman" w:hAnsi="Times New Roman" w:cs="Times New Roman"/>
                <w:sz w:val="24"/>
                <w:szCs w:val="24"/>
              </w:rPr>
              <w:t xml:space="preserve"> (g</w:t>
            </w:r>
            <w:r w:rsidRPr="00D42B0C">
              <w:rPr>
                <w:rFonts w:ascii="Times New Roman" w:hAnsi="Times New Roman" w:cs="Times New Roman"/>
                <w:sz w:val="24"/>
                <w:szCs w:val="24"/>
              </w:rPr>
              <w:t>/24H</w:t>
            </w:r>
            <w:r>
              <w:rPr>
                <w:rFonts w:ascii="Times New Roman" w:hAnsi="Times New Roman" w:cs="Times New Roman"/>
                <w:sz w:val="24"/>
                <w:szCs w:val="24"/>
              </w:rPr>
              <w:t>)</w:t>
            </w:r>
          </w:p>
        </w:tc>
        <w:tc>
          <w:tcPr>
            <w:tcW w:w="3005" w:type="dxa"/>
          </w:tcPr>
          <w:p w14:paraId="02814863" w14:textId="77777777" w:rsidR="002A1AC0" w:rsidRPr="00D42B0C" w:rsidRDefault="002A1AC0" w:rsidP="002A1AC0">
            <w:pPr>
              <w:spacing w:line="480" w:lineRule="auto"/>
              <w:rPr>
                <w:rFonts w:ascii="Times New Roman" w:hAnsi="Times New Roman" w:cs="Times New Roman"/>
                <w:sz w:val="24"/>
                <w:szCs w:val="24"/>
              </w:rPr>
            </w:pPr>
            <w:r w:rsidRPr="00D42B0C">
              <w:rPr>
                <w:rFonts w:ascii="Times New Roman" w:hAnsi="Times New Roman" w:cs="Times New Roman"/>
                <w:sz w:val="24"/>
                <w:szCs w:val="24"/>
              </w:rPr>
              <w:t xml:space="preserve">2,4 </w:t>
            </w:r>
          </w:p>
        </w:tc>
        <w:tc>
          <w:tcPr>
            <w:tcW w:w="3006" w:type="dxa"/>
          </w:tcPr>
          <w:p w14:paraId="34C2A54E" w14:textId="77777777" w:rsidR="002A1AC0" w:rsidRPr="00D42B0C" w:rsidRDefault="002A1AC0" w:rsidP="002A1AC0">
            <w:pPr>
              <w:spacing w:line="480" w:lineRule="auto"/>
              <w:rPr>
                <w:rFonts w:ascii="Times New Roman" w:hAnsi="Times New Roman" w:cs="Times New Roman"/>
                <w:sz w:val="24"/>
                <w:szCs w:val="24"/>
              </w:rPr>
            </w:pPr>
            <w:r w:rsidRPr="00D42B0C">
              <w:rPr>
                <w:rFonts w:ascii="Times New Roman" w:hAnsi="Times New Roman" w:cs="Times New Roman"/>
                <w:sz w:val="24"/>
                <w:szCs w:val="24"/>
              </w:rPr>
              <w:t xml:space="preserve">&lt;0,23 </w:t>
            </w:r>
          </w:p>
        </w:tc>
      </w:tr>
      <w:tr w:rsidR="002A1AC0" w:rsidRPr="00D42B0C" w14:paraId="1F850E07" w14:textId="77777777" w:rsidTr="009D704B">
        <w:tc>
          <w:tcPr>
            <w:tcW w:w="3005" w:type="dxa"/>
          </w:tcPr>
          <w:p w14:paraId="4F726050" w14:textId="77777777" w:rsidR="002A1AC0" w:rsidRPr="00D42B0C" w:rsidRDefault="002A1AC0" w:rsidP="002A1AC0">
            <w:pPr>
              <w:spacing w:line="480" w:lineRule="auto"/>
              <w:rPr>
                <w:rFonts w:ascii="Times New Roman" w:hAnsi="Times New Roman" w:cs="Times New Roman"/>
                <w:sz w:val="24"/>
                <w:szCs w:val="24"/>
              </w:rPr>
            </w:pPr>
            <w:proofErr w:type="spellStart"/>
            <w:r w:rsidRPr="00D42B0C">
              <w:rPr>
                <w:rFonts w:ascii="Times New Roman" w:hAnsi="Times New Roman" w:cs="Times New Roman"/>
                <w:sz w:val="24"/>
                <w:szCs w:val="24"/>
              </w:rPr>
              <w:t>Leukocyturia</w:t>
            </w:r>
            <w:proofErr w:type="spellEnd"/>
            <w:r>
              <w:rPr>
                <w:rFonts w:ascii="Times New Roman" w:hAnsi="Times New Roman" w:cs="Times New Roman"/>
                <w:sz w:val="24"/>
                <w:szCs w:val="24"/>
              </w:rPr>
              <w:t xml:space="preserve"> (/</w:t>
            </w:r>
            <w:r w:rsidRPr="00D42B0C">
              <w:rPr>
                <w:rFonts w:ascii="Times New Roman" w:hAnsi="Times New Roman" w:cs="Times New Roman"/>
                <w:sz w:val="24"/>
                <w:szCs w:val="24"/>
              </w:rPr>
              <w:t>ml</w:t>
            </w:r>
            <w:r>
              <w:rPr>
                <w:rFonts w:ascii="Times New Roman" w:hAnsi="Times New Roman" w:cs="Times New Roman"/>
                <w:sz w:val="24"/>
                <w:szCs w:val="24"/>
              </w:rPr>
              <w:t>)</w:t>
            </w:r>
          </w:p>
        </w:tc>
        <w:tc>
          <w:tcPr>
            <w:tcW w:w="3005" w:type="dxa"/>
          </w:tcPr>
          <w:p w14:paraId="71E5B241" w14:textId="77777777" w:rsidR="002A1AC0" w:rsidRPr="00D42B0C" w:rsidRDefault="002A1AC0" w:rsidP="002A1AC0">
            <w:pPr>
              <w:spacing w:line="480" w:lineRule="auto"/>
              <w:rPr>
                <w:rFonts w:ascii="Times New Roman" w:hAnsi="Times New Roman" w:cs="Times New Roman"/>
                <w:sz w:val="24"/>
                <w:szCs w:val="24"/>
              </w:rPr>
            </w:pPr>
            <w:r w:rsidRPr="00D42B0C">
              <w:rPr>
                <w:rFonts w:ascii="Times New Roman" w:hAnsi="Times New Roman" w:cs="Times New Roman"/>
                <w:sz w:val="24"/>
                <w:szCs w:val="24"/>
              </w:rPr>
              <w:t>47553</w:t>
            </w:r>
            <w:r>
              <w:rPr>
                <w:rFonts w:ascii="Times New Roman" w:hAnsi="Times New Roman" w:cs="Times New Roman"/>
                <w:sz w:val="24"/>
                <w:szCs w:val="24"/>
              </w:rPr>
              <w:t xml:space="preserve"> </w:t>
            </w:r>
          </w:p>
        </w:tc>
        <w:tc>
          <w:tcPr>
            <w:tcW w:w="3006" w:type="dxa"/>
          </w:tcPr>
          <w:p w14:paraId="13F4559C" w14:textId="77777777" w:rsidR="002A1AC0" w:rsidRPr="00D42B0C" w:rsidRDefault="002A1AC0" w:rsidP="002A1AC0">
            <w:pPr>
              <w:spacing w:line="480" w:lineRule="auto"/>
              <w:rPr>
                <w:rFonts w:ascii="Times New Roman" w:hAnsi="Times New Roman" w:cs="Times New Roman"/>
                <w:sz w:val="24"/>
                <w:szCs w:val="24"/>
              </w:rPr>
            </w:pPr>
            <w:r w:rsidRPr="00D42B0C">
              <w:rPr>
                <w:rFonts w:ascii="Times New Roman" w:hAnsi="Times New Roman" w:cs="Times New Roman"/>
                <w:sz w:val="24"/>
                <w:szCs w:val="24"/>
              </w:rPr>
              <w:t>&lt;10000</w:t>
            </w:r>
          </w:p>
        </w:tc>
      </w:tr>
      <w:tr w:rsidR="002A1AC0" w:rsidRPr="00D42B0C" w14:paraId="3ADA0B3A" w14:textId="77777777" w:rsidTr="009D704B">
        <w:tc>
          <w:tcPr>
            <w:tcW w:w="3005" w:type="dxa"/>
          </w:tcPr>
          <w:p w14:paraId="4E77D98A" w14:textId="77777777" w:rsidR="002A1AC0" w:rsidRPr="00D42B0C" w:rsidRDefault="002A1AC0" w:rsidP="002A1AC0">
            <w:pPr>
              <w:spacing w:line="480" w:lineRule="auto"/>
              <w:rPr>
                <w:rFonts w:ascii="Times New Roman" w:hAnsi="Times New Roman" w:cs="Times New Roman"/>
                <w:sz w:val="24"/>
                <w:szCs w:val="24"/>
              </w:rPr>
            </w:pPr>
            <w:proofErr w:type="spellStart"/>
            <w:r w:rsidRPr="00D42B0C">
              <w:rPr>
                <w:rFonts w:ascii="Times New Roman" w:hAnsi="Times New Roman" w:cs="Times New Roman"/>
                <w:sz w:val="24"/>
                <w:szCs w:val="24"/>
              </w:rPr>
              <w:t>Hematuria</w:t>
            </w:r>
            <w:proofErr w:type="spellEnd"/>
            <w:r>
              <w:rPr>
                <w:rFonts w:ascii="Times New Roman" w:hAnsi="Times New Roman" w:cs="Times New Roman"/>
                <w:sz w:val="24"/>
                <w:szCs w:val="24"/>
              </w:rPr>
              <w:t xml:space="preserve"> (</w:t>
            </w:r>
            <w:r w:rsidRPr="00D42B0C">
              <w:rPr>
                <w:rFonts w:ascii="Times New Roman" w:hAnsi="Times New Roman" w:cs="Times New Roman"/>
                <w:sz w:val="24"/>
                <w:szCs w:val="24"/>
              </w:rPr>
              <w:t>/ml</w:t>
            </w:r>
            <w:r>
              <w:rPr>
                <w:rFonts w:ascii="Times New Roman" w:hAnsi="Times New Roman" w:cs="Times New Roman"/>
                <w:sz w:val="24"/>
                <w:szCs w:val="24"/>
              </w:rPr>
              <w:t>)</w:t>
            </w:r>
          </w:p>
        </w:tc>
        <w:tc>
          <w:tcPr>
            <w:tcW w:w="3005" w:type="dxa"/>
          </w:tcPr>
          <w:p w14:paraId="66E16968" w14:textId="77777777" w:rsidR="002A1AC0" w:rsidRPr="00D42B0C" w:rsidRDefault="002A1AC0" w:rsidP="002A1AC0">
            <w:pPr>
              <w:spacing w:line="480" w:lineRule="auto"/>
              <w:rPr>
                <w:rFonts w:ascii="Times New Roman" w:hAnsi="Times New Roman" w:cs="Times New Roman"/>
                <w:sz w:val="24"/>
                <w:szCs w:val="24"/>
              </w:rPr>
            </w:pPr>
            <w:r w:rsidRPr="00D42B0C">
              <w:rPr>
                <w:rFonts w:ascii="Times New Roman" w:hAnsi="Times New Roman" w:cs="Times New Roman"/>
                <w:sz w:val="24"/>
                <w:szCs w:val="24"/>
              </w:rPr>
              <w:t>1189900</w:t>
            </w:r>
            <w:r>
              <w:rPr>
                <w:rFonts w:ascii="Times New Roman" w:hAnsi="Times New Roman" w:cs="Times New Roman"/>
                <w:sz w:val="24"/>
                <w:szCs w:val="24"/>
              </w:rPr>
              <w:t xml:space="preserve"> </w:t>
            </w:r>
          </w:p>
        </w:tc>
        <w:tc>
          <w:tcPr>
            <w:tcW w:w="3006" w:type="dxa"/>
          </w:tcPr>
          <w:p w14:paraId="7095B8A8" w14:textId="77777777" w:rsidR="002A1AC0" w:rsidRPr="00D42B0C" w:rsidRDefault="002A1AC0" w:rsidP="002A1AC0">
            <w:pPr>
              <w:spacing w:line="480" w:lineRule="auto"/>
              <w:rPr>
                <w:rFonts w:ascii="Times New Roman" w:hAnsi="Times New Roman" w:cs="Times New Roman"/>
                <w:sz w:val="24"/>
                <w:szCs w:val="24"/>
              </w:rPr>
            </w:pPr>
            <w:r w:rsidRPr="00D42B0C">
              <w:rPr>
                <w:rFonts w:ascii="Times New Roman" w:hAnsi="Times New Roman" w:cs="Times New Roman"/>
                <w:sz w:val="24"/>
                <w:szCs w:val="24"/>
              </w:rPr>
              <w:t>&lt;5000</w:t>
            </w:r>
          </w:p>
        </w:tc>
      </w:tr>
    </w:tbl>
    <w:p w14:paraId="59ED9632" w14:textId="799D7AB5" w:rsidR="008E4CF8" w:rsidRPr="008E4CF8" w:rsidRDefault="008E4CF8" w:rsidP="008E4CF8">
      <w:pPr>
        <w:pStyle w:val="NormalWeb"/>
        <w:rPr>
          <w:lang w:val="en-US"/>
        </w:rPr>
      </w:pPr>
      <w:r w:rsidRPr="008E4CF8">
        <w:rPr>
          <w:lang w:val="en-US"/>
        </w:rPr>
        <w:t xml:space="preserve">Renal ultrasound was normal. Renal biopsy showed </w:t>
      </w:r>
      <w:proofErr w:type="spellStart"/>
      <w:r w:rsidRPr="008E4CF8">
        <w:rPr>
          <w:lang w:val="en-US"/>
        </w:rPr>
        <w:t>mesangioproliferative</w:t>
      </w:r>
      <w:proofErr w:type="spellEnd"/>
      <w:r w:rsidRPr="008E4CF8">
        <w:rPr>
          <w:lang w:val="en-US"/>
        </w:rPr>
        <w:t xml:space="preserve"> and </w:t>
      </w:r>
      <w:proofErr w:type="spellStart"/>
      <w:r w:rsidRPr="008E4CF8">
        <w:rPr>
          <w:lang w:val="en-US"/>
        </w:rPr>
        <w:t>extramembranous</w:t>
      </w:r>
      <w:proofErr w:type="spellEnd"/>
      <w:r w:rsidRPr="008E4CF8">
        <w:rPr>
          <w:lang w:val="en-US"/>
        </w:rPr>
        <w:t xml:space="preserve"> lupus glomerulonephritis (class 2+5 according to ISN/RPS). Vessels were normal.</w:t>
      </w:r>
    </w:p>
    <w:p w14:paraId="0AA7EC1C" w14:textId="77777777" w:rsidR="00F458AF" w:rsidRDefault="008E4CF8" w:rsidP="008E4CF8">
      <w:pPr>
        <w:pStyle w:val="NormalWeb"/>
        <w:rPr>
          <w:lang w:val="en-US"/>
        </w:rPr>
      </w:pPr>
      <w:r w:rsidRPr="008E4CF8">
        <w:rPr>
          <w:lang w:val="en-US"/>
        </w:rPr>
        <w:t xml:space="preserve">The patient was treated with hydroxychloroquine, corticosteroids (0.5 mg/kg), mycophenolate mofetil, </w:t>
      </w:r>
      <w:r w:rsidR="00F458AF">
        <w:rPr>
          <w:lang w:val="en-US"/>
        </w:rPr>
        <w:t xml:space="preserve">and </w:t>
      </w:r>
      <w:r w:rsidRPr="008E4CF8">
        <w:rPr>
          <w:lang w:val="en-US"/>
        </w:rPr>
        <w:t>angiotensin-converting enzyme inhibitor</w:t>
      </w:r>
      <w:r w:rsidR="00F458AF">
        <w:rPr>
          <w:lang w:val="en-US"/>
        </w:rPr>
        <w:t>.</w:t>
      </w:r>
    </w:p>
    <w:p w14:paraId="6719AFE2" w14:textId="77777777" w:rsidR="008E4CF8" w:rsidRPr="008E4CF8" w:rsidRDefault="008E4CF8" w:rsidP="008E4CF8">
      <w:pPr>
        <w:pStyle w:val="NormalWeb"/>
        <w:rPr>
          <w:lang w:val="en-US"/>
        </w:rPr>
      </w:pPr>
      <w:r w:rsidRPr="008E4CF8">
        <w:rPr>
          <w:lang w:val="en-US"/>
        </w:rPr>
        <w:t>Clinical and biological monitoring was instituted. The course was marked by a decrease in proteinuria to 1.6 g/24h at four months of treat</w:t>
      </w:r>
      <w:r w:rsidR="00C167FF">
        <w:rPr>
          <w:lang w:val="en-US"/>
        </w:rPr>
        <w:t>ment</w:t>
      </w:r>
      <w:r w:rsidRPr="008E4CF8">
        <w:rPr>
          <w:lang w:val="en-US"/>
        </w:rPr>
        <w:t>.</w:t>
      </w:r>
    </w:p>
    <w:p w14:paraId="5F7D5667" w14:textId="77777777" w:rsidR="008E4CF8" w:rsidRPr="008E4CF8" w:rsidRDefault="008E4CF8" w:rsidP="008E4CF8">
      <w:pPr>
        <w:pStyle w:val="NormalWeb"/>
        <w:rPr>
          <w:lang w:val="en-US"/>
        </w:rPr>
      </w:pPr>
      <w:r w:rsidRPr="008E4CF8">
        <w:rPr>
          <w:rStyle w:val="Strong"/>
          <w:lang w:val="en-US"/>
        </w:rPr>
        <w:t>Discussion</w:t>
      </w:r>
    </w:p>
    <w:p w14:paraId="66689D6F" w14:textId="03906AA6" w:rsidR="008E4CF8" w:rsidRPr="008E4CF8" w:rsidRDefault="008E4CF8" w:rsidP="008E4CF8">
      <w:pPr>
        <w:pStyle w:val="NormalWeb"/>
        <w:rPr>
          <w:lang w:val="en-US"/>
        </w:rPr>
      </w:pPr>
      <w:r w:rsidRPr="008E4CF8">
        <w:rPr>
          <w:lang w:val="en-US"/>
        </w:rPr>
        <w:t xml:space="preserve">KFD or necrotizing histiocytic lymphadenitis is a rare, benign, and inflammatory lymph </w:t>
      </w:r>
      <w:r w:rsidR="005D20DC">
        <w:rPr>
          <w:lang w:val="en-US"/>
        </w:rPr>
        <w:t>node disease</w:t>
      </w:r>
      <w:r w:rsidRPr="008E4CF8">
        <w:rPr>
          <w:lang w:val="en-US"/>
        </w:rPr>
        <w:t xml:space="preserve"> </w:t>
      </w:r>
      <w:r w:rsidR="006D4941">
        <w:rPr>
          <w:lang w:val="en-US"/>
        </w:rPr>
        <w:t>(</w:t>
      </w:r>
      <w:proofErr w:type="spellStart"/>
      <w:r w:rsidR="006D4941" w:rsidRPr="006A620D">
        <w:t>Astudillo</w:t>
      </w:r>
      <w:proofErr w:type="spellEnd"/>
      <w:r w:rsidR="006D4941">
        <w:t>, 2010</w:t>
      </w:r>
      <w:r w:rsidR="006D4941">
        <w:rPr>
          <w:lang w:val="en-US"/>
        </w:rPr>
        <w:t>)</w:t>
      </w:r>
      <w:r w:rsidR="006D4941" w:rsidRPr="008E4CF8">
        <w:rPr>
          <w:lang w:val="en-US"/>
        </w:rPr>
        <w:t>.</w:t>
      </w:r>
    </w:p>
    <w:p w14:paraId="566C9A5E" w14:textId="447F351E" w:rsidR="008E4CF8" w:rsidRPr="008E4CF8" w:rsidRDefault="008E4CF8" w:rsidP="008E4CF8">
      <w:pPr>
        <w:pStyle w:val="NormalWeb"/>
        <w:rPr>
          <w:lang w:val="en-US"/>
        </w:rPr>
      </w:pPr>
      <w:r w:rsidRPr="008E4CF8">
        <w:rPr>
          <w:lang w:val="en-US"/>
        </w:rPr>
        <w:t xml:space="preserve">First described in Japan, it is more common in the Asian population than in Caucasians and blacks. It affects young subjects, aged on average 25 to 30 years, with a female </w:t>
      </w:r>
      <w:r w:rsidR="002C47EB">
        <w:rPr>
          <w:lang w:val="en-US"/>
        </w:rPr>
        <w:t xml:space="preserve">predominance in all series </w:t>
      </w:r>
      <w:r w:rsidR="006D4941">
        <w:rPr>
          <w:lang w:val="en-US"/>
        </w:rPr>
        <w:t>(</w:t>
      </w:r>
      <w:proofErr w:type="spellStart"/>
      <w:r w:rsidR="006D4941" w:rsidRPr="006A620D">
        <w:t>Astudillo</w:t>
      </w:r>
      <w:proofErr w:type="spellEnd"/>
      <w:r w:rsidR="006D4941">
        <w:t xml:space="preserve">, 2010; </w:t>
      </w:r>
      <w:r w:rsidR="006D4941" w:rsidRPr="001832B3">
        <w:rPr>
          <w:lang w:val="en-US"/>
        </w:rPr>
        <w:t>Deaver</w:t>
      </w:r>
      <w:r w:rsidR="00745227">
        <w:rPr>
          <w:lang w:val="en-US"/>
        </w:rPr>
        <w:t>,</w:t>
      </w:r>
      <w:r w:rsidR="006D4941">
        <w:rPr>
          <w:lang w:val="en-US"/>
        </w:rPr>
        <w:t xml:space="preserve"> et al., 2014</w:t>
      </w:r>
      <w:r w:rsidR="00E17404">
        <w:rPr>
          <w:lang w:val="en-US"/>
        </w:rPr>
        <w:t xml:space="preserve">; </w:t>
      </w:r>
      <w:r w:rsidR="00E17404" w:rsidRPr="001832B3">
        <w:rPr>
          <w:lang w:val="en-US"/>
        </w:rPr>
        <w:t>Mahajan</w:t>
      </w:r>
      <w:r w:rsidR="00745227">
        <w:rPr>
          <w:lang w:val="en-US"/>
        </w:rPr>
        <w:t>,</w:t>
      </w:r>
      <w:r w:rsidR="00E17404">
        <w:rPr>
          <w:lang w:val="en-US"/>
        </w:rPr>
        <w:t xml:space="preserve"> et al., 2023</w:t>
      </w:r>
      <w:r w:rsidR="006D4941">
        <w:rPr>
          <w:lang w:val="en-US"/>
        </w:rPr>
        <w:t>)</w:t>
      </w:r>
      <w:r w:rsidR="006D4941" w:rsidRPr="008E4CF8">
        <w:rPr>
          <w:lang w:val="en-US"/>
        </w:rPr>
        <w:t>.</w:t>
      </w:r>
      <w:r w:rsidR="00E17404">
        <w:rPr>
          <w:lang w:val="en-US"/>
        </w:rPr>
        <w:t xml:space="preserve"> </w:t>
      </w:r>
      <w:r w:rsidRPr="008E4CF8">
        <w:rPr>
          <w:lang w:val="en-US"/>
        </w:rPr>
        <w:t>In Africans</w:t>
      </w:r>
      <w:r w:rsidR="002C47EB">
        <w:rPr>
          <w:lang w:val="en-US"/>
        </w:rPr>
        <w:t xml:space="preserve">, isolated cases are reported </w:t>
      </w:r>
      <w:r w:rsidR="00E17404">
        <w:rPr>
          <w:lang w:val="en-US"/>
        </w:rPr>
        <w:t>(</w:t>
      </w:r>
      <w:r w:rsidR="00E17404" w:rsidRPr="006A02CC">
        <w:t>Gallien</w:t>
      </w:r>
      <w:r w:rsidR="00745227">
        <w:t>,</w:t>
      </w:r>
      <w:r w:rsidR="00E17404">
        <w:t xml:space="preserve"> et al.</w:t>
      </w:r>
      <w:r w:rsidR="002C47EB">
        <w:rPr>
          <w:lang w:val="en-US"/>
        </w:rPr>
        <w:t>,</w:t>
      </w:r>
      <w:r w:rsidR="00E17404">
        <w:rPr>
          <w:lang w:val="en-US"/>
        </w:rPr>
        <w:t xml:space="preserve">2008; </w:t>
      </w:r>
      <w:proofErr w:type="spellStart"/>
      <w:r w:rsidR="00E17404" w:rsidRPr="006A02CC">
        <w:t>Elfihri</w:t>
      </w:r>
      <w:proofErr w:type="spellEnd"/>
      <w:r w:rsidR="00745227">
        <w:t>,</w:t>
      </w:r>
      <w:r w:rsidR="00E17404">
        <w:t xml:space="preserve"> et al., 2017</w:t>
      </w:r>
      <w:r w:rsidR="00557B1B">
        <w:rPr>
          <w:lang w:val="en-US"/>
        </w:rPr>
        <w:t xml:space="preserve">; </w:t>
      </w:r>
      <w:r w:rsidR="00557B1B" w:rsidRPr="0080355D">
        <w:rPr>
          <w:lang w:val="en-US"/>
        </w:rPr>
        <w:t>Lame</w:t>
      </w:r>
      <w:r w:rsidR="00745227">
        <w:rPr>
          <w:lang w:val="en-US"/>
        </w:rPr>
        <w:t>,</w:t>
      </w:r>
      <w:r w:rsidR="00557B1B">
        <w:rPr>
          <w:lang w:val="en-US"/>
        </w:rPr>
        <w:t xml:space="preserve"> et al., 2017)</w:t>
      </w:r>
      <w:r w:rsidRPr="008E4CF8">
        <w:rPr>
          <w:lang w:val="en-US"/>
        </w:rPr>
        <w:t>.</w:t>
      </w:r>
    </w:p>
    <w:p w14:paraId="1F6AE955" w14:textId="4559E1B6" w:rsidR="008E4CF8" w:rsidRPr="008E4CF8" w:rsidRDefault="008E4CF8" w:rsidP="008E4CF8">
      <w:pPr>
        <w:pStyle w:val="NormalWeb"/>
        <w:rPr>
          <w:lang w:val="en-US"/>
        </w:rPr>
      </w:pPr>
      <w:r w:rsidRPr="008E4CF8">
        <w:rPr>
          <w:lang w:val="en-US"/>
        </w:rPr>
        <w:t xml:space="preserve">The etiology of KFD remains unknown. The </w:t>
      </w:r>
      <w:proofErr w:type="spellStart"/>
      <w:r w:rsidRPr="008E4CF8">
        <w:rPr>
          <w:lang w:val="en-US"/>
        </w:rPr>
        <w:t>etiopathogenic</w:t>
      </w:r>
      <w:proofErr w:type="spellEnd"/>
      <w:r w:rsidRPr="008E4CF8">
        <w:rPr>
          <w:lang w:val="en-US"/>
        </w:rPr>
        <w:t xml:space="preserve"> hypotheses are based on a delayed hypersensitivity reaction with T-lymphocyte activation by a stimulus. The latter could be a</w:t>
      </w:r>
      <w:r w:rsidR="005D20DC">
        <w:rPr>
          <w:lang w:val="en-US"/>
        </w:rPr>
        <w:t xml:space="preserve"> virus (Epstein–Barr virus, human herpesvirus </w:t>
      </w:r>
      <w:r w:rsidRPr="008E4CF8">
        <w:rPr>
          <w:lang w:val="en-US"/>
        </w:rPr>
        <w:t>types 6, 7, and 8, herpes simplex virus, HIV, human T-lymphotropic virus, and parvovirus B19) or a bacterium, but there is no formal proof of their involvement to date. The second hypothesis, the autoimmune one, is based on the association with other autoimmune diseases, in particular sy</w:t>
      </w:r>
      <w:r w:rsidR="002C47EB">
        <w:rPr>
          <w:lang w:val="en-US"/>
        </w:rPr>
        <w:t xml:space="preserve">stemic lupus erythematosus </w:t>
      </w:r>
      <w:r w:rsidR="006D4941">
        <w:rPr>
          <w:lang w:val="en-US"/>
        </w:rPr>
        <w:t>(</w:t>
      </w:r>
      <w:proofErr w:type="spellStart"/>
      <w:r w:rsidR="006D4941" w:rsidRPr="006A620D">
        <w:t>Astudillo</w:t>
      </w:r>
      <w:proofErr w:type="spellEnd"/>
      <w:r w:rsidR="006D4941">
        <w:t xml:space="preserve">, 2010; </w:t>
      </w:r>
      <w:r w:rsidR="006D4941" w:rsidRPr="001832B3">
        <w:rPr>
          <w:lang w:val="en-US"/>
        </w:rPr>
        <w:t>Deaver</w:t>
      </w:r>
      <w:r w:rsidR="00745227">
        <w:rPr>
          <w:lang w:val="en-US"/>
        </w:rPr>
        <w:t>,</w:t>
      </w:r>
      <w:r w:rsidR="006D4941">
        <w:rPr>
          <w:lang w:val="en-US"/>
        </w:rPr>
        <w:t xml:space="preserve"> et al., 2014</w:t>
      </w:r>
      <w:r w:rsidR="00557B1B">
        <w:rPr>
          <w:lang w:val="en-US"/>
        </w:rPr>
        <w:t xml:space="preserve">; </w:t>
      </w:r>
      <w:r w:rsidR="00557B1B" w:rsidRPr="0080355D">
        <w:t>H</w:t>
      </w:r>
      <w:proofErr w:type="spellStart"/>
      <w:r w:rsidR="00557B1B" w:rsidRPr="006A620D">
        <w:rPr>
          <w:lang w:val="en-US"/>
        </w:rPr>
        <w:t>utchinson</w:t>
      </w:r>
      <w:proofErr w:type="spellEnd"/>
      <w:r w:rsidR="00745227">
        <w:rPr>
          <w:lang w:val="en-US"/>
        </w:rPr>
        <w:t>,</w:t>
      </w:r>
      <w:r w:rsidR="00557B1B">
        <w:rPr>
          <w:lang w:val="en-US"/>
        </w:rPr>
        <w:t xml:space="preserve"> et al.,2010)</w:t>
      </w:r>
      <w:r w:rsidRPr="008E4CF8">
        <w:rPr>
          <w:lang w:val="en-US"/>
        </w:rPr>
        <w:t>.</w:t>
      </w:r>
    </w:p>
    <w:p w14:paraId="63862BE8" w14:textId="3A5F602B" w:rsidR="008E4CF8" w:rsidRPr="008E4CF8" w:rsidRDefault="008E4CF8" w:rsidP="008E4CF8">
      <w:pPr>
        <w:pStyle w:val="NormalWeb"/>
        <w:rPr>
          <w:lang w:val="en-US"/>
        </w:rPr>
      </w:pPr>
      <w:r w:rsidRPr="008E4CF8">
        <w:rPr>
          <w:lang w:val="en-US"/>
        </w:rPr>
        <w:t>Lymphadenopathy is the main clinical manifestation of KFD, found in all cases. They are most often localized and cervical, less often diffuse. Fever is present in about a third of cases. General signs such as weight loss, anorexia, and sweats are more rarely reported. Potential cutaneous manifestations are polymorphic, nonspecific, and evolve in parallel with lymphadenopathy. Arthralgia, myalgia, hepatomegaly, and splenomegaly are more rarely found. Involvement of other organs is very rarely described. Biological signs are variable with an inflammatory syndrome sometimes present. Leukopenia is often noted. The presence of antibodies mainly reflects an association w</w:t>
      </w:r>
      <w:r w:rsidR="00660329">
        <w:rPr>
          <w:lang w:val="en-US"/>
        </w:rPr>
        <w:t xml:space="preserve">ith an autoimmune disease </w:t>
      </w:r>
      <w:r w:rsidR="00E17404">
        <w:rPr>
          <w:lang w:val="en-US"/>
        </w:rPr>
        <w:t>(</w:t>
      </w:r>
      <w:proofErr w:type="spellStart"/>
      <w:r w:rsidR="00E17404" w:rsidRPr="001832B3">
        <w:t>Leyral</w:t>
      </w:r>
      <w:proofErr w:type="spellEnd"/>
      <w:r w:rsidR="00745227">
        <w:t>,</w:t>
      </w:r>
      <w:r w:rsidR="00E17404">
        <w:t xml:space="preserve"> et al., 2005</w:t>
      </w:r>
      <w:r w:rsidR="00557B1B">
        <w:rPr>
          <w:lang w:val="en-US"/>
        </w:rPr>
        <w:t xml:space="preserve">; </w:t>
      </w:r>
      <w:r w:rsidR="00557B1B" w:rsidRPr="006A620D">
        <w:rPr>
          <w:lang w:val="en-US"/>
        </w:rPr>
        <w:t>Mahajan</w:t>
      </w:r>
      <w:r w:rsidR="00745227">
        <w:rPr>
          <w:lang w:val="en-US"/>
        </w:rPr>
        <w:t>,</w:t>
      </w:r>
      <w:r w:rsidR="00557B1B">
        <w:rPr>
          <w:lang w:val="en-US"/>
        </w:rPr>
        <w:t xml:space="preserve"> et al., 2007)</w:t>
      </w:r>
      <w:r w:rsidRPr="008E4CF8">
        <w:rPr>
          <w:lang w:val="en-US"/>
        </w:rPr>
        <w:t>. In our tropical context, this clinical presentation prompts a search for infection as a priori</w:t>
      </w:r>
      <w:r w:rsidR="002C47EB">
        <w:rPr>
          <w:lang w:val="en-US"/>
        </w:rPr>
        <w:t xml:space="preserve">ty, particularly tuberculosis </w:t>
      </w:r>
      <w:r w:rsidR="00E17404">
        <w:rPr>
          <w:lang w:val="en-US"/>
        </w:rPr>
        <w:t>(</w:t>
      </w:r>
      <w:r w:rsidR="00E17404" w:rsidRPr="006A02CC">
        <w:t>Gallien</w:t>
      </w:r>
      <w:r w:rsidR="00745227">
        <w:t>,</w:t>
      </w:r>
      <w:r w:rsidR="00E17404">
        <w:t xml:space="preserve"> et al.</w:t>
      </w:r>
      <w:r w:rsidR="00E17404">
        <w:rPr>
          <w:lang w:val="en-US"/>
        </w:rPr>
        <w:t>,2008;</w:t>
      </w:r>
      <w:r w:rsidR="002C47EB">
        <w:rPr>
          <w:lang w:val="en-US"/>
        </w:rPr>
        <w:t xml:space="preserve"> </w:t>
      </w:r>
      <w:proofErr w:type="spellStart"/>
      <w:r w:rsidR="00E17404" w:rsidRPr="006A02CC">
        <w:t>Elfihri</w:t>
      </w:r>
      <w:proofErr w:type="spellEnd"/>
      <w:r w:rsidR="00745227">
        <w:t>,</w:t>
      </w:r>
      <w:r w:rsidR="00E17404">
        <w:t xml:space="preserve"> et al., 2017</w:t>
      </w:r>
      <w:r w:rsidR="00557B1B">
        <w:rPr>
          <w:lang w:val="en-US"/>
        </w:rPr>
        <w:t xml:space="preserve">; </w:t>
      </w:r>
      <w:r w:rsidR="00557B1B" w:rsidRPr="0080355D">
        <w:rPr>
          <w:lang w:val="en-US"/>
        </w:rPr>
        <w:t>Lame</w:t>
      </w:r>
      <w:r w:rsidR="00745227">
        <w:rPr>
          <w:lang w:val="en-US"/>
        </w:rPr>
        <w:t>,</w:t>
      </w:r>
      <w:r w:rsidR="00557B1B">
        <w:rPr>
          <w:lang w:val="en-US"/>
        </w:rPr>
        <w:t xml:space="preserve"> et al., 201</w:t>
      </w:r>
      <w:r w:rsidR="002C47EB">
        <w:rPr>
          <w:lang w:val="en-US"/>
        </w:rPr>
        <w:t>7</w:t>
      </w:r>
      <w:r w:rsidRPr="008E4CF8">
        <w:rPr>
          <w:lang w:val="en-US"/>
        </w:rPr>
        <w:t>]. In our observation, CRP and infection search were negative. Lymph node histology ruled out tuberculosis and lymphoma.</w:t>
      </w:r>
    </w:p>
    <w:p w14:paraId="2D4F4ECE" w14:textId="46BEB511" w:rsidR="008E4CF8" w:rsidRPr="008E4CF8" w:rsidRDefault="008E4CF8" w:rsidP="008E4CF8">
      <w:pPr>
        <w:pStyle w:val="NormalWeb"/>
        <w:rPr>
          <w:lang w:val="en-US"/>
        </w:rPr>
      </w:pPr>
      <w:r w:rsidRPr="008E4CF8">
        <w:rPr>
          <w:lang w:val="en-US"/>
        </w:rPr>
        <w:t xml:space="preserve">The diagnosis relies on histology by demonstrating acidophilic coagulation necrosis in irregular patches in the cortex, histiocytic hyperplasia surrounding the necrosis, patches of </w:t>
      </w:r>
      <w:r w:rsidRPr="008E4CF8">
        <w:rPr>
          <w:lang w:val="en-US"/>
        </w:rPr>
        <w:lastRenderedPageBreak/>
        <w:t>plasmacytoid cells, numerous apoptotic cells with much nuclear debris, immunoblastic hyperplasia, and the absence of neutrophils or eosinophils in and around the necrosis (major negative sign). Three forms are identified: proliferating, necrotizing, which is the most common, and xanthomatous. These forms could represent evolutionary stages of the disease. Immunohistochemical staining finds CD8+, CD68+,</w:t>
      </w:r>
      <w:r w:rsidR="00660329">
        <w:rPr>
          <w:lang w:val="en-US"/>
        </w:rPr>
        <w:t xml:space="preserve"> and CD3+ cells </w:t>
      </w:r>
      <w:r w:rsidR="006D4941">
        <w:rPr>
          <w:lang w:val="en-US"/>
        </w:rPr>
        <w:t>(</w:t>
      </w:r>
      <w:proofErr w:type="spellStart"/>
      <w:r w:rsidR="006D4941" w:rsidRPr="006A620D">
        <w:t>Astudillo</w:t>
      </w:r>
      <w:proofErr w:type="spellEnd"/>
      <w:r w:rsidR="006D4941">
        <w:t>, 2010;</w:t>
      </w:r>
      <w:r w:rsidR="00745227">
        <w:t xml:space="preserve"> </w:t>
      </w:r>
      <w:r w:rsidR="006D4941" w:rsidRPr="001832B3">
        <w:rPr>
          <w:lang w:val="en-US"/>
        </w:rPr>
        <w:t>Deaver</w:t>
      </w:r>
      <w:r w:rsidR="00745227">
        <w:rPr>
          <w:lang w:val="en-US"/>
        </w:rPr>
        <w:t>,</w:t>
      </w:r>
      <w:r w:rsidR="006D4941">
        <w:rPr>
          <w:lang w:val="en-US"/>
        </w:rPr>
        <w:t xml:space="preserve"> et al., 2014</w:t>
      </w:r>
      <w:r w:rsidR="00E17404">
        <w:rPr>
          <w:lang w:val="en-US"/>
        </w:rPr>
        <w:t xml:space="preserve">; </w:t>
      </w:r>
      <w:r w:rsidR="00E17404" w:rsidRPr="001832B3">
        <w:rPr>
          <w:lang w:val="en-US"/>
        </w:rPr>
        <w:t>Mahajan</w:t>
      </w:r>
      <w:r w:rsidR="00745227">
        <w:rPr>
          <w:lang w:val="en-US"/>
        </w:rPr>
        <w:t>,</w:t>
      </w:r>
      <w:r w:rsidR="00E17404">
        <w:rPr>
          <w:lang w:val="en-US"/>
        </w:rPr>
        <w:t xml:space="preserve"> et al., 2023</w:t>
      </w:r>
      <w:r w:rsidR="00D82D8E">
        <w:rPr>
          <w:lang w:val="en-US"/>
        </w:rPr>
        <w:t xml:space="preserve">; </w:t>
      </w:r>
      <w:r w:rsidR="00D82D8E" w:rsidRPr="006A620D">
        <w:rPr>
          <w:lang w:val="en-US"/>
        </w:rPr>
        <w:t>Perry</w:t>
      </w:r>
      <w:r w:rsidR="00745227">
        <w:rPr>
          <w:lang w:val="en-US"/>
        </w:rPr>
        <w:t>,</w:t>
      </w:r>
      <w:r w:rsidR="00D82D8E">
        <w:rPr>
          <w:lang w:val="en-US"/>
        </w:rPr>
        <w:t xml:space="preserve"> et al., 2018)</w:t>
      </w:r>
      <w:r w:rsidRPr="008E4CF8">
        <w:rPr>
          <w:lang w:val="en-US"/>
        </w:rPr>
        <w:t>.</w:t>
      </w:r>
    </w:p>
    <w:p w14:paraId="568F0169" w14:textId="2150DA8A" w:rsidR="008E4CF8" w:rsidRPr="008E4CF8" w:rsidRDefault="008E4CF8" w:rsidP="008E4CF8">
      <w:pPr>
        <w:pStyle w:val="NormalWeb"/>
        <w:rPr>
          <w:lang w:val="en-US"/>
        </w:rPr>
      </w:pPr>
      <w:r w:rsidRPr="008E4CF8">
        <w:rPr>
          <w:lang w:val="en-US"/>
        </w:rPr>
        <w:t xml:space="preserve">The disease often does not require treatment. To reduce the duration of evolution or in case of association with an autoimmune disease, corticosteroid treatment may be proposed. The spontaneously favorable course observed in </w:t>
      </w:r>
      <w:r w:rsidR="005D20DC">
        <w:rPr>
          <w:lang w:val="en-US"/>
        </w:rPr>
        <w:t>our patient is the norm</w:t>
      </w:r>
      <w:r w:rsidRPr="008E4CF8">
        <w:rPr>
          <w:lang w:val="en-US"/>
        </w:rPr>
        <w:t xml:space="preserve">. The resolution of signs occurs within a few weeks to a few months. Relapses are exceptional. A few cases of life-threatening </w:t>
      </w:r>
      <w:proofErr w:type="spellStart"/>
      <w:r w:rsidRPr="008E4CF8">
        <w:rPr>
          <w:lang w:val="en-US"/>
        </w:rPr>
        <w:t>lymphohistiocytic</w:t>
      </w:r>
      <w:proofErr w:type="spellEnd"/>
      <w:r w:rsidRPr="008E4CF8">
        <w:rPr>
          <w:lang w:val="en-US"/>
        </w:rPr>
        <w:t xml:space="preserve"> activat</w:t>
      </w:r>
      <w:r w:rsidR="002C47EB">
        <w:rPr>
          <w:lang w:val="en-US"/>
        </w:rPr>
        <w:t xml:space="preserve">ion syndrome are described </w:t>
      </w:r>
      <w:r w:rsidR="006D4941">
        <w:rPr>
          <w:lang w:val="en-US"/>
        </w:rPr>
        <w:t>(</w:t>
      </w:r>
      <w:proofErr w:type="spellStart"/>
      <w:r w:rsidR="006D4941" w:rsidRPr="006A620D">
        <w:t>Astudillo</w:t>
      </w:r>
      <w:proofErr w:type="spellEnd"/>
      <w:r w:rsidR="006D4941">
        <w:t>, 2010</w:t>
      </w:r>
      <w:r w:rsidR="00E17404">
        <w:t xml:space="preserve">; </w:t>
      </w:r>
      <w:r w:rsidR="00E17404" w:rsidRPr="001832B3">
        <w:rPr>
          <w:lang w:val="en-US"/>
        </w:rPr>
        <w:t>Mahajan</w:t>
      </w:r>
      <w:r w:rsidR="00745227">
        <w:rPr>
          <w:lang w:val="en-US"/>
        </w:rPr>
        <w:t>,</w:t>
      </w:r>
      <w:r w:rsidR="00E17404">
        <w:rPr>
          <w:lang w:val="en-US"/>
        </w:rPr>
        <w:t xml:space="preserve"> et al., 2023)</w:t>
      </w:r>
      <w:r w:rsidR="00E17404" w:rsidRPr="008E4CF8">
        <w:rPr>
          <w:lang w:val="en-US"/>
        </w:rPr>
        <w:t>.</w:t>
      </w:r>
    </w:p>
    <w:p w14:paraId="47360B69" w14:textId="485DC91B" w:rsidR="008E4CF8" w:rsidRPr="008E4CF8" w:rsidRDefault="008E4CF8" w:rsidP="008E4CF8">
      <w:pPr>
        <w:pStyle w:val="NormalWeb"/>
        <w:rPr>
          <w:lang w:val="en-US"/>
        </w:rPr>
      </w:pPr>
      <w:r w:rsidRPr="008E4CF8">
        <w:rPr>
          <w:lang w:val="en-US"/>
        </w:rPr>
        <w:t>The association of KFD with systemic or tumor diseases is described. But the most frequent association is with lupus. The search for the latter i</w:t>
      </w:r>
      <w:r w:rsidR="005D20DC">
        <w:rPr>
          <w:lang w:val="en-US"/>
        </w:rPr>
        <w:t xml:space="preserve">s necessary in case of KFD. It </w:t>
      </w:r>
      <w:r w:rsidRPr="008E4CF8">
        <w:rPr>
          <w:lang w:val="en-US"/>
        </w:rPr>
        <w:t>can be prior, concom</w:t>
      </w:r>
      <w:r w:rsidR="00660329">
        <w:rPr>
          <w:lang w:val="en-US"/>
        </w:rPr>
        <w:t xml:space="preserve">itant, or posterior to lupus </w:t>
      </w:r>
      <w:r w:rsidR="00557B1B">
        <w:rPr>
          <w:lang w:val="en-US"/>
        </w:rPr>
        <w:t>(</w:t>
      </w:r>
      <w:r w:rsidR="00557B1B" w:rsidRPr="006A620D">
        <w:rPr>
          <w:lang w:val="en-US"/>
        </w:rPr>
        <w:t>Mahajan</w:t>
      </w:r>
      <w:r w:rsidR="00745227">
        <w:rPr>
          <w:lang w:val="en-US"/>
        </w:rPr>
        <w:t>,</w:t>
      </w:r>
      <w:r w:rsidR="00557B1B">
        <w:rPr>
          <w:lang w:val="en-US"/>
        </w:rPr>
        <w:t xml:space="preserve"> et al., 2007</w:t>
      </w:r>
      <w:r w:rsidR="00D82D8E">
        <w:rPr>
          <w:lang w:val="en-US"/>
        </w:rPr>
        <w:t xml:space="preserve">; </w:t>
      </w:r>
      <w:r w:rsidR="00D82D8E" w:rsidRPr="006A02CC">
        <w:rPr>
          <w:lang w:val="en-US"/>
        </w:rPr>
        <w:t>Jagadeesan</w:t>
      </w:r>
      <w:r w:rsidR="00745227">
        <w:rPr>
          <w:lang w:val="en-US"/>
        </w:rPr>
        <w:t>,</w:t>
      </w:r>
      <w:r w:rsidR="00D82D8E">
        <w:rPr>
          <w:lang w:val="en-US"/>
        </w:rPr>
        <w:t xml:space="preserve"> et al., 2022;</w:t>
      </w:r>
      <w:r w:rsidR="00D82D8E" w:rsidRPr="00D82D8E">
        <w:t xml:space="preserve"> </w:t>
      </w:r>
      <w:proofErr w:type="spellStart"/>
      <w:r w:rsidR="00D82D8E" w:rsidRPr="00A47780">
        <w:t>Baena</w:t>
      </w:r>
      <w:r w:rsidR="00D82D8E">
        <w:t>s</w:t>
      </w:r>
      <w:proofErr w:type="spellEnd"/>
      <w:r w:rsidR="00745227">
        <w:t xml:space="preserve">, </w:t>
      </w:r>
      <w:r w:rsidR="00D82D8E">
        <w:t>et al., 2016</w:t>
      </w:r>
      <w:r w:rsidR="00D82D8E">
        <w:rPr>
          <w:lang w:val="en-US"/>
        </w:rPr>
        <w:t xml:space="preserve">; </w:t>
      </w:r>
      <w:proofErr w:type="spellStart"/>
      <w:r w:rsidR="00D82D8E">
        <w:rPr>
          <w:lang w:val="en-US"/>
        </w:rPr>
        <w:t>Vithoosan</w:t>
      </w:r>
      <w:proofErr w:type="spellEnd"/>
      <w:r w:rsidR="00745227">
        <w:rPr>
          <w:lang w:val="en-US"/>
        </w:rPr>
        <w:t>,</w:t>
      </w:r>
      <w:r w:rsidR="00D82D8E">
        <w:rPr>
          <w:lang w:val="en-US"/>
        </w:rPr>
        <w:t xml:space="preserve"> et al., 2019; </w:t>
      </w:r>
      <w:r w:rsidR="00D82D8E" w:rsidRPr="00A47780">
        <w:rPr>
          <w:lang w:val="en-US"/>
        </w:rPr>
        <w:t>Yousefi</w:t>
      </w:r>
      <w:r w:rsidR="00745227">
        <w:rPr>
          <w:lang w:val="en-US"/>
        </w:rPr>
        <w:t>,</w:t>
      </w:r>
      <w:r w:rsidR="00D82D8E">
        <w:rPr>
          <w:lang w:val="en-US"/>
        </w:rPr>
        <w:t xml:space="preserve"> e</w:t>
      </w:r>
      <w:r w:rsidR="00745227">
        <w:rPr>
          <w:lang w:val="en-US"/>
        </w:rPr>
        <w:t>t</w:t>
      </w:r>
      <w:r w:rsidR="00D82D8E">
        <w:rPr>
          <w:lang w:val="en-US"/>
        </w:rPr>
        <w:t xml:space="preserve"> al., 2023)</w:t>
      </w:r>
      <w:r w:rsidRPr="008E4CF8">
        <w:rPr>
          <w:lang w:val="en-US"/>
        </w:rPr>
        <w:t xml:space="preserve">. These two diseases share </w:t>
      </w:r>
      <w:r w:rsidR="00B02C7A" w:rsidRPr="008E4CF8">
        <w:rPr>
          <w:lang w:val="en-US"/>
        </w:rPr>
        <w:t>several</w:t>
      </w:r>
      <w:r w:rsidRPr="008E4CF8">
        <w:rPr>
          <w:lang w:val="en-US"/>
        </w:rPr>
        <w:t xml:space="preserve"> characteristics, including female predominance, young age, fever, lymphadenopathy, leukopenia, and arthralgia. Usually, the histopathology of lymphadenopathy during systemic lupus erythematosus reveals nonspecific lymphadenitis. However, an aspect of necrotizing lymphadenitis </w:t>
      </w:r>
      <w:r w:rsidR="00B02C7A" w:rsidRPr="008E4CF8">
        <w:rPr>
          <w:lang w:val="en-US"/>
        </w:rPr>
        <w:t>like</w:t>
      </w:r>
      <w:r w:rsidRPr="008E4CF8">
        <w:rPr>
          <w:lang w:val="en-US"/>
        </w:rPr>
        <w:t xml:space="preserve"> KFD can be observed. These two entities can be differentiated by the presence, in lupus lymphadenitis, of follicular hyperplasia, plasma cells, neutrophils, and hematoxylin bodies. </w:t>
      </w:r>
      <w:r w:rsidR="00B02C7A" w:rsidRPr="008E4CF8">
        <w:rPr>
          <w:lang w:val="en-US"/>
        </w:rPr>
        <w:t>Also,</w:t>
      </w:r>
      <w:r w:rsidRPr="008E4CF8">
        <w:rPr>
          <w:lang w:val="en-US"/>
        </w:rPr>
        <w:t xml:space="preserve"> in KFD, there is a predominance of T lymphocytes, whereas conversely in lupus</w:t>
      </w:r>
      <w:r w:rsidR="00EE2F4D" w:rsidRPr="008E4CF8">
        <w:rPr>
          <w:lang w:val="en-US"/>
        </w:rPr>
        <w:t>,</w:t>
      </w:r>
      <w:r w:rsidR="00816AE7" w:rsidRPr="008E4CF8">
        <w:rPr>
          <w:lang w:val="en-US"/>
        </w:rPr>
        <w:t xml:space="preserve"> </w:t>
      </w:r>
      <w:r w:rsidRPr="008E4CF8">
        <w:rPr>
          <w:lang w:val="en-US"/>
        </w:rPr>
        <w:t xml:space="preserve">B lymphocytes predominate </w:t>
      </w:r>
      <w:r w:rsidR="006D4941">
        <w:rPr>
          <w:lang w:val="en-US"/>
        </w:rPr>
        <w:t>(</w:t>
      </w:r>
      <w:proofErr w:type="spellStart"/>
      <w:r w:rsidR="006D4941" w:rsidRPr="006A620D">
        <w:t>Astudillo</w:t>
      </w:r>
      <w:proofErr w:type="spellEnd"/>
      <w:r w:rsidR="006D4941">
        <w:t>, 2010</w:t>
      </w:r>
      <w:r w:rsidR="006D4941">
        <w:rPr>
          <w:lang w:val="en-US"/>
        </w:rPr>
        <w:t>)</w:t>
      </w:r>
      <w:r w:rsidR="006D4941" w:rsidRPr="008E4CF8">
        <w:rPr>
          <w:lang w:val="en-US"/>
        </w:rPr>
        <w:t>.</w:t>
      </w:r>
      <w:r w:rsidRPr="008E4CF8">
        <w:rPr>
          <w:lang w:val="en-US"/>
        </w:rPr>
        <w:t xml:space="preserve"> The association of KFD with lupus suggests a pathophysiological link between the two entities. Indeed, KFD could correspond to a lupus disease limited to the lymph node sphere, prompting regular clinical and biological monitoring of these patients. Lymph node cell apoptosis, possibly triggered by an infectious process, could lead to the presentation of nuclear antigens and the activation of autoreactive lymphocyte clones, then to the production of antinuclear antibodies. In a predisposed individual, this autoimmune response could exceed the capacities of regulation and immune tolerance and lead to the development of </w:t>
      </w:r>
      <w:r w:rsidR="002C47EB">
        <w:rPr>
          <w:lang w:val="en-US"/>
        </w:rPr>
        <w:t xml:space="preserve">an authentic systemic disease </w:t>
      </w:r>
      <w:r w:rsidR="00E17404">
        <w:rPr>
          <w:lang w:val="en-US"/>
        </w:rPr>
        <w:t>(</w:t>
      </w:r>
      <w:proofErr w:type="spellStart"/>
      <w:r w:rsidR="00E17404" w:rsidRPr="001832B3">
        <w:t>Leyral</w:t>
      </w:r>
      <w:proofErr w:type="spellEnd"/>
      <w:r w:rsidR="00745227">
        <w:t>,</w:t>
      </w:r>
      <w:r w:rsidR="00E17404">
        <w:t xml:space="preserve"> et al., 2005</w:t>
      </w:r>
      <w:r w:rsidR="00E17404">
        <w:rPr>
          <w:lang w:val="en-US"/>
        </w:rPr>
        <w:t>)</w:t>
      </w:r>
      <w:r w:rsidRPr="008E4CF8">
        <w:rPr>
          <w:lang w:val="en-US"/>
        </w:rPr>
        <w:t>. In the association of KFD with lupus, cutaneous manifes</w:t>
      </w:r>
      <w:r w:rsidR="002C47EB">
        <w:rPr>
          <w:lang w:val="en-US"/>
        </w:rPr>
        <w:t xml:space="preserve">tations are the most frequent </w:t>
      </w:r>
      <w:r w:rsidR="006D4941">
        <w:rPr>
          <w:lang w:val="en-US"/>
        </w:rPr>
        <w:t>(</w:t>
      </w:r>
      <w:r w:rsidR="006D4941" w:rsidRPr="001832B3">
        <w:rPr>
          <w:lang w:val="en-US"/>
        </w:rPr>
        <w:t>Deaver</w:t>
      </w:r>
      <w:r w:rsidR="00745227">
        <w:rPr>
          <w:lang w:val="en-US"/>
        </w:rPr>
        <w:t>,</w:t>
      </w:r>
      <w:r w:rsidR="006D4941">
        <w:rPr>
          <w:lang w:val="en-US"/>
        </w:rPr>
        <w:t xml:space="preserve"> et al., 2014)</w:t>
      </w:r>
      <w:r w:rsidRPr="008E4CF8">
        <w:rPr>
          <w:lang w:val="en-US"/>
        </w:rPr>
        <w:t xml:space="preserve">. In the literature, we found an observation of KFD occurring during systemic lupus erythematosus with known renal involvement in a </w:t>
      </w:r>
      <w:r w:rsidR="002C47EB">
        <w:rPr>
          <w:lang w:val="en-US"/>
        </w:rPr>
        <w:t xml:space="preserve">young African American woman </w:t>
      </w:r>
      <w:r w:rsidR="00D82D8E">
        <w:rPr>
          <w:lang w:val="en-US"/>
        </w:rPr>
        <w:t>(</w:t>
      </w:r>
      <w:r w:rsidR="00D82D8E" w:rsidRPr="00A47780">
        <w:rPr>
          <w:lang w:val="en-US"/>
        </w:rPr>
        <w:t>Rana</w:t>
      </w:r>
      <w:r w:rsidR="00745227">
        <w:rPr>
          <w:lang w:val="en-US"/>
        </w:rPr>
        <w:t>,</w:t>
      </w:r>
      <w:r w:rsidR="00D82D8E">
        <w:rPr>
          <w:lang w:val="en-US"/>
        </w:rPr>
        <w:t xml:space="preserve"> et al., 2023)</w:t>
      </w:r>
      <w:r w:rsidRPr="008E4CF8">
        <w:rPr>
          <w:lang w:val="en-US"/>
        </w:rPr>
        <w:t>. In ou</w:t>
      </w:r>
      <w:r w:rsidR="0060552A">
        <w:rPr>
          <w:lang w:val="en-US"/>
        </w:rPr>
        <w:t>r observation, lupus nephritis</w:t>
      </w:r>
      <w:r w:rsidRPr="008E4CF8">
        <w:rPr>
          <w:lang w:val="en-US"/>
        </w:rPr>
        <w:t xml:space="preserve"> was the only and revealing manifestation of lupus in a patient with KFD </w:t>
      </w:r>
      <w:r w:rsidR="0060552A">
        <w:rPr>
          <w:lang w:val="en-US"/>
        </w:rPr>
        <w:t>nine months earlier. Glomerulonephritis</w:t>
      </w:r>
      <w:r w:rsidRPr="008E4CF8">
        <w:rPr>
          <w:lang w:val="en-US"/>
        </w:rPr>
        <w:t xml:space="preserve"> was found during systematic screening in the context of KFD, which constitutes the originality of this observation. Lupus nephritis is indeed more frequent and severe in black subjects. The discovery of lupus glomerulonephritis required </w:t>
      </w:r>
      <w:r w:rsidR="00491C49">
        <w:rPr>
          <w:lang w:val="en-US"/>
        </w:rPr>
        <w:t xml:space="preserve">immunosuppressive therapy. </w:t>
      </w:r>
    </w:p>
    <w:p w14:paraId="7F60950E" w14:textId="77777777" w:rsidR="008E4CF8" w:rsidRPr="008E4CF8" w:rsidRDefault="008E4CF8" w:rsidP="008E4CF8">
      <w:pPr>
        <w:spacing w:before="100" w:beforeAutospacing="1" w:after="100" w:afterAutospacing="1" w:line="240" w:lineRule="auto"/>
        <w:rPr>
          <w:rFonts w:ascii="Times New Roman" w:eastAsia="Times New Roman" w:hAnsi="Times New Roman" w:cs="Times New Roman"/>
          <w:sz w:val="24"/>
          <w:szCs w:val="24"/>
          <w:lang w:val="en-US" w:eastAsia="fr-FR"/>
        </w:rPr>
      </w:pPr>
      <w:r w:rsidRPr="008E4CF8">
        <w:rPr>
          <w:rFonts w:ascii="Times New Roman" w:eastAsia="Times New Roman" w:hAnsi="Times New Roman" w:cs="Times New Roman"/>
          <w:b/>
          <w:bCs/>
          <w:sz w:val="24"/>
          <w:szCs w:val="24"/>
          <w:lang w:val="en-US" w:eastAsia="fr-FR"/>
        </w:rPr>
        <w:t>Conclusion</w:t>
      </w:r>
    </w:p>
    <w:p w14:paraId="0BD6E9EE" w14:textId="03583DF9" w:rsidR="00B92ED3" w:rsidRPr="00557B1B" w:rsidRDefault="008E4CF8" w:rsidP="00557B1B">
      <w:pPr>
        <w:spacing w:before="100" w:beforeAutospacing="1" w:after="100" w:afterAutospacing="1" w:line="240" w:lineRule="auto"/>
        <w:rPr>
          <w:rFonts w:ascii="Times New Roman" w:eastAsia="Times New Roman" w:hAnsi="Times New Roman" w:cs="Times New Roman"/>
          <w:sz w:val="24"/>
          <w:szCs w:val="24"/>
          <w:lang w:val="en-US" w:eastAsia="fr-FR"/>
        </w:rPr>
      </w:pPr>
      <w:r w:rsidRPr="008E4CF8">
        <w:rPr>
          <w:rFonts w:ascii="Times New Roman" w:eastAsia="Times New Roman" w:hAnsi="Times New Roman" w:cs="Times New Roman"/>
          <w:sz w:val="24"/>
          <w:szCs w:val="24"/>
          <w:lang w:val="en-US" w:eastAsia="fr-FR"/>
        </w:rPr>
        <w:t xml:space="preserve">KFD is a </w:t>
      </w:r>
      <w:r w:rsidR="00B42D26" w:rsidRPr="008E4CF8">
        <w:rPr>
          <w:rFonts w:ascii="Times New Roman" w:eastAsia="Times New Roman" w:hAnsi="Times New Roman" w:cs="Times New Roman"/>
          <w:sz w:val="24"/>
          <w:szCs w:val="24"/>
          <w:lang w:val="en-US" w:eastAsia="fr-FR"/>
        </w:rPr>
        <w:t xml:space="preserve">benign </w:t>
      </w:r>
      <w:r w:rsidRPr="008E4CF8">
        <w:rPr>
          <w:rFonts w:ascii="Times New Roman" w:eastAsia="Times New Roman" w:hAnsi="Times New Roman" w:cs="Times New Roman"/>
          <w:sz w:val="24"/>
          <w:szCs w:val="24"/>
          <w:lang w:val="en-US" w:eastAsia="fr-FR"/>
        </w:rPr>
        <w:t>lymphadenitis of unknown etiology. It manifests as cervical lymphadenopathy</w:t>
      </w:r>
      <w:r w:rsidR="00B42D26" w:rsidRPr="00B42D26">
        <w:rPr>
          <w:lang w:val="en-US"/>
        </w:rPr>
        <w:t xml:space="preserve"> </w:t>
      </w:r>
      <w:r w:rsidR="00B42D26" w:rsidRPr="00B42D26">
        <w:rPr>
          <w:rFonts w:ascii="Times New Roman" w:eastAsia="Times New Roman" w:hAnsi="Times New Roman" w:cs="Times New Roman"/>
          <w:sz w:val="24"/>
          <w:szCs w:val="24"/>
          <w:lang w:val="en-US" w:eastAsia="fr-FR"/>
        </w:rPr>
        <w:t>occurring in young subjects</w:t>
      </w:r>
      <w:r w:rsidR="00B42D26">
        <w:rPr>
          <w:rFonts w:ascii="Times New Roman" w:eastAsia="Times New Roman" w:hAnsi="Times New Roman" w:cs="Times New Roman"/>
          <w:sz w:val="24"/>
          <w:szCs w:val="24"/>
          <w:lang w:val="en-US" w:eastAsia="fr-FR"/>
        </w:rPr>
        <w:t xml:space="preserve">. </w:t>
      </w:r>
      <w:r w:rsidR="00B02C7A">
        <w:rPr>
          <w:rFonts w:ascii="Times New Roman" w:eastAsia="Times New Roman" w:hAnsi="Times New Roman" w:cs="Times New Roman"/>
          <w:sz w:val="24"/>
          <w:szCs w:val="24"/>
          <w:lang w:val="en-US" w:eastAsia="fr-FR"/>
        </w:rPr>
        <w:t>It’s</w:t>
      </w:r>
      <w:r w:rsidR="00B42D26">
        <w:rPr>
          <w:rFonts w:ascii="Times New Roman" w:eastAsia="Times New Roman" w:hAnsi="Times New Roman" w:cs="Times New Roman"/>
          <w:sz w:val="24"/>
          <w:szCs w:val="24"/>
          <w:lang w:val="en-US" w:eastAsia="fr-FR"/>
        </w:rPr>
        <w:t xml:space="preserve"> possible association </w:t>
      </w:r>
      <w:r w:rsidRPr="008E4CF8">
        <w:rPr>
          <w:rFonts w:ascii="Times New Roman" w:eastAsia="Times New Roman" w:hAnsi="Times New Roman" w:cs="Times New Roman"/>
          <w:sz w:val="24"/>
          <w:szCs w:val="24"/>
          <w:lang w:val="en-US" w:eastAsia="fr-FR"/>
        </w:rPr>
        <w:t>with sys</w:t>
      </w:r>
      <w:r w:rsidR="00B42D26">
        <w:rPr>
          <w:rFonts w:ascii="Times New Roman" w:eastAsia="Times New Roman" w:hAnsi="Times New Roman" w:cs="Times New Roman"/>
          <w:sz w:val="24"/>
          <w:szCs w:val="24"/>
          <w:lang w:val="en-US" w:eastAsia="fr-FR"/>
        </w:rPr>
        <w:t>temic lupus erythematosus</w:t>
      </w:r>
      <w:r w:rsidRPr="008E4CF8">
        <w:rPr>
          <w:rFonts w:ascii="Times New Roman" w:eastAsia="Times New Roman" w:hAnsi="Times New Roman" w:cs="Times New Roman"/>
          <w:sz w:val="24"/>
          <w:szCs w:val="24"/>
          <w:lang w:val="en-US" w:eastAsia="fr-FR"/>
        </w:rPr>
        <w:t xml:space="preserve"> </w:t>
      </w:r>
      <w:r w:rsidR="00B42D26">
        <w:rPr>
          <w:rFonts w:ascii="Times New Roman" w:eastAsia="Times New Roman" w:hAnsi="Times New Roman" w:cs="Times New Roman"/>
          <w:sz w:val="24"/>
          <w:szCs w:val="24"/>
          <w:lang w:val="en-US" w:eastAsia="fr-FR"/>
        </w:rPr>
        <w:t>makes it potentially serious.</w:t>
      </w:r>
      <w:r w:rsidR="00B42D26" w:rsidRPr="00B42D26">
        <w:rPr>
          <w:rFonts w:ascii="Times New Roman" w:eastAsia="Times New Roman" w:hAnsi="Times New Roman" w:cs="Times New Roman"/>
          <w:sz w:val="24"/>
          <w:szCs w:val="24"/>
          <w:lang w:val="en-US" w:eastAsia="fr-FR"/>
        </w:rPr>
        <w:t xml:space="preserve"> </w:t>
      </w:r>
      <w:r w:rsidR="00B42D26">
        <w:rPr>
          <w:rFonts w:ascii="Times New Roman" w:eastAsia="Times New Roman" w:hAnsi="Times New Roman" w:cs="Times New Roman"/>
          <w:sz w:val="24"/>
          <w:szCs w:val="24"/>
          <w:lang w:val="en-US" w:eastAsia="fr-FR"/>
        </w:rPr>
        <w:t>The diagnosis</w:t>
      </w:r>
      <w:r w:rsidRPr="008E4CF8">
        <w:rPr>
          <w:rFonts w:ascii="Times New Roman" w:eastAsia="Times New Roman" w:hAnsi="Times New Roman" w:cs="Times New Roman"/>
          <w:sz w:val="24"/>
          <w:szCs w:val="24"/>
          <w:lang w:val="en-US" w:eastAsia="fr-FR"/>
        </w:rPr>
        <w:t xml:space="preserve"> </w:t>
      </w:r>
      <w:r w:rsidR="000304B3">
        <w:rPr>
          <w:rFonts w:ascii="Times New Roman" w:eastAsia="Times New Roman" w:hAnsi="Times New Roman" w:cs="Times New Roman"/>
          <w:sz w:val="24"/>
          <w:szCs w:val="24"/>
          <w:lang w:val="en-US" w:eastAsia="fr-FR"/>
        </w:rPr>
        <w:t>of KFD</w:t>
      </w:r>
      <w:r w:rsidR="00C431E2">
        <w:rPr>
          <w:rFonts w:ascii="Times New Roman" w:eastAsia="Times New Roman" w:hAnsi="Times New Roman" w:cs="Times New Roman"/>
          <w:sz w:val="24"/>
          <w:szCs w:val="24"/>
          <w:lang w:val="en-US" w:eastAsia="fr-FR"/>
        </w:rPr>
        <w:t xml:space="preserve"> </w:t>
      </w:r>
      <w:r w:rsidRPr="008E4CF8">
        <w:rPr>
          <w:rFonts w:ascii="Times New Roman" w:eastAsia="Times New Roman" w:hAnsi="Times New Roman" w:cs="Times New Roman"/>
          <w:sz w:val="24"/>
          <w:szCs w:val="24"/>
          <w:lang w:val="en-US" w:eastAsia="fr-FR"/>
        </w:rPr>
        <w:t>requires systematic screening</w:t>
      </w:r>
      <w:r w:rsidR="00B42D26">
        <w:rPr>
          <w:rFonts w:ascii="Times New Roman" w:eastAsia="Times New Roman" w:hAnsi="Times New Roman" w:cs="Times New Roman"/>
          <w:sz w:val="24"/>
          <w:szCs w:val="24"/>
          <w:lang w:val="en-US" w:eastAsia="fr-FR"/>
        </w:rPr>
        <w:t xml:space="preserve"> for</w:t>
      </w:r>
      <w:r w:rsidR="00B42D26" w:rsidRPr="00B42D26">
        <w:rPr>
          <w:rFonts w:ascii="Times New Roman" w:eastAsia="Times New Roman" w:hAnsi="Times New Roman" w:cs="Times New Roman"/>
          <w:sz w:val="24"/>
          <w:szCs w:val="24"/>
          <w:lang w:val="en-US" w:eastAsia="fr-FR"/>
        </w:rPr>
        <w:t xml:space="preserve"> </w:t>
      </w:r>
      <w:r w:rsidR="00B42D26" w:rsidRPr="008E4CF8">
        <w:rPr>
          <w:rFonts w:ascii="Times New Roman" w:eastAsia="Times New Roman" w:hAnsi="Times New Roman" w:cs="Times New Roman"/>
          <w:sz w:val="24"/>
          <w:szCs w:val="24"/>
          <w:lang w:val="en-US" w:eastAsia="fr-FR"/>
        </w:rPr>
        <w:t>sys</w:t>
      </w:r>
      <w:r w:rsidR="00B42D26">
        <w:rPr>
          <w:rFonts w:ascii="Times New Roman" w:eastAsia="Times New Roman" w:hAnsi="Times New Roman" w:cs="Times New Roman"/>
          <w:sz w:val="24"/>
          <w:szCs w:val="24"/>
          <w:lang w:val="en-US" w:eastAsia="fr-FR"/>
        </w:rPr>
        <w:t>temic lupus erythematosus</w:t>
      </w:r>
      <w:r w:rsidRPr="008E4CF8">
        <w:rPr>
          <w:rFonts w:ascii="Times New Roman" w:eastAsia="Times New Roman" w:hAnsi="Times New Roman" w:cs="Times New Roman"/>
          <w:sz w:val="24"/>
          <w:szCs w:val="24"/>
          <w:lang w:val="en-US" w:eastAsia="fr-FR"/>
        </w:rPr>
        <w:t>. Unlike cutaneous manifestations, lupus glomerulonephritis is rarely reported during KFD. It is in this sense that our observation is original.</w:t>
      </w:r>
    </w:p>
    <w:p w14:paraId="0FB18585" w14:textId="77777777" w:rsidR="00B92ED3" w:rsidRDefault="00B92ED3" w:rsidP="00C21795">
      <w:pPr>
        <w:pStyle w:val="NormalWeb"/>
        <w:rPr>
          <w:rFonts w:ascii="Arial" w:hAnsi="Arial" w:cs="Arial"/>
          <w:sz w:val="28"/>
          <w:szCs w:val="28"/>
        </w:rPr>
      </w:pPr>
    </w:p>
    <w:p w14:paraId="2C8695B2" w14:textId="77777777" w:rsidR="00FB14AE" w:rsidRDefault="00FB14AE" w:rsidP="00371B3A">
      <w:pPr>
        <w:pStyle w:val="ReferHead"/>
        <w:spacing w:after="0"/>
        <w:jc w:val="both"/>
        <w:rPr>
          <w:rFonts w:ascii="Times New Roman" w:hAnsi="Times New Roman"/>
          <w:b w:val="0"/>
          <w:caps w:val="0"/>
          <w:sz w:val="24"/>
          <w:szCs w:val="24"/>
        </w:rPr>
      </w:pPr>
    </w:p>
    <w:p w14:paraId="4DEFEC61" w14:textId="285BE708" w:rsidR="00FB14AE" w:rsidRPr="00B92ED3" w:rsidRDefault="00FB14AE" w:rsidP="00371B3A">
      <w:pPr>
        <w:pStyle w:val="ReferHead"/>
        <w:spacing w:after="0"/>
        <w:jc w:val="both"/>
        <w:rPr>
          <w:rFonts w:ascii="Times New Roman" w:hAnsi="Times New Roman"/>
          <w:b w:val="0"/>
          <w:caps w:val="0"/>
          <w:sz w:val="24"/>
          <w:szCs w:val="24"/>
        </w:rPr>
      </w:pPr>
      <w:r w:rsidRPr="00B02C7A">
        <w:rPr>
          <w:rFonts w:ascii="Times New Roman" w:hAnsi="Times New Roman"/>
          <w:caps w:val="0"/>
          <w:sz w:val="24"/>
          <w:szCs w:val="24"/>
        </w:rPr>
        <w:t>Consent</w:t>
      </w:r>
      <w:r w:rsidRPr="00FB14AE">
        <w:rPr>
          <w:rFonts w:ascii="Times New Roman" w:hAnsi="Times New Roman"/>
          <w:b w:val="0"/>
          <w:bCs/>
          <w:caps w:val="0"/>
          <w:sz w:val="24"/>
          <w:szCs w:val="24"/>
        </w:rPr>
        <w:t xml:space="preserve">: </w:t>
      </w:r>
      <w:r w:rsidRPr="00FB14AE">
        <w:rPr>
          <w:rFonts w:ascii="Times New Roman" w:hAnsi="Times New Roman"/>
          <w:b w:val="0"/>
          <w:caps w:val="0"/>
          <w:sz w:val="24"/>
          <w:szCs w:val="24"/>
        </w:rPr>
        <w:t>all authors declare that ‘written informed consent was obtained from the patient</w:t>
      </w:r>
      <w:r w:rsidR="00B02C7A">
        <w:rPr>
          <w:rFonts w:ascii="Times New Roman" w:hAnsi="Times New Roman"/>
          <w:b w:val="0"/>
          <w:caps w:val="0"/>
          <w:sz w:val="24"/>
          <w:szCs w:val="24"/>
        </w:rPr>
        <w:t xml:space="preserve"> </w:t>
      </w:r>
      <w:r w:rsidRPr="00FB14AE">
        <w:rPr>
          <w:rFonts w:ascii="Times New Roman" w:hAnsi="Times New Roman"/>
          <w:b w:val="0"/>
          <w:caps w:val="0"/>
          <w:sz w:val="24"/>
          <w:szCs w:val="24"/>
        </w:rPr>
        <w:t xml:space="preserve">for publication of this case report and accompanying images. </w:t>
      </w:r>
    </w:p>
    <w:p w14:paraId="4D703E47" w14:textId="632909A3" w:rsidR="00B92ED3" w:rsidRPr="00B92ED3" w:rsidRDefault="00B92ED3" w:rsidP="008E4CF8">
      <w:pPr>
        <w:spacing w:before="100" w:beforeAutospacing="1" w:after="100" w:afterAutospacing="1" w:line="240" w:lineRule="auto"/>
        <w:rPr>
          <w:rFonts w:ascii="Times New Roman" w:hAnsi="Times New Roman" w:cs="Times New Roman"/>
          <w:sz w:val="24"/>
          <w:szCs w:val="24"/>
        </w:rPr>
      </w:pPr>
      <w:proofErr w:type="spellStart"/>
      <w:r w:rsidRPr="00B92ED3">
        <w:rPr>
          <w:rFonts w:ascii="Times New Roman" w:hAnsi="Times New Roman" w:cs="Times New Roman"/>
          <w:b/>
          <w:bCs/>
          <w:sz w:val="24"/>
          <w:szCs w:val="24"/>
        </w:rPr>
        <w:t>Ethical</w:t>
      </w:r>
      <w:proofErr w:type="spellEnd"/>
      <w:r w:rsidRPr="00B92ED3">
        <w:rPr>
          <w:rFonts w:ascii="Times New Roman" w:hAnsi="Times New Roman" w:cs="Times New Roman"/>
          <w:b/>
          <w:bCs/>
          <w:sz w:val="24"/>
          <w:szCs w:val="24"/>
        </w:rPr>
        <w:t xml:space="preserve"> </w:t>
      </w:r>
      <w:proofErr w:type="spellStart"/>
      <w:r w:rsidRPr="00B92ED3">
        <w:rPr>
          <w:rFonts w:ascii="Times New Roman" w:hAnsi="Times New Roman" w:cs="Times New Roman"/>
          <w:b/>
          <w:bCs/>
          <w:sz w:val="24"/>
          <w:szCs w:val="24"/>
        </w:rPr>
        <w:t>approval</w:t>
      </w:r>
      <w:proofErr w:type="spellEnd"/>
      <w:r w:rsidRPr="00B92ED3">
        <w:rPr>
          <w:rFonts w:ascii="Times New Roman" w:hAnsi="Times New Roman" w:cs="Times New Roman"/>
          <w:sz w:val="24"/>
          <w:szCs w:val="24"/>
        </w:rPr>
        <w:t xml:space="preserve"> : It </w:t>
      </w:r>
      <w:proofErr w:type="spellStart"/>
      <w:r w:rsidRPr="00B92ED3">
        <w:rPr>
          <w:rFonts w:ascii="Times New Roman" w:hAnsi="Times New Roman" w:cs="Times New Roman"/>
          <w:sz w:val="24"/>
          <w:szCs w:val="24"/>
        </w:rPr>
        <w:t>is</w:t>
      </w:r>
      <w:proofErr w:type="spellEnd"/>
      <w:r w:rsidRPr="00B92ED3">
        <w:rPr>
          <w:rFonts w:ascii="Times New Roman" w:hAnsi="Times New Roman" w:cs="Times New Roman"/>
          <w:sz w:val="24"/>
          <w:szCs w:val="24"/>
        </w:rPr>
        <w:t xml:space="preserve"> not applicable.</w:t>
      </w:r>
    </w:p>
    <w:p w14:paraId="42D0ED93" w14:textId="79B43BCA" w:rsidR="00B92ED3" w:rsidRPr="00B92ED3" w:rsidRDefault="00B92ED3" w:rsidP="008E4CF8">
      <w:pPr>
        <w:spacing w:before="100" w:beforeAutospacing="1" w:after="100" w:afterAutospacing="1" w:line="240" w:lineRule="auto"/>
        <w:rPr>
          <w:rFonts w:ascii="Times New Roman" w:hAnsi="Times New Roman" w:cs="Times New Roman"/>
          <w:sz w:val="24"/>
          <w:szCs w:val="24"/>
        </w:rPr>
      </w:pPr>
      <w:r w:rsidRPr="00B92ED3">
        <w:rPr>
          <w:rFonts w:ascii="Times New Roman" w:hAnsi="Times New Roman" w:cs="Times New Roman"/>
          <w:b/>
          <w:bCs/>
          <w:sz w:val="24"/>
          <w:szCs w:val="24"/>
        </w:rPr>
        <w:t>Disclaimer (</w:t>
      </w:r>
      <w:proofErr w:type="spellStart"/>
      <w:r w:rsidRPr="00B92ED3">
        <w:rPr>
          <w:rFonts w:ascii="Times New Roman" w:hAnsi="Times New Roman" w:cs="Times New Roman"/>
          <w:b/>
          <w:bCs/>
          <w:sz w:val="24"/>
          <w:szCs w:val="24"/>
        </w:rPr>
        <w:t>artificial</w:t>
      </w:r>
      <w:proofErr w:type="spellEnd"/>
      <w:r w:rsidRPr="00B92ED3">
        <w:rPr>
          <w:rFonts w:ascii="Times New Roman" w:hAnsi="Times New Roman" w:cs="Times New Roman"/>
          <w:b/>
          <w:bCs/>
          <w:sz w:val="24"/>
          <w:szCs w:val="24"/>
        </w:rPr>
        <w:t xml:space="preserve"> intelligence)</w:t>
      </w:r>
      <w:r>
        <w:rPr>
          <w:rFonts w:ascii="Times New Roman" w:hAnsi="Times New Roman" w:cs="Times New Roman"/>
          <w:b/>
          <w:bCs/>
          <w:sz w:val="24"/>
          <w:szCs w:val="24"/>
        </w:rPr>
        <w:t xml:space="preserve"> : </w:t>
      </w:r>
      <w:proofErr w:type="spellStart"/>
      <w:r w:rsidRPr="00B92ED3">
        <w:rPr>
          <w:rFonts w:ascii="Times New Roman" w:hAnsi="Times New Roman" w:cs="Times New Roman"/>
          <w:sz w:val="24"/>
          <w:szCs w:val="24"/>
        </w:rPr>
        <w:t>we</w:t>
      </w:r>
      <w:proofErr w:type="spellEnd"/>
      <w:r w:rsidRPr="00B92ED3">
        <w:rPr>
          <w:rFonts w:ascii="Times New Roman" w:hAnsi="Times New Roman" w:cs="Times New Roman"/>
          <w:sz w:val="24"/>
          <w:szCs w:val="24"/>
        </w:rPr>
        <w:t xml:space="preserve"> </w:t>
      </w:r>
      <w:proofErr w:type="spellStart"/>
      <w:r w:rsidRPr="00B92ED3">
        <w:rPr>
          <w:rFonts w:ascii="Times New Roman" w:hAnsi="Times New Roman" w:cs="Times New Roman"/>
          <w:sz w:val="24"/>
          <w:szCs w:val="24"/>
        </w:rPr>
        <w:t>used</w:t>
      </w:r>
      <w:proofErr w:type="spellEnd"/>
      <w:r w:rsidRPr="00B92ED3">
        <w:rPr>
          <w:rFonts w:ascii="Times New Roman" w:hAnsi="Times New Roman" w:cs="Times New Roman"/>
          <w:sz w:val="24"/>
          <w:szCs w:val="24"/>
        </w:rPr>
        <w:t xml:space="preserve"> </w:t>
      </w:r>
      <w:proofErr w:type="spellStart"/>
      <w:r w:rsidRPr="00B92ED3">
        <w:rPr>
          <w:rFonts w:ascii="Times New Roman" w:hAnsi="Times New Roman" w:cs="Times New Roman"/>
          <w:sz w:val="24"/>
          <w:szCs w:val="24"/>
        </w:rPr>
        <w:t>ChatGPT</w:t>
      </w:r>
      <w:proofErr w:type="spellEnd"/>
      <w:r w:rsidRPr="00B92ED3">
        <w:rPr>
          <w:rFonts w:ascii="Times New Roman" w:hAnsi="Times New Roman" w:cs="Times New Roman"/>
          <w:sz w:val="24"/>
          <w:szCs w:val="24"/>
        </w:rPr>
        <w:t xml:space="preserve"> for </w:t>
      </w:r>
      <w:proofErr w:type="spellStart"/>
      <w:r w:rsidRPr="00B92ED3">
        <w:rPr>
          <w:rFonts w:ascii="Times New Roman" w:hAnsi="Times New Roman" w:cs="Times New Roman"/>
          <w:sz w:val="24"/>
          <w:szCs w:val="24"/>
        </w:rPr>
        <w:t>english</w:t>
      </w:r>
      <w:proofErr w:type="spellEnd"/>
      <w:r w:rsidRPr="00B92ED3">
        <w:rPr>
          <w:rFonts w:ascii="Times New Roman" w:hAnsi="Times New Roman" w:cs="Times New Roman"/>
          <w:sz w:val="24"/>
          <w:szCs w:val="24"/>
        </w:rPr>
        <w:t xml:space="preserve"> </w:t>
      </w:r>
      <w:proofErr w:type="spellStart"/>
      <w:r w:rsidRPr="00B92ED3">
        <w:rPr>
          <w:rFonts w:ascii="Times New Roman" w:hAnsi="Times New Roman" w:cs="Times New Roman"/>
          <w:sz w:val="24"/>
          <w:szCs w:val="24"/>
        </w:rPr>
        <w:t>traductio</w:t>
      </w:r>
      <w:proofErr w:type="spellEnd"/>
    </w:p>
    <w:p w14:paraId="69F1EA01" w14:textId="47AD9869" w:rsidR="00B92ED3" w:rsidRPr="00B92ED3" w:rsidRDefault="00B92ED3" w:rsidP="008E4CF8">
      <w:pPr>
        <w:spacing w:before="100" w:beforeAutospacing="1" w:after="100" w:afterAutospacing="1" w:line="240" w:lineRule="auto"/>
        <w:rPr>
          <w:rFonts w:ascii="Times New Roman" w:hAnsi="Times New Roman" w:cs="Times New Roman"/>
          <w:b/>
          <w:bCs/>
          <w:sz w:val="24"/>
          <w:szCs w:val="24"/>
        </w:rPr>
      </w:pPr>
      <w:commentRangeStart w:id="1"/>
      <w:proofErr w:type="spellStart"/>
      <w:r w:rsidRPr="00B92ED3">
        <w:rPr>
          <w:rFonts w:ascii="Arial" w:hAnsi="Arial" w:cs="Arial"/>
          <w:b/>
          <w:bCs/>
          <w:sz w:val="24"/>
          <w:szCs w:val="24"/>
        </w:rPr>
        <w:t>References</w:t>
      </w:r>
      <w:commentRangeEnd w:id="1"/>
      <w:proofErr w:type="spellEnd"/>
      <w:r w:rsidR="00ED1CB4">
        <w:rPr>
          <w:rStyle w:val="CommentReference"/>
        </w:rPr>
        <w:commentReference w:id="1"/>
      </w:r>
    </w:p>
    <w:p w14:paraId="1B5DDCCD" w14:textId="77777777" w:rsidR="00E30C2E" w:rsidRPr="00E30C2E" w:rsidRDefault="00E30C2E" w:rsidP="00E30C2E">
      <w:pPr>
        <w:rPr>
          <w:rFonts w:ascii="Times New Roman" w:eastAsia="Times New Roman" w:hAnsi="Times New Roman" w:cs="Times New Roman"/>
          <w:sz w:val="24"/>
          <w:szCs w:val="24"/>
          <w:lang w:eastAsia="fr-FR"/>
        </w:rPr>
      </w:pPr>
      <w:r w:rsidRPr="00E30C2E">
        <w:rPr>
          <w:rFonts w:ascii="Times New Roman" w:eastAsia="Times New Roman" w:hAnsi="Times New Roman" w:cs="Times New Roman"/>
          <w:sz w:val="24"/>
          <w:szCs w:val="24"/>
          <w:lang w:eastAsia="fr-FR"/>
        </w:rPr>
        <w:t xml:space="preserve">1. </w:t>
      </w:r>
      <w:proofErr w:type="spellStart"/>
      <w:r w:rsidRPr="00E30C2E">
        <w:rPr>
          <w:rFonts w:ascii="Times New Roman" w:eastAsia="Times New Roman" w:hAnsi="Times New Roman" w:cs="Times New Roman"/>
          <w:sz w:val="24"/>
          <w:szCs w:val="24"/>
          <w:lang w:eastAsia="fr-FR"/>
        </w:rPr>
        <w:t>Astudillo</w:t>
      </w:r>
      <w:proofErr w:type="spellEnd"/>
      <w:r w:rsidRPr="00E30C2E">
        <w:rPr>
          <w:rFonts w:ascii="Times New Roman" w:eastAsia="Times New Roman" w:hAnsi="Times New Roman" w:cs="Times New Roman"/>
          <w:sz w:val="24"/>
          <w:szCs w:val="24"/>
          <w:lang w:eastAsia="fr-FR"/>
        </w:rPr>
        <w:t xml:space="preserve"> L. Kikuchi-</w:t>
      </w:r>
      <w:proofErr w:type="spellStart"/>
      <w:r w:rsidRPr="00E30C2E">
        <w:rPr>
          <w:rFonts w:ascii="Times New Roman" w:eastAsia="Times New Roman" w:hAnsi="Times New Roman" w:cs="Times New Roman"/>
          <w:sz w:val="24"/>
          <w:szCs w:val="24"/>
          <w:lang w:eastAsia="fr-FR"/>
        </w:rPr>
        <w:t>Fujimoto</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disease</w:t>
      </w:r>
      <w:proofErr w:type="spellEnd"/>
      <w:r w:rsidRPr="00E30C2E">
        <w:rPr>
          <w:rFonts w:ascii="Times New Roman" w:eastAsia="Times New Roman" w:hAnsi="Times New Roman" w:cs="Times New Roman"/>
          <w:sz w:val="24"/>
          <w:szCs w:val="24"/>
          <w:lang w:eastAsia="fr-FR"/>
        </w:rPr>
        <w:t xml:space="preserve">. The Journal of </w:t>
      </w:r>
      <w:proofErr w:type="spellStart"/>
      <w:r w:rsidRPr="00E30C2E">
        <w:rPr>
          <w:rFonts w:ascii="Times New Roman" w:eastAsia="Times New Roman" w:hAnsi="Times New Roman" w:cs="Times New Roman"/>
          <w:sz w:val="24"/>
          <w:szCs w:val="24"/>
          <w:lang w:eastAsia="fr-FR"/>
        </w:rPr>
        <w:t>Internal</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Medicine</w:t>
      </w:r>
      <w:proofErr w:type="spellEnd"/>
      <w:r w:rsidRPr="00E30C2E">
        <w:rPr>
          <w:rFonts w:ascii="Times New Roman" w:eastAsia="Times New Roman" w:hAnsi="Times New Roman" w:cs="Times New Roman"/>
          <w:sz w:val="24"/>
          <w:szCs w:val="24"/>
          <w:lang w:eastAsia="fr-FR"/>
        </w:rPr>
        <w:t xml:space="preserve">. </w:t>
      </w:r>
      <w:proofErr w:type="gramStart"/>
      <w:r w:rsidRPr="00E30C2E">
        <w:rPr>
          <w:rFonts w:ascii="Times New Roman" w:eastAsia="Times New Roman" w:hAnsi="Times New Roman" w:cs="Times New Roman"/>
          <w:sz w:val="24"/>
          <w:szCs w:val="24"/>
          <w:lang w:eastAsia="fr-FR"/>
        </w:rPr>
        <w:t>2010;</w:t>
      </w:r>
      <w:proofErr w:type="gramEnd"/>
      <w:r w:rsidRPr="00E30C2E">
        <w:rPr>
          <w:rFonts w:ascii="Times New Roman" w:eastAsia="Times New Roman" w:hAnsi="Times New Roman" w:cs="Times New Roman"/>
          <w:sz w:val="24"/>
          <w:szCs w:val="24"/>
          <w:lang w:eastAsia="fr-FR"/>
        </w:rPr>
        <w:t>31:757–765. https://doi.org/10.1016/j.revmed.2010.01.011</w:t>
      </w:r>
    </w:p>
    <w:p w14:paraId="7AEC6E59" w14:textId="77777777" w:rsidR="00E30C2E" w:rsidRPr="00E30C2E" w:rsidRDefault="00E30C2E" w:rsidP="00E30C2E">
      <w:pPr>
        <w:rPr>
          <w:rFonts w:ascii="Times New Roman" w:eastAsia="Times New Roman" w:hAnsi="Times New Roman" w:cs="Times New Roman"/>
          <w:sz w:val="24"/>
          <w:szCs w:val="24"/>
          <w:lang w:eastAsia="fr-FR"/>
        </w:rPr>
      </w:pPr>
      <w:r w:rsidRPr="00E30C2E">
        <w:rPr>
          <w:rFonts w:ascii="Times New Roman" w:eastAsia="Times New Roman" w:hAnsi="Times New Roman" w:cs="Times New Roman"/>
          <w:sz w:val="24"/>
          <w:szCs w:val="24"/>
          <w:lang w:eastAsia="fr-FR"/>
        </w:rPr>
        <w:t xml:space="preserve">2. </w:t>
      </w:r>
      <w:proofErr w:type="spellStart"/>
      <w:r w:rsidRPr="00E30C2E">
        <w:rPr>
          <w:rFonts w:ascii="Times New Roman" w:eastAsia="Times New Roman" w:hAnsi="Times New Roman" w:cs="Times New Roman"/>
          <w:sz w:val="24"/>
          <w:szCs w:val="24"/>
          <w:lang w:eastAsia="fr-FR"/>
        </w:rPr>
        <w:t>Deaver</w:t>
      </w:r>
      <w:proofErr w:type="spellEnd"/>
      <w:r w:rsidRPr="00E30C2E">
        <w:rPr>
          <w:rFonts w:ascii="Times New Roman" w:eastAsia="Times New Roman" w:hAnsi="Times New Roman" w:cs="Times New Roman"/>
          <w:sz w:val="24"/>
          <w:szCs w:val="24"/>
          <w:lang w:eastAsia="fr-FR"/>
        </w:rPr>
        <w:t xml:space="preserve"> D, </w:t>
      </w:r>
      <w:proofErr w:type="spellStart"/>
      <w:r w:rsidRPr="00E30C2E">
        <w:rPr>
          <w:rFonts w:ascii="Times New Roman" w:eastAsia="Times New Roman" w:hAnsi="Times New Roman" w:cs="Times New Roman"/>
          <w:sz w:val="24"/>
          <w:szCs w:val="24"/>
          <w:lang w:eastAsia="fr-FR"/>
        </w:rPr>
        <w:t>Horna</w:t>
      </w:r>
      <w:proofErr w:type="spellEnd"/>
      <w:r w:rsidRPr="00E30C2E">
        <w:rPr>
          <w:rFonts w:ascii="Times New Roman" w:eastAsia="Times New Roman" w:hAnsi="Times New Roman" w:cs="Times New Roman"/>
          <w:sz w:val="24"/>
          <w:szCs w:val="24"/>
          <w:lang w:eastAsia="fr-FR"/>
        </w:rPr>
        <w:t xml:space="preserve"> P, </w:t>
      </w:r>
      <w:proofErr w:type="spellStart"/>
      <w:r w:rsidRPr="00E30C2E">
        <w:rPr>
          <w:rFonts w:ascii="Times New Roman" w:eastAsia="Times New Roman" w:hAnsi="Times New Roman" w:cs="Times New Roman"/>
          <w:sz w:val="24"/>
          <w:szCs w:val="24"/>
          <w:lang w:eastAsia="fr-FR"/>
        </w:rPr>
        <w:t>Cualing</w:t>
      </w:r>
      <w:proofErr w:type="spellEnd"/>
      <w:r w:rsidRPr="00E30C2E">
        <w:rPr>
          <w:rFonts w:ascii="Times New Roman" w:eastAsia="Times New Roman" w:hAnsi="Times New Roman" w:cs="Times New Roman"/>
          <w:sz w:val="24"/>
          <w:szCs w:val="24"/>
          <w:lang w:eastAsia="fr-FR"/>
        </w:rPr>
        <w:t xml:space="preserve"> H, and Sokol L. </w:t>
      </w:r>
      <w:proofErr w:type="spellStart"/>
      <w:r w:rsidRPr="00E30C2E">
        <w:rPr>
          <w:rFonts w:ascii="Times New Roman" w:eastAsia="Times New Roman" w:hAnsi="Times New Roman" w:cs="Times New Roman"/>
          <w:sz w:val="24"/>
          <w:szCs w:val="24"/>
          <w:lang w:eastAsia="fr-FR"/>
        </w:rPr>
        <w:t>Pathogenesis</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Diagnosis</w:t>
      </w:r>
      <w:proofErr w:type="spellEnd"/>
      <w:r w:rsidRPr="00E30C2E">
        <w:rPr>
          <w:rFonts w:ascii="Times New Roman" w:eastAsia="Times New Roman" w:hAnsi="Times New Roman" w:cs="Times New Roman"/>
          <w:sz w:val="24"/>
          <w:szCs w:val="24"/>
          <w:lang w:eastAsia="fr-FR"/>
        </w:rPr>
        <w:t>, and Management of Kikuchi–</w:t>
      </w:r>
      <w:proofErr w:type="spellStart"/>
      <w:r w:rsidRPr="00E30C2E">
        <w:rPr>
          <w:rFonts w:ascii="Times New Roman" w:eastAsia="Times New Roman" w:hAnsi="Times New Roman" w:cs="Times New Roman"/>
          <w:sz w:val="24"/>
          <w:szCs w:val="24"/>
          <w:lang w:eastAsia="fr-FR"/>
        </w:rPr>
        <w:t>Fujimoto</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Disease</w:t>
      </w:r>
      <w:proofErr w:type="spellEnd"/>
      <w:r w:rsidRPr="00E30C2E">
        <w:rPr>
          <w:rFonts w:ascii="Times New Roman" w:eastAsia="Times New Roman" w:hAnsi="Times New Roman" w:cs="Times New Roman"/>
          <w:sz w:val="24"/>
          <w:szCs w:val="24"/>
          <w:lang w:eastAsia="fr-FR"/>
        </w:rPr>
        <w:t xml:space="preserve">. Clin Med Insights </w:t>
      </w:r>
      <w:proofErr w:type="spellStart"/>
      <w:r w:rsidRPr="00E30C2E">
        <w:rPr>
          <w:rFonts w:ascii="Times New Roman" w:eastAsia="Times New Roman" w:hAnsi="Times New Roman" w:cs="Times New Roman"/>
          <w:sz w:val="24"/>
          <w:szCs w:val="24"/>
          <w:lang w:eastAsia="fr-FR"/>
        </w:rPr>
        <w:t>Pathol</w:t>
      </w:r>
      <w:proofErr w:type="spellEnd"/>
      <w:r w:rsidRPr="00E30C2E">
        <w:rPr>
          <w:rFonts w:ascii="Times New Roman" w:eastAsia="Times New Roman" w:hAnsi="Times New Roman" w:cs="Times New Roman"/>
          <w:sz w:val="24"/>
          <w:szCs w:val="24"/>
          <w:lang w:eastAsia="fr-FR"/>
        </w:rPr>
        <w:t xml:space="preserve">. </w:t>
      </w:r>
      <w:proofErr w:type="gramStart"/>
      <w:r w:rsidRPr="00E30C2E">
        <w:rPr>
          <w:rFonts w:ascii="Times New Roman" w:eastAsia="Times New Roman" w:hAnsi="Times New Roman" w:cs="Times New Roman"/>
          <w:sz w:val="24"/>
          <w:szCs w:val="24"/>
          <w:lang w:eastAsia="fr-FR"/>
        </w:rPr>
        <w:t>2014;</w:t>
      </w:r>
      <w:proofErr w:type="gramEnd"/>
      <w:r w:rsidRPr="00E30C2E">
        <w:rPr>
          <w:rFonts w:ascii="Times New Roman" w:eastAsia="Times New Roman" w:hAnsi="Times New Roman" w:cs="Times New Roman"/>
          <w:sz w:val="24"/>
          <w:szCs w:val="24"/>
          <w:lang w:eastAsia="fr-FR"/>
        </w:rPr>
        <w:t xml:space="preserve">21(4):313-321. </w:t>
      </w:r>
      <w:proofErr w:type="gramStart"/>
      <w:r w:rsidRPr="00E30C2E">
        <w:rPr>
          <w:rFonts w:ascii="Times New Roman" w:eastAsia="Times New Roman" w:hAnsi="Times New Roman" w:cs="Times New Roman"/>
          <w:sz w:val="24"/>
          <w:szCs w:val="24"/>
          <w:lang w:eastAsia="fr-FR"/>
        </w:rPr>
        <w:t>DOI:</w:t>
      </w:r>
      <w:proofErr w:type="gramEnd"/>
      <w:r w:rsidRPr="00E30C2E">
        <w:rPr>
          <w:rFonts w:ascii="Times New Roman" w:eastAsia="Times New Roman" w:hAnsi="Times New Roman" w:cs="Times New Roman"/>
          <w:sz w:val="24"/>
          <w:szCs w:val="24"/>
          <w:lang w:eastAsia="fr-FR"/>
        </w:rPr>
        <w:t xml:space="preserve"> 10.1177/107327481402100407</w:t>
      </w:r>
    </w:p>
    <w:p w14:paraId="5B525048" w14:textId="77777777" w:rsidR="00E30C2E" w:rsidRPr="00E30C2E" w:rsidRDefault="00E30C2E" w:rsidP="00E30C2E">
      <w:pPr>
        <w:rPr>
          <w:rFonts w:ascii="Times New Roman" w:eastAsia="Times New Roman" w:hAnsi="Times New Roman" w:cs="Times New Roman"/>
          <w:sz w:val="24"/>
          <w:szCs w:val="24"/>
          <w:lang w:eastAsia="fr-FR"/>
        </w:rPr>
      </w:pPr>
      <w:r w:rsidRPr="00E30C2E">
        <w:rPr>
          <w:rFonts w:ascii="Times New Roman" w:eastAsia="Times New Roman" w:hAnsi="Times New Roman" w:cs="Times New Roman"/>
          <w:sz w:val="24"/>
          <w:szCs w:val="24"/>
          <w:lang w:eastAsia="fr-FR"/>
        </w:rPr>
        <w:t xml:space="preserve">3. </w:t>
      </w:r>
      <w:proofErr w:type="spellStart"/>
      <w:r w:rsidRPr="00E30C2E">
        <w:rPr>
          <w:rFonts w:ascii="Times New Roman" w:eastAsia="Times New Roman" w:hAnsi="Times New Roman" w:cs="Times New Roman"/>
          <w:sz w:val="24"/>
          <w:szCs w:val="24"/>
          <w:lang w:eastAsia="fr-FR"/>
        </w:rPr>
        <w:t>Leyral</w:t>
      </w:r>
      <w:proofErr w:type="spellEnd"/>
      <w:r w:rsidRPr="00E30C2E">
        <w:rPr>
          <w:rFonts w:ascii="Times New Roman" w:eastAsia="Times New Roman" w:hAnsi="Times New Roman" w:cs="Times New Roman"/>
          <w:sz w:val="24"/>
          <w:szCs w:val="24"/>
          <w:lang w:eastAsia="fr-FR"/>
        </w:rPr>
        <w:t xml:space="preserve"> C, </w:t>
      </w:r>
      <w:proofErr w:type="spellStart"/>
      <w:r w:rsidRPr="00E30C2E">
        <w:rPr>
          <w:rFonts w:ascii="Times New Roman" w:eastAsia="Times New Roman" w:hAnsi="Times New Roman" w:cs="Times New Roman"/>
          <w:sz w:val="24"/>
          <w:szCs w:val="24"/>
          <w:lang w:eastAsia="fr-FR"/>
        </w:rPr>
        <w:t>Camou</w:t>
      </w:r>
      <w:proofErr w:type="spellEnd"/>
      <w:r w:rsidRPr="00E30C2E">
        <w:rPr>
          <w:rFonts w:ascii="Times New Roman" w:eastAsia="Times New Roman" w:hAnsi="Times New Roman" w:cs="Times New Roman"/>
          <w:sz w:val="24"/>
          <w:szCs w:val="24"/>
          <w:lang w:eastAsia="fr-FR"/>
        </w:rPr>
        <w:t xml:space="preserve"> F, </w:t>
      </w:r>
      <w:proofErr w:type="spellStart"/>
      <w:r w:rsidRPr="00E30C2E">
        <w:rPr>
          <w:rFonts w:ascii="Times New Roman" w:eastAsia="Times New Roman" w:hAnsi="Times New Roman" w:cs="Times New Roman"/>
          <w:sz w:val="24"/>
          <w:szCs w:val="24"/>
          <w:lang w:eastAsia="fr-FR"/>
        </w:rPr>
        <w:t>Perlemoine</w:t>
      </w:r>
      <w:proofErr w:type="spellEnd"/>
      <w:r w:rsidRPr="00E30C2E">
        <w:rPr>
          <w:rFonts w:ascii="Times New Roman" w:eastAsia="Times New Roman" w:hAnsi="Times New Roman" w:cs="Times New Roman"/>
          <w:sz w:val="24"/>
          <w:szCs w:val="24"/>
          <w:lang w:eastAsia="fr-FR"/>
        </w:rPr>
        <w:t xml:space="preserve"> C, </w:t>
      </w:r>
      <w:proofErr w:type="spellStart"/>
      <w:r w:rsidRPr="00E30C2E">
        <w:rPr>
          <w:rFonts w:ascii="Times New Roman" w:eastAsia="Times New Roman" w:hAnsi="Times New Roman" w:cs="Times New Roman"/>
          <w:sz w:val="24"/>
          <w:szCs w:val="24"/>
          <w:lang w:eastAsia="fr-FR"/>
        </w:rPr>
        <w:t>Caubet</w:t>
      </w:r>
      <w:proofErr w:type="spellEnd"/>
      <w:r w:rsidRPr="00E30C2E">
        <w:rPr>
          <w:rFonts w:ascii="Times New Roman" w:eastAsia="Times New Roman" w:hAnsi="Times New Roman" w:cs="Times New Roman"/>
          <w:sz w:val="24"/>
          <w:szCs w:val="24"/>
          <w:lang w:eastAsia="fr-FR"/>
        </w:rPr>
        <w:t xml:space="preserve"> O, Pellegrin JL, </w:t>
      </w:r>
      <w:proofErr w:type="spellStart"/>
      <w:r w:rsidRPr="00E30C2E">
        <w:rPr>
          <w:rFonts w:ascii="Times New Roman" w:eastAsia="Times New Roman" w:hAnsi="Times New Roman" w:cs="Times New Roman"/>
          <w:sz w:val="24"/>
          <w:szCs w:val="24"/>
          <w:lang w:eastAsia="fr-FR"/>
        </w:rPr>
        <w:t>Viallard</w:t>
      </w:r>
      <w:proofErr w:type="spellEnd"/>
      <w:r w:rsidRPr="00E30C2E">
        <w:rPr>
          <w:rFonts w:ascii="Times New Roman" w:eastAsia="Times New Roman" w:hAnsi="Times New Roman" w:cs="Times New Roman"/>
          <w:sz w:val="24"/>
          <w:szCs w:val="24"/>
          <w:lang w:eastAsia="fr-FR"/>
        </w:rPr>
        <w:t xml:space="preserve"> JF. </w:t>
      </w:r>
      <w:proofErr w:type="gramStart"/>
      <w:r w:rsidRPr="00E30C2E">
        <w:rPr>
          <w:rFonts w:ascii="Times New Roman" w:eastAsia="Times New Roman" w:hAnsi="Times New Roman" w:cs="Times New Roman"/>
          <w:sz w:val="24"/>
          <w:szCs w:val="24"/>
          <w:lang w:eastAsia="fr-FR"/>
        </w:rPr>
        <w:t>et</w:t>
      </w:r>
      <w:proofErr w:type="gramEnd"/>
      <w:r w:rsidRPr="00E30C2E">
        <w:rPr>
          <w:rFonts w:ascii="Times New Roman" w:eastAsia="Times New Roman" w:hAnsi="Times New Roman" w:cs="Times New Roman"/>
          <w:sz w:val="24"/>
          <w:szCs w:val="24"/>
          <w:lang w:eastAsia="fr-FR"/>
        </w:rPr>
        <w:t xml:space="preserve"> al. </w:t>
      </w:r>
      <w:proofErr w:type="spellStart"/>
      <w:r w:rsidRPr="00E30C2E">
        <w:rPr>
          <w:rFonts w:ascii="Times New Roman" w:eastAsia="Times New Roman" w:hAnsi="Times New Roman" w:cs="Times New Roman"/>
          <w:sz w:val="24"/>
          <w:szCs w:val="24"/>
          <w:lang w:eastAsia="fr-FR"/>
        </w:rPr>
        <w:t>Pathophysiological</w:t>
      </w:r>
      <w:proofErr w:type="spellEnd"/>
      <w:r w:rsidRPr="00E30C2E">
        <w:rPr>
          <w:rFonts w:ascii="Times New Roman" w:eastAsia="Times New Roman" w:hAnsi="Times New Roman" w:cs="Times New Roman"/>
          <w:sz w:val="24"/>
          <w:szCs w:val="24"/>
          <w:lang w:eastAsia="fr-FR"/>
        </w:rPr>
        <w:t xml:space="preserve"> links </w:t>
      </w:r>
      <w:proofErr w:type="spellStart"/>
      <w:r w:rsidRPr="00E30C2E">
        <w:rPr>
          <w:rFonts w:ascii="Times New Roman" w:eastAsia="Times New Roman" w:hAnsi="Times New Roman" w:cs="Times New Roman"/>
          <w:sz w:val="24"/>
          <w:szCs w:val="24"/>
          <w:lang w:eastAsia="fr-FR"/>
        </w:rPr>
        <w:t>between</w:t>
      </w:r>
      <w:proofErr w:type="spellEnd"/>
      <w:r w:rsidRPr="00E30C2E">
        <w:rPr>
          <w:rFonts w:ascii="Times New Roman" w:eastAsia="Times New Roman" w:hAnsi="Times New Roman" w:cs="Times New Roman"/>
          <w:sz w:val="24"/>
          <w:szCs w:val="24"/>
          <w:lang w:eastAsia="fr-FR"/>
        </w:rPr>
        <w:t xml:space="preserve"> Kikuchi </w:t>
      </w:r>
      <w:proofErr w:type="spellStart"/>
      <w:r w:rsidRPr="00E30C2E">
        <w:rPr>
          <w:rFonts w:ascii="Times New Roman" w:eastAsia="Times New Roman" w:hAnsi="Times New Roman" w:cs="Times New Roman"/>
          <w:sz w:val="24"/>
          <w:szCs w:val="24"/>
          <w:lang w:eastAsia="fr-FR"/>
        </w:rPr>
        <w:t>disease</w:t>
      </w:r>
      <w:proofErr w:type="spellEnd"/>
      <w:r w:rsidRPr="00E30C2E">
        <w:rPr>
          <w:rFonts w:ascii="Times New Roman" w:eastAsia="Times New Roman" w:hAnsi="Times New Roman" w:cs="Times New Roman"/>
          <w:sz w:val="24"/>
          <w:szCs w:val="24"/>
          <w:lang w:eastAsia="fr-FR"/>
        </w:rPr>
        <w:t xml:space="preserve"> and </w:t>
      </w:r>
      <w:proofErr w:type="gramStart"/>
      <w:r w:rsidRPr="00E30C2E">
        <w:rPr>
          <w:rFonts w:ascii="Times New Roman" w:eastAsia="Times New Roman" w:hAnsi="Times New Roman" w:cs="Times New Roman"/>
          <w:sz w:val="24"/>
          <w:szCs w:val="24"/>
          <w:lang w:eastAsia="fr-FR"/>
        </w:rPr>
        <w:t>lupus:</w:t>
      </w:r>
      <w:proofErr w:type="gram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three</w:t>
      </w:r>
      <w:proofErr w:type="spellEnd"/>
      <w:r w:rsidRPr="00E30C2E">
        <w:rPr>
          <w:rFonts w:ascii="Times New Roman" w:eastAsia="Times New Roman" w:hAnsi="Times New Roman" w:cs="Times New Roman"/>
          <w:sz w:val="24"/>
          <w:szCs w:val="24"/>
          <w:lang w:eastAsia="fr-FR"/>
        </w:rPr>
        <w:t xml:space="preserve"> new observations. The Journal of </w:t>
      </w:r>
      <w:proofErr w:type="spellStart"/>
      <w:r w:rsidRPr="00E30C2E">
        <w:rPr>
          <w:rFonts w:ascii="Times New Roman" w:eastAsia="Times New Roman" w:hAnsi="Times New Roman" w:cs="Times New Roman"/>
          <w:sz w:val="24"/>
          <w:szCs w:val="24"/>
          <w:lang w:eastAsia="fr-FR"/>
        </w:rPr>
        <w:t>Internal</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Medicine</w:t>
      </w:r>
      <w:proofErr w:type="spellEnd"/>
      <w:r w:rsidRPr="00E30C2E">
        <w:rPr>
          <w:rFonts w:ascii="Times New Roman" w:eastAsia="Times New Roman" w:hAnsi="Times New Roman" w:cs="Times New Roman"/>
          <w:sz w:val="24"/>
          <w:szCs w:val="24"/>
          <w:lang w:eastAsia="fr-FR"/>
        </w:rPr>
        <w:t xml:space="preserve">. </w:t>
      </w:r>
      <w:proofErr w:type="gramStart"/>
      <w:r w:rsidRPr="00E30C2E">
        <w:rPr>
          <w:rFonts w:ascii="Times New Roman" w:eastAsia="Times New Roman" w:hAnsi="Times New Roman" w:cs="Times New Roman"/>
          <w:sz w:val="24"/>
          <w:szCs w:val="24"/>
          <w:lang w:eastAsia="fr-FR"/>
        </w:rPr>
        <w:t>2005;</w:t>
      </w:r>
      <w:proofErr w:type="gramEnd"/>
      <w:r w:rsidRPr="00E30C2E">
        <w:rPr>
          <w:rFonts w:ascii="Times New Roman" w:eastAsia="Times New Roman" w:hAnsi="Times New Roman" w:cs="Times New Roman"/>
          <w:sz w:val="24"/>
          <w:szCs w:val="24"/>
          <w:lang w:eastAsia="fr-FR"/>
        </w:rPr>
        <w:t>26:651–655. https://doi.org/10.1016/j.revmed.2005.03.018</w:t>
      </w:r>
    </w:p>
    <w:p w14:paraId="7FDEAF0C" w14:textId="77777777" w:rsidR="00E30C2E" w:rsidRPr="00E30C2E" w:rsidRDefault="00E30C2E" w:rsidP="00E30C2E">
      <w:pPr>
        <w:rPr>
          <w:rFonts w:ascii="Times New Roman" w:eastAsia="Times New Roman" w:hAnsi="Times New Roman" w:cs="Times New Roman"/>
          <w:sz w:val="24"/>
          <w:szCs w:val="24"/>
          <w:lang w:eastAsia="fr-FR"/>
        </w:rPr>
      </w:pPr>
      <w:r w:rsidRPr="00E30C2E">
        <w:rPr>
          <w:rFonts w:ascii="Times New Roman" w:eastAsia="Times New Roman" w:hAnsi="Times New Roman" w:cs="Times New Roman"/>
          <w:sz w:val="24"/>
          <w:szCs w:val="24"/>
          <w:lang w:eastAsia="fr-FR"/>
        </w:rPr>
        <w:t xml:space="preserve">4. </w:t>
      </w:r>
      <w:proofErr w:type="spellStart"/>
      <w:r w:rsidRPr="00E30C2E">
        <w:rPr>
          <w:rFonts w:ascii="Times New Roman" w:eastAsia="Times New Roman" w:hAnsi="Times New Roman" w:cs="Times New Roman"/>
          <w:sz w:val="24"/>
          <w:szCs w:val="24"/>
          <w:lang w:eastAsia="fr-FR"/>
        </w:rPr>
        <w:t>Mahajan</w:t>
      </w:r>
      <w:proofErr w:type="spellEnd"/>
      <w:r w:rsidRPr="00E30C2E">
        <w:rPr>
          <w:rFonts w:ascii="Times New Roman" w:eastAsia="Times New Roman" w:hAnsi="Times New Roman" w:cs="Times New Roman"/>
          <w:sz w:val="24"/>
          <w:szCs w:val="24"/>
          <w:lang w:eastAsia="fr-FR"/>
        </w:rPr>
        <w:t xml:space="preserve"> VK, Sharma V, Sharma N, Rani R. Kikuchi-</w:t>
      </w:r>
      <w:proofErr w:type="spellStart"/>
      <w:r w:rsidRPr="00E30C2E">
        <w:rPr>
          <w:rFonts w:ascii="Times New Roman" w:eastAsia="Times New Roman" w:hAnsi="Times New Roman" w:cs="Times New Roman"/>
          <w:sz w:val="24"/>
          <w:szCs w:val="24"/>
          <w:lang w:eastAsia="fr-FR"/>
        </w:rPr>
        <w:t>Fujimoto</w:t>
      </w:r>
      <w:proofErr w:type="spellEnd"/>
      <w:r w:rsidRPr="00E30C2E">
        <w:rPr>
          <w:rFonts w:ascii="Times New Roman" w:eastAsia="Times New Roman" w:hAnsi="Times New Roman" w:cs="Times New Roman"/>
          <w:sz w:val="24"/>
          <w:szCs w:val="24"/>
          <w:lang w:eastAsia="fr-FR"/>
        </w:rPr>
        <w:t xml:space="preserve"> </w:t>
      </w:r>
      <w:proofErr w:type="spellStart"/>
      <w:proofErr w:type="gramStart"/>
      <w:r w:rsidRPr="00E30C2E">
        <w:rPr>
          <w:rFonts w:ascii="Times New Roman" w:eastAsia="Times New Roman" w:hAnsi="Times New Roman" w:cs="Times New Roman"/>
          <w:sz w:val="24"/>
          <w:szCs w:val="24"/>
          <w:lang w:eastAsia="fr-FR"/>
        </w:rPr>
        <w:t>disease</w:t>
      </w:r>
      <w:proofErr w:type="spellEnd"/>
      <w:r w:rsidRPr="00E30C2E">
        <w:rPr>
          <w:rFonts w:ascii="Times New Roman" w:eastAsia="Times New Roman" w:hAnsi="Times New Roman" w:cs="Times New Roman"/>
          <w:sz w:val="24"/>
          <w:szCs w:val="24"/>
          <w:lang w:eastAsia="fr-FR"/>
        </w:rPr>
        <w:t>:</w:t>
      </w:r>
      <w:proofErr w:type="gramEnd"/>
      <w:r w:rsidRPr="00E30C2E">
        <w:rPr>
          <w:rFonts w:ascii="Times New Roman" w:eastAsia="Times New Roman" w:hAnsi="Times New Roman" w:cs="Times New Roman"/>
          <w:sz w:val="24"/>
          <w:szCs w:val="24"/>
          <w:lang w:eastAsia="fr-FR"/>
        </w:rPr>
        <w:t xml:space="preserve"> A </w:t>
      </w:r>
      <w:proofErr w:type="spellStart"/>
      <w:r w:rsidRPr="00E30C2E">
        <w:rPr>
          <w:rFonts w:ascii="Times New Roman" w:eastAsia="Times New Roman" w:hAnsi="Times New Roman" w:cs="Times New Roman"/>
          <w:sz w:val="24"/>
          <w:szCs w:val="24"/>
          <w:lang w:eastAsia="fr-FR"/>
        </w:rPr>
        <w:t>comprehensive</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review</w:t>
      </w:r>
      <w:proofErr w:type="spellEnd"/>
      <w:r w:rsidRPr="00E30C2E">
        <w:rPr>
          <w:rFonts w:ascii="Times New Roman" w:eastAsia="Times New Roman" w:hAnsi="Times New Roman" w:cs="Times New Roman"/>
          <w:sz w:val="24"/>
          <w:szCs w:val="24"/>
          <w:lang w:eastAsia="fr-FR"/>
        </w:rPr>
        <w:t xml:space="preserve">. World J Clin Cases. </w:t>
      </w:r>
      <w:proofErr w:type="gramStart"/>
      <w:r w:rsidRPr="00E30C2E">
        <w:rPr>
          <w:rFonts w:ascii="Times New Roman" w:eastAsia="Times New Roman" w:hAnsi="Times New Roman" w:cs="Times New Roman"/>
          <w:sz w:val="24"/>
          <w:szCs w:val="24"/>
          <w:lang w:eastAsia="fr-FR"/>
        </w:rPr>
        <w:t>2023;</w:t>
      </w:r>
      <w:proofErr w:type="gramEnd"/>
      <w:r w:rsidRPr="00E30C2E">
        <w:rPr>
          <w:rFonts w:ascii="Times New Roman" w:eastAsia="Times New Roman" w:hAnsi="Times New Roman" w:cs="Times New Roman"/>
          <w:sz w:val="24"/>
          <w:szCs w:val="24"/>
          <w:lang w:eastAsia="fr-FR"/>
        </w:rPr>
        <w:t>11(16):3664–3679. https://doi.org/10.12998/wjcc.v11.i16.3664</w:t>
      </w:r>
    </w:p>
    <w:p w14:paraId="1CEE57D9" w14:textId="77777777" w:rsidR="00E30C2E" w:rsidRPr="00E30C2E" w:rsidRDefault="00E30C2E" w:rsidP="00E30C2E">
      <w:pPr>
        <w:rPr>
          <w:rFonts w:ascii="Times New Roman" w:eastAsia="Times New Roman" w:hAnsi="Times New Roman" w:cs="Times New Roman"/>
          <w:sz w:val="24"/>
          <w:szCs w:val="24"/>
          <w:lang w:eastAsia="fr-FR"/>
        </w:rPr>
      </w:pPr>
      <w:r w:rsidRPr="00E30C2E">
        <w:rPr>
          <w:rFonts w:ascii="Times New Roman" w:eastAsia="Times New Roman" w:hAnsi="Times New Roman" w:cs="Times New Roman"/>
          <w:sz w:val="24"/>
          <w:szCs w:val="24"/>
          <w:lang w:eastAsia="fr-FR"/>
        </w:rPr>
        <w:t>5. Gallien S, Lagrange-</w:t>
      </w:r>
      <w:proofErr w:type="spellStart"/>
      <w:r w:rsidRPr="00E30C2E">
        <w:rPr>
          <w:rFonts w:ascii="Times New Roman" w:eastAsia="Times New Roman" w:hAnsi="Times New Roman" w:cs="Times New Roman"/>
          <w:sz w:val="24"/>
          <w:szCs w:val="24"/>
          <w:lang w:eastAsia="fr-FR"/>
        </w:rPr>
        <w:t>Xelot</w:t>
      </w:r>
      <w:proofErr w:type="spellEnd"/>
      <w:r w:rsidRPr="00E30C2E">
        <w:rPr>
          <w:rFonts w:ascii="Times New Roman" w:eastAsia="Times New Roman" w:hAnsi="Times New Roman" w:cs="Times New Roman"/>
          <w:sz w:val="24"/>
          <w:szCs w:val="24"/>
          <w:lang w:eastAsia="fr-FR"/>
        </w:rPr>
        <w:t xml:space="preserve"> M, </w:t>
      </w:r>
      <w:proofErr w:type="spellStart"/>
      <w:r w:rsidRPr="00E30C2E">
        <w:rPr>
          <w:rFonts w:ascii="Times New Roman" w:eastAsia="Times New Roman" w:hAnsi="Times New Roman" w:cs="Times New Roman"/>
          <w:sz w:val="24"/>
          <w:szCs w:val="24"/>
          <w:lang w:eastAsia="fr-FR"/>
        </w:rPr>
        <w:t>Crabol</w:t>
      </w:r>
      <w:proofErr w:type="spellEnd"/>
      <w:r w:rsidRPr="00E30C2E">
        <w:rPr>
          <w:rFonts w:ascii="Times New Roman" w:eastAsia="Times New Roman" w:hAnsi="Times New Roman" w:cs="Times New Roman"/>
          <w:sz w:val="24"/>
          <w:szCs w:val="24"/>
          <w:lang w:eastAsia="fr-FR"/>
        </w:rPr>
        <w:t xml:space="preserve"> Y, Brière J, </w:t>
      </w:r>
      <w:proofErr w:type="spellStart"/>
      <w:r w:rsidRPr="00E30C2E">
        <w:rPr>
          <w:rFonts w:ascii="Times New Roman" w:eastAsia="Times New Roman" w:hAnsi="Times New Roman" w:cs="Times New Roman"/>
          <w:sz w:val="24"/>
          <w:szCs w:val="24"/>
          <w:lang w:eastAsia="fr-FR"/>
        </w:rPr>
        <w:t>Galicier</w:t>
      </w:r>
      <w:proofErr w:type="spellEnd"/>
      <w:r w:rsidRPr="00E30C2E">
        <w:rPr>
          <w:rFonts w:ascii="Times New Roman" w:eastAsia="Times New Roman" w:hAnsi="Times New Roman" w:cs="Times New Roman"/>
          <w:sz w:val="24"/>
          <w:szCs w:val="24"/>
          <w:lang w:eastAsia="fr-FR"/>
        </w:rPr>
        <w:t xml:space="preserve"> L, Molina JM. </w:t>
      </w:r>
      <w:proofErr w:type="spellStart"/>
      <w:r w:rsidRPr="00E30C2E">
        <w:rPr>
          <w:rFonts w:ascii="Times New Roman" w:eastAsia="Times New Roman" w:hAnsi="Times New Roman" w:cs="Times New Roman"/>
          <w:sz w:val="24"/>
          <w:szCs w:val="24"/>
          <w:lang w:eastAsia="fr-FR"/>
        </w:rPr>
        <w:t>Systemic</w:t>
      </w:r>
      <w:proofErr w:type="spellEnd"/>
      <w:r w:rsidRPr="00E30C2E">
        <w:rPr>
          <w:rFonts w:ascii="Times New Roman" w:eastAsia="Times New Roman" w:hAnsi="Times New Roman" w:cs="Times New Roman"/>
          <w:sz w:val="24"/>
          <w:szCs w:val="24"/>
          <w:lang w:eastAsia="fr-FR"/>
        </w:rPr>
        <w:t xml:space="preserve"> lupus </w:t>
      </w:r>
      <w:proofErr w:type="spellStart"/>
      <w:r w:rsidRPr="00E30C2E">
        <w:rPr>
          <w:rFonts w:ascii="Times New Roman" w:eastAsia="Times New Roman" w:hAnsi="Times New Roman" w:cs="Times New Roman"/>
          <w:sz w:val="24"/>
          <w:szCs w:val="24"/>
          <w:lang w:eastAsia="fr-FR"/>
        </w:rPr>
        <w:t>erythematosus</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associated</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with</w:t>
      </w:r>
      <w:proofErr w:type="spellEnd"/>
      <w:r w:rsidRPr="00E30C2E">
        <w:rPr>
          <w:rFonts w:ascii="Times New Roman" w:eastAsia="Times New Roman" w:hAnsi="Times New Roman" w:cs="Times New Roman"/>
          <w:sz w:val="24"/>
          <w:szCs w:val="24"/>
          <w:lang w:eastAsia="fr-FR"/>
        </w:rPr>
        <w:t xml:space="preserve"> Kikuchi-</w:t>
      </w:r>
      <w:proofErr w:type="spellStart"/>
      <w:r w:rsidRPr="00E30C2E">
        <w:rPr>
          <w:rFonts w:ascii="Times New Roman" w:eastAsia="Times New Roman" w:hAnsi="Times New Roman" w:cs="Times New Roman"/>
          <w:sz w:val="24"/>
          <w:szCs w:val="24"/>
          <w:lang w:eastAsia="fr-FR"/>
        </w:rPr>
        <w:t>Fujimoto</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disease</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mimicking</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tuberculosis</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Medicine</w:t>
      </w:r>
      <w:proofErr w:type="spellEnd"/>
      <w:r w:rsidRPr="00E30C2E">
        <w:rPr>
          <w:rFonts w:ascii="Times New Roman" w:eastAsia="Times New Roman" w:hAnsi="Times New Roman" w:cs="Times New Roman"/>
          <w:sz w:val="24"/>
          <w:szCs w:val="24"/>
          <w:lang w:eastAsia="fr-FR"/>
        </w:rPr>
        <w:t xml:space="preserve"> and </w:t>
      </w:r>
      <w:proofErr w:type="spellStart"/>
      <w:r w:rsidRPr="00E30C2E">
        <w:rPr>
          <w:rFonts w:ascii="Times New Roman" w:eastAsia="Times New Roman" w:hAnsi="Times New Roman" w:cs="Times New Roman"/>
          <w:sz w:val="24"/>
          <w:szCs w:val="24"/>
          <w:lang w:eastAsia="fr-FR"/>
        </w:rPr>
        <w:t>Infectious</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Diseases</w:t>
      </w:r>
      <w:proofErr w:type="spellEnd"/>
      <w:r w:rsidRPr="00E30C2E">
        <w:rPr>
          <w:rFonts w:ascii="Times New Roman" w:eastAsia="Times New Roman" w:hAnsi="Times New Roman" w:cs="Times New Roman"/>
          <w:sz w:val="24"/>
          <w:szCs w:val="24"/>
          <w:lang w:eastAsia="fr-FR"/>
        </w:rPr>
        <w:t xml:space="preserve">. </w:t>
      </w:r>
      <w:proofErr w:type="gramStart"/>
      <w:r w:rsidRPr="00E30C2E">
        <w:rPr>
          <w:rFonts w:ascii="Times New Roman" w:eastAsia="Times New Roman" w:hAnsi="Times New Roman" w:cs="Times New Roman"/>
          <w:sz w:val="24"/>
          <w:szCs w:val="24"/>
          <w:lang w:eastAsia="fr-FR"/>
        </w:rPr>
        <w:t>2008;</w:t>
      </w:r>
      <w:proofErr w:type="gramEnd"/>
      <w:r w:rsidRPr="00E30C2E">
        <w:rPr>
          <w:rFonts w:ascii="Times New Roman" w:eastAsia="Times New Roman" w:hAnsi="Times New Roman" w:cs="Times New Roman"/>
          <w:sz w:val="24"/>
          <w:szCs w:val="24"/>
          <w:lang w:eastAsia="fr-FR"/>
        </w:rPr>
        <w:t>38:392–395. https://doi.org/10.1016/j.medmal.2008.03.010</w:t>
      </w:r>
    </w:p>
    <w:p w14:paraId="7EACD64D" w14:textId="77777777" w:rsidR="00E30C2E" w:rsidRPr="00E30C2E" w:rsidRDefault="00E30C2E" w:rsidP="00E30C2E">
      <w:pPr>
        <w:rPr>
          <w:rFonts w:ascii="Times New Roman" w:eastAsia="Times New Roman" w:hAnsi="Times New Roman" w:cs="Times New Roman"/>
          <w:sz w:val="24"/>
          <w:szCs w:val="24"/>
          <w:lang w:eastAsia="fr-FR"/>
        </w:rPr>
      </w:pPr>
      <w:r w:rsidRPr="00E30C2E">
        <w:rPr>
          <w:rFonts w:ascii="Times New Roman" w:eastAsia="Times New Roman" w:hAnsi="Times New Roman" w:cs="Times New Roman"/>
          <w:sz w:val="24"/>
          <w:szCs w:val="24"/>
          <w:lang w:eastAsia="fr-FR"/>
        </w:rPr>
        <w:t xml:space="preserve">6. </w:t>
      </w:r>
      <w:proofErr w:type="spellStart"/>
      <w:r w:rsidRPr="00E30C2E">
        <w:rPr>
          <w:rFonts w:ascii="Times New Roman" w:eastAsia="Times New Roman" w:hAnsi="Times New Roman" w:cs="Times New Roman"/>
          <w:sz w:val="24"/>
          <w:szCs w:val="24"/>
          <w:lang w:eastAsia="fr-FR"/>
        </w:rPr>
        <w:t>Elfihri</w:t>
      </w:r>
      <w:proofErr w:type="spellEnd"/>
      <w:r w:rsidRPr="00E30C2E">
        <w:rPr>
          <w:rFonts w:ascii="Times New Roman" w:eastAsia="Times New Roman" w:hAnsi="Times New Roman" w:cs="Times New Roman"/>
          <w:sz w:val="24"/>
          <w:szCs w:val="24"/>
          <w:lang w:eastAsia="fr-FR"/>
        </w:rPr>
        <w:t xml:space="preserve"> S, Laine M, </w:t>
      </w:r>
      <w:proofErr w:type="spellStart"/>
      <w:r w:rsidRPr="00E30C2E">
        <w:rPr>
          <w:rFonts w:ascii="Times New Roman" w:eastAsia="Times New Roman" w:hAnsi="Times New Roman" w:cs="Times New Roman"/>
          <w:sz w:val="24"/>
          <w:szCs w:val="24"/>
          <w:lang w:eastAsia="fr-FR"/>
        </w:rPr>
        <w:t>Kettani</w:t>
      </w:r>
      <w:proofErr w:type="spellEnd"/>
      <w:r w:rsidRPr="00E30C2E">
        <w:rPr>
          <w:rFonts w:ascii="Times New Roman" w:eastAsia="Times New Roman" w:hAnsi="Times New Roman" w:cs="Times New Roman"/>
          <w:sz w:val="24"/>
          <w:szCs w:val="24"/>
          <w:lang w:eastAsia="fr-FR"/>
        </w:rPr>
        <w:t xml:space="preserve"> F, Ben Amor J, </w:t>
      </w:r>
      <w:proofErr w:type="spellStart"/>
      <w:r w:rsidRPr="00E30C2E">
        <w:rPr>
          <w:rFonts w:ascii="Times New Roman" w:eastAsia="Times New Roman" w:hAnsi="Times New Roman" w:cs="Times New Roman"/>
          <w:sz w:val="24"/>
          <w:szCs w:val="24"/>
          <w:lang w:eastAsia="fr-FR"/>
        </w:rPr>
        <w:t>Bourkadi</w:t>
      </w:r>
      <w:proofErr w:type="spellEnd"/>
      <w:r w:rsidRPr="00E30C2E">
        <w:rPr>
          <w:rFonts w:ascii="Times New Roman" w:eastAsia="Times New Roman" w:hAnsi="Times New Roman" w:cs="Times New Roman"/>
          <w:sz w:val="24"/>
          <w:szCs w:val="24"/>
          <w:lang w:eastAsia="fr-FR"/>
        </w:rPr>
        <w:t xml:space="preserve"> JE. Kikuchi-</w:t>
      </w:r>
      <w:proofErr w:type="spellStart"/>
      <w:r w:rsidRPr="00E30C2E">
        <w:rPr>
          <w:rFonts w:ascii="Times New Roman" w:eastAsia="Times New Roman" w:hAnsi="Times New Roman" w:cs="Times New Roman"/>
          <w:sz w:val="24"/>
          <w:szCs w:val="24"/>
          <w:lang w:eastAsia="fr-FR"/>
        </w:rPr>
        <w:t>Fujimoto</w:t>
      </w:r>
      <w:proofErr w:type="spellEnd"/>
      <w:r w:rsidRPr="00E30C2E">
        <w:rPr>
          <w:rFonts w:ascii="Times New Roman" w:eastAsia="Times New Roman" w:hAnsi="Times New Roman" w:cs="Times New Roman"/>
          <w:sz w:val="24"/>
          <w:szCs w:val="24"/>
          <w:lang w:eastAsia="fr-FR"/>
        </w:rPr>
        <w:t xml:space="preserve"> </w:t>
      </w:r>
      <w:proofErr w:type="spellStart"/>
      <w:proofErr w:type="gramStart"/>
      <w:r w:rsidRPr="00E30C2E">
        <w:rPr>
          <w:rFonts w:ascii="Times New Roman" w:eastAsia="Times New Roman" w:hAnsi="Times New Roman" w:cs="Times New Roman"/>
          <w:sz w:val="24"/>
          <w:szCs w:val="24"/>
          <w:lang w:eastAsia="fr-FR"/>
        </w:rPr>
        <w:t>disease</w:t>
      </w:r>
      <w:proofErr w:type="spellEnd"/>
      <w:r w:rsidRPr="00E30C2E">
        <w:rPr>
          <w:rFonts w:ascii="Times New Roman" w:eastAsia="Times New Roman" w:hAnsi="Times New Roman" w:cs="Times New Roman"/>
          <w:sz w:val="24"/>
          <w:szCs w:val="24"/>
          <w:lang w:eastAsia="fr-FR"/>
        </w:rPr>
        <w:t>:</w:t>
      </w:r>
      <w:proofErr w:type="gram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a</w:t>
      </w:r>
      <w:proofErr w:type="spellEnd"/>
      <w:r w:rsidRPr="00E30C2E">
        <w:rPr>
          <w:rFonts w:ascii="Times New Roman" w:eastAsia="Times New Roman" w:hAnsi="Times New Roman" w:cs="Times New Roman"/>
          <w:sz w:val="24"/>
          <w:szCs w:val="24"/>
          <w:lang w:eastAsia="fr-FR"/>
        </w:rPr>
        <w:t xml:space="preserve"> case report. Pan </w:t>
      </w:r>
      <w:proofErr w:type="spellStart"/>
      <w:r w:rsidRPr="00E30C2E">
        <w:rPr>
          <w:rFonts w:ascii="Times New Roman" w:eastAsia="Times New Roman" w:hAnsi="Times New Roman" w:cs="Times New Roman"/>
          <w:sz w:val="24"/>
          <w:szCs w:val="24"/>
          <w:lang w:eastAsia="fr-FR"/>
        </w:rPr>
        <w:t>Afr</w:t>
      </w:r>
      <w:proofErr w:type="spellEnd"/>
      <w:r w:rsidRPr="00E30C2E">
        <w:rPr>
          <w:rFonts w:ascii="Times New Roman" w:eastAsia="Times New Roman" w:hAnsi="Times New Roman" w:cs="Times New Roman"/>
          <w:sz w:val="24"/>
          <w:szCs w:val="24"/>
          <w:lang w:eastAsia="fr-FR"/>
        </w:rPr>
        <w:t xml:space="preserve"> Med J. </w:t>
      </w:r>
      <w:proofErr w:type="gramStart"/>
      <w:r w:rsidRPr="00E30C2E">
        <w:rPr>
          <w:rFonts w:ascii="Times New Roman" w:eastAsia="Times New Roman" w:hAnsi="Times New Roman" w:cs="Times New Roman"/>
          <w:sz w:val="24"/>
          <w:szCs w:val="24"/>
          <w:lang w:eastAsia="fr-FR"/>
        </w:rPr>
        <w:t>2017;</w:t>
      </w:r>
      <w:proofErr w:type="gramEnd"/>
      <w:r w:rsidRPr="00E30C2E">
        <w:rPr>
          <w:rFonts w:ascii="Times New Roman" w:eastAsia="Times New Roman" w:hAnsi="Times New Roman" w:cs="Times New Roman"/>
          <w:sz w:val="24"/>
          <w:szCs w:val="24"/>
          <w:lang w:eastAsia="fr-FR"/>
        </w:rPr>
        <w:t xml:space="preserve">27:144. </w:t>
      </w:r>
      <w:proofErr w:type="spellStart"/>
      <w:proofErr w:type="gramStart"/>
      <w:r w:rsidRPr="00E30C2E">
        <w:rPr>
          <w:rFonts w:ascii="Times New Roman" w:eastAsia="Times New Roman" w:hAnsi="Times New Roman" w:cs="Times New Roman"/>
          <w:sz w:val="24"/>
          <w:szCs w:val="24"/>
          <w:lang w:eastAsia="fr-FR"/>
        </w:rPr>
        <w:t>doi</w:t>
      </w:r>
      <w:proofErr w:type="spellEnd"/>
      <w:r w:rsidRPr="00E30C2E">
        <w:rPr>
          <w:rFonts w:ascii="Times New Roman" w:eastAsia="Times New Roman" w:hAnsi="Times New Roman" w:cs="Times New Roman"/>
          <w:sz w:val="24"/>
          <w:szCs w:val="24"/>
          <w:lang w:eastAsia="fr-FR"/>
        </w:rPr>
        <w:t>:</w:t>
      </w:r>
      <w:proofErr w:type="gramEnd"/>
      <w:r w:rsidRPr="00E30C2E">
        <w:rPr>
          <w:rFonts w:ascii="Times New Roman" w:eastAsia="Times New Roman" w:hAnsi="Times New Roman" w:cs="Times New Roman"/>
          <w:sz w:val="24"/>
          <w:szCs w:val="24"/>
          <w:lang w:eastAsia="fr-FR"/>
        </w:rPr>
        <w:t xml:space="preserve"> 10.11604/pamj.2017.27.144.12102</w:t>
      </w:r>
    </w:p>
    <w:p w14:paraId="47A64A33" w14:textId="77777777" w:rsidR="00E30C2E" w:rsidRPr="00E30C2E" w:rsidRDefault="00E30C2E" w:rsidP="00E30C2E">
      <w:pPr>
        <w:rPr>
          <w:rFonts w:ascii="Times New Roman" w:eastAsia="Times New Roman" w:hAnsi="Times New Roman" w:cs="Times New Roman"/>
          <w:sz w:val="24"/>
          <w:szCs w:val="24"/>
          <w:lang w:eastAsia="fr-FR"/>
        </w:rPr>
      </w:pPr>
      <w:r w:rsidRPr="00E30C2E">
        <w:rPr>
          <w:rFonts w:ascii="Times New Roman" w:eastAsia="Times New Roman" w:hAnsi="Times New Roman" w:cs="Times New Roman"/>
          <w:sz w:val="24"/>
          <w:szCs w:val="24"/>
          <w:lang w:eastAsia="fr-FR"/>
        </w:rPr>
        <w:t xml:space="preserve">7. Lame CA, </w:t>
      </w:r>
      <w:proofErr w:type="spellStart"/>
      <w:r w:rsidRPr="00E30C2E">
        <w:rPr>
          <w:rFonts w:ascii="Times New Roman" w:eastAsia="Times New Roman" w:hAnsi="Times New Roman" w:cs="Times New Roman"/>
          <w:sz w:val="24"/>
          <w:szCs w:val="24"/>
          <w:lang w:eastAsia="fr-FR"/>
        </w:rPr>
        <w:t>Loum</w:t>
      </w:r>
      <w:proofErr w:type="spellEnd"/>
      <w:r w:rsidRPr="00E30C2E">
        <w:rPr>
          <w:rFonts w:ascii="Times New Roman" w:eastAsia="Times New Roman" w:hAnsi="Times New Roman" w:cs="Times New Roman"/>
          <w:sz w:val="24"/>
          <w:szCs w:val="24"/>
          <w:lang w:eastAsia="fr-FR"/>
        </w:rPr>
        <w:t xml:space="preserve"> B, </w:t>
      </w:r>
      <w:proofErr w:type="spellStart"/>
      <w:r w:rsidRPr="00E30C2E">
        <w:rPr>
          <w:rFonts w:ascii="Times New Roman" w:eastAsia="Times New Roman" w:hAnsi="Times New Roman" w:cs="Times New Roman"/>
          <w:sz w:val="24"/>
          <w:szCs w:val="24"/>
          <w:lang w:eastAsia="fr-FR"/>
        </w:rPr>
        <w:t>Fall</w:t>
      </w:r>
      <w:proofErr w:type="spellEnd"/>
      <w:r w:rsidRPr="00E30C2E">
        <w:rPr>
          <w:rFonts w:ascii="Times New Roman" w:eastAsia="Times New Roman" w:hAnsi="Times New Roman" w:cs="Times New Roman"/>
          <w:sz w:val="24"/>
          <w:szCs w:val="24"/>
          <w:lang w:eastAsia="fr-FR"/>
        </w:rPr>
        <w:t xml:space="preserve"> AK, </w:t>
      </w:r>
      <w:proofErr w:type="spellStart"/>
      <w:r w:rsidRPr="00E30C2E">
        <w:rPr>
          <w:rFonts w:ascii="Times New Roman" w:eastAsia="Times New Roman" w:hAnsi="Times New Roman" w:cs="Times New Roman"/>
          <w:sz w:val="24"/>
          <w:szCs w:val="24"/>
          <w:lang w:eastAsia="fr-FR"/>
        </w:rPr>
        <w:t>Cucheroussetc</w:t>
      </w:r>
      <w:proofErr w:type="spellEnd"/>
      <w:r w:rsidRPr="00E30C2E">
        <w:rPr>
          <w:rFonts w:ascii="Times New Roman" w:eastAsia="Times New Roman" w:hAnsi="Times New Roman" w:cs="Times New Roman"/>
          <w:sz w:val="24"/>
          <w:szCs w:val="24"/>
          <w:lang w:eastAsia="fr-FR"/>
        </w:rPr>
        <w:t xml:space="preserve"> J, Ndiaye AR. Kikuchi-</w:t>
      </w:r>
      <w:proofErr w:type="spellStart"/>
      <w:r w:rsidRPr="00E30C2E">
        <w:rPr>
          <w:rFonts w:ascii="Times New Roman" w:eastAsia="Times New Roman" w:hAnsi="Times New Roman" w:cs="Times New Roman"/>
          <w:sz w:val="24"/>
          <w:szCs w:val="24"/>
          <w:lang w:eastAsia="fr-FR"/>
        </w:rPr>
        <w:t>Fujimoto</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disease</w:t>
      </w:r>
      <w:proofErr w:type="spellEnd"/>
      <w:r w:rsidRPr="00E30C2E">
        <w:rPr>
          <w:rFonts w:ascii="Times New Roman" w:eastAsia="Times New Roman" w:hAnsi="Times New Roman" w:cs="Times New Roman"/>
          <w:sz w:val="24"/>
          <w:szCs w:val="24"/>
          <w:lang w:eastAsia="fr-FR"/>
        </w:rPr>
        <w:t xml:space="preserve">, a rare cause of </w:t>
      </w:r>
      <w:proofErr w:type="spellStart"/>
      <w:r w:rsidRPr="00E30C2E">
        <w:rPr>
          <w:rFonts w:ascii="Times New Roman" w:eastAsia="Times New Roman" w:hAnsi="Times New Roman" w:cs="Times New Roman"/>
          <w:sz w:val="24"/>
          <w:szCs w:val="24"/>
          <w:lang w:eastAsia="fr-FR"/>
        </w:rPr>
        <w:t>lymphadenopathy</w:t>
      </w:r>
      <w:proofErr w:type="spellEnd"/>
      <w:r w:rsidRPr="00E30C2E">
        <w:rPr>
          <w:rFonts w:ascii="Times New Roman" w:eastAsia="Times New Roman" w:hAnsi="Times New Roman" w:cs="Times New Roman"/>
          <w:sz w:val="24"/>
          <w:szCs w:val="24"/>
          <w:lang w:eastAsia="fr-FR"/>
        </w:rPr>
        <w:t xml:space="preserve"> in </w:t>
      </w:r>
      <w:proofErr w:type="spellStart"/>
      <w:r w:rsidRPr="00E30C2E">
        <w:rPr>
          <w:rFonts w:ascii="Times New Roman" w:eastAsia="Times New Roman" w:hAnsi="Times New Roman" w:cs="Times New Roman"/>
          <w:sz w:val="24"/>
          <w:szCs w:val="24"/>
          <w:lang w:eastAsia="fr-FR"/>
        </w:rPr>
        <w:t>Africa</w:t>
      </w:r>
      <w:proofErr w:type="spellEnd"/>
      <w:r w:rsidRPr="00E30C2E">
        <w:rPr>
          <w:rFonts w:ascii="Times New Roman" w:eastAsia="Times New Roman" w:hAnsi="Times New Roman" w:cs="Times New Roman"/>
          <w:sz w:val="24"/>
          <w:szCs w:val="24"/>
          <w:lang w:eastAsia="fr-FR"/>
        </w:rPr>
        <w:t xml:space="preserve">. Description of the first observation in </w:t>
      </w:r>
      <w:proofErr w:type="spellStart"/>
      <w:r w:rsidRPr="00E30C2E">
        <w:rPr>
          <w:rFonts w:ascii="Times New Roman" w:eastAsia="Times New Roman" w:hAnsi="Times New Roman" w:cs="Times New Roman"/>
          <w:sz w:val="24"/>
          <w:szCs w:val="24"/>
          <w:lang w:eastAsia="fr-FR"/>
        </w:rPr>
        <w:t>Senegal</w:t>
      </w:r>
      <w:proofErr w:type="spellEnd"/>
      <w:r w:rsidRPr="00E30C2E">
        <w:rPr>
          <w:rFonts w:ascii="Times New Roman" w:eastAsia="Times New Roman" w:hAnsi="Times New Roman" w:cs="Times New Roman"/>
          <w:sz w:val="24"/>
          <w:szCs w:val="24"/>
          <w:lang w:eastAsia="fr-FR"/>
        </w:rPr>
        <w:t xml:space="preserve"> and </w:t>
      </w:r>
      <w:proofErr w:type="spellStart"/>
      <w:r w:rsidRPr="00E30C2E">
        <w:rPr>
          <w:rFonts w:ascii="Times New Roman" w:eastAsia="Times New Roman" w:hAnsi="Times New Roman" w:cs="Times New Roman"/>
          <w:sz w:val="24"/>
          <w:szCs w:val="24"/>
          <w:lang w:eastAsia="fr-FR"/>
        </w:rPr>
        <w:t>review</w:t>
      </w:r>
      <w:proofErr w:type="spellEnd"/>
      <w:r w:rsidRPr="00E30C2E">
        <w:rPr>
          <w:rFonts w:ascii="Times New Roman" w:eastAsia="Times New Roman" w:hAnsi="Times New Roman" w:cs="Times New Roman"/>
          <w:sz w:val="24"/>
          <w:szCs w:val="24"/>
          <w:lang w:eastAsia="fr-FR"/>
        </w:rPr>
        <w:t xml:space="preserve"> of the </w:t>
      </w:r>
      <w:proofErr w:type="spellStart"/>
      <w:r w:rsidRPr="00E30C2E">
        <w:rPr>
          <w:rFonts w:ascii="Times New Roman" w:eastAsia="Times New Roman" w:hAnsi="Times New Roman" w:cs="Times New Roman"/>
          <w:sz w:val="24"/>
          <w:szCs w:val="24"/>
          <w:lang w:eastAsia="fr-FR"/>
        </w:rPr>
        <w:t>literature</w:t>
      </w:r>
      <w:proofErr w:type="spellEnd"/>
      <w:r w:rsidRPr="00E30C2E">
        <w:rPr>
          <w:rFonts w:ascii="Times New Roman" w:eastAsia="Times New Roman" w:hAnsi="Times New Roman" w:cs="Times New Roman"/>
          <w:sz w:val="24"/>
          <w:szCs w:val="24"/>
          <w:lang w:eastAsia="fr-FR"/>
        </w:rPr>
        <w:t>. Ann Fr Oto-Rhino-</w:t>
      </w:r>
      <w:proofErr w:type="spellStart"/>
      <w:r w:rsidRPr="00E30C2E">
        <w:rPr>
          <w:rFonts w:ascii="Times New Roman" w:eastAsia="Times New Roman" w:hAnsi="Times New Roman" w:cs="Times New Roman"/>
          <w:sz w:val="24"/>
          <w:szCs w:val="24"/>
          <w:lang w:eastAsia="fr-FR"/>
        </w:rPr>
        <w:t>Laryngol</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Pathol</w:t>
      </w:r>
      <w:proofErr w:type="spellEnd"/>
      <w:r w:rsidRPr="00E30C2E">
        <w:rPr>
          <w:rFonts w:ascii="Times New Roman" w:eastAsia="Times New Roman" w:hAnsi="Times New Roman" w:cs="Times New Roman"/>
          <w:sz w:val="24"/>
          <w:szCs w:val="24"/>
          <w:lang w:eastAsia="fr-FR"/>
        </w:rPr>
        <w:t xml:space="preserve"> Cervico-Faciale. </w:t>
      </w:r>
      <w:proofErr w:type="gramStart"/>
      <w:r w:rsidRPr="00E30C2E">
        <w:rPr>
          <w:rFonts w:ascii="Times New Roman" w:eastAsia="Times New Roman" w:hAnsi="Times New Roman" w:cs="Times New Roman"/>
          <w:sz w:val="24"/>
          <w:szCs w:val="24"/>
          <w:lang w:eastAsia="fr-FR"/>
        </w:rPr>
        <w:t>2017;</w:t>
      </w:r>
      <w:proofErr w:type="gramEnd"/>
      <w:r w:rsidRPr="00E30C2E">
        <w:rPr>
          <w:rFonts w:ascii="Times New Roman" w:eastAsia="Times New Roman" w:hAnsi="Times New Roman" w:cs="Times New Roman"/>
          <w:sz w:val="24"/>
          <w:szCs w:val="24"/>
          <w:lang w:eastAsia="fr-FR"/>
        </w:rPr>
        <w:t xml:space="preserve">134:333–335. </w:t>
      </w:r>
      <w:proofErr w:type="spellStart"/>
      <w:proofErr w:type="gramStart"/>
      <w:r w:rsidRPr="00E30C2E">
        <w:rPr>
          <w:rFonts w:ascii="Times New Roman" w:eastAsia="Times New Roman" w:hAnsi="Times New Roman" w:cs="Times New Roman"/>
          <w:sz w:val="24"/>
          <w:szCs w:val="24"/>
          <w:lang w:eastAsia="fr-FR"/>
        </w:rPr>
        <w:t>doi</w:t>
      </w:r>
      <w:proofErr w:type="spellEnd"/>
      <w:r w:rsidRPr="00E30C2E">
        <w:rPr>
          <w:rFonts w:ascii="Times New Roman" w:eastAsia="Times New Roman" w:hAnsi="Times New Roman" w:cs="Times New Roman"/>
          <w:sz w:val="24"/>
          <w:szCs w:val="24"/>
          <w:lang w:eastAsia="fr-FR"/>
        </w:rPr>
        <w:t>:</w:t>
      </w:r>
      <w:proofErr w:type="gramEnd"/>
      <w:r w:rsidRPr="00E30C2E">
        <w:rPr>
          <w:rFonts w:ascii="Times New Roman" w:eastAsia="Times New Roman" w:hAnsi="Times New Roman" w:cs="Times New Roman"/>
          <w:sz w:val="24"/>
          <w:szCs w:val="24"/>
          <w:lang w:eastAsia="fr-FR"/>
        </w:rPr>
        <w:t xml:space="preserve"> 10.1016/j.aforl.2016.12.003</w:t>
      </w:r>
    </w:p>
    <w:p w14:paraId="517954AD" w14:textId="77777777" w:rsidR="00E30C2E" w:rsidRPr="00E30C2E" w:rsidRDefault="00E30C2E" w:rsidP="00E30C2E">
      <w:pPr>
        <w:rPr>
          <w:rFonts w:ascii="Times New Roman" w:eastAsia="Times New Roman" w:hAnsi="Times New Roman" w:cs="Times New Roman"/>
          <w:sz w:val="24"/>
          <w:szCs w:val="24"/>
          <w:lang w:eastAsia="fr-FR"/>
        </w:rPr>
      </w:pPr>
      <w:r w:rsidRPr="00E30C2E">
        <w:rPr>
          <w:rFonts w:ascii="Times New Roman" w:eastAsia="Times New Roman" w:hAnsi="Times New Roman" w:cs="Times New Roman"/>
          <w:sz w:val="24"/>
          <w:szCs w:val="24"/>
          <w:lang w:eastAsia="fr-FR"/>
        </w:rPr>
        <w:t>8. Hutchinson CB, Wang E. Kikuchi-</w:t>
      </w:r>
      <w:proofErr w:type="spellStart"/>
      <w:r w:rsidRPr="00E30C2E">
        <w:rPr>
          <w:rFonts w:ascii="Times New Roman" w:eastAsia="Times New Roman" w:hAnsi="Times New Roman" w:cs="Times New Roman"/>
          <w:sz w:val="24"/>
          <w:szCs w:val="24"/>
          <w:lang w:eastAsia="fr-FR"/>
        </w:rPr>
        <w:t>Fujimoto</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Disease</w:t>
      </w:r>
      <w:proofErr w:type="spellEnd"/>
      <w:r w:rsidRPr="00E30C2E">
        <w:rPr>
          <w:rFonts w:ascii="Times New Roman" w:eastAsia="Times New Roman" w:hAnsi="Times New Roman" w:cs="Times New Roman"/>
          <w:sz w:val="24"/>
          <w:szCs w:val="24"/>
          <w:lang w:eastAsia="fr-FR"/>
        </w:rPr>
        <w:t xml:space="preserve">. Arch </w:t>
      </w:r>
      <w:proofErr w:type="spellStart"/>
      <w:r w:rsidRPr="00E30C2E">
        <w:rPr>
          <w:rFonts w:ascii="Times New Roman" w:eastAsia="Times New Roman" w:hAnsi="Times New Roman" w:cs="Times New Roman"/>
          <w:sz w:val="24"/>
          <w:szCs w:val="24"/>
          <w:lang w:eastAsia="fr-FR"/>
        </w:rPr>
        <w:t>Pathol</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Lab</w:t>
      </w:r>
      <w:proofErr w:type="spellEnd"/>
      <w:r w:rsidRPr="00E30C2E">
        <w:rPr>
          <w:rFonts w:ascii="Times New Roman" w:eastAsia="Times New Roman" w:hAnsi="Times New Roman" w:cs="Times New Roman"/>
          <w:sz w:val="24"/>
          <w:szCs w:val="24"/>
          <w:lang w:eastAsia="fr-FR"/>
        </w:rPr>
        <w:t xml:space="preserve"> Med. </w:t>
      </w:r>
      <w:proofErr w:type="gramStart"/>
      <w:r w:rsidRPr="00E30C2E">
        <w:rPr>
          <w:rFonts w:ascii="Times New Roman" w:eastAsia="Times New Roman" w:hAnsi="Times New Roman" w:cs="Times New Roman"/>
          <w:sz w:val="24"/>
          <w:szCs w:val="24"/>
          <w:lang w:eastAsia="fr-FR"/>
        </w:rPr>
        <w:t>2010;</w:t>
      </w:r>
      <w:proofErr w:type="gramEnd"/>
      <w:r w:rsidRPr="00E30C2E">
        <w:rPr>
          <w:rFonts w:ascii="Times New Roman" w:eastAsia="Times New Roman" w:hAnsi="Times New Roman" w:cs="Times New Roman"/>
          <w:sz w:val="24"/>
          <w:szCs w:val="24"/>
          <w:lang w:eastAsia="fr-FR"/>
        </w:rPr>
        <w:t xml:space="preserve"> 134:289–293. </w:t>
      </w:r>
      <w:proofErr w:type="gramStart"/>
      <w:r w:rsidRPr="00E30C2E">
        <w:rPr>
          <w:rFonts w:ascii="Times New Roman" w:eastAsia="Times New Roman" w:hAnsi="Times New Roman" w:cs="Times New Roman"/>
          <w:sz w:val="24"/>
          <w:szCs w:val="24"/>
          <w:lang w:eastAsia="fr-FR"/>
        </w:rPr>
        <w:t>DOI:</w:t>
      </w:r>
      <w:proofErr w:type="gramEnd"/>
      <w:r w:rsidRPr="00E30C2E">
        <w:rPr>
          <w:rFonts w:ascii="Times New Roman" w:eastAsia="Times New Roman" w:hAnsi="Times New Roman" w:cs="Times New Roman"/>
          <w:sz w:val="24"/>
          <w:szCs w:val="24"/>
          <w:lang w:eastAsia="fr-FR"/>
        </w:rPr>
        <w:t xml:space="preserve"> 10.5858/134.2.289</w:t>
      </w:r>
    </w:p>
    <w:p w14:paraId="36B25BFF" w14:textId="77777777" w:rsidR="00E30C2E" w:rsidRPr="00E30C2E" w:rsidRDefault="00E30C2E" w:rsidP="00E30C2E">
      <w:pPr>
        <w:rPr>
          <w:rFonts w:ascii="Times New Roman" w:eastAsia="Times New Roman" w:hAnsi="Times New Roman" w:cs="Times New Roman"/>
          <w:sz w:val="24"/>
          <w:szCs w:val="24"/>
          <w:lang w:eastAsia="fr-FR"/>
        </w:rPr>
      </w:pPr>
      <w:r w:rsidRPr="00E30C2E">
        <w:rPr>
          <w:rFonts w:ascii="Times New Roman" w:eastAsia="Times New Roman" w:hAnsi="Times New Roman" w:cs="Times New Roman"/>
          <w:sz w:val="24"/>
          <w:szCs w:val="24"/>
          <w:lang w:eastAsia="fr-FR"/>
        </w:rPr>
        <w:t xml:space="preserve">9. </w:t>
      </w:r>
      <w:proofErr w:type="spellStart"/>
      <w:r w:rsidRPr="00E30C2E">
        <w:rPr>
          <w:rFonts w:ascii="Times New Roman" w:eastAsia="Times New Roman" w:hAnsi="Times New Roman" w:cs="Times New Roman"/>
          <w:sz w:val="24"/>
          <w:szCs w:val="24"/>
          <w:lang w:eastAsia="fr-FR"/>
        </w:rPr>
        <w:t>Mahajan</w:t>
      </w:r>
      <w:proofErr w:type="spellEnd"/>
      <w:r w:rsidRPr="00E30C2E">
        <w:rPr>
          <w:rFonts w:ascii="Times New Roman" w:eastAsia="Times New Roman" w:hAnsi="Times New Roman" w:cs="Times New Roman"/>
          <w:sz w:val="24"/>
          <w:szCs w:val="24"/>
          <w:lang w:eastAsia="fr-FR"/>
        </w:rPr>
        <w:t xml:space="preserve"> T, </w:t>
      </w:r>
      <w:proofErr w:type="spellStart"/>
      <w:r w:rsidRPr="00E30C2E">
        <w:rPr>
          <w:rFonts w:ascii="Times New Roman" w:eastAsia="Times New Roman" w:hAnsi="Times New Roman" w:cs="Times New Roman"/>
          <w:sz w:val="24"/>
          <w:szCs w:val="24"/>
          <w:lang w:eastAsia="fr-FR"/>
        </w:rPr>
        <w:t>Merriman</w:t>
      </w:r>
      <w:proofErr w:type="spellEnd"/>
      <w:r w:rsidRPr="00E30C2E">
        <w:rPr>
          <w:rFonts w:ascii="Times New Roman" w:eastAsia="Times New Roman" w:hAnsi="Times New Roman" w:cs="Times New Roman"/>
          <w:sz w:val="24"/>
          <w:szCs w:val="24"/>
          <w:lang w:eastAsia="fr-FR"/>
        </w:rPr>
        <w:t xml:space="preserve"> RC, Stone MJ. Kikuchi-</w:t>
      </w:r>
      <w:proofErr w:type="spellStart"/>
      <w:r w:rsidRPr="00E30C2E">
        <w:rPr>
          <w:rFonts w:ascii="Times New Roman" w:eastAsia="Times New Roman" w:hAnsi="Times New Roman" w:cs="Times New Roman"/>
          <w:sz w:val="24"/>
          <w:szCs w:val="24"/>
          <w:lang w:eastAsia="fr-FR"/>
        </w:rPr>
        <w:t>Fujimoto</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disease</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histiocytic</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necrotizing</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lymphadenitis</w:t>
      </w:r>
      <w:proofErr w:type="spellEnd"/>
      <w:proofErr w:type="gramStart"/>
      <w:r w:rsidRPr="00E30C2E">
        <w:rPr>
          <w:rFonts w:ascii="Times New Roman" w:eastAsia="Times New Roman" w:hAnsi="Times New Roman" w:cs="Times New Roman"/>
          <w:sz w:val="24"/>
          <w:szCs w:val="24"/>
          <w:lang w:eastAsia="fr-FR"/>
        </w:rPr>
        <w:t>):</w:t>
      </w:r>
      <w:proofErr w:type="gramEnd"/>
      <w:r w:rsidRPr="00E30C2E">
        <w:rPr>
          <w:rFonts w:ascii="Times New Roman" w:eastAsia="Times New Roman" w:hAnsi="Times New Roman" w:cs="Times New Roman"/>
          <w:sz w:val="24"/>
          <w:szCs w:val="24"/>
          <w:lang w:eastAsia="fr-FR"/>
        </w:rPr>
        <w:t xml:space="preserve"> report of a case </w:t>
      </w:r>
      <w:proofErr w:type="spellStart"/>
      <w:r w:rsidRPr="00E30C2E">
        <w:rPr>
          <w:rFonts w:ascii="Times New Roman" w:eastAsia="Times New Roman" w:hAnsi="Times New Roman" w:cs="Times New Roman"/>
          <w:sz w:val="24"/>
          <w:szCs w:val="24"/>
          <w:lang w:eastAsia="fr-FR"/>
        </w:rPr>
        <w:t>with</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other</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autoimmune</w:t>
      </w:r>
      <w:proofErr w:type="spellEnd"/>
      <w:r w:rsidRPr="00E30C2E">
        <w:rPr>
          <w:rFonts w:ascii="Times New Roman" w:eastAsia="Times New Roman" w:hAnsi="Times New Roman" w:cs="Times New Roman"/>
          <w:sz w:val="24"/>
          <w:szCs w:val="24"/>
          <w:lang w:eastAsia="fr-FR"/>
        </w:rPr>
        <w:t xml:space="preserve"> manifestations. Proc (</w:t>
      </w:r>
      <w:proofErr w:type="spellStart"/>
      <w:r w:rsidRPr="00E30C2E">
        <w:rPr>
          <w:rFonts w:ascii="Times New Roman" w:eastAsia="Times New Roman" w:hAnsi="Times New Roman" w:cs="Times New Roman"/>
          <w:sz w:val="24"/>
          <w:szCs w:val="24"/>
          <w:lang w:eastAsia="fr-FR"/>
        </w:rPr>
        <w:t>Bayl</w:t>
      </w:r>
      <w:proofErr w:type="spellEnd"/>
      <w:r w:rsidRPr="00E30C2E">
        <w:rPr>
          <w:rFonts w:ascii="Times New Roman" w:eastAsia="Times New Roman" w:hAnsi="Times New Roman" w:cs="Times New Roman"/>
          <w:sz w:val="24"/>
          <w:szCs w:val="24"/>
          <w:lang w:eastAsia="fr-FR"/>
        </w:rPr>
        <w:t xml:space="preserve"> Univ Med Cent). </w:t>
      </w:r>
      <w:proofErr w:type="gramStart"/>
      <w:r w:rsidRPr="00E30C2E">
        <w:rPr>
          <w:rFonts w:ascii="Times New Roman" w:eastAsia="Times New Roman" w:hAnsi="Times New Roman" w:cs="Times New Roman"/>
          <w:sz w:val="24"/>
          <w:szCs w:val="24"/>
          <w:lang w:eastAsia="fr-FR"/>
        </w:rPr>
        <w:t>2007;</w:t>
      </w:r>
      <w:proofErr w:type="gramEnd"/>
      <w:r w:rsidRPr="00E30C2E">
        <w:rPr>
          <w:rFonts w:ascii="Times New Roman" w:eastAsia="Times New Roman" w:hAnsi="Times New Roman" w:cs="Times New Roman"/>
          <w:sz w:val="24"/>
          <w:szCs w:val="24"/>
          <w:lang w:eastAsia="fr-FR"/>
        </w:rPr>
        <w:t xml:space="preserve"> 20:149–151. </w:t>
      </w:r>
      <w:proofErr w:type="gramStart"/>
      <w:r w:rsidRPr="00E30C2E">
        <w:rPr>
          <w:rFonts w:ascii="Times New Roman" w:eastAsia="Times New Roman" w:hAnsi="Times New Roman" w:cs="Times New Roman"/>
          <w:sz w:val="24"/>
          <w:szCs w:val="24"/>
          <w:lang w:eastAsia="fr-FR"/>
        </w:rPr>
        <w:t>DOI:</w:t>
      </w:r>
      <w:proofErr w:type="gramEnd"/>
      <w:r w:rsidRPr="00E30C2E">
        <w:rPr>
          <w:rFonts w:ascii="Times New Roman" w:eastAsia="Times New Roman" w:hAnsi="Times New Roman" w:cs="Times New Roman"/>
          <w:sz w:val="24"/>
          <w:szCs w:val="24"/>
          <w:lang w:eastAsia="fr-FR"/>
        </w:rPr>
        <w:t xml:space="preserve"> 10.1080/08998280.2007.11928275</w:t>
      </w:r>
    </w:p>
    <w:p w14:paraId="738015BB" w14:textId="77777777" w:rsidR="00E30C2E" w:rsidRPr="00E30C2E" w:rsidRDefault="00E30C2E" w:rsidP="00E30C2E">
      <w:pPr>
        <w:rPr>
          <w:rFonts w:ascii="Times New Roman" w:eastAsia="Times New Roman" w:hAnsi="Times New Roman" w:cs="Times New Roman"/>
          <w:sz w:val="24"/>
          <w:szCs w:val="24"/>
          <w:lang w:eastAsia="fr-FR"/>
        </w:rPr>
      </w:pPr>
      <w:r w:rsidRPr="00E30C2E">
        <w:rPr>
          <w:rFonts w:ascii="Times New Roman" w:eastAsia="Times New Roman" w:hAnsi="Times New Roman" w:cs="Times New Roman"/>
          <w:sz w:val="24"/>
          <w:szCs w:val="24"/>
          <w:lang w:eastAsia="fr-FR"/>
        </w:rPr>
        <w:t>10. Perry AM, Choi SM. Kikuchi-</w:t>
      </w:r>
      <w:proofErr w:type="spellStart"/>
      <w:r w:rsidRPr="00E30C2E">
        <w:rPr>
          <w:rFonts w:ascii="Times New Roman" w:eastAsia="Times New Roman" w:hAnsi="Times New Roman" w:cs="Times New Roman"/>
          <w:sz w:val="24"/>
          <w:szCs w:val="24"/>
          <w:lang w:eastAsia="fr-FR"/>
        </w:rPr>
        <w:t>Fujimoto</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Disease</w:t>
      </w:r>
      <w:proofErr w:type="spellEnd"/>
      <w:r w:rsidRPr="00E30C2E">
        <w:rPr>
          <w:rFonts w:ascii="Times New Roman" w:eastAsia="Times New Roman" w:hAnsi="Times New Roman" w:cs="Times New Roman"/>
          <w:sz w:val="24"/>
          <w:szCs w:val="24"/>
          <w:lang w:eastAsia="fr-FR"/>
        </w:rPr>
        <w:t xml:space="preserve"> A </w:t>
      </w:r>
      <w:proofErr w:type="spellStart"/>
      <w:r w:rsidRPr="00E30C2E">
        <w:rPr>
          <w:rFonts w:ascii="Times New Roman" w:eastAsia="Times New Roman" w:hAnsi="Times New Roman" w:cs="Times New Roman"/>
          <w:sz w:val="24"/>
          <w:szCs w:val="24"/>
          <w:lang w:eastAsia="fr-FR"/>
        </w:rPr>
        <w:t>Review</w:t>
      </w:r>
      <w:proofErr w:type="spellEnd"/>
      <w:r w:rsidRPr="00E30C2E">
        <w:rPr>
          <w:rFonts w:ascii="Times New Roman" w:eastAsia="Times New Roman" w:hAnsi="Times New Roman" w:cs="Times New Roman"/>
          <w:sz w:val="24"/>
          <w:szCs w:val="24"/>
          <w:lang w:eastAsia="fr-FR"/>
        </w:rPr>
        <w:t xml:space="preserve">. Arch </w:t>
      </w:r>
      <w:proofErr w:type="spellStart"/>
      <w:r w:rsidRPr="00E30C2E">
        <w:rPr>
          <w:rFonts w:ascii="Times New Roman" w:eastAsia="Times New Roman" w:hAnsi="Times New Roman" w:cs="Times New Roman"/>
          <w:sz w:val="24"/>
          <w:szCs w:val="24"/>
          <w:lang w:eastAsia="fr-FR"/>
        </w:rPr>
        <w:t>Pathol</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Lab</w:t>
      </w:r>
      <w:proofErr w:type="spellEnd"/>
      <w:r w:rsidRPr="00E30C2E">
        <w:rPr>
          <w:rFonts w:ascii="Times New Roman" w:eastAsia="Times New Roman" w:hAnsi="Times New Roman" w:cs="Times New Roman"/>
          <w:sz w:val="24"/>
          <w:szCs w:val="24"/>
          <w:lang w:eastAsia="fr-FR"/>
        </w:rPr>
        <w:t xml:space="preserve"> Med. </w:t>
      </w:r>
      <w:proofErr w:type="gramStart"/>
      <w:r w:rsidRPr="00E30C2E">
        <w:rPr>
          <w:rFonts w:ascii="Times New Roman" w:eastAsia="Times New Roman" w:hAnsi="Times New Roman" w:cs="Times New Roman"/>
          <w:sz w:val="24"/>
          <w:szCs w:val="24"/>
          <w:lang w:eastAsia="fr-FR"/>
        </w:rPr>
        <w:t>2018;</w:t>
      </w:r>
      <w:proofErr w:type="gramEnd"/>
      <w:r w:rsidRPr="00E30C2E">
        <w:rPr>
          <w:rFonts w:ascii="Times New Roman" w:eastAsia="Times New Roman" w:hAnsi="Times New Roman" w:cs="Times New Roman"/>
          <w:sz w:val="24"/>
          <w:szCs w:val="24"/>
          <w:lang w:eastAsia="fr-FR"/>
        </w:rPr>
        <w:t xml:space="preserve"> 142:1341-1346. </w:t>
      </w:r>
      <w:proofErr w:type="gramStart"/>
      <w:r w:rsidRPr="00E30C2E">
        <w:rPr>
          <w:rFonts w:ascii="Times New Roman" w:eastAsia="Times New Roman" w:hAnsi="Times New Roman" w:cs="Times New Roman"/>
          <w:sz w:val="24"/>
          <w:szCs w:val="24"/>
          <w:lang w:eastAsia="fr-FR"/>
        </w:rPr>
        <w:t>DOI:</w:t>
      </w:r>
      <w:proofErr w:type="gramEnd"/>
      <w:r w:rsidRPr="00E30C2E">
        <w:rPr>
          <w:rFonts w:ascii="Times New Roman" w:eastAsia="Times New Roman" w:hAnsi="Times New Roman" w:cs="Times New Roman"/>
          <w:sz w:val="24"/>
          <w:szCs w:val="24"/>
          <w:lang w:eastAsia="fr-FR"/>
        </w:rPr>
        <w:t xml:space="preserve"> 10.5858/arpa.2018-0219-RA</w:t>
      </w:r>
    </w:p>
    <w:p w14:paraId="13CEADCF" w14:textId="77777777" w:rsidR="00E30C2E" w:rsidRPr="00E30C2E" w:rsidRDefault="00E30C2E" w:rsidP="00E30C2E">
      <w:pPr>
        <w:rPr>
          <w:rFonts w:ascii="Times New Roman" w:eastAsia="Times New Roman" w:hAnsi="Times New Roman" w:cs="Times New Roman"/>
          <w:sz w:val="24"/>
          <w:szCs w:val="24"/>
          <w:lang w:eastAsia="fr-FR"/>
        </w:rPr>
      </w:pPr>
      <w:r w:rsidRPr="00E30C2E">
        <w:rPr>
          <w:rFonts w:ascii="Times New Roman" w:eastAsia="Times New Roman" w:hAnsi="Times New Roman" w:cs="Times New Roman"/>
          <w:sz w:val="24"/>
          <w:szCs w:val="24"/>
          <w:lang w:eastAsia="fr-FR"/>
        </w:rPr>
        <w:t xml:space="preserve">11. </w:t>
      </w:r>
      <w:proofErr w:type="spellStart"/>
      <w:r w:rsidRPr="00E30C2E">
        <w:rPr>
          <w:rFonts w:ascii="Times New Roman" w:eastAsia="Times New Roman" w:hAnsi="Times New Roman" w:cs="Times New Roman"/>
          <w:sz w:val="24"/>
          <w:szCs w:val="24"/>
          <w:lang w:eastAsia="fr-FR"/>
        </w:rPr>
        <w:t>Jagadeesan</w:t>
      </w:r>
      <w:proofErr w:type="spellEnd"/>
      <w:r w:rsidRPr="00E30C2E">
        <w:rPr>
          <w:rFonts w:ascii="Times New Roman" w:eastAsia="Times New Roman" w:hAnsi="Times New Roman" w:cs="Times New Roman"/>
          <w:sz w:val="24"/>
          <w:szCs w:val="24"/>
          <w:lang w:eastAsia="fr-FR"/>
        </w:rPr>
        <w:t xml:space="preserve"> S, Rani S, </w:t>
      </w:r>
      <w:proofErr w:type="spellStart"/>
      <w:r w:rsidRPr="00E30C2E">
        <w:rPr>
          <w:rFonts w:ascii="Times New Roman" w:eastAsia="Times New Roman" w:hAnsi="Times New Roman" w:cs="Times New Roman"/>
          <w:sz w:val="24"/>
          <w:szCs w:val="24"/>
          <w:lang w:eastAsia="fr-FR"/>
        </w:rPr>
        <w:t>Porwal</w:t>
      </w:r>
      <w:proofErr w:type="spellEnd"/>
      <w:r w:rsidRPr="00E30C2E">
        <w:rPr>
          <w:rFonts w:ascii="Times New Roman" w:eastAsia="Times New Roman" w:hAnsi="Times New Roman" w:cs="Times New Roman"/>
          <w:sz w:val="24"/>
          <w:szCs w:val="24"/>
          <w:lang w:eastAsia="fr-FR"/>
        </w:rPr>
        <w:t xml:space="preserve"> YC, et al. Lupus and Kikuchi-</w:t>
      </w:r>
      <w:proofErr w:type="spellStart"/>
      <w:r w:rsidRPr="00E30C2E">
        <w:rPr>
          <w:rFonts w:ascii="Times New Roman" w:eastAsia="Times New Roman" w:hAnsi="Times New Roman" w:cs="Times New Roman"/>
          <w:sz w:val="24"/>
          <w:szCs w:val="24"/>
          <w:lang w:eastAsia="fr-FR"/>
        </w:rPr>
        <w:t>Fujimoto</w:t>
      </w:r>
      <w:proofErr w:type="spellEnd"/>
      <w:r w:rsidRPr="00E30C2E">
        <w:rPr>
          <w:rFonts w:ascii="Times New Roman" w:eastAsia="Times New Roman" w:hAnsi="Times New Roman" w:cs="Times New Roman"/>
          <w:sz w:val="24"/>
          <w:szCs w:val="24"/>
          <w:lang w:eastAsia="fr-FR"/>
        </w:rPr>
        <w:t xml:space="preserve"> </w:t>
      </w:r>
      <w:proofErr w:type="spellStart"/>
      <w:proofErr w:type="gramStart"/>
      <w:r w:rsidRPr="00E30C2E">
        <w:rPr>
          <w:rFonts w:ascii="Times New Roman" w:eastAsia="Times New Roman" w:hAnsi="Times New Roman" w:cs="Times New Roman"/>
          <w:sz w:val="24"/>
          <w:szCs w:val="24"/>
          <w:lang w:eastAsia="fr-FR"/>
        </w:rPr>
        <w:t>Disease</w:t>
      </w:r>
      <w:proofErr w:type="spellEnd"/>
      <w:r w:rsidRPr="00E30C2E">
        <w:rPr>
          <w:rFonts w:ascii="Times New Roman" w:eastAsia="Times New Roman" w:hAnsi="Times New Roman" w:cs="Times New Roman"/>
          <w:sz w:val="24"/>
          <w:szCs w:val="24"/>
          <w:lang w:eastAsia="fr-FR"/>
        </w:rPr>
        <w:t>:</w:t>
      </w:r>
      <w:proofErr w:type="gramEnd"/>
      <w:r w:rsidRPr="00E30C2E">
        <w:rPr>
          <w:rFonts w:ascii="Times New Roman" w:eastAsia="Times New Roman" w:hAnsi="Times New Roman" w:cs="Times New Roman"/>
          <w:sz w:val="24"/>
          <w:szCs w:val="24"/>
          <w:lang w:eastAsia="fr-FR"/>
        </w:rPr>
        <w:t xml:space="preserve"> A Combination for Catastrophe. </w:t>
      </w:r>
      <w:proofErr w:type="spellStart"/>
      <w:r w:rsidRPr="00E30C2E">
        <w:rPr>
          <w:rFonts w:ascii="Times New Roman" w:eastAsia="Times New Roman" w:hAnsi="Times New Roman" w:cs="Times New Roman"/>
          <w:sz w:val="24"/>
          <w:szCs w:val="24"/>
          <w:lang w:eastAsia="fr-FR"/>
        </w:rPr>
        <w:t>Cureus</w:t>
      </w:r>
      <w:proofErr w:type="spellEnd"/>
      <w:r w:rsidRPr="00E30C2E">
        <w:rPr>
          <w:rFonts w:ascii="Times New Roman" w:eastAsia="Times New Roman" w:hAnsi="Times New Roman" w:cs="Times New Roman"/>
          <w:sz w:val="24"/>
          <w:szCs w:val="24"/>
          <w:lang w:eastAsia="fr-FR"/>
        </w:rPr>
        <w:t xml:space="preserve">. </w:t>
      </w:r>
      <w:proofErr w:type="gramStart"/>
      <w:r w:rsidRPr="00E30C2E">
        <w:rPr>
          <w:rFonts w:ascii="Times New Roman" w:eastAsia="Times New Roman" w:hAnsi="Times New Roman" w:cs="Times New Roman"/>
          <w:sz w:val="24"/>
          <w:szCs w:val="24"/>
          <w:lang w:eastAsia="fr-FR"/>
        </w:rPr>
        <w:t>2022;</w:t>
      </w:r>
      <w:proofErr w:type="gramEnd"/>
      <w:r w:rsidRPr="00E30C2E">
        <w:rPr>
          <w:rFonts w:ascii="Times New Roman" w:eastAsia="Times New Roman" w:hAnsi="Times New Roman" w:cs="Times New Roman"/>
          <w:sz w:val="24"/>
          <w:szCs w:val="24"/>
          <w:lang w:eastAsia="fr-FR"/>
        </w:rPr>
        <w:t>14(7): e27423.doi: 10.7759/cureus.27423</w:t>
      </w:r>
    </w:p>
    <w:p w14:paraId="7AEE8FE0" w14:textId="77777777" w:rsidR="00E30C2E" w:rsidRPr="00E30C2E" w:rsidRDefault="00E30C2E" w:rsidP="00E30C2E">
      <w:pPr>
        <w:rPr>
          <w:rFonts w:ascii="Times New Roman" w:eastAsia="Times New Roman" w:hAnsi="Times New Roman" w:cs="Times New Roman"/>
          <w:sz w:val="24"/>
          <w:szCs w:val="24"/>
          <w:lang w:eastAsia="fr-FR"/>
        </w:rPr>
      </w:pPr>
      <w:r w:rsidRPr="00E30C2E">
        <w:rPr>
          <w:rFonts w:ascii="Times New Roman" w:eastAsia="Times New Roman" w:hAnsi="Times New Roman" w:cs="Times New Roman"/>
          <w:sz w:val="24"/>
          <w:szCs w:val="24"/>
          <w:lang w:eastAsia="fr-FR"/>
        </w:rPr>
        <w:lastRenderedPageBreak/>
        <w:t xml:space="preserve">12. </w:t>
      </w:r>
      <w:proofErr w:type="spellStart"/>
      <w:r w:rsidRPr="00E30C2E">
        <w:rPr>
          <w:rFonts w:ascii="Times New Roman" w:eastAsia="Times New Roman" w:hAnsi="Times New Roman" w:cs="Times New Roman"/>
          <w:sz w:val="24"/>
          <w:szCs w:val="24"/>
          <w:lang w:eastAsia="fr-FR"/>
        </w:rPr>
        <w:t>Baenas</w:t>
      </w:r>
      <w:proofErr w:type="spellEnd"/>
      <w:r w:rsidRPr="00E30C2E">
        <w:rPr>
          <w:rFonts w:ascii="Times New Roman" w:eastAsia="Times New Roman" w:hAnsi="Times New Roman" w:cs="Times New Roman"/>
          <w:sz w:val="24"/>
          <w:szCs w:val="24"/>
          <w:lang w:eastAsia="fr-FR"/>
        </w:rPr>
        <w:t xml:space="preserve"> DF, Diehl FA, Haye Salinas MJ, Riva V, </w:t>
      </w:r>
      <w:proofErr w:type="spellStart"/>
      <w:r w:rsidRPr="00E30C2E">
        <w:rPr>
          <w:rFonts w:ascii="Times New Roman" w:eastAsia="Times New Roman" w:hAnsi="Times New Roman" w:cs="Times New Roman"/>
          <w:sz w:val="24"/>
          <w:szCs w:val="24"/>
          <w:lang w:eastAsia="fr-FR"/>
        </w:rPr>
        <w:t>Diller</w:t>
      </w:r>
      <w:proofErr w:type="spellEnd"/>
      <w:r w:rsidRPr="00E30C2E">
        <w:rPr>
          <w:rFonts w:ascii="Times New Roman" w:eastAsia="Times New Roman" w:hAnsi="Times New Roman" w:cs="Times New Roman"/>
          <w:sz w:val="24"/>
          <w:szCs w:val="24"/>
          <w:lang w:eastAsia="fr-FR"/>
        </w:rPr>
        <w:t xml:space="preserve"> A, </w:t>
      </w:r>
      <w:proofErr w:type="spellStart"/>
      <w:r w:rsidRPr="00E30C2E">
        <w:rPr>
          <w:rFonts w:ascii="Times New Roman" w:eastAsia="Times New Roman" w:hAnsi="Times New Roman" w:cs="Times New Roman"/>
          <w:sz w:val="24"/>
          <w:szCs w:val="24"/>
          <w:lang w:eastAsia="fr-FR"/>
        </w:rPr>
        <w:t>Lemos</w:t>
      </w:r>
      <w:proofErr w:type="spellEnd"/>
      <w:r w:rsidRPr="00E30C2E">
        <w:rPr>
          <w:rFonts w:ascii="Times New Roman" w:eastAsia="Times New Roman" w:hAnsi="Times New Roman" w:cs="Times New Roman"/>
          <w:sz w:val="24"/>
          <w:szCs w:val="24"/>
          <w:lang w:eastAsia="fr-FR"/>
        </w:rPr>
        <w:t xml:space="preserve"> PA. Kikuchi–</w:t>
      </w:r>
      <w:proofErr w:type="spellStart"/>
      <w:r w:rsidRPr="00E30C2E">
        <w:rPr>
          <w:rFonts w:ascii="Times New Roman" w:eastAsia="Times New Roman" w:hAnsi="Times New Roman" w:cs="Times New Roman"/>
          <w:sz w:val="24"/>
          <w:szCs w:val="24"/>
          <w:lang w:eastAsia="fr-FR"/>
        </w:rPr>
        <w:t>Fujimoto</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disease</w:t>
      </w:r>
      <w:proofErr w:type="spellEnd"/>
      <w:r w:rsidRPr="00E30C2E">
        <w:rPr>
          <w:rFonts w:ascii="Times New Roman" w:eastAsia="Times New Roman" w:hAnsi="Times New Roman" w:cs="Times New Roman"/>
          <w:sz w:val="24"/>
          <w:szCs w:val="24"/>
          <w:lang w:eastAsia="fr-FR"/>
        </w:rPr>
        <w:t xml:space="preserve"> and </w:t>
      </w:r>
      <w:proofErr w:type="spellStart"/>
      <w:r w:rsidRPr="00E30C2E">
        <w:rPr>
          <w:rFonts w:ascii="Times New Roman" w:eastAsia="Times New Roman" w:hAnsi="Times New Roman" w:cs="Times New Roman"/>
          <w:sz w:val="24"/>
          <w:szCs w:val="24"/>
          <w:lang w:eastAsia="fr-FR"/>
        </w:rPr>
        <w:t>systemic</w:t>
      </w:r>
      <w:proofErr w:type="spellEnd"/>
      <w:r w:rsidRPr="00E30C2E">
        <w:rPr>
          <w:rFonts w:ascii="Times New Roman" w:eastAsia="Times New Roman" w:hAnsi="Times New Roman" w:cs="Times New Roman"/>
          <w:sz w:val="24"/>
          <w:szCs w:val="24"/>
          <w:lang w:eastAsia="fr-FR"/>
        </w:rPr>
        <w:t xml:space="preserve"> lupus </w:t>
      </w:r>
      <w:proofErr w:type="spellStart"/>
      <w:r w:rsidRPr="00E30C2E">
        <w:rPr>
          <w:rFonts w:ascii="Times New Roman" w:eastAsia="Times New Roman" w:hAnsi="Times New Roman" w:cs="Times New Roman"/>
          <w:sz w:val="24"/>
          <w:szCs w:val="24"/>
          <w:lang w:eastAsia="fr-FR"/>
        </w:rPr>
        <w:t>erythematosus</w:t>
      </w:r>
      <w:proofErr w:type="spellEnd"/>
      <w:r w:rsidRPr="00E30C2E">
        <w:rPr>
          <w:rFonts w:ascii="Times New Roman" w:eastAsia="Times New Roman" w:hAnsi="Times New Roman" w:cs="Times New Roman"/>
          <w:sz w:val="24"/>
          <w:szCs w:val="24"/>
          <w:lang w:eastAsia="fr-FR"/>
        </w:rPr>
        <w:t xml:space="preserve">. Int Med Case Rep J. </w:t>
      </w:r>
      <w:proofErr w:type="gramStart"/>
      <w:r w:rsidRPr="00E30C2E">
        <w:rPr>
          <w:rFonts w:ascii="Times New Roman" w:eastAsia="Times New Roman" w:hAnsi="Times New Roman" w:cs="Times New Roman"/>
          <w:sz w:val="24"/>
          <w:szCs w:val="24"/>
          <w:lang w:eastAsia="fr-FR"/>
        </w:rPr>
        <w:t>2016;</w:t>
      </w:r>
      <w:proofErr w:type="gramEnd"/>
      <w:r w:rsidRPr="00E30C2E">
        <w:rPr>
          <w:rFonts w:ascii="Times New Roman" w:eastAsia="Times New Roman" w:hAnsi="Times New Roman" w:cs="Times New Roman"/>
          <w:sz w:val="24"/>
          <w:szCs w:val="24"/>
          <w:lang w:eastAsia="fr-FR"/>
        </w:rPr>
        <w:t xml:space="preserve"> 9:163-167. </w:t>
      </w:r>
      <w:proofErr w:type="gramStart"/>
      <w:r w:rsidRPr="00E30C2E">
        <w:rPr>
          <w:rFonts w:ascii="Times New Roman" w:eastAsia="Times New Roman" w:hAnsi="Times New Roman" w:cs="Times New Roman"/>
          <w:sz w:val="24"/>
          <w:szCs w:val="24"/>
          <w:lang w:eastAsia="fr-FR"/>
        </w:rPr>
        <w:t>DOI:</w:t>
      </w:r>
      <w:proofErr w:type="gramEnd"/>
      <w:r w:rsidRPr="00E30C2E">
        <w:rPr>
          <w:rFonts w:ascii="Times New Roman" w:eastAsia="Times New Roman" w:hAnsi="Times New Roman" w:cs="Times New Roman"/>
          <w:sz w:val="24"/>
          <w:szCs w:val="24"/>
          <w:lang w:eastAsia="fr-FR"/>
        </w:rPr>
        <w:t xml:space="preserve"> 10.2147/IMCRJ.S106396</w:t>
      </w:r>
    </w:p>
    <w:p w14:paraId="2D126EA0" w14:textId="77777777" w:rsidR="00E30C2E" w:rsidRPr="00E30C2E" w:rsidRDefault="00E30C2E" w:rsidP="00E30C2E">
      <w:pPr>
        <w:rPr>
          <w:rFonts w:ascii="Times New Roman" w:eastAsia="Times New Roman" w:hAnsi="Times New Roman" w:cs="Times New Roman"/>
          <w:sz w:val="24"/>
          <w:szCs w:val="24"/>
          <w:lang w:eastAsia="fr-FR"/>
        </w:rPr>
      </w:pPr>
      <w:r w:rsidRPr="00E30C2E">
        <w:rPr>
          <w:rFonts w:ascii="Times New Roman" w:eastAsia="Times New Roman" w:hAnsi="Times New Roman" w:cs="Times New Roman"/>
          <w:sz w:val="24"/>
          <w:szCs w:val="24"/>
          <w:lang w:eastAsia="fr-FR"/>
        </w:rPr>
        <w:t xml:space="preserve">13. </w:t>
      </w:r>
      <w:proofErr w:type="spellStart"/>
      <w:r w:rsidRPr="00E30C2E">
        <w:rPr>
          <w:rFonts w:ascii="Times New Roman" w:eastAsia="Times New Roman" w:hAnsi="Times New Roman" w:cs="Times New Roman"/>
          <w:sz w:val="24"/>
          <w:szCs w:val="24"/>
          <w:lang w:eastAsia="fr-FR"/>
        </w:rPr>
        <w:t>Vithoosan</w:t>
      </w:r>
      <w:proofErr w:type="spellEnd"/>
      <w:r w:rsidRPr="00E30C2E">
        <w:rPr>
          <w:rFonts w:ascii="Times New Roman" w:eastAsia="Times New Roman" w:hAnsi="Times New Roman" w:cs="Times New Roman"/>
          <w:sz w:val="24"/>
          <w:szCs w:val="24"/>
          <w:lang w:eastAsia="fr-FR"/>
        </w:rPr>
        <w:t xml:space="preserve"> S, </w:t>
      </w:r>
      <w:proofErr w:type="spellStart"/>
      <w:r w:rsidRPr="00E30C2E">
        <w:rPr>
          <w:rFonts w:ascii="Times New Roman" w:eastAsia="Times New Roman" w:hAnsi="Times New Roman" w:cs="Times New Roman"/>
          <w:sz w:val="24"/>
          <w:szCs w:val="24"/>
          <w:lang w:eastAsia="fr-FR"/>
        </w:rPr>
        <w:t>Karunarathna</w:t>
      </w:r>
      <w:proofErr w:type="spellEnd"/>
      <w:r w:rsidRPr="00E30C2E">
        <w:rPr>
          <w:rFonts w:ascii="Times New Roman" w:eastAsia="Times New Roman" w:hAnsi="Times New Roman" w:cs="Times New Roman"/>
          <w:sz w:val="24"/>
          <w:szCs w:val="24"/>
          <w:lang w:eastAsia="fr-FR"/>
        </w:rPr>
        <w:t xml:space="preserve"> T, </w:t>
      </w:r>
      <w:proofErr w:type="spellStart"/>
      <w:r w:rsidRPr="00E30C2E">
        <w:rPr>
          <w:rFonts w:ascii="Times New Roman" w:eastAsia="Times New Roman" w:hAnsi="Times New Roman" w:cs="Times New Roman"/>
          <w:sz w:val="24"/>
          <w:szCs w:val="24"/>
          <w:lang w:eastAsia="fr-FR"/>
        </w:rPr>
        <w:t>Shanjeeban</w:t>
      </w:r>
      <w:proofErr w:type="spellEnd"/>
      <w:r w:rsidRPr="00E30C2E">
        <w:rPr>
          <w:rFonts w:ascii="Times New Roman" w:eastAsia="Times New Roman" w:hAnsi="Times New Roman" w:cs="Times New Roman"/>
          <w:sz w:val="24"/>
          <w:szCs w:val="24"/>
          <w:lang w:eastAsia="fr-FR"/>
        </w:rPr>
        <w:t xml:space="preserve"> P, </w:t>
      </w:r>
      <w:proofErr w:type="spellStart"/>
      <w:r w:rsidRPr="00E30C2E">
        <w:rPr>
          <w:rFonts w:ascii="Times New Roman" w:eastAsia="Times New Roman" w:hAnsi="Times New Roman" w:cs="Times New Roman"/>
          <w:sz w:val="24"/>
          <w:szCs w:val="24"/>
          <w:lang w:eastAsia="fr-FR"/>
        </w:rPr>
        <w:t>Piranavan</w:t>
      </w:r>
      <w:proofErr w:type="spellEnd"/>
      <w:r w:rsidRPr="00E30C2E">
        <w:rPr>
          <w:rFonts w:ascii="Times New Roman" w:eastAsia="Times New Roman" w:hAnsi="Times New Roman" w:cs="Times New Roman"/>
          <w:sz w:val="24"/>
          <w:szCs w:val="24"/>
          <w:lang w:eastAsia="fr-FR"/>
        </w:rPr>
        <w:t xml:space="preserve"> P, Matthias T, </w:t>
      </w:r>
      <w:proofErr w:type="spellStart"/>
      <w:r w:rsidRPr="00E30C2E">
        <w:rPr>
          <w:rFonts w:ascii="Times New Roman" w:eastAsia="Times New Roman" w:hAnsi="Times New Roman" w:cs="Times New Roman"/>
          <w:sz w:val="24"/>
          <w:szCs w:val="24"/>
          <w:lang w:eastAsia="fr-FR"/>
        </w:rPr>
        <w:t>Gamlaksha</w:t>
      </w:r>
      <w:proofErr w:type="spellEnd"/>
      <w:r w:rsidRPr="00E30C2E">
        <w:rPr>
          <w:rFonts w:ascii="Times New Roman" w:eastAsia="Times New Roman" w:hAnsi="Times New Roman" w:cs="Times New Roman"/>
          <w:sz w:val="24"/>
          <w:szCs w:val="24"/>
          <w:lang w:eastAsia="fr-FR"/>
        </w:rPr>
        <w:t xml:space="preserve"> D et al. Kikuchi–</w:t>
      </w:r>
      <w:proofErr w:type="spellStart"/>
      <w:r w:rsidRPr="00E30C2E">
        <w:rPr>
          <w:rFonts w:ascii="Times New Roman" w:eastAsia="Times New Roman" w:hAnsi="Times New Roman" w:cs="Times New Roman"/>
          <w:sz w:val="24"/>
          <w:szCs w:val="24"/>
          <w:lang w:eastAsia="fr-FR"/>
        </w:rPr>
        <w:t>Fujimoto</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disease</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associated</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with</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systemic</w:t>
      </w:r>
      <w:proofErr w:type="spellEnd"/>
      <w:r w:rsidRPr="00E30C2E">
        <w:rPr>
          <w:rFonts w:ascii="Times New Roman" w:eastAsia="Times New Roman" w:hAnsi="Times New Roman" w:cs="Times New Roman"/>
          <w:sz w:val="24"/>
          <w:szCs w:val="24"/>
          <w:lang w:eastAsia="fr-FR"/>
        </w:rPr>
        <w:t xml:space="preserve"> lupus </w:t>
      </w:r>
      <w:proofErr w:type="spellStart"/>
      <w:r w:rsidRPr="00E30C2E">
        <w:rPr>
          <w:rFonts w:ascii="Times New Roman" w:eastAsia="Times New Roman" w:hAnsi="Times New Roman" w:cs="Times New Roman"/>
          <w:sz w:val="24"/>
          <w:szCs w:val="24"/>
          <w:lang w:eastAsia="fr-FR"/>
        </w:rPr>
        <w:t>erythematosus</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complicated</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with</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hemophagocytic</w:t>
      </w:r>
      <w:proofErr w:type="spellEnd"/>
      <w:r w:rsidRPr="00E30C2E">
        <w:rPr>
          <w:rFonts w:ascii="Times New Roman" w:eastAsia="Times New Roman" w:hAnsi="Times New Roman" w:cs="Times New Roman"/>
          <w:sz w:val="24"/>
          <w:szCs w:val="24"/>
          <w:lang w:eastAsia="fr-FR"/>
        </w:rPr>
        <w:t xml:space="preserve"> </w:t>
      </w:r>
      <w:proofErr w:type="spellStart"/>
      <w:proofErr w:type="gramStart"/>
      <w:r w:rsidRPr="00E30C2E">
        <w:rPr>
          <w:rFonts w:ascii="Times New Roman" w:eastAsia="Times New Roman" w:hAnsi="Times New Roman" w:cs="Times New Roman"/>
          <w:sz w:val="24"/>
          <w:szCs w:val="24"/>
          <w:lang w:eastAsia="fr-FR"/>
        </w:rPr>
        <w:t>lymphohistiocytosis</w:t>
      </w:r>
      <w:proofErr w:type="spellEnd"/>
      <w:r w:rsidRPr="00E30C2E">
        <w:rPr>
          <w:rFonts w:ascii="Times New Roman" w:eastAsia="Times New Roman" w:hAnsi="Times New Roman" w:cs="Times New Roman"/>
          <w:sz w:val="24"/>
          <w:szCs w:val="24"/>
          <w:lang w:eastAsia="fr-FR"/>
        </w:rPr>
        <w:t>:</w:t>
      </w:r>
      <w:proofErr w:type="gram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a</w:t>
      </w:r>
      <w:proofErr w:type="spellEnd"/>
      <w:r w:rsidRPr="00E30C2E">
        <w:rPr>
          <w:rFonts w:ascii="Times New Roman" w:eastAsia="Times New Roman" w:hAnsi="Times New Roman" w:cs="Times New Roman"/>
          <w:sz w:val="24"/>
          <w:szCs w:val="24"/>
          <w:lang w:eastAsia="fr-FR"/>
        </w:rPr>
        <w:t xml:space="preserve"> case report. J Med Case Rep. </w:t>
      </w:r>
      <w:proofErr w:type="gramStart"/>
      <w:r w:rsidRPr="00E30C2E">
        <w:rPr>
          <w:rFonts w:ascii="Times New Roman" w:eastAsia="Times New Roman" w:hAnsi="Times New Roman" w:cs="Times New Roman"/>
          <w:sz w:val="24"/>
          <w:szCs w:val="24"/>
          <w:lang w:eastAsia="fr-FR"/>
        </w:rPr>
        <w:t>2019;</w:t>
      </w:r>
      <w:proofErr w:type="gramEnd"/>
      <w:r w:rsidRPr="00E30C2E">
        <w:rPr>
          <w:rFonts w:ascii="Times New Roman" w:eastAsia="Times New Roman" w:hAnsi="Times New Roman" w:cs="Times New Roman"/>
          <w:sz w:val="24"/>
          <w:szCs w:val="24"/>
          <w:lang w:eastAsia="fr-FR"/>
        </w:rPr>
        <w:t xml:space="preserve"> 13:173. </w:t>
      </w:r>
      <w:proofErr w:type="gramStart"/>
      <w:r w:rsidRPr="00E30C2E">
        <w:rPr>
          <w:rFonts w:ascii="Times New Roman" w:eastAsia="Times New Roman" w:hAnsi="Times New Roman" w:cs="Times New Roman"/>
          <w:sz w:val="24"/>
          <w:szCs w:val="24"/>
          <w:lang w:eastAsia="fr-FR"/>
        </w:rPr>
        <w:t>doi:</w:t>
      </w:r>
      <w:proofErr w:type="gramEnd"/>
      <w:r w:rsidRPr="00E30C2E">
        <w:rPr>
          <w:rFonts w:ascii="Times New Roman" w:eastAsia="Times New Roman" w:hAnsi="Times New Roman" w:cs="Times New Roman"/>
          <w:sz w:val="24"/>
          <w:szCs w:val="24"/>
          <w:lang w:eastAsia="fr-FR"/>
        </w:rPr>
        <w:t>10.1186/s13256-019-2100-1</w:t>
      </w:r>
    </w:p>
    <w:p w14:paraId="372AB97B" w14:textId="77777777" w:rsidR="00E30C2E" w:rsidRPr="00E30C2E" w:rsidRDefault="00E30C2E" w:rsidP="00E30C2E">
      <w:pPr>
        <w:rPr>
          <w:rFonts w:ascii="Times New Roman" w:eastAsia="Times New Roman" w:hAnsi="Times New Roman" w:cs="Times New Roman"/>
          <w:sz w:val="24"/>
          <w:szCs w:val="24"/>
          <w:lang w:eastAsia="fr-FR"/>
        </w:rPr>
      </w:pPr>
      <w:r w:rsidRPr="00E30C2E">
        <w:rPr>
          <w:rFonts w:ascii="Times New Roman" w:eastAsia="Times New Roman" w:hAnsi="Times New Roman" w:cs="Times New Roman"/>
          <w:sz w:val="24"/>
          <w:szCs w:val="24"/>
          <w:lang w:eastAsia="fr-FR"/>
        </w:rPr>
        <w:t xml:space="preserve">14. </w:t>
      </w:r>
      <w:proofErr w:type="spellStart"/>
      <w:r w:rsidRPr="00E30C2E">
        <w:rPr>
          <w:rFonts w:ascii="Times New Roman" w:eastAsia="Times New Roman" w:hAnsi="Times New Roman" w:cs="Times New Roman"/>
          <w:sz w:val="24"/>
          <w:szCs w:val="24"/>
          <w:lang w:eastAsia="fr-FR"/>
        </w:rPr>
        <w:t>Yousefi</w:t>
      </w:r>
      <w:proofErr w:type="spellEnd"/>
      <w:r w:rsidRPr="00E30C2E">
        <w:rPr>
          <w:rFonts w:ascii="Times New Roman" w:eastAsia="Times New Roman" w:hAnsi="Times New Roman" w:cs="Times New Roman"/>
          <w:sz w:val="24"/>
          <w:szCs w:val="24"/>
          <w:lang w:eastAsia="fr-FR"/>
        </w:rPr>
        <w:t xml:space="preserve"> M, </w:t>
      </w:r>
      <w:proofErr w:type="spellStart"/>
      <w:r w:rsidRPr="00E30C2E">
        <w:rPr>
          <w:rFonts w:ascii="Times New Roman" w:eastAsia="Times New Roman" w:hAnsi="Times New Roman" w:cs="Times New Roman"/>
          <w:sz w:val="24"/>
          <w:szCs w:val="24"/>
          <w:lang w:eastAsia="fr-FR"/>
        </w:rPr>
        <w:t>Rukerd</w:t>
      </w:r>
      <w:proofErr w:type="spellEnd"/>
      <w:r w:rsidRPr="00E30C2E">
        <w:rPr>
          <w:rFonts w:ascii="Times New Roman" w:eastAsia="Times New Roman" w:hAnsi="Times New Roman" w:cs="Times New Roman"/>
          <w:sz w:val="24"/>
          <w:szCs w:val="24"/>
          <w:lang w:eastAsia="fr-FR"/>
        </w:rPr>
        <w:t xml:space="preserve"> MRZ, </w:t>
      </w:r>
      <w:proofErr w:type="spellStart"/>
      <w:r w:rsidRPr="00E30C2E">
        <w:rPr>
          <w:rFonts w:ascii="Times New Roman" w:eastAsia="Times New Roman" w:hAnsi="Times New Roman" w:cs="Times New Roman"/>
          <w:sz w:val="24"/>
          <w:szCs w:val="24"/>
          <w:lang w:eastAsia="fr-FR"/>
        </w:rPr>
        <w:t>Binafar</w:t>
      </w:r>
      <w:proofErr w:type="spellEnd"/>
      <w:r w:rsidRPr="00E30C2E">
        <w:rPr>
          <w:rFonts w:ascii="Times New Roman" w:eastAsia="Times New Roman" w:hAnsi="Times New Roman" w:cs="Times New Roman"/>
          <w:sz w:val="24"/>
          <w:szCs w:val="24"/>
          <w:lang w:eastAsia="fr-FR"/>
        </w:rPr>
        <w:t xml:space="preserve"> H, </w:t>
      </w:r>
      <w:proofErr w:type="spellStart"/>
      <w:r w:rsidRPr="00E30C2E">
        <w:rPr>
          <w:rFonts w:ascii="Times New Roman" w:eastAsia="Times New Roman" w:hAnsi="Times New Roman" w:cs="Times New Roman"/>
          <w:sz w:val="24"/>
          <w:szCs w:val="24"/>
          <w:lang w:eastAsia="fr-FR"/>
        </w:rPr>
        <w:t>Shoaie</w:t>
      </w:r>
      <w:proofErr w:type="spellEnd"/>
      <w:r w:rsidRPr="00E30C2E">
        <w:rPr>
          <w:rFonts w:ascii="Times New Roman" w:eastAsia="Times New Roman" w:hAnsi="Times New Roman" w:cs="Times New Roman"/>
          <w:sz w:val="24"/>
          <w:szCs w:val="24"/>
          <w:lang w:eastAsia="fr-FR"/>
        </w:rPr>
        <w:t xml:space="preserve"> S, </w:t>
      </w:r>
      <w:proofErr w:type="spellStart"/>
      <w:r w:rsidRPr="00E30C2E">
        <w:rPr>
          <w:rFonts w:ascii="Times New Roman" w:eastAsia="Times New Roman" w:hAnsi="Times New Roman" w:cs="Times New Roman"/>
          <w:sz w:val="24"/>
          <w:szCs w:val="24"/>
          <w:lang w:eastAsia="fr-FR"/>
        </w:rPr>
        <w:t>Mirkamali</w:t>
      </w:r>
      <w:proofErr w:type="spellEnd"/>
      <w:r w:rsidRPr="00E30C2E">
        <w:rPr>
          <w:rFonts w:ascii="Times New Roman" w:eastAsia="Times New Roman" w:hAnsi="Times New Roman" w:cs="Times New Roman"/>
          <w:sz w:val="24"/>
          <w:szCs w:val="24"/>
          <w:lang w:eastAsia="fr-FR"/>
        </w:rPr>
        <w:t xml:space="preserve"> H, </w:t>
      </w:r>
      <w:proofErr w:type="spellStart"/>
      <w:r w:rsidRPr="00E30C2E">
        <w:rPr>
          <w:rFonts w:ascii="Times New Roman" w:eastAsia="Times New Roman" w:hAnsi="Times New Roman" w:cs="Times New Roman"/>
          <w:sz w:val="24"/>
          <w:szCs w:val="24"/>
          <w:lang w:eastAsia="fr-FR"/>
        </w:rPr>
        <w:t>Pourzand</w:t>
      </w:r>
      <w:proofErr w:type="spellEnd"/>
      <w:r w:rsidRPr="00E30C2E">
        <w:rPr>
          <w:rFonts w:ascii="Times New Roman" w:eastAsia="Times New Roman" w:hAnsi="Times New Roman" w:cs="Times New Roman"/>
          <w:sz w:val="24"/>
          <w:szCs w:val="24"/>
          <w:lang w:eastAsia="fr-FR"/>
        </w:rPr>
        <w:t xml:space="preserve"> P et al. The co‑occurrence of Kikuchi–</w:t>
      </w:r>
      <w:proofErr w:type="spellStart"/>
      <w:r w:rsidRPr="00E30C2E">
        <w:rPr>
          <w:rFonts w:ascii="Times New Roman" w:eastAsia="Times New Roman" w:hAnsi="Times New Roman" w:cs="Times New Roman"/>
          <w:sz w:val="24"/>
          <w:szCs w:val="24"/>
          <w:lang w:eastAsia="fr-FR"/>
        </w:rPr>
        <w:t>Fujimoto</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disease</w:t>
      </w:r>
      <w:proofErr w:type="spellEnd"/>
      <w:r w:rsidRPr="00E30C2E">
        <w:rPr>
          <w:rFonts w:ascii="Times New Roman" w:eastAsia="Times New Roman" w:hAnsi="Times New Roman" w:cs="Times New Roman"/>
          <w:sz w:val="24"/>
          <w:szCs w:val="24"/>
          <w:lang w:eastAsia="fr-FR"/>
        </w:rPr>
        <w:t xml:space="preserve"> and </w:t>
      </w:r>
      <w:proofErr w:type="spellStart"/>
      <w:r w:rsidRPr="00E30C2E">
        <w:rPr>
          <w:rFonts w:ascii="Times New Roman" w:eastAsia="Times New Roman" w:hAnsi="Times New Roman" w:cs="Times New Roman"/>
          <w:sz w:val="24"/>
          <w:szCs w:val="24"/>
          <w:lang w:eastAsia="fr-FR"/>
        </w:rPr>
        <w:t>systemic</w:t>
      </w:r>
      <w:proofErr w:type="spellEnd"/>
      <w:r w:rsidRPr="00E30C2E">
        <w:rPr>
          <w:rFonts w:ascii="Times New Roman" w:eastAsia="Times New Roman" w:hAnsi="Times New Roman" w:cs="Times New Roman"/>
          <w:sz w:val="24"/>
          <w:szCs w:val="24"/>
          <w:lang w:eastAsia="fr-FR"/>
        </w:rPr>
        <w:t xml:space="preserve"> lupus </w:t>
      </w:r>
      <w:proofErr w:type="spellStart"/>
      <w:proofErr w:type="gramStart"/>
      <w:r w:rsidRPr="00E30C2E">
        <w:rPr>
          <w:rFonts w:ascii="Times New Roman" w:eastAsia="Times New Roman" w:hAnsi="Times New Roman" w:cs="Times New Roman"/>
          <w:sz w:val="24"/>
          <w:szCs w:val="24"/>
          <w:lang w:eastAsia="fr-FR"/>
        </w:rPr>
        <w:t>erythematosus</w:t>
      </w:r>
      <w:proofErr w:type="spellEnd"/>
      <w:r w:rsidRPr="00E30C2E">
        <w:rPr>
          <w:rFonts w:ascii="Times New Roman" w:eastAsia="Times New Roman" w:hAnsi="Times New Roman" w:cs="Times New Roman"/>
          <w:sz w:val="24"/>
          <w:szCs w:val="24"/>
          <w:lang w:eastAsia="fr-FR"/>
        </w:rPr>
        <w:t>:</w:t>
      </w:r>
      <w:proofErr w:type="gram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a</w:t>
      </w:r>
      <w:proofErr w:type="spellEnd"/>
      <w:r w:rsidRPr="00E30C2E">
        <w:rPr>
          <w:rFonts w:ascii="Times New Roman" w:eastAsia="Times New Roman" w:hAnsi="Times New Roman" w:cs="Times New Roman"/>
          <w:sz w:val="24"/>
          <w:szCs w:val="24"/>
          <w:lang w:eastAsia="fr-FR"/>
        </w:rPr>
        <w:t xml:space="preserve"> case report. J Med Case Rep. </w:t>
      </w:r>
      <w:proofErr w:type="gramStart"/>
      <w:r w:rsidRPr="00E30C2E">
        <w:rPr>
          <w:rFonts w:ascii="Times New Roman" w:eastAsia="Times New Roman" w:hAnsi="Times New Roman" w:cs="Times New Roman"/>
          <w:sz w:val="24"/>
          <w:szCs w:val="24"/>
          <w:lang w:eastAsia="fr-FR"/>
        </w:rPr>
        <w:t>2023;</w:t>
      </w:r>
      <w:proofErr w:type="gramEnd"/>
      <w:r w:rsidRPr="00E30C2E">
        <w:rPr>
          <w:rFonts w:ascii="Times New Roman" w:eastAsia="Times New Roman" w:hAnsi="Times New Roman" w:cs="Times New Roman"/>
          <w:sz w:val="24"/>
          <w:szCs w:val="24"/>
          <w:lang w:eastAsia="fr-FR"/>
        </w:rPr>
        <w:t xml:space="preserve"> 17:448. </w:t>
      </w:r>
      <w:proofErr w:type="gramStart"/>
      <w:r w:rsidRPr="00E30C2E">
        <w:rPr>
          <w:rFonts w:ascii="Times New Roman" w:eastAsia="Times New Roman" w:hAnsi="Times New Roman" w:cs="Times New Roman"/>
          <w:sz w:val="24"/>
          <w:szCs w:val="24"/>
          <w:lang w:eastAsia="fr-FR"/>
        </w:rPr>
        <w:t>DOI:</w:t>
      </w:r>
      <w:proofErr w:type="gramEnd"/>
      <w:r w:rsidRPr="00E30C2E">
        <w:rPr>
          <w:rFonts w:ascii="Times New Roman" w:eastAsia="Times New Roman" w:hAnsi="Times New Roman" w:cs="Times New Roman"/>
          <w:sz w:val="24"/>
          <w:szCs w:val="24"/>
          <w:lang w:eastAsia="fr-FR"/>
        </w:rPr>
        <w:t xml:space="preserve"> 10.1186/s13256-023-04186-4</w:t>
      </w:r>
    </w:p>
    <w:p w14:paraId="719CC8A4" w14:textId="7D1A76DA" w:rsidR="00C21795" w:rsidRPr="00C21795" w:rsidRDefault="00E30C2E" w:rsidP="00E30C2E">
      <w:pPr>
        <w:rPr>
          <w:lang w:val="en-US"/>
        </w:rPr>
      </w:pPr>
      <w:r w:rsidRPr="00E30C2E">
        <w:rPr>
          <w:rFonts w:ascii="Times New Roman" w:eastAsia="Times New Roman" w:hAnsi="Times New Roman" w:cs="Times New Roman"/>
          <w:sz w:val="24"/>
          <w:szCs w:val="24"/>
          <w:lang w:eastAsia="fr-FR"/>
        </w:rPr>
        <w:t xml:space="preserve">15. Rana MBM, Fatima M, Rana IM, </w:t>
      </w:r>
      <w:proofErr w:type="spellStart"/>
      <w:r w:rsidRPr="00E30C2E">
        <w:rPr>
          <w:rFonts w:ascii="Times New Roman" w:eastAsia="Times New Roman" w:hAnsi="Times New Roman" w:cs="Times New Roman"/>
          <w:sz w:val="24"/>
          <w:szCs w:val="24"/>
          <w:lang w:eastAsia="fr-FR"/>
        </w:rPr>
        <w:t>Haseeb</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ul</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Rasool</w:t>
      </w:r>
      <w:proofErr w:type="spellEnd"/>
      <w:r w:rsidRPr="00E30C2E">
        <w:rPr>
          <w:rFonts w:ascii="Times New Roman" w:eastAsia="Times New Roman" w:hAnsi="Times New Roman" w:cs="Times New Roman"/>
          <w:sz w:val="24"/>
          <w:szCs w:val="24"/>
          <w:lang w:eastAsia="fr-FR"/>
        </w:rPr>
        <w:t xml:space="preserve"> M, </w:t>
      </w:r>
      <w:proofErr w:type="spellStart"/>
      <w:r w:rsidRPr="00E30C2E">
        <w:rPr>
          <w:rFonts w:ascii="Times New Roman" w:eastAsia="Times New Roman" w:hAnsi="Times New Roman" w:cs="Times New Roman"/>
          <w:sz w:val="24"/>
          <w:szCs w:val="24"/>
          <w:lang w:eastAsia="fr-FR"/>
        </w:rPr>
        <w:t>Abosheaishaa</w:t>
      </w:r>
      <w:proofErr w:type="spellEnd"/>
      <w:r w:rsidRPr="00E30C2E">
        <w:rPr>
          <w:rFonts w:ascii="Times New Roman" w:eastAsia="Times New Roman" w:hAnsi="Times New Roman" w:cs="Times New Roman"/>
          <w:sz w:val="24"/>
          <w:szCs w:val="24"/>
          <w:lang w:eastAsia="fr-FR"/>
        </w:rPr>
        <w:t xml:space="preserve"> M, </w:t>
      </w:r>
      <w:proofErr w:type="spellStart"/>
      <w:r w:rsidRPr="00E30C2E">
        <w:rPr>
          <w:rFonts w:ascii="Times New Roman" w:eastAsia="Times New Roman" w:hAnsi="Times New Roman" w:cs="Times New Roman"/>
          <w:sz w:val="24"/>
          <w:szCs w:val="24"/>
          <w:lang w:eastAsia="fr-FR"/>
        </w:rPr>
        <w:t>Abrudescu</w:t>
      </w:r>
      <w:proofErr w:type="spellEnd"/>
      <w:r w:rsidRPr="00E30C2E">
        <w:rPr>
          <w:rFonts w:ascii="Times New Roman" w:eastAsia="Times New Roman" w:hAnsi="Times New Roman" w:cs="Times New Roman"/>
          <w:sz w:val="24"/>
          <w:szCs w:val="24"/>
          <w:lang w:eastAsia="fr-FR"/>
        </w:rPr>
        <w:t xml:space="preserve"> A et al. Kikuchi-</w:t>
      </w:r>
      <w:proofErr w:type="spellStart"/>
      <w:r w:rsidRPr="00E30C2E">
        <w:rPr>
          <w:rFonts w:ascii="Times New Roman" w:eastAsia="Times New Roman" w:hAnsi="Times New Roman" w:cs="Times New Roman"/>
          <w:sz w:val="24"/>
          <w:szCs w:val="24"/>
          <w:lang w:eastAsia="fr-FR"/>
        </w:rPr>
        <w:t>Fujimoto</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Disease</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with</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Systemic</w:t>
      </w:r>
      <w:proofErr w:type="spellEnd"/>
      <w:r w:rsidRPr="00E30C2E">
        <w:rPr>
          <w:rFonts w:ascii="Times New Roman" w:eastAsia="Times New Roman" w:hAnsi="Times New Roman" w:cs="Times New Roman"/>
          <w:sz w:val="24"/>
          <w:szCs w:val="24"/>
          <w:lang w:eastAsia="fr-FR"/>
        </w:rPr>
        <w:t xml:space="preserve"> Lupus </w:t>
      </w:r>
      <w:proofErr w:type="spellStart"/>
      <w:r w:rsidRPr="00E30C2E">
        <w:rPr>
          <w:rFonts w:ascii="Times New Roman" w:eastAsia="Times New Roman" w:hAnsi="Times New Roman" w:cs="Times New Roman"/>
          <w:sz w:val="24"/>
          <w:szCs w:val="24"/>
          <w:lang w:eastAsia="fr-FR"/>
        </w:rPr>
        <w:t>Erythematosus</w:t>
      </w:r>
      <w:proofErr w:type="spellEnd"/>
      <w:r w:rsidRPr="00E30C2E">
        <w:rPr>
          <w:rFonts w:ascii="Times New Roman" w:eastAsia="Times New Roman" w:hAnsi="Times New Roman" w:cs="Times New Roman"/>
          <w:sz w:val="24"/>
          <w:szCs w:val="24"/>
          <w:lang w:eastAsia="fr-FR"/>
        </w:rPr>
        <w:t xml:space="preserve"> and </w:t>
      </w:r>
      <w:proofErr w:type="spellStart"/>
      <w:r w:rsidRPr="00E30C2E">
        <w:rPr>
          <w:rFonts w:ascii="Times New Roman" w:eastAsia="Times New Roman" w:hAnsi="Times New Roman" w:cs="Times New Roman"/>
          <w:sz w:val="24"/>
          <w:szCs w:val="24"/>
          <w:lang w:eastAsia="fr-FR"/>
        </w:rPr>
        <w:t>Systemic</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Sclerosis</w:t>
      </w:r>
      <w:proofErr w:type="spellEnd"/>
      <w:r w:rsidRPr="00E30C2E">
        <w:rPr>
          <w:rFonts w:ascii="Times New Roman" w:eastAsia="Times New Roman" w:hAnsi="Times New Roman" w:cs="Times New Roman"/>
          <w:sz w:val="24"/>
          <w:szCs w:val="24"/>
          <w:lang w:eastAsia="fr-FR"/>
        </w:rPr>
        <w:t xml:space="preserve"> </w:t>
      </w:r>
      <w:proofErr w:type="spellStart"/>
      <w:proofErr w:type="gramStart"/>
      <w:r w:rsidRPr="00E30C2E">
        <w:rPr>
          <w:rFonts w:ascii="Times New Roman" w:eastAsia="Times New Roman" w:hAnsi="Times New Roman" w:cs="Times New Roman"/>
          <w:sz w:val="24"/>
          <w:szCs w:val="24"/>
          <w:lang w:eastAsia="fr-FR"/>
        </w:rPr>
        <w:t>Overlap</w:t>
      </w:r>
      <w:proofErr w:type="spellEnd"/>
      <w:r w:rsidRPr="00E30C2E">
        <w:rPr>
          <w:rFonts w:ascii="Times New Roman" w:eastAsia="Times New Roman" w:hAnsi="Times New Roman" w:cs="Times New Roman"/>
          <w:sz w:val="24"/>
          <w:szCs w:val="24"/>
          <w:lang w:eastAsia="fr-FR"/>
        </w:rPr>
        <w:t>:</w:t>
      </w:r>
      <w:proofErr w:type="gramEnd"/>
      <w:r w:rsidRPr="00E30C2E">
        <w:rPr>
          <w:rFonts w:ascii="Times New Roman" w:eastAsia="Times New Roman" w:hAnsi="Times New Roman" w:cs="Times New Roman"/>
          <w:sz w:val="24"/>
          <w:szCs w:val="24"/>
          <w:lang w:eastAsia="fr-FR"/>
        </w:rPr>
        <w:t xml:space="preserve"> A Unique </w:t>
      </w:r>
      <w:proofErr w:type="spellStart"/>
      <w:r w:rsidRPr="00E30C2E">
        <w:rPr>
          <w:rFonts w:ascii="Times New Roman" w:eastAsia="Times New Roman" w:hAnsi="Times New Roman" w:cs="Times New Roman"/>
          <w:sz w:val="24"/>
          <w:szCs w:val="24"/>
          <w:lang w:eastAsia="fr-FR"/>
        </w:rPr>
        <w:t>Clinical</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Presentation</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Cureus</w:t>
      </w:r>
      <w:proofErr w:type="spellEnd"/>
      <w:r w:rsidRPr="00E30C2E">
        <w:rPr>
          <w:rFonts w:ascii="Times New Roman" w:eastAsia="Times New Roman" w:hAnsi="Times New Roman" w:cs="Times New Roman"/>
          <w:sz w:val="24"/>
          <w:szCs w:val="24"/>
          <w:lang w:eastAsia="fr-FR"/>
        </w:rPr>
        <w:t xml:space="preserve">. </w:t>
      </w:r>
      <w:proofErr w:type="gramStart"/>
      <w:r w:rsidRPr="00E30C2E">
        <w:rPr>
          <w:rFonts w:ascii="Times New Roman" w:eastAsia="Times New Roman" w:hAnsi="Times New Roman" w:cs="Times New Roman"/>
          <w:sz w:val="24"/>
          <w:szCs w:val="24"/>
          <w:lang w:eastAsia="fr-FR"/>
        </w:rPr>
        <w:t>2023;</w:t>
      </w:r>
      <w:proofErr w:type="gramEnd"/>
      <w:r w:rsidRPr="00E30C2E">
        <w:rPr>
          <w:rFonts w:ascii="Times New Roman" w:eastAsia="Times New Roman" w:hAnsi="Times New Roman" w:cs="Times New Roman"/>
          <w:sz w:val="24"/>
          <w:szCs w:val="24"/>
          <w:lang w:eastAsia="fr-FR"/>
        </w:rPr>
        <w:t xml:space="preserve">15(9): e44986. </w:t>
      </w:r>
      <w:proofErr w:type="gramStart"/>
      <w:r w:rsidRPr="00E30C2E">
        <w:rPr>
          <w:rFonts w:ascii="Times New Roman" w:eastAsia="Times New Roman" w:hAnsi="Times New Roman" w:cs="Times New Roman"/>
          <w:sz w:val="24"/>
          <w:szCs w:val="24"/>
          <w:lang w:eastAsia="fr-FR"/>
        </w:rPr>
        <w:t>doi:</w:t>
      </w:r>
      <w:proofErr w:type="gramEnd"/>
      <w:r w:rsidRPr="00E30C2E">
        <w:rPr>
          <w:rFonts w:ascii="Times New Roman" w:eastAsia="Times New Roman" w:hAnsi="Times New Roman" w:cs="Times New Roman"/>
          <w:sz w:val="24"/>
          <w:szCs w:val="24"/>
          <w:lang w:eastAsia="fr-FR"/>
        </w:rPr>
        <w:t>10.7759/cureus.44986.</w:t>
      </w:r>
    </w:p>
    <w:sectPr w:rsidR="00C21795" w:rsidRPr="00C21795">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Inneke Kusumawati Susanto" w:date="2025-08-21T19:38:00Z" w:initials="IKS">
    <w:p w14:paraId="3525566E" w14:textId="7AB38C46" w:rsidR="00ED1CB4" w:rsidRDefault="00ED1CB4">
      <w:pPr>
        <w:pStyle w:val="CommentText"/>
      </w:pPr>
      <w:r>
        <w:rPr>
          <w:rStyle w:val="CommentReference"/>
        </w:rPr>
        <w:annotationRef/>
      </w:r>
      <w:r w:rsidRPr="00ED1CB4">
        <w:t>1.</w:t>
      </w:r>
      <w:r w:rsidRPr="00ED1CB4">
        <w:tab/>
      </w:r>
      <w:proofErr w:type="spellStart"/>
      <w:r w:rsidRPr="00ED1CB4">
        <w:t>Add</w:t>
      </w:r>
      <w:proofErr w:type="spellEnd"/>
      <w:r w:rsidRPr="00ED1CB4">
        <w:t xml:space="preserve"> the location and </w:t>
      </w:r>
      <w:proofErr w:type="spellStart"/>
      <w:r w:rsidRPr="00ED1CB4">
        <w:t>year</w:t>
      </w:r>
      <w:proofErr w:type="spellEnd"/>
      <w:r w:rsidRPr="00ED1CB4">
        <w:t xml:space="preserve"> of </w:t>
      </w:r>
      <w:proofErr w:type="spellStart"/>
      <w:r w:rsidRPr="00ED1CB4">
        <w:t>implementation</w:t>
      </w:r>
      <w:proofErr w:type="spellEnd"/>
      <w:r w:rsidRPr="00ED1CB4">
        <w:t xml:space="preserve"> to the </w:t>
      </w:r>
      <w:proofErr w:type="spellStart"/>
      <w:r w:rsidRPr="00ED1CB4">
        <w:t>title</w:t>
      </w:r>
      <w:proofErr w:type="spellEnd"/>
    </w:p>
  </w:comment>
  <w:comment w:id="1" w:author="Inneke Kusumawati Susanto" w:date="2025-08-21T19:41:00Z" w:initials="IKS">
    <w:p w14:paraId="40B82960" w14:textId="2C3115D1" w:rsidR="00ED1CB4" w:rsidRDefault="00ED1CB4">
      <w:pPr>
        <w:pStyle w:val="CommentText"/>
      </w:pPr>
      <w:r>
        <w:rPr>
          <w:rStyle w:val="CommentReference"/>
        </w:rPr>
        <w:annotationRef/>
      </w:r>
      <w:proofErr w:type="spellStart"/>
      <w:r w:rsidRPr="00ED1CB4">
        <w:t>Increase</w:t>
      </w:r>
      <w:proofErr w:type="spellEnd"/>
      <w:r w:rsidRPr="00ED1CB4">
        <w:t xml:space="preserve"> the </w:t>
      </w:r>
      <w:proofErr w:type="spellStart"/>
      <w:r w:rsidRPr="00ED1CB4">
        <w:t>number</w:t>
      </w:r>
      <w:proofErr w:type="spellEnd"/>
      <w:r w:rsidRPr="00ED1CB4">
        <w:t xml:space="preserve"> of </w:t>
      </w:r>
      <w:proofErr w:type="spellStart"/>
      <w:r w:rsidRPr="00ED1CB4">
        <w:t>bibliographic</w:t>
      </w:r>
      <w:proofErr w:type="spellEnd"/>
      <w:r w:rsidRPr="00ED1CB4">
        <w:t xml:space="preserve"> sources </w:t>
      </w:r>
      <w:proofErr w:type="spellStart"/>
      <w:r w:rsidRPr="00ED1CB4">
        <w:t>until</w:t>
      </w:r>
      <w:proofErr w:type="spellEnd"/>
      <w:r w:rsidRPr="00ED1CB4">
        <w:t xml:space="preserve"> minimum 20 </w:t>
      </w:r>
      <w:proofErr w:type="spellStart"/>
      <w:r w:rsidRPr="00ED1CB4">
        <w:t>with</w:t>
      </w:r>
      <w:proofErr w:type="spellEnd"/>
      <w:r w:rsidRPr="00ED1CB4">
        <w:t xml:space="preserve"> publication </w:t>
      </w:r>
      <w:proofErr w:type="spellStart"/>
      <w:r w:rsidRPr="00ED1CB4">
        <w:t>years</w:t>
      </w:r>
      <w:proofErr w:type="spellEnd"/>
      <w:r w:rsidRPr="00ED1CB4">
        <w:t xml:space="preserve"> no </w:t>
      </w:r>
      <w:proofErr w:type="spellStart"/>
      <w:r w:rsidRPr="00ED1CB4">
        <w:t>older</w:t>
      </w:r>
      <w:proofErr w:type="spellEnd"/>
      <w:r w:rsidRPr="00ED1CB4">
        <w:t xml:space="preserve"> </w:t>
      </w:r>
      <w:proofErr w:type="spellStart"/>
      <w:r w:rsidRPr="00ED1CB4">
        <w:t>than</w:t>
      </w:r>
      <w:proofErr w:type="spellEnd"/>
      <w:r w:rsidRPr="00ED1CB4">
        <w:t xml:space="preserve"> 10 </w:t>
      </w:r>
      <w:proofErr w:type="spellStart"/>
      <w:r w:rsidRPr="00ED1CB4">
        <w:t>years</w:t>
      </w:r>
      <w:proofErr w:type="spellEnd"/>
      <w:r w:rsidRPr="00ED1CB4">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525566E" w15:done="0"/>
  <w15:commentEx w15:paraId="40B8296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51F448" w16cex:dateUtc="2025-08-21T12:38:00Z"/>
  <w16cex:commentExtensible w16cex:durableId="2C51F4ED" w16cex:dateUtc="2025-08-21T12: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525566E" w16cid:durableId="2C51F448"/>
  <w16cid:commentId w16cid:paraId="40B82960" w16cid:durableId="2C51F4E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88FF3" w14:textId="77777777" w:rsidR="00AB73F9" w:rsidRDefault="00AB73F9" w:rsidP="00B7794D">
      <w:pPr>
        <w:spacing w:after="0" w:line="240" w:lineRule="auto"/>
      </w:pPr>
      <w:r>
        <w:separator/>
      </w:r>
    </w:p>
  </w:endnote>
  <w:endnote w:type="continuationSeparator" w:id="0">
    <w:p w14:paraId="75CDF289" w14:textId="77777777" w:rsidR="00AB73F9" w:rsidRDefault="00AB73F9" w:rsidP="00B77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4D548" w14:textId="77777777" w:rsidR="00B144B5" w:rsidRDefault="00B144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689B5" w14:textId="77777777" w:rsidR="00B144B5" w:rsidRDefault="00B144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5FCDD" w14:textId="77777777" w:rsidR="00B144B5" w:rsidRDefault="00B144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8DA95" w14:textId="77777777" w:rsidR="00AB73F9" w:rsidRDefault="00AB73F9" w:rsidP="00B7794D">
      <w:pPr>
        <w:spacing w:after="0" w:line="240" w:lineRule="auto"/>
      </w:pPr>
      <w:r>
        <w:separator/>
      </w:r>
    </w:p>
  </w:footnote>
  <w:footnote w:type="continuationSeparator" w:id="0">
    <w:p w14:paraId="059E4F41" w14:textId="77777777" w:rsidR="00AB73F9" w:rsidRDefault="00AB73F9" w:rsidP="00B779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FE342" w14:textId="631A19E9" w:rsidR="00B144B5" w:rsidRDefault="00AB73F9">
    <w:pPr>
      <w:pStyle w:val="Header"/>
    </w:pPr>
    <w:r>
      <w:rPr>
        <w:noProof/>
      </w:rPr>
      <w:pict w14:anchorId="76BD9C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2439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9CAA1" w14:textId="0ECE13B6" w:rsidR="00B144B5" w:rsidRDefault="00AB73F9">
    <w:pPr>
      <w:pStyle w:val="Header"/>
    </w:pPr>
    <w:r>
      <w:rPr>
        <w:noProof/>
      </w:rPr>
      <w:pict w14:anchorId="064E8E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2439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29568" w14:textId="79E71856" w:rsidR="00B144B5" w:rsidRDefault="00AB73F9">
    <w:pPr>
      <w:pStyle w:val="Header"/>
    </w:pPr>
    <w:r>
      <w:rPr>
        <w:noProof/>
      </w:rPr>
      <w:pict w14:anchorId="2B3DB8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2439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C49E8"/>
    <w:multiLevelType w:val="hybridMultilevel"/>
    <w:tmpl w:val="32DA250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5FB1A16"/>
    <w:multiLevelType w:val="multilevel"/>
    <w:tmpl w:val="E9DAF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625134"/>
    <w:multiLevelType w:val="multilevel"/>
    <w:tmpl w:val="030A0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5E491F"/>
    <w:multiLevelType w:val="multilevel"/>
    <w:tmpl w:val="C23AC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1F482A"/>
    <w:multiLevelType w:val="multilevel"/>
    <w:tmpl w:val="82FA1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0D0AAC"/>
    <w:multiLevelType w:val="hybridMultilevel"/>
    <w:tmpl w:val="7EC8214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98F3AD2"/>
    <w:multiLevelType w:val="multilevel"/>
    <w:tmpl w:val="9D347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B90743"/>
    <w:multiLevelType w:val="multilevel"/>
    <w:tmpl w:val="90988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613F24"/>
    <w:multiLevelType w:val="hybridMultilevel"/>
    <w:tmpl w:val="1390D29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5"/>
  </w:num>
  <w:num w:numId="3">
    <w:abstractNumId w:val="8"/>
  </w:num>
  <w:num w:numId="4">
    <w:abstractNumId w:val="3"/>
  </w:num>
  <w:num w:numId="5">
    <w:abstractNumId w:val="2"/>
  </w:num>
  <w:num w:numId="6">
    <w:abstractNumId w:val="7"/>
  </w:num>
  <w:num w:numId="7">
    <w:abstractNumId w:val="4"/>
  </w:num>
  <w:num w:numId="8">
    <w:abstractNumId w:val="1"/>
  </w:num>
  <w:num w:numId="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neke Kusumawati Susanto">
    <w15:presenceInfo w15:providerId="Windows Live" w15:userId="ed4090c23a54cb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BC9"/>
    <w:rsid w:val="00001FF3"/>
    <w:rsid w:val="00011E1C"/>
    <w:rsid w:val="000240D0"/>
    <w:rsid w:val="000259C2"/>
    <w:rsid w:val="00030101"/>
    <w:rsid w:val="000304B3"/>
    <w:rsid w:val="0003096F"/>
    <w:rsid w:val="000320FC"/>
    <w:rsid w:val="000377C0"/>
    <w:rsid w:val="00041683"/>
    <w:rsid w:val="00067271"/>
    <w:rsid w:val="000B2EC1"/>
    <w:rsid w:val="000E2162"/>
    <w:rsid w:val="000E2FC6"/>
    <w:rsid w:val="000F03BF"/>
    <w:rsid w:val="000F110C"/>
    <w:rsid w:val="000F14A6"/>
    <w:rsid w:val="00106F3C"/>
    <w:rsid w:val="001176AE"/>
    <w:rsid w:val="001232D4"/>
    <w:rsid w:val="00130321"/>
    <w:rsid w:val="001327CA"/>
    <w:rsid w:val="001334F9"/>
    <w:rsid w:val="00135479"/>
    <w:rsid w:val="0014207C"/>
    <w:rsid w:val="00154D97"/>
    <w:rsid w:val="00167272"/>
    <w:rsid w:val="001832B3"/>
    <w:rsid w:val="00186F33"/>
    <w:rsid w:val="00192B91"/>
    <w:rsid w:val="00196936"/>
    <w:rsid w:val="001A1D91"/>
    <w:rsid w:val="001A2984"/>
    <w:rsid w:val="001A2EFD"/>
    <w:rsid w:val="001C07C6"/>
    <w:rsid w:val="001C2636"/>
    <w:rsid w:val="001D088F"/>
    <w:rsid w:val="001D48A9"/>
    <w:rsid w:val="001F59A6"/>
    <w:rsid w:val="00204064"/>
    <w:rsid w:val="0022526D"/>
    <w:rsid w:val="00244767"/>
    <w:rsid w:val="00251295"/>
    <w:rsid w:val="00267E0A"/>
    <w:rsid w:val="00284BB8"/>
    <w:rsid w:val="00295869"/>
    <w:rsid w:val="002A1AC0"/>
    <w:rsid w:val="002A67F1"/>
    <w:rsid w:val="002B577E"/>
    <w:rsid w:val="002C47EB"/>
    <w:rsid w:val="002C6028"/>
    <w:rsid w:val="002D2E06"/>
    <w:rsid w:val="003048D2"/>
    <w:rsid w:val="00315DAE"/>
    <w:rsid w:val="00331E1D"/>
    <w:rsid w:val="00337FF7"/>
    <w:rsid w:val="00346A18"/>
    <w:rsid w:val="00363A70"/>
    <w:rsid w:val="00366AC2"/>
    <w:rsid w:val="00371B3A"/>
    <w:rsid w:val="00393C72"/>
    <w:rsid w:val="00395168"/>
    <w:rsid w:val="003B5BE9"/>
    <w:rsid w:val="003C1FC0"/>
    <w:rsid w:val="003D17DD"/>
    <w:rsid w:val="00417BA2"/>
    <w:rsid w:val="0043578B"/>
    <w:rsid w:val="00445F98"/>
    <w:rsid w:val="00452D70"/>
    <w:rsid w:val="00457626"/>
    <w:rsid w:val="00472AC1"/>
    <w:rsid w:val="004748C3"/>
    <w:rsid w:val="0048352E"/>
    <w:rsid w:val="00484652"/>
    <w:rsid w:val="00484EB3"/>
    <w:rsid w:val="00485E43"/>
    <w:rsid w:val="00491C49"/>
    <w:rsid w:val="00492F3E"/>
    <w:rsid w:val="004E4BEE"/>
    <w:rsid w:val="004E4D4D"/>
    <w:rsid w:val="004F0283"/>
    <w:rsid w:val="004F2A00"/>
    <w:rsid w:val="00505B6B"/>
    <w:rsid w:val="00522A57"/>
    <w:rsid w:val="005320AD"/>
    <w:rsid w:val="00537FA3"/>
    <w:rsid w:val="00541CDF"/>
    <w:rsid w:val="00546706"/>
    <w:rsid w:val="00554D02"/>
    <w:rsid w:val="00557B1B"/>
    <w:rsid w:val="00563BF8"/>
    <w:rsid w:val="00573DAF"/>
    <w:rsid w:val="00576167"/>
    <w:rsid w:val="00582BA1"/>
    <w:rsid w:val="00587F79"/>
    <w:rsid w:val="005A653C"/>
    <w:rsid w:val="005B5006"/>
    <w:rsid w:val="005B5DD8"/>
    <w:rsid w:val="005D20DC"/>
    <w:rsid w:val="005E1088"/>
    <w:rsid w:val="005E4066"/>
    <w:rsid w:val="005F2D41"/>
    <w:rsid w:val="0060552A"/>
    <w:rsid w:val="00616CB0"/>
    <w:rsid w:val="0062773B"/>
    <w:rsid w:val="00647EF4"/>
    <w:rsid w:val="00660329"/>
    <w:rsid w:val="00661BC9"/>
    <w:rsid w:val="0066359E"/>
    <w:rsid w:val="00696935"/>
    <w:rsid w:val="006A02CC"/>
    <w:rsid w:val="006A1B5A"/>
    <w:rsid w:val="006A620D"/>
    <w:rsid w:val="006C47CD"/>
    <w:rsid w:val="006D4941"/>
    <w:rsid w:val="006D7516"/>
    <w:rsid w:val="006F5880"/>
    <w:rsid w:val="007051D7"/>
    <w:rsid w:val="00712DC7"/>
    <w:rsid w:val="0071739C"/>
    <w:rsid w:val="0071764D"/>
    <w:rsid w:val="00731BFD"/>
    <w:rsid w:val="00745227"/>
    <w:rsid w:val="00763B9C"/>
    <w:rsid w:val="00770480"/>
    <w:rsid w:val="007742B4"/>
    <w:rsid w:val="00775F55"/>
    <w:rsid w:val="00782D64"/>
    <w:rsid w:val="00784D61"/>
    <w:rsid w:val="00784E72"/>
    <w:rsid w:val="00785EBC"/>
    <w:rsid w:val="007A3541"/>
    <w:rsid w:val="007B0C1E"/>
    <w:rsid w:val="007D6F53"/>
    <w:rsid w:val="007E5A25"/>
    <w:rsid w:val="007F4C0A"/>
    <w:rsid w:val="00801D7B"/>
    <w:rsid w:val="0080355D"/>
    <w:rsid w:val="0081395D"/>
    <w:rsid w:val="00816AE7"/>
    <w:rsid w:val="00820804"/>
    <w:rsid w:val="00825E72"/>
    <w:rsid w:val="00861AF4"/>
    <w:rsid w:val="0088340B"/>
    <w:rsid w:val="00883D41"/>
    <w:rsid w:val="00884D93"/>
    <w:rsid w:val="00886E42"/>
    <w:rsid w:val="008960C2"/>
    <w:rsid w:val="008E4CF8"/>
    <w:rsid w:val="008E6FEC"/>
    <w:rsid w:val="008F1A3C"/>
    <w:rsid w:val="008F1CB5"/>
    <w:rsid w:val="008F331D"/>
    <w:rsid w:val="008F6ED9"/>
    <w:rsid w:val="009060DA"/>
    <w:rsid w:val="00912BB9"/>
    <w:rsid w:val="009257E0"/>
    <w:rsid w:val="009276EB"/>
    <w:rsid w:val="0092792B"/>
    <w:rsid w:val="00945B80"/>
    <w:rsid w:val="0096017B"/>
    <w:rsid w:val="0096211E"/>
    <w:rsid w:val="00980B70"/>
    <w:rsid w:val="00983EC4"/>
    <w:rsid w:val="00985CE1"/>
    <w:rsid w:val="009B760C"/>
    <w:rsid w:val="009C6B1F"/>
    <w:rsid w:val="009E250A"/>
    <w:rsid w:val="009E6A49"/>
    <w:rsid w:val="009E6BD0"/>
    <w:rsid w:val="009F29C9"/>
    <w:rsid w:val="00A05EE5"/>
    <w:rsid w:val="00A12B46"/>
    <w:rsid w:val="00A135F8"/>
    <w:rsid w:val="00A238FA"/>
    <w:rsid w:val="00A34D8C"/>
    <w:rsid w:val="00A4125F"/>
    <w:rsid w:val="00A462DA"/>
    <w:rsid w:val="00A47780"/>
    <w:rsid w:val="00A528B8"/>
    <w:rsid w:val="00A84A30"/>
    <w:rsid w:val="00A91002"/>
    <w:rsid w:val="00A940B6"/>
    <w:rsid w:val="00A9450C"/>
    <w:rsid w:val="00A956AA"/>
    <w:rsid w:val="00AB2667"/>
    <w:rsid w:val="00AB73F9"/>
    <w:rsid w:val="00AC02BD"/>
    <w:rsid w:val="00AC392B"/>
    <w:rsid w:val="00AC589E"/>
    <w:rsid w:val="00AE2AD9"/>
    <w:rsid w:val="00AE3AED"/>
    <w:rsid w:val="00B02C7A"/>
    <w:rsid w:val="00B0419D"/>
    <w:rsid w:val="00B144B5"/>
    <w:rsid w:val="00B25B53"/>
    <w:rsid w:val="00B26577"/>
    <w:rsid w:val="00B315F7"/>
    <w:rsid w:val="00B36327"/>
    <w:rsid w:val="00B42D26"/>
    <w:rsid w:val="00B4719F"/>
    <w:rsid w:val="00B61E45"/>
    <w:rsid w:val="00B62571"/>
    <w:rsid w:val="00B6541C"/>
    <w:rsid w:val="00B7794D"/>
    <w:rsid w:val="00B92ED3"/>
    <w:rsid w:val="00BC7378"/>
    <w:rsid w:val="00BF23EB"/>
    <w:rsid w:val="00C0708F"/>
    <w:rsid w:val="00C1597E"/>
    <w:rsid w:val="00C167FF"/>
    <w:rsid w:val="00C21795"/>
    <w:rsid w:val="00C310EF"/>
    <w:rsid w:val="00C431E2"/>
    <w:rsid w:val="00C47BAB"/>
    <w:rsid w:val="00C60983"/>
    <w:rsid w:val="00C674D3"/>
    <w:rsid w:val="00C74BA3"/>
    <w:rsid w:val="00C92799"/>
    <w:rsid w:val="00C9448D"/>
    <w:rsid w:val="00C952B8"/>
    <w:rsid w:val="00CD7417"/>
    <w:rsid w:val="00D15958"/>
    <w:rsid w:val="00D16243"/>
    <w:rsid w:val="00D22E4A"/>
    <w:rsid w:val="00D2537E"/>
    <w:rsid w:val="00D32F35"/>
    <w:rsid w:val="00D42B0C"/>
    <w:rsid w:val="00D47A40"/>
    <w:rsid w:val="00D52614"/>
    <w:rsid w:val="00D54D6E"/>
    <w:rsid w:val="00D567F2"/>
    <w:rsid w:val="00D6152B"/>
    <w:rsid w:val="00D61CD5"/>
    <w:rsid w:val="00D665BF"/>
    <w:rsid w:val="00D75298"/>
    <w:rsid w:val="00D82D8E"/>
    <w:rsid w:val="00D82E2C"/>
    <w:rsid w:val="00D95FF7"/>
    <w:rsid w:val="00D964DF"/>
    <w:rsid w:val="00DA2428"/>
    <w:rsid w:val="00DC61F0"/>
    <w:rsid w:val="00DD2ADF"/>
    <w:rsid w:val="00DE119A"/>
    <w:rsid w:val="00DE58E6"/>
    <w:rsid w:val="00DF1844"/>
    <w:rsid w:val="00E01587"/>
    <w:rsid w:val="00E05F92"/>
    <w:rsid w:val="00E17404"/>
    <w:rsid w:val="00E23C5C"/>
    <w:rsid w:val="00E30C2E"/>
    <w:rsid w:val="00E31D41"/>
    <w:rsid w:val="00E963AB"/>
    <w:rsid w:val="00EB0EB9"/>
    <w:rsid w:val="00EB710F"/>
    <w:rsid w:val="00EC2840"/>
    <w:rsid w:val="00EC3DA4"/>
    <w:rsid w:val="00ED1CB4"/>
    <w:rsid w:val="00EE2F4D"/>
    <w:rsid w:val="00EE4359"/>
    <w:rsid w:val="00EE5A29"/>
    <w:rsid w:val="00EF0DB6"/>
    <w:rsid w:val="00EF3B8E"/>
    <w:rsid w:val="00EF5237"/>
    <w:rsid w:val="00EF75E8"/>
    <w:rsid w:val="00F020AC"/>
    <w:rsid w:val="00F11E25"/>
    <w:rsid w:val="00F458AF"/>
    <w:rsid w:val="00F5291D"/>
    <w:rsid w:val="00F7606D"/>
    <w:rsid w:val="00F82B03"/>
    <w:rsid w:val="00F931DB"/>
    <w:rsid w:val="00FB0083"/>
    <w:rsid w:val="00FB14AE"/>
    <w:rsid w:val="00FB6D2E"/>
    <w:rsid w:val="00FC17E0"/>
    <w:rsid w:val="00FE0814"/>
    <w:rsid w:val="00FE61A8"/>
    <w:rsid w:val="00FF02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ADBBDF"/>
  <w15:chartTrackingRefBased/>
  <w15:docId w15:val="{7184A5B6-D490-484B-9190-7169DCB65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5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79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794D"/>
  </w:style>
  <w:style w:type="paragraph" w:styleId="Footer">
    <w:name w:val="footer"/>
    <w:basedOn w:val="Normal"/>
    <w:link w:val="FooterChar"/>
    <w:uiPriority w:val="99"/>
    <w:unhideWhenUsed/>
    <w:rsid w:val="00B779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794D"/>
  </w:style>
  <w:style w:type="paragraph" w:styleId="ListParagraph">
    <w:name w:val="List Paragraph"/>
    <w:basedOn w:val="Normal"/>
    <w:uiPriority w:val="34"/>
    <w:qFormat/>
    <w:rsid w:val="00DC61F0"/>
    <w:pPr>
      <w:ind w:left="720"/>
      <w:contextualSpacing/>
    </w:pPr>
  </w:style>
  <w:style w:type="paragraph" w:styleId="NormalWeb">
    <w:name w:val="Normal (Web)"/>
    <w:basedOn w:val="Normal"/>
    <w:uiPriority w:val="99"/>
    <w:unhideWhenUsed/>
    <w:rsid w:val="008E4CF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8E4CF8"/>
    <w:rPr>
      <w:b/>
      <w:bCs/>
    </w:rPr>
  </w:style>
  <w:style w:type="character" w:styleId="Hyperlink">
    <w:name w:val="Hyperlink"/>
    <w:basedOn w:val="DefaultParagraphFont"/>
    <w:uiPriority w:val="99"/>
    <w:unhideWhenUsed/>
    <w:rsid w:val="00484652"/>
    <w:rPr>
      <w:color w:val="0563C1" w:themeColor="hyperlink"/>
      <w:u w:val="single"/>
    </w:rPr>
  </w:style>
  <w:style w:type="table" w:styleId="TableGrid">
    <w:name w:val="Table Grid"/>
    <w:basedOn w:val="TableNormal"/>
    <w:uiPriority w:val="39"/>
    <w:rsid w:val="00C217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Normal"/>
    <w:next w:val="TableGrid"/>
    <w:uiPriority w:val="39"/>
    <w:rsid w:val="00C217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Normal"/>
    <w:next w:val="TableGrid"/>
    <w:uiPriority w:val="39"/>
    <w:rsid w:val="00D42B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Head">
    <w:name w:val="Refer Head"/>
    <w:basedOn w:val="Normal"/>
    <w:rsid w:val="00371B3A"/>
    <w:pPr>
      <w:keepNext/>
      <w:spacing w:after="240" w:line="240" w:lineRule="auto"/>
    </w:pPr>
    <w:rPr>
      <w:rFonts w:ascii="Helvetica" w:eastAsia="Times New Roman" w:hAnsi="Helvetica" w:cs="Times New Roman"/>
      <w:b/>
      <w:caps/>
      <w:szCs w:val="20"/>
      <w:lang w:val="en-US"/>
    </w:rPr>
  </w:style>
  <w:style w:type="character" w:styleId="CommentReference">
    <w:name w:val="annotation reference"/>
    <w:basedOn w:val="DefaultParagraphFont"/>
    <w:uiPriority w:val="99"/>
    <w:semiHidden/>
    <w:unhideWhenUsed/>
    <w:rsid w:val="00ED1CB4"/>
    <w:rPr>
      <w:sz w:val="16"/>
      <w:szCs w:val="16"/>
    </w:rPr>
  </w:style>
  <w:style w:type="paragraph" w:styleId="CommentText">
    <w:name w:val="annotation text"/>
    <w:basedOn w:val="Normal"/>
    <w:link w:val="CommentTextChar"/>
    <w:uiPriority w:val="99"/>
    <w:semiHidden/>
    <w:unhideWhenUsed/>
    <w:rsid w:val="00ED1CB4"/>
    <w:pPr>
      <w:spacing w:line="240" w:lineRule="auto"/>
    </w:pPr>
    <w:rPr>
      <w:sz w:val="20"/>
      <w:szCs w:val="20"/>
    </w:rPr>
  </w:style>
  <w:style w:type="character" w:customStyle="1" w:styleId="CommentTextChar">
    <w:name w:val="Comment Text Char"/>
    <w:basedOn w:val="DefaultParagraphFont"/>
    <w:link w:val="CommentText"/>
    <w:uiPriority w:val="99"/>
    <w:semiHidden/>
    <w:rsid w:val="00ED1CB4"/>
    <w:rPr>
      <w:sz w:val="20"/>
      <w:szCs w:val="20"/>
    </w:rPr>
  </w:style>
  <w:style w:type="paragraph" w:styleId="CommentSubject">
    <w:name w:val="annotation subject"/>
    <w:basedOn w:val="CommentText"/>
    <w:next w:val="CommentText"/>
    <w:link w:val="CommentSubjectChar"/>
    <w:uiPriority w:val="99"/>
    <w:semiHidden/>
    <w:unhideWhenUsed/>
    <w:rsid w:val="00ED1CB4"/>
    <w:rPr>
      <w:b/>
      <w:bCs/>
    </w:rPr>
  </w:style>
  <w:style w:type="character" w:customStyle="1" w:styleId="CommentSubjectChar">
    <w:name w:val="Comment Subject Char"/>
    <w:basedOn w:val="CommentTextChar"/>
    <w:link w:val="CommentSubject"/>
    <w:uiPriority w:val="99"/>
    <w:semiHidden/>
    <w:rsid w:val="00ED1CB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1471">
      <w:bodyDiv w:val="1"/>
      <w:marLeft w:val="0"/>
      <w:marRight w:val="0"/>
      <w:marTop w:val="0"/>
      <w:marBottom w:val="0"/>
      <w:divBdr>
        <w:top w:val="none" w:sz="0" w:space="0" w:color="auto"/>
        <w:left w:val="none" w:sz="0" w:space="0" w:color="auto"/>
        <w:bottom w:val="none" w:sz="0" w:space="0" w:color="auto"/>
        <w:right w:val="none" w:sz="0" w:space="0" w:color="auto"/>
      </w:divBdr>
      <w:divsChild>
        <w:div w:id="814108623">
          <w:marLeft w:val="0"/>
          <w:marRight w:val="0"/>
          <w:marTop w:val="0"/>
          <w:marBottom w:val="0"/>
          <w:divBdr>
            <w:top w:val="none" w:sz="0" w:space="0" w:color="auto"/>
            <w:left w:val="none" w:sz="0" w:space="0" w:color="auto"/>
            <w:bottom w:val="none" w:sz="0" w:space="0" w:color="auto"/>
            <w:right w:val="none" w:sz="0" w:space="0" w:color="auto"/>
          </w:divBdr>
        </w:div>
      </w:divsChild>
    </w:div>
    <w:div w:id="334384807">
      <w:bodyDiv w:val="1"/>
      <w:marLeft w:val="0"/>
      <w:marRight w:val="0"/>
      <w:marTop w:val="0"/>
      <w:marBottom w:val="0"/>
      <w:divBdr>
        <w:top w:val="none" w:sz="0" w:space="0" w:color="auto"/>
        <w:left w:val="none" w:sz="0" w:space="0" w:color="auto"/>
        <w:bottom w:val="none" w:sz="0" w:space="0" w:color="auto"/>
        <w:right w:val="none" w:sz="0" w:space="0" w:color="auto"/>
      </w:divBdr>
    </w:div>
    <w:div w:id="525296127">
      <w:bodyDiv w:val="1"/>
      <w:marLeft w:val="0"/>
      <w:marRight w:val="0"/>
      <w:marTop w:val="0"/>
      <w:marBottom w:val="0"/>
      <w:divBdr>
        <w:top w:val="none" w:sz="0" w:space="0" w:color="auto"/>
        <w:left w:val="none" w:sz="0" w:space="0" w:color="auto"/>
        <w:bottom w:val="none" w:sz="0" w:space="0" w:color="auto"/>
        <w:right w:val="none" w:sz="0" w:space="0" w:color="auto"/>
      </w:divBdr>
    </w:div>
    <w:div w:id="605843820">
      <w:bodyDiv w:val="1"/>
      <w:marLeft w:val="0"/>
      <w:marRight w:val="0"/>
      <w:marTop w:val="0"/>
      <w:marBottom w:val="0"/>
      <w:divBdr>
        <w:top w:val="none" w:sz="0" w:space="0" w:color="auto"/>
        <w:left w:val="none" w:sz="0" w:space="0" w:color="auto"/>
        <w:bottom w:val="none" w:sz="0" w:space="0" w:color="auto"/>
        <w:right w:val="none" w:sz="0" w:space="0" w:color="auto"/>
      </w:divBdr>
    </w:div>
    <w:div w:id="1047803347">
      <w:bodyDiv w:val="1"/>
      <w:marLeft w:val="0"/>
      <w:marRight w:val="0"/>
      <w:marTop w:val="0"/>
      <w:marBottom w:val="0"/>
      <w:divBdr>
        <w:top w:val="none" w:sz="0" w:space="0" w:color="auto"/>
        <w:left w:val="none" w:sz="0" w:space="0" w:color="auto"/>
        <w:bottom w:val="none" w:sz="0" w:space="0" w:color="auto"/>
        <w:right w:val="none" w:sz="0" w:space="0" w:color="auto"/>
      </w:divBdr>
    </w:div>
    <w:div w:id="1084257977">
      <w:bodyDiv w:val="1"/>
      <w:marLeft w:val="0"/>
      <w:marRight w:val="0"/>
      <w:marTop w:val="0"/>
      <w:marBottom w:val="0"/>
      <w:divBdr>
        <w:top w:val="none" w:sz="0" w:space="0" w:color="auto"/>
        <w:left w:val="none" w:sz="0" w:space="0" w:color="auto"/>
        <w:bottom w:val="none" w:sz="0" w:space="0" w:color="auto"/>
        <w:right w:val="none" w:sz="0" w:space="0" w:color="auto"/>
      </w:divBdr>
      <w:divsChild>
        <w:div w:id="1542012132">
          <w:marLeft w:val="0"/>
          <w:marRight w:val="0"/>
          <w:marTop w:val="0"/>
          <w:marBottom w:val="0"/>
          <w:divBdr>
            <w:top w:val="none" w:sz="0" w:space="0" w:color="auto"/>
            <w:left w:val="none" w:sz="0" w:space="0" w:color="auto"/>
            <w:bottom w:val="none" w:sz="0" w:space="0" w:color="auto"/>
            <w:right w:val="none" w:sz="0" w:space="0" w:color="auto"/>
          </w:divBdr>
        </w:div>
      </w:divsChild>
    </w:div>
    <w:div w:id="1241599399">
      <w:bodyDiv w:val="1"/>
      <w:marLeft w:val="0"/>
      <w:marRight w:val="0"/>
      <w:marTop w:val="0"/>
      <w:marBottom w:val="0"/>
      <w:divBdr>
        <w:top w:val="none" w:sz="0" w:space="0" w:color="auto"/>
        <w:left w:val="none" w:sz="0" w:space="0" w:color="auto"/>
        <w:bottom w:val="none" w:sz="0" w:space="0" w:color="auto"/>
        <w:right w:val="none" w:sz="0" w:space="0" w:color="auto"/>
      </w:divBdr>
    </w:div>
    <w:div w:id="1261723581">
      <w:bodyDiv w:val="1"/>
      <w:marLeft w:val="0"/>
      <w:marRight w:val="0"/>
      <w:marTop w:val="0"/>
      <w:marBottom w:val="0"/>
      <w:divBdr>
        <w:top w:val="none" w:sz="0" w:space="0" w:color="auto"/>
        <w:left w:val="none" w:sz="0" w:space="0" w:color="auto"/>
        <w:bottom w:val="none" w:sz="0" w:space="0" w:color="auto"/>
        <w:right w:val="none" w:sz="0" w:space="0" w:color="auto"/>
      </w:divBdr>
    </w:div>
    <w:div w:id="1461075026">
      <w:bodyDiv w:val="1"/>
      <w:marLeft w:val="0"/>
      <w:marRight w:val="0"/>
      <w:marTop w:val="0"/>
      <w:marBottom w:val="0"/>
      <w:divBdr>
        <w:top w:val="none" w:sz="0" w:space="0" w:color="auto"/>
        <w:left w:val="none" w:sz="0" w:space="0" w:color="auto"/>
        <w:bottom w:val="none" w:sz="0" w:space="0" w:color="auto"/>
        <w:right w:val="none" w:sz="0" w:space="0" w:color="auto"/>
      </w:divBdr>
      <w:divsChild>
        <w:div w:id="1772772638">
          <w:marLeft w:val="0"/>
          <w:marRight w:val="0"/>
          <w:marTop w:val="0"/>
          <w:marBottom w:val="0"/>
          <w:divBdr>
            <w:top w:val="none" w:sz="0" w:space="0" w:color="auto"/>
            <w:left w:val="none" w:sz="0" w:space="0" w:color="auto"/>
            <w:bottom w:val="none" w:sz="0" w:space="0" w:color="auto"/>
            <w:right w:val="none" w:sz="0" w:space="0" w:color="auto"/>
          </w:divBdr>
        </w:div>
      </w:divsChild>
    </w:div>
    <w:div w:id="1646547715">
      <w:bodyDiv w:val="1"/>
      <w:marLeft w:val="0"/>
      <w:marRight w:val="0"/>
      <w:marTop w:val="0"/>
      <w:marBottom w:val="0"/>
      <w:divBdr>
        <w:top w:val="none" w:sz="0" w:space="0" w:color="auto"/>
        <w:left w:val="none" w:sz="0" w:space="0" w:color="auto"/>
        <w:bottom w:val="none" w:sz="0" w:space="0" w:color="auto"/>
        <w:right w:val="none" w:sz="0" w:space="0" w:color="auto"/>
      </w:divBdr>
    </w:div>
    <w:div w:id="1866020278">
      <w:bodyDiv w:val="1"/>
      <w:marLeft w:val="0"/>
      <w:marRight w:val="0"/>
      <w:marTop w:val="0"/>
      <w:marBottom w:val="0"/>
      <w:divBdr>
        <w:top w:val="none" w:sz="0" w:space="0" w:color="auto"/>
        <w:left w:val="none" w:sz="0" w:space="0" w:color="auto"/>
        <w:bottom w:val="none" w:sz="0" w:space="0" w:color="auto"/>
        <w:right w:val="none" w:sz="0" w:space="0" w:color="auto"/>
      </w:divBdr>
    </w:div>
    <w:div w:id="1942639581">
      <w:bodyDiv w:val="1"/>
      <w:marLeft w:val="0"/>
      <w:marRight w:val="0"/>
      <w:marTop w:val="0"/>
      <w:marBottom w:val="0"/>
      <w:divBdr>
        <w:top w:val="none" w:sz="0" w:space="0" w:color="auto"/>
        <w:left w:val="none" w:sz="0" w:space="0" w:color="auto"/>
        <w:bottom w:val="none" w:sz="0" w:space="0" w:color="auto"/>
        <w:right w:val="none" w:sz="0" w:space="0" w:color="auto"/>
      </w:divBdr>
    </w:div>
    <w:div w:id="1972788255">
      <w:bodyDiv w:val="1"/>
      <w:marLeft w:val="0"/>
      <w:marRight w:val="0"/>
      <w:marTop w:val="0"/>
      <w:marBottom w:val="0"/>
      <w:divBdr>
        <w:top w:val="none" w:sz="0" w:space="0" w:color="auto"/>
        <w:left w:val="none" w:sz="0" w:space="0" w:color="auto"/>
        <w:bottom w:val="none" w:sz="0" w:space="0" w:color="auto"/>
        <w:right w:val="none" w:sz="0" w:space="0" w:color="auto"/>
      </w:divBdr>
    </w:div>
    <w:div w:id="2069185170">
      <w:bodyDiv w:val="1"/>
      <w:marLeft w:val="0"/>
      <w:marRight w:val="0"/>
      <w:marTop w:val="0"/>
      <w:marBottom w:val="0"/>
      <w:divBdr>
        <w:top w:val="none" w:sz="0" w:space="0" w:color="auto"/>
        <w:left w:val="none" w:sz="0" w:space="0" w:color="auto"/>
        <w:bottom w:val="none" w:sz="0" w:space="0" w:color="auto"/>
        <w:right w:val="none" w:sz="0" w:space="0" w:color="auto"/>
      </w:divBdr>
    </w:div>
    <w:div w:id="2071150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footer" Target="footer2.xm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2262</TotalTime>
  <Pages>1</Pages>
  <Words>2318</Words>
  <Characters>13217</Characters>
  <Application>Microsoft Office Word</Application>
  <DocSecurity>0</DocSecurity>
  <Lines>110</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maimouna</dc:creator>
  <cp:keywords/>
  <dc:description/>
  <cp:lastModifiedBy>Inneke Kusumawati Susanto</cp:lastModifiedBy>
  <cp:revision>99</cp:revision>
  <dcterms:created xsi:type="dcterms:W3CDTF">2024-12-09T14:14:00Z</dcterms:created>
  <dcterms:modified xsi:type="dcterms:W3CDTF">2025-08-21T12:41:00Z</dcterms:modified>
</cp:coreProperties>
</file>