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857F" w14:textId="77777777" w:rsidR="006C73AA" w:rsidRPr="006C73AA" w:rsidRDefault="006C73AA" w:rsidP="006C73AA">
      <w:pPr>
        <w:jc w:val="both"/>
        <w:rPr>
          <w:rFonts w:ascii="Times New Roman" w:hAnsi="Times New Roman" w:cs="Times New Roman"/>
          <w:b/>
          <w:bCs/>
          <w:i/>
          <w:iCs/>
          <w:sz w:val="24"/>
          <w:szCs w:val="24"/>
          <w:u w:val="single"/>
          <w:lang w:val="en-US"/>
        </w:rPr>
      </w:pPr>
      <w:r w:rsidRPr="006C73AA">
        <w:rPr>
          <w:rFonts w:ascii="Times New Roman" w:hAnsi="Times New Roman" w:cs="Times New Roman"/>
          <w:b/>
          <w:bCs/>
          <w:i/>
          <w:iCs/>
          <w:sz w:val="24"/>
          <w:szCs w:val="24"/>
          <w:u w:val="single"/>
          <w:lang w:val="en-US"/>
        </w:rPr>
        <w:t>Original Research Article</w:t>
      </w:r>
    </w:p>
    <w:p w14:paraId="20A59768" w14:textId="11960667" w:rsidR="00C642CA" w:rsidRPr="00452F08" w:rsidRDefault="00C642CA" w:rsidP="00D36DD8">
      <w:pPr>
        <w:jc w:val="both"/>
        <w:rPr>
          <w:rFonts w:ascii="Times New Roman" w:hAnsi="Times New Roman" w:cs="Times New Roman"/>
          <w:b/>
          <w:bCs/>
          <w:sz w:val="24"/>
          <w:szCs w:val="24"/>
        </w:rPr>
      </w:pPr>
      <w:r w:rsidRPr="00452F08">
        <w:rPr>
          <w:rFonts w:ascii="Times New Roman" w:hAnsi="Times New Roman" w:cs="Times New Roman"/>
          <w:b/>
          <w:bCs/>
          <w:sz w:val="24"/>
          <w:szCs w:val="24"/>
        </w:rPr>
        <w:t xml:space="preserve">Unmasking the Nymph: Taxonomic Delimitation of </w:t>
      </w:r>
      <w:proofErr w:type="spellStart"/>
      <w:r w:rsidRPr="00452F08">
        <w:rPr>
          <w:rFonts w:ascii="Times New Roman" w:hAnsi="Times New Roman" w:cs="Times New Roman"/>
          <w:b/>
          <w:bCs/>
          <w:i/>
          <w:iCs/>
          <w:sz w:val="24"/>
          <w:szCs w:val="24"/>
        </w:rPr>
        <w:t>Pygolampis</w:t>
      </w:r>
      <w:proofErr w:type="spellEnd"/>
      <w:r w:rsidRPr="00452F08">
        <w:rPr>
          <w:rFonts w:ascii="Times New Roman" w:hAnsi="Times New Roman" w:cs="Times New Roman"/>
          <w:b/>
          <w:bCs/>
          <w:i/>
          <w:iCs/>
          <w:sz w:val="24"/>
          <w:szCs w:val="24"/>
        </w:rPr>
        <w:t xml:space="preserve"> </w:t>
      </w:r>
      <w:proofErr w:type="spellStart"/>
      <w:r w:rsidRPr="00452F08">
        <w:rPr>
          <w:rFonts w:ascii="Times New Roman" w:hAnsi="Times New Roman" w:cs="Times New Roman"/>
          <w:b/>
          <w:bCs/>
          <w:i/>
          <w:iCs/>
          <w:sz w:val="24"/>
          <w:szCs w:val="24"/>
        </w:rPr>
        <w:t>foeda</w:t>
      </w:r>
      <w:proofErr w:type="spellEnd"/>
      <w:r w:rsidRPr="00452F08">
        <w:rPr>
          <w:rFonts w:ascii="Times New Roman" w:hAnsi="Times New Roman" w:cs="Times New Roman"/>
          <w:b/>
          <w:bCs/>
          <w:sz w:val="24"/>
          <w:szCs w:val="24"/>
        </w:rPr>
        <w:t xml:space="preserve"> </w:t>
      </w:r>
      <w:proofErr w:type="spellStart"/>
      <w:r w:rsidRPr="00452F08">
        <w:rPr>
          <w:rFonts w:ascii="Times New Roman" w:hAnsi="Times New Roman" w:cs="Times New Roman"/>
          <w:b/>
          <w:bCs/>
          <w:sz w:val="24"/>
          <w:szCs w:val="24"/>
        </w:rPr>
        <w:t>Stål</w:t>
      </w:r>
      <w:proofErr w:type="spellEnd"/>
      <w:r w:rsidRPr="00452F08">
        <w:rPr>
          <w:rFonts w:ascii="Times New Roman" w:hAnsi="Times New Roman" w:cs="Times New Roman"/>
          <w:b/>
          <w:bCs/>
          <w:sz w:val="24"/>
          <w:szCs w:val="24"/>
        </w:rPr>
        <w:t xml:space="preserve">, 1859 </w:t>
      </w:r>
      <w:r w:rsidR="00C82034" w:rsidRPr="00452F08">
        <w:rPr>
          <w:rFonts w:ascii="Times New Roman" w:hAnsi="Times New Roman" w:cs="Times New Roman"/>
          <w:b/>
          <w:bCs/>
          <w:sz w:val="24"/>
          <w:szCs w:val="24"/>
        </w:rPr>
        <w:t xml:space="preserve">revealed </w:t>
      </w:r>
      <w:r w:rsidRPr="00452F08">
        <w:rPr>
          <w:rFonts w:ascii="Times New Roman" w:hAnsi="Times New Roman" w:cs="Times New Roman"/>
          <w:b/>
          <w:bCs/>
          <w:sz w:val="24"/>
          <w:szCs w:val="24"/>
        </w:rPr>
        <w:t xml:space="preserve">through Mitochondrial COI Barcoding and </w:t>
      </w:r>
      <w:proofErr w:type="spellStart"/>
      <w:r w:rsidRPr="00452F08">
        <w:rPr>
          <w:rFonts w:ascii="Times New Roman" w:hAnsi="Times New Roman" w:cs="Times New Roman"/>
          <w:b/>
          <w:bCs/>
          <w:sz w:val="24"/>
          <w:szCs w:val="24"/>
        </w:rPr>
        <w:t>Cybertaxonomy</w:t>
      </w:r>
      <w:proofErr w:type="spellEnd"/>
    </w:p>
    <w:p w14:paraId="60E52BBB" w14:textId="77777777" w:rsidR="0009723F" w:rsidRPr="00452F08" w:rsidRDefault="0009723F" w:rsidP="00D36DD8">
      <w:pPr>
        <w:pStyle w:val="Default"/>
        <w:jc w:val="both"/>
        <w:rPr>
          <w:color w:val="auto"/>
        </w:rPr>
      </w:pPr>
    </w:p>
    <w:p w14:paraId="2398ED8E" w14:textId="77777777" w:rsidR="0041794D" w:rsidRPr="00452F08" w:rsidRDefault="0041794D" w:rsidP="00D36DD8">
      <w:pPr>
        <w:pStyle w:val="Default"/>
        <w:jc w:val="both"/>
        <w:rPr>
          <w:rFonts w:ascii="Times New Roman" w:hAnsi="Times New Roman" w:cs="Times New Roman"/>
          <w:i/>
          <w:iCs/>
          <w:color w:val="auto"/>
        </w:rPr>
      </w:pPr>
    </w:p>
    <w:p w14:paraId="6080438E" w14:textId="574E4907" w:rsidR="00AA7FE8" w:rsidRDefault="00A923C1" w:rsidP="00D36DD8">
      <w:pPr>
        <w:pStyle w:val="Default"/>
        <w:jc w:val="both"/>
        <w:rPr>
          <w:rFonts w:ascii="Times New Roman" w:eastAsia="Times New Roman" w:hAnsi="Times New Roman" w:cs="Times New Roman"/>
          <w:color w:val="auto"/>
          <w:lang w:eastAsia="en-IN"/>
          <w14:ligatures w14:val="none"/>
        </w:rPr>
      </w:pPr>
      <w:r w:rsidRPr="00452F08">
        <w:rPr>
          <w:rFonts w:ascii="Times New Roman" w:eastAsia="Times New Roman" w:hAnsi="Times New Roman" w:cs="Times New Roman"/>
          <w:b/>
          <w:bCs/>
          <w:color w:val="auto"/>
          <w:lang w:eastAsia="en-IN"/>
          <w14:ligatures w14:val="none"/>
        </w:rPr>
        <w:t>Abstract:</w:t>
      </w:r>
      <w:r w:rsidRPr="00452F08">
        <w:rPr>
          <w:rFonts w:ascii="Times New Roman" w:eastAsia="Times New Roman" w:hAnsi="Times New Roman" w:cs="Times New Roman"/>
          <w:color w:val="auto"/>
          <w:lang w:eastAsia="en-IN"/>
          <w14:ligatures w14:val="none"/>
        </w:rPr>
        <w:br/>
      </w:r>
      <w:proofErr w:type="spellStart"/>
      <w:r w:rsidR="00AA7FE8" w:rsidRPr="00590EB9">
        <w:rPr>
          <w:rFonts w:ascii="Times New Roman" w:eastAsia="Times New Roman" w:hAnsi="Times New Roman" w:cs="Times New Roman"/>
          <w:i/>
          <w:iCs/>
          <w:color w:val="auto"/>
          <w:lang w:eastAsia="en-IN"/>
          <w14:ligatures w14:val="none"/>
        </w:rPr>
        <w:t>Pygolampis</w:t>
      </w:r>
      <w:proofErr w:type="spellEnd"/>
      <w:r w:rsidR="00AA7FE8" w:rsidRPr="00590EB9">
        <w:rPr>
          <w:rFonts w:ascii="Times New Roman" w:eastAsia="Times New Roman" w:hAnsi="Times New Roman" w:cs="Times New Roman"/>
          <w:i/>
          <w:iCs/>
          <w:color w:val="auto"/>
          <w:lang w:eastAsia="en-IN"/>
          <w14:ligatures w14:val="none"/>
        </w:rPr>
        <w:t xml:space="preserve"> </w:t>
      </w:r>
      <w:proofErr w:type="spellStart"/>
      <w:r w:rsidR="00AA7FE8" w:rsidRPr="00590EB9">
        <w:rPr>
          <w:rFonts w:ascii="Times New Roman" w:eastAsia="Times New Roman" w:hAnsi="Times New Roman" w:cs="Times New Roman"/>
          <w:i/>
          <w:iCs/>
          <w:color w:val="auto"/>
          <w:lang w:eastAsia="en-IN"/>
          <w14:ligatures w14:val="none"/>
        </w:rPr>
        <w:t>foeda</w:t>
      </w:r>
      <w:proofErr w:type="spellEnd"/>
      <w:r w:rsidR="00AA7FE8" w:rsidRPr="00590EB9">
        <w:rPr>
          <w:rFonts w:ascii="Times New Roman" w:eastAsia="Times New Roman" w:hAnsi="Times New Roman" w:cs="Times New Roman"/>
          <w:color w:val="auto"/>
          <w:lang w:eastAsia="en-IN"/>
          <w14:ligatures w14:val="none"/>
        </w:rPr>
        <w:t xml:space="preserve">, an assassin bug, is a good biological pest control </w:t>
      </w:r>
      <w:r w:rsidR="00DA3261" w:rsidRPr="00590EB9">
        <w:rPr>
          <w:rFonts w:ascii="Times New Roman" w:eastAsia="Times New Roman" w:hAnsi="Times New Roman" w:cs="Times New Roman"/>
          <w:color w:val="auto"/>
          <w:lang w:eastAsia="en-IN"/>
          <w14:ligatures w14:val="none"/>
        </w:rPr>
        <w:t>species</w:t>
      </w:r>
      <w:r w:rsidR="00590EB9" w:rsidRPr="00590EB9">
        <w:rPr>
          <w:rFonts w:ascii="Times New Roman" w:eastAsia="Times New Roman" w:hAnsi="Times New Roman" w:cs="Times New Roman"/>
          <w:color w:val="auto"/>
          <w:lang w:eastAsia="en-IN"/>
          <w14:ligatures w14:val="none"/>
        </w:rPr>
        <w:t xml:space="preserve"> was recorded from </w:t>
      </w:r>
      <w:proofErr w:type="spellStart"/>
      <w:r w:rsidR="00590EB9" w:rsidRPr="00590EB9">
        <w:rPr>
          <w:rFonts w:ascii="Times New Roman" w:eastAsia="Times New Roman" w:hAnsi="Times New Roman" w:cs="Times New Roman"/>
          <w:color w:val="auto"/>
          <w:lang w:eastAsia="en-IN"/>
          <w14:ligatures w14:val="none"/>
        </w:rPr>
        <w:t>Kaimur</w:t>
      </w:r>
      <w:proofErr w:type="spellEnd"/>
      <w:r w:rsidR="00590EB9" w:rsidRPr="00590EB9">
        <w:rPr>
          <w:rFonts w:ascii="Times New Roman" w:eastAsia="Times New Roman" w:hAnsi="Times New Roman" w:cs="Times New Roman"/>
          <w:color w:val="auto"/>
          <w:lang w:eastAsia="en-IN"/>
          <w14:ligatures w14:val="none"/>
        </w:rPr>
        <w:t xml:space="preserve"> Wildlife Sanctuary, Bihar</w:t>
      </w:r>
      <w:r w:rsidR="00AA7FE8" w:rsidRPr="00590EB9">
        <w:rPr>
          <w:rFonts w:ascii="Times New Roman" w:eastAsia="Times New Roman" w:hAnsi="Times New Roman" w:cs="Times New Roman"/>
          <w:color w:val="auto"/>
          <w:lang w:eastAsia="en-IN"/>
          <w14:ligatures w14:val="none"/>
        </w:rPr>
        <w:t>. In spite of its ecological significance, the taxonomic status of this organism has been confused by morphological indeterminacy</w:t>
      </w:r>
      <w:r w:rsidR="00B506C7" w:rsidRPr="00590EB9">
        <w:rPr>
          <w:rFonts w:ascii="Times New Roman" w:eastAsia="Times New Roman" w:hAnsi="Times New Roman" w:cs="Times New Roman"/>
          <w:color w:val="auto"/>
          <w:lang w:eastAsia="en-IN"/>
          <w14:ligatures w14:val="none"/>
        </w:rPr>
        <w:t xml:space="preserve">, </w:t>
      </w:r>
      <w:r w:rsidR="00E91D46" w:rsidRPr="00590EB9">
        <w:rPr>
          <w:rFonts w:ascii="Times New Roman" w:eastAsia="Times New Roman" w:hAnsi="Times New Roman" w:cs="Times New Roman"/>
          <w:color w:val="auto"/>
          <w:lang w:eastAsia="en-IN"/>
          <w14:ligatures w14:val="none"/>
        </w:rPr>
        <w:t xml:space="preserve">to carry out </w:t>
      </w:r>
      <w:r w:rsidR="00363489" w:rsidRPr="00590EB9">
        <w:rPr>
          <w:rFonts w:ascii="Times New Roman" w:eastAsia="Times New Roman" w:hAnsi="Times New Roman" w:cs="Times New Roman"/>
          <w:color w:val="auto"/>
          <w:lang w:eastAsia="en-IN"/>
          <w14:ligatures w14:val="none"/>
        </w:rPr>
        <w:t>morphology-based</w:t>
      </w:r>
      <w:r w:rsidR="00E91D46" w:rsidRPr="00590EB9">
        <w:rPr>
          <w:rFonts w:ascii="Times New Roman" w:eastAsia="Times New Roman" w:hAnsi="Times New Roman" w:cs="Times New Roman"/>
          <w:color w:val="auto"/>
          <w:lang w:eastAsia="en-IN"/>
          <w14:ligatures w14:val="none"/>
        </w:rPr>
        <w:t xml:space="preserve"> identification </w:t>
      </w:r>
      <w:r w:rsidR="00B506C7" w:rsidRPr="00590EB9">
        <w:rPr>
          <w:rFonts w:ascii="Times New Roman" w:eastAsia="Times New Roman" w:hAnsi="Times New Roman" w:cs="Times New Roman"/>
          <w:color w:val="auto"/>
          <w:lang w:eastAsia="en-IN"/>
          <w14:ligatures w14:val="none"/>
        </w:rPr>
        <w:t xml:space="preserve">especially at early life </w:t>
      </w:r>
      <w:r w:rsidR="009003D6" w:rsidRPr="00590EB9">
        <w:rPr>
          <w:rFonts w:ascii="Times New Roman" w:eastAsia="Times New Roman" w:hAnsi="Times New Roman" w:cs="Times New Roman"/>
          <w:color w:val="auto"/>
          <w:lang w:eastAsia="en-IN"/>
          <w14:ligatures w14:val="none"/>
        </w:rPr>
        <w:t xml:space="preserve">developmental </w:t>
      </w:r>
      <w:r w:rsidR="00B506C7" w:rsidRPr="00590EB9">
        <w:rPr>
          <w:rFonts w:ascii="Times New Roman" w:eastAsia="Times New Roman" w:hAnsi="Times New Roman" w:cs="Times New Roman"/>
          <w:color w:val="auto"/>
          <w:lang w:eastAsia="en-IN"/>
          <w14:ligatures w14:val="none"/>
        </w:rPr>
        <w:t>stages</w:t>
      </w:r>
      <w:r w:rsidR="00363489" w:rsidRPr="00590EB9">
        <w:rPr>
          <w:rFonts w:ascii="Times New Roman" w:eastAsia="Times New Roman" w:hAnsi="Times New Roman" w:cs="Times New Roman"/>
          <w:color w:val="auto"/>
          <w:lang w:eastAsia="en-IN"/>
          <w14:ligatures w14:val="none"/>
        </w:rPr>
        <w:t xml:space="preserve"> such as</w:t>
      </w:r>
      <w:r w:rsidR="00363489" w:rsidRPr="00590EB9">
        <w:rPr>
          <w:color w:val="auto"/>
        </w:rPr>
        <w:t xml:space="preserve"> </w:t>
      </w:r>
      <w:r w:rsidR="00363489" w:rsidRPr="00590EB9">
        <w:rPr>
          <w:rFonts w:ascii="Times New Roman" w:eastAsia="Times New Roman" w:hAnsi="Times New Roman" w:cs="Times New Roman"/>
          <w:color w:val="auto"/>
          <w:lang w:eastAsia="en-IN"/>
          <w14:ligatures w14:val="none"/>
        </w:rPr>
        <w:t>the nymphs</w:t>
      </w:r>
      <w:r w:rsidR="00AA7FE8" w:rsidRPr="00590EB9">
        <w:rPr>
          <w:rFonts w:ascii="Times New Roman" w:eastAsia="Times New Roman" w:hAnsi="Times New Roman" w:cs="Times New Roman"/>
          <w:color w:val="auto"/>
          <w:lang w:eastAsia="en-IN"/>
          <w14:ligatures w14:val="none"/>
        </w:rPr>
        <w:t xml:space="preserve">. This article </w:t>
      </w:r>
      <w:r w:rsidR="003740F1" w:rsidRPr="00590EB9">
        <w:rPr>
          <w:rFonts w:ascii="Times New Roman" w:eastAsia="Times New Roman" w:hAnsi="Times New Roman" w:cs="Times New Roman"/>
          <w:color w:val="auto"/>
          <w:lang w:eastAsia="en-IN"/>
          <w14:ligatures w14:val="none"/>
        </w:rPr>
        <w:t>explores</w:t>
      </w:r>
      <w:r w:rsidR="00AA7FE8" w:rsidRPr="00590EB9">
        <w:rPr>
          <w:rFonts w:ascii="Times New Roman" w:eastAsia="Times New Roman" w:hAnsi="Times New Roman" w:cs="Times New Roman"/>
          <w:color w:val="auto"/>
          <w:lang w:eastAsia="en-IN"/>
          <w14:ligatures w14:val="none"/>
        </w:rPr>
        <w:t xml:space="preserve"> the use of DNA barcoding </w:t>
      </w:r>
      <w:r w:rsidR="00CA3BDD" w:rsidRPr="00590EB9">
        <w:rPr>
          <w:rFonts w:ascii="Times New Roman" w:eastAsia="Times New Roman" w:hAnsi="Times New Roman" w:cs="Times New Roman"/>
          <w:color w:val="auto"/>
          <w:lang w:eastAsia="en-IN"/>
          <w14:ligatures w14:val="none"/>
        </w:rPr>
        <w:t xml:space="preserve">and </w:t>
      </w:r>
      <w:proofErr w:type="spellStart"/>
      <w:r w:rsidR="00CA3BDD" w:rsidRPr="00590EB9">
        <w:rPr>
          <w:rFonts w:ascii="Times New Roman" w:eastAsia="Times New Roman" w:hAnsi="Times New Roman" w:cs="Times New Roman"/>
          <w:color w:val="auto"/>
          <w:lang w:eastAsia="en-IN"/>
          <w14:ligatures w14:val="none"/>
        </w:rPr>
        <w:t>cybertaxonomy</w:t>
      </w:r>
      <w:proofErr w:type="spellEnd"/>
      <w:r w:rsidR="00CA3BDD" w:rsidRPr="00590EB9">
        <w:rPr>
          <w:rFonts w:ascii="Times New Roman" w:eastAsia="Times New Roman" w:hAnsi="Times New Roman" w:cs="Times New Roman"/>
          <w:color w:val="auto"/>
          <w:lang w:eastAsia="en-IN"/>
          <w14:ligatures w14:val="none"/>
        </w:rPr>
        <w:t xml:space="preserve"> </w:t>
      </w:r>
      <w:r w:rsidR="00AA7FE8" w:rsidRPr="00590EB9">
        <w:rPr>
          <w:rFonts w:ascii="Times New Roman" w:eastAsia="Times New Roman" w:hAnsi="Times New Roman" w:cs="Times New Roman"/>
          <w:color w:val="auto"/>
          <w:lang w:eastAsia="en-IN"/>
          <w14:ligatures w14:val="none"/>
        </w:rPr>
        <w:t xml:space="preserve">in refining the identification of </w:t>
      </w:r>
      <w:r w:rsidR="00AA7FE8" w:rsidRPr="00590EB9">
        <w:rPr>
          <w:rFonts w:ascii="Times New Roman" w:eastAsia="Times New Roman" w:hAnsi="Times New Roman" w:cs="Times New Roman"/>
          <w:i/>
          <w:iCs/>
          <w:color w:val="auto"/>
          <w:lang w:eastAsia="en-IN"/>
          <w14:ligatures w14:val="none"/>
        </w:rPr>
        <w:t xml:space="preserve">P. </w:t>
      </w:r>
      <w:proofErr w:type="spellStart"/>
      <w:r w:rsidR="00AA7FE8" w:rsidRPr="00590EB9">
        <w:rPr>
          <w:rFonts w:ascii="Times New Roman" w:eastAsia="Times New Roman" w:hAnsi="Times New Roman" w:cs="Times New Roman"/>
          <w:i/>
          <w:iCs/>
          <w:color w:val="auto"/>
          <w:lang w:eastAsia="en-IN"/>
          <w14:ligatures w14:val="none"/>
        </w:rPr>
        <w:t>foeda</w:t>
      </w:r>
      <w:proofErr w:type="spellEnd"/>
      <w:r w:rsidR="00E91D46" w:rsidRPr="00590EB9">
        <w:rPr>
          <w:rFonts w:ascii="Times New Roman" w:eastAsia="Times New Roman" w:hAnsi="Times New Roman" w:cs="Times New Roman"/>
          <w:color w:val="auto"/>
          <w:lang w:eastAsia="en-IN"/>
          <w14:ligatures w14:val="none"/>
        </w:rPr>
        <w:t xml:space="preserve">, </w:t>
      </w:r>
      <w:r w:rsidR="00434ABF" w:rsidRPr="00590EB9">
        <w:rPr>
          <w:rFonts w:ascii="Times New Roman" w:eastAsia="Times New Roman" w:hAnsi="Times New Roman" w:cs="Times New Roman"/>
          <w:color w:val="auto"/>
          <w:lang w:eastAsia="en-IN"/>
          <w14:ligatures w14:val="none"/>
        </w:rPr>
        <w:t xml:space="preserve">in </w:t>
      </w:r>
      <w:proofErr w:type="spellStart"/>
      <w:r w:rsidR="00434ABF" w:rsidRPr="00590EB9">
        <w:rPr>
          <w:rFonts w:ascii="Times New Roman" w:eastAsia="Times New Roman" w:hAnsi="Times New Roman" w:cs="Times New Roman"/>
          <w:color w:val="auto"/>
          <w:lang w:eastAsia="en-IN"/>
          <w14:ligatures w14:val="none"/>
        </w:rPr>
        <w:t>agroecosystems</w:t>
      </w:r>
      <w:proofErr w:type="spellEnd"/>
      <w:r w:rsidR="00E91D46" w:rsidRPr="00590EB9">
        <w:rPr>
          <w:rFonts w:ascii="Times New Roman" w:eastAsia="Times New Roman" w:hAnsi="Times New Roman" w:cs="Times New Roman"/>
          <w:color w:val="auto"/>
          <w:lang w:eastAsia="en-IN"/>
          <w14:ligatures w14:val="none"/>
        </w:rPr>
        <w:t xml:space="preserve"> by considering the economic value</w:t>
      </w:r>
      <w:r w:rsidR="00AA7FE8" w:rsidRPr="00590EB9">
        <w:rPr>
          <w:rFonts w:ascii="Times New Roman" w:eastAsia="Times New Roman" w:hAnsi="Times New Roman" w:cs="Times New Roman"/>
          <w:color w:val="auto"/>
          <w:lang w:eastAsia="en-IN"/>
          <w14:ligatures w14:val="none"/>
        </w:rPr>
        <w:t xml:space="preserve">. By combining </w:t>
      </w:r>
      <w:proofErr w:type="spellStart"/>
      <w:r w:rsidR="00AA7FE8" w:rsidRPr="00590EB9">
        <w:rPr>
          <w:rFonts w:ascii="Times New Roman" w:eastAsia="Times New Roman" w:hAnsi="Times New Roman" w:cs="Times New Roman"/>
          <w:color w:val="auto"/>
          <w:lang w:eastAsia="en-IN"/>
          <w14:ligatures w14:val="none"/>
        </w:rPr>
        <w:t>c</w:t>
      </w:r>
      <w:r w:rsidR="00CA3BDD" w:rsidRPr="00590EB9">
        <w:rPr>
          <w:rFonts w:ascii="Times New Roman" w:eastAsia="Times New Roman" w:hAnsi="Times New Roman" w:cs="Times New Roman"/>
          <w:color w:val="auto"/>
          <w:lang w:eastAsia="en-IN"/>
          <w14:ligatures w14:val="none"/>
        </w:rPr>
        <w:t>yber</w:t>
      </w:r>
      <w:r w:rsidR="00AA7FE8" w:rsidRPr="00590EB9">
        <w:rPr>
          <w:rFonts w:ascii="Times New Roman" w:eastAsia="Times New Roman" w:hAnsi="Times New Roman" w:cs="Times New Roman"/>
          <w:color w:val="auto"/>
          <w:lang w:eastAsia="en-IN"/>
          <w14:ligatures w14:val="none"/>
        </w:rPr>
        <w:t>taxonomy</w:t>
      </w:r>
      <w:proofErr w:type="spellEnd"/>
      <w:r w:rsidR="00AA7FE8" w:rsidRPr="00590EB9">
        <w:rPr>
          <w:rFonts w:ascii="Times New Roman" w:eastAsia="Times New Roman" w:hAnsi="Times New Roman" w:cs="Times New Roman"/>
          <w:color w:val="auto"/>
          <w:lang w:eastAsia="en-IN"/>
          <w14:ligatures w14:val="none"/>
        </w:rPr>
        <w:t xml:space="preserve"> with molecular tools</w:t>
      </w:r>
      <w:r w:rsidR="00590EB9" w:rsidRPr="00590EB9">
        <w:rPr>
          <w:rFonts w:ascii="Times New Roman" w:eastAsia="Times New Roman" w:hAnsi="Times New Roman" w:cs="Times New Roman"/>
          <w:lang w:eastAsia="en-IN"/>
          <w14:ligatures w14:val="none"/>
        </w:rPr>
        <w:t xml:space="preserve"> </w:t>
      </w:r>
      <w:r w:rsidR="00AD3008">
        <w:rPr>
          <w:rFonts w:ascii="Times New Roman" w:eastAsia="Times New Roman" w:hAnsi="Times New Roman" w:cs="Times New Roman"/>
          <w:lang w:eastAsia="en-IN"/>
          <w14:ligatures w14:val="none"/>
        </w:rPr>
        <w:t>such as</w:t>
      </w:r>
      <w:r w:rsidR="00590EB9" w:rsidRPr="00590EB9">
        <w:rPr>
          <w:rFonts w:ascii="Times New Roman" w:eastAsia="Times New Roman" w:hAnsi="Times New Roman" w:cs="Times New Roman"/>
          <w:lang w:eastAsia="en-IN"/>
          <w14:ligatures w14:val="none"/>
        </w:rPr>
        <w:t xml:space="preserve"> COI Barcoding and Phylogenetic Analysis</w:t>
      </w:r>
      <w:r w:rsidR="00AA7FE8" w:rsidRPr="00590EB9">
        <w:rPr>
          <w:rFonts w:ascii="Times New Roman" w:eastAsia="Times New Roman" w:hAnsi="Times New Roman" w:cs="Times New Roman"/>
          <w:color w:val="auto"/>
          <w:lang w:eastAsia="en-IN"/>
          <w14:ligatures w14:val="none"/>
        </w:rPr>
        <w:t xml:space="preserve">, we </w:t>
      </w:r>
      <w:r w:rsidR="00D555BB" w:rsidRPr="00590EB9">
        <w:rPr>
          <w:rFonts w:ascii="Times New Roman" w:eastAsia="Times New Roman" w:hAnsi="Times New Roman" w:cs="Times New Roman"/>
          <w:color w:val="auto"/>
          <w:lang w:eastAsia="en-IN"/>
          <w14:ligatures w14:val="none"/>
        </w:rPr>
        <w:t>explore</w:t>
      </w:r>
      <w:r w:rsidR="00AA7FE8" w:rsidRPr="00590EB9">
        <w:rPr>
          <w:rFonts w:ascii="Times New Roman" w:eastAsia="Times New Roman" w:hAnsi="Times New Roman" w:cs="Times New Roman"/>
          <w:color w:val="auto"/>
          <w:lang w:eastAsia="en-IN"/>
          <w14:ligatures w14:val="none"/>
        </w:rPr>
        <w:t xml:space="preserve"> </w:t>
      </w:r>
      <w:r w:rsidR="00AA7FE8" w:rsidRPr="00590EB9">
        <w:rPr>
          <w:rFonts w:ascii="Times New Roman" w:eastAsia="Times New Roman" w:hAnsi="Times New Roman" w:cs="Times New Roman"/>
          <w:i/>
          <w:iCs/>
          <w:color w:val="auto"/>
          <w:lang w:eastAsia="en-IN"/>
          <w14:ligatures w14:val="none"/>
        </w:rPr>
        <w:t xml:space="preserve">P. </w:t>
      </w:r>
      <w:proofErr w:type="spellStart"/>
      <w:r w:rsidR="00AA7FE8" w:rsidRPr="00590EB9">
        <w:rPr>
          <w:rFonts w:ascii="Times New Roman" w:eastAsia="Times New Roman" w:hAnsi="Times New Roman" w:cs="Times New Roman"/>
          <w:i/>
          <w:iCs/>
          <w:color w:val="auto"/>
          <w:lang w:eastAsia="en-IN"/>
          <w14:ligatures w14:val="none"/>
        </w:rPr>
        <w:t>foeda’s</w:t>
      </w:r>
      <w:proofErr w:type="spellEnd"/>
      <w:r w:rsidR="00AA7FE8" w:rsidRPr="00590EB9">
        <w:rPr>
          <w:rFonts w:ascii="Times New Roman" w:eastAsia="Times New Roman" w:hAnsi="Times New Roman" w:cs="Times New Roman"/>
          <w:color w:val="auto"/>
          <w:lang w:eastAsia="en-IN"/>
          <w14:ligatures w14:val="none"/>
        </w:rPr>
        <w:t xml:space="preserve"> evolutionary identity </w:t>
      </w:r>
      <w:r w:rsidR="00CA3BDD" w:rsidRPr="00590EB9">
        <w:rPr>
          <w:rFonts w:ascii="Times New Roman" w:eastAsia="Times New Roman" w:hAnsi="Times New Roman" w:cs="Times New Roman"/>
          <w:color w:val="auto"/>
          <w:lang w:eastAsia="en-IN"/>
          <w14:ligatures w14:val="none"/>
        </w:rPr>
        <w:t xml:space="preserve">from nymphal life stages </w:t>
      </w:r>
      <w:r w:rsidR="00AA7FE8" w:rsidRPr="00590EB9">
        <w:rPr>
          <w:rFonts w:ascii="Times New Roman" w:eastAsia="Times New Roman" w:hAnsi="Times New Roman" w:cs="Times New Roman"/>
          <w:color w:val="auto"/>
          <w:lang w:eastAsia="en-IN"/>
          <w14:ligatures w14:val="none"/>
        </w:rPr>
        <w:t xml:space="preserve">and </w:t>
      </w:r>
      <w:r w:rsidR="009F1369" w:rsidRPr="00590EB9">
        <w:rPr>
          <w:rFonts w:ascii="Times New Roman" w:eastAsia="Times New Roman" w:hAnsi="Times New Roman" w:cs="Times New Roman"/>
          <w:color w:val="auto"/>
          <w:lang w:eastAsia="en-IN"/>
          <w14:ligatures w14:val="none"/>
        </w:rPr>
        <w:t>advocate</w:t>
      </w:r>
      <w:r w:rsidR="00AA7FE8" w:rsidRPr="00590EB9">
        <w:rPr>
          <w:rFonts w:ascii="Times New Roman" w:eastAsia="Times New Roman" w:hAnsi="Times New Roman" w:cs="Times New Roman"/>
          <w:color w:val="auto"/>
          <w:lang w:eastAsia="en-IN"/>
          <w14:ligatures w14:val="none"/>
        </w:rPr>
        <w:t xml:space="preserve"> its consideration in sustainable pest management programmes.</w:t>
      </w:r>
    </w:p>
    <w:p w14:paraId="11937550" w14:textId="61083296" w:rsidR="002B3604" w:rsidRDefault="002B3604" w:rsidP="00D36DD8">
      <w:pPr>
        <w:pStyle w:val="Default"/>
        <w:jc w:val="both"/>
        <w:rPr>
          <w:rFonts w:ascii="Times New Roman" w:eastAsia="Times New Roman" w:hAnsi="Times New Roman" w:cs="Times New Roman"/>
          <w:color w:val="auto"/>
          <w:lang w:eastAsia="en-IN"/>
          <w14:ligatures w14:val="none"/>
        </w:rPr>
      </w:pPr>
    </w:p>
    <w:p w14:paraId="12898AFF" w14:textId="7FE8A3E5" w:rsidR="002B3604" w:rsidRPr="002B3604" w:rsidRDefault="002B3604" w:rsidP="002B3604">
      <w:pPr>
        <w:pStyle w:val="Default"/>
        <w:jc w:val="both"/>
        <w:rPr>
          <w:rFonts w:ascii="Times New Roman" w:eastAsia="Times New Roman" w:hAnsi="Times New Roman" w:cs="Times New Roman"/>
          <w:color w:val="auto"/>
          <w:lang w:eastAsia="en-IN"/>
          <w14:ligatures w14:val="none"/>
        </w:rPr>
      </w:pPr>
      <w:r>
        <w:rPr>
          <w:rFonts w:ascii="Times New Roman" w:eastAsia="Times New Roman" w:hAnsi="Times New Roman" w:cs="Times New Roman"/>
          <w:color w:val="auto"/>
          <w:lang w:eastAsia="en-IN"/>
          <w14:ligatures w14:val="none"/>
        </w:rPr>
        <w:t xml:space="preserve">Keyword: </w:t>
      </w:r>
      <w:proofErr w:type="spellStart"/>
      <w:r w:rsidRPr="00452F08">
        <w:rPr>
          <w:rFonts w:ascii="Times New Roman" w:eastAsia="Times New Roman" w:hAnsi="Times New Roman" w:cs="Times New Roman"/>
          <w:i/>
          <w:iCs/>
          <w:color w:val="auto"/>
          <w:lang w:eastAsia="en-IN"/>
          <w14:ligatures w14:val="none"/>
        </w:rPr>
        <w:t>Pygolampis</w:t>
      </w:r>
      <w:proofErr w:type="spellEnd"/>
      <w:r w:rsidRPr="00452F08">
        <w:rPr>
          <w:rFonts w:ascii="Times New Roman" w:eastAsia="Times New Roman" w:hAnsi="Times New Roman" w:cs="Times New Roman"/>
          <w:i/>
          <w:iCs/>
          <w:color w:val="auto"/>
          <w:lang w:eastAsia="en-IN"/>
          <w14:ligatures w14:val="none"/>
        </w:rPr>
        <w:t xml:space="preserve"> </w:t>
      </w:r>
      <w:proofErr w:type="spellStart"/>
      <w:r w:rsidRPr="00452F08">
        <w:rPr>
          <w:rFonts w:ascii="Times New Roman" w:eastAsia="Times New Roman" w:hAnsi="Times New Roman" w:cs="Times New Roman"/>
          <w:i/>
          <w:iCs/>
          <w:color w:val="auto"/>
          <w:lang w:eastAsia="en-IN"/>
          <w14:ligatures w14:val="none"/>
        </w:rPr>
        <w:t>foeda</w:t>
      </w:r>
      <w:proofErr w:type="spellEnd"/>
      <w:r>
        <w:rPr>
          <w:rFonts w:ascii="Times New Roman" w:eastAsia="Times New Roman" w:hAnsi="Times New Roman" w:cs="Times New Roman"/>
          <w:i/>
          <w:iCs/>
          <w:color w:val="auto"/>
          <w:lang w:eastAsia="en-IN"/>
          <w14:ligatures w14:val="none"/>
        </w:rPr>
        <w:t xml:space="preserve">, </w:t>
      </w:r>
      <w:proofErr w:type="spellStart"/>
      <w:r w:rsidRPr="002B3604">
        <w:rPr>
          <w:rFonts w:ascii="Times New Roman" w:eastAsia="Times New Roman" w:hAnsi="Times New Roman" w:cs="Times New Roman"/>
          <w:color w:val="auto"/>
          <w:lang w:eastAsia="en-IN"/>
          <w14:ligatures w14:val="none"/>
        </w:rPr>
        <w:t>Reduviidae</w:t>
      </w:r>
      <w:proofErr w:type="spellEnd"/>
      <w:r w:rsidRPr="002B3604">
        <w:rPr>
          <w:rFonts w:ascii="Times New Roman" w:eastAsia="Times New Roman" w:hAnsi="Times New Roman" w:cs="Times New Roman"/>
          <w:color w:val="auto"/>
          <w:lang w:eastAsia="en-IN"/>
          <w14:ligatures w14:val="none"/>
        </w:rPr>
        <w:t xml:space="preserve">, </w:t>
      </w:r>
      <w:proofErr w:type="spellStart"/>
      <w:r w:rsidR="003677D2">
        <w:rPr>
          <w:rFonts w:ascii="Times New Roman" w:eastAsia="Times New Roman" w:hAnsi="Times New Roman" w:cs="Times New Roman"/>
          <w:color w:val="auto"/>
          <w:lang w:eastAsia="en-IN"/>
          <w14:ligatures w14:val="none"/>
        </w:rPr>
        <w:t>Hemiptera</w:t>
      </w:r>
      <w:proofErr w:type="spellEnd"/>
      <w:r w:rsidR="003677D2">
        <w:rPr>
          <w:rFonts w:ascii="Times New Roman" w:eastAsia="Times New Roman" w:hAnsi="Times New Roman" w:cs="Times New Roman"/>
          <w:color w:val="auto"/>
          <w:lang w:eastAsia="en-IN"/>
          <w14:ligatures w14:val="none"/>
        </w:rPr>
        <w:t xml:space="preserve">, </w:t>
      </w:r>
      <w:r w:rsidR="003677D2" w:rsidRPr="003677D2">
        <w:rPr>
          <w:rFonts w:ascii="Times New Roman" w:eastAsia="Times New Roman" w:hAnsi="Times New Roman" w:cs="Times New Roman"/>
          <w:lang w:eastAsia="en-IN"/>
          <w14:ligatures w14:val="none"/>
        </w:rPr>
        <w:t>COI Barcoding, Phylogenetic Analysis</w:t>
      </w:r>
      <w:r w:rsidR="003677D2">
        <w:rPr>
          <w:rFonts w:ascii="Times New Roman" w:eastAsia="Times New Roman" w:hAnsi="Times New Roman" w:cs="Times New Roman"/>
          <w:lang w:eastAsia="en-IN"/>
          <w14:ligatures w14:val="none"/>
        </w:rPr>
        <w:t xml:space="preserve">, </w:t>
      </w:r>
      <w:proofErr w:type="spellStart"/>
      <w:r w:rsidR="003677D2">
        <w:rPr>
          <w:rFonts w:ascii="Times New Roman" w:eastAsia="Times New Roman" w:hAnsi="Times New Roman" w:cs="Times New Roman"/>
          <w:color w:val="auto"/>
          <w:lang w:eastAsia="en-IN"/>
          <w14:ligatures w14:val="none"/>
        </w:rPr>
        <w:t>C</w:t>
      </w:r>
      <w:r w:rsidR="003677D2" w:rsidRPr="00452F08">
        <w:rPr>
          <w:rFonts w:ascii="Times New Roman" w:eastAsia="Times New Roman" w:hAnsi="Times New Roman" w:cs="Times New Roman"/>
          <w:color w:val="auto"/>
          <w:lang w:eastAsia="en-IN"/>
          <w14:ligatures w14:val="none"/>
        </w:rPr>
        <w:t>ybertaxonomy</w:t>
      </w:r>
      <w:proofErr w:type="spellEnd"/>
      <w:r w:rsidR="003677D2">
        <w:rPr>
          <w:rFonts w:ascii="Times New Roman" w:eastAsia="Times New Roman" w:hAnsi="Times New Roman" w:cs="Times New Roman"/>
          <w:color w:val="auto"/>
          <w:lang w:eastAsia="en-IN"/>
          <w14:ligatures w14:val="none"/>
        </w:rPr>
        <w:t>.</w:t>
      </w:r>
    </w:p>
    <w:p w14:paraId="69A172DA" w14:textId="77777777" w:rsidR="00F52503" w:rsidRDefault="00F52503" w:rsidP="00F52503">
      <w:pPr>
        <w:pStyle w:val="Default"/>
        <w:jc w:val="both"/>
        <w:rPr>
          <w:rFonts w:ascii="Times New Roman" w:eastAsia="Times New Roman" w:hAnsi="Times New Roman" w:cs="Times New Roman"/>
          <w:i/>
          <w:iCs/>
          <w:color w:val="auto"/>
          <w:lang w:eastAsia="en-IN"/>
          <w14:ligatures w14:val="none"/>
        </w:rPr>
      </w:pPr>
    </w:p>
    <w:p w14:paraId="6D8FA9BA" w14:textId="193C7F3C" w:rsidR="00A923C1" w:rsidRPr="00452F08" w:rsidRDefault="00384F64" w:rsidP="00D36DD8">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sidRPr="00452F08">
        <w:rPr>
          <w:rFonts w:ascii="Times New Roman" w:eastAsia="Times New Roman" w:hAnsi="Times New Roman" w:cs="Times New Roman"/>
          <w:b/>
          <w:bCs/>
          <w:kern w:val="0"/>
          <w:sz w:val="27"/>
          <w:szCs w:val="27"/>
          <w:lang w:eastAsia="en-IN"/>
          <w14:ligatures w14:val="none"/>
        </w:rPr>
        <w:t xml:space="preserve">1. </w:t>
      </w:r>
      <w:r w:rsidR="00A923C1" w:rsidRPr="00452F08">
        <w:rPr>
          <w:rFonts w:ascii="Times New Roman" w:eastAsia="Times New Roman" w:hAnsi="Times New Roman" w:cs="Times New Roman"/>
          <w:b/>
          <w:bCs/>
          <w:kern w:val="0"/>
          <w:sz w:val="27"/>
          <w:szCs w:val="27"/>
          <w:lang w:eastAsia="en-IN"/>
          <w14:ligatures w14:val="none"/>
        </w:rPr>
        <w:t>Introduction</w:t>
      </w:r>
    </w:p>
    <w:p w14:paraId="05FB6345" w14:textId="13528BCA" w:rsidR="00384F64" w:rsidRPr="00452F08" w:rsidRDefault="006565F5" w:rsidP="00D36DD8">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sidRPr="00452F08">
        <w:rPr>
          <w:rFonts w:ascii="Times New Roman" w:eastAsia="Times New Roman" w:hAnsi="Times New Roman" w:cs="Times New Roman"/>
          <w:b/>
          <w:bCs/>
          <w:kern w:val="0"/>
          <w:sz w:val="27"/>
          <w:szCs w:val="27"/>
          <w:lang w:eastAsia="en-IN"/>
          <w14:ligatures w14:val="none"/>
        </w:rPr>
        <w:t>1</w:t>
      </w:r>
      <w:r w:rsidR="00384F64" w:rsidRPr="00452F08">
        <w:rPr>
          <w:rFonts w:ascii="Times New Roman" w:eastAsia="Times New Roman" w:hAnsi="Times New Roman" w:cs="Times New Roman"/>
          <w:b/>
          <w:bCs/>
          <w:kern w:val="0"/>
          <w:sz w:val="27"/>
          <w:szCs w:val="27"/>
          <w:lang w:eastAsia="en-IN"/>
          <w14:ligatures w14:val="none"/>
        </w:rPr>
        <w:t xml:space="preserve">.1. Background on </w:t>
      </w:r>
      <w:proofErr w:type="spellStart"/>
      <w:r w:rsidR="00384F64" w:rsidRPr="00452F08">
        <w:rPr>
          <w:rFonts w:ascii="Times New Roman" w:eastAsia="Times New Roman" w:hAnsi="Times New Roman" w:cs="Times New Roman"/>
          <w:b/>
          <w:bCs/>
          <w:i/>
          <w:iCs/>
          <w:kern w:val="0"/>
          <w:sz w:val="27"/>
          <w:szCs w:val="27"/>
          <w:lang w:eastAsia="en-IN"/>
          <w14:ligatures w14:val="none"/>
        </w:rPr>
        <w:t>Pygolampis</w:t>
      </w:r>
      <w:proofErr w:type="spellEnd"/>
      <w:r w:rsidR="00384F64" w:rsidRPr="00452F08">
        <w:rPr>
          <w:rFonts w:ascii="Times New Roman" w:eastAsia="Times New Roman" w:hAnsi="Times New Roman" w:cs="Times New Roman"/>
          <w:b/>
          <w:bCs/>
          <w:i/>
          <w:iCs/>
          <w:kern w:val="0"/>
          <w:sz w:val="27"/>
          <w:szCs w:val="27"/>
          <w:lang w:eastAsia="en-IN"/>
          <w14:ligatures w14:val="none"/>
        </w:rPr>
        <w:t xml:space="preserve"> </w:t>
      </w:r>
      <w:proofErr w:type="spellStart"/>
      <w:r w:rsidR="00384F64" w:rsidRPr="00452F08">
        <w:rPr>
          <w:rFonts w:ascii="Times New Roman" w:eastAsia="Times New Roman" w:hAnsi="Times New Roman" w:cs="Times New Roman"/>
          <w:b/>
          <w:bCs/>
          <w:i/>
          <w:iCs/>
          <w:kern w:val="0"/>
          <w:sz w:val="27"/>
          <w:szCs w:val="27"/>
          <w:lang w:eastAsia="en-IN"/>
          <w14:ligatures w14:val="none"/>
        </w:rPr>
        <w:t>foeda</w:t>
      </w:r>
      <w:proofErr w:type="spellEnd"/>
      <w:r w:rsidR="00384F64" w:rsidRPr="00452F08">
        <w:rPr>
          <w:rFonts w:ascii="Times New Roman" w:eastAsia="Times New Roman" w:hAnsi="Times New Roman" w:cs="Times New Roman"/>
          <w:b/>
          <w:bCs/>
          <w:kern w:val="0"/>
          <w:sz w:val="27"/>
          <w:szCs w:val="27"/>
          <w:lang w:eastAsia="en-IN"/>
          <w14:ligatures w14:val="none"/>
        </w:rPr>
        <w:t xml:space="preserve"> and </w:t>
      </w:r>
      <w:r w:rsidR="007A79A2" w:rsidRPr="00452F08">
        <w:rPr>
          <w:rFonts w:ascii="Times New Roman" w:eastAsia="Times New Roman" w:hAnsi="Times New Roman" w:cs="Times New Roman"/>
          <w:b/>
          <w:bCs/>
          <w:kern w:val="0"/>
          <w:sz w:val="27"/>
          <w:szCs w:val="27"/>
          <w:lang w:eastAsia="en-IN"/>
          <w14:ligatures w14:val="none"/>
        </w:rPr>
        <w:t xml:space="preserve">the family </w:t>
      </w:r>
      <w:r w:rsidR="00384F64" w:rsidRPr="00452F08">
        <w:rPr>
          <w:rFonts w:ascii="Times New Roman" w:eastAsia="Times New Roman" w:hAnsi="Times New Roman" w:cs="Times New Roman"/>
          <w:b/>
          <w:bCs/>
          <w:kern w:val="0"/>
          <w:sz w:val="27"/>
          <w:szCs w:val="27"/>
          <w:lang w:eastAsia="en-IN"/>
          <w14:ligatures w14:val="none"/>
        </w:rPr>
        <w:t>Reduviidae.</w:t>
      </w:r>
    </w:p>
    <w:p w14:paraId="70776E26" w14:textId="403B572D" w:rsidR="00097D34" w:rsidRPr="00452F08" w:rsidRDefault="000771B8" w:rsidP="00D36DD8">
      <w:pPr>
        <w:spacing w:after="0"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The family Reduviidae of assassin bugs</w:t>
      </w:r>
      <w:r w:rsidR="00766490" w:rsidRPr="00452F08">
        <w:rPr>
          <w:rFonts w:ascii="Times New Roman" w:eastAsia="Times New Roman" w:hAnsi="Times New Roman" w:cs="Times New Roman"/>
          <w:kern w:val="0"/>
          <w:sz w:val="24"/>
          <w:szCs w:val="24"/>
          <w:lang w:eastAsia="en-IN"/>
          <w14:ligatures w14:val="none"/>
        </w:rPr>
        <w:t xml:space="preserve"> </w:t>
      </w:r>
      <w:r w:rsidR="00586D41" w:rsidRPr="00452F08">
        <w:rPr>
          <w:rFonts w:ascii="Times New Roman" w:eastAsia="Times New Roman" w:hAnsi="Times New Roman" w:cs="Times New Roman"/>
          <w:kern w:val="0"/>
          <w:sz w:val="24"/>
          <w:szCs w:val="24"/>
          <w:lang w:eastAsia="en-IN"/>
          <w14:ligatures w14:val="none"/>
        </w:rPr>
        <w:t xml:space="preserve">(Hemiptera: Heteroptera: Reduviidae) </w:t>
      </w:r>
      <w:r w:rsidRPr="00452F08">
        <w:rPr>
          <w:rFonts w:ascii="Times New Roman" w:eastAsia="Times New Roman" w:hAnsi="Times New Roman" w:cs="Times New Roman"/>
          <w:kern w:val="0"/>
          <w:sz w:val="24"/>
          <w:szCs w:val="24"/>
          <w:lang w:eastAsia="en-IN"/>
          <w14:ligatures w14:val="none"/>
        </w:rPr>
        <w:t>is a diverse group of predatory hemipterans</w:t>
      </w:r>
      <w:r w:rsidR="00B32F91" w:rsidRPr="00452F08">
        <w:rPr>
          <w:rFonts w:ascii="Times New Roman" w:eastAsia="Times New Roman" w:hAnsi="Times New Roman" w:cs="Times New Roman"/>
          <w:kern w:val="0"/>
          <w:sz w:val="24"/>
          <w:szCs w:val="24"/>
          <w:lang w:eastAsia="en-IN"/>
          <w14:ligatures w14:val="none"/>
        </w:rPr>
        <w:t xml:space="preserve"> which have an ecological function as natural pest controllers in different ecosystems, mostly agroecosystems</w:t>
      </w:r>
      <w:r w:rsidR="009C37CE" w:rsidRPr="00452F08">
        <w:rPr>
          <w:rFonts w:ascii="Times New Roman" w:eastAsia="Times New Roman" w:hAnsi="Times New Roman" w:cs="Times New Roman"/>
          <w:kern w:val="0"/>
          <w:sz w:val="24"/>
          <w:szCs w:val="24"/>
          <w:lang w:eastAsia="en-IN"/>
          <w14:ligatures w14:val="none"/>
        </w:rPr>
        <w:t xml:space="preserve">. </w:t>
      </w:r>
      <w:r w:rsidR="00DF74D7" w:rsidRPr="00452F08">
        <w:rPr>
          <w:rFonts w:ascii="Times New Roman" w:eastAsia="Times New Roman" w:hAnsi="Times New Roman" w:cs="Times New Roman"/>
          <w:kern w:val="0"/>
          <w:sz w:val="24"/>
          <w:szCs w:val="24"/>
          <w:lang w:eastAsia="en-IN"/>
          <w14:ligatures w14:val="none"/>
        </w:rPr>
        <w:t xml:space="preserve"> </w:t>
      </w:r>
      <w:proofErr w:type="spellStart"/>
      <w:r w:rsidR="009C37CE" w:rsidRPr="00452F08">
        <w:rPr>
          <w:rFonts w:ascii="Times New Roman" w:eastAsia="Times New Roman" w:hAnsi="Times New Roman" w:cs="Times New Roman"/>
          <w:kern w:val="0"/>
          <w:sz w:val="24"/>
          <w:szCs w:val="24"/>
          <w:lang w:eastAsia="en-IN"/>
          <w14:ligatures w14:val="none"/>
        </w:rPr>
        <w:t>Reduviidae</w:t>
      </w:r>
      <w:proofErr w:type="spellEnd"/>
      <w:r w:rsidR="009C37CE" w:rsidRPr="00452F08">
        <w:rPr>
          <w:rFonts w:ascii="Times New Roman" w:eastAsia="Times New Roman" w:hAnsi="Times New Roman" w:cs="Times New Roman"/>
          <w:kern w:val="0"/>
          <w:sz w:val="24"/>
          <w:szCs w:val="24"/>
          <w:lang w:eastAsia="en-IN"/>
          <w14:ligatures w14:val="none"/>
        </w:rPr>
        <w:t xml:space="preserve"> </w:t>
      </w:r>
      <w:proofErr w:type="spellStart"/>
      <w:r w:rsidR="009C37CE" w:rsidRPr="00452F08">
        <w:rPr>
          <w:rFonts w:ascii="Times New Roman" w:eastAsia="Times New Roman" w:hAnsi="Times New Roman" w:cs="Times New Roman"/>
          <w:kern w:val="0"/>
          <w:sz w:val="24"/>
          <w:szCs w:val="24"/>
          <w:lang w:eastAsia="en-IN"/>
          <w14:ligatures w14:val="none"/>
        </w:rPr>
        <w:t>Latreille</w:t>
      </w:r>
      <w:proofErr w:type="spellEnd"/>
      <w:r w:rsidR="009C37CE" w:rsidRPr="00452F08">
        <w:rPr>
          <w:rFonts w:ascii="Times New Roman" w:eastAsia="Times New Roman" w:hAnsi="Times New Roman" w:cs="Times New Roman"/>
          <w:kern w:val="0"/>
          <w:sz w:val="24"/>
          <w:szCs w:val="24"/>
          <w:lang w:eastAsia="en-IN"/>
          <w14:ligatures w14:val="none"/>
        </w:rPr>
        <w:t>, 1802 (</w:t>
      </w:r>
      <w:proofErr w:type="spellStart"/>
      <w:r w:rsidR="009C37CE" w:rsidRPr="00452F08">
        <w:rPr>
          <w:rFonts w:ascii="Times New Roman" w:eastAsia="Times New Roman" w:hAnsi="Times New Roman" w:cs="Times New Roman"/>
          <w:kern w:val="0"/>
          <w:sz w:val="24"/>
          <w:szCs w:val="24"/>
          <w:lang w:eastAsia="en-IN"/>
          <w14:ligatures w14:val="none"/>
        </w:rPr>
        <w:t>Cimicomorpha</w:t>
      </w:r>
      <w:proofErr w:type="spellEnd"/>
      <w:r w:rsidR="009C37CE" w:rsidRPr="00452F08">
        <w:rPr>
          <w:rFonts w:ascii="Times New Roman" w:eastAsia="Times New Roman" w:hAnsi="Times New Roman" w:cs="Times New Roman"/>
          <w:kern w:val="0"/>
          <w:sz w:val="24"/>
          <w:szCs w:val="24"/>
          <w:lang w:eastAsia="en-IN"/>
          <w14:ligatures w14:val="none"/>
        </w:rPr>
        <w:t xml:space="preserve">) is </w:t>
      </w:r>
      <w:r w:rsidR="00D05176" w:rsidRPr="00452F08">
        <w:rPr>
          <w:rFonts w:ascii="Times New Roman" w:eastAsia="Times New Roman" w:hAnsi="Times New Roman" w:cs="Times New Roman"/>
          <w:kern w:val="0"/>
          <w:sz w:val="24"/>
          <w:szCs w:val="24"/>
          <w:lang w:eastAsia="en-IN"/>
          <w14:ligatures w14:val="none"/>
        </w:rPr>
        <w:t>a</w:t>
      </w:r>
      <w:r w:rsidR="009C37CE" w:rsidRPr="00452F08">
        <w:rPr>
          <w:rFonts w:ascii="Times New Roman" w:eastAsia="Times New Roman" w:hAnsi="Times New Roman" w:cs="Times New Roman"/>
          <w:kern w:val="0"/>
          <w:sz w:val="24"/>
          <w:szCs w:val="24"/>
          <w:lang w:eastAsia="en-IN"/>
          <w14:ligatures w14:val="none"/>
        </w:rPr>
        <w:t xml:space="preserve"> diversified family of order Hemiptera </w:t>
      </w:r>
      <w:r w:rsidR="00D05176" w:rsidRPr="00452F08">
        <w:rPr>
          <w:rFonts w:ascii="Times New Roman" w:eastAsia="Times New Roman" w:hAnsi="Times New Roman" w:cs="Times New Roman"/>
          <w:kern w:val="0"/>
          <w:sz w:val="24"/>
          <w:szCs w:val="24"/>
          <w:lang w:eastAsia="en-IN"/>
          <w14:ligatures w14:val="none"/>
        </w:rPr>
        <w:t>represented by</w:t>
      </w:r>
      <w:r w:rsidR="009C37CE" w:rsidRPr="00452F08">
        <w:rPr>
          <w:rFonts w:ascii="Times New Roman" w:eastAsia="Times New Roman" w:hAnsi="Times New Roman" w:cs="Times New Roman"/>
          <w:kern w:val="0"/>
          <w:sz w:val="24"/>
          <w:szCs w:val="24"/>
          <w:lang w:eastAsia="en-IN"/>
          <w14:ligatures w14:val="none"/>
        </w:rPr>
        <w:t xml:space="preserve"> a large number of terrestrial predators commonly known as assassin bugs (Schuh and Slater, 1995). Members of this group </w:t>
      </w:r>
      <w:r w:rsidR="00D05176" w:rsidRPr="00452F08">
        <w:rPr>
          <w:rFonts w:ascii="Times New Roman" w:eastAsia="Times New Roman" w:hAnsi="Times New Roman" w:cs="Times New Roman"/>
          <w:kern w:val="0"/>
          <w:sz w:val="24"/>
          <w:szCs w:val="24"/>
          <w:lang w:eastAsia="en-IN"/>
          <w14:ligatures w14:val="none"/>
        </w:rPr>
        <w:t>includes</w:t>
      </w:r>
      <w:r w:rsidR="009C37CE" w:rsidRPr="00452F08">
        <w:rPr>
          <w:rFonts w:ascii="Times New Roman" w:eastAsia="Times New Roman" w:hAnsi="Times New Roman" w:cs="Times New Roman"/>
          <w:kern w:val="0"/>
          <w:sz w:val="24"/>
          <w:szCs w:val="24"/>
          <w:lang w:eastAsia="en-IN"/>
          <w14:ligatures w14:val="none"/>
        </w:rPr>
        <w:t xml:space="preserve"> 25 sub-families and </w:t>
      </w:r>
      <w:r w:rsidR="00D05176" w:rsidRPr="00452F08">
        <w:rPr>
          <w:rFonts w:ascii="Times New Roman" w:eastAsia="Times New Roman" w:hAnsi="Times New Roman" w:cs="Times New Roman"/>
          <w:kern w:val="0"/>
          <w:sz w:val="24"/>
          <w:szCs w:val="24"/>
          <w:lang w:eastAsia="en-IN"/>
          <w14:ligatures w14:val="none"/>
        </w:rPr>
        <w:t>nearly</w:t>
      </w:r>
      <w:r w:rsidR="009C37CE" w:rsidRPr="00452F08">
        <w:rPr>
          <w:rFonts w:ascii="Times New Roman" w:eastAsia="Times New Roman" w:hAnsi="Times New Roman" w:cs="Times New Roman"/>
          <w:kern w:val="0"/>
          <w:sz w:val="24"/>
          <w:szCs w:val="24"/>
          <w:lang w:eastAsia="en-IN"/>
          <w14:ligatures w14:val="none"/>
        </w:rPr>
        <w:t xml:space="preserve"> 7000 described species worldwide (Weirauch et al., 2014)</w:t>
      </w:r>
      <w:r w:rsidR="00DF74D7" w:rsidRPr="00452F08">
        <w:rPr>
          <w:rFonts w:ascii="Times New Roman" w:eastAsia="Times New Roman" w:hAnsi="Times New Roman" w:cs="Times New Roman"/>
          <w:kern w:val="0"/>
          <w:sz w:val="24"/>
          <w:szCs w:val="24"/>
          <w:lang w:eastAsia="en-IN"/>
          <w14:ligatures w14:val="none"/>
        </w:rPr>
        <w:t>.</w:t>
      </w:r>
      <w:r w:rsidRPr="00452F08">
        <w:rPr>
          <w:rFonts w:ascii="Times New Roman" w:eastAsia="Times New Roman" w:hAnsi="Times New Roman" w:cs="Times New Roman"/>
          <w:kern w:val="0"/>
          <w:sz w:val="24"/>
          <w:szCs w:val="24"/>
          <w:lang w:eastAsia="en-IN"/>
          <w14:ligatures w14:val="none"/>
        </w:rPr>
        <w:t xml:space="preserve"> Of them, </w:t>
      </w:r>
      <w:proofErr w:type="spellStart"/>
      <w:r w:rsidR="00DB21A7" w:rsidRPr="00452F08">
        <w:rPr>
          <w:rFonts w:ascii="Times New Roman" w:eastAsia="Times New Roman" w:hAnsi="Times New Roman" w:cs="Times New Roman"/>
          <w:i/>
          <w:iCs/>
          <w:kern w:val="0"/>
          <w:sz w:val="24"/>
          <w:szCs w:val="24"/>
          <w:lang w:eastAsia="en-IN"/>
          <w14:ligatures w14:val="none"/>
        </w:rPr>
        <w:t>Pygolampis</w:t>
      </w:r>
      <w:proofErr w:type="spellEnd"/>
      <w:r w:rsidR="00DB21A7" w:rsidRPr="00452F08">
        <w:rPr>
          <w:rFonts w:ascii="Times New Roman" w:eastAsia="Times New Roman" w:hAnsi="Times New Roman" w:cs="Times New Roman"/>
          <w:kern w:val="0"/>
          <w:sz w:val="24"/>
          <w:szCs w:val="24"/>
          <w:lang w:eastAsia="en-IN"/>
          <w14:ligatures w14:val="none"/>
        </w:rPr>
        <w:t xml:space="preserve"> </w:t>
      </w:r>
      <w:proofErr w:type="spellStart"/>
      <w:r w:rsidR="00DB21A7" w:rsidRPr="00452F08">
        <w:rPr>
          <w:rFonts w:ascii="Times New Roman" w:eastAsia="Times New Roman" w:hAnsi="Times New Roman" w:cs="Times New Roman"/>
          <w:kern w:val="0"/>
          <w:sz w:val="24"/>
          <w:szCs w:val="24"/>
          <w:lang w:eastAsia="en-IN"/>
          <w14:ligatures w14:val="none"/>
        </w:rPr>
        <w:t>Germar</w:t>
      </w:r>
      <w:proofErr w:type="spellEnd"/>
      <w:r w:rsidR="00DB21A7" w:rsidRPr="00452F08">
        <w:rPr>
          <w:rFonts w:ascii="Times New Roman" w:eastAsia="Times New Roman" w:hAnsi="Times New Roman" w:cs="Times New Roman"/>
          <w:kern w:val="0"/>
          <w:sz w:val="24"/>
          <w:szCs w:val="24"/>
          <w:lang w:eastAsia="en-IN"/>
          <w14:ligatures w14:val="none"/>
        </w:rPr>
        <w:t>, 18</w:t>
      </w:r>
      <w:r w:rsidR="00755058" w:rsidRPr="00452F08">
        <w:rPr>
          <w:rFonts w:ascii="Times New Roman" w:eastAsia="Times New Roman" w:hAnsi="Times New Roman" w:cs="Times New Roman"/>
          <w:kern w:val="0"/>
          <w:sz w:val="24"/>
          <w:szCs w:val="24"/>
          <w:lang w:eastAsia="en-IN"/>
          <w14:ligatures w14:val="none"/>
        </w:rPr>
        <w:t>25</w:t>
      </w:r>
      <w:r w:rsidR="00DB21A7" w:rsidRPr="00452F08">
        <w:rPr>
          <w:rFonts w:ascii="Times New Roman" w:eastAsia="Times New Roman" w:hAnsi="Times New Roman" w:cs="Times New Roman"/>
          <w:kern w:val="0"/>
          <w:sz w:val="24"/>
          <w:szCs w:val="24"/>
          <w:lang w:eastAsia="en-IN"/>
          <w14:ligatures w14:val="none"/>
        </w:rPr>
        <w:t xml:space="preserve"> is the second largest genus in the subfamily </w:t>
      </w:r>
      <w:proofErr w:type="spellStart"/>
      <w:r w:rsidR="00DB21A7" w:rsidRPr="00452F08">
        <w:rPr>
          <w:rFonts w:ascii="Times New Roman" w:eastAsia="Times New Roman" w:hAnsi="Times New Roman" w:cs="Times New Roman"/>
          <w:i/>
          <w:iCs/>
          <w:kern w:val="0"/>
          <w:sz w:val="24"/>
          <w:szCs w:val="24"/>
          <w:lang w:eastAsia="en-IN"/>
          <w14:ligatures w14:val="none"/>
        </w:rPr>
        <w:t>Stenopodainae</w:t>
      </w:r>
      <w:proofErr w:type="spellEnd"/>
      <w:r w:rsidR="00DB21A7" w:rsidRPr="00452F08">
        <w:rPr>
          <w:rFonts w:ascii="Times New Roman" w:eastAsia="Times New Roman" w:hAnsi="Times New Roman" w:cs="Times New Roman"/>
          <w:kern w:val="0"/>
          <w:sz w:val="24"/>
          <w:szCs w:val="24"/>
          <w:lang w:eastAsia="en-IN"/>
          <w14:ligatures w14:val="none"/>
        </w:rPr>
        <w:t xml:space="preserve"> and contains 92 species worldwide</w:t>
      </w:r>
      <w:r w:rsidR="006771F2" w:rsidRPr="00452F08">
        <w:t xml:space="preserve"> </w:t>
      </w:r>
      <w:r w:rsidR="006771F2" w:rsidRPr="00452F08">
        <w:rPr>
          <w:rFonts w:ascii="Times New Roman" w:eastAsia="Times New Roman" w:hAnsi="Times New Roman" w:cs="Times New Roman"/>
          <w:kern w:val="0"/>
          <w:sz w:val="24"/>
          <w:szCs w:val="24"/>
          <w:lang w:eastAsia="en-IN"/>
          <w14:ligatures w14:val="none"/>
        </w:rPr>
        <w:t xml:space="preserve">(Okuda K. 2021). </w:t>
      </w:r>
      <w:r w:rsidR="006A1294" w:rsidRPr="00452F08">
        <w:rPr>
          <w:rFonts w:ascii="Times New Roman" w:eastAsia="Times New Roman" w:hAnsi="Times New Roman" w:cs="Times New Roman"/>
          <w:kern w:val="0"/>
          <w:sz w:val="24"/>
          <w:szCs w:val="24"/>
          <w:lang w:eastAsia="en-IN"/>
          <w14:ligatures w14:val="none"/>
        </w:rPr>
        <w:t>For the detailed information on taxonomic status, distribution and diagnostic morphological characteristics of Indian assassin bugs since 1976 are credited to</w:t>
      </w:r>
      <w:r w:rsidR="004A6821" w:rsidRPr="00452F08">
        <w:rPr>
          <w:rFonts w:ascii="Times New Roman" w:eastAsia="Times New Roman" w:hAnsi="Times New Roman" w:cs="Times New Roman"/>
          <w:kern w:val="0"/>
          <w:sz w:val="24"/>
          <w:szCs w:val="24"/>
          <w:lang w:eastAsia="en-IN"/>
          <w14:ligatures w14:val="none"/>
        </w:rPr>
        <w:t xml:space="preserve"> Ambrose (1980; 1987a,b; 1988; 1991; 1996a,b; 1999; 2000; 2003; 2004a,b</w:t>
      </w:r>
      <w:r w:rsidR="00955900" w:rsidRPr="00452F08">
        <w:rPr>
          <w:rFonts w:ascii="Times New Roman" w:eastAsia="Times New Roman" w:hAnsi="Times New Roman" w:cs="Times New Roman"/>
          <w:kern w:val="0"/>
          <w:sz w:val="24"/>
          <w:szCs w:val="24"/>
          <w:lang w:eastAsia="en-IN"/>
          <w14:ligatures w14:val="none"/>
        </w:rPr>
        <w:t>)</w:t>
      </w:r>
      <w:r w:rsidR="00097D34" w:rsidRPr="00452F08">
        <w:rPr>
          <w:rFonts w:ascii="Times New Roman" w:eastAsia="Times New Roman" w:hAnsi="Times New Roman" w:cs="Times New Roman"/>
          <w:kern w:val="0"/>
          <w:sz w:val="24"/>
          <w:szCs w:val="24"/>
          <w:lang w:eastAsia="en-IN"/>
          <w14:ligatures w14:val="none"/>
        </w:rPr>
        <w:t xml:space="preserve">. </w:t>
      </w:r>
      <w:r w:rsidR="001432AC" w:rsidRPr="00452F08">
        <w:rPr>
          <w:rFonts w:ascii="Times New Roman" w:eastAsia="Times New Roman" w:hAnsi="Times New Roman" w:cs="Times New Roman"/>
          <w:kern w:val="0"/>
          <w:sz w:val="24"/>
          <w:szCs w:val="24"/>
          <w:lang w:eastAsia="en-IN"/>
          <w14:ligatures w14:val="none"/>
        </w:rPr>
        <w:t>The estimated global diversity of hemipterans is 1,03,590 species worldwide (Chandra et al., 2018).  R</w:t>
      </w:r>
      <w:r w:rsidR="00CA296C" w:rsidRPr="00452F08">
        <w:rPr>
          <w:rFonts w:ascii="Times New Roman" w:eastAsia="Times New Roman" w:hAnsi="Times New Roman" w:cs="Times New Roman"/>
          <w:kern w:val="0"/>
          <w:sz w:val="24"/>
          <w:szCs w:val="24"/>
          <w:lang w:eastAsia="en-IN"/>
          <w14:ligatures w14:val="none"/>
        </w:rPr>
        <w:t xml:space="preserve">ecent </w:t>
      </w:r>
      <w:r w:rsidR="00097D34" w:rsidRPr="00452F08">
        <w:rPr>
          <w:rFonts w:ascii="Times New Roman" w:eastAsia="Times New Roman" w:hAnsi="Times New Roman" w:cs="Times New Roman"/>
          <w:kern w:val="0"/>
          <w:sz w:val="24"/>
          <w:szCs w:val="24"/>
          <w:lang w:eastAsia="en-IN"/>
          <w14:ligatures w14:val="none"/>
        </w:rPr>
        <w:t xml:space="preserve">hemipteran checklist </w:t>
      </w:r>
      <w:r w:rsidR="00CA296C" w:rsidRPr="00452F08">
        <w:rPr>
          <w:rFonts w:ascii="Times New Roman" w:eastAsia="Times New Roman" w:hAnsi="Times New Roman" w:cs="Times New Roman"/>
          <w:kern w:val="0"/>
          <w:sz w:val="24"/>
          <w:szCs w:val="24"/>
          <w:lang w:eastAsia="en-IN"/>
          <w14:ligatures w14:val="none"/>
        </w:rPr>
        <w:t xml:space="preserve">by </w:t>
      </w:r>
      <w:r w:rsidR="00C46D87" w:rsidRPr="00452F08">
        <w:rPr>
          <w:rFonts w:ascii="Times New Roman" w:eastAsia="Times New Roman" w:hAnsi="Times New Roman" w:cs="Times New Roman"/>
          <w:kern w:val="0"/>
          <w:sz w:val="24"/>
          <w:szCs w:val="24"/>
          <w:lang w:eastAsia="en-IN"/>
          <w14:ligatures w14:val="none"/>
        </w:rPr>
        <w:t>(</w:t>
      </w:r>
      <w:r w:rsidR="00573DAA" w:rsidRPr="00452F08">
        <w:rPr>
          <w:rFonts w:ascii="Times New Roman" w:eastAsia="Times New Roman" w:hAnsi="Times New Roman" w:cs="Times New Roman"/>
          <w:kern w:val="0"/>
          <w:sz w:val="24"/>
          <w:szCs w:val="24"/>
          <w:lang w:eastAsia="en-IN"/>
          <w14:ligatures w14:val="none"/>
        </w:rPr>
        <w:t>Praveen K et al</w:t>
      </w:r>
      <w:r w:rsidR="00C46D87" w:rsidRPr="00452F08">
        <w:rPr>
          <w:rFonts w:ascii="Times New Roman" w:eastAsia="Times New Roman" w:hAnsi="Times New Roman" w:cs="Times New Roman"/>
          <w:kern w:val="0"/>
          <w:sz w:val="24"/>
          <w:szCs w:val="24"/>
          <w:lang w:eastAsia="en-IN"/>
          <w14:ligatures w14:val="none"/>
        </w:rPr>
        <w:t xml:space="preserve">, </w:t>
      </w:r>
      <w:r w:rsidR="00573DAA" w:rsidRPr="00452F08">
        <w:rPr>
          <w:rFonts w:ascii="Times New Roman" w:eastAsia="Times New Roman" w:hAnsi="Times New Roman" w:cs="Times New Roman"/>
          <w:kern w:val="0"/>
          <w:sz w:val="24"/>
          <w:szCs w:val="24"/>
          <w:lang w:eastAsia="en-IN"/>
          <w14:ligatures w14:val="none"/>
        </w:rPr>
        <w:t>2024)</w:t>
      </w:r>
      <w:r w:rsidR="00097D34" w:rsidRPr="00452F08">
        <w:rPr>
          <w:rFonts w:ascii="Times New Roman" w:eastAsia="Times New Roman" w:hAnsi="Times New Roman" w:cs="Times New Roman"/>
          <w:kern w:val="0"/>
          <w:sz w:val="24"/>
          <w:szCs w:val="24"/>
          <w:lang w:eastAsia="en-IN"/>
          <w14:ligatures w14:val="none"/>
        </w:rPr>
        <w:t xml:space="preserve"> reported 6,058 species from India</w:t>
      </w:r>
      <w:r w:rsidR="001432AC" w:rsidRPr="00452F08">
        <w:rPr>
          <w:rFonts w:ascii="Times New Roman" w:eastAsia="Times New Roman" w:hAnsi="Times New Roman" w:cs="Times New Roman"/>
          <w:kern w:val="0"/>
          <w:sz w:val="24"/>
          <w:szCs w:val="24"/>
          <w:lang w:eastAsia="en-IN"/>
          <w14:ligatures w14:val="none"/>
        </w:rPr>
        <w:t>.</w:t>
      </w:r>
      <w:r w:rsidR="00FA66DA" w:rsidRPr="00452F08">
        <w:rPr>
          <w:rFonts w:ascii="Times New Roman" w:eastAsia="Times New Roman" w:hAnsi="Times New Roman" w:cs="Times New Roman"/>
          <w:kern w:val="0"/>
          <w:sz w:val="24"/>
          <w:szCs w:val="24"/>
          <w:lang w:eastAsia="en-IN"/>
          <w14:ligatures w14:val="none"/>
        </w:rPr>
        <w:t xml:space="preserve"> </w:t>
      </w:r>
    </w:p>
    <w:p w14:paraId="7E9D80BD" w14:textId="77777777" w:rsidR="00806FD9" w:rsidRPr="00452F08" w:rsidRDefault="00806FD9" w:rsidP="00D36DD8">
      <w:pPr>
        <w:spacing w:after="0" w:line="240" w:lineRule="auto"/>
        <w:jc w:val="both"/>
        <w:rPr>
          <w:rFonts w:ascii="Times New Roman" w:eastAsia="Times New Roman" w:hAnsi="Times New Roman" w:cs="Times New Roman"/>
          <w:kern w:val="0"/>
          <w:sz w:val="24"/>
          <w:szCs w:val="24"/>
          <w:lang w:eastAsia="en-IN"/>
          <w14:ligatures w14:val="none"/>
        </w:rPr>
      </w:pPr>
    </w:p>
    <w:p w14:paraId="6BA0A1B2" w14:textId="5728BB4A" w:rsidR="000771B8" w:rsidRPr="00452F08" w:rsidRDefault="00DB21A7" w:rsidP="00D36DD8">
      <w:pPr>
        <w:spacing w:after="0"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T</w:t>
      </w:r>
      <w:r w:rsidR="000771B8" w:rsidRPr="00452F08">
        <w:rPr>
          <w:rFonts w:ascii="Times New Roman" w:eastAsia="Times New Roman" w:hAnsi="Times New Roman" w:cs="Times New Roman"/>
          <w:kern w:val="0"/>
          <w:sz w:val="24"/>
          <w:szCs w:val="24"/>
          <w:lang w:eastAsia="en-IN"/>
          <w14:ligatures w14:val="none"/>
        </w:rPr>
        <w:t xml:space="preserve">he genus </w:t>
      </w:r>
      <w:proofErr w:type="spellStart"/>
      <w:r w:rsidR="000771B8" w:rsidRPr="00452F08">
        <w:rPr>
          <w:rFonts w:ascii="Times New Roman" w:eastAsia="Times New Roman" w:hAnsi="Times New Roman" w:cs="Times New Roman"/>
          <w:i/>
          <w:iCs/>
          <w:kern w:val="0"/>
          <w:sz w:val="24"/>
          <w:szCs w:val="24"/>
          <w:lang w:eastAsia="en-IN"/>
          <w14:ligatures w14:val="none"/>
        </w:rPr>
        <w:t>Pygolampis</w:t>
      </w:r>
      <w:proofErr w:type="spellEnd"/>
      <w:r w:rsidR="000771B8" w:rsidRPr="00452F08">
        <w:rPr>
          <w:rFonts w:ascii="Times New Roman" w:eastAsia="Times New Roman" w:hAnsi="Times New Roman" w:cs="Times New Roman"/>
          <w:kern w:val="0"/>
          <w:sz w:val="24"/>
          <w:szCs w:val="24"/>
          <w:lang w:eastAsia="en-IN"/>
          <w14:ligatures w14:val="none"/>
        </w:rPr>
        <w:t xml:space="preserve"> are characterized by their predatory </w:t>
      </w:r>
      <w:r w:rsidR="002949E7" w:rsidRPr="00452F08">
        <w:rPr>
          <w:rFonts w:ascii="Times New Roman" w:eastAsia="Times New Roman" w:hAnsi="Times New Roman" w:cs="Times New Roman"/>
          <w:kern w:val="0"/>
          <w:sz w:val="24"/>
          <w:szCs w:val="24"/>
          <w:lang w:eastAsia="en-IN"/>
          <w14:ligatures w14:val="none"/>
        </w:rPr>
        <w:t>behaviour</w:t>
      </w:r>
      <w:r w:rsidR="000771B8" w:rsidRPr="00452F08">
        <w:rPr>
          <w:rFonts w:ascii="Times New Roman" w:eastAsia="Times New Roman" w:hAnsi="Times New Roman" w:cs="Times New Roman"/>
          <w:kern w:val="0"/>
          <w:sz w:val="24"/>
          <w:szCs w:val="24"/>
          <w:lang w:eastAsia="en-IN"/>
          <w14:ligatures w14:val="none"/>
        </w:rPr>
        <w:t xml:space="preserve"> to control populations of agriculturally important insect pests (Ambrose, 2006; Swanson, 2018). These reduviids are generally sit-and-wait predators with high levels of prey specialization, and usually become beneficial insects in integrated pest management (IPM) programs (Zhang &amp; Weirauch, 2014).</w:t>
      </w:r>
    </w:p>
    <w:p w14:paraId="478B8223" w14:textId="146EB5C4" w:rsidR="00694771" w:rsidRPr="00452F08" w:rsidRDefault="00A70498" w:rsidP="00D36DD8">
      <w:pPr>
        <w:spacing w:after="0"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However,</w:t>
      </w:r>
      <w:r w:rsidRPr="00452F08">
        <w:rPr>
          <w:rFonts w:ascii="Times New Roman" w:eastAsia="Times New Roman" w:hAnsi="Times New Roman" w:cs="Times New Roman"/>
          <w:i/>
          <w:iCs/>
          <w:kern w:val="0"/>
          <w:sz w:val="24"/>
          <w:szCs w:val="24"/>
          <w:lang w:eastAsia="en-IN"/>
          <w14:ligatures w14:val="none"/>
        </w:rPr>
        <w:t xml:space="preserve"> </w:t>
      </w:r>
      <w:r w:rsidR="00991620" w:rsidRPr="00452F08">
        <w:rPr>
          <w:rFonts w:ascii="Times New Roman" w:eastAsia="Times New Roman" w:hAnsi="Times New Roman" w:cs="Times New Roman"/>
          <w:i/>
          <w:iCs/>
          <w:kern w:val="0"/>
          <w:sz w:val="24"/>
          <w:szCs w:val="24"/>
          <w:lang w:eastAsia="en-IN"/>
          <w14:ligatures w14:val="none"/>
        </w:rPr>
        <w:t>P</w:t>
      </w:r>
      <w:r w:rsidR="00DD0C25" w:rsidRPr="00452F08">
        <w:rPr>
          <w:rFonts w:ascii="Times New Roman" w:eastAsia="Times New Roman" w:hAnsi="Times New Roman" w:cs="Times New Roman"/>
          <w:i/>
          <w:iCs/>
          <w:kern w:val="0"/>
          <w:sz w:val="24"/>
          <w:szCs w:val="24"/>
          <w:lang w:eastAsia="en-IN"/>
          <w14:ligatures w14:val="none"/>
        </w:rPr>
        <w:t xml:space="preserve">. </w:t>
      </w:r>
      <w:proofErr w:type="spellStart"/>
      <w:r w:rsidR="00991620" w:rsidRPr="00452F08">
        <w:rPr>
          <w:rFonts w:ascii="Times New Roman" w:eastAsia="Times New Roman" w:hAnsi="Times New Roman" w:cs="Times New Roman"/>
          <w:i/>
          <w:iCs/>
          <w:kern w:val="0"/>
          <w:sz w:val="24"/>
          <w:szCs w:val="24"/>
          <w:lang w:eastAsia="en-IN"/>
          <w14:ligatures w14:val="none"/>
        </w:rPr>
        <w:t>foeda</w:t>
      </w:r>
      <w:proofErr w:type="spellEnd"/>
      <w:r w:rsidR="00991620" w:rsidRPr="00452F08">
        <w:rPr>
          <w:rFonts w:ascii="Times New Roman" w:eastAsia="Times New Roman" w:hAnsi="Times New Roman" w:cs="Times New Roman"/>
          <w:kern w:val="0"/>
          <w:sz w:val="24"/>
          <w:szCs w:val="24"/>
          <w:lang w:eastAsia="en-IN"/>
          <w14:ligatures w14:val="none"/>
        </w:rPr>
        <w:t xml:space="preserve">, a species not widely studied </w:t>
      </w:r>
      <w:r w:rsidR="008B7EA4" w:rsidRPr="00452F08">
        <w:rPr>
          <w:rFonts w:ascii="Times New Roman" w:eastAsia="Times New Roman" w:hAnsi="Times New Roman" w:cs="Times New Roman"/>
          <w:kern w:val="0"/>
          <w:sz w:val="24"/>
          <w:szCs w:val="24"/>
          <w:lang w:eastAsia="en-IN"/>
          <w14:ligatures w14:val="none"/>
        </w:rPr>
        <w:t>within the</w:t>
      </w:r>
      <w:r w:rsidR="00991620" w:rsidRPr="00452F08">
        <w:rPr>
          <w:rFonts w:ascii="Times New Roman" w:eastAsia="Times New Roman" w:hAnsi="Times New Roman" w:cs="Times New Roman"/>
          <w:kern w:val="0"/>
          <w:sz w:val="24"/>
          <w:szCs w:val="24"/>
          <w:lang w:eastAsia="en-IN"/>
          <w14:ligatures w14:val="none"/>
        </w:rPr>
        <w:t xml:space="preserve"> genus, </w:t>
      </w:r>
      <w:r w:rsidRPr="00452F08">
        <w:rPr>
          <w:rFonts w:ascii="Times New Roman" w:eastAsia="Times New Roman" w:hAnsi="Times New Roman" w:cs="Times New Roman"/>
          <w:kern w:val="0"/>
          <w:sz w:val="24"/>
          <w:szCs w:val="24"/>
          <w:lang w:eastAsia="en-IN"/>
          <w14:ligatures w14:val="none"/>
        </w:rPr>
        <w:t xml:space="preserve">rather </w:t>
      </w:r>
      <w:r w:rsidR="00311B0B" w:rsidRPr="00452F08">
        <w:rPr>
          <w:rFonts w:ascii="Times New Roman" w:eastAsia="Times New Roman" w:hAnsi="Times New Roman" w:cs="Times New Roman"/>
          <w:kern w:val="0"/>
          <w:sz w:val="24"/>
          <w:szCs w:val="24"/>
          <w:lang w:eastAsia="en-IN"/>
          <w14:ligatures w14:val="none"/>
        </w:rPr>
        <w:t>pa</w:t>
      </w:r>
      <w:r w:rsidRPr="00452F08">
        <w:rPr>
          <w:rFonts w:ascii="Times New Roman" w:eastAsia="Times New Roman" w:hAnsi="Times New Roman" w:cs="Times New Roman"/>
          <w:kern w:val="0"/>
          <w:sz w:val="24"/>
          <w:szCs w:val="24"/>
          <w:lang w:eastAsia="en-IN"/>
          <w14:ligatures w14:val="none"/>
        </w:rPr>
        <w:t>id</w:t>
      </w:r>
      <w:r w:rsidR="00991620" w:rsidRPr="00452F08">
        <w:rPr>
          <w:rFonts w:ascii="Times New Roman" w:eastAsia="Times New Roman" w:hAnsi="Times New Roman" w:cs="Times New Roman"/>
          <w:kern w:val="0"/>
          <w:sz w:val="24"/>
          <w:szCs w:val="24"/>
          <w:lang w:eastAsia="en-IN"/>
          <w14:ligatures w14:val="none"/>
        </w:rPr>
        <w:t xml:space="preserve"> more attention for its predation on soft-bodied insect pests including aphids and caterpillars (Ambrose &amp; Livingstone, 1981; Hwang &amp; Weirauch, 2012). According to field observations, it is spread across tropical and subtropical Asia, especially in India, and is regularly seen in crop fields, near forests, and in scrub areas. </w:t>
      </w:r>
      <w:r w:rsidR="009348D5" w:rsidRPr="00452F08">
        <w:rPr>
          <w:rFonts w:ascii="Times New Roman" w:eastAsia="Times New Roman" w:hAnsi="Times New Roman" w:cs="Times New Roman"/>
          <w:kern w:val="0"/>
          <w:sz w:val="24"/>
          <w:szCs w:val="24"/>
          <w:lang w:eastAsia="en-IN"/>
          <w14:ligatures w14:val="none"/>
        </w:rPr>
        <w:t>Its ecological role is particularly relevant in light of growing concerns over pesticide overuse and the search for sustainable pest control alternatives</w:t>
      </w:r>
      <w:r w:rsidR="00ED4640" w:rsidRPr="00452F08">
        <w:rPr>
          <w:rFonts w:ascii="Times New Roman" w:eastAsia="Times New Roman" w:hAnsi="Times New Roman" w:cs="Times New Roman"/>
          <w:kern w:val="0"/>
          <w:sz w:val="24"/>
          <w:szCs w:val="24"/>
          <w:lang w:eastAsia="en-IN"/>
          <w14:ligatures w14:val="none"/>
        </w:rPr>
        <w:t xml:space="preserve"> (Kaur &amp; </w:t>
      </w:r>
      <w:proofErr w:type="spellStart"/>
      <w:r w:rsidR="00ED4640" w:rsidRPr="00452F08">
        <w:rPr>
          <w:rFonts w:ascii="Times New Roman" w:eastAsia="Times New Roman" w:hAnsi="Times New Roman" w:cs="Times New Roman"/>
          <w:kern w:val="0"/>
          <w:sz w:val="24"/>
          <w:szCs w:val="24"/>
          <w:lang w:eastAsia="en-IN"/>
          <w14:ligatures w14:val="none"/>
        </w:rPr>
        <w:t>Brar</w:t>
      </w:r>
      <w:proofErr w:type="spellEnd"/>
      <w:r w:rsidR="00ED4640" w:rsidRPr="00452F08">
        <w:rPr>
          <w:rFonts w:ascii="Times New Roman" w:eastAsia="Times New Roman" w:hAnsi="Times New Roman" w:cs="Times New Roman"/>
          <w:kern w:val="0"/>
          <w:sz w:val="24"/>
          <w:szCs w:val="24"/>
          <w:lang w:eastAsia="en-IN"/>
          <w14:ligatures w14:val="none"/>
        </w:rPr>
        <w:t xml:space="preserve">, </w:t>
      </w:r>
      <w:commentRangeStart w:id="0"/>
      <w:r w:rsidR="00ED4640" w:rsidRPr="00452F08">
        <w:rPr>
          <w:rFonts w:ascii="Times New Roman" w:eastAsia="Times New Roman" w:hAnsi="Times New Roman" w:cs="Times New Roman"/>
          <w:kern w:val="0"/>
          <w:sz w:val="24"/>
          <w:szCs w:val="24"/>
          <w:lang w:eastAsia="en-IN"/>
          <w14:ligatures w14:val="none"/>
        </w:rPr>
        <w:t>2015</w:t>
      </w:r>
      <w:commentRangeEnd w:id="0"/>
      <w:r w:rsidR="00DB687D">
        <w:rPr>
          <w:rStyle w:val="CommentReference"/>
        </w:rPr>
        <w:commentReference w:id="0"/>
      </w:r>
      <w:r w:rsidR="00ED4640" w:rsidRPr="00452F08">
        <w:rPr>
          <w:rFonts w:ascii="Times New Roman" w:eastAsia="Times New Roman" w:hAnsi="Times New Roman" w:cs="Times New Roman"/>
          <w:kern w:val="0"/>
          <w:sz w:val="24"/>
          <w:szCs w:val="24"/>
          <w:lang w:eastAsia="en-IN"/>
          <w14:ligatures w14:val="none"/>
        </w:rPr>
        <w:t>).</w:t>
      </w:r>
    </w:p>
    <w:p w14:paraId="49B73C8C" w14:textId="77777777" w:rsidR="00AB2255" w:rsidRPr="00452F08" w:rsidRDefault="00AB2255" w:rsidP="00D36DD8">
      <w:pPr>
        <w:spacing w:after="0" w:line="240" w:lineRule="auto"/>
        <w:jc w:val="both"/>
        <w:rPr>
          <w:rFonts w:ascii="Times New Roman" w:eastAsia="Times New Roman" w:hAnsi="Times New Roman" w:cs="Times New Roman"/>
          <w:kern w:val="0"/>
          <w:sz w:val="24"/>
          <w:szCs w:val="24"/>
          <w:lang w:eastAsia="en-IN"/>
          <w14:ligatures w14:val="none"/>
        </w:rPr>
      </w:pPr>
    </w:p>
    <w:p w14:paraId="3FAE97A5" w14:textId="23586E4D" w:rsidR="00384F64" w:rsidRPr="00452F08" w:rsidRDefault="00384F64" w:rsidP="00D36DD8">
      <w:pPr>
        <w:spacing w:after="0" w:line="240" w:lineRule="auto"/>
        <w:jc w:val="both"/>
        <w:rPr>
          <w:rFonts w:ascii="Times New Roman" w:eastAsia="Times New Roman" w:hAnsi="Times New Roman" w:cs="Times New Roman"/>
          <w:b/>
          <w:bCs/>
          <w:kern w:val="0"/>
          <w:sz w:val="24"/>
          <w:szCs w:val="24"/>
          <w:lang w:eastAsia="en-IN"/>
          <w14:ligatures w14:val="none"/>
        </w:rPr>
      </w:pPr>
      <w:r w:rsidRPr="00452F08">
        <w:rPr>
          <w:rFonts w:ascii="Times New Roman" w:eastAsia="Times New Roman" w:hAnsi="Times New Roman" w:cs="Times New Roman"/>
          <w:b/>
          <w:bCs/>
          <w:kern w:val="0"/>
          <w:sz w:val="24"/>
          <w:szCs w:val="24"/>
          <w:lang w:eastAsia="en-IN"/>
          <w14:ligatures w14:val="none"/>
        </w:rPr>
        <w:lastRenderedPageBreak/>
        <w:t>1.1. Importance of accurate taxonomic delimitation</w:t>
      </w:r>
    </w:p>
    <w:p w14:paraId="188A384C" w14:textId="77777777" w:rsidR="00247804" w:rsidRPr="00452F08" w:rsidRDefault="00247804" w:rsidP="00D36DD8">
      <w:pPr>
        <w:spacing w:after="0" w:line="240" w:lineRule="auto"/>
        <w:jc w:val="both"/>
        <w:rPr>
          <w:rFonts w:ascii="Times New Roman" w:eastAsia="Times New Roman" w:hAnsi="Times New Roman" w:cs="Times New Roman"/>
          <w:kern w:val="0"/>
          <w:sz w:val="24"/>
          <w:szCs w:val="24"/>
          <w:lang w:eastAsia="en-IN"/>
          <w14:ligatures w14:val="none"/>
        </w:rPr>
      </w:pPr>
    </w:p>
    <w:p w14:paraId="229EDC8C" w14:textId="4671C58B" w:rsidR="00247804" w:rsidRPr="00452F08" w:rsidRDefault="00247804" w:rsidP="00D36DD8">
      <w:pPr>
        <w:spacing w:after="0"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Even though it has potential for controlling pests, the classification</w:t>
      </w:r>
      <w:r w:rsidR="00D01904" w:rsidRPr="00452F08">
        <w:rPr>
          <w:rFonts w:ascii="Times New Roman" w:eastAsia="Times New Roman" w:hAnsi="Times New Roman" w:cs="Times New Roman"/>
          <w:kern w:val="0"/>
          <w:sz w:val="24"/>
          <w:szCs w:val="24"/>
          <w:lang w:eastAsia="en-IN"/>
          <w14:ligatures w14:val="none"/>
        </w:rPr>
        <w:t xml:space="preserve"> and identification up to species level</w:t>
      </w:r>
      <w:r w:rsidRPr="00452F08">
        <w:rPr>
          <w:rFonts w:ascii="Times New Roman" w:eastAsia="Times New Roman" w:hAnsi="Times New Roman" w:cs="Times New Roman"/>
          <w:kern w:val="0"/>
          <w:sz w:val="24"/>
          <w:szCs w:val="24"/>
          <w:lang w:eastAsia="en-IN"/>
          <w14:ligatures w14:val="none"/>
        </w:rPr>
        <w:t xml:space="preserve"> of </w:t>
      </w:r>
      <w:r w:rsidRPr="00452F08">
        <w:rPr>
          <w:rFonts w:ascii="Times New Roman" w:eastAsia="Times New Roman" w:hAnsi="Times New Roman" w:cs="Times New Roman"/>
          <w:i/>
          <w:iCs/>
          <w:kern w:val="0"/>
          <w:sz w:val="24"/>
          <w:szCs w:val="24"/>
          <w:lang w:eastAsia="en-IN"/>
          <w14:ligatures w14:val="none"/>
        </w:rPr>
        <w:t xml:space="preserve">P.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is uncertain</w:t>
      </w:r>
      <w:r w:rsidR="00E26DD0" w:rsidRPr="00452F08">
        <w:t xml:space="preserve"> </w:t>
      </w:r>
      <w:r w:rsidR="00E26DD0" w:rsidRPr="00452F08">
        <w:rPr>
          <w:rFonts w:ascii="Times New Roman" w:eastAsia="Times New Roman" w:hAnsi="Times New Roman" w:cs="Times New Roman"/>
          <w:kern w:val="0"/>
          <w:sz w:val="24"/>
          <w:szCs w:val="24"/>
          <w:lang w:eastAsia="en-IN"/>
          <w14:ligatures w14:val="none"/>
        </w:rPr>
        <w:t>especially at early life developmental stages such as the nymphs</w:t>
      </w:r>
      <w:r w:rsidRPr="00452F08">
        <w:rPr>
          <w:rFonts w:ascii="Times New Roman" w:eastAsia="Times New Roman" w:hAnsi="Times New Roman" w:cs="Times New Roman"/>
          <w:kern w:val="0"/>
          <w:sz w:val="24"/>
          <w:szCs w:val="24"/>
          <w:lang w:eastAsia="en-IN"/>
          <w14:ligatures w14:val="none"/>
        </w:rPr>
        <w:t xml:space="preserve">. Pronounced intraspecific morphological variation is common among Reduviidae members, which also makes it hard to identify this species with certainty (Weirauch &amp; Munro, 2009). In addition, the </w:t>
      </w:r>
      <w:r w:rsidR="0091046E" w:rsidRPr="00452F08">
        <w:rPr>
          <w:rFonts w:ascii="Times New Roman" w:eastAsia="Times New Roman" w:hAnsi="Times New Roman" w:cs="Times New Roman"/>
          <w:kern w:val="0"/>
          <w:sz w:val="24"/>
          <w:szCs w:val="24"/>
          <w:lang w:eastAsia="en-IN"/>
          <w14:ligatures w14:val="none"/>
        </w:rPr>
        <w:t>recent</w:t>
      </w:r>
      <w:r w:rsidRPr="00452F08">
        <w:rPr>
          <w:rFonts w:ascii="Times New Roman" w:eastAsia="Times New Roman" w:hAnsi="Times New Roman" w:cs="Times New Roman"/>
          <w:kern w:val="0"/>
          <w:sz w:val="24"/>
          <w:szCs w:val="24"/>
          <w:lang w:eastAsia="en-IN"/>
          <w14:ligatures w14:val="none"/>
        </w:rPr>
        <w:t xml:space="preserve"> studies utilizing </w:t>
      </w:r>
      <w:proofErr w:type="spellStart"/>
      <w:r w:rsidR="00996D60" w:rsidRPr="00452F08">
        <w:rPr>
          <w:rFonts w:ascii="Times New Roman" w:eastAsia="Times New Roman" w:hAnsi="Times New Roman" w:cs="Times New Roman"/>
          <w:kern w:val="0"/>
          <w:sz w:val="24"/>
          <w:szCs w:val="24"/>
          <w:lang w:eastAsia="en-IN"/>
          <w14:ligatures w14:val="none"/>
        </w:rPr>
        <w:t>cyber</w:t>
      </w:r>
      <w:r w:rsidRPr="00452F08">
        <w:rPr>
          <w:rFonts w:ascii="Times New Roman" w:eastAsia="Times New Roman" w:hAnsi="Times New Roman" w:cs="Times New Roman"/>
          <w:kern w:val="0"/>
          <w:sz w:val="24"/>
          <w:szCs w:val="24"/>
          <w:lang w:eastAsia="en-IN"/>
          <w14:ligatures w14:val="none"/>
        </w:rPr>
        <w:t>taxonomic</w:t>
      </w:r>
      <w:proofErr w:type="spellEnd"/>
      <w:r w:rsidRPr="00452F08">
        <w:rPr>
          <w:rFonts w:ascii="Times New Roman" w:eastAsia="Times New Roman" w:hAnsi="Times New Roman" w:cs="Times New Roman"/>
          <w:kern w:val="0"/>
          <w:sz w:val="24"/>
          <w:szCs w:val="24"/>
          <w:lang w:eastAsia="en-IN"/>
          <w14:ligatures w14:val="none"/>
        </w:rPr>
        <w:t xml:space="preserve"> techniques indicate that cryptic species exist within the group currently referred to as </w:t>
      </w:r>
      <w:r w:rsidRPr="00452F08">
        <w:rPr>
          <w:rFonts w:ascii="Times New Roman" w:eastAsia="Times New Roman" w:hAnsi="Times New Roman" w:cs="Times New Roman"/>
          <w:i/>
          <w:iCs/>
          <w:kern w:val="0"/>
          <w:sz w:val="24"/>
          <w:szCs w:val="24"/>
          <w:lang w:eastAsia="en-IN"/>
          <w14:ligatures w14:val="none"/>
        </w:rPr>
        <w:t xml:space="preserve">P.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unsettling the delineation of its species ranges and borders (Zhao et al., 2022). </w:t>
      </w:r>
      <w:r w:rsidR="007C35BD" w:rsidRPr="00452F08">
        <w:rPr>
          <w:rFonts w:ascii="Times New Roman" w:eastAsia="Times New Roman" w:hAnsi="Times New Roman" w:cs="Times New Roman"/>
          <w:kern w:val="0"/>
          <w:sz w:val="24"/>
          <w:szCs w:val="24"/>
          <w:lang w:eastAsia="en-IN"/>
          <w14:ligatures w14:val="none"/>
        </w:rPr>
        <w:t>Traditional m</w:t>
      </w:r>
      <w:r w:rsidRPr="00452F08">
        <w:rPr>
          <w:rFonts w:ascii="Times New Roman" w:eastAsia="Times New Roman" w:hAnsi="Times New Roman" w:cs="Times New Roman"/>
          <w:kern w:val="0"/>
          <w:sz w:val="24"/>
          <w:szCs w:val="24"/>
          <w:lang w:eastAsia="en-IN"/>
          <w14:ligatures w14:val="none"/>
        </w:rPr>
        <w:t xml:space="preserve">orphological identification </w:t>
      </w:r>
      <w:r w:rsidR="007C35BD" w:rsidRPr="00452F08">
        <w:rPr>
          <w:rFonts w:ascii="Times New Roman" w:eastAsia="Times New Roman" w:hAnsi="Times New Roman" w:cs="Times New Roman"/>
          <w:kern w:val="0"/>
          <w:sz w:val="24"/>
          <w:szCs w:val="24"/>
          <w:lang w:eastAsia="en-IN"/>
          <w14:ligatures w14:val="none"/>
        </w:rPr>
        <w:t>keys often</w:t>
      </w:r>
      <w:r w:rsidRPr="00452F08">
        <w:rPr>
          <w:rFonts w:ascii="Times New Roman" w:eastAsia="Times New Roman" w:hAnsi="Times New Roman" w:cs="Times New Roman"/>
          <w:kern w:val="0"/>
          <w:sz w:val="24"/>
          <w:szCs w:val="24"/>
          <w:lang w:eastAsia="en-IN"/>
          <w14:ligatures w14:val="none"/>
        </w:rPr>
        <w:t xml:space="preserve"> inadequate for dealing with morphological variation, thus possibly resulting in incorrect identification and a lack of recognition for true species diversity</w:t>
      </w:r>
      <w:r w:rsidR="000B75BE" w:rsidRPr="00452F08">
        <w:rPr>
          <w:rFonts w:ascii="Times New Roman" w:eastAsia="Times New Roman" w:hAnsi="Times New Roman" w:cs="Times New Roman"/>
          <w:kern w:val="0"/>
          <w:sz w:val="24"/>
          <w:szCs w:val="24"/>
          <w:lang w:eastAsia="en-IN"/>
          <w14:ligatures w14:val="none"/>
        </w:rPr>
        <w:t>, especially at nymphal stage identity confirmation.</w:t>
      </w:r>
      <w:r w:rsidR="006A5894" w:rsidRPr="00452F08">
        <w:rPr>
          <w:rFonts w:ascii="Times New Roman" w:eastAsia="Times New Roman" w:hAnsi="Times New Roman" w:cs="Times New Roman"/>
          <w:kern w:val="0"/>
          <w:sz w:val="24"/>
          <w:szCs w:val="24"/>
          <w:lang w:eastAsia="en-IN"/>
          <w14:ligatures w14:val="none"/>
        </w:rPr>
        <w:t xml:space="preserve"> </w:t>
      </w:r>
      <w:r w:rsidRPr="00452F08">
        <w:rPr>
          <w:rFonts w:ascii="Times New Roman" w:eastAsia="Times New Roman" w:hAnsi="Times New Roman" w:cs="Times New Roman"/>
          <w:kern w:val="0"/>
          <w:sz w:val="24"/>
          <w:szCs w:val="24"/>
          <w:lang w:eastAsia="en-IN"/>
          <w14:ligatures w14:val="none"/>
        </w:rPr>
        <w:t xml:space="preserve">As a solution to these problems, DNA sequencing </w:t>
      </w:r>
      <w:r w:rsidR="003332CE" w:rsidRPr="00452F08">
        <w:rPr>
          <w:rFonts w:ascii="Times New Roman" w:eastAsia="Times New Roman" w:hAnsi="Times New Roman" w:cs="Times New Roman"/>
          <w:kern w:val="0"/>
          <w:sz w:val="24"/>
          <w:szCs w:val="24"/>
          <w:lang w:eastAsia="en-IN"/>
          <w14:ligatures w14:val="none"/>
        </w:rPr>
        <w:t xml:space="preserve">along with </w:t>
      </w:r>
      <w:proofErr w:type="spellStart"/>
      <w:r w:rsidR="003332CE" w:rsidRPr="00452F08">
        <w:rPr>
          <w:rFonts w:ascii="Times New Roman" w:eastAsia="Times New Roman" w:hAnsi="Times New Roman" w:cs="Times New Roman"/>
          <w:kern w:val="0"/>
          <w:sz w:val="24"/>
          <w:szCs w:val="24"/>
          <w:lang w:eastAsia="en-IN"/>
          <w14:ligatures w14:val="none"/>
        </w:rPr>
        <w:t>cybertaxonomy</w:t>
      </w:r>
      <w:proofErr w:type="spellEnd"/>
      <w:r w:rsidRPr="00452F08">
        <w:rPr>
          <w:rFonts w:ascii="Times New Roman" w:eastAsia="Times New Roman" w:hAnsi="Times New Roman" w:cs="Times New Roman"/>
          <w:kern w:val="0"/>
          <w:sz w:val="24"/>
          <w:szCs w:val="24"/>
          <w:lang w:eastAsia="en-IN"/>
          <w14:ligatures w14:val="none"/>
        </w:rPr>
        <w:t xml:space="preserve"> techniques are being more widely used to separate similar species and find undetected genetic variances (Park et al., 2011</w:t>
      </w:r>
      <w:r w:rsidR="005E1C07" w:rsidRPr="00452F08">
        <w:rPr>
          <w:rFonts w:ascii="Times New Roman" w:eastAsia="Times New Roman" w:hAnsi="Times New Roman" w:cs="Times New Roman"/>
          <w:kern w:val="0"/>
          <w:sz w:val="24"/>
          <w:szCs w:val="24"/>
          <w:lang w:eastAsia="en-IN"/>
          <w14:ligatures w14:val="none"/>
        </w:rPr>
        <w:t xml:space="preserve">; </w:t>
      </w:r>
      <w:r w:rsidRPr="00452F08">
        <w:rPr>
          <w:rFonts w:ascii="Times New Roman" w:eastAsia="Times New Roman" w:hAnsi="Times New Roman" w:cs="Times New Roman"/>
          <w:kern w:val="0"/>
          <w:sz w:val="24"/>
          <w:szCs w:val="24"/>
          <w:lang w:eastAsia="en-IN"/>
          <w14:ligatures w14:val="none"/>
        </w:rPr>
        <w:t xml:space="preserve">Chaves et al., 2020). They constitute a more robust means for species recognition and have therefore greatly improved our understanding of difficult groups such as the reduviids. Our study combines </w:t>
      </w:r>
      <w:r w:rsidR="00C93AD8" w:rsidRPr="00452F08">
        <w:rPr>
          <w:rFonts w:ascii="Times New Roman" w:eastAsia="Times New Roman" w:hAnsi="Times New Roman" w:cs="Times New Roman"/>
          <w:kern w:val="0"/>
          <w:sz w:val="24"/>
          <w:szCs w:val="24"/>
          <w:lang w:eastAsia="en-IN"/>
          <w14:ligatures w14:val="none"/>
        </w:rPr>
        <w:t>cyber</w:t>
      </w:r>
      <w:r w:rsidR="00A30D6B" w:rsidRPr="00452F08">
        <w:rPr>
          <w:rFonts w:ascii="Times New Roman" w:eastAsia="Times New Roman" w:hAnsi="Times New Roman" w:cs="Times New Roman"/>
          <w:kern w:val="0"/>
          <w:sz w:val="24"/>
          <w:szCs w:val="24"/>
          <w:lang w:eastAsia="en-IN"/>
          <w14:ligatures w14:val="none"/>
        </w:rPr>
        <w:t>-</w:t>
      </w:r>
      <w:r w:rsidR="00C93AD8" w:rsidRPr="00452F08">
        <w:rPr>
          <w:rFonts w:ascii="Times New Roman" w:eastAsia="Times New Roman" w:hAnsi="Times New Roman" w:cs="Times New Roman"/>
          <w:kern w:val="0"/>
          <w:sz w:val="24"/>
          <w:szCs w:val="24"/>
          <w:lang w:eastAsia="en-IN"/>
          <w14:ligatures w14:val="none"/>
        </w:rPr>
        <w:t>taxonomical</w:t>
      </w:r>
      <w:r w:rsidRPr="00452F08">
        <w:rPr>
          <w:rFonts w:ascii="Times New Roman" w:eastAsia="Times New Roman" w:hAnsi="Times New Roman" w:cs="Times New Roman"/>
          <w:kern w:val="0"/>
          <w:sz w:val="24"/>
          <w:szCs w:val="24"/>
          <w:lang w:eastAsia="en-IN"/>
          <w14:ligatures w14:val="none"/>
        </w:rPr>
        <w:t xml:space="preserve"> and molecular analyses of </w:t>
      </w:r>
      <w:r w:rsidRPr="002B3604">
        <w:rPr>
          <w:rFonts w:ascii="Times New Roman" w:eastAsia="Times New Roman" w:hAnsi="Times New Roman" w:cs="Times New Roman"/>
          <w:i/>
          <w:iCs/>
          <w:kern w:val="0"/>
          <w:sz w:val="24"/>
          <w:szCs w:val="24"/>
          <w:lang w:eastAsia="en-IN"/>
          <w14:ligatures w14:val="none"/>
        </w:rPr>
        <w:t xml:space="preserve">P. </w:t>
      </w:r>
      <w:proofErr w:type="spellStart"/>
      <w:r w:rsidRPr="002B3604">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in order to identify its taxonomic status and speculate on its contribution to pest control in agricultural systems.</w:t>
      </w:r>
    </w:p>
    <w:p w14:paraId="3EFEC5C1" w14:textId="20F06520" w:rsidR="0052670B" w:rsidRPr="00452F08" w:rsidRDefault="006565F5"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452F08">
        <w:rPr>
          <w:rFonts w:ascii="Times New Roman" w:eastAsia="Times New Roman" w:hAnsi="Times New Roman" w:cs="Times New Roman"/>
          <w:b/>
          <w:bCs/>
          <w:kern w:val="0"/>
          <w:sz w:val="24"/>
          <w:szCs w:val="24"/>
          <w:lang w:eastAsia="en-IN"/>
          <w14:ligatures w14:val="none"/>
        </w:rPr>
        <w:t xml:space="preserve">1.3. </w:t>
      </w:r>
      <w:r w:rsidR="00735114" w:rsidRPr="00452F08">
        <w:rPr>
          <w:rFonts w:ascii="Times New Roman" w:eastAsia="Times New Roman" w:hAnsi="Times New Roman" w:cs="Times New Roman"/>
          <w:b/>
          <w:bCs/>
          <w:kern w:val="0"/>
          <w:sz w:val="24"/>
          <w:szCs w:val="24"/>
          <w:lang w:eastAsia="en-IN"/>
          <w14:ligatures w14:val="none"/>
        </w:rPr>
        <w:t xml:space="preserve">DNA Barcoding, </w:t>
      </w:r>
      <w:proofErr w:type="spellStart"/>
      <w:r w:rsidR="00735114" w:rsidRPr="00452F08">
        <w:rPr>
          <w:rFonts w:ascii="Times New Roman" w:eastAsia="Times New Roman" w:hAnsi="Times New Roman" w:cs="Times New Roman"/>
          <w:b/>
          <w:bCs/>
          <w:kern w:val="0"/>
          <w:sz w:val="24"/>
          <w:szCs w:val="24"/>
          <w:lang w:eastAsia="en-IN"/>
          <w14:ligatures w14:val="none"/>
        </w:rPr>
        <w:t>Cybertaxonomy</w:t>
      </w:r>
      <w:proofErr w:type="spellEnd"/>
      <w:r w:rsidR="00735114" w:rsidRPr="00452F08">
        <w:rPr>
          <w:rFonts w:ascii="Times New Roman" w:eastAsia="Times New Roman" w:hAnsi="Times New Roman" w:cs="Times New Roman"/>
          <w:b/>
          <w:bCs/>
          <w:kern w:val="0"/>
          <w:sz w:val="24"/>
          <w:szCs w:val="24"/>
          <w:lang w:eastAsia="en-IN"/>
          <w14:ligatures w14:val="none"/>
        </w:rPr>
        <w:t>, and Species Delimitation</w:t>
      </w:r>
    </w:p>
    <w:p w14:paraId="68FE67DD" w14:textId="45320EDD" w:rsidR="007F464A" w:rsidRPr="00452F08" w:rsidRDefault="007F464A"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 xml:space="preserve">Proper species recognition is essential </w:t>
      </w:r>
      <w:r w:rsidR="00323026" w:rsidRPr="00452F08">
        <w:rPr>
          <w:rFonts w:ascii="Times New Roman" w:eastAsia="Times New Roman" w:hAnsi="Times New Roman" w:cs="Times New Roman"/>
          <w:kern w:val="0"/>
          <w:sz w:val="24"/>
          <w:szCs w:val="24"/>
          <w:lang w:eastAsia="en-IN"/>
          <w14:ligatures w14:val="none"/>
        </w:rPr>
        <w:t>for accomplishment</w:t>
      </w:r>
      <w:r w:rsidRPr="00452F08">
        <w:rPr>
          <w:rFonts w:ascii="Times New Roman" w:eastAsia="Times New Roman" w:hAnsi="Times New Roman" w:cs="Times New Roman"/>
          <w:kern w:val="0"/>
          <w:sz w:val="24"/>
          <w:szCs w:val="24"/>
          <w:lang w:eastAsia="en-IN"/>
          <w14:ligatures w14:val="none"/>
        </w:rPr>
        <w:t xml:space="preserve"> in biological research, conservation, pest management, and ecological studies. However, </w:t>
      </w:r>
      <w:r w:rsidR="004305A0" w:rsidRPr="00452F08">
        <w:rPr>
          <w:rFonts w:ascii="Times New Roman" w:eastAsia="Times New Roman" w:hAnsi="Times New Roman" w:cs="Times New Roman"/>
          <w:kern w:val="0"/>
          <w:sz w:val="24"/>
          <w:szCs w:val="24"/>
          <w:lang w:eastAsia="en-IN"/>
          <w14:ligatures w14:val="none"/>
        </w:rPr>
        <w:t>relying solely on morphology for classification can be limiting and potentially inaccurate (</w:t>
      </w:r>
      <w:r w:rsidRPr="00452F08">
        <w:rPr>
          <w:rFonts w:ascii="Times New Roman" w:eastAsia="Times New Roman" w:hAnsi="Times New Roman" w:cs="Times New Roman"/>
          <w:kern w:val="0"/>
          <w:sz w:val="24"/>
          <w:szCs w:val="24"/>
          <w:lang w:eastAsia="en-IN"/>
          <w14:ligatures w14:val="none"/>
        </w:rPr>
        <w:t xml:space="preserve">Weirauch &amp; Munro, 2009). As a result of these issues, the molecular approach known as DNA barcoding has greatly improved the field by providing a dependable and standardised technique for species identification and separation (Hebert et al., 2003a; </w:t>
      </w:r>
      <w:proofErr w:type="spellStart"/>
      <w:r w:rsidRPr="00452F08">
        <w:rPr>
          <w:rFonts w:ascii="Times New Roman" w:eastAsia="Times New Roman" w:hAnsi="Times New Roman" w:cs="Times New Roman"/>
          <w:kern w:val="0"/>
          <w:sz w:val="24"/>
          <w:szCs w:val="24"/>
          <w:lang w:eastAsia="en-IN"/>
          <w14:ligatures w14:val="none"/>
        </w:rPr>
        <w:t>Ratnasingham</w:t>
      </w:r>
      <w:proofErr w:type="spellEnd"/>
      <w:r w:rsidRPr="00452F08">
        <w:rPr>
          <w:rFonts w:ascii="Times New Roman" w:eastAsia="Times New Roman" w:hAnsi="Times New Roman" w:cs="Times New Roman"/>
          <w:kern w:val="0"/>
          <w:sz w:val="24"/>
          <w:szCs w:val="24"/>
          <w:lang w:eastAsia="en-IN"/>
          <w14:ligatures w14:val="none"/>
        </w:rPr>
        <w:t xml:space="preserve"> &amp; Hebert, 2007).</w:t>
      </w:r>
      <w:r w:rsidR="00DF6A4F" w:rsidRPr="00452F08">
        <w:rPr>
          <w:rFonts w:ascii="Times New Roman" w:eastAsia="Times New Roman" w:hAnsi="Times New Roman" w:cs="Times New Roman"/>
          <w:kern w:val="0"/>
          <w:sz w:val="24"/>
          <w:szCs w:val="24"/>
          <w:lang w:eastAsia="en-IN"/>
          <w14:ligatures w14:val="none"/>
        </w:rPr>
        <w:t xml:space="preserve"> </w:t>
      </w:r>
      <w:r w:rsidRPr="00452F08">
        <w:rPr>
          <w:rFonts w:ascii="Times New Roman" w:eastAsia="Times New Roman" w:hAnsi="Times New Roman" w:cs="Times New Roman"/>
          <w:kern w:val="0"/>
          <w:sz w:val="24"/>
          <w:szCs w:val="24"/>
          <w:lang w:eastAsia="en-IN"/>
          <w14:ligatures w14:val="none"/>
        </w:rPr>
        <w:t xml:space="preserve">A standard DNA barcoding practise involves sequencing a ~658 base-pair region of the COI gene from the mitochondria to identify animals at the species level. Since this region </w:t>
      </w:r>
      <w:r w:rsidR="00D40C31" w:rsidRPr="00452F08">
        <w:rPr>
          <w:rFonts w:ascii="Times New Roman" w:eastAsia="Times New Roman" w:hAnsi="Times New Roman" w:cs="Times New Roman"/>
          <w:kern w:val="0"/>
          <w:sz w:val="24"/>
          <w:szCs w:val="24"/>
          <w:lang w:eastAsia="en-IN"/>
          <w14:ligatures w14:val="none"/>
        </w:rPr>
        <w:t>varies</w:t>
      </w:r>
      <w:r w:rsidRPr="00452F08">
        <w:rPr>
          <w:rFonts w:ascii="Times New Roman" w:eastAsia="Times New Roman" w:hAnsi="Times New Roman" w:cs="Times New Roman"/>
          <w:kern w:val="0"/>
          <w:sz w:val="24"/>
          <w:szCs w:val="24"/>
          <w:lang w:eastAsia="en-IN"/>
          <w14:ligatures w14:val="none"/>
        </w:rPr>
        <w:t xml:space="preserve"> between species but not much within species, it makes it effective for delineating species that are closely related (Hebert et al., 2003b)</w:t>
      </w:r>
      <w:r w:rsidR="006B709D" w:rsidRPr="00452F08">
        <w:rPr>
          <w:rFonts w:ascii="Times New Roman" w:eastAsia="Times New Roman" w:hAnsi="Times New Roman" w:cs="Times New Roman"/>
          <w:kern w:val="0"/>
          <w:sz w:val="24"/>
          <w:szCs w:val="24"/>
          <w:lang w:eastAsia="en-IN"/>
          <w14:ligatures w14:val="none"/>
        </w:rPr>
        <w:t xml:space="preserve"> and </w:t>
      </w:r>
      <w:r w:rsidRPr="00452F08">
        <w:rPr>
          <w:rFonts w:ascii="Times New Roman" w:eastAsia="Times New Roman" w:hAnsi="Times New Roman" w:cs="Times New Roman"/>
          <w:kern w:val="0"/>
          <w:sz w:val="24"/>
          <w:szCs w:val="24"/>
          <w:lang w:eastAsia="en-IN"/>
          <w14:ligatures w14:val="none"/>
        </w:rPr>
        <w:t xml:space="preserve">DNA barcoding has resulted in considerable taxonomic improvements </w:t>
      </w:r>
      <w:r w:rsidR="00135023" w:rsidRPr="00452F08">
        <w:rPr>
          <w:rFonts w:ascii="Times New Roman" w:eastAsia="Times New Roman" w:hAnsi="Times New Roman" w:cs="Times New Roman"/>
          <w:kern w:val="0"/>
          <w:sz w:val="24"/>
          <w:szCs w:val="24"/>
          <w:lang w:eastAsia="en-IN"/>
          <w14:ligatures w14:val="none"/>
        </w:rPr>
        <w:t>(</w:t>
      </w:r>
      <w:r w:rsidRPr="00452F08">
        <w:rPr>
          <w:rFonts w:ascii="Times New Roman" w:eastAsia="Times New Roman" w:hAnsi="Times New Roman" w:cs="Times New Roman"/>
          <w:kern w:val="0"/>
          <w:sz w:val="24"/>
          <w:szCs w:val="24"/>
          <w:lang w:eastAsia="en-IN"/>
          <w14:ligatures w14:val="none"/>
        </w:rPr>
        <w:t>Park et al., 2011).</w:t>
      </w:r>
    </w:p>
    <w:p w14:paraId="4A9835F7" w14:textId="53057455" w:rsidR="00B17058" w:rsidRDefault="00046928"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 xml:space="preserve">We utilised COI-based DNA barcoding in this study to analyse both the genetic makeup and taxonomic stability of </w:t>
      </w:r>
      <w:proofErr w:type="spellStart"/>
      <w:r w:rsidRPr="00452F08">
        <w:rPr>
          <w:rFonts w:ascii="Times New Roman" w:eastAsia="Times New Roman" w:hAnsi="Times New Roman" w:cs="Times New Roman"/>
          <w:i/>
          <w:iCs/>
          <w:kern w:val="0"/>
          <w:sz w:val="24"/>
          <w:szCs w:val="24"/>
          <w:lang w:eastAsia="en-IN"/>
          <w14:ligatures w14:val="none"/>
        </w:rPr>
        <w:t>Pygolampis</w:t>
      </w:r>
      <w:proofErr w:type="spellEnd"/>
      <w:r w:rsidRPr="00452F08">
        <w:rPr>
          <w:rFonts w:ascii="Times New Roman" w:eastAsia="Times New Roman" w:hAnsi="Times New Roman" w:cs="Times New Roman"/>
          <w:i/>
          <w:iCs/>
          <w:kern w:val="0"/>
          <w:sz w:val="24"/>
          <w:szCs w:val="24"/>
          <w:lang w:eastAsia="en-IN"/>
          <w14:ligatures w14:val="none"/>
        </w:rPr>
        <w:t xml:space="preserve">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w:t>
      </w:r>
      <w:proofErr w:type="spellStart"/>
      <w:r w:rsidR="002D2007" w:rsidRPr="00452F08">
        <w:rPr>
          <w:rFonts w:ascii="Times New Roman" w:eastAsia="Times New Roman" w:hAnsi="Times New Roman" w:cs="Times New Roman"/>
          <w:kern w:val="0"/>
          <w:sz w:val="24"/>
          <w:szCs w:val="24"/>
          <w:lang w:eastAsia="en-IN"/>
          <w14:ligatures w14:val="none"/>
        </w:rPr>
        <w:t>Stål</w:t>
      </w:r>
      <w:proofErr w:type="spellEnd"/>
      <w:r w:rsidR="002D2007" w:rsidRPr="00452F08">
        <w:rPr>
          <w:rFonts w:ascii="Times New Roman" w:eastAsia="Times New Roman" w:hAnsi="Times New Roman" w:cs="Times New Roman"/>
          <w:kern w:val="0"/>
          <w:sz w:val="24"/>
          <w:szCs w:val="24"/>
          <w:lang w:eastAsia="en-IN"/>
          <w14:ligatures w14:val="none"/>
        </w:rPr>
        <w:t>, 1859</w:t>
      </w:r>
      <w:r w:rsidRPr="00452F08">
        <w:rPr>
          <w:rFonts w:ascii="Times New Roman" w:eastAsia="Times New Roman" w:hAnsi="Times New Roman" w:cs="Times New Roman"/>
          <w:kern w:val="0"/>
          <w:sz w:val="24"/>
          <w:szCs w:val="24"/>
          <w:lang w:eastAsia="en-IN"/>
          <w14:ligatures w14:val="none"/>
        </w:rPr>
        <w:t xml:space="preserve">, a predatory reduviid of growing ecological importance for its possible use in biological pest control (Ambrose, 2006). </w:t>
      </w:r>
      <w:r w:rsidR="00B17058" w:rsidRPr="00452F08">
        <w:rPr>
          <w:rFonts w:ascii="Times New Roman" w:eastAsia="Times New Roman" w:hAnsi="Times New Roman" w:cs="Times New Roman"/>
          <w:kern w:val="0"/>
          <w:sz w:val="24"/>
          <w:szCs w:val="24"/>
          <w:lang w:eastAsia="en-IN"/>
          <w14:ligatures w14:val="none"/>
        </w:rPr>
        <w:t xml:space="preserve">Considering the complexity that comes with regional diversity and cryptic species, molecular methods have been essential in species identification and to conduct meaningful ecological studies (Zhang &amp; Weirauch, 2014). Cumulatively, these data indicate that DNA barcoding not only helps to resolve species limits but also helps detect cryptic genetic diversity in widely distributed taxa. As adoption of DNA barcoding continues to gain use in biodiversity research and integrative </w:t>
      </w:r>
      <w:proofErr w:type="spellStart"/>
      <w:r w:rsidR="00E00184" w:rsidRPr="00452F08">
        <w:rPr>
          <w:rFonts w:ascii="Times New Roman" w:eastAsia="Times New Roman" w:hAnsi="Times New Roman" w:cs="Times New Roman"/>
          <w:kern w:val="0"/>
          <w:sz w:val="24"/>
          <w:szCs w:val="24"/>
          <w:lang w:eastAsia="en-IN"/>
          <w14:ligatures w14:val="none"/>
        </w:rPr>
        <w:t>cyber</w:t>
      </w:r>
      <w:r w:rsidR="00B17058" w:rsidRPr="00452F08">
        <w:rPr>
          <w:rFonts w:ascii="Times New Roman" w:eastAsia="Times New Roman" w:hAnsi="Times New Roman" w:cs="Times New Roman"/>
          <w:kern w:val="0"/>
          <w:sz w:val="24"/>
          <w:szCs w:val="24"/>
          <w:lang w:eastAsia="en-IN"/>
          <w14:ligatures w14:val="none"/>
        </w:rPr>
        <w:t>taxonomy</w:t>
      </w:r>
      <w:proofErr w:type="spellEnd"/>
      <w:r w:rsidR="00B17058" w:rsidRPr="00452F08">
        <w:rPr>
          <w:rFonts w:ascii="Times New Roman" w:eastAsia="Times New Roman" w:hAnsi="Times New Roman" w:cs="Times New Roman"/>
          <w:kern w:val="0"/>
          <w:sz w:val="24"/>
          <w:szCs w:val="24"/>
          <w:lang w:eastAsia="en-IN"/>
          <w14:ligatures w14:val="none"/>
        </w:rPr>
        <w:t>, the technique has the potential to be exploited in the definition of the species limits of significant but poorly studied lineages, such as the assassin bugs</w:t>
      </w:r>
      <w:r w:rsidR="00E00184" w:rsidRPr="00452F08">
        <w:rPr>
          <w:rFonts w:ascii="Times New Roman" w:eastAsia="Times New Roman" w:hAnsi="Times New Roman" w:cs="Times New Roman"/>
          <w:kern w:val="0"/>
          <w:sz w:val="24"/>
          <w:szCs w:val="24"/>
          <w:lang w:eastAsia="en-IN"/>
          <w14:ligatures w14:val="none"/>
        </w:rPr>
        <w:t>, especially at early developmental stages.</w:t>
      </w:r>
    </w:p>
    <w:p w14:paraId="7127BB45" w14:textId="77777777" w:rsidR="002D1948" w:rsidRPr="00452F08" w:rsidRDefault="002D1948"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291A86D8" w14:textId="3C9BAA3E" w:rsidR="001E6A5B" w:rsidRPr="00452F08" w:rsidRDefault="001E6A5B" w:rsidP="00D36DD8">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bidi="ml-IN"/>
          <w14:ligatures w14:val="none"/>
        </w:rPr>
      </w:pPr>
      <w:r w:rsidRPr="00452F08">
        <w:rPr>
          <w:rFonts w:ascii="Times New Roman" w:eastAsia="Times New Roman" w:hAnsi="Times New Roman" w:cs="Times New Roman"/>
          <w:b/>
          <w:bCs/>
          <w:kern w:val="0"/>
          <w:sz w:val="27"/>
          <w:szCs w:val="27"/>
          <w:lang w:eastAsia="en-IN" w:bidi="ml-IN"/>
          <w14:ligatures w14:val="none"/>
        </w:rPr>
        <w:t>2. Materials and Methods</w:t>
      </w:r>
    </w:p>
    <w:p w14:paraId="2CDA86BD" w14:textId="43998C85" w:rsidR="000D4739" w:rsidRPr="00452F08" w:rsidRDefault="001E6A5B"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t>2.1. Specimen Collection</w:t>
      </w:r>
      <w:r w:rsidR="00A00A2E" w:rsidRPr="00452F08">
        <w:rPr>
          <w:rFonts w:ascii="Times New Roman" w:eastAsia="Times New Roman" w:hAnsi="Times New Roman" w:cs="Times New Roman"/>
          <w:b/>
          <w:bCs/>
          <w:kern w:val="0"/>
          <w:sz w:val="24"/>
          <w:szCs w:val="24"/>
          <w:lang w:eastAsia="en-IN" w:bidi="ml-IN"/>
          <w14:ligatures w14:val="none"/>
        </w:rPr>
        <w:t xml:space="preserve">, </w:t>
      </w:r>
      <w:r w:rsidRPr="00452F08">
        <w:rPr>
          <w:rFonts w:ascii="Times New Roman" w:eastAsia="Times New Roman" w:hAnsi="Times New Roman" w:cs="Times New Roman"/>
          <w:b/>
          <w:bCs/>
          <w:kern w:val="0"/>
          <w:sz w:val="24"/>
          <w:szCs w:val="24"/>
          <w:lang w:eastAsia="en-IN" w:bidi="ml-IN"/>
          <w14:ligatures w14:val="none"/>
        </w:rPr>
        <w:t>Morphological Identification</w:t>
      </w:r>
      <w:r w:rsidR="00A00A2E" w:rsidRPr="00452F08">
        <w:t xml:space="preserve">, </w:t>
      </w:r>
      <w:r w:rsidR="00A00A2E" w:rsidRPr="00452F08">
        <w:rPr>
          <w:rFonts w:ascii="Times New Roman" w:eastAsia="Times New Roman" w:hAnsi="Times New Roman" w:cs="Times New Roman"/>
          <w:b/>
          <w:bCs/>
          <w:kern w:val="0"/>
          <w:sz w:val="24"/>
          <w:szCs w:val="24"/>
          <w:lang w:eastAsia="en-IN" w:bidi="ml-IN"/>
          <w14:ligatures w14:val="none"/>
        </w:rPr>
        <w:t>DNA Extraction and PCR Amplification</w:t>
      </w:r>
    </w:p>
    <w:p w14:paraId="4533577F" w14:textId="094084CB" w:rsidR="008E4818" w:rsidRPr="00452F08" w:rsidRDefault="0097374C"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bidi="ml-IN"/>
          <w14:ligatures w14:val="none"/>
        </w:rPr>
      </w:pPr>
      <w:r w:rsidRPr="00452F08">
        <w:rPr>
          <w:rFonts w:ascii="Times New Roman" w:eastAsia="Times New Roman" w:hAnsi="Times New Roman" w:cs="Times New Roman"/>
          <w:kern w:val="0"/>
          <w:sz w:val="24"/>
          <w:szCs w:val="24"/>
          <w:lang w:eastAsia="en-IN" w:bidi="ml-IN"/>
          <w14:ligatures w14:val="none"/>
        </w:rPr>
        <w:lastRenderedPageBreak/>
        <w:t xml:space="preserve">The </w:t>
      </w:r>
      <w:r w:rsidR="00E33D50" w:rsidRPr="00452F08">
        <w:rPr>
          <w:rFonts w:ascii="Times New Roman" w:eastAsia="Times New Roman" w:hAnsi="Times New Roman" w:cs="Times New Roman"/>
          <w:kern w:val="0"/>
          <w:sz w:val="24"/>
          <w:szCs w:val="24"/>
          <w:lang w:eastAsia="en-IN" w:bidi="ml-IN"/>
          <w14:ligatures w14:val="none"/>
        </w:rPr>
        <w:t>specimen</w:t>
      </w:r>
      <w:r w:rsidRPr="00452F08">
        <w:rPr>
          <w:rFonts w:ascii="Times New Roman" w:eastAsia="Times New Roman" w:hAnsi="Times New Roman" w:cs="Times New Roman"/>
          <w:kern w:val="0"/>
          <w:sz w:val="24"/>
          <w:szCs w:val="24"/>
          <w:lang w:eastAsia="en-IN" w:bidi="ml-IN"/>
          <w14:ligatures w14:val="none"/>
        </w:rPr>
        <w:t xml:space="preserve"> was </w:t>
      </w:r>
      <w:r w:rsidR="00E33D50" w:rsidRPr="00452F08">
        <w:rPr>
          <w:rFonts w:ascii="Times New Roman" w:eastAsia="Times New Roman" w:hAnsi="Times New Roman" w:cs="Times New Roman"/>
          <w:kern w:val="0"/>
          <w:sz w:val="24"/>
          <w:szCs w:val="24"/>
          <w:lang w:eastAsia="en-IN" w:bidi="ml-IN"/>
          <w14:ligatures w14:val="none"/>
        </w:rPr>
        <w:t>collected</w:t>
      </w:r>
      <w:r w:rsidR="00727837" w:rsidRPr="00452F08">
        <w:rPr>
          <w:rFonts w:ascii="Times New Roman" w:eastAsia="Times New Roman" w:hAnsi="Times New Roman" w:cs="Times New Roman"/>
          <w:kern w:val="0"/>
          <w:sz w:val="24"/>
          <w:szCs w:val="24"/>
          <w:lang w:eastAsia="en-IN" w:bidi="ml-IN"/>
          <w14:ligatures w14:val="none"/>
        </w:rPr>
        <w:t xml:space="preserve"> on </w:t>
      </w:r>
      <w:r w:rsidR="0009166D" w:rsidRPr="00452F08">
        <w:rPr>
          <w:rFonts w:ascii="Times New Roman" w:eastAsia="Times New Roman" w:hAnsi="Times New Roman" w:cs="Times New Roman"/>
          <w:kern w:val="0"/>
          <w:sz w:val="24"/>
          <w:szCs w:val="24"/>
          <w:lang w:eastAsia="en-IN" w:bidi="ml-IN"/>
          <w14:ligatures w14:val="none"/>
        </w:rPr>
        <w:t>24</w:t>
      </w:r>
      <w:r w:rsidR="0009166D" w:rsidRPr="00452F08">
        <w:rPr>
          <w:rFonts w:ascii="Times New Roman" w:eastAsia="Times New Roman" w:hAnsi="Times New Roman" w:cs="Times New Roman"/>
          <w:kern w:val="0"/>
          <w:sz w:val="24"/>
          <w:szCs w:val="24"/>
          <w:vertAlign w:val="superscript"/>
          <w:lang w:eastAsia="en-IN" w:bidi="ml-IN"/>
          <w14:ligatures w14:val="none"/>
        </w:rPr>
        <w:t>th</w:t>
      </w:r>
      <w:r w:rsidR="0009166D" w:rsidRPr="00452F08">
        <w:rPr>
          <w:rFonts w:ascii="Times New Roman" w:eastAsia="Times New Roman" w:hAnsi="Times New Roman" w:cs="Times New Roman"/>
          <w:kern w:val="0"/>
          <w:sz w:val="24"/>
          <w:szCs w:val="24"/>
          <w:lang w:eastAsia="en-IN" w:bidi="ml-IN"/>
          <w14:ligatures w14:val="none"/>
        </w:rPr>
        <w:t xml:space="preserve"> November 2024 </w:t>
      </w:r>
      <w:r w:rsidRPr="00452F08">
        <w:rPr>
          <w:rFonts w:ascii="Times New Roman" w:eastAsia="Times New Roman" w:hAnsi="Times New Roman" w:cs="Times New Roman"/>
          <w:kern w:val="0"/>
          <w:sz w:val="24"/>
          <w:szCs w:val="24"/>
          <w:lang w:eastAsia="en-IN" w:bidi="ml-IN"/>
          <w14:ligatures w14:val="none"/>
        </w:rPr>
        <w:t xml:space="preserve">from </w:t>
      </w:r>
      <w:proofErr w:type="spellStart"/>
      <w:r w:rsidR="0009166D" w:rsidRPr="00452F08">
        <w:rPr>
          <w:rFonts w:ascii="Times New Roman" w:eastAsia="Times New Roman" w:hAnsi="Times New Roman" w:cs="Times New Roman"/>
          <w:kern w:val="0"/>
          <w:sz w:val="24"/>
          <w:szCs w:val="24"/>
          <w:lang w:eastAsia="en-IN" w:bidi="ml-IN"/>
          <w14:ligatures w14:val="none"/>
        </w:rPr>
        <w:t>Kaimur</w:t>
      </w:r>
      <w:proofErr w:type="spellEnd"/>
      <w:r w:rsidRPr="00452F08">
        <w:rPr>
          <w:rFonts w:ascii="Times New Roman" w:eastAsia="Times New Roman" w:hAnsi="Times New Roman" w:cs="Times New Roman"/>
          <w:kern w:val="0"/>
          <w:sz w:val="24"/>
          <w:szCs w:val="24"/>
          <w:lang w:eastAsia="en-IN" w:bidi="ml-IN"/>
          <w14:ligatures w14:val="none"/>
        </w:rPr>
        <w:t xml:space="preserve">, </w:t>
      </w:r>
      <w:r w:rsidR="0009166D" w:rsidRPr="00452F08">
        <w:rPr>
          <w:rFonts w:ascii="Times New Roman" w:eastAsia="Times New Roman" w:hAnsi="Times New Roman" w:cs="Times New Roman"/>
          <w:kern w:val="0"/>
          <w:sz w:val="24"/>
          <w:szCs w:val="24"/>
          <w:lang w:eastAsia="en-IN" w:bidi="ml-IN"/>
          <w14:ligatures w14:val="none"/>
        </w:rPr>
        <w:t xml:space="preserve">Bihar, India </w:t>
      </w:r>
      <w:r w:rsidR="00051361" w:rsidRPr="00452F08">
        <w:rPr>
          <w:rFonts w:ascii="Times New Roman" w:eastAsia="Times New Roman" w:hAnsi="Times New Roman" w:cs="Times New Roman"/>
          <w:kern w:val="0"/>
          <w:sz w:val="24"/>
          <w:szCs w:val="24"/>
          <w:lang w:eastAsia="en-IN" w:bidi="ml-IN"/>
          <w14:ligatures w14:val="none"/>
        </w:rPr>
        <w:t xml:space="preserve">and preserved in 99.9% molecular grade ethanol without any contamination. </w:t>
      </w:r>
      <w:r w:rsidR="00BF18B4" w:rsidRPr="00452F08">
        <w:rPr>
          <w:rFonts w:ascii="Times New Roman" w:eastAsia="Times New Roman" w:hAnsi="Times New Roman" w:cs="Times New Roman"/>
          <w:kern w:val="0"/>
          <w:sz w:val="24"/>
          <w:szCs w:val="24"/>
          <w:lang w:eastAsia="en-IN" w:bidi="ml-IN"/>
          <w14:ligatures w14:val="none"/>
        </w:rPr>
        <w:t>The specimen was examined for taxonomic identification using available morphological keys; however, due to its nymphal stage, it could not be ident</w:t>
      </w:r>
      <w:r w:rsidR="00F517E4">
        <w:rPr>
          <w:rFonts w:ascii="Times New Roman" w:eastAsia="Times New Roman" w:hAnsi="Times New Roman" w:cs="Times New Roman"/>
          <w:kern w:val="0"/>
          <w:sz w:val="24"/>
          <w:szCs w:val="24"/>
          <w:lang w:eastAsia="en-IN" w:bidi="ml-IN"/>
          <w14:ligatures w14:val="none"/>
        </w:rPr>
        <w:t xml:space="preserve">ified up to the species level. </w:t>
      </w:r>
      <w:r w:rsidR="00BF18B4" w:rsidRPr="00452F08">
        <w:rPr>
          <w:rFonts w:ascii="Times New Roman" w:eastAsia="Times New Roman" w:hAnsi="Times New Roman" w:cs="Times New Roman"/>
          <w:kern w:val="0"/>
          <w:sz w:val="24"/>
          <w:szCs w:val="24"/>
          <w:lang w:eastAsia="en-IN" w:bidi="ml-IN"/>
          <w14:ligatures w14:val="none"/>
        </w:rPr>
        <w:t>Then in order to proceed with the molecular identification, t</w:t>
      </w:r>
      <w:r w:rsidRPr="00452F08">
        <w:rPr>
          <w:rFonts w:ascii="Times New Roman" w:eastAsia="Times New Roman" w:hAnsi="Times New Roman" w:cs="Times New Roman"/>
          <w:kern w:val="0"/>
          <w:sz w:val="24"/>
          <w:szCs w:val="24"/>
          <w:lang w:eastAsia="en-IN" w:bidi="ml-IN"/>
          <w14:ligatures w14:val="none"/>
        </w:rPr>
        <w:t xml:space="preserve">he genomic DNA was extracted from the </w:t>
      </w:r>
      <w:r w:rsidR="00160B4F" w:rsidRPr="00452F08">
        <w:rPr>
          <w:rFonts w:ascii="Times New Roman" w:eastAsia="Times New Roman" w:hAnsi="Times New Roman" w:cs="Times New Roman"/>
          <w:kern w:val="0"/>
          <w:sz w:val="24"/>
          <w:szCs w:val="24"/>
          <w:lang w:eastAsia="en-IN" w:bidi="ml-IN"/>
          <w14:ligatures w14:val="none"/>
        </w:rPr>
        <w:t>tissues</w:t>
      </w:r>
      <w:r w:rsidRPr="00452F08">
        <w:rPr>
          <w:rFonts w:ascii="Times New Roman" w:eastAsia="Times New Roman" w:hAnsi="Times New Roman" w:cs="Times New Roman"/>
          <w:kern w:val="0"/>
          <w:sz w:val="24"/>
          <w:szCs w:val="24"/>
          <w:lang w:eastAsia="en-IN" w:bidi="ml-IN"/>
          <w14:ligatures w14:val="none"/>
        </w:rPr>
        <w:t xml:space="preserve"> by using Qiagen DNA easy blood and tissue kit, following the manufacturer’s protocols which involves a streamlined process designed for high yield and purity. First, the </w:t>
      </w:r>
      <w:r w:rsidR="00516752" w:rsidRPr="00452F08">
        <w:rPr>
          <w:rFonts w:ascii="Times New Roman" w:eastAsia="Times New Roman" w:hAnsi="Times New Roman" w:cs="Times New Roman"/>
          <w:kern w:val="0"/>
          <w:sz w:val="24"/>
          <w:szCs w:val="24"/>
          <w:lang w:eastAsia="en-IN" w:bidi="ml-IN"/>
          <w14:ligatures w14:val="none"/>
        </w:rPr>
        <w:t>specimen leg and body parts</w:t>
      </w:r>
      <w:r w:rsidRPr="00452F08">
        <w:rPr>
          <w:rFonts w:ascii="Times New Roman" w:eastAsia="Times New Roman" w:hAnsi="Times New Roman" w:cs="Times New Roman"/>
          <w:kern w:val="0"/>
          <w:sz w:val="24"/>
          <w:szCs w:val="24"/>
          <w:lang w:eastAsia="en-IN" w:bidi="ml-IN"/>
          <w14:ligatures w14:val="none"/>
        </w:rPr>
        <w:t xml:space="preserve"> </w:t>
      </w:r>
      <w:r w:rsidR="00516752" w:rsidRPr="00452F08">
        <w:rPr>
          <w:rFonts w:ascii="Times New Roman" w:eastAsia="Times New Roman" w:hAnsi="Times New Roman" w:cs="Times New Roman"/>
          <w:kern w:val="0"/>
          <w:sz w:val="24"/>
          <w:szCs w:val="24"/>
          <w:lang w:eastAsia="en-IN" w:bidi="ml-IN"/>
          <w14:ligatures w14:val="none"/>
        </w:rPr>
        <w:t>are</w:t>
      </w:r>
      <w:r w:rsidRPr="00452F08">
        <w:rPr>
          <w:rFonts w:ascii="Times New Roman" w:eastAsia="Times New Roman" w:hAnsi="Times New Roman" w:cs="Times New Roman"/>
          <w:kern w:val="0"/>
          <w:sz w:val="24"/>
          <w:szCs w:val="24"/>
          <w:lang w:eastAsia="en-IN" w:bidi="ml-IN"/>
          <w14:ligatures w14:val="none"/>
        </w:rPr>
        <w:t xml:space="preserve"> sliced into small portions. These pieces are then mixed</w:t>
      </w:r>
      <w:r w:rsidR="00E477EB" w:rsidRPr="00452F08">
        <w:rPr>
          <w:rFonts w:ascii="Times New Roman" w:eastAsia="Times New Roman" w:hAnsi="Times New Roman" w:cs="Times New Roman"/>
          <w:kern w:val="0"/>
          <w:sz w:val="24"/>
          <w:szCs w:val="24"/>
          <w:lang w:eastAsia="en-IN" w:bidi="ml-IN"/>
          <w14:ligatures w14:val="none"/>
        </w:rPr>
        <w:t xml:space="preserve"> with a lysis buffer (Buffer ATL) containing proteinase K which breaks down the proteins and frees the DNA from the tissues. This mixture is then incubated at 56°C till the </w:t>
      </w:r>
      <w:r w:rsidR="001E19E4" w:rsidRPr="00452F08">
        <w:rPr>
          <w:rFonts w:ascii="Times New Roman" w:eastAsia="Times New Roman" w:hAnsi="Times New Roman" w:cs="Times New Roman"/>
          <w:kern w:val="0"/>
          <w:sz w:val="24"/>
          <w:szCs w:val="24"/>
          <w:lang w:eastAsia="en-IN" w:bidi="ml-IN"/>
          <w14:ligatures w14:val="none"/>
        </w:rPr>
        <w:t>tissues</w:t>
      </w:r>
      <w:r w:rsidR="00E477EB" w:rsidRPr="00452F08">
        <w:rPr>
          <w:rFonts w:ascii="Times New Roman" w:eastAsia="Times New Roman" w:hAnsi="Times New Roman" w:cs="Times New Roman"/>
          <w:kern w:val="0"/>
          <w:sz w:val="24"/>
          <w:szCs w:val="24"/>
          <w:lang w:eastAsia="en-IN" w:bidi="ml-IN"/>
          <w14:ligatures w14:val="none"/>
        </w:rPr>
        <w:t xml:space="preserve"> is completely digested, which usually takes a few hours to overnight. After lysis, the sample is mixed with buffer AL and ethanol and DNA binds to the silica membrane of the spin column included in the kit. The mixture is then applied to the spin column and spun to capture the DNA to the column while the rest of the debris is washed through. The column is then washed with buffer AW1 and then with buffer AW2 several times to eliminate any contaminants. Last but not the least, the DNA is washed off the column with buffer AE or molecular grade water to obtain pure genomic DNA. This DNA is then ready for use in a number of downstream applications which include PCR amplification and sequencing and the Qiagen kit was observed to be efficient in the extraction process.</w:t>
      </w:r>
      <w:r w:rsidR="008E4818" w:rsidRPr="00452F08">
        <w:rPr>
          <w:rFonts w:ascii="Times New Roman" w:eastAsia="Times New Roman" w:hAnsi="Times New Roman" w:cs="Times New Roman"/>
          <w:kern w:val="0"/>
          <w:sz w:val="24"/>
          <w:szCs w:val="24"/>
          <w:lang w:eastAsia="en-IN" w:bidi="ml-IN"/>
          <w14:ligatures w14:val="none"/>
        </w:rPr>
        <w:t xml:space="preserve"> </w:t>
      </w:r>
    </w:p>
    <w:p w14:paraId="1721EB98" w14:textId="40A70295" w:rsidR="000D4739" w:rsidRPr="00452F08" w:rsidRDefault="001E6A5B"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t xml:space="preserve">2.2. </w:t>
      </w:r>
      <w:r w:rsidR="005B7F27" w:rsidRPr="00452F08">
        <w:rPr>
          <w:rFonts w:ascii="Times New Roman" w:eastAsia="Times New Roman" w:hAnsi="Times New Roman" w:cs="Times New Roman"/>
          <w:b/>
          <w:bCs/>
          <w:kern w:val="0"/>
          <w:sz w:val="24"/>
          <w:szCs w:val="24"/>
          <w:lang w:eastAsia="en-IN" w:bidi="ml-IN"/>
          <w14:ligatures w14:val="none"/>
        </w:rPr>
        <w:t>PCR</w:t>
      </w:r>
      <w:r w:rsidRPr="00452F08">
        <w:rPr>
          <w:rFonts w:ascii="Times New Roman" w:eastAsia="Times New Roman" w:hAnsi="Times New Roman" w:cs="Times New Roman"/>
          <w:b/>
          <w:bCs/>
          <w:kern w:val="0"/>
          <w:sz w:val="24"/>
          <w:szCs w:val="24"/>
          <w:lang w:eastAsia="en-IN" w:bidi="ml-IN"/>
          <w14:ligatures w14:val="none"/>
        </w:rPr>
        <w:t xml:space="preserve"> Amplification, and Sequencing</w:t>
      </w:r>
    </w:p>
    <w:p w14:paraId="5AAC0105" w14:textId="7972D60C" w:rsidR="00D11CB6" w:rsidRPr="00452F08" w:rsidRDefault="00D11CB6"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bidi="ml-IN"/>
          <w14:ligatures w14:val="none"/>
        </w:rPr>
      </w:pPr>
      <w:r w:rsidRPr="00452F08">
        <w:rPr>
          <w:rFonts w:ascii="Times New Roman" w:eastAsia="Times New Roman" w:hAnsi="Times New Roman" w:cs="Times New Roman"/>
          <w:kern w:val="0"/>
          <w:sz w:val="24"/>
          <w:szCs w:val="24"/>
          <w:lang w:eastAsia="en-IN" w:bidi="ml-IN"/>
          <w14:ligatures w14:val="none"/>
        </w:rPr>
        <w:t>The presence of extracted DNA was estimated on 1% agarose gel and employing a DNA molecular weight marker (</w:t>
      </w:r>
      <w:proofErr w:type="spellStart"/>
      <w:r w:rsidRPr="00452F08">
        <w:rPr>
          <w:rFonts w:ascii="Times New Roman" w:eastAsia="Times New Roman" w:hAnsi="Times New Roman" w:cs="Times New Roman"/>
          <w:kern w:val="0"/>
          <w:sz w:val="24"/>
          <w:szCs w:val="24"/>
          <w:lang w:eastAsia="en-IN" w:bidi="ml-IN"/>
          <w14:ligatures w14:val="none"/>
        </w:rPr>
        <w:t>GelPilot</w:t>
      </w:r>
      <w:proofErr w:type="spellEnd"/>
      <w:r w:rsidRPr="00452F08">
        <w:rPr>
          <w:rFonts w:ascii="Times New Roman" w:eastAsia="Times New Roman" w:hAnsi="Times New Roman" w:cs="Times New Roman"/>
          <w:kern w:val="0"/>
          <w:sz w:val="24"/>
          <w:szCs w:val="24"/>
          <w:lang w:eastAsia="en-IN" w:bidi="ml-IN"/>
          <w14:ligatures w14:val="none"/>
        </w:rPr>
        <w:t xml:space="preserve">® 100 </w:t>
      </w:r>
      <w:proofErr w:type="spellStart"/>
      <w:r w:rsidRPr="00452F08">
        <w:rPr>
          <w:rFonts w:ascii="Times New Roman" w:eastAsia="Times New Roman" w:hAnsi="Times New Roman" w:cs="Times New Roman"/>
          <w:kern w:val="0"/>
          <w:sz w:val="24"/>
          <w:szCs w:val="24"/>
          <w:lang w:eastAsia="en-IN" w:bidi="ml-IN"/>
          <w14:ligatures w14:val="none"/>
        </w:rPr>
        <w:t>bp</w:t>
      </w:r>
      <w:proofErr w:type="spellEnd"/>
      <w:r w:rsidRPr="00452F08">
        <w:rPr>
          <w:rFonts w:ascii="Times New Roman" w:eastAsia="Times New Roman" w:hAnsi="Times New Roman" w:cs="Times New Roman"/>
          <w:kern w:val="0"/>
          <w:sz w:val="24"/>
          <w:szCs w:val="24"/>
          <w:lang w:eastAsia="en-IN" w:bidi="ml-IN"/>
          <w14:ligatures w14:val="none"/>
        </w:rPr>
        <w:t xml:space="preserve"> Plus). DNA thus obtained was then amplified through PCR using Eppendorf, Master Cycler. Each PCR reaction of 50 </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consisted of 5 μL10X Qiagen master mix, 2 </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of 10 </w:t>
      </w:r>
      <w:proofErr w:type="spellStart"/>
      <w:r w:rsidRPr="00452F08">
        <w:rPr>
          <w:rFonts w:ascii="Times New Roman" w:eastAsia="Times New Roman" w:hAnsi="Times New Roman" w:cs="Times New Roman"/>
          <w:kern w:val="0"/>
          <w:sz w:val="24"/>
          <w:szCs w:val="24"/>
          <w:lang w:eastAsia="en-IN" w:bidi="ml-IN"/>
          <w14:ligatures w14:val="none"/>
        </w:rPr>
        <w:t>mMdNTP</w:t>
      </w:r>
      <w:proofErr w:type="spellEnd"/>
      <w:r w:rsidRPr="00452F08">
        <w:rPr>
          <w:rFonts w:ascii="Times New Roman" w:eastAsia="Times New Roman" w:hAnsi="Times New Roman" w:cs="Times New Roman"/>
          <w:kern w:val="0"/>
          <w:sz w:val="24"/>
          <w:szCs w:val="24"/>
          <w:lang w:eastAsia="en-IN" w:bidi="ml-IN"/>
          <w14:ligatures w14:val="none"/>
        </w:rPr>
        <w:t xml:space="preserve"> mix, 1 </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(20 </w:t>
      </w:r>
      <w:proofErr w:type="spellStart"/>
      <w:r w:rsidRPr="00452F08">
        <w:rPr>
          <w:rFonts w:ascii="Times New Roman" w:eastAsia="Times New Roman" w:hAnsi="Times New Roman" w:cs="Times New Roman"/>
          <w:kern w:val="0"/>
          <w:sz w:val="24"/>
          <w:szCs w:val="24"/>
          <w:lang w:eastAsia="en-IN" w:bidi="ml-IN"/>
          <w14:ligatures w14:val="none"/>
        </w:rPr>
        <w:t>pmol</w:t>
      </w:r>
      <w:proofErr w:type="spellEnd"/>
      <w:r w:rsidRPr="00452F08">
        <w:rPr>
          <w:rFonts w:ascii="Times New Roman" w:eastAsia="Times New Roman" w:hAnsi="Times New Roman" w:cs="Times New Roman"/>
          <w:kern w:val="0"/>
          <w:sz w:val="24"/>
          <w:szCs w:val="24"/>
          <w:lang w:eastAsia="en-IN" w:bidi="ml-IN"/>
          <w14:ligatures w14:val="none"/>
        </w:rPr>
        <w:t>/</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each of gene-specific forward and reverse </w:t>
      </w:r>
      <w:proofErr w:type="spellStart"/>
      <w:r w:rsidRPr="00452F08">
        <w:rPr>
          <w:rFonts w:ascii="Times New Roman" w:eastAsia="Times New Roman" w:hAnsi="Times New Roman" w:cs="Times New Roman"/>
          <w:kern w:val="0"/>
          <w:sz w:val="24"/>
          <w:szCs w:val="24"/>
          <w:lang w:eastAsia="en-IN" w:bidi="ml-IN"/>
          <w14:ligatures w14:val="none"/>
        </w:rPr>
        <w:t>mt</w:t>
      </w:r>
      <w:proofErr w:type="spellEnd"/>
      <w:r w:rsidRPr="00452F08">
        <w:rPr>
          <w:rFonts w:ascii="Times New Roman" w:eastAsia="Times New Roman" w:hAnsi="Times New Roman" w:cs="Times New Roman"/>
          <w:kern w:val="0"/>
          <w:sz w:val="24"/>
          <w:szCs w:val="24"/>
          <w:lang w:eastAsia="en-IN" w:bidi="ml-IN"/>
          <w14:ligatures w14:val="none"/>
        </w:rPr>
        <w:t xml:space="preserve"> COI primers </w:t>
      </w:r>
      <w:r w:rsidR="006B5C2B" w:rsidRPr="00452F08">
        <w:rPr>
          <w:rFonts w:ascii="Times New Roman" w:eastAsia="Times New Roman" w:hAnsi="Times New Roman" w:cs="Times New Roman"/>
          <w:kern w:val="0"/>
          <w:sz w:val="24"/>
          <w:szCs w:val="24"/>
          <w:lang w:eastAsia="en-IN" w:bidi="ml-IN"/>
          <w14:ligatures w14:val="none"/>
        </w:rPr>
        <w:t>(LCO1490: 5’-GGTCAACAAATCATAAAGATATTGG-3’HCO2198:5’  TAAACTTCAGGGTGACCAAAAAATCA-3’),</w:t>
      </w:r>
      <w:r w:rsidRPr="00452F08">
        <w:rPr>
          <w:rFonts w:ascii="Times New Roman" w:eastAsia="Times New Roman" w:hAnsi="Times New Roman" w:cs="Times New Roman"/>
          <w:kern w:val="0"/>
          <w:sz w:val="24"/>
          <w:szCs w:val="24"/>
          <w:lang w:eastAsia="en-IN" w:bidi="ml-IN"/>
          <w14:ligatures w14:val="none"/>
        </w:rPr>
        <w:t xml:space="preserve"> 0.5 </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Dream </w:t>
      </w:r>
      <w:proofErr w:type="spellStart"/>
      <w:r w:rsidRPr="00452F08">
        <w:rPr>
          <w:rFonts w:ascii="Times New Roman" w:eastAsia="Times New Roman" w:hAnsi="Times New Roman" w:cs="Times New Roman"/>
          <w:kern w:val="0"/>
          <w:sz w:val="24"/>
          <w:szCs w:val="24"/>
          <w:lang w:eastAsia="en-IN" w:bidi="ml-IN"/>
          <w14:ligatures w14:val="none"/>
        </w:rPr>
        <w:t>Taq</w:t>
      </w:r>
      <w:proofErr w:type="spellEnd"/>
      <w:r w:rsidRPr="00452F08">
        <w:rPr>
          <w:rFonts w:ascii="Times New Roman" w:eastAsia="Times New Roman" w:hAnsi="Times New Roman" w:cs="Times New Roman"/>
          <w:kern w:val="0"/>
          <w:sz w:val="24"/>
          <w:szCs w:val="24"/>
          <w:lang w:eastAsia="en-IN" w:bidi="ml-IN"/>
          <w14:ligatures w14:val="none"/>
        </w:rPr>
        <w:t xml:space="preserve"> DNA polymerase (5 U/</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5 </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DNA (50 ng/</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and 35.5μL sterile water. Thermo-cycling conditions used in the present study include a denaturation step of 5min at 94°C, and 30 PCR cycles of 1min at 94°C, annealing at particular temperature for 1 min and extension for 1 min at 72°C. The PCR amplification was closely observed by the use of a positive test sample as well as a negative test sample. The amplification PCR products was then stored at 4°C. The amplified products were characterized on 1. 5% agarose gel electrophoresis. The PCR amplified products were then purified with </w:t>
      </w:r>
      <w:proofErr w:type="spellStart"/>
      <w:r w:rsidRPr="00452F08">
        <w:rPr>
          <w:rFonts w:ascii="Times New Roman" w:eastAsia="Times New Roman" w:hAnsi="Times New Roman" w:cs="Times New Roman"/>
          <w:kern w:val="0"/>
          <w:sz w:val="24"/>
          <w:szCs w:val="24"/>
          <w:lang w:eastAsia="en-IN" w:bidi="ml-IN"/>
          <w14:ligatures w14:val="none"/>
        </w:rPr>
        <w:t>QIAquick</w:t>
      </w:r>
      <w:proofErr w:type="spellEnd"/>
      <w:r w:rsidRPr="00452F08">
        <w:rPr>
          <w:rFonts w:ascii="Times New Roman" w:eastAsia="Times New Roman" w:hAnsi="Times New Roman" w:cs="Times New Roman"/>
          <w:kern w:val="0"/>
          <w:sz w:val="24"/>
          <w:szCs w:val="24"/>
          <w:lang w:eastAsia="en-IN" w:bidi="ml-IN"/>
          <w14:ligatures w14:val="none"/>
        </w:rPr>
        <w:t xml:space="preserve">® PCR Purification Kit of Qiagen to remove the unincorporated nucleotides and the DNA samples were then sequenced with the help of Genetic Analyzer of Applied </w:t>
      </w:r>
      <w:proofErr w:type="spellStart"/>
      <w:r w:rsidRPr="00452F08">
        <w:rPr>
          <w:rFonts w:ascii="Times New Roman" w:eastAsia="Times New Roman" w:hAnsi="Times New Roman" w:cs="Times New Roman"/>
          <w:kern w:val="0"/>
          <w:sz w:val="24"/>
          <w:szCs w:val="24"/>
          <w:lang w:eastAsia="en-IN" w:bidi="ml-IN"/>
          <w14:ligatures w14:val="none"/>
        </w:rPr>
        <w:t>Biosystems</w:t>
      </w:r>
      <w:proofErr w:type="spellEnd"/>
      <w:r w:rsidRPr="00452F08">
        <w:rPr>
          <w:rFonts w:ascii="Times New Roman" w:eastAsia="Times New Roman" w:hAnsi="Times New Roman" w:cs="Times New Roman"/>
          <w:kern w:val="0"/>
          <w:sz w:val="24"/>
          <w:szCs w:val="24"/>
          <w:lang w:eastAsia="en-IN" w:bidi="ml-IN"/>
          <w14:ligatures w14:val="none"/>
        </w:rPr>
        <w:t xml:space="preserve"> 3500 using </w:t>
      </w:r>
      <w:proofErr w:type="spellStart"/>
      <w:r w:rsidRPr="00452F08">
        <w:rPr>
          <w:rFonts w:ascii="Times New Roman" w:eastAsia="Times New Roman" w:hAnsi="Times New Roman" w:cs="Times New Roman"/>
          <w:kern w:val="0"/>
          <w:sz w:val="24"/>
          <w:szCs w:val="24"/>
          <w:lang w:eastAsia="en-IN" w:bidi="ml-IN"/>
          <w14:ligatures w14:val="none"/>
        </w:rPr>
        <w:t>BigDye</w:t>
      </w:r>
      <w:proofErr w:type="spellEnd"/>
      <w:r w:rsidRPr="00452F08">
        <w:rPr>
          <w:rFonts w:ascii="Times New Roman" w:eastAsia="Times New Roman" w:hAnsi="Times New Roman" w:cs="Times New Roman"/>
          <w:kern w:val="0"/>
          <w:sz w:val="24"/>
          <w:szCs w:val="24"/>
          <w:lang w:eastAsia="en-IN" w:bidi="ml-IN"/>
          <w14:ligatures w14:val="none"/>
        </w:rPr>
        <w:t xml:space="preserve"> 3. 1 sequencing. All the PCR samples of the specimen were bidirectional sequenced, and homology check, insertion and deletion, stop codon, frame shift was also done.</w:t>
      </w:r>
    </w:p>
    <w:p w14:paraId="1CA95EE2" w14:textId="77777777" w:rsidR="004132FF" w:rsidRPr="00452F08" w:rsidRDefault="004132FF"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t>3. RESULTS AND DISCUSSION</w:t>
      </w:r>
    </w:p>
    <w:p w14:paraId="48356612" w14:textId="6C26437D" w:rsidR="000D4739" w:rsidRPr="00452F08" w:rsidRDefault="004132FF"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t>3</w:t>
      </w:r>
      <w:r w:rsidR="001E6A5B" w:rsidRPr="00452F08">
        <w:rPr>
          <w:rFonts w:ascii="Times New Roman" w:eastAsia="Times New Roman" w:hAnsi="Times New Roman" w:cs="Times New Roman"/>
          <w:b/>
          <w:bCs/>
          <w:kern w:val="0"/>
          <w:sz w:val="24"/>
          <w:szCs w:val="24"/>
          <w:lang w:eastAsia="en-IN" w:bidi="ml-IN"/>
          <w14:ligatures w14:val="none"/>
        </w:rPr>
        <w:t>.</w:t>
      </w:r>
      <w:r w:rsidRPr="00452F08">
        <w:rPr>
          <w:rFonts w:ascii="Times New Roman" w:eastAsia="Times New Roman" w:hAnsi="Times New Roman" w:cs="Times New Roman"/>
          <w:b/>
          <w:bCs/>
          <w:kern w:val="0"/>
          <w:sz w:val="24"/>
          <w:szCs w:val="24"/>
          <w:lang w:eastAsia="en-IN" w:bidi="ml-IN"/>
          <w14:ligatures w14:val="none"/>
        </w:rPr>
        <w:t>1</w:t>
      </w:r>
      <w:r w:rsidR="001E6A5B" w:rsidRPr="00452F08">
        <w:rPr>
          <w:rFonts w:ascii="Times New Roman" w:eastAsia="Times New Roman" w:hAnsi="Times New Roman" w:cs="Times New Roman"/>
          <w:b/>
          <w:bCs/>
          <w:kern w:val="0"/>
          <w:sz w:val="24"/>
          <w:szCs w:val="24"/>
          <w:lang w:eastAsia="en-IN" w:bidi="ml-IN"/>
          <w14:ligatures w14:val="none"/>
        </w:rPr>
        <w:t>. COI Barcoding and Phylogenetic Analysis</w:t>
      </w:r>
    </w:p>
    <w:p w14:paraId="60B1EE6B" w14:textId="63FCC6FA" w:rsidR="00DC3764" w:rsidRPr="00452F08" w:rsidRDefault="00EA2AAD"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kern w:val="0"/>
          <w:sz w:val="24"/>
          <w:szCs w:val="24"/>
          <w:lang w:eastAsia="en-IN" w:bidi="ml-IN"/>
          <w14:ligatures w14:val="none"/>
        </w:rPr>
        <w:t xml:space="preserve">These sequences obtained in the current study aligned with Chromas (Version 2. 6. 6) and MEGA Version 11 </w:t>
      </w:r>
      <w:r w:rsidR="00C8291D" w:rsidRPr="00452F08">
        <w:rPr>
          <w:rFonts w:ascii="Times New Roman" w:eastAsia="Times New Roman" w:hAnsi="Times New Roman" w:cs="Times New Roman"/>
          <w:kern w:val="0"/>
          <w:sz w:val="24"/>
          <w:szCs w:val="24"/>
          <w:lang w:eastAsia="en-IN" w:bidi="ml-IN"/>
          <w14:ligatures w14:val="none"/>
        </w:rPr>
        <w:t>(Koichiro et al, 2021)</w:t>
      </w:r>
      <w:r w:rsidR="006808AF" w:rsidRPr="00452F08">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and also were imported along with other available mitochondrial COI sequences obtained from NCBI, GenBank. From similarity search </w:t>
      </w:r>
      <w:r w:rsidR="00F6327B" w:rsidRPr="00452F08">
        <w:rPr>
          <w:rFonts w:ascii="Times New Roman" w:eastAsia="Times New Roman" w:hAnsi="Times New Roman" w:cs="Times New Roman"/>
          <w:kern w:val="0"/>
          <w:sz w:val="24"/>
          <w:szCs w:val="24"/>
          <w:lang w:eastAsia="en-IN" w:bidi="ml-IN"/>
          <w14:ligatures w14:val="none"/>
        </w:rPr>
        <w:t xml:space="preserve">presently </w:t>
      </w:r>
      <w:r w:rsidRPr="00452F08">
        <w:rPr>
          <w:rFonts w:ascii="Times New Roman" w:eastAsia="Times New Roman" w:hAnsi="Times New Roman" w:cs="Times New Roman"/>
          <w:kern w:val="0"/>
          <w:sz w:val="24"/>
          <w:szCs w:val="24"/>
          <w:lang w:eastAsia="en-IN" w:bidi="ml-IN"/>
          <w14:ligatures w14:val="none"/>
        </w:rPr>
        <w:t xml:space="preserve">generated COI sequences was resembled to </w:t>
      </w:r>
      <w:r w:rsidR="006C23BF" w:rsidRPr="00452F08">
        <w:rPr>
          <w:rFonts w:ascii="Times New Roman" w:eastAsia="Times New Roman" w:hAnsi="Times New Roman" w:cs="Times New Roman"/>
          <w:i/>
          <w:iCs/>
          <w:kern w:val="0"/>
          <w:sz w:val="24"/>
          <w:szCs w:val="24"/>
          <w:lang w:eastAsia="en-IN" w:bidi="ml-IN"/>
          <w14:ligatures w14:val="none"/>
        </w:rPr>
        <w:t>P</w:t>
      </w:r>
      <w:r w:rsidR="003B7043" w:rsidRPr="00452F08">
        <w:rPr>
          <w:rFonts w:ascii="Times New Roman" w:eastAsia="Times New Roman" w:hAnsi="Times New Roman" w:cs="Times New Roman"/>
          <w:i/>
          <w:iCs/>
          <w:kern w:val="0"/>
          <w:sz w:val="24"/>
          <w:szCs w:val="24"/>
          <w:lang w:eastAsia="en-IN" w:bidi="ml-IN"/>
          <w14:ligatures w14:val="none"/>
        </w:rPr>
        <w:t xml:space="preserve">. </w:t>
      </w:r>
      <w:proofErr w:type="spellStart"/>
      <w:r w:rsidR="006C23BF" w:rsidRPr="00452F08">
        <w:rPr>
          <w:rFonts w:ascii="Times New Roman" w:eastAsia="Times New Roman" w:hAnsi="Times New Roman" w:cs="Times New Roman"/>
          <w:i/>
          <w:iCs/>
          <w:kern w:val="0"/>
          <w:sz w:val="24"/>
          <w:szCs w:val="24"/>
          <w:lang w:eastAsia="en-IN" w:bidi="ml-IN"/>
          <w14:ligatures w14:val="none"/>
        </w:rPr>
        <w:t>foeda</w:t>
      </w:r>
      <w:proofErr w:type="spellEnd"/>
      <w:r w:rsidR="006C23BF" w:rsidRPr="00452F08">
        <w:rPr>
          <w:rFonts w:ascii="Times New Roman" w:eastAsia="Times New Roman" w:hAnsi="Times New Roman" w:cs="Times New Roman"/>
          <w:i/>
          <w:iCs/>
          <w:kern w:val="0"/>
          <w:sz w:val="24"/>
          <w:szCs w:val="24"/>
          <w:lang w:eastAsia="en-IN" w:bidi="ml-IN"/>
          <w14:ligatures w14:val="none"/>
        </w:rPr>
        <w:t xml:space="preserve"> </w:t>
      </w:r>
      <w:proofErr w:type="spellStart"/>
      <w:r w:rsidR="006C23BF" w:rsidRPr="00452F08">
        <w:rPr>
          <w:rFonts w:ascii="Times New Roman" w:eastAsia="Times New Roman" w:hAnsi="Times New Roman" w:cs="Times New Roman"/>
          <w:kern w:val="0"/>
          <w:sz w:val="24"/>
          <w:szCs w:val="24"/>
          <w:lang w:eastAsia="en-IN" w:bidi="ml-IN"/>
          <w14:ligatures w14:val="none"/>
        </w:rPr>
        <w:t>Stål</w:t>
      </w:r>
      <w:proofErr w:type="spellEnd"/>
      <w:r w:rsidR="006C23BF" w:rsidRPr="00452F08">
        <w:rPr>
          <w:rFonts w:ascii="Times New Roman" w:eastAsia="Times New Roman" w:hAnsi="Times New Roman" w:cs="Times New Roman"/>
          <w:kern w:val="0"/>
          <w:sz w:val="24"/>
          <w:szCs w:val="24"/>
          <w:lang w:eastAsia="en-IN" w:bidi="ml-IN"/>
          <w14:ligatures w14:val="none"/>
        </w:rPr>
        <w:t xml:space="preserve">, 1859 </w:t>
      </w:r>
      <w:r w:rsidRPr="00452F08">
        <w:rPr>
          <w:rFonts w:ascii="Times New Roman" w:eastAsia="Times New Roman" w:hAnsi="Times New Roman" w:cs="Times New Roman"/>
          <w:kern w:val="0"/>
          <w:sz w:val="24"/>
          <w:szCs w:val="24"/>
          <w:lang w:eastAsia="en-IN" w:bidi="ml-IN"/>
          <w14:ligatures w14:val="none"/>
        </w:rPr>
        <w:t>and was submitted to NCBI GenBank database and accession number was assigned (</w:t>
      </w:r>
      <w:r w:rsidR="006C23BF" w:rsidRPr="00452F08">
        <w:rPr>
          <w:rFonts w:ascii="Times New Roman" w:eastAsia="Times New Roman" w:hAnsi="Times New Roman" w:cs="Times New Roman"/>
          <w:kern w:val="0"/>
          <w:sz w:val="24"/>
          <w:szCs w:val="24"/>
          <w:lang w:eastAsia="en-IN" w:bidi="ml-IN"/>
          <w14:ligatures w14:val="none"/>
        </w:rPr>
        <w:t>PV292128</w:t>
      </w:r>
      <w:r w:rsidRPr="00452F08">
        <w:rPr>
          <w:rFonts w:ascii="Times New Roman" w:eastAsia="Times New Roman" w:hAnsi="Times New Roman" w:cs="Times New Roman"/>
          <w:kern w:val="0"/>
          <w:sz w:val="24"/>
          <w:szCs w:val="24"/>
          <w:lang w:eastAsia="en-IN" w:bidi="ml-IN"/>
          <w14:ligatures w14:val="none"/>
        </w:rPr>
        <w:t xml:space="preserve">). The identification of species was confirmed by using the BLAST program, NCBI </w:t>
      </w:r>
      <w:r w:rsidR="00464305" w:rsidRPr="00452F08">
        <w:rPr>
          <w:rFonts w:ascii="Times New Roman" w:eastAsia="Times New Roman" w:hAnsi="Times New Roman" w:cs="Times New Roman"/>
          <w:kern w:val="0"/>
          <w:sz w:val="24"/>
          <w:szCs w:val="24"/>
          <w:lang w:eastAsia="en-IN" w:bidi="ml-IN"/>
          <w14:ligatures w14:val="none"/>
        </w:rPr>
        <w:t>(Zheng et al, 2000)</w:t>
      </w:r>
      <w:r w:rsidRPr="00452F08">
        <w:rPr>
          <w:rFonts w:ascii="Times New Roman" w:eastAsia="Times New Roman" w:hAnsi="Times New Roman" w:cs="Times New Roman"/>
          <w:kern w:val="0"/>
          <w:sz w:val="24"/>
          <w:szCs w:val="24"/>
          <w:lang w:eastAsia="en-IN" w:bidi="ml-IN"/>
          <w14:ligatures w14:val="none"/>
        </w:rPr>
        <w:t xml:space="preserve">. The obtained sequence was then used for polymorphism studies and additional </w:t>
      </w:r>
      <w:r w:rsidR="008963B1" w:rsidRPr="00452F08">
        <w:rPr>
          <w:rFonts w:ascii="Times New Roman" w:eastAsia="Times New Roman" w:hAnsi="Times New Roman" w:cs="Times New Roman"/>
          <w:kern w:val="0"/>
          <w:sz w:val="24"/>
          <w:szCs w:val="24"/>
          <w:lang w:eastAsia="en-IN" w:bidi="ml-IN"/>
          <w14:ligatures w14:val="none"/>
        </w:rPr>
        <w:t xml:space="preserve">cyber taxonomy </w:t>
      </w:r>
      <w:r w:rsidRPr="00452F08">
        <w:rPr>
          <w:rFonts w:ascii="Times New Roman" w:eastAsia="Times New Roman" w:hAnsi="Times New Roman" w:cs="Times New Roman"/>
          <w:kern w:val="0"/>
          <w:sz w:val="24"/>
          <w:szCs w:val="24"/>
          <w:lang w:eastAsia="en-IN" w:bidi="ml-IN"/>
          <w14:ligatures w14:val="none"/>
        </w:rPr>
        <w:t xml:space="preserve">analysis with </w:t>
      </w:r>
      <w:r w:rsidRPr="00452F08">
        <w:rPr>
          <w:rFonts w:ascii="Times New Roman" w:eastAsia="Times New Roman" w:hAnsi="Times New Roman" w:cs="Times New Roman"/>
          <w:kern w:val="0"/>
          <w:sz w:val="24"/>
          <w:szCs w:val="24"/>
          <w:lang w:eastAsia="en-IN" w:bidi="ml-IN"/>
          <w14:ligatures w14:val="none"/>
        </w:rPr>
        <w:lastRenderedPageBreak/>
        <w:t xml:space="preserve">the COI sequences </w:t>
      </w:r>
      <w:r w:rsidR="006E0940" w:rsidRPr="00452F08">
        <w:rPr>
          <w:rFonts w:ascii="Times New Roman" w:eastAsia="Times New Roman" w:hAnsi="Times New Roman" w:cs="Times New Roman"/>
          <w:kern w:val="0"/>
          <w:sz w:val="24"/>
          <w:szCs w:val="24"/>
          <w:lang w:eastAsia="en-IN" w:bidi="ml-IN"/>
          <w14:ligatures w14:val="none"/>
        </w:rPr>
        <w:t>available</w:t>
      </w:r>
      <w:r w:rsidRPr="00452F08">
        <w:rPr>
          <w:rFonts w:ascii="Times New Roman" w:eastAsia="Times New Roman" w:hAnsi="Times New Roman" w:cs="Times New Roman"/>
          <w:kern w:val="0"/>
          <w:sz w:val="24"/>
          <w:szCs w:val="24"/>
          <w:lang w:eastAsia="en-IN" w:bidi="ml-IN"/>
          <w14:ligatures w14:val="none"/>
        </w:rPr>
        <w:t xml:space="preserve"> based upon geographical distribution and also as per the sequences available at the NCBI nucleotide database</w:t>
      </w:r>
      <w:r w:rsidR="002F3597" w:rsidRPr="00452F08">
        <w:rPr>
          <w:rFonts w:ascii="Times New Roman" w:eastAsia="Times New Roman" w:hAnsi="Times New Roman" w:cs="Times New Roman"/>
          <w:kern w:val="0"/>
          <w:sz w:val="24"/>
          <w:szCs w:val="24"/>
          <w:lang w:eastAsia="en-IN" w:bidi="ml-IN"/>
          <w14:ligatures w14:val="none"/>
        </w:rPr>
        <w:t xml:space="preserve"> (Fig. 1).</w:t>
      </w:r>
    </w:p>
    <w:p w14:paraId="53E48957" w14:textId="08F38364" w:rsidR="00EA2AAD" w:rsidRPr="00452F08" w:rsidRDefault="008030DA"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bidi="ml-IN"/>
          <w14:ligatures w14:val="none"/>
        </w:rPr>
      </w:pPr>
      <w:r w:rsidRPr="00452F08">
        <w:rPr>
          <w:rFonts w:ascii="Times New Roman" w:eastAsia="Times New Roman" w:hAnsi="Times New Roman" w:cs="Times New Roman"/>
          <w:kern w:val="0"/>
          <w:sz w:val="24"/>
          <w:szCs w:val="24"/>
          <w:lang w:eastAsia="en-IN" w:bidi="ml-IN"/>
          <w14:ligatures w14:val="none"/>
        </w:rPr>
        <w:t xml:space="preserve">The molecular phylogenetic analysis of the </w:t>
      </w:r>
      <w:r w:rsidR="00BB47F9" w:rsidRPr="00452F08">
        <w:rPr>
          <w:rFonts w:ascii="Times New Roman" w:eastAsia="Times New Roman" w:hAnsi="Times New Roman" w:cs="Times New Roman"/>
          <w:kern w:val="0"/>
          <w:sz w:val="24"/>
          <w:szCs w:val="24"/>
          <w:lang w:eastAsia="en-IN" w:bidi="ml-IN"/>
          <w14:ligatures w14:val="none"/>
        </w:rPr>
        <w:t>obtained</w:t>
      </w:r>
      <w:r w:rsidRPr="00452F08">
        <w:rPr>
          <w:rFonts w:ascii="Times New Roman" w:eastAsia="Times New Roman" w:hAnsi="Times New Roman" w:cs="Times New Roman"/>
          <w:kern w:val="0"/>
          <w:sz w:val="24"/>
          <w:szCs w:val="24"/>
          <w:lang w:eastAsia="en-IN" w:bidi="ml-IN"/>
          <w14:ligatures w14:val="none"/>
        </w:rPr>
        <w:t xml:space="preserve"> sequence was also carried out using the </w:t>
      </w:r>
      <w:r w:rsidR="00404AEA" w:rsidRPr="00452F08">
        <w:rPr>
          <w:rFonts w:ascii="Times New Roman" w:eastAsia="Times New Roman" w:hAnsi="Times New Roman" w:cs="Times New Roman"/>
          <w:kern w:val="0"/>
          <w:sz w:val="24"/>
          <w:szCs w:val="24"/>
          <w:lang w:eastAsia="en-IN" w:bidi="ml-IN"/>
          <w14:ligatures w14:val="none"/>
        </w:rPr>
        <w:t>Neighbour</w:t>
      </w:r>
      <w:r w:rsidRPr="00452F08">
        <w:rPr>
          <w:rFonts w:ascii="Times New Roman" w:eastAsia="Times New Roman" w:hAnsi="Times New Roman" w:cs="Times New Roman"/>
          <w:kern w:val="0"/>
          <w:sz w:val="24"/>
          <w:szCs w:val="24"/>
          <w:lang w:eastAsia="en-IN" w:bidi="ml-IN"/>
          <w14:ligatures w14:val="none"/>
        </w:rPr>
        <w:t xml:space="preserve">-Joining method on the mitochondrial COI gene. The </w:t>
      </w:r>
      <w:r w:rsidR="00404AEA" w:rsidRPr="00452F08">
        <w:rPr>
          <w:rFonts w:ascii="Times New Roman" w:eastAsia="Times New Roman" w:hAnsi="Times New Roman" w:cs="Times New Roman"/>
          <w:kern w:val="0"/>
          <w:sz w:val="24"/>
          <w:szCs w:val="24"/>
          <w:lang w:eastAsia="en-IN" w:bidi="ml-IN"/>
          <w14:ligatures w14:val="none"/>
        </w:rPr>
        <w:t>neighbour</w:t>
      </w:r>
      <w:r w:rsidRPr="00452F08">
        <w:rPr>
          <w:rFonts w:ascii="Times New Roman" w:eastAsia="Times New Roman" w:hAnsi="Times New Roman" w:cs="Times New Roman"/>
          <w:kern w:val="0"/>
          <w:sz w:val="24"/>
          <w:szCs w:val="24"/>
          <w:lang w:eastAsia="en-IN" w:bidi="ml-IN"/>
          <w14:ligatures w14:val="none"/>
        </w:rPr>
        <w:t xml:space="preserve">-joining method that is widely used in constructing the phylogenetic trees was used to </w:t>
      </w:r>
      <w:r w:rsidR="00404AEA" w:rsidRPr="00452F08">
        <w:rPr>
          <w:rFonts w:ascii="Times New Roman" w:eastAsia="Times New Roman" w:hAnsi="Times New Roman" w:cs="Times New Roman"/>
          <w:kern w:val="0"/>
          <w:sz w:val="24"/>
          <w:szCs w:val="24"/>
          <w:lang w:eastAsia="en-IN" w:bidi="ml-IN"/>
          <w14:ligatures w14:val="none"/>
        </w:rPr>
        <w:t>analyse</w:t>
      </w:r>
      <w:r w:rsidRPr="00452F08">
        <w:rPr>
          <w:rFonts w:ascii="Times New Roman" w:eastAsia="Times New Roman" w:hAnsi="Times New Roman" w:cs="Times New Roman"/>
          <w:kern w:val="0"/>
          <w:sz w:val="24"/>
          <w:szCs w:val="24"/>
          <w:lang w:eastAsia="en-IN" w:bidi="ml-IN"/>
          <w14:ligatures w14:val="none"/>
        </w:rPr>
        <w:t xml:space="preserve"> the evolutionary relationships using genetic distances between the sequences. The study showed a precise phylogenetic position of </w:t>
      </w:r>
      <w:r w:rsidR="0035771D" w:rsidRPr="00452F08">
        <w:rPr>
          <w:rFonts w:ascii="Times New Roman" w:eastAsia="Times New Roman" w:hAnsi="Times New Roman" w:cs="Times New Roman"/>
          <w:kern w:val="0"/>
          <w:sz w:val="24"/>
          <w:szCs w:val="24"/>
          <w:lang w:eastAsia="en-IN" w:bidi="ml-IN"/>
          <w14:ligatures w14:val="none"/>
        </w:rPr>
        <w:t>assassin bug</w:t>
      </w:r>
      <w:r w:rsidR="0035771D" w:rsidRPr="00452F08">
        <w:rPr>
          <w:rFonts w:ascii="Times New Roman" w:eastAsia="Times New Roman" w:hAnsi="Times New Roman" w:cs="Times New Roman"/>
          <w:b/>
          <w:bCs/>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in the </w:t>
      </w:r>
      <w:r w:rsidR="0035771D" w:rsidRPr="00452F08">
        <w:rPr>
          <w:rFonts w:ascii="Times New Roman" w:eastAsia="Times New Roman" w:hAnsi="Times New Roman" w:cs="Times New Roman"/>
          <w:kern w:val="0"/>
          <w:sz w:val="24"/>
          <w:szCs w:val="24"/>
          <w:lang w:eastAsia="en-IN" w:bidi="ml-IN"/>
          <w14:ligatures w14:val="none"/>
        </w:rPr>
        <w:t xml:space="preserve">Reduviidae </w:t>
      </w:r>
      <w:r w:rsidRPr="00452F08">
        <w:rPr>
          <w:rFonts w:ascii="Times New Roman" w:eastAsia="Times New Roman" w:hAnsi="Times New Roman" w:cs="Times New Roman"/>
          <w:kern w:val="0"/>
          <w:sz w:val="24"/>
          <w:szCs w:val="24"/>
          <w:lang w:eastAsia="en-IN" w:bidi="ml-IN"/>
          <w14:ligatures w14:val="none"/>
        </w:rPr>
        <w:t xml:space="preserve">family and common genetic relations to other </w:t>
      </w:r>
      <w:r w:rsidRPr="00452F08">
        <w:rPr>
          <w:rFonts w:ascii="Times New Roman" w:eastAsia="Times New Roman" w:hAnsi="Times New Roman" w:cs="Times New Roman"/>
          <w:i/>
          <w:iCs/>
          <w:kern w:val="0"/>
          <w:sz w:val="24"/>
          <w:szCs w:val="24"/>
          <w:lang w:eastAsia="en-IN" w:bidi="ml-IN"/>
          <w14:ligatures w14:val="none"/>
        </w:rPr>
        <w:t>P</w:t>
      </w:r>
      <w:r w:rsidR="0035771D" w:rsidRPr="00452F08">
        <w:rPr>
          <w:i/>
          <w:iCs/>
        </w:rPr>
        <w:t xml:space="preserve">. </w:t>
      </w:r>
      <w:proofErr w:type="spellStart"/>
      <w:r w:rsidR="0035771D" w:rsidRPr="00452F08">
        <w:rPr>
          <w:rFonts w:ascii="Times New Roman" w:eastAsia="Times New Roman" w:hAnsi="Times New Roman" w:cs="Times New Roman"/>
          <w:i/>
          <w:iCs/>
          <w:kern w:val="0"/>
          <w:sz w:val="24"/>
          <w:szCs w:val="24"/>
          <w:lang w:eastAsia="en-IN" w:bidi="ml-IN"/>
          <w14:ligatures w14:val="none"/>
        </w:rPr>
        <w:t>foeda</w:t>
      </w:r>
      <w:proofErr w:type="spellEnd"/>
      <w:r w:rsidR="0035771D" w:rsidRPr="00452F08">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speci</w:t>
      </w:r>
      <w:r w:rsidR="001361DA" w:rsidRPr="00452F08">
        <w:rPr>
          <w:rFonts w:ascii="Times New Roman" w:eastAsia="Times New Roman" w:hAnsi="Times New Roman" w:cs="Times New Roman"/>
          <w:kern w:val="0"/>
          <w:sz w:val="24"/>
          <w:szCs w:val="24"/>
          <w:lang w:eastAsia="en-IN" w:bidi="ml-IN"/>
          <w14:ligatures w14:val="none"/>
        </w:rPr>
        <w:t>men sequence</w:t>
      </w:r>
      <w:r w:rsidRPr="00452F08">
        <w:rPr>
          <w:rFonts w:ascii="Times New Roman" w:eastAsia="Times New Roman" w:hAnsi="Times New Roman" w:cs="Times New Roman"/>
          <w:kern w:val="0"/>
          <w:sz w:val="24"/>
          <w:szCs w:val="24"/>
          <w:lang w:eastAsia="en-IN" w:bidi="ml-IN"/>
          <w14:ligatures w14:val="none"/>
        </w:rPr>
        <w:t xml:space="preserve">s. This molecular phylogenetic study proved useful in generating data on the evolutionary history of </w:t>
      </w:r>
      <w:r w:rsidR="0035771D" w:rsidRPr="00452F08">
        <w:rPr>
          <w:rFonts w:ascii="Times New Roman" w:eastAsia="Times New Roman" w:hAnsi="Times New Roman" w:cs="Times New Roman"/>
          <w:i/>
          <w:iCs/>
          <w:kern w:val="0"/>
          <w:sz w:val="24"/>
          <w:szCs w:val="24"/>
          <w:lang w:eastAsia="en-IN" w:bidi="ml-IN"/>
          <w14:ligatures w14:val="none"/>
        </w:rPr>
        <w:t xml:space="preserve">P. </w:t>
      </w:r>
      <w:proofErr w:type="spellStart"/>
      <w:r w:rsidR="0035771D" w:rsidRPr="00452F08">
        <w:rPr>
          <w:rFonts w:ascii="Times New Roman" w:eastAsia="Times New Roman" w:hAnsi="Times New Roman" w:cs="Times New Roman"/>
          <w:i/>
          <w:iCs/>
          <w:kern w:val="0"/>
          <w:sz w:val="24"/>
          <w:szCs w:val="24"/>
          <w:lang w:eastAsia="en-IN" w:bidi="ml-IN"/>
          <w14:ligatures w14:val="none"/>
        </w:rPr>
        <w:t>foeda</w:t>
      </w:r>
      <w:proofErr w:type="spellEnd"/>
      <w:r w:rsidR="0035771D" w:rsidRPr="00452F08">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and highlighted the application of </w:t>
      </w:r>
      <w:proofErr w:type="spellStart"/>
      <w:r w:rsidRPr="00452F08">
        <w:rPr>
          <w:rFonts w:ascii="Times New Roman" w:eastAsia="Times New Roman" w:hAnsi="Times New Roman" w:cs="Times New Roman"/>
          <w:kern w:val="0"/>
          <w:sz w:val="24"/>
          <w:szCs w:val="24"/>
          <w:lang w:eastAsia="en-IN" w:bidi="ml-IN"/>
          <w14:ligatures w14:val="none"/>
        </w:rPr>
        <w:t>mt</w:t>
      </w:r>
      <w:proofErr w:type="spellEnd"/>
      <w:r w:rsidR="00BE1121" w:rsidRPr="00452F08">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COI gene sequences in </w:t>
      </w:r>
      <w:r w:rsidR="00BE1121" w:rsidRPr="00452F08">
        <w:rPr>
          <w:rFonts w:ascii="Times New Roman" w:eastAsia="Times New Roman" w:hAnsi="Times New Roman" w:cs="Times New Roman"/>
          <w:kern w:val="0"/>
          <w:sz w:val="24"/>
          <w:szCs w:val="24"/>
          <w:lang w:eastAsia="en-IN" w:bidi="ml-IN"/>
          <w14:ligatures w14:val="none"/>
        </w:rPr>
        <w:t>biodiversity documentation and species delimitation</w:t>
      </w:r>
      <w:r w:rsidRPr="00452F08">
        <w:rPr>
          <w:rFonts w:ascii="Times New Roman" w:eastAsia="Times New Roman" w:hAnsi="Times New Roman" w:cs="Times New Roman"/>
          <w:kern w:val="0"/>
          <w:sz w:val="24"/>
          <w:szCs w:val="24"/>
          <w:lang w:eastAsia="en-IN" w:bidi="ml-IN"/>
          <w14:ligatures w14:val="none"/>
        </w:rPr>
        <w:t xml:space="preserve"> studies. </w:t>
      </w:r>
    </w:p>
    <w:p w14:paraId="6E7154D1" w14:textId="47EE1C9A" w:rsidR="00704363" w:rsidRPr="00452F08" w:rsidRDefault="00704363"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bidi="ml-IN"/>
          <w14:ligatures w14:val="none"/>
        </w:rPr>
      </w:pPr>
      <w:r w:rsidRPr="00452F08">
        <w:rPr>
          <w:rFonts w:ascii="Times New Roman" w:eastAsia="Times New Roman" w:hAnsi="Times New Roman" w:cs="Times New Roman"/>
          <w:kern w:val="0"/>
          <w:sz w:val="24"/>
          <w:szCs w:val="24"/>
          <w:lang w:eastAsia="en-IN" w:bidi="ml-IN"/>
          <w14:ligatures w14:val="none"/>
        </w:rPr>
        <w:t>Additionally, NCBI MSA Viewer 1.2</w:t>
      </w:r>
      <w:r w:rsidR="007E7C58" w:rsidRPr="00452F08">
        <w:rPr>
          <w:rFonts w:ascii="Times New Roman" w:eastAsia="Times New Roman" w:hAnsi="Times New Roman" w:cs="Times New Roman"/>
          <w:kern w:val="0"/>
          <w:sz w:val="24"/>
          <w:szCs w:val="24"/>
          <w:lang w:eastAsia="en-IN" w:bidi="ml-IN"/>
          <w14:ligatures w14:val="none"/>
        </w:rPr>
        <w:t>6</w:t>
      </w:r>
      <w:r w:rsidRPr="00452F08">
        <w:rPr>
          <w:rFonts w:ascii="Times New Roman" w:eastAsia="Times New Roman" w:hAnsi="Times New Roman" w:cs="Times New Roman"/>
          <w:kern w:val="0"/>
          <w:sz w:val="24"/>
          <w:szCs w:val="24"/>
          <w:lang w:eastAsia="en-IN" w:bidi="ml-IN"/>
          <w14:ligatures w14:val="none"/>
        </w:rPr>
        <w:t xml:space="preserve">.0 is an effective program for dealing with multiple alignment of sequences, which allows for further comparison of genetic sequences. In the present study, the </w:t>
      </w:r>
      <w:r w:rsidR="003B7043" w:rsidRPr="00452F08">
        <w:rPr>
          <w:rFonts w:ascii="Times New Roman" w:eastAsia="Times New Roman" w:hAnsi="Times New Roman" w:cs="Times New Roman"/>
          <w:i/>
          <w:iCs/>
          <w:kern w:val="0"/>
          <w:sz w:val="24"/>
          <w:szCs w:val="24"/>
          <w:lang w:eastAsia="en-IN" w:bidi="ml-IN"/>
          <w14:ligatures w14:val="none"/>
        </w:rPr>
        <w:t xml:space="preserve">P. </w:t>
      </w:r>
      <w:proofErr w:type="spellStart"/>
      <w:r w:rsidR="003B7043" w:rsidRPr="00452F08">
        <w:rPr>
          <w:rFonts w:ascii="Times New Roman" w:eastAsia="Times New Roman" w:hAnsi="Times New Roman" w:cs="Times New Roman"/>
          <w:i/>
          <w:iCs/>
          <w:kern w:val="0"/>
          <w:sz w:val="24"/>
          <w:szCs w:val="24"/>
          <w:lang w:eastAsia="en-IN" w:bidi="ml-IN"/>
          <w14:ligatures w14:val="none"/>
        </w:rPr>
        <w:t>foeda</w:t>
      </w:r>
      <w:proofErr w:type="spellEnd"/>
      <w:r w:rsidR="003B7043" w:rsidRPr="00452F08">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sequence was searched with the help of Basic Local Alignment Search Tool (BLAST) which compares a given sequence with the other known sequences to find out the similarity. The MSA Viewer was then used to analyse the multiple sequence alignment outcomes. This tool used to compare the query sequence with other reference species’ sequences to find the similarities, differences, and to understand the evolutionary relationships. The visualization tools in the form of MSA Viewer help in the proper demarcation of the sequence similarities and dissimilarities both of which play a vital role in the identification and characterization of the genetic profile and </w:t>
      </w:r>
      <w:r w:rsidR="003B7043" w:rsidRPr="00452F08">
        <w:rPr>
          <w:rFonts w:ascii="Times New Roman" w:eastAsia="Times New Roman" w:hAnsi="Times New Roman" w:cs="Times New Roman"/>
          <w:kern w:val="0"/>
          <w:sz w:val="24"/>
          <w:szCs w:val="24"/>
          <w:lang w:eastAsia="en-IN" w:bidi="ml-IN"/>
          <w14:ligatures w14:val="none"/>
        </w:rPr>
        <w:t>species level delimitation</w:t>
      </w:r>
      <w:r w:rsidR="00E564CB" w:rsidRPr="00452F08">
        <w:rPr>
          <w:rFonts w:ascii="Times New Roman" w:eastAsia="Times New Roman" w:hAnsi="Times New Roman" w:cs="Times New Roman"/>
          <w:kern w:val="0"/>
          <w:sz w:val="24"/>
          <w:szCs w:val="24"/>
          <w:lang w:eastAsia="en-IN" w:bidi="ml-IN"/>
          <w14:ligatures w14:val="none"/>
        </w:rPr>
        <w:t xml:space="preserve"> (Fig. </w:t>
      </w:r>
      <w:commentRangeStart w:id="1"/>
      <w:r w:rsidR="00E564CB" w:rsidRPr="00452F08">
        <w:rPr>
          <w:rFonts w:ascii="Times New Roman" w:eastAsia="Times New Roman" w:hAnsi="Times New Roman" w:cs="Times New Roman"/>
          <w:kern w:val="0"/>
          <w:sz w:val="24"/>
          <w:szCs w:val="24"/>
          <w:lang w:eastAsia="en-IN" w:bidi="ml-IN"/>
          <w14:ligatures w14:val="none"/>
        </w:rPr>
        <w:t>2</w:t>
      </w:r>
      <w:commentRangeEnd w:id="1"/>
      <w:r w:rsidR="00B1748C">
        <w:rPr>
          <w:rStyle w:val="CommentReference"/>
        </w:rPr>
        <w:commentReference w:id="1"/>
      </w:r>
      <w:r w:rsidR="00E564CB" w:rsidRPr="00452F08">
        <w:rPr>
          <w:rFonts w:ascii="Times New Roman" w:eastAsia="Times New Roman" w:hAnsi="Times New Roman" w:cs="Times New Roman"/>
          <w:kern w:val="0"/>
          <w:sz w:val="24"/>
          <w:szCs w:val="24"/>
          <w:lang w:eastAsia="en-IN" w:bidi="ml-IN"/>
          <w14:ligatures w14:val="none"/>
        </w:rPr>
        <w:t>).</w:t>
      </w:r>
    </w:p>
    <w:p w14:paraId="367CA793" w14:textId="0BFE9BF3" w:rsidR="00725F3A" w:rsidRPr="00452F08" w:rsidRDefault="00725F3A"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noProof/>
          <w:kern w:val="0"/>
          <w:sz w:val="24"/>
          <w:szCs w:val="24"/>
          <w:lang w:eastAsia="en-IN" w:bidi="hi-IN"/>
        </w:rPr>
        <w:drawing>
          <wp:inline distT="0" distB="0" distL="0" distR="0" wp14:anchorId="41B170B9" wp14:editId="63D539B8">
            <wp:extent cx="5731510" cy="2477770"/>
            <wp:effectExtent l="0" t="0" r="2540" b="0"/>
            <wp:docPr id="863340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40641" name="Picture 86334064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477770"/>
                    </a:xfrm>
                    <a:prstGeom prst="rect">
                      <a:avLst/>
                    </a:prstGeom>
                  </pic:spPr>
                </pic:pic>
              </a:graphicData>
            </a:graphic>
          </wp:inline>
        </w:drawing>
      </w:r>
    </w:p>
    <w:p w14:paraId="7D46AE1A" w14:textId="12A20E1C" w:rsidR="00BE3B89" w:rsidRPr="00452F08" w:rsidRDefault="00BE3B89" w:rsidP="0044716E">
      <w:pPr>
        <w:spacing w:before="100" w:beforeAutospacing="1" w:after="100" w:afterAutospacing="1" w:line="240" w:lineRule="auto"/>
        <w:jc w:val="center"/>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t xml:space="preserve">Fig. 1. Molecular phylogenetic analysis by neighbour joining method using mitochondrial cytochrome c oxidase 1 gene of </w:t>
      </w:r>
      <w:proofErr w:type="spellStart"/>
      <w:r w:rsidR="00175F2E" w:rsidRPr="00452F08">
        <w:rPr>
          <w:rFonts w:ascii="Times New Roman" w:eastAsia="Times New Roman" w:hAnsi="Times New Roman" w:cs="Times New Roman"/>
          <w:b/>
          <w:bCs/>
          <w:i/>
          <w:iCs/>
          <w:kern w:val="0"/>
          <w:sz w:val="24"/>
          <w:szCs w:val="24"/>
          <w:lang w:eastAsia="en-IN" w:bidi="ml-IN"/>
          <w14:ligatures w14:val="none"/>
        </w:rPr>
        <w:t>Pygolampis</w:t>
      </w:r>
      <w:proofErr w:type="spellEnd"/>
      <w:r w:rsidR="00175F2E" w:rsidRPr="00452F08">
        <w:rPr>
          <w:rFonts w:ascii="Times New Roman" w:eastAsia="Times New Roman" w:hAnsi="Times New Roman" w:cs="Times New Roman"/>
          <w:b/>
          <w:bCs/>
          <w:i/>
          <w:iCs/>
          <w:kern w:val="0"/>
          <w:sz w:val="24"/>
          <w:szCs w:val="24"/>
          <w:lang w:eastAsia="en-IN" w:bidi="ml-IN"/>
          <w14:ligatures w14:val="none"/>
        </w:rPr>
        <w:t xml:space="preserve"> </w:t>
      </w:r>
      <w:proofErr w:type="spellStart"/>
      <w:r w:rsidR="00175F2E" w:rsidRPr="00452F08">
        <w:rPr>
          <w:rFonts w:ascii="Times New Roman" w:eastAsia="Times New Roman" w:hAnsi="Times New Roman" w:cs="Times New Roman"/>
          <w:b/>
          <w:bCs/>
          <w:i/>
          <w:iCs/>
          <w:kern w:val="0"/>
          <w:sz w:val="24"/>
          <w:szCs w:val="24"/>
          <w:lang w:eastAsia="en-IN" w:bidi="ml-IN"/>
          <w14:ligatures w14:val="none"/>
        </w:rPr>
        <w:t>foeda</w:t>
      </w:r>
      <w:proofErr w:type="spellEnd"/>
      <w:r w:rsidR="00175F2E" w:rsidRPr="00452F08">
        <w:rPr>
          <w:rFonts w:ascii="Times New Roman" w:eastAsia="Times New Roman" w:hAnsi="Times New Roman" w:cs="Times New Roman"/>
          <w:b/>
          <w:bCs/>
          <w:kern w:val="0"/>
          <w:sz w:val="24"/>
          <w:szCs w:val="24"/>
          <w:lang w:eastAsia="en-IN" w:bidi="ml-IN"/>
          <w14:ligatures w14:val="none"/>
        </w:rPr>
        <w:t xml:space="preserve">, an assassin bug </w:t>
      </w:r>
      <w:r w:rsidRPr="00452F08">
        <w:rPr>
          <w:rFonts w:ascii="Times New Roman" w:eastAsia="Times New Roman" w:hAnsi="Times New Roman" w:cs="Times New Roman"/>
          <w:b/>
          <w:bCs/>
          <w:kern w:val="0"/>
          <w:sz w:val="24"/>
          <w:szCs w:val="24"/>
          <w:lang w:eastAsia="en-IN" w:bidi="ml-IN"/>
          <w14:ligatures w14:val="none"/>
        </w:rPr>
        <w:t>through DNA Barcoding</w:t>
      </w:r>
      <w:r w:rsidR="00175F2E" w:rsidRPr="00452F08">
        <w:rPr>
          <w:rFonts w:ascii="Times New Roman" w:eastAsia="Times New Roman" w:hAnsi="Times New Roman" w:cs="Times New Roman"/>
          <w:b/>
          <w:bCs/>
          <w:kern w:val="0"/>
          <w:sz w:val="24"/>
          <w:szCs w:val="24"/>
          <w:lang w:eastAsia="en-IN" w:bidi="ml-IN"/>
          <w14:ligatures w14:val="none"/>
        </w:rPr>
        <w:t>.</w:t>
      </w:r>
    </w:p>
    <w:p w14:paraId="6F87E4C8" w14:textId="5A46F530" w:rsidR="007E7C58" w:rsidRPr="00452F08" w:rsidRDefault="007E7C58" w:rsidP="0044716E">
      <w:pPr>
        <w:spacing w:before="100" w:beforeAutospacing="1" w:after="100" w:afterAutospacing="1" w:line="240" w:lineRule="auto"/>
        <w:jc w:val="center"/>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noProof/>
          <w:kern w:val="0"/>
          <w:sz w:val="24"/>
          <w:szCs w:val="24"/>
          <w:lang w:eastAsia="en-IN" w:bidi="hi-IN"/>
        </w:rPr>
        <w:lastRenderedPageBreak/>
        <w:drawing>
          <wp:inline distT="0" distB="0" distL="0" distR="0" wp14:anchorId="6F390E99" wp14:editId="2E2F6E4F">
            <wp:extent cx="4883401" cy="4692891"/>
            <wp:effectExtent l="0" t="0" r="0" b="0"/>
            <wp:docPr id="212453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3879" name="Picture 212453879"/>
                    <pic:cNvPicPr/>
                  </pic:nvPicPr>
                  <pic:blipFill>
                    <a:blip r:embed="rId13">
                      <a:extLst>
                        <a:ext uri="{28A0092B-C50C-407E-A947-70E740481C1C}">
                          <a14:useLocalDpi xmlns:a14="http://schemas.microsoft.com/office/drawing/2010/main" val="0"/>
                        </a:ext>
                      </a:extLst>
                    </a:blip>
                    <a:stretch>
                      <a:fillRect/>
                    </a:stretch>
                  </pic:blipFill>
                  <pic:spPr>
                    <a:xfrm>
                      <a:off x="0" y="0"/>
                      <a:ext cx="4883401" cy="4692891"/>
                    </a:xfrm>
                    <a:prstGeom prst="rect">
                      <a:avLst/>
                    </a:prstGeom>
                  </pic:spPr>
                </pic:pic>
              </a:graphicData>
            </a:graphic>
          </wp:inline>
        </w:drawing>
      </w:r>
    </w:p>
    <w:p w14:paraId="4FCF4097" w14:textId="6C299BF0" w:rsidR="009834A5" w:rsidRPr="00452F08" w:rsidRDefault="009834A5" w:rsidP="0044716E">
      <w:pPr>
        <w:spacing w:before="100" w:beforeAutospacing="1" w:after="100" w:afterAutospacing="1" w:line="240" w:lineRule="auto"/>
        <w:jc w:val="center"/>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t>Fig. 2. NCBI Multiple Sequence Alignment Viewer 1.25.0 results showing database of known sequences regions of similarity</w:t>
      </w:r>
      <w:r w:rsidR="004C5EFE" w:rsidRPr="00452F08">
        <w:rPr>
          <w:rFonts w:ascii="Times New Roman" w:eastAsia="Times New Roman" w:hAnsi="Times New Roman" w:cs="Times New Roman"/>
          <w:b/>
          <w:bCs/>
          <w:kern w:val="0"/>
          <w:sz w:val="24"/>
          <w:szCs w:val="24"/>
          <w:lang w:eastAsia="en-IN" w:bidi="ml-IN"/>
          <w14:ligatures w14:val="none"/>
        </w:rPr>
        <w:t xml:space="preserve"> for </w:t>
      </w:r>
      <w:proofErr w:type="spellStart"/>
      <w:r w:rsidR="004C5EFE" w:rsidRPr="00452F08">
        <w:rPr>
          <w:rFonts w:ascii="Times New Roman" w:eastAsia="Times New Roman" w:hAnsi="Times New Roman" w:cs="Times New Roman"/>
          <w:b/>
          <w:bCs/>
          <w:i/>
          <w:iCs/>
          <w:kern w:val="0"/>
          <w:sz w:val="24"/>
          <w:szCs w:val="24"/>
          <w:lang w:eastAsia="en-IN" w:bidi="ml-IN"/>
          <w14:ligatures w14:val="none"/>
        </w:rPr>
        <w:t>Pygolampis</w:t>
      </w:r>
      <w:proofErr w:type="spellEnd"/>
      <w:r w:rsidR="004C5EFE" w:rsidRPr="00452F08">
        <w:rPr>
          <w:rFonts w:ascii="Times New Roman" w:eastAsia="Times New Roman" w:hAnsi="Times New Roman" w:cs="Times New Roman"/>
          <w:b/>
          <w:bCs/>
          <w:i/>
          <w:iCs/>
          <w:kern w:val="0"/>
          <w:sz w:val="24"/>
          <w:szCs w:val="24"/>
          <w:lang w:eastAsia="en-IN" w:bidi="ml-IN"/>
          <w14:ligatures w14:val="none"/>
        </w:rPr>
        <w:t xml:space="preserve"> </w:t>
      </w:r>
      <w:proofErr w:type="spellStart"/>
      <w:r w:rsidR="004C5EFE" w:rsidRPr="00452F08">
        <w:rPr>
          <w:rFonts w:ascii="Times New Roman" w:eastAsia="Times New Roman" w:hAnsi="Times New Roman" w:cs="Times New Roman"/>
          <w:b/>
          <w:bCs/>
          <w:i/>
          <w:iCs/>
          <w:kern w:val="0"/>
          <w:sz w:val="24"/>
          <w:szCs w:val="24"/>
          <w:lang w:eastAsia="en-IN" w:bidi="ml-IN"/>
          <w14:ligatures w14:val="none"/>
        </w:rPr>
        <w:t>foeda</w:t>
      </w:r>
      <w:proofErr w:type="spellEnd"/>
      <w:r w:rsidR="004C5EFE" w:rsidRPr="00452F08">
        <w:rPr>
          <w:rFonts w:ascii="Times New Roman" w:eastAsia="Times New Roman" w:hAnsi="Times New Roman" w:cs="Times New Roman"/>
          <w:b/>
          <w:bCs/>
          <w:kern w:val="0"/>
          <w:sz w:val="24"/>
          <w:szCs w:val="24"/>
          <w:lang w:eastAsia="en-IN" w:bidi="ml-IN"/>
          <w14:ligatures w14:val="none"/>
        </w:rPr>
        <w:t>, an assassin bug</w:t>
      </w:r>
      <w:r w:rsidR="003834E3" w:rsidRPr="00452F08">
        <w:rPr>
          <w:rFonts w:ascii="Times New Roman" w:eastAsia="Times New Roman" w:hAnsi="Times New Roman" w:cs="Times New Roman"/>
          <w:b/>
          <w:bCs/>
          <w:kern w:val="0"/>
          <w:sz w:val="24"/>
          <w:szCs w:val="24"/>
          <w:lang w:eastAsia="en-IN" w:bidi="ml-IN"/>
          <w14:ligatures w14:val="none"/>
        </w:rPr>
        <w:t xml:space="preserve"> </w:t>
      </w:r>
      <w:r w:rsidR="00E01935" w:rsidRPr="00452F08">
        <w:rPr>
          <w:rFonts w:ascii="Times New Roman" w:eastAsia="Times New Roman" w:hAnsi="Times New Roman" w:cs="Times New Roman"/>
          <w:b/>
          <w:bCs/>
          <w:kern w:val="0"/>
          <w:sz w:val="24"/>
          <w:szCs w:val="24"/>
          <w:lang w:eastAsia="en-IN" w:bidi="ml-IN"/>
          <w14:ligatures w14:val="none"/>
        </w:rPr>
        <w:t>revealed through</w:t>
      </w:r>
      <w:r w:rsidR="003834E3" w:rsidRPr="00452F08">
        <w:rPr>
          <w:rFonts w:ascii="Times New Roman" w:eastAsia="Times New Roman" w:hAnsi="Times New Roman" w:cs="Times New Roman"/>
          <w:b/>
          <w:bCs/>
          <w:kern w:val="0"/>
          <w:sz w:val="24"/>
          <w:szCs w:val="24"/>
          <w:lang w:eastAsia="en-IN" w:bidi="ml-IN"/>
          <w14:ligatures w14:val="none"/>
        </w:rPr>
        <w:t xml:space="preserve"> cyber taxonomy analysis </w:t>
      </w:r>
      <w:r w:rsidR="00E01935" w:rsidRPr="00452F08">
        <w:rPr>
          <w:rFonts w:ascii="Times New Roman" w:eastAsia="Times New Roman" w:hAnsi="Times New Roman" w:cs="Times New Roman"/>
          <w:b/>
          <w:bCs/>
          <w:kern w:val="0"/>
          <w:sz w:val="24"/>
          <w:szCs w:val="24"/>
          <w:lang w:eastAsia="en-IN" w:bidi="ml-IN"/>
          <w14:ligatures w14:val="none"/>
        </w:rPr>
        <w:t>and</w:t>
      </w:r>
      <w:r w:rsidR="003834E3" w:rsidRPr="00452F08">
        <w:rPr>
          <w:rFonts w:ascii="Times New Roman" w:eastAsia="Times New Roman" w:hAnsi="Times New Roman" w:cs="Times New Roman"/>
          <w:b/>
          <w:bCs/>
          <w:kern w:val="0"/>
          <w:sz w:val="24"/>
          <w:szCs w:val="24"/>
          <w:lang w:eastAsia="en-IN" w:bidi="ml-IN"/>
          <w14:ligatures w14:val="none"/>
        </w:rPr>
        <w:t xml:space="preserve"> COI </w:t>
      </w:r>
      <w:r w:rsidR="00C66DF2" w:rsidRPr="00452F08">
        <w:rPr>
          <w:rFonts w:ascii="Times New Roman" w:eastAsia="Times New Roman" w:hAnsi="Times New Roman" w:cs="Times New Roman"/>
          <w:b/>
          <w:bCs/>
          <w:kern w:val="0"/>
          <w:sz w:val="24"/>
          <w:szCs w:val="24"/>
          <w:lang w:eastAsia="en-IN" w:bidi="ml-IN"/>
          <w14:ligatures w14:val="none"/>
        </w:rPr>
        <w:t>Barcoding.</w:t>
      </w:r>
    </w:p>
    <w:p w14:paraId="0571D80E" w14:textId="3A34DA5C" w:rsidR="001E6A5B" w:rsidRPr="00452F08" w:rsidRDefault="001E6A5B" w:rsidP="00D36DD8">
      <w:pPr>
        <w:spacing w:before="100" w:beforeAutospacing="1" w:after="100" w:afterAutospacing="1" w:line="240" w:lineRule="auto"/>
        <w:jc w:val="both"/>
        <w:rPr>
          <w:rFonts w:ascii="Times New Roman" w:eastAsia="Times New Roman" w:hAnsi="Times New Roman" w:cs="Times New Roman"/>
          <w:b/>
          <w:bCs/>
          <w:kern w:val="0"/>
          <w:sz w:val="27"/>
          <w:szCs w:val="27"/>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br/>
      </w:r>
      <w:r w:rsidRPr="00452F08">
        <w:rPr>
          <w:rFonts w:ascii="Times New Roman" w:eastAsia="Times New Roman" w:hAnsi="Times New Roman" w:cs="Times New Roman"/>
          <w:b/>
          <w:bCs/>
          <w:kern w:val="0"/>
          <w:sz w:val="27"/>
          <w:szCs w:val="27"/>
          <w:lang w:eastAsia="en-IN" w:bidi="ml-IN"/>
          <w14:ligatures w14:val="none"/>
        </w:rPr>
        <w:t>3.</w:t>
      </w:r>
      <w:r w:rsidR="00A0128D" w:rsidRPr="00452F08">
        <w:rPr>
          <w:rFonts w:ascii="Times New Roman" w:eastAsia="Times New Roman" w:hAnsi="Times New Roman" w:cs="Times New Roman"/>
          <w:b/>
          <w:bCs/>
          <w:kern w:val="0"/>
          <w:sz w:val="27"/>
          <w:szCs w:val="27"/>
          <w:lang w:eastAsia="en-IN" w:bidi="ml-IN"/>
          <w14:ligatures w14:val="none"/>
        </w:rPr>
        <w:t>2</w:t>
      </w:r>
      <w:r w:rsidR="00EF60DE" w:rsidRPr="00452F08">
        <w:rPr>
          <w:rFonts w:ascii="Times New Roman" w:eastAsia="Times New Roman" w:hAnsi="Times New Roman" w:cs="Times New Roman"/>
          <w:b/>
          <w:bCs/>
          <w:kern w:val="0"/>
          <w:sz w:val="27"/>
          <w:szCs w:val="27"/>
          <w:lang w:eastAsia="en-IN" w:bidi="ml-IN"/>
          <w14:ligatures w14:val="none"/>
        </w:rPr>
        <w:t>. Mo</w:t>
      </w:r>
      <w:r w:rsidR="000D1D6C" w:rsidRPr="00452F08">
        <w:rPr>
          <w:rFonts w:ascii="Times New Roman" w:eastAsia="Times New Roman" w:hAnsi="Times New Roman" w:cs="Times New Roman"/>
          <w:b/>
          <w:bCs/>
          <w:kern w:val="0"/>
          <w:sz w:val="27"/>
          <w:szCs w:val="27"/>
          <w:lang w:eastAsia="en-IN" w:bidi="ml-IN"/>
          <w14:ligatures w14:val="none"/>
        </w:rPr>
        <w:t xml:space="preserve">rphological taxonomy </w:t>
      </w:r>
      <w:r w:rsidR="00EF60DE" w:rsidRPr="00452F08">
        <w:rPr>
          <w:rFonts w:ascii="Times New Roman" w:eastAsia="Times New Roman" w:hAnsi="Times New Roman" w:cs="Times New Roman"/>
          <w:b/>
          <w:bCs/>
          <w:kern w:val="0"/>
          <w:sz w:val="27"/>
          <w:szCs w:val="27"/>
          <w:lang w:eastAsia="en-IN" w:bidi="ml-IN"/>
          <w14:ligatures w14:val="none"/>
        </w:rPr>
        <w:t xml:space="preserve">and </w:t>
      </w:r>
      <w:proofErr w:type="spellStart"/>
      <w:r w:rsidR="00EF60DE" w:rsidRPr="00452F08">
        <w:rPr>
          <w:rFonts w:ascii="Times New Roman" w:eastAsia="Times New Roman" w:hAnsi="Times New Roman" w:cs="Times New Roman"/>
          <w:b/>
          <w:bCs/>
          <w:kern w:val="0"/>
          <w:sz w:val="27"/>
          <w:szCs w:val="27"/>
          <w:lang w:eastAsia="en-IN" w:bidi="ml-IN"/>
          <w14:ligatures w14:val="none"/>
        </w:rPr>
        <w:t>Cybertaxonomic</w:t>
      </w:r>
      <w:proofErr w:type="spellEnd"/>
      <w:r w:rsidR="00EF60DE" w:rsidRPr="00452F08">
        <w:rPr>
          <w:rFonts w:ascii="Times New Roman" w:eastAsia="Times New Roman" w:hAnsi="Times New Roman" w:cs="Times New Roman"/>
          <w:b/>
          <w:bCs/>
          <w:kern w:val="0"/>
          <w:sz w:val="27"/>
          <w:szCs w:val="27"/>
          <w:lang w:eastAsia="en-IN" w:bidi="ml-IN"/>
          <w14:ligatures w14:val="none"/>
        </w:rPr>
        <w:t xml:space="preserve"> Delimitation</w:t>
      </w:r>
    </w:p>
    <w:p w14:paraId="69ADFF03" w14:textId="780B16E2" w:rsidR="00A91B3C" w:rsidRPr="00452F08" w:rsidRDefault="00A91B3C"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 xml:space="preserve">Accurate taxonomic resolution of </w:t>
      </w:r>
      <w:r w:rsidR="00743F44" w:rsidRPr="00452F08">
        <w:rPr>
          <w:rFonts w:ascii="Times New Roman" w:eastAsia="Times New Roman" w:hAnsi="Times New Roman" w:cs="Times New Roman"/>
          <w:kern w:val="0"/>
          <w:sz w:val="24"/>
          <w:szCs w:val="24"/>
          <w:lang w:eastAsia="en-IN"/>
          <w14:ligatures w14:val="none"/>
        </w:rPr>
        <w:t>any</w:t>
      </w:r>
      <w:r w:rsidRPr="00452F08">
        <w:rPr>
          <w:rFonts w:ascii="Times New Roman" w:eastAsia="Times New Roman" w:hAnsi="Times New Roman" w:cs="Times New Roman"/>
          <w:kern w:val="0"/>
          <w:sz w:val="24"/>
          <w:szCs w:val="24"/>
          <w:lang w:eastAsia="en-IN"/>
          <w14:ligatures w14:val="none"/>
        </w:rPr>
        <w:t xml:space="preserve"> taxa is fundamental to the biological studies, particularly in biodiversity conservation, ecological monitoring, and integrated pest management. In the </w:t>
      </w:r>
      <w:proofErr w:type="spellStart"/>
      <w:r w:rsidRPr="00452F08">
        <w:rPr>
          <w:rFonts w:ascii="Times New Roman" w:eastAsia="Times New Roman" w:hAnsi="Times New Roman" w:cs="Times New Roman"/>
          <w:kern w:val="0"/>
          <w:sz w:val="24"/>
          <w:szCs w:val="24"/>
          <w:lang w:eastAsia="en-IN"/>
          <w14:ligatures w14:val="none"/>
        </w:rPr>
        <w:t>Reduviidae</w:t>
      </w:r>
      <w:proofErr w:type="spellEnd"/>
      <w:r w:rsidRPr="00452F08">
        <w:rPr>
          <w:rFonts w:ascii="Times New Roman" w:eastAsia="Times New Roman" w:hAnsi="Times New Roman" w:cs="Times New Roman"/>
          <w:kern w:val="0"/>
          <w:sz w:val="24"/>
          <w:szCs w:val="24"/>
          <w:lang w:eastAsia="en-IN"/>
          <w14:ligatures w14:val="none"/>
        </w:rPr>
        <w:t xml:space="preserve">, the genus </w:t>
      </w:r>
      <w:proofErr w:type="spellStart"/>
      <w:r w:rsidRPr="00452F08">
        <w:rPr>
          <w:rFonts w:ascii="Times New Roman" w:eastAsia="Times New Roman" w:hAnsi="Times New Roman" w:cs="Times New Roman"/>
          <w:i/>
          <w:iCs/>
          <w:kern w:val="0"/>
          <w:sz w:val="24"/>
          <w:szCs w:val="24"/>
          <w:lang w:eastAsia="en-IN"/>
          <w14:ligatures w14:val="none"/>
        </w:rPr>
        <w:t>Pygolampis</w:t>
      </w:r>
      <w:proofErr w:type="spellEnd"/>
      <w:r w:rsidRPr="00452F08">
        <w:rPr>
          <w:rFonts w:ascii="Times New Roman" w:eastAsia="Times New Roman" w:hAnsi="Times New Roman" w:cs="Times New Roman"/>
          <w:kern w:val="0"/>
          <w:sz w:val="24"/>
          <w:szCs w:val="24"/>
          <w:lang w:eastAsia="en-IN"/>
          <w14:ligatures w14:val="none"/>
        </w:rPr>
        <w:t xml:space="preserve"> Burmeister, 1835 is known for their predatory activity in the agroecosystems (Ambrose, 2006). The taxonomic history of </w:t>
      </w:r>
      <w:r w:rsidRPr="00452F08">
        <w:rPr>
          <w:rFonts w:ascii="Times New Roman" w:eastAsia="Times New Roman" w:hAnsi="Times New Roman" w:cs="Times New Roman"/>
          <w:i/>
          <w:iCs/>
          <w:kern w:val="0"/>
          <w:sz w:val="24"/>
          <w:szCs w:val="24"/>
          <w:lang w:eastAsia="en-IN"/>
          <w14:ligatures w14:val="none"/>
        </w:rPr>
        <w:t xml:space="preserve">P.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goes back to its original placement by Stål (1859) while it has been commonly misidentified or synonymized in local faunal records because of its similarity in morphology with congeners like </w:t>
      </w:r>
      <w:r w:rsidRPr="00452F08">
        <w:rPr>
          <w:rFonts w:ascii="Times New Roman" w:eastAsia="Times New Roman" w:hAnsi="Times New Roman" w:cs="Times New Roman"/>
          <w:i/>
          <w:iCs/>
          <w:kern w:val="0"/>
          <w:sz w:val="24"/>
          <w:szCs w:val="24"/>
          <w:lang w:eastAsia="en-IN"/>
          <w14:ligatures w14:val="none"/>
        </w:rPr>
        <w:t>P. bidentata</w:t>
      </w:r>
      <w:r w:rsidRPr="00452F08">
        <w:rPr>
          <w:rFonts w:ascii="Times New Roman" w:eastAsia="Times New Roman" w:hAnsi="Times New Roman" w:cs="Times New Roman"/>
          <w:kern w:val="0"/>
          <w:sz w:val="24"/>
          <w:szCs w:val="24"/>
          <w:lang w:eastAsia="en-IN"/>
          <w14:ligatures w14:val="none"/>
        </w:rPr>
        <w:t xml:space="preserve"> and </w:t>
      </w:r>
      <w:r w:rsidRPr="00452F08">
        <w:rPr>
          <w:rFonts w:ascii="Times New Roman" w:eastAsia="Times New Roman" w:hAnsi="Times New Roman" w:cs="Times New Roman"/>
          <w:i/>
          <w:iCs/>
          <w:kern w:val="0"/>
          <w:sz w:val="24"/>
          <w:szCs w:val="24"/>
          <w:lang w:eastAsia="en-IN"/>
          <w14:ligatures w14:val="none"/>
        </w:rPr>
        <w:t>P. annulata</w:t>
      </w:r>
      <w:r w:rsidRPr="00452F08">
        <w:rPr>
          <w:rFonts w:ascii="Times New Roman" w:eastAsia="Times New Roman" w:hAnsi="Times New Roman" w:cs="Times New Roman"/>
          <w:kern w:val="0"/>
          <w:sz w:val="24"/>
          <w:szCs w:val="24"/>
          <w:lang w:eastAsia="en-IN"/>
          <w14:ligatures w14:val="none"/>
        </w:rPr>
        <w:t xml:space="preserve"> (Stål, 1874; Distant, 1906). Previously, in classical taxonomy, as demonstrated by Distant (1904, 1910), the main aspects were the external morphological characters </w:t>
      </w:r>
      <w:r w:rsidR="00977DC8">
        <w:rPr>
          <w:rFonts w:ascii="Times New Roman" w:eastAsia="Times New Roman" w:hAnsi="Times New Roman" w:cs="Times New Roman"/>
          <w:kern w:val="0"/>
          <w:sz w:val="24"/>
          <w:szCs w:val="24"/>
          <w:lang w:eastAsia="en-IN"/>
          <w14:ligatures w14:val="none"/>
        </w:rPr>
        <w:t>-</w:t>
      </w:r>
      <w:r w:rsidRPr="00452F08">
        <w:rPr>
          <w:rFonts w:ascii="Times New Roman" w:eastAsia="Times New Roman" w:hAnsi="Times New Roman" w:cs="Times New Roman"/>
          <w:kern w:val="0"/>
          <w:sz w:val="24"/>
          <w:szCs w:val="24"/>
          <w:lang w:eastAsia="en-IN"/>
          <w14:ligatures w14:val="none"/>
        </w:rPr>
        <w:t xml:space="preserve"> rostr</w:t>
      </w:r>
      <w:r w:rsidR="00977DC8">
        <w:rPr>
          <w:rFonts w:ascii="Times New Roman" w:eastAsia="Times New Roman" w:hAnsi="Times New Roman" w:cs="Times New Roman"/>
          <w:kern w:val="0"/>
          <w:sz w:val="24"/>
          <w:szCs w:val="24"/>
          <w:lang w:eastAsia="en-IN"/>
          <w14:ligatures w14:val="none"/>
        </w:rPr>
        <w:t>um</w:t>
      </w:r>
      <w:r w:rsidRPr="00452F08">
        <w:rPr>
          <w:rFonts w:ascii="Times New Roman" w:eastAsia="Times New Roman" w:hAnsi="Times New Roman" w:cs="Times New Roman"/>
          <w:kern w:val="0"/>
          <w:sz w:val="24"/>
          <w:szCs w:val="24"/>
          <w:lang w:eastAsia="en-IN"/>
          <w14:ligatures w14:val="none"/>
        </w:rPr>
        <w:t xml:space="preserve"> segmentation, coloration, wing venation, and leg armature </w:t>
      </w:r>
      <w:r w:rsidR="00977DC8">
        <w:rPr>
          <w:rFonts w:ascii="Times New Roman" w:eastAsia="Times New Roman" w:hAnsi="Times New Roman" w:cs="Times New Roman"/>
          <w:kern w:val="0"/>
          <w:sz w:val="24"/>
          <w:szCs w:val="24"/>
          <w:lang w:eastAsia="en-IN"/>
          <w14:ligatures w14:val="none"/>
        </w:rPr>
        <w:t>-</w:t>
      </w:r>
      <w:r w:rsidRPr="00452F08">
        <w:rPr>
          <w:rFonts w:ascii="Times New Roman" w:eastAsia="Times New Roman" w:hAnsi="Times New Roman" w:cs="Times New Roman"/>
          <w:kern w:val="0"/>
          <w:sz w:val="24"/>
          <w:szCs w:val="24"/>
          <w:lang w:eastAsia="en-IN"/>
          <w14:ligatures w14:val="none"/>
        </w:rPr>
        <w:t xml:space="preserve"> to distinguish species. However, these characters are prone to intraspecific variation or convergence and, thus, unresolved synonymies and ambiguous identifications (Weirauch, 2008).</w:t>
      </w:r>
    </w:p>
    <w:p w14:paraId="50EC15CF" w14:textId="037F6A0E" w:rsidR="007241F5" w:rsidRPr="00452F08" w:rsidRDefault="00A91B3C"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051C3">
        <w:rPr>
          <w:rFonts w:ascii="Times New Roman" w:eastAsia="Times New Roman" w:hAnsi="Times New Roman" w:cs="Times New Roman"/>
          <w:i/>
          <w:iCs/>
          <w:kern w:val="0"/>
          <w:sz w:val="24"/>
          <w:szCs w:val="24"/>
          <w:lang w:eastAsia="en-IN"/>
          <w14:ligatures w14:val="none"/>
        </w:rPr>
        <w:t xml:space="preserve">P. </w:t>
      </w:r>
      <w:proofErr w:type="spellStart"/>
      <w:r w:rsidRPr="00A051C3">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w:t>
      </w:r>
      <w:r w:rsidR="00A051C3">
        <w:rPr>
          <w:rFonts w:ascii="Times New Roman" w:eastAsia="Times New Roman" w:hAnsi="Times New Roman" w:cs="Times New Roman"/>
          <w:kern w:val="0"/>
          <w:sz w:val="24"/>
          <w:szCs w:val="24"/>
          <w:lang w:eastAsia="en-IN"/>
          <w14:ligatures w14:val="none"/>
        </w:rPr>
        <w:t>can easily be distinguished by its</w:t>
      </w:r>
      <w:r w:rsidRPr="00452F08">
        <w:rPr>
          <w:rFonts w:ascii="Times New Roman" w:eastAsia="Times New Roman" w:hAnsi="Times New Roman" w:cs="Times New Roman"/>
          <w:kern w:val="0"/>
          <w:sz w:val="24"/>
          <w:szCs w:val="24"/>
          <w:lang w:eastAsia="en-IN"/>
          <w14:ligatures w14:val="none"/>
        </w:rPr>
        <w:t xml:space="preserve"> elongate body, </w:t>
      </w:r>
      <w:r w:rsidR="00A051C3">
        <w:rPr>
          <w:rFonts w:ascii="Times New Roman" w:eastAsia="Times New Roman" w:hAnsi="Times New Roman" w:cs="Times New Roman"/>
          <w:kern w:val="0"/>
          <w:sz w:val="24"/>
          <w:szCs w:val="24"/>
          <w:lang w:eastAsia="en-IN"/>
          <w14:ligatures w14:val="none"/>
        </w:rPr>
        <w:t xml:space="preserve">dark </w:t>
      </w:r>
      <w:r w:rsidRPr="00452F08">
        <w:rPr>
          <w:rFonts w:ascii="Times New Roman" w:eastAsia="Times New Roman" w:hAnsi="Times New Roman" w:cs="Times New Roman"/>
          <w:kern w:val="0"/>
          <w:sz w:val="24"/>
          <w:szCs w:val="24"/>
          <w:lang w:eastAsia="en-IN"/>
          <w14:ligatures w14:val="none"/>
        </w:rPr>
        <w:t xml:space="preserve">brown </w:t>
      </w:r>
      <w:r w:rsidR="00A051C3">
        <w:rPr>
          <w:rFonts w:ascii="Times New Roman" w:eastAsia="Times New Roman" w:hAnsi="Times New Roman" w:cs="Times New Roman"/>
          <w:kern w:val="0"/>
          <w:sz w:val="24"/>
          <w:szCs w:val="24"/>
          <w:lang w:eastAsia="en-IN"/>
          <w14:ligatures w14:val="none"/>
        </w:rPr>
        <w:t xml:space="preserve">body </w:t>
      </w:r>
      <w:proofErr w:type="spellStart"/>
      <w:r w:rsidRPr="00452F08">
        <w:rPr>
          <w:rFonts w:ascii="Times New Roman" w:eastAsia="Times New Roman" w:hAnsi="Times New Roman" w:cs="Times New Roman"/>
          <w:kern w:val="0"/>
          <w:sz w:val="24"/>
          <w:szCs w:val="24"/>
          <w:lang w:eastAsia="en-IN"/>
          <w14:ligatures w14:val="none"/>
        </w:rPr>
        <w:t>color</w:t>
      </w:r>
      <w:proofErr w:type="spellEnd"/>
      <w:r w:rsidRPr="00452F08">
        <w:rPr>
          <w:rFonts w:ascii="Times New Roman" w:eastAsia="Times New Roman" w:hAnsi="Times New Roman" w:cs="Times New Roman"/>
          <w:kern w:val="0"/>
          <w:sz w:val="24"/>
          <w:szCs w:val="24"/>
          <w:lang w:eastAsia="en-IN"/>
          <w14:ligatures w14:val="none"/>
        </w:rPr>
        <w:t xml:space="preserve"> with </w:t>
      </w:r>
      <w:r w:rsidR="00A051C3">
        <w:rPr>
          <w:rFonts w:ascii="Times New Roman" w:eastAsia="Times New Roman" w:hAnsi="Times New Roman" w:cs="Times New Roman"/>
          <w:kern w:val="0"/>
          <w:sz w:val="24"/>
          <w:szCs w:val="24"/>
          <w:lang w:eastAsia="en-IN"/>
          <w14:ligatures w14:val="none"/>
        </w:rPr>
        <w:t>light brown</w:t>
      </w:r>
      <w:r w:rsidRPr="00452F08">
        <w:rPr>
          <w:rFonts w:ascii="Times New Roman" w:eastAsia="Times New Roman" w:hAnsi="Times New Roman" w:cs="Times New Roman"/>
          <w:kern w:val="0"/>
          <w:sz w:val="24"/>
          <w:szCs w:val="24"/>
          <w:lang w:eastAsia="en-IN"/>
          <w14:ligatures w14:val="none"/>
        </w:rPr>
        <w:t xml:space="preserve"> markings, and a distinct </w:t>
      </w:r>
      <w:proofErr w:type="spellStart"/>
      <w:r w:rsidRPr="00452F08">
        <w:rPr>
          <w:rFonts w:ascii="Times New Roman" w:eastAsia="Times New Roman" w:hAnsi="Times New Roman" w:cs="Times New Roman"/>
          <w:kern w:val="0"/>
          <w:sz w:val="24"/>
          <w:szCs w:val="24"/>
          <w:lang w:eastAsia="en-IN"/>
          <w14:ligatures w14:val="none"/>
        </w:rPr>
        <w:t>pronotal</w:t>
      </w:r>
      <w:proofErr w:type="spellEnd"/>
      <w:r w:rsidRPr="00452F08">
        <w:rPr>
          <w:rFonts w:ascii="Times New Roman" w:eastAsia="Times New Roman" w:hAnsi="Times New Roman" w:cs="Times New Roman"/>
          <w:kern w:val="0"/>
          <w:sz w:val="24"/>
          <w:szCs w:val="24"/>
          <w:lang w:eastAsia="en-IN"/>
          <w14:ligatures w14:val="none"/>
        </w:rPr>
        <w:t xml:space="preserve"> constriction. The rostrum is divided into three parts, the first part extends up to the posterior margin of the head, the third part is distinctly tapering (Distant, 1904). Legs are of moderate length and slender, femora are often annulated. </w:t>
      </w:r>
      <w:r w:rsidRPr="00452F08">
        <w:rPr>
          <w:rFonts w:ascii="Times New Roman" w:eastAsia="Times New Roman" w:hAnsi="Times New Roman" w:cs="Times New Roman"/>
          <w:kern w:val="0"/>
          <w:sz w:val="24"/>
          <w:szCs w:val="24"/>
          <w:lang w:eastAsia="en-IN"/>
          <w14:ligatures w14:val="none"/>
        </w:rPr>
        <w:lastRenderedPageBreak/>
        <w:t xml:space="preserve">Hemelytra are transparent with distinct corium and membrane. </w:t>
      </w:r>
      <w:proofErr w:type="spellStart"/>
      <w:r w:rsidRPr="00452F08">
        <w:rPr>
          <w:rFonts w:ascii="Times New Roman" w:eastAsia="Times New Roman" w:hAnsi="Times New Roman" w:cs="Times New Roman"/>
          <w:kern w:val="0"/>
          <w:sz w:val="24"/>
          <w:szCs w:val="24"/>
          <w:lang w:eastAsia="en-IN"/>
          <w14:ligatures w14:val="none"/>
        </w:rPr>
        <w:t>Genitalic</w:t>
      </w:r>
      <w:proofErr w:type="spellEnd"/>
      <w:r w:rsidRPr="00452F08">
        <w:rPr>
          <w:rFonts w:ascii="Times New Roman" w:eastAsia="Times New Roman" w:hAnsi="Times New Roman" w:cs="Times New Roman"/>
          <w:kern w:val="0"/>
          <w:sz w:val="24"/>
          <w:szCs w:val="24"/>
          <w:lang w:eastAsia="en-IN"/>
          <w14:ligatures w14:val="none"/>
        </w:rPr>
        <w:t xml:space="preserve"> characters, and especially structure of </w:t>
      </w:r>
      <w:proofErr w:type="spellStart"/>
      <w:r w:rsidRPr="00452F08">
        <w:rPr>
          <w:rFonts w:ascii="Times New Roman" w:eastAsia="Times New Roman" w:hAnsi="Times New Roman" w:cs="Times New Roman"/>
          <w:kern w:val="0"/>
          <w:sz w:val="24"/>
          <w:szCs w:val="24"/>
          <w:lang w:eastAsia="en-IN"/>
          <w14:ligatures w14:val="none"/>
        </w:rPr>
        <w:t>pygophore</w:t>
      </w:r>
      <w:proofErr w:type="spellEnd"/>
      <w:r w:rsidRPr="00452F08">
        <w:rPr>
          <w:rFonts w:ascii="Times New Roman" w:eastAsia="Times New Roman" w:hAnsi="Times New Roman" w:cs="Times New Roman"/>
          <w:kern w:val="0"/>
          <w:sz w:val="24"/>
          <w:szCs w:val="24"/>
          <w:lang w:eastAsia="en-IN"/>
          <w14:ligatures w14:val="none"/>
        </w:rPr>
        <w:t xml:space="preserve"> and </w:t>
      </w:r>
      <w:proofErr w:type="spellStart"/>
      <w:r w:rsidRPr="00452F08">
        <w:rPr>
          <w:rFonts w:ascii="Times New Roman" w:eastAsia="Times New Roman" w:hAnsi="Times New Roman" w:cs="Times New Roman"/>
          <w:kern w:val="0"/>
          <w:sz w:val="24"/>
          <w:szCs w:val="24"/>
          <w:lang w:eastAsia="en-IN"/>
          <w14:ligatures w14:val="none"/>
        </w:rPr>
        <w:t>parameres</w:t>
      </w:r>
      <w:proofErr w:type="spellEnd"/>
      <w:r w:rsidRPr="00452F08">
        <w:rPr>
          <w:rFonts w:ascii="Times New Roman" w:eastAsia="Times New Roman" w:hAnsi="Times New Roman" w:cs="Times New Roman"/>
          <w:kern w:val="0"/>
          <w:sz w:val="24"/>
          <w:szCs w:val="24"/>
          <w:lang w:eastAsia="en-IN"/>
          <w14:ligatures w14:val="none"/>
        </w:rPr>
        <w:t xml:space="preserve"> in males, </w:t>
      </w:r>
      <w:r w:rsidR="00A051C3">
        <w:rPr>
          <w:rFonts w:ascii="Times New Roman" w:eastAsia="Times New Roman" w:hAnsi="Times New Roman" w:cs="Times New Roman"/>
          <w:kern w:val="0"/>
          <w:sz w:val="24"/>
          <w:szCs w:val="24"/>
          <w:lang w:eastAsia="en-IN"/>
          <w14:ligatures w14:val="none"/>
        </w:rPr>
        <w:t>are</w:t>
      </w:r>
      <w:r w:rsidRPr="00452F08">
        <w:rPr>
          <w:rFonts w:ascii="Times New Roman" w:eastAsia="Times New Roman" w:hAnsi="Times New Roman" w:cs="Times New Roman"/>
          <w:kern w:val="0"/>
          <w:sz w:val="24"/>
          <w:szCs w:val="24"/>
          <w:lang w:eastAsia="en-IN"/>
          <w14:ligatures w14:val="none"/>
        </w:rPr>
        <w:t xml:space="preserve"> more reliable distinguishing features but are rarely applied in routine field identification because of a necessity for dissection (Rédei &amp; Tsai, 2010).</w:t>
      </w:r>
      <w:r w:rsidR="001E6C69" w:rsidRPr="00452F08">
        <w:rPr>
          <w:rFonts w:ascii="Times New Roman" w:eastAsia="Times New Roman" w:hAnsi="Times New Roman" w:cs="Times New Roman"/>
          <w:kern w:val="0"/>
          <w:sz w:val="24"/>
          <w:szCs w:val="24"/>
          <w:lang w:eastAsia="en-IN"/>
          <w14:ligatures w14:val="none"/>
        </w:rPr>
        <w:t xml:space="preserve"> </w:t>
      </w:r>
      <w:r w:rsidR="007241F5" w:rsidRPr="00452F08">
        <w:rPr>
          <w:rFonts w:ascii="Times New Roman" w:eastAsia="Times New Roman" w:hAnsi="Times New Roman" w:cs="Times New Roman"/>
          <w:kern w:val="0"/>
          <w:sz w:val="24"/>
          <w:szCs w:val="24"/>
          <w:lang w:eastAsia="en-IN"/>
          <w14:ligatures w14:val="none"/>
        </w:rPr>
        <w:t xml:space="preserve">Modern taxonomic treatments have highlighted the need to revisit the classical descriptions by integrative approaches, bring together the external morphology with the </w:t>
      </w:r>
      <w:proofErr w:type="spellStart"/>
      <w:r w:rsidR="007241F5" w:rsidRPr="00452F08">
        <w:rPr>
          <w:rFonts w:ascii="Times New Roman" w:eastAsia="Times New Roman" w:hAnsi="Times New Roman" w:cs="Times New Roman"/>
          <w:kern w:val="0"/>
          <w:sz w:val="24"/>
          <w:szCs w:val="24"/>
          <w:lang w:eastAsia="en-IN"/>
          <w14:ligatures w14:val="none"/>
        </w:rPr>
        <w:t>genitalic</w:t>
      </w:r>
      <w:proofErr w:type="spellEnd"/>
      <w:r w:rsidR="007241F5" w:rsidRPr="00452F08">
        <w:rPr>
          <w:rFonts w:ascii="Times New Roman" w:eastAsia="Times New Roman" w:hAnsi="Times New Roman" w:cs="Times New Roman"/>
          <w:kern w:val="0"/>
          <w:sz w:val="24"/>
          <w:szCs w:val="24"/>
          <w:lang w:eastAsia="en-IN"/>
          <w14:ligatures w14:val="none"/>
        </w:rPr>
        <w:t xml:space="preserve"> dissection and more recently DNA barcoding (Weirauch &amp; Schuh, 2011; Zhao et al., </w:t>
      </w:r>
      <w:commentRangeStart w:id="2"/>
      <w:r w:rsidR="007241F5" w:rsidRPr="00452F08">
        <w:rPr>
          <w:rFonts w:ascii="Times New Roman" w:eastAsia="Times New Roman" w:hAnsi="Times New Roman" w:cs="Times New Roman"/>
          <w:kern w:val="0"/>
          <w:sz w:val="24"/>
          <w:szCs w:val="24"/>
          <w:lang w:eastAsia="en-IN"/>
          <w14:ligatures w14:val="none"/>
        </w:rPr>
        <w:t>2022</w:t>
      </w:r>
      <w:commentRangeEnd w:id="2"/>
      <w:r w:rsidR="003C6512">
        <w:rPr>
          <w:rStyle w:val="CommentReference"/>
        </w:rPr>
        <w:commentReference w:id="2"/>
      </w:r>
      <w:r w:rsidR="007241F5" w:rsidRPr="00452F08">
        <w:rPr>
          <w:rFonts w:ascii="Times New Roman" w:eastAsia="Times New Roman" w:hAnsi="Times New Roman" w:cs="Times New Roman"/>
          <w:kern w:val="0"/>
          <w:sz w:val="24"/>
          <w:szCs w:val="24"/>
          <w:lang w:eastAsia="en-IN"/>
          <w14:ligatures w14:val="none"/>
        </w:rPr>
        <w:t xml:space="preserve">). </w:t>
      </w:r>
    </w:p>
    <w:p w14:paraId="6A842277" w14:textId="6D417CBB" w:rsidR="00F94968" w:rsidRPr="00452F08" w:rsidRDefault="00F94968" w:rsidP="00D36DD8">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IN"/>
          <w14:ligatures w14:val="none"/>
        </w:rPr>
      </w:pPr>
      <w:r w:rsidRPr="00452F08">
        <w:rPr>
          <w:rFonts w:ascii="Times New Roman" w:eastAsia="Times New Roman" w:hAnsi="Times New Roman" w:cs="Times New Roman"/>
          <w:b/>
          <w:bCs/>
          <w:kern w:val="0"/>
          <w:sz w:val="24"/>
          <w:szCs w:val="24"/>
          <w:lang w:eastAsia="en-IN"/>
          <w14:ligatures w14:val="none"/>
        </w:rPr>
        <w:t>4. CONCLUSION</w:t>
      </w:r>
    </w:p>
    <w:p w14:paraId="1195390A" w14:textId="7D9F0F48" w:rsidR="009557D3" w:rsidRDefault="009557D3" w:rsidP="00D36DD8">
      <w:pPr>
        <w:spacing w:before="100" w:beforeAutospacing="1" w:after="100" w:afterAutospacing="1" w:line="240" w:lineRule="auto"/>
        <w:jc w:val="both"/>
        <w:outlineLvl w:val="2"/>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i/>
          <w:iCs/>
          <w:kern w:val="0"/>
          <w:sz w:val="24"/>
          <w:szCs w:val="24"/>
          <w:lang w:eastAsia="en-IN"/>
          <w14:ligatures w14:val="none"/>
        </w:rPr>
        <w:t>P</w:t>
      </w:r>
      <w:r w:rsidR="003103D3" w:rsidRPr="00452F08">
        <w:rPr>
          <w:rFonts w:ascii="Times New Roman" w:eastAsia="Times New Roman" w:hAnsi="Times New Roman" w:cs="Times New Roman"/>
          <w:i/>
          <w:iCs/>
          <w:kern w:val="0"/>
          <w:sz w:val="24"/>
          <w:szCs w:val="24"/>
          <w:lang w:eastAsia="en-IN"/>
          <w14:ligatures w14:val="none"/>
        </w:rPr>
        <w:t xml:space="preserve">.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w:t>
      </w:r>
      <w:r w:rsidR="00134F79">
        <w:rPr>
          <w:rFonts w:ascii="Times New Roman" w:eastAsia="Times New Roman" w:hAnsi="Times New Roman" w:cs="Times New Roman"/>
          <w:kern w:val="0"/>
          <w:sz w:val="24"/>
          <w:szCs w:val="24"/>
          <w:lang w:eastAsia="en-IN"/>
          <w14:ligatures w14:val="none"/>
        </w:rPr>
        <w:t xml:space="preserve">belonging to </w:t>
      </w:r>
      <w:r w:rsidR="00134F79" w:rsidRPr="00452F08">
        <w:rPr>
          <w:rFonts w:ascii="Times New Roman" w:eastAsia="Times New Roman" w:hAnsi="Times New Roman" w:cs="Times New Roman"/>
          <w:kern w:val="0"/>
          <w:sz w:val="24"/>
          <w:szCs w:val="24"/>
          <w:lang w:eastAsia="en-IN"/>
          <w14:ligatures w14:val="none"/>
        </w:rPr>
        <w:t xml:space="preserve">family </w:t>
      </w:r>
      <w:r w:rsidR="00134F79">
        <w:rPr>
          <w:rFonts w:ascii="Times New Roman" w:eastAsia="Times New Roman" w:hAnsi="Times New Roman" w:cs="Times New Roman"/>
          <w:kern w:val="0"/>
          <w:sz w:val="24"/>
          <w:szCs w:val="24"/>
          <w:lang w:eastAsia="en-IN"/>
          <w14:ligatures w14:val="none"/>
        </w:rPr>
        <w:t xml:space="preserve">Reduviidae, is a </w:t>
      </w:r>
      <w:r w:rsidR="00134F79" w:rsidRPr="00452F08">
        <w:rPr>
          <w:rFonts w:ascii="Times New Roman" w:eastAsia="Times New Roman" w:hAnsi="Times New Roman" w:cs="Times New Roman"/>
          <w:kern w:val="0"/>
          <w:sz w:val="24"/>
          <w:szCs w:val="24"/>
          <w:lang w:eastAsia="en-IN"/>
          <w14:ligatures w14:val="none"/>
        </w:rPr>
        <w:t xml:space="preserve">potential biocontrol </w:t>
      </w:r>
      <w:r w:rsidR="00134F79">
        <w:rPr>
          <w:rFonts w:ascii="Times New Roman" w:eastAsia="Times New Roman" w:hAnsi="Times New Roman" w:cs="Times New Roman"/>
          <w:kern w:val="0"/>
          <w:sz w:val="24"/>
          <w:szCs w:val="24"/>
          <w:lang w:eastAsia="en-IN"/>
          <w14:ligatures w14:val="none"/>
        </w:rPr>
        <w:t xml:space="preserve">agent, </w:t>
      </w:r>
      <w:r w:rsidR="00134F79" w:rsidRPr="00452F08">
        <w:rPr>
          <w:rFonts w:ascii="Times New Roman" w:eastAsia="Times New Roman" w:hAnsi="Times New Roman" w:cs="Times New Roman"/>
          <w:kern w:val="0"/>
          <w:sz w:val="24"/>
          <w:szCs w:val="24"/>
          <w:lang w:eastAsia="en-IN"/>
          <w14:ligatures w14:val="none"/>
        </w:rPr>
        <w:t xml:space="preserve">in </w:t>
      </w:r>
      <w:r w:rsidR="00134F79">
        <w:rPr>
          <w:rFonts w:ascii="Times New Roman" w:eastAsia="Times New Roman" w:hAnsi="Times New Roman" w:cs="Times New Roman"/>
          <w:kern w:val="0"/>
          <w:sz w:val="24"/>
          <w:szCs w:val="24"/>
          <w:lang w:eastAsia="en-IN"/>
          <w14:ligatures w14:val="none"/>
        </w:rPr>
        <w:t xml:space="preserve">the </w:t>
      </w:r>
      <w:r w:rsidR="00134F79" w:rsidRPr="00452F08">
        <w:rPr>
          <w:rFonts w:ascii="Times New Roman" w:eastAsia="Times New Roman" w:hAnsi="Times New Roman" w:cs="Times New Roman"/>
          <w:kern w:val="0"/>
          <w:sz w:val="24"/>
          <w:szCs w:val="24"/>
          <w:lang w:eastAsia="en-IN"/>
          <w14:ligatures w14:val="none"/>
        </w:rPr>
        <w:t>agricultural ecosystems</w:t>
      </w:r>
      <w:r w:rsidRPr="00452F08">
        <w:rPr>
          <w:rFonts w:ascii="Times New Roman" w:eastAsia="Times New Roman" w:hAnsi="Times New Roman" w:cs="Times New Roman"/>
          <w:kern w:val="0"/>
          <w:sz w:val="24"/>
          <w:szCs w:val="24"/>
          <w:lang w:eastAsia="en-IN"/>
          <w14:ligatures w14:val="none"/>
        </w:rPr>
        <w:t>, because of its ability to feed on a wide array of soft-bodied insects</w:t>
      </w:r>
      <w:r w:rsidR="00134F79" w:rsidRPr="00134F79">
        <w:rPr>
          <w:rFonts w:ascii="Times New Roman" w:eastAsia="Times New Roman" w:hAnsi="Times New Roman" w:cs="Times New Roman"/>
          <w:kern w:val="0"/>
          <w:sz w:val="24"/>
          <w:szCs w:val="24"/>
          <w:lang w:eastAsia="en-IN"/>
          <w14:ligatures w14:val="none"/>
        </w:rPr>
        <w:t xml:space="preserve"> </w:t>
      </w:r>
      <w:r w:rsidR="00134F79" w:rsidRPr="00452F08">
        <w:rPr>
          <w:rFonts w:ascii="Times New Roman" w:eastAsia="Times New Roman" w:hAnsi="Times New Roman" w:cs="Times New Roman"/>
          <w:kern w:val="0"/>
          <w:sz w:val="24"/>
          <w:szCs w:val="24"/>
          <w:lang w:eastAsia="en-IN"/>
          <w14:ligatures w14:val="none"/>
        </w:rPr>
        <w:t>pest</w:t>
      </w:r>
      <w:r w:rsidRPr="00452F08">
        <w:rPr>
          <w:rFonts w:ascii="Times New Roman" w:eastAsia="Times New Roman" w:hAnsi="Times New Roman" w:cs="Times New Roman"/>
          <w:kern w:val="0"/>
          <w:sz w:val="24"/>
          <w:szCs w:val="24"/>
          <w:lang w:eastAsia="en-IN"/>
          <w14:ligatures w14:val="none"/>
        </w:rPr>
        <w:t>. However, this taxon has often been taxonomically poorly defined particularly at the immature stages like the nymphal instars, where diagnostic characters are still embryonic or undeterminable, causing less precision in identification and documentation of specimens, thus limiting its use in selective control programmes.</w:t>
      </w:r>
      <w:r w:rsidR="00F363E8" w:rsidRPr="00452F08">
        <w:rPr>
          <w:rFonts w:ascii="Times New Roman" w:eastAsia="Times New Roman" w:hAnsi="Times New Roman" w:cs="Times New Roman"/>
          <w:kern w:val="0"/>
          <w:sz w:val="24"/>
          <w:szCs w:val="24"/>
          <w:lang w:eastAsia="en-IN"/>
          <w14:ligatures w14:val="none"/>
        </w:rPr>
        <w:t xml:space="preserve"> Therefore, t</w:t>
      </w:r>
      <w:r w:rsidRPr="00452F08">
        <w:rPr>
          <w:rFonts w:ascii="Times New Roman" w:eastAsia="Times New Roman" w:hAnsi="Times New Roman" w:cs="Times New Roman"/>
          <w:kern w:val="0"/>
          <w:sz w:val="24"/>
          <w:szCs w:val="24"/>
          <w:lang w:eastAsia="en-IN"/>
          <w14:ligatures w14:val="none"/>
        </w:rPr>
        <w:t xml:space="preserve">he </w:t>
      </w:r>
      <w:r w:rsidR="00A53E68" w:rsidRPr="00452F08">
        <w:rPr>
          <w:rFonts w:ascii="Times New Roman" w:eastAsia="Times New Roman" w:hAnsi="Times New Roman" w:cs="Times New Roman"/>
          <w:kern w:val="0"/>
          <w:sz w:val="24"/>
          <w:szCs w:val="24"/>
          <w:lang w:eastAsia="en-IN"/>
          <w14:ligatures w14:val="none"/>
        </w:rPr>
        <w:t>integrated</w:t>
      </w:r>
      <w:r w:rsidRPr="00452F08">
        <w:rPr>
          <w:rFonts w:ascii="Times New Roman" w:eastAsia="Times New Roman" w:hAnsi="Times New Roman" w:cs="Times New Roman"/>
          <w:kern w:val="0"/>
          <w:sz w:val="24"/>
          <w:szCs w:val="24"/>
          <w:lang w:eastAsia="en-IN"/>
          <w14:ligatures w14:val="none"/>
        </w:rPr>
        <w:t xml:space="preserve"> use of classical taxonomy, molecular biology and digital data-sharing frameworks</w:t>
      </w:r>
      <w:r w:rsidR="00F363E8" w:rsidRPr="00452F08">
        <w:rPr>
          <w:rFonts w:ascii="Times New Roman" w:eastAsia="Times New Roman" w:hAnsi="Times New Roman" w:cs="Times New Roman"/>
          <w:kern w:val="0"/>
          <w:sz w:val="24"/>
          <w:szCs w:val="24"/>
          <w:lang w:eastAsia="en-IN"/>
          <w14:ligatures w14:val="none"/>
        </w:rPr>
        <w:t xml:space="preserve">; </w:t>
      </w:r>
      <w:r w:rsidRPr="00452F08">
        <w:rPr>
          <w:rFonts w:ascii="Times New Roman" w:eastAsia="Times New Roman" w:hAnsi="Times New Roman" w:cs="Times New Roman"/>
          <w:kern w:val="0"/>
          <w:sz w:val="24"/>
          <w:szCs w:val="24"/>
          <w:lang w:eastAsia="en-IN"/>
          <w14:ligatures w14:val="none"/>
        </w:rPr>
        <w:t xml:space="preserve">known as </w:t>
      </w:r>
      <w:proofErr w:type="spellStart"/>
      <w:r w:rsidRPr="00452F08">
        <w:rPr>
          <w:rFonts w:ascii="Times New Roman" w:eastAsia="Times New Roman" w:hAnsi="Times New Roman" w:cs="Times New Roman"/>
          <w:kern w:val="0"/>
          <w:sz w:val="24"/>
          <w:szCs w:val="24"/>
          <w:lang w:eastAsia="en-IN"/>
          <w14:ligatures w14:val="none"/>
        </w:rPr>
        <w:t>cybertaxonomy</w:t>
      </w:r>
      <w:proofErr w:type="spellEnd"/>
      <w:r w:rsidRPr="00452F08">
        <w:rPr>
          <w:rFonts w:ascii="Times New Roman" w:eastAsia="Times New Roman" w:hAnsi="Times New Roman" w:cs="Times New Roman"/>
          <w:kern w:val="0"/>
          <w:sz w:val="24"/>
          <w:szCs w:val="24"/>
          <w:lang w:eastAsia="en-IN"/>
          <w14:ligatures w14:val="none"/>
        </w:rPr>
        <w:t xml:space="preserve"> is a transformative approach to addressing this problem. Morphological description coupled with DNA sequencing, especially the mitochondrial COI barcoding, will allow </w:t>
      </w:r>
      <w:r w:rsidR="00A53E68" w:rsidRPr="00452F08">
        <w:rPr>
          <w:rFonts w:ascii="Times New Roman" w:eastAsia="Times New Roman" w:hAnsi="Times New Roman" w:cs="Times New Roman"/>
          <w:kern w:val="0"/>
          <w:sz w:val="24"/>
          <w:szCs w:val="24"/>
          <w:lang w:eastAsia="en-IN"/>
          <w14:ligatures w14:val="none"/>
        </w:rPr>
        <w:t>accurate</w:t>
      </w:r>
      <w:r w:rsidRPr="00452F08">
        <w:rPr>
          <w:rFonts w:ascii="Times New Roman" w:eastAsia="Times New Roman" w:hAnsi="Times New Roman" w:cs="Times New Roman"/>
          <w:kern w:val="0"/>
          <w:sz w:val="24"/>
          <w:szCs w:val="24"/>
          <w:lang w:eastAsia="en-IN"/>
          <w14:ligatures w14:val="none"/>
        </w:rPr>
        <w:t xml:space="preserve"> delineation of species of </w:t>
      </w:r>
      <w:r w:rsidRPr="00452F08">
        <w:rPr>
          <w:rFonts w:ascii="Times New Roman" w:eastAsia="Times New Roman" w:hAnsi="Times New Roman" w:cs="Times New Roman"/>
          <w:i/>
          <w:iCs/>
          <w:kern w:val="0"/>
          <w:sz w:val="24"/>
          <w:szCs w:val="24"/>
          <w:lang w:eastAsia="en-IN"/>
          <w14:ligatures w14:val="none"/>
        </w:rPr>
        <w:t xml:space="preserve">P.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This type of integrative approach will enhance our understanding of the evolutionary role of </w:t>
      </w:r>
      <w:r w:rsidRPr="00452F08">
        <w:rPr>
          <w:rFonts w:ascii="Times New Roman" w:eastAsia="Times New Roman" w:hAnsi="Times New Roman" w:cs="Times New Roman"/>
          <w:i/>
          <w:iCs/>
          <w:kern w:val="0"/>
          <w:sz w:val="24"/>
          <w:szCs w:val="24"/>
          <w:lang w:eastAsia="en-IN"/>
          <w14:ligatures w14:val="none"/>
        </w:rPr>
        <w:t xml:space="preserve">P.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in </w:t>
      </w:r>
      <w:proofErr w:type="spellStart"/>
      <w:r w:rsidRPr="00452F08">
        <w:rPr>
          <w:rFonts w:ascii="Times New Roman" w:eastAsia="Times New Roman" w:hAnsi="Times New Roman" w:cs="Times New Roman"/>
          <w:kern w:val="0"/>
          <w:sz w:val="24"/>
          <w:szCs w:val="24"/>
          <w:lang w:eastAsia="en-IN"/>
          <w14:ligatures w14:val="none"/>
        </w:rPr>
        <w:t>Reduviidae</w:t>
      </w:r>
      <w:proofErr w:type="spellEnd"/>
      <w:r w:rsidRPr="00452F08">
        <w:rPr>
          <w:rFonts w:ascii="Times New Roman" w:eastAsia="Times New Roman" w:hAnsi="Times New Roman" w:cs="Times New Roman"/>
          <w:kern w:val="0"/>
          <w:sz w:val="24"/>
          <w:szCs w:val="24"/>
          <w:lang w:eastAsia="en-IN"/>
          <w14:ligatures w14:val="none"/>
        </w:rPr>
        <w:t xml:space="preserve"> and highlight its importance as a component of sustainable pollinator-friendly pest-management paradigms. By developing both molecular and morphological reference standards, the species will be able to be better </w:t>
      </w:r>
      <w:r w:rsidR="00A53E68" w:rsidRPr="00452F08">
        <w:rPr>
          <w:rFonts w:ascii="Times New Roman" w:eastAsia="Times New Roman" w:hAnsi="Times New Roman" w:cs="Times New Roman"/>
          <w:kern w:val="0"/>
          <w:sz w:val="24"/>
          <w:szCs w:val="24"/>
          <w:lang w:eastAsia="en-IN"/>
          <w14:ligatures w14:val="none"/>
        </w:rPr>
        <w:t>utilized</w:t>
      </w:r>
      <w:r w:rsidRPr="00452F08">
        <w:rPr>
          <w:rFonts w:ascii="Times New Roman" w:eastAsia="Times New Roman" w:hAnsi="Times New Roman" w:cs="Times New Roman"/>
          <w:kern w:val="0"/>
          <w:sz w:val="24"/>
          <w:szCs w:val="24"/>
          <w:lang w:eastAsia="en-IN"/>
          <w14:ligatures w14:val="none"/>
        </w:rPr>
        <w:t xml:space="preserve"> within integrated pest-management systems, reducing the over-reliance on chemical insecticides, enhancing the resilience of agroecosystems, and restoring biodiversity.</w:t>
      </w:r>
    </w:p>
    <w:p w14:paraId="3F47F87C" w14:textId="77777777" w:rsidR="009A0FD8" w:rsidRPr="009A0FD8" w:rsidRDefault="009A0FD8" w:rsidP="009A0FD8">
      <w:pPr>
        <w:keepNext/>
        <w:keepLines/>
        <w:spacing w:after="0" w:line="240" w:lineRule="auto"/>
        <w:outlineLvl w:val="1"/>
        <w:rPr>
          <w:rFonts w:ascii="Times New Roman" w:eastAsia="Times New Roman" w:hAnsi="Times New Roman" w:cs="Times New Roman"/>
          <w:b/>
          <w:bCs/>
          <w:kern w:val="0"/>
          <w:sz w:val="24"/>
          <w:szCs w:val="24"/>
          <w:lang w:val="en-US"/>
          <w14:ligatures w14:val="none"/>
        </w:rPr>
      </w:pPr>
      <w:r w:rsidRPr="009A0FD8">
        <w:rPr>
          <w:rFonts w:ascii="Times New Roman" w:eastAsia="Times New Roman" w:hAnsi="Times New Roman" w:cs="Times New Roman"/>
          <w:b/>
          <w:bCs/>
          <w:kern w:val="0"/>
          <w:sz w:val="24"/>
          <w:szCs w:val="24"/>
          <w:lang w:val="en-US"/>
          <w14:ligatures w14:val="none"/>
        </w:rPr>
        <w:t>DISCLAIMER (ARTIFICIAL INTELLIGENCE)</w:t>
      </w:r>
    </w:p>
    <w:p w14:paraId="471491D3" w14:textId="77777777" w:rsidR="009A0FD8" w:rsidRPr="009A0FD8" w:rsidRDefault="009A0FD8" w:rsidP="009A0FD8">
      <w:pPr>
        <w:spacing w:after="0" w:line="240" w:lineRule="auto"/>
        <w:jc w:val="both"/>
        <w:rPr>
          <w:rFonts w:ascii="Times New Roman" w:eastAsia="Times New Roman" w:hAnsi="Times New Roman" w:cs="Times New Roman"/>
          <w:kern w:val="0"/>
          <w:sz w:val="24"/>
          <w:szCs w:val="24"/>
          <w:lang w:val="en-US"/>
          <w14:ligatures w14:val="none"/>
        </w:rPr>
      </w:pPr>
    </w:p>
    <w:p w14:paraId="7B2B3140" w14:textId="77777777" w:rsidR="009A0FD8" w:rsidRPr="009A0FD8" w:rsidRDefault="009A0FD8" w:rsidP="009A0FD8">
      <w:pPr>
        <w:spacing w:after="0" w:line="240" w:lineRule="auto"/>
        <w:jc w:val="both"/>
        <w:rPr>
          <w:rFonts w:ascii="Times New Roman" w:eastAsia="Times New Roman" w:hAnsi="Times New Roman" w:cs="Times New Roman"/>
          <w:kern w:val="0"/>
          <w:sz w:val="24"/>
          <w:szCs w:val="24"/>
          <w:lang w:val="en-US"/>
          <w14:ligatures w14:val="none"/>
        </w:rPr>
      </w:pPr>
      <w:r w:rsidRPr="009A0FD8">
        <w:rPr>
          <w:rFonts w:ascii="Times New Roman" w:eastAsia="Times New Roman" w:hAnsi="Times New Roman" w:cs="Times New Roman"/>
          <w:kern w:val="0"/>
          <w:sz w:val="24"/>
          <w:szCs w:val="24"/>
          <w:lang w:val="en-US"/>
          <w14:ligatures w14:val="none"/>
        </w:rPr>
        <w:t xml:space="preserve">Author(s) hereby declare that NO generative AI technologies such as Large Language Models (ChatGPT, COPILOT, etc.) and text-to-image generators have been used during the writing or editing of this manuscript. </w:t>
      </w:r>
    </w:p>
    <w:p w14:paraId="73715415" w14:textId="77777777" w:rsidR="009A0FD8" w:rsidRDefault="009A0FD8" w:rsidP="00D36DD8">
      <w:pPr>
        <w:spacing w:before="100" w:beforeAutospacing="1" w:after="100" w:afterAutospacing="1" w:line="240" w:lineRule="auto"/>
        <w:jc w:val="both"/>
        <w:outlineLvl w:val="2"/>
        <w:rPr>
          <w:rFonts w:ascii="Times New Roman" w:eastAsia="Times New Roman" w:hAnsi="Times New Roman" w:cs="Times New Roman"/>
          <w:kern w:val="0"/>
          <w:sz w:val="24"/>
          <w:szCs w:val="24"/>
          <w:lang w:eastAsia="en-IN"/>
          <w14:ligatures w14:val="none"/>
        </w:rPr>
      </w:pPr>
    </w:p>
    <w:p w14:paraId="79D3B08F" w14:textId="77777777" w:rsidR="009A0FD8" w:rsidRPr="009A0FD8" w:rsidRDefault="009A0FD8" w:rsidP="00D36DD8">
      <w:pPr>
        <w:spacing w:before="100" w:beforeAutospacing="1" w:after="100" w:afterAutospacing="1" w:line="240" w:lineRule="auto"/>
        <w:jc w:val="both"/>
        <w:outlineLvl w:val="2"/>
        <w:rPr>
          <w:rFonts w:ascii="Times New Roman" w:eastAsia="Times New Roman" w:hAnsi="Times New Roman" w:cs="Times New Roman"/>
          <w:kern w:val="0"/>
          <w:sz w:val="24"/>
          <w:szCs w:val="24"/>
          <w:lang w:eastAsia="en-IN"/>
          <w14:ligatures w14:val="none"/>
        </w:rPr>
      </w:pPr>
    </w:p>
    <w:p w14:paraId="27EABE6B" w14:textId="4938B15B" w:rsidR="00A923C1" w:rsidRPr="00452F08" w:rsidRDefault="00A53E68" w:rsidP="00D36DD8">
      <w:pPr>
        <w:jc w:val="both"/>
        <w:rPr>
          <w:rFonts w:ascii="Times New Roman" w:hAnsi="Times New Roman" w:cs="Times New Roman"/>
          <w:b/>
          <w:bCs/>
        </w:rPr>
      </w:pPr>
      <w:r w:rsidRPr="00452F08">
        <w:rPr>
          <w:rFonts w:ascii="Times New Roman" w:hAnsi="Times New Roman" w:cs="Times New Roman"/>
          <w:b/>
          <w:bCs/>
        </w:rPr>
        <w:t>REFERENCES</w:t>
      </w:r>
    </w:p>
    <w:p w14:paraId="07FBDC4F"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 P. (2006). The Fauna of India and the Adjacent Countries: Hemiptera: Reduviidae (Part 1). Zoological Survey of India.</w:t>
      </w:r>
    </w:p>
    <w:p w14:paraId="643F75E0"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Ambrose, D. P., &amp; Livingstone, D. (1981). Bionomics and behaviour of an assassin bug </w:t>
      </w:r>
      <w:proofErr w:type="spellStart"/>
      <w:r w:rsidRPr="00452F08">
        <w:rPr>
          <w:rFonts w:ascii="Times New Roman" w:hAnsi="Times New Roman" w:cs="Times New Roman"/>
          <w:sz w:val="24"/>
          <w:szCs w:val="24"/>
        </w:rPr>
        <w:t>Pygolampis</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bidentata</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Fabricius</w:t>
      </w:r>
      <w:proofErr w:type="spellEnd"/>
      <w:r w:rsidRPr="00452F08">
        <w:rPr>
          <w:rFonts w:ascii="Times New Roman" w:hAnsi="Times New Roman" w:cs="Times New Roman"/>
          <w:sz w:val="24"/>
          <w:szCs w:val="24"/>
        </w:rPr>
        <w:t>) (</w:t>
      </w:r>
      <w:proofErr w:type="spellStart"/>
      <w:r w:rsidRPr="00452F08">
        <w:rPr>
          <w:rFonts w:ascii="Times New Roman" w:hAnsi="Times New Roman" w:cs="Times New Roman"/>
          <w:sz w:val="24"/>
          <w:szCs w:val="24"/>
        </w:rPr>
        <w:t>Heteroptera</w:t>
      </w:r>
      <w:proofErr w:type="spellEnd"/>
      <w:r w:rsidRPr="00452F08">
        <w:rPr>
          <w:rFonts w:ascii="Times New Roman" w:hAnsi="Times New Roman" w:cs="Times New Roman"/>
          <w:sz w:val="24"/>
          <w:szCs w:val="24"/>
        </w:rPr>
        <w:t>: Reduviidae). Proceedings of the Indian Academy of Sciences - Animal Sciences, 90(4), 403–409.</w:t>
      </w:r>
    </w:p>
    <w:p w14:paraId="7199EE89"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D.P. (1980). Bioecology, Ecophysiology and Ethology of Reduviids (Heteroptera) of the Scrub Jungles of Tamil Nadu, India. Ph.D. Thesis, University of Madras, Madras, India.</w:t>
      </w:r>
    </w:p>
    <w:p w14:paraId="3960E7A5"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Ambrose, D.P. (1987a). Assassin bugs of Tamil Nadu and their role in biological control (Insecta: Heteroptera: Reduviidae), pp. 16-28. In: Joseph, K.J. and U.C. </w:t>
      </w:r>
      <w:proofErr w:type="spellStart"/>
      <w:r w:rsidRPr="00452F08">
        <w:rPr>
          <w:rFonts w:ascii="Times New Roman" w:hAnsi="Times New Roman" w:cs="Times New Roman"/>
          <w:sz w:val="24"/>
          <w:szCs w:val="24"/>
        </w:rPr>
        <w:t>Abdurahiman</w:t>
      </w:r>
      <w:proofErr w:type="spellEnd"/>
      <w:r w:rsidRPr="00452F08">
        <w:rPr>
          <w:rFonts w:ascii="Times New Roman" w:hAnsi="Times New Roman" w:cs="Times New Roman"/>
          <w:sz w:val="24"/>
          <w:szCs w:val="24"/>
        </w:rPr>
        <w:t xml:space="preserve"> (Eds.). Advances in Biological Control Research in India. </w:t>
      </w:r>
      <w:proofErr w:type="spellStart"/>
      <w:r w:rsidRPr="00452F08">
        <w:rPr>
          <w:rFonts w:ascii="Times New Roman" w:hAnsi="Times New Roman" w:cs="Times New Roman"/>
          <w:sz w:val="24"/>
          <w:szCs w:val="24"/>
        </w:rPr>
        <w:t>Printex</w:t>
      </w:r>
      <w:proofErr w:type="spellEnd"/>
      <w:r w:rsidRPr="00452F08">
        <w:rPr>
          <w:rFonts w:ascii="Times New Roman" w:hAnsi="Times New Roman" w:cs="Times New Roman"/>
          <w:sz w:val="24"/>
          <w:szCs w:val="24"/>
        </w:rPr>
        <w:t xml:space="preserve"> Ltd., Calicut.</w:t>
      </w:r>
    </w:p>
    <w:p w14:paraId="55A371BE"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lastRenderedPageBreak/>
        <w:t>Ambrose, D.P. (1987b). Biological, behavioural and morphological tools in the biosystematics of Reduviidae (Insecta: Heteroptera: Reduviidae). Proceedings of Indian Academy of Sciences (Animal Science) 96: 499-508.</w:t>
      </w:r>
    </w:p>
    <w:p w14:paraId="7A4F66D4"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Ambrose, D.P. (1988). Biological control of insect pests by augmenting assassin bugs (Insecta: Heteroptera: Reduviidae), pp.25-40. In: </w:t>
      </w:r>
      <w:proofErr w:type="spellStart"/>
      <w:r w:rsidRPr="00452F08">
        <w:rPr>
          <w:rFonts w:ascii="Times New Roman" w:hAnsi="Times New Roman" w:cs="Times New Roman"/>
          <w:sz w:val="24"/>
          <w:szCs w:val="24"/>
        </w:rPr>
        <w:t>Ananthasubramanian</w:t>
      </w:r>
      <w:proofErr w:type="spellEnd"/>
      <w:r w:rsidRPr="00452F08">
        <w:rPr>
          <w:rFonts w:ascii="Times New Roman" w:hAnsi="Times New Roman" w:cs="Times New Roman"/>
          <w:sz w:val="24"/>
          <w:szCs w:val="24"/>
        </w:rPr>
        <w:t xml:space="preserve">, K.S., P. Venkatesan and S. Sivaraman (Eds.). </w:t>
      </w:r>
      <w:proofErr w:type="spellStart"/>
      <w:r w:rsidRPr="00452F08">
        <w:rPr>
          <w:rFonts w:ascii="Times New Roman" w:hAnsi="Times New Roman" w:cs="Times New Roman"/>
          <w:sz w:val="24"/>
          <w:szCs w:val="24"/>
        </w:rPr>
        <w:t>Bicovas</w:t>
      </w:r>
      <w:proofErr w:type="spellEnd"/>
      <w:r w:rsidRPr="00452F08">
        <w:rPr>
          <w:rFonts w:ascii="Times New Roman" w:hAnsi="Times New Roman" w:cs="Times New Roman"/>
          <w:sz w:val="24"/>
          <w:szCs w:val="24"/>
        </w:rPr>
        <w:t xml:space="preserve">. Loyola College, Madras. </w:t>
      </w:r>
    </w:p>
    <w:p w14:paraId="5328C6EE"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Ambrose, D.P. (1991). Conservation and augmentation of predaceous bugs and their role in biological control. pp. 225-257. In: Veeresh, GK., D. </w:t>
      </w:r>
      <w:proofErr w:type="spellStart"/>
      <w:r w:rsidRPr="00452F08">
        <w:rPr>
          <w:rFonts w:ascii="Times New Roman" w:hAnsi="Times New Roman" w:cs="Times New Roman"/>
          <w:sz w:val="24"/>
          <w:szCs w:val="24"/>
        </w:rPr>
        <w:t>Rajagopal</w:t>
      </w:r>
      <w:proofErr w:type="spellEnd"/>
      <w:r w:rsidRPr="00452F08">
        <w:rPr>
          <w:rFonts w:ascii="Times New Roman" w:hAnsi="Times New Roman" w:cs="Times New Roman"/>
          <w:sz w:val="24"/>
          <w:szCs w:val="24"/>
        </w:rPr>
        <w:t xml:space="preserve"> and C.A. </w:t>
      </w:r>
      <w:proofErr w:type="spellStart"/>
      <w:r w:rsidRPr="00452F08">
        <w:rPr>
          <w:rFonts w:ascii="Times New Roman" w:hAnsi="Times New Roman" w:cs="Times New Roman"/>
          <w:sz w:val="24"/>
          <w:szCs w:val="24"/>
        </w:rPr>
        <w:t>Viraktamath</w:t>
      </w:r>
      <w:proofErr w:type="spellEnd"/>
      <w:r w:rsidRPr="00452F08">
        <w:rPr>
          <w:rFonts w:ascii="Times New Roman" w:hAnsi="Times New Roman" w:cs="Times New Roman"/>
          <w:sz w:val="24"/>
          <w:szCs w:val="24"/>
        </w:rPr>
        <w:t xml:space="preserve"> (Eds.). Advances in Management and Conservation of Soil Fauna. Oxford &amp; IBH Publishing Co. Ltd., New Delhi.</w:t>
      </w:r>
    </w:p>
    <w:p w14:paraId="5E64724C"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D.P. (1996a). Biosystematics, distribution, diversity, population dynamics and biology of reduviids of Indian subcontinent - an overview, pp.93- 102. In: Ambrose, D.P. (Ed.). Biological and Cultural Control of Insect Pests, an Indian Scenario. Adeline Publishers, Tirunelveli, India.</w:t>
      </w:r>
    </w:p>
    <w:p w14:paraId="4E81C5A5"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D.P. (1996b). Assassin bugs (Insecta-Heteroptera-Reduviidae), pp.262-284. In: Ambrose, D.P. (Ed.). Biological and Cultural control of Insect Pests, an Indian Scenario. Adeline Publishers, Tirunelveli, India.</w:t>
      </w:r>
    </w:p>
    <w:p w14:paraId="63882454"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D.P. (1999). Assassin Bugs. Science Publishers, New Hampshire, USA and Oxford and IBH Publishing Company Private Limited, New Delhi, India, 337pp.</w:t>
      </w:r>
    </w:p>
    <w:p w14:paraId="78E69F1A"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D.P. (2000). Assassin Bugs (Reduviidae excluding Triatominae), pp. 695-712. In: Schaefer, C.W. and A.R. Panizzi (Eds.). Heteroptera of Economic Importance. CRC Press, Florida, U.S.A. 828pp.</w:t>
      </w:r>
    </w:p>
    <w:p w14:paraId="42729A90"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D.P. (2003). Biocontrol potential of assassin bugs (Hemiptera: Reduviidae). Journal of Experimental Zoology India 6(1): 1-44.</w:t>
      </w:r>
    </w:p>
    <w:p w14:paraId="41A0525D"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Ambrose, D.P. (2004a). Biodiversity of Indian Assassin Bugs (Insecta: Hemiptera: Reduviidae), pp.69-104. In: Gupta, A.K., Ajith Kumar and V. </w:t>
      </w:r>
      <w:proofErr w:type="spellStart"/>
      <w:r w:rsidRPr="00452F08">
        <w:rPr>
          <w:rFonts w:ascii="Times New Roman" w:hAnsi="Times New Roman" w:cs="Times New Roman"/>
          <w:sz w:val="24"/>
          <w:szCs w:val="24"/>
        </w:rPr>
        <w:t>Ramakantha</w:t>
      </w:r>
      <w:proofErr w:type="spellEnd"/>
      <w:r w:rsidRPr="00452F08">
        <w:rPr>
          <w:rFonts w:ascii="Times New Roman" w:hAnsi="Times New Roman" w:cs="Times New Roman"/>
          <w:sz w:val="24"/>
          <w:szCs w:val="24"/>
        </w:rPr>
        <w:t xml:space="preserve"> (Eds.). ENVIS Bulletin: Wildlife &amp; Protected Areas, Conservation of Rainforests in India. Wildlife Institute of India, Dehra Dun, 382pp.</w:t>
      </w:r>
    </w:p>
    <w:p w14:paraId="3E84A1A3"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Ambrose, D.P. (2004b). The status of Biosystematics of Indian Reduviidae (Hemiptera: Heteroptera), pp. 441-459. In: </w:t>
      </w:r>
      <w:proofErr w:type="spellStart"/>
      <w:r w:rsidRPr="00452F08">
        <w:rPr>
          <w:rFonts w:ascii="Times New Roman" w:hAnsi="Times New Roman" w:cs="Times New Roman"/>
          <w:sz w:val="24"/>
          <w:szCs w:val="24"/>
        </w:rPr>
        <w:t>Rajmohana</w:t>
      </w:r>
      <w:proofErr w:type="spellEnd"/>
      <w:r w:rsidRPr="00452F08">
        <w:rPr>
          <w:rFonts w:ascii="Times New Roman" w:hAnsi="Times New Roman" w:cs="Times New Roman"/>
          <w:sz w:val="24"/>
          <w:szCs w:val="24"/>
        </w:rPr>
        <w:t>, K., K. Sudheer, P. Girish Kumar and S. Santhosh (Eds.). Perspectives on Biosystematics and Biodiversity. Harvest Media Services, Calicut.</w:t>
      </w:r>
    </w:p>
    <w:p w14:paraId="1EB8EF0E"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Chandra, K., Gupta, D. Kushwaha, S. Das, P. and Ghosh, J. (2018). </w:t>
      </w:r>
      <w:proofErr w:type="spellStart"/>
      <w:r w:rsidRPr="00452F08">
        <w:rPr>
          <w:rFonts w:ascii="Times New Roman" w:hAnsi="Times New Roman" w:cs="Times New Roman"/>
          <w:sz w:val="24"/>
          <w:szCs w:val="24"/>
        </w:rPr>
        <w:t>Arthropoda</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Hexapoda</w:t>
      </w:r>
      <w:proofErr w:type="spellEnd"/>
      <w:r w:rsidRPr="00452F08">
        <w:rPr>
          <w:rFonts w:ascii="Times New Roman" w:hAnsi="Times New Roman" w:cs="Times New Roman"/>
          <w:sz w:val="24"/>
          <w:szCs w:val="24"/>
        </w:rPr>
        <w:t>. In: Faunal diversity of Biogeographic zones: Islands of India (K. Chandra, and C. Raghunathan, editors). Published by the Director, Zoological Survey of India, Kolkata, Records of Zoological Survey of India, Kolkata: 1–523.</w:t>
      </w:r>
    </w:p>
    <w:p w14:paraId="37B7B3A5"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Chaves, L. F., Cohen, J. M., Pascual, M., Wilson, M. L., &amp; Kitron, U. D. (2020). Morphological and genetic variation among three closely related Reduviidae species: A case for cryptic speciation. Insect Systematics and Diversity, 4(6), 1–12.</w:t>
      </w:r>
    </w:p>
    <w:p w14:paraId="1D7391D4"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Distant, W. L. (1904). The Fauna of British India, Including Ceylon and Burma. </w:t>
      </w:r>
      <w:proofErr w:type="spellStart"/>
      <w:r w:rsidRPr="00452F08">
        <w:rPr>
          <w:rFonts w:ascii="Times New Roman" w:hAnsi="Times New Roman" w:cs="Times New Roman"/>
          <w:sz w:val="24"/>
          <w:szCs w:val="24"/>
        </w:rPr>
        <w:t>Rhynchota</w:t>
      </w:r>
      <w:proofErr w:type="spellEnd"/>
      <w:r w:rsidRPr="00452F08">
        <w:rPr>
          <w:rFonts w:ascii="Times New Roman" w:hAnsi="Times New Roman" w:cs="Times New Roman"/>
          <w:sz w:val="24"/>
          <w:szCs w:val="24"/>
        </w:rPr>
        <w:t>. Vol. II. Taylor and Francis.</w:t>
      </w:r>
    </w:p>
    <w:p w14:paraId="75AE3BBE"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Distant, W. L. (1906). The fauna of British India, including Ceylon and Burma. </w:t>
      </w:r>
      <w:proofErr w:type="spellStart"/>
      <w:r w:rsidRPr="00452F08">
        <w:rPr>
          <w:rFonts w:ascii="Times New Roman" w:hAnsi="Times New Roman" w:cs="Times New Roman"/>
          <w:sz w:val="24"/>
          <w:szCs w:val="24"/>
        </w:rPr>
        <w:t>Rhynchota</w:t>
      </w:r>
      <w:proofErr w:type="spellEnd"/>
      <w:r w:rsidRPr="00452F08">
        <w:rPr>
          <w:rFonts w:ascii="Times New Roman" w:hAnsi="Times New Roman" w:cs="Times New Roman"/>
          <w:sz w:val="24"/>
          <w:szCs w:val="24"/>
        </w:rPr>
        <w:t xml:space="preserve"> Vol. III. Taylor and Francis.</w:t>
      </w:r>
    </w:p>
    <w:p w14:paraId="3836DE09"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Distant, W. L. (1910). Descriptions of Oriental Reduviidae. Annals and Magazine of Natural History, Series 8, 5(30), 517–536.</w:t>
      </w:r>
    </w:p>
    <w:p w14:paraId="2BF0DC68"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Hebert, P. D. N., </w:t>
      </w:r>
      <w:proofErr w:type="spellStart"/>
      <w:r w:rsidRPr="00452F08">
        <w:rPr>
          <w:rFonts w:ascii="Times New Roman" w:hAnsi="Times New Roman" w:cs="Times New Roman"/>
          <w:sz w:val="24"/>
          <w:szCs w:val="24"/>
        </w:rPr>
        <w:t>Cywinska</w:t>
      </w:r>
      <w:proofErr w:type="spellEnd"/>
      <w:r w:rsidRPr="00452F08">
        <w:rPr>
          <w:rFonts w:ascii="Times New Roman" w:hAnsi="Times New Roman" w:cs="Times New Roman"/>
          <w:sz w:val="24"/>
          <w:szCs w:val="24"/>
        </w:rPr>
        <w:t xml:space="preserve">, A., Ball, S. L., &amp; </w:t>
      </w:r>
      <w:proofErr w:type="spellStart"/>
      <w:r w:rsidRPr="00452F08">
        <w:rPr>
          <w:rFonts w:ascii="Times New Roman" w:hAnsi="Times New Roman" w:cs="Times New Roman"/>
          <w:sz w:val="24"/>
          <w:szCs w:val="24"/>
        </w:rPr>
        <w:t>deWaard</w:t>
      </w:r>
      <w:proofErr w:type="spellEnd"/>
      <w:r w:rsidRPr="00452F08">
        <w:rPr>
          <w:rFonts w:ascii="Times New Roman" w:hAnsi="Times New Roman" w:cs="Times New Roman"/>
          <w:sz w:val="24"/>
          <w:szCs w:val="24"/>
        </w:rPr>
        <w:t>, J. R. (2003a). Biological identifications through DNA barcodes. Proceedings of the Royal Society B: Biological Sciences, 270(1512), 313–321. https://doi.org/10.1098/rspb.2002.2218</w:t>
      </w:r>
    </w:p>
    <w:p w14:paraId="52445327"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lastRenderedPageBreak/>
        <w:t xml:space="preserve">Hebert, P. D. N., </w:t>
      </w:r>
      <w:proofErr w:type="spellStart"/>
      <w:r w:rsidRPr="00452F08">
        <w:rPr>
          <w:rFonts w:ascii="Times New Roman" w:hAnsi="Times New Roman" w:cs="Times New Roman"/>
          <w:sz w:val="24"/>
          <w:szCs w:val="24"/>
        </w:rPr>
        <w:t>Ratnasingham</w:t>
      </w:r>
      <w:proofErr w:type="spellEnd"/>
      <w:r w:rsidRPr="00452F08">
        <w:rPr>
          <w:rFonts w:ascii="Times New Roman" w:hAnsi="Times New Roman" w:cs="Times New Roman"/>
          <w:sz w:val="24"/>
          <w:szCs w:val="24"/>
        </w:rPr>
        <w:t xml:space="preserve">, S., &amp; </w:t>
      </w:r>
      <w:proofErr w:type="spellStart"/>
      <w:r w:rsidRPr="00452F08">
        <w:rPr>
          <w:rFonts w:ascii="Times New Roman" w:hAnsi="Times New Roman" w:cs="Times New Roman"/>
          <w:sz w:val="24"/>
          <w:szCs w:val="24"/>
        </w:rPr>
        <w:t>deWaard</w:t>
      </w:r>
      <w:proofErr w:type="spellEnd"/>
      <w:r w:rsidRPr="00452F08">
        <w:rPr>
          <w:rFonts w:ascii="Times New Roman" w:hAnsi="Times New Roman" w:cs="Times New Roman"/>
          <w:sz w:val="24"/>
          <w:szCs w:val="24"/>
        </w:rPr>
        <w:t>, J. R. (2003b). Barcoding animal life: Cytochrome c oxidase subunit 1 divergences among closely related species. Proceedings of the Royal Society B: Biological Sciences, 270(</w:t>
      </w:r>
      <w:proofErr w:type="spellStart"/>
      <w:r w:rsidRPr="00452F08">
        <w:rPr>
          <w:rFonts w:ascii="Times New Roman" w:hAnsi="Times New Roman" w:cs="Times New Roman"/>
          <w:sz w:val="24"/>
          <w:szCs w:val="24"/>
        </w:rPr>
        <w:t>Suppl</w:t>
      </w:r>
      <w:proofErr w:type="spellEnd"/>
      <w:r w:rsidRPr="00452F08">
        <w:rPr>
          <w:rFonts w:ascii="Times New Roman" w:hAnsi="Times New Roman" w:cs="Times New Roman"/>
          <w:sz w:val="24"/>
          <w:szCs w:val="24"/>
        </w:rPr>
        <w:t xml:space="preserve"> 1), S96–S99. https://doi.org/10.1098/rsbl.2003.0025</w:t>
      </w:r>
    </w:p>
    <w:p w14:paraId="2236E30D"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Hwang, W. S., &amp; Weirauch, C. (2012). Evolutionary history of assassin bugs (Insecta: Hemiptera: Reduviidae): insights from divergence dating and ancestral state reconstruction. PLOS ONE, 7(9), e45523.</w:t>
      </w:r>
    </w:p>
    <w:p w14:paraId="2EB12212"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Kaur, H., &amp; Brar, R. S. (2015). Diversity and predatory behaviour of assassin bugs (Hemiptera: Reduviidae) in Punjab agroecosystems. Journal of Entomology and Zoology Studies, 3(2), 60–63.</w:t>
      </w:r>
    </w:p>
    <w:p w14:paraId="5C74D6CB"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Koichiro Tamura, Glen Stecher, Sudhir Kumar (2021). MEGA11 molecular evolutionary genetics analysis version 11. Molecular Biology and Evolution; 38(7):3022–3027.</w:t>
      </w:r>
    </w:p>
    <w:p w14:paraId="096103D0"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Okuda K (2021). Re-description of the assassin bug species </w:t>
      </w:r>
      <w:proofErr w:type="spellStart"/>
      <w:r w:rsidRPr="00452F08">
        <w:rPr>
          <w:rFonts w:ascii="Times New Roman" w:hAnsi="Times New Roman" w:cs="Times New Roman"/>
          <w:sz w:val="24"/>
          <w:szCs w:val="24"/>
        </w:rPr>
        <w:t>Pygolampis</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striata</w:t>
      </w:r>
      <w:proofErr w:type="spellEnd"/>
      <w:r w:rsidRPr="00452F08">
        <w:rPr>
          <w:rFonts w:ascii="Times New Roman" w:hAnsi="Times New Roman" w:cs="Times New Roman"/>
          <w:sz w:val="24"/>
          <w:szCs w:val="24"/>
        </w:rPr>
        <w:t xml:space="preserve"> Miller, 1940 with new distributional records from Japan and Indonesia (</w:t>
      </w:r>
      <w:proofErr w:type="spellStart"/>
      <w:r w:rsidRPr="00452F08">
        <w:rPr>
          <w:rFonts w:ascii="Times New Roman" w:hAnsi="Times New Roman" w:cs="Times New Roman"/>
          <w:sz w:val="24"/>
          <w:szCs w:val="24"/>
        </w:rPr>
        <w:t>Heteroptera</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Reduviidae</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Stenopodainae</w:t>
      </w:r>
      <w:proofErr w:type="spellEnd"/>
      <w:r w:rsidRPr="00452F08">
        <w:rPr>
          <w:rFonts w:ascii="Times New Roman" w:hAnsi="Times New Roman" w:cs="Times New Roman"/>
          <w:sz w:val="24"/>
          <w:szCs w:val="24"/>
        </w:rPr>
        <w:t>). Biodiversity Data Journal 9: e63695. https://doi.org/10.3897/BDJ.9.e63695.</w:t>
      </w:r>
    </w:p>
    <w:p w14:paraId="69DC02C6"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Park, D. S., </w:t>
      </w:r>
      <w:proofErr w:type="spellStart"/>
      <w:r w:rsidRPr="00452F08">
        <w:rPr>
          <w:rFonts w:ascii="Times New Roman" w:hAnsi="Times New Roman" w:cs="Times New Roman"/>
          <w:sz w:val="24"/>
          <w:szCs w:val="24"/>
        </w:rPr>
        <w:t>Foottit</w:t>
      </w:r>
      <w:proofErr w:type="spellEnd"/>
      <w:r w:rsidRPr="00452F08">
        <w:rPr>
          <w:rFonts w:ascii="Times New Roman" w:hAnsi="Times New Roman" w:cs="Times New Roman"/>
          <w:sz w:val="24"/>
          <w:szCs w:val="24"/>
        </w:rPr>
        <w:t xml:space="preserve">, R., Maw, E., &amp; Hebert, P. D. N. (2011). Barcoding bugs: DNA-based identification of the true bugs (Insecta: Hemiptera: Heteroptera). </w:t>
      </w:r>
      <w:proofErr w:type="spellStart"/>
      <w:r w:rsidRPr="00452F08">
        <w:rPr>
          <w:rFonts w:ascii="Times New Roman" w:hAnsi="Times New Roman" w:cs="Times New Roman"/>
          <w:sz w:val="24"/>
          <w:szCs w:val="24"/>
        </w:rPr>
        <w:t>PLoS</w:t>
      </w:r>
      <w:proofErr w:type="spellEnd"/>
      <w:r w:rsidRPr="00452F08">
        <w:rPr>
          <w:rFonts w:ascii="Times New Roman" w:hAnsi="Times New Roman" w:cs="Times New Roman"/>
          <w:sz w:val="24"/>
          <w:szCs w:val="24"/>
        </w:rPr>
        <w:t xml:space="preserve"> ONE, 6(4), e18749. https://doi.org/10.1371/journal.pone.0018749</w:t>
      </w:r>
    </w:p>
    <w:p w14:paraId="38635952"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Praveen K., Hassan, M. E., Saha, P. C., Kushwaha, S., Dubey, A. K., Dash, S., Lyngdoh, J., Pal, A., </w:t>
      </w:r>
      <w:proofErr w:type="spellStart"/>
      <w:r w:rsidRPr="00452F08">
        <w:rPr>
          <w:rFonts w:ascii="Times New Roman" w:hAnsi="Times New Roman" w:cs="Times New Roman"/>
          <w:sz w:val="24"/>
          <w:szCs w:val="24"/>
        </w:rPr>
        <w:t>Jehamalar</w:t>
      </w:r>
      <w:proofErr w:type="spellEnd"/>
      <w:r w:rsidRPr="00452F08">
        <w:rPr>
          <w:rFonts w:ascii="Times New Roman" w:hAnsi="Times New Roman" w:cs="Times New Roman"/>
          <w:sz w:val="24"/>
          <w:szCs w:val="24"/>
        </w:rPr>
        <w:t>, E. and Khanra, S. (2024). Checklist of Fauna of India: Arthropoda: Insecta: Hemiptera. Version 1.0. Zoological Survey of India. DOI: https://doi.org/10.26515/Fauna/1/2023/Arthropoda:Insecta:Hemiptera.</w:t>
      </w:r>
    </w:p>
    <w:p w14:paraId="56666E23"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proofErr w:type="spellStart"/>
      <w:r w:rsidRPr="00452F08">
        <w:rPr>
          <w:rFonts w:ascii="Times New Roman" w:hAnsi="Times New Roman" w:cs="Times New Roman"/>
          <w:sz w:val="24"/>
          <w:szCs w:val="24"/>
        </w:rPr>
        <w:t>Ratnasingham</w:t>
      </w:r>
      <w:proofErr w:type="spellEnd"/>
      <w:r w:rsidRPr="00452F08">
        <w:rPr>
          <w:rFonts w:ascii="Times New Roman" w:hAnsi="Times New Roman" w:cs="Times New Roman"/>
          <w:sz w:val="24"/>
          <w:szCs w:val="24"/>
        </w:rPr>
        <w:t>, S., &amp; Hebert, P. D. N. (2007). BOLD: The Barcode of Life Data System (www.barcodinglife.org). Molecular Ecology Notes, 7(3), 355–364. https://doi.org/10.1111/j.1471-8286.2007.01678.x</w:t>
      </w:r>
    </w:p>
    <w:p w14:paraId="329C1C44"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Rédei, D., &amp; Tsai, J. F. (2010). On some Oriental and Australasian Reduviidae in the Hungarian Natural History Museum. </w:t>
      </w:r>
      <w:proofErr w:type="spellStart"/>
      <w:r w:rsidRPr="00452F08">
        <w:rPr>
          <w:rFonts w:ascii="Times New Roman" w:hAnsi="Times New Roman" w:cs="Times New Roman"/>
          <w:sz w:val="24"/>
          <w:szCs w:val="24"/>
        </w:rPr>
        <w:t>Annales</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Historico-Naturales</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Musei</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Nationalis</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Hungarici</w:t>
      </w:r>
      <w:proofErr w:type="spellEnd"/>
      <w:r w:rsidRPr="00452F08">
        <w:rPr>
          <w:rFonts w:ascii="Times New Roman" w:hAnsi="Times New Roman" w:cs="Times New Roman"/>
          <w:sz w:val="24"/>
          <w:szCs w:val="24"/>
        </w:rPr>
        <w:t>, 102, 105–120.</w:t>
      </w:r>
    </w:p>
    <w:p w14:paraId="29F53798" w14:textId="7BFB0C1A"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Schuh, R.T., Slater, J.A. </w:t>
      </w:r>
      <w:r w:rsidR="003677D2">
        <w:rPr>
          <w:rFonts w:ascii="Times New Roman" w:hAnsi="Times New Roman" w:cs="Times New Roman"/>
          <w:sz w:val="24"/>
          <w:szCs w:val="24"/>
        </w:rPr>
        <w:t>(</w:t>
      </w:r>
      <w:r w:rsidRPr="00452F08">
        <w:rPr>
          <w:rFonts w:ascii="Times New Roman" w:hAnsi="Times New Roman" w:cs="Times New Roman"/>
          <w:sz w:val="24"/>
          <w:szCs w:val="24"/>
        </w:rPr>
        <w:t>1995</w:t>
      </w:r>
      <w:r w:rsidR="003677D2">
        <w:rPr>
          <w:rFonts w:ascii="Times New Roman" w:hAnsi="Times New Roman" w:cs="Times New Roman"/>
          <w:sz w:val="24"/>
          <w:szCs w:val="24"/>
        </w:rPr>
        <w:t>).</w:t>
      </w:r>
      <w:r w:rsidRPr="00452F08">
        <w:rPr>
          <w:rFonts w:ascii="Times New Roman" w:hAnsi="Times New Roman" w:cs="Times New Roman"/>
          <w:sz w:val="24"/>
          <w:szCs w:val="24"/>
        </w:rPr>
        <w:t xml:space="preserve"> True bugs of the world (Hemiptera: Heteroptera): classification and natural history. Cornell University Press, Ithaca, New York. xii + pp 336.</w:t>
      </w:r>
    </w:p>
    <w:p w14:paraId="3F62825C"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Stål, C. (1874). </w:t>
      </w:r>
      <w:proofErr w:type="spellStart"/>
      <w:r w:rsidRPr="00452F08">
        <w:rPr>
          <w:rFonts w:ascii="Times New Roman" w:hAnsi="Times New Roman" w:cs="Times New Roman"/>
          <w:sz w:val="24"/>
          <w:szCs w:val="24"/>
        </w:rPr>
        <w:t>Enumeratio</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Hemipterorum</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Kongliga</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Svenska</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Vetenskaps-Akademiens</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Handlingar</w:t>
      </w:r>
      <w:proofErr w:type="spellEnd"/>
      <w:r w:rsidRPr="00452F08">
        <w:rPr>
          <w:rFonts w:ascii="Times New Roman" w:hAnsi="Times New Roman" w:cs="Times New Roman"/>
          <w:sz w:val="24"/>
          <w:szCs w:val="24"/>
        </w:rPr>
        <w:t>, 12(1), 1–162.</w:t>
      </w:r>
    </w:p>
    <w:p w14:paraId="412FC97B"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Swanson, D. R. (2018). Assassin bugs (Reduviidae) as beneficial insects. American Entomologist, 64(4), 224–232.</w:t>
      </w:r>
    </w:p>
    <w:p w14:paraId="61514727"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proofErr w:type="spellStart"/>
      <w:r w:rsidRPr="00452F08">
        <w:rPr>
          <w:rFonts w:ascii="Times New Roman" w:hAnsi="Times New Roman" w:cs="Times New Roman"/>
          <w:sz w:val="24"/>
          <w:szCs w:val="24"/>
        </w:rPr>
        <w:t>Weirauch</w:t>
      </w:r>
      <w:proofErr w:type="spellEnd"/>
      <w:r w:rsidRPr="00452F08">
        <w:rPr>
          <w:rFonts w:ascii="Times New Roman" w:hAnsi="Times New Roman" w:cs="Times New Roman"/>
          <w:sz w:val="24"/>
          <w:szCs w:val="24"/>
        </w:rPr>
        <w:t xml:space="preserve"> C, </w:t>
      </w:r>
      <w:proofErr w:type="spellStart"/>
      <w:r w:rsidRPr="00452F08">
        <w:rPr>
          <w:rFonts w:ascii="Times New Roman" w:hAnsi="Times New Roman" w:cs="Times New Roman"/>
          <w:sz w:val="24"/>
          <w:szCs w:val="24"/>
        </w:rPr>
        <w:t>Bérenger</w:t>
      </w:r>
      <w:proofErr w:type="spellEnd"/>
      <w:r w:rsidRPr="00452F08">
        <w:rPr>
          <w:rFonts w:ascii="Times New Roman" w:hAnsi="Times New Roman" w:cs="Times New Roman"/>
          <w:sz w:val="24"/>
          <w:szCs w:val="24"/>
        </w:rPr>
        <w:t xml:space="preserve"> JM, </w:t>
      </w:r>
      <w:proofErr w:type="spellStart"/>
      <w:r w:rsidRPr="00452F08">
        <w:rPr>
          <w:rFonts w:ascii="Times New Roman" w:hAnsi="Times New Roman" w:cs="Times New Roman"/>
          <w:sz w:val="24"/>
          <w:szCs w:val="24"/>
        </w:rPr>
        <w:t>Berniker</w:t>
      </w:r>
      <w:proofErr w:type="spellEnd"/>
      <w:r w:rsidRPr="00452F08">
        <w:rPr>
          <w:rFonts w:ascii="Times New Roman" w:hAnsi="Times New Roman" w:cs="Times New Roman"/>
          <w:sz w:val="24"/>
          <w:szCs w:val="24"/>
        </w:rPr>
        <w:t xml:space="preserve"> L, </w:t>
      </w:r>
      <w:proofErr w:type="spellStart"/>
      <w:r w:rsidRPr="00452F08">
        <w:rPr>
          <w:rFonts w:ascii="Times New Roman" w:hAnsi="Times New Roman" w:cs="Times New Roman"/>
          <w:sz w:val="24"/>
          <w:szCs w:val="24"/>
        </w:rPr>
        <w:t>Forero</w:t>
      </w:r>
      <w:proofErr w:type="spellEnd"/>
      <w:r w:rsidRPr="00452F08">
        <w:rPr>
          <w:rFonts w:ascii="Times New Roman" w:hAnsi="Times New Roman" w:cs="Times New Roman"/>
          <w:sz w:val="24"/>
          <w:szCs w:val="24"/>
        </w:rPr>
        <w:t xml:space="preserve"> D, </w:t>
      </w:r>
      <w:proofErr w:type="spellStart"/>
      <w:r w:rsidRPr="00452F08">
        <w:rPr>
          <w:rFonts w:ascii="Times New Roman" w:hAnsi="Times New Roman" w:cs="Times New Roman"/>
          <w:sz w:val="24"/>
          <w:szCs w:val="24"/>
        </w:rPr>
        <w:t>Forthman</w:t>
      </w:r>
      <w:proofErr w:type="spellEnd"/>
      <w:r w:rsidRPr="00452F08">
        <w:rPr>
          <w:rFonts w:ascii="Times New Roman" w:hAnsi="Times New Roman" w:cs="Times New Roman"/>
          <w:sz w:val="24"/>
          <w:szCs w:val="24"/>
        </w:rPr>
        <w:t xml:space="preserve"> M, Frankenberg S, Zhang J, et al. (2014). An illustrated identification key to assassin bug subfamilies and tribes (Hemiptera: Reduviidae). Canadian Journal of Arthropod Identification 26 (2): 1‑115. https://doi.org/10.3752/cjai.2014.26.</w:t>
      </w:r>
    </w:p>
    <w:p w14:paraId="06238A59"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Weirauch, C. (2008). </w:t>
      </w:r>
      <w:proofErr w:type="spellStart"/>
      <w:r w:rsidRPr="00452F08">
        <w:rPr>
          <w:rFonts w:ascii="Times New Roman" w:hAnsi="Times New Roman" w:cs="Times New Roman"/>
          <w:sz w:val="24"/>
          <w:szCs w:val="24"/>
        </w:rPr>
        <w:t>Cladistic</w:t>
      </w:r>
      <w:proofErr w:type="spellEnd"/>
      <w:r w:rsidRPr="00452F08">
        <w:rPr>
          <w:rFonts w:ascii="Times New Roman" w:hAnsi="Times New Roman" w:cs="Times New Roman"/>
          <w:sz w:val="24"/>
          <w:szCs w:val="24"/>
        </w:rPr>
        <w:t xml:space="preserve"> analysis of </w:t>
      </w:r>
      <w:proofErr w:type="spellStart"/>
      <w:r w:rsidRPr="00452F08">
        <w:rPr>
          <w:rFonts w:ascii="Times New Roman" w:hAnsi="Times New Roman" w:cs="Times New Roman"/>
          <w:sz w:val="24"/>
          <w:szCs w:val="24"/>
        </w:rPr>
        <w:t>Reduviidae</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Heteroptera</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Cimicomorpha</w:t>
      </w:r>
      <w:proofErr w:type="spellEnd"/>
      <w:r w:rsidRPr="00452F08">
        <w:rPr>
          <w:rFonts w:ascii="Times New Roman" w:hAnsi="Times New Roman" w:cs="Times New Roman"/>
          <w:sz w:val="24"/>
          <w:szCs w:val="24"/>
        </w:rPr>
        <w:t>) based on morphological characters. Systematic Entomology, 33(2), 229–274. https://doi.org/10.1111/j.1365-3113.2007.00399.x</w:t>
      </w:r>
    </w:p>
    <w:p w14:paraId="1C7F3062"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Weirauch, C., &amp; Munro, J. B. (2009). Molecular phylogeny of the assassin bugs (Hemiptera: Reduviidae), based on mitochondrial and nuclear ribosomal genes. Molecular Phylogenetics and Evolution, 53(1), 287–299. https://doi.org/10.1016/j.ympev.2009.05.037</w:t>
      </w:r>
    </w:p>
    <w:p w14:paraId="566FCDFB"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lastRenderedPageBreak/>
        <w:t>Weirauch, C., &amp; Schuh, R. T. (2011). Systematics and evolution of Heteroptera: 25 years of progress. Annual Review of Entomology, 56, 487–510. https://doi.org/10.1146/annurev-ento-120709-144833</w:t>
      </w:r>
    </w:p>
    <w:p w14:paraId="1A3E00BC"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Zhang, G., &amp; Weirauch, C. (2014). Molecular phylogeny and taxonomic revision of the genus </w:t>
      </w:r>
      <w:proofErr w:type="spellStart"/>
      <w:r w:rsidRPr="00452F08">
        <w:rPr>
          <w:rFonts w:ascii="Times New Roman" w:hAnsi="Times New Roman" w:cs="Times New Roman"/>
          <w:sz w:val="24"/>
          <w:szCs w:val="24"/>
        </w:rPr>
        <w:t>Pygolampis</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Zootaxa</w:t>
      </w:r>
      <w:proofErr w:type="spellEnd"/>
      <w:r w:rsidRPr="00452F08">
        <w:rPr>
          <w:rFonts w:ascii="Times New Roman" w:hAnsi="Times New Roman" w:cs="Times New Roman"/>
          <w:sz w:val="24"/>
          <w:szCs w:val="24"/>
        </w:rPr>
        <w:t>, 3847(3), 401–423. https://doi.org/10.11646/zootaxa.3847.3.6</w:t>
      </w:r>
    </w:p>
    <w:p w14:paraId="57AEEB03"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Zhao, Y., Ren, D., &amp; Wang, Y. (2022). Hidden diversity in assassin bugs: DNA barcoding reveals cryptic species within the Reduviidae of China. Systematic Entomology, 47(1), 99–113. https://doi.org/10.1111/syen.12503</w:t>
      </w:r>
    </w:p>
    <w:p w14:paraId="6C7AAD33"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Zheng Zhang, Scott Schwartz, Lukas Wagner, and Webb Miller (2000). A greedy algorithm for aligning DNA sequences. J. </w:t>
      </w:r>
      <w:proofErr w:type="spellStart"/>
      <w:r w:rsidRPr="00452F08">
        <w:rPr>
          <w:rFonts w:ascii="Times New Roman" w:hAnsi="Times New Roman" w:cs="Times New Roman"/>
          <w:sz w:val="24"/>
          <w:szCs w:val="24"/>
        </w:rPr>
        <w:t>Comput</w:t>
      </w:r>
      <w:proofErr w:type="spellEnd"/>
      <w:r w:rsidRPr="00452F08">
        <w:rPr>
          <w:rFonts w:ascii="Times New Roman" w:hAnsi="Times New Roman" w:cs="Times New Roman"/>
          <w:sz w:val="24"/>
          <w:szCs w:val="24"/>
        </w:rPr>
        <w:t>. Biol.;7(1-2):203-14.</w:t>
      </w:r>
    </w:p>
    <w:p w14:paraId="2A0F6565" w14:textId="77777777" w:rsidR="00452F08" w:rsidRPr="00452F08" w:rsidRDefault="00452F08" w:rsidP="00452F08">
      <w:pPr>
        <w:pStyle w:val="ListParagraph"/>
        <w:jc w:val="both"/>
        <w:rPr>
          <w:rFonts w:ascii="Times New Roman" w:hAnsi="Times New Roman" w:cs="Times New Roman"/>
          <w:sz w:val="24"/>
          <w:szCs w:val="24"/>
        </w:rPr>
      </w:pPr>
    </w:p>
    <w:p w14:paraId="2BB19AE0" w14:textId="77777777" w:rsidR="00452F08" w:rsidRPr="00452F08" w:rsidRDefault="00452F08" w:rsidP="00452F08">
      <w:pPr>
        <w:pStyle w:val="ListParagraph"/>
        <w:jc w:val="both"/>
        <w:rPr>
          <w:rFonts w:ascii="Times New Roman" w:hAnsi="Times New Roman" w:cs="Times New Roman"/>
          <w:sz w:val="24"/>
          <w:szCs w:val="24"/>
        </w:rPr>
      </w:pPr>
    </w:p>
    <w:p w14:paraId="6CD0D919" w14:textId="77777777" w:rsidR="002345B9" w:rsidRPr="00452F08" w:rsidRDefault="002345B9" w:rsidP="00452F08">
      <w:pPr>
        <w:pStyle w:val="ListParagraph"/>
        <w:jc w:val="both"/>
        <w:rPr>
          <w:rFonts w:ascii="Times New Roman" w:hAnsi="Times New Roman" w:cs="Times New Roman"/>
          <w:sz w:val="24"/>
          <w:szCs w:val="24"/>
        </w:rPr>
      </w:pPr>
    </w:p>
    <w:sectPr w:rsidR="002345B9" w:rsidRPr="00452F0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tin Singh" w:date="2025-08-13T18:54:00Z" w:initials="JS">
    <w:p w14:paraId="240EBCCA" w14:textId="77777777" w:rsidR="00DB687D" w:rsidRDefault="00DB687D" w:rsidP="00EC1E0F">
      <w:pPr>
        <w:pStyle w:val="CommentText"/>
      </w:pPr>
      <w:r>
        <w:rPr>
          <w:rStyle w:val="CommentReference"/>
        </w:rPr>
        <w:annotationRef/>
      </w:r>
      <w:r>
        <w:t xml:space="preserve">few recent refrences could add more practical approach </w:t>
      </w:r>
    </w:p>
  </w:comment>
  <w:comment w:id="1" w:author="Jatin Singh" w:date="2025-08-13T18:56:00Z" w:initials="JS">
    <w:p w14:paraId="6E7618DB" w14:textId="77777777" w:rsidR="00B1748C" w:rsidRDefault="00B1748C" w:rsidP="00D50170">
      <w:pPr>
        <w:pStyle w:val="CommentText"/>
      </w:pPr>
      <w:r>
        <w:rPr>
          <w:rStyle w:val="CommentReference"/>
        </w:rPr>
        <w:annotationRef/>
      </w:r>
      <w:r>
        <w:t xml:space="preserve">a section of abbreviations could be added that makes it more easy for the community </w:t>
      </w:r>
    </w:p>
  </w:comment>
  <w:comment w:id="2" w:author="Jatin Singh" w:date="2025-08-13T18:55:00Z" w:initials="JS">
    <w:p w14:paraId="3AE25299" w14:textId="1507C71C" w:rsidR="003C6512" w:rsidRDefault="003C6512" w:rsidP="00BF6BA4">
      <w:pPr>
        <w:pStyle w:val="CommentText"/>
      </w:pPr>
      <w:r>
        <w:rPr>
          <w:rStyle w:val="CommentReference"/>
        </w:rPr>
        <w:annotationRef/>
      </w:r>
      <w:r>
        <w:t xml:space="preserve">adding few recent refrences and seeing the wider perspective for the study could add more value to the work. and could be of more importance to the scientific community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0EBCCA" w15:done="0"/>
  <w15:commentEx w15:paraId="6E7618DB" w15:done="0"/>
  <w15:commentEx w15:paraId="3AE252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0817D34" w16cex:dateUtc="2025-08-13T13:24:00Z"/>
  <w16cex:commentExtensible w16cex:durableId="44CE15FE" w16cex:dateUtc="2025-08-13T13:26:00Z"/>
  <w16cex:commentExtensible w16cex:durableId="7C9CE9D5" w16cex:dateUtc="2025-08-13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EBCCA" w16cid:durableId="00817D34"/>
  <w16cid:commentId w16cid:paraId="6E7618DB" w16cid:durableId="44CE15FE"/>
  <w16cid:commentId w16cid:paraId="3AE25299" w16cid:durableId="7C9CE9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FEA0" w14:textId="77777777" w:rsidR="008078F0" w:rsidRDefault="008078F0" w:rsidP="007515E1">
      <w:pPr>
        <w:spacing w:after="0" w:line="240" w:lineRule="auto"/>
      </w:pPr>
      <w:r>
        <w:separator/>
      </w:r>
    </w:p>
  </w:endnote>
  <w:endnote w:type="continuationSeparator" w:id="0">
    <w:p w14:paraId="66C5EB52" w14:textId="77777777" w:rsidR="008078F0" w:rsidRDefault="008078F0" w:rsidP="0075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A2F8" w14:textId="77777777" w:rsidR="00932896" w:rsidRDefault="00932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BBFC" w14:textId="77777777" w:rsidR="00932896" w:rsidRDefault="00932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C06B" w14:textId="77777777" w:rsidR="00932896" w:rsidRDefault="00932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625B" w14:textId="77777777" w:rsidR="008078F0" w:rsidRDefault="008078F0" w:rsidP="007515E1">
      <w:pPr>
        <w:spacing w:after="0" w:line="240" w:lineRule="auto"/>
      </w:pPr>
      <w:r>
        <w:separator/>
      </w:r>
    </w:p>
  </w:footnote>
  <w:footnote w:type="continuationSeparator" w:id="0">
    <w:p w14:paraId="0E917706" w14:textId="77777777" w:rsidR="008078F0" w:rsidRDefault="008078F0" w:rsidP="0075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0B67" w14:textId="405EE272" w:rsidR="00932896" w:rsidRDefault="009379A8">
    <w:pPr>
      <w:pStyle w:val="Header"/>
    </w:pPr>
    <w:r>
      <w:rPr>
        <w:noProof/>
      </w:rPr>
    </w:r>
    <w:r w:rsidR="009379A8">
      <w:rPr>
        <w:noProof/>
      </w:rPr>
      <w:pict w14:anchorId="2D0F5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46657" o:spid="_x0000_s1026"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91E6" w14:textId="7159FAA9" w:rsidR="00932896" w:rsidRDefault="009379A8">
    <w:pPr>
      <w:pStyle w:val="Header"/>
    </w:pPr>
    <w:r>
      <w:rPr>
        <w:noProof/>
      </w:rPr>
    </w:r>
    <w:r w:rsidR="009379A8">
      <w:rPr>
        <w:noProof/>
      </w:rPr>
      <w:pict w14:anchorId="0776B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46658" o:spid="_x0000_s1027"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FDC7" w14:textId="3B905B13" w:rsidR="00932896" w:rsidRDefault="009379A8">
    <w:pPr>
      <w:pStyle w:val="Header"/>
    </w:pPr>
    <w:r>
      <w:rPr>
        <w:noProof/>
      </w:rPr>
    </w:r>
    <w:r w:rsidR="009379A8">
      <w:rPr>
        <w:noProof/>
      </w:rPr>
      <w:pict w14:anchorId="62218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466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1B"/>
    <w:multiLevelType w:val="multilevel"/>
    <w:tmpl w:val="A816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14A05"/>
    <w:multiLevelType w:val="multilevel"/>
    <w:tmpl w:val="AD7A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D3446"/>
    <w:multiLevelType w:val="multilevel"/>
    <w:tmpl w:val="4B0A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75896"/>
    <w:multiLevelType w:val="multilevel"/>
    <w:tmpl w:val="7A8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E4F5E"/>
    <w:multiLevelType w:val="multilevel"/>
    <w:tmpl w:val="1D34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D054A8"/>
    <w:multiLevelType w:val="multilevel"/>
    <w:tmpl w:val="D4D2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9A048C"/>
    <w:multiLevelType w:val="hybridMultilevel"/>
    <w:tmpl w:val="2FBA82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B8D5E8A"/>
    <w:multiLevelType w:val="multilevel"/>
    <w:tmpl w:val="4E0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602646"/>
    <w:multiLevelType w:val="multilevel"/>
    <w:tmpl w:val="FB4C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646024">
    <w:abstractNumId w:val="1"/>
  </w:num>
  <w:num w:numId="2" w16cid:durableId="723482381">
    <w:abstractNumId w:val="8"/>
  </w:num>
  <w:num w:numId="3" w16cid:durableId="1503624694">
    <w:abstractNumId w:val="0"/>
  </w:num>
  <w:num w:numId="4" w16cid:durableId="1542355572">
    <w:abstractNumId w:val="5"/>
  </w:num>
  <w:num w:numId="5" w16cid:durableId="1077241825">
    <w:abstractNumId w:val="7"/>
  </w:num>
  <w:num w:numId="6" w16cid:durableId="1049959888">
    <w:abstractNumId w:val="3"/>
  </w:num>
  <w:num w:numId="7" w16cid:durableId="1963419832">
    <w:abstractNumId w:val="6"/>
  </w:num>
  <w:num w:numId="8" w16cid:durableId="1496649520">
    <w:abstractNumId w:val="2"/>
  </w:num>
  <w:num w:numId="9" w16cid:durableId="3091430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tin Singh">
    <w15:presenceInfo w15:providerId="Windows Live" w15:userId="ea33c4db9fe434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F8"/>
    <w:rsid w:val="00006259"/>
    <w:rsid w:val="000133E8"/>
    <w:rsid w:val="00015B10"/>
    <w:rsid w:val="00020B47"/>
    <w:rsid w:val="00031F16"/>
    <w:rsid w:val="00031F35"/>
    <w:rsid w:val="00036880"/>
    <w:rsid w:val="0003745F"/>
    <w:rsid w:val="00041229"/>
    <w:rsid w:val="00046928"/>
    <w:rsid w:val="00051361"/>
    <w:rsid w:val="000609F4"/>
    <w:rsid w:val="000748C6"/>
    <w:rsid w:val="000771B8"/>
    <w:rsid w:val="00081AA1"/>
    <w:rsid w:val="00083E6D"/>
    <w:rsid w:val="00084CD3"/>
    <w:rsid w:val="000902B4"/>
    <w:rsid w:val="0009166D"/>
    <w:rsid w:val="0009723F"/>
    <w:rsid w:val="00097D34"/>
    <w:rsid w:val="000B1F0E"/>
    <w:rsid w:val="000B36F8"/>
    <w:rsid w:val="000B75BE"/>
    <w:rsid w:val="000D1D6C"/>
    <w:rsid w:val="000D4739"/>
    <w:rsid w:val="000F0F29"/>
    <w:rsid w:val="000F59C5"/>
    <w:rsid w:val="001010A5"/>
    <w:rsid w:val="001022B9"/>
    <w:rsid w:val="00134F79"/>
    <w:rsid w:val="00135023"/>
    <w:rsid w:val="001361DA"/>
    <w:rsid w:val="001432AC"/>
    <w:rsid w:val="0015039C"/>
    <w:rsid w:val="001513C2"/>
    <w:rsid w:val="001603C1"/>
    <w:rsid w:val="00160B4F"/>
    <w:rsid w:val="00175F2E"/>
    <w:rsid w:val="00176F57"/>
    <w:rsid w:val="00181207"/>
    <w:rsid w:val="0019746D"/>
    <w:rsid w:val="001A1723"/>
    <w:rsid w:val="001B697B"/>
    <w:rsid w:val="001B73B1"/>
    <w:rsid w:val="001C1A63"/>
    <w:rsid w:val="001D503D"/>
    <w:rsid w:val="001E19E4"/>
    <w:rsid w:val="001E6A5B"/>
    <w:rsid w:val="001E6C69"/>
    <w:rsid w:val="001F4AD4"/>
    <w:rsid w:val="00210667"/>
    <w:rsid w:val="00223E18"/>
    <w:rsid w:val="002345B9"/>
    <w:rsid w:val="00247804"/>
    <w:rsid w:val="0025533E"/>
    <w:rsid w:val="00255770"/>
    <w:rsid w:val="002809F3"/>
    <w:rsid w:val="00287A04"/>
    <w:rsid w:val="00292D09"/>
    <w:rsid w:val="002949E7"/>
    <w:rsid w:val="002A644E"/>
    <w:rsid w:val="002B3604"/>
    <w:rsid w:val="002C1F34"/>
    <w:rsid w:val="002D17D9"/>
    <w:rsid w:val="002D1948"/>
    <w:rsid w:val="002D2007"/>
    <w:rsid w:val="002D6E12"/>
    <w:rsid w:val="002E58B8"/>
    <w:rsid w:val="002E7107"/>
    <w:rsid w:val="002F3491"/>
    <w:rsid w:val="002F3597"/>
    <w:rsid w:val="002F49B1"/>
    <w:rsid w:val="003103D3"/>
    <w:rsid w:val="00311B0B"/>
    <w:rsid w:val="00323026"/>
    <w:rsid w:val="003332CE"/>
    <w:rsid w:val="003343EE"/>
    <w:rsid w:val="00335EC5"/>
    <w:rsid w:val="003415FB"/>
    <w:rsid w:val="00350D84"/>
    <w:rsid w:val="00353B8E"/>
    <w:rsid w:val="003575BC"/>
    <w:rsid w:val="0035771D"/>
    <w:rsid w:val="00361C38"/>
    <w:rsid w:val="00363489"/>
    <w:rsid w:val="003677D2"/>
    <w:rsid w:val="003740F1"/>
    <w:rsid w:val="003834E3"/>
    <w:rsid w:val="00384F64"/>
    <w:rsid w:val="003B22DC"/>
    <w:rsid w:val="003B5DBD"/>
    <w:rsid w:val="003B7043"/>
    <w:rsid w:val="003C6512"/>
    <w:rsid w:val="003C7E4D"/>
    <w:rsid w:val="003D069F"/>
    <w:rsid w:val="003E7F7B"/>
    <w:rsid w:val="00404AEA"/>
    <w:rsid w:val="004132FF"/>
    <w:rsid w:val="0041794D"/>
    <w:rsid w:val="004305A0"/>
    <w:rsid w:val="00434ABF"/>
    <w:rsid w:val="0044716E"/>
    <w:rsid w:val="00452F08"/>
    <w:rsid w:val="0046389E"/>
    <w:rsid w:val="00464305"/>
    <w:rsid w:val="00464AF9"/>
    <w:rsid w:val="004844BD"/>
    <w:rsid w:val="004917EE"/>
    <w:rsid w:val="0049530C"/>
    <w:rsid w:val="004A3D2E"/>
    <w:rsid w:val="004A6821"/>
    <w:rsid w:val="004A6D66"/>
    <w:rsid w:val="004B2BB4"/>
    <w:rsid w:val="004B327D"/>
    <w:rsid w:val="004B6069"/>
    <w:rsid w:val="004B7282"/>
    <w:rsid w:val="004C4E6B"/>
    <w:rsid w:val="004C5EFE"/>
    <w:rsid w:val="004C7122"/>
    <w:rsid w:val="004F555D"/>
    <w:rsid w:val="00514C29"/>
    <w:rsid w:val="00516752"/>
    <w:rsid w:val="0052325B"/>
    <w:rsid w:val="0052670B"/>
    <w:rsid w:val="00545A0A"/>
    <w:rsid w:val="00553BE4"/>
    <w:rsid w:val="00573DAA"/>
    <w:rsid w:val="00575557"/>
    <w:rsid w:val="005760A8"/>
    <w:rsid w:val="005853B4"/>
    <w:rsid w:val="005855BC"/>
    <w:rsid w:val="00586D41"/>
    <w:rsid w:val="00590EB9"/>
    <w:rsid w:val="005957CA"/>
    <w:rsid w:val="005A1139"/>
    <w:rsid w:val="005A1FE6"/>
    <w:rsid w:val="005B7F27"/>
    <w:rsid w:val="005C3EBD"/>
    <w:rsid w:val="005C6753"/>
    <w:rsid w:val="005D41AA"/>
    <w:rsid w:val="005E1C07"/>
    <w:rsid w:val="005F56B2"/>
    <w:rsid w:val="00605B32"/>
    <w:rsid w:val="0062290A"/>
    <w:rsid w:val="006237AD"/>
    <w:rsid w:val="00626715"/>
    <w:rsid w:val="0064206E"/>
    <w:rsid w:val="006455C8"/>
    <w:rsid w:val="006565F5"/>
    <w:rsid w:val="00660A6B"/>
    <w:rsid w:val="00671519"/>
    <w:rsid w:val="006771F2"/>
    <w:rsid w:val="006808AF"/>
    <w:rsid w:val="00694771"/>
    <w:rsid w:val="006A1294"/>
    <w:rsid w:val="006A2D18"/>
    <w:rsid w:val="006A5894"/>
    <w:rsid w:val="006A6D9F"/>
    <w:rsid w:val="006B5C2B"/>
    <w:rsid w:val="006B709D"/>
    <w:rsid w:val="006C23BF"/>
    <w:rsid w:val="006C73AA"/>
    <w:rsid w:val="006E0940"/>
    <w:rsid w:val="006E70B8"/>
    <w:rsid w:val="006F284D"/>
    <w:rsid w:val="006F4A12"/>
    <w:rsid w:val="00702427"/>
    <w:rsid w:val="00704363"/>
    <w:rsid w:val="00712BA1"/>
    <w:rsid w:val="007241F5"/>
    <w:rsid w:val="00725D08"/>
    <w:rsid w:val="00725F3A"/>
    <w:rsid w:val="00727837"/>
    <w:rsid w:val="00735114"/>
    <w:rsid w:val="00743F44"/>
    <w:rsid w:val="007515E1"/>
    <w:rsid w:val="00755058"/>
    <w:rsid w:val="00760F2A"/>
    <w:rsid w:val="00761961"/>
    <w:rsid w:val="00766490"/>
    <w:rsid w:val="00775424"/>
    <w:rsid w:val="007802FA"/>
    <w:rsid w:val="0078481A"/>
    <w:rsid w:val="00791242"/>
    <w:rsid w:val="00791D7F"/>
    <w:rsid w:val="00792453"/>
    <w:rsid w:val="007971A7"/>
    <w:rsid w:val="007A79A2"/>
    <w:rsid w:val="007C35BD"/>
    <w:rsid w:val="007C62AF"/>
    <w:rsid w:val="007D7838"/>
    <w:rsid w:val="007E7535"/>
    <w:rsid w:val="007E7C58"/>
    <w:rsid w:val="007F218E"/>
    <w:rsid w:val="007F464A"/>
    <w:rsid w:val="007F7CBA"/>
    <w:rsid w:val="008030DA"/>
    <w:rsid w:val="00806FD9"/>
    <w:rsid w:val="008078F0"/>
    <w:rsid w:val="008157EF"/>
    <w:rsid w:val="00851A28"/>
    <w:rsid w:val="00851F23"/>
    <w:rsid w:val="008568BE"/>
    <w:rsid w:val="00860421"/>
    <w:rsid w:val="00872CD8"/>
    <w:rsid w:val="00882587"/>
    <w:rsid w:val="00892BAF"/>
    <w:rsid w:val="008963B1"/>
    <w:rsid w:val="008A6935"/>
    <w:rsid w:val="008A7AFC"/>
    <w:rsid w:val="008B3549"/>
    <w:rsid w:val="008B7EA4"/>
    <w:rsid w:val="008C725D"/>
    <w:rsid w:val="008D19A4"/>
    <w:rsid w:val="008E0102"/>
    <w:rsid w:val="008E37F7"/>
    <w:rsid w:val="008E4818"/>
    <w:rsid w:val="008F536E"/>
    <w:rsid w:val="008F6085"/>
    <w:rsid w:val="009003D6"/>
    <w:rsid w:val="009078A9"/>
    <w:rsid w:val="0091046E"/>
    <w:rsid w:val="009116D6"/>
    <w:rsid w:val="0091275C"/>
    <w:rsid w:val="009264B4"/>
    <w:rsid w:val="009317DB"/>
    <w:rsid w:val="00932896"/>
    <w:rsid w:val="009348D5"/>
    <w:rsid w:val="009379A8"/>
    <w:rsid w:val="009557D3"/>
    <w:rsid w:val="00955900"/>
    <w:rsid w:val="0097374C"/>
    <w:rsid w:val="00977DC8"/>
    <w:rsid w:val="009834A5"/>
    <w:rsid w:val="00991620"/>
    <w:rsid w:val="00993DFC"/>
    <w:rsid w:val="00996D60"/>
    <w:rsid w:val="009A0FD8"/>
    <w:rsid w:val="009C37CE"/>
    <w:rsid w:val="009D488B"/>
    <w:rsid w:val="009D6D16"/>
    <w:rsid w:val="009E73B6"/>
    <w:rsid w:val="009E74EC"/>
    <w:rsid w:val="009F1369"/>
    <w:rsid w:val="00A00A2E"/>
    <w:rsid w:val="00A0128D"/>
    <w:rsid w:val="00A051C3"/>
    <w:rsid w:val="00A13BBB"/>
    <w:rsid w:val="00A24D2E"/>
    <w:rsid w:val="00A30D6B"/>
    <w:rsid w:val="00A53E68"/>
    <w:rsid w:val="00A66413"/>
    <w:rsid w:val="00A70498"/>
    <w:rsid w:val="00A71529"/>
    <w:rsid w:val="00A91B3C"/>
    <w:rsid w:val="00A923C1"/>
    <w:rsid w:val="00A92C92"/>
    <w:rsid w:val="00A958EA"/>
    <w:rsid w:val="00AA2F62"/>
    <w:rsid w:val="00AA7FE8"/>
    <w:rsid w:val="00AB21D8"/>
    <w:rsid w:val="00AB2255"/>
    <w:rsid w:val="00AC1910"/>
    <w:rsid w:val="00AD3008"/>
    <w:rsid w:val="00AD4EC9"/>
    <w:rsid w:val="00B15886"/>
    <w:rsid w:val="00B17058"/>
    <w:rsid w:val="00B1748C"/>
    <w:rsid w:val="00B32F91"/>
    <w:rsid w:val="00B41827"/>
    <w:rsid w:val="00B4515C"/>
    <w:rsid w:val="00B506C7"/>
    <w:rsid w:val="00B50A97"/>
    <w:rsid w:val="00B51BBD"/>
    <w:rsid w:val="00B529BD"/>
    <w:rsid w:val="00B60DB6"/>
    <w:rsid w:val="00B63EFB"/>
    <w:rsid w:val="00B76B13"/>
    <w:rsid w:val="00BB47F9"/>
    <w:rsid w:val="00BD38E6"/>
    <w:rsid w:val="00BE1121"/>
    <w:rsid w:val="00BE187E"/>
    <w:rsid w:val="00BE3B89"/>
    <w:rsid w:val="00BF18B4"/>
    <w:rsid w:val="00BF2962"/>
    <w:rsid w:val="00C051FD"/>
    <w:rsid w:val="00C46D87"/>
    <w:rsid w:val="00C60E31"/>
    <w:rsid w:val="00C642CA"/>
    <w:rsid w:val="00C66DF2"/>
    <w:rsid w:val="00C67D47"/>
    <w:rsid w:val="00C801C9"/>
    <w:rsid w:val="00C82034"/>
    <w:rsid w:val="00C8291D"/>
    <w:rsid w:val="00C84F72"/>
    <w:rsid w:val="00C9151B"/>
    <w:rsid w:val="00C93AD8"/>
    <w:rsid w:val="00CA296C"/>
    <w:rsid w:val="00CA3BDD"/>
    <w:rsid w:val="00CA4023"/>
    <w:rsid w:val="00CC2296"/>
    <w:rsid w:val="00CF3BE0"/>
    <w:rsid w:val="00D01904"/>
    <w:rsid w:val="00D039AB"/>
    <w:rsid w:val="00D05176"/>
    <w:rsid w:val="00D11945"/>
    <w:rsid w:val="00D11CB6"/>
    <w:rsid w:val="00D22FB5"/>
    <w:rsid w:val="00D36DD8"/>
    <w:rsid w:val="00D40C31"/>
    <w:rsid w:val="00D412C1"/>
    <w:rsid w:val="00D5354C"/>
    <w:rsid w:val="00D555BB"/>
    <w:rsid w:val="00D57EE3"/>
    <w:rsid w:val="00DA3261"/>
    <w:rsid w:val="00DA6919"/>
    <w:rsid w:val="00DB066C"/>
    <w:rsid w:val="00DB21A7"/>
    <w:rsid w:val="00DB4DF2"/>
    <w:rsid w:val="00DB687D"/>
    <w:rsid w:val="00DC3764"/>
    <w:rsid w:val="00DD0C25"/>
    <w:rsid w:val="00DD3BC6"/>
    <w:rsid w:val="00DE1A08"/>
    <w:rsid w:val="00DF6A4F"/>
    <w:rsid w:val="00DF74D7"/>
    <w:rsid w:val="00E00184"/>
    <w:rsid w:val="00E01216"/>
    <w:rsid w:val="00E01935"/>
    <w:rsid w:val="00E0570C"/>
    <w:rsid w:val="00E13174"/>
    <w:rsid w:val="00E13327"/>
    <w:rsid w:val="00E13C99"/>
    <w:rsid w:val="00E26001"/>
    <w:rsid w:val="00E26DD0"/>
    <w:rsid w:val="00E33D50"/>
    <w:rsid w:val="00E477EB"/>
    <w:rsid w:val="00E564CB"/>
    <w:rsid w:val="00E85856"/>
    <w:rsid w:val="00E91D46"/>
    <w:rsid w:val="00EA2AAD"/>
    <w:rsid w:val="00EA58EB"/>
    <w:rsid w:val="00EA6319"/>
    <w:rsid w:val="00EB1BD5"/>
    <w:rsid w:val="00EB4574"/>
    <w:rsid w:val="00EC3B79"/>
    <w:rsid w:val="00ED4640"/>
    <w:rsid w:val="00ED6663"/>
    <w:rsid w:val="00EF60DE"/>
    <w:rsid w:val="00F0666F"/>
    <w:rsid w:val="00F114D1"/>
    <w:rsid w:val="00F23491"/>
    <w:rsid w:val="00F3023E"/>
    <w:rsid w:val="00F32DF3"/>
    <w:rsid w:val="00F363E8"/>
    <w:rsid w:val="00F3688C"/>
    <w:rsid w:val="00F47999"/>
    <w:rsid w:val="00F517E4"/>
    <w:rsid w:val="00F52503"/>
    <w:rsid w:val="00F6327B"/>
    <w:rsid w:val="00F81157"/>
    <w:rsid w:val="00F85105"/>
    <w:rsid w:val="00F94968"/>
    <w:rsid w:val="00FA66DA"/>
    <w:rsid w:val="00FB0537"/>
    <w:rsid w:val="00FD05E7"/>
    <w:rsid w:val="00FE715C"/>
    <w:rsid w:val="00FF2BF9"/>
    <w:rsid w:val="00FF594F"/>
    <w:rsid w:val="00FF71C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50B69"/>
  <w15:chartTrackingRefBased/>
  <w15:docId w15:val="{D83A0EC8-CBFD-409B-AD5F-02A8D155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A5B"/>
  </w:style>
  <w:style w:type="paragraph" w:styleId="Heading1">
    <w:name w:val="heading 1"/>
    <w:basedOn w:val="Normal"/>
    <w:next w:val="Normal"/>
    <w:link w:val="Heading1Char"/>
    <w:uiPriority w:val="9"/>
    <w:qFormat/>
    <w:rsid w:val="000B36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36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36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36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36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3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6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36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36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36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36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3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6F8"/>
    <w:rPr>
      <w:rFonts w:eastAsiaTheme="majorEastAsia" w:cstheme="majorBidi"/>
      <w:color w:val="272727" w:themeColor="text1" w:themeTint="D8"/>
    </w:rPr>
  </w:style>
  <w:style w:type="paragraph" w:styleId="Title">
    <w:name w:val="Title"/>
    <w:basedOn w:val="Normal"/>
    <w:next w:val="Normal"/>
    <w:link w:val="TitleChar"/>
    <w:uiPriority w:val="10"/>
    <w:qFormat/>
    <w:rsid w:val="000B3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6F8"/>
    <w:pPr>
      <w:spacing w:before="160"/>
      <w:jc w:val="center"/>
    </w:pPr>
    <w:rPr>
      <w:i/>
      <w:iCs/>
      <w:color w:val="404040" w:themeColor="text1" w:themeTint="BF"/>
    </w:rPr>
  </w:style>
  <w:style w:type="character" w:customStyle="1" w:styleId="QuoteChar">
    <w:name w:val="Quote Char"/>
    <w:basedOn w:val="DefaultParagraphFont"/>
    <w:link w:val="Quote"/>
    <w:uiPriority w:val="29"/>
    <w:rsid w:val="000B36F8"/>
    <w:rPr>
      <w:i/>
      <w:iCs/>
      <w:color w:val="404040" w:themeColor="text1" w:themeTint="BF"/>
    </w:rPr>
  </w:style>
  <w:style w:type="paragraph" w:styleId="ListParagraph">
    <w:name w:val="List Paragraph"/>
    <w:basedOn w:val="Normal"/>
    <w:uiPriority w:val="34"/>
    <w:qFormat/>
    <w:rsid w:val="000B36F8"/>
    <w:pPr>
      <w:ind w:left="720"/>
      <w:contextualSpacing/>
    </w:pPr>
  </w:style>
  <w:style w:type="character" w:styleId="IntenseEmphasis">
    <w:name w:val="Intense Emphasis"/>
    <w:basedOn w:val="DefaultParagraphFont"/>
    <w:uiPriority w:val="21"/>
    <w:qFormat/>
    <w:rsid w:val="000B36F8"/>
    <w:rPr>
      <w:i/>
      <w:iCs/>
      <w:color w:val="2F5496" w:themeColor="accent1" w:themeShade="BF"/>
    </w:rPr>
  </w:style>
  <w:style w:type="paragraph" w:styleId="IntenseQuote">
    <w:name w:val="Intense Quote"/>
    <w:basedOn w:val="Normal"/>
    <w:next w:val="Normal"/>
    <w:link w:val="IntenseQuoteChar"/>
    <w:uiPriority w:val="30"/>
    <w:qFormat/>
    <w:rsid w:val="000B3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36F8"/>
    <w:rPr>
      <w:i/>
      <w:iCs/>
      <w:color w:val="2F5496" w:themeColor="accent1" w:themeShade="BF"/>
    </w:rPr>
  </w:style>
  <w:style w:type="character" w:styleId="IntenseReference">
    <w:name w:val="Intense Reference"/>
    <w:basedOn w:val="DefaultParagraphFont"/>
    <w:uiPriority w:val="32"/>
    <w:qFormat/>
    <w:rsid w:val="000B36F8"/>
    <w:rPr>
      <w:b/>
      <w:bCs/>
      <w:smallCaps/>
      <w:color w:val="2F5496" w:themeColor="accent1" w:themeShade="BF"/>
      <w:spacing w:val="5"/>
    </w:rPr>
  </w:style>
  <w:style w:type="character" w:styleId="Hyperlink">
    <w:name w:val="Hyperlink"/>
    <w:basedOn w:val="DefaultParagraphFont"/>
    <w:uiPriority w:val="99"/>
    <w:unhideWhenUsed/>
    <w:rsid w:val="00EC3B79"/>
    <w:rPr>
      <w:color w:val="0563C1" w:themeColor="hyperlink"/>
      <w:u w:val="single"/>
    </w:rPr>
  </w:style>
  <w:style w:type="character" w:customStyle="1" w:styleId="UnresolvedMention1">
    <w:name w:val="Unresolved Mention1"/>
    <w:basedOn w:val="DefaultParagraphFont"/>
    <w:uiPriority w:val="99"/>
    <w:semiHidden/>
    <w:unhideWhenUsed/>
    <w:rsid w:val="00EC3B79"/>
    <w:rPr>
      <w:color w:val="605E5C"/>
      <w:shd w:val="clear" w:color="auto" w:fill="E1DFDD"/>
    </w:rPr>
  </w:style>
  <w:style w:type="paragraph" w:styleId="NormalWeb">
    <w:name w:val="Normal (Web)"/>
    <w:basedOn w:val="Normal"/>
    <w:uiPriority w:val="99"/>
    <w:semiHidden/>
    <w:unhideWhenUsed/>
    <w:rsid w:val="00EC3B7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EC3B79"/>
    <w:rPr>
      <w:b/>
      <w:bCs/>
    </w:rPr>
  </w:style>
  <w:style w:type="character" w:styleId="Emphasis">
    <w:name w:val="Emphasis"/>
    <w:basedOn w:val="DefaultParagraphFont"/>
    <w:uiPriority w:val="20"/>
    <w:qFormat/>
    <w:rsid w:val="00EC3B79"/>
    <w:rPr>
      <w:i/>
      <w:iCs/>
    </w:rPr>
  </w:style>
  <w:style w:type="paragraph" w:customStyle="1" w:styleId="Default">
    <w:name w:val="Default"/>
    <w:rsid w:val="0009723F"/>
    <w:pPr>
      <w:autoSpaceDE w:val="0"/>
      <w:autoSpaceDN w:val="0"/>
      <w:adjustRightInd w:val="0"/>
      <w:spacing w:after="0" w:line="240" w:lineRule="auto"/>
    </w:pPr>
    <w:rPr>
      <w:rFonts w:ascii="Arial" w:hAnsi="Arial" w:cs="Arial"/>
      <w:color w:val="000000"/>
      <w:kern w:val="0"/>
      <w:sz w:val="24"/>
      <w:szCs w:val="24"/>
      <w:lang w:bidi="ml-IN"/>
    </w:rPr>
  </w:style>
  <w:style w:type="paragraph" w:styleId="Header">
    <w:name w:val="header"/>
    <w:basedOn w:val="Normal"/>
    <w:link w:val="HeaderChar"/>
    <w:uiPriority w:val="99"/>
    <w:unhideWhenUsed/>
    <w:rsid w:val="00751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5E1"/>
  </w:style>
  <w:style w:type="paragraph" w:styleId="Footer">
    <w:name w:val="footer"/>
    <w:basedOn w:val="Normal"/>
    <w:link w:val="FooterChar"/>
    <w:uiPriority w:val="99"/>
    <w:unhideWhenUsed/>
    <w:rsid w:val="00751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5E1"/>
  </w:style>
  <w:style w:type="character" w:styleId="CommentReference">
    <w:name w:val="annotation reference"/>
    <w:basedOn w:val="DefaultParagraphFont"/>
    <w:uiPriority w:val="99"/>
    <w:semiHidden/>
    <w:unhideWhenUsed/>
    <w:rsid w:val="00DB687D"/>
    <w:rPr>
      <w:sz w:val="16"/>
      <w:szCs w:val="16"/>
    </w:rPr>
  </w:style>
  <w:style w:type="paragraph" w:styleId="CommentText">
    <w:name w:val="annotation text"/>
    <w:basedOn w:val="Normal"/>
    <w:link w:val="CommentTextChar"/>
    <w:uiPriority w:val="99"/>
    <w:unhideWhenUsed/>
    <w:rsid w:val="00DB687D"/>
    <w:pPr>
      <w:spacing w:line="240" w:lineRule="auto"/>
    </w:pPr>
    <w:rPr>
      <w:sz w:val="20"/>
      <w:szCs w:val="20"/>
    </w:rPr>
  </w:style>
  <w:style w:type="character" w:customStyle="1" w:styleId="CommentTextChar">
    <w:name w:val="Comment Text Char"/>
    <w:basedOn w:val="DefaultParagraphFont"/>
    <w:link w:val="CommentText"/>
    <w:uiPriority w:val="99"/>
    <w:rsid w:val="00DB687D"/>
    <w:rPr>
      <w:sz w:val="20"/>
      <w:szCs w:val="20"/>
    </w:rPr>
  </w:style>
  <w:style w:type="paragraph" w:styleId="CommentSubject">
    <w:name w:val="annotation subject"/>
    <w:basedOn w:val="CommentText"/>
    <w:next w:val="CommentText"/>
    <w:link w:val="CommentSubjectChar"/>
    <w:uiPriority w:val="99"/>
    <w:semiHidden/>
    <w:unhideWhenUsed/>
    <w:rsid w:val="00DB687D"/>
    <w:rPr>
      <w:b/>
      <w:bCs/>
    </w:rPr>
  </w:style>
  <w:style w:type="character" w:customStyle="1" w:styleId="CommentSubjectChar">
    <w:name w:val="Comment Subject Char"/>
    <w:basedOn w:val="CommentTextChar"/>
    <w:link w:val="CommentSubject"/>
    <w:uiPriority w:val="99"/>
    <w:semiHidden/>
    <w:rsid w:val="00DB68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435490">
      <w:bodyDiv w:val="1"/>
      <w:marLeft w:val="0"/>
      <w:marRight w:val="0"/>
      <w:marTop w:val="0"/>
      <w:marBottom w:val="0"/>
      <w:divBdr>
        <w:top w:val="none" w:sz="0" w:space="0" w:color="auto"/>
        <w:left w:val="none" w:sz="0" w:space="0" w:color="auto"/>
        <w:bottom w:val="none" w:sz="0" w:space="0" w:color="auto"/>
        <w:right w:val="none" w:sz="0" w:space="0" w:color="auto"/>
      </w:divBdr>
    </w:div>
    <w:div w:id="684870292">
      <w:bodyDiv w:val="1"/>
      <w:marLeft w:val="0"/>
      <w:marRight w:val="0"/>
      <w:marTop w:val="0"/>
      <w:marBottom w:val="0"/>
      <w:divBdr>
        <w:top w:val="none" w:sz="0" w:space="0" w:color="auto"/>
        <w:left w:val="none" w:sz="0" w:space="0" w:color="auto"/>
        <w:bottom w:val="none" w:sz="0" w:space="0" w:color="auto"/>
        <w:right w:val="none" w:sz="0" w:space="0" w:color="auto"/>
      </w:divBdr>
    </w:div>
    <w:div w:id="843321357">
      <w:bodyDiv w:val="1"/>
      <w:marLeft w:val="0"/>
      <w:marRight w:val="0"/>
      <w:marTop w:val="0"/>
      <w:marBottom w:val="0"/>
      <w:divBdr>
        <w:top w:val="none" w:sz="0" w:space="0" w:color="auto"/>
        <w:left w:val="none" w:sz="0" w:space="0" w:color="auto"/>
        <w:bottom w:val="none" w:sz="0" w:space="0" w:color="auto"/>
        <w:right w:val="none" w:sz="0" w:space="0" w:color="auto"/>
      </w:divBdr>
    </w:div>
    <w:div w:id="1001272529">
      <w:bodyDiv w:val="1"/>
      <w:marLeft w:val="0"/>
      <w:marRight w:val="0"/>
      <w:marTop w:val="0"/>
      <w:marBottom w:val="0"/>
      <w:divBdr>
        <w:top w:val="none" w:sz="0" w:space="0" w:color="auto"/>
        <w:left w:val="none" w:sz="0" w:space="0" w:color="auto"/>
        <w:bottom w:val="none" w:sz="0" w:space="0" w:color="auto"/>
        <w:right w:val="none" w:sz="0" w:space="0" w:color="auto"/>
      </w:divBdr>
    </w:div>
    <w:div w:id="1175805622">
      <w:bodyDiv w:val="1"/>
      <w:marLeft w:val="0"/>
      <w:marRight w:val="0"/>
      <w:marTop w:val="0"/>
      <w:marBottom w:val="0"/>
      <w:divBdr>
        <w:top w:val="none" w:sz="0" w:space="0" w:color="auto"/>
        <w:left w:val="none" w:sz="0" w:space="0" w:color="auto"/>
        <w:bottom w:val="none" w:sz="0" w:space="0" w:color="auto"/>
        <w:right w:val="none" w:sz="0" w:space="0" w:color="auto"/>
      </w:divBdr>
    </w:div>
    <w:div w:id="1530799037">
      <w:bodyDiv w:val="1"/>
      <w:marLeft w:val="0"/>
      <w:marRight w:val="0"/>
      <w:marTop w:val="0"/>
      <w:marBottom w:val="0"/>
      <w:divBdr>
        <w:top w:val="none" w:sz="0" w:space="0" w:color="auto"/>
        <w:left w:val="none" w:sz="0" w:space="0" w:color="auto"/>
        <w:bottom w:val="none" w:sz="0" w:space="0" w:color="auto"/>
        <w:right w:val="none" w:sz="0" w:space="0" w:color="auto"/>
      </w:divBdr>
    </w:div>
    <w:div w:id="213713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image" Target="media/image2.png" /><Relationship Id="rId18" Type="http://schemas.openxmlformats.org/officeDocument/2006/relationships/header" Target="header3.xml" /><Relationship Id="rId3" Type="http://schemas.openxmlformats.org/officeDocument/2006/relationships/styles" Target="styles.xml" /><Relationship Id="rId21" Type="http://schemas.microsoft.com/office/2011/relationships/people" Target="people.xml" /><Relationship Id="rId7" Type="http://schemas.openxmlformats.org/officeDocument/2006/relationships/endnotes" Target="endnotes.xml" /><Relationship Id="rId12" Type="http://schemas.openxmlformats.org/officeDocument/2006/relationships/image" Target="media/image1.jpeg"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18/08/relationships/commentsExtensible" Target="commentsExtensible.xml" /><Relationship Id="rId5" Type="http://schemas.openxmlformats.org/officeDocument/2006/relationships/webSettings" Target="webSettings.xml" /><Relationship Id="rId15" Type="http://schemas.openxmlformats.org/officeDocument/2006/relationships/header" Target="header2.xml" /><Relationship Id="rId10" Type="http://schemas.microsoft.com/office/2016/09/relationships/commentsIds" Target="commentsIds.xml" /><Relationship Id="rId19" Type="http://schemas.openxmlformats.org/officeDocument/2006/relationships/footer" Target="footer3.xml" /><Relationship Id="rId4" Type="http://schemas.openxmlformats.org/officeDocument/2006/relationships/settings" Target="settings.xml" /><Relationship Id="rId9" Type="http://schemas.microsoft.com/office/2011/relationships/commentsExtended" Target="commentsExtended.xml" /><Relationship Id="rId14" Type="http://schemas.openxmlformats.org/officeDocument/2006/relationships/header" Target="header1.xml"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0F64-5A10-43DD-B2FB-6E52A76026E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9</Pages>
  <Words>3652</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 sathish Kumar</dc:creator>
  <cp:keywords/>
  <dc:description/>
  <cp:lastModifiedBy>Jatin Singh</cp:lastModifiedBy>
  <cp:revision>379</cp:revision>
  <dcterms:created xsi:type="dcterms:W3CDTF">2025-05-13T06:21:00Z</dcterms:created>
  <dcterms:modified xsi:type="dcterms:W3CDTF">2025-08-13T13:26:00Z</dcterms:modified>
</cp:coreProperties>
</file>