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655" w:rsidRDefault="00357B30">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w:t>
      </w: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963655">
        <w:trPr>
          <w:trHeight w:val="290"/>
        </w:trPr>
        <w:tc>
          <w:tcPr>
            <w:tcW w:w="20934" w:type="dxa"/>
            <w:gridSpan w:val="2"/>
            <w:tcBorders>
              <w:top w:val="nil"/>
              <w:left w:val="nil"/>
              <w:right w:val="nil"/>
            </w:tcBorders>
          </w:tcPr>
          <w:p w:rsidR="00963655" w:rsidRDefault="00963655">
            <w:pPr>
              <w:pStyle w:val="Heading2"/>
              <w:jc w:val="left"/>
              <w:rPr>
                <w:rFonts w:ascii="Arial" w:eastAsia="Arial" w:hAnsi="Arial" w:cs="Arial"/>
                <w:b w:val="0"/>
                <w:sz w:val="28"/>
                <w:szCs w:val="28"/>
              </w:rPr>
            </w:pPr>
          </w:p>
        </w:tc>
      </w:tr>
      <w:tr w:rsidR="00963655">
        <w:trPr>
          <w:trHeight w:val="290"/>
        </w:trPr>
        <w:tc>
          <w:tcPr>
            <w:tcW w:w="5167" w:type="dxa"/>
          </w:tcPr>
          <w:p w:rsidR="00963655" w:rsidRDefault="00D36CFC">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963655" w:rsidRDefault="00CD33CD">
            <w:pPr>
              <w:rPr>
                <w:rFonts w:ascii="Arial" w:eastAsia="Arial" w:hAnsi="Arial" w:cs="Arial"/>
                <w:color w:val="0000FF"/>
                <w:sz w:val="20"/>
                <w:szCs w:val="20"/>
              </w:rPr>
            </w:pPr>
            <w:hyperlink r:id="rId7">
              <w:r w:rsidR="00D36CFC">
                <w:rPr>
                  <w:rFonts w:ascii="Arial" w:eastAsia="Arial" w:hAnsi="Arial" w:cs="Arial"/>
                  <w:b/>
                  <w:color w:val="0000FF"/>
                  <w:sz w:val="20"/>
                  <w:szCs w:val="20"/>
                  <w:u w:val="single"/>
                </w:rPr>
                <w:t>Asian Journal of Biology</w:t>
              </w:r>
            </w:hyperlink>
          </w:p>
        </w:tc>
      </w:tr>
      <w:tr w:rsidR="00963655">
        <w:trPr>
          <w:trHeight w:val="290"/>
        </w:trPr>
        <w:tc>
          <w:tcPr>
            <w:tcW w:w="5167" w:type="dxa"/>
          </w:tcPr>
          <w:p w:rsidR="00963655" w:rsidRDefault="00D36CFC">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963655" w:rsidRDefault="00D36CF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Ms_AJOB_141072</w:t>
            </w:r>
          </w:p>
        </w:tc>
      </w:tr>
      <w:tr w:rsidR="00963655">
        <w:trPr>
          <w:trHeight w:val="650"/>
        </w:trPr>
        <w:tc>
          <w:tcPr>
            <w:tcW w:w="5167" w:type="dxa"/>
          </w:tcPr>
          <w:p w:rsidR="00963655" w:rsidRDefault="00D36CFC">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963655" w:rsidRDefault="00D36CF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DPPH, ABTS and Antibacterial Efficacy of Methanol Flower Extract of </w:t>
            </w:r>
            <w:proofErr w:type="spellStart"/>
            <w:r>
              <w:rPr>
                <w:rFonts w:ascii="Arial" w:eastAsia="Arial" w:hAnsi="Arial" w:cs="Arial"/>
                <w:b/>
                <w:color w:val="000000"/>
                <w:sz w:val="20"/>
                <w:szCs w:val="20"/>
              </w:rPr>
              <w:t>Peltophorum</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Pterocarpum</w:t>
            </w:r>
            <w:proofErr w:type="spellEnd"/>
            <w:r>
              <w:rPr>
                <w:rFonts w:ascii="Arial" w:eastAsia="Arial" w:hAnsi="Arial" w:cs="Arial"/>
                <w:b/>
                <w:color w:val="000000"/>
                <w:sz w:val="20"/>
                <w:szCs w:val="20"/>
              </w:rPr>
              <w:t xml:space="preserve"> (DC.) Backer ex K. </w:t>
            </w:r>
            <w:proofErr w:type="spellStart"/>
            <w:r>
              <w:rPr>
                <w:rFonts w:ascii="Arial" w:eastAsia="Arial" w:hAnsi="Arial" w:cs="Arial"/>
                <w:b/>
                <w:color w:val="000000"/>
                <w:sz w:val="20"/>
                <w:szCs w:val="20"/>
              </w:rPr>
              <w:t>Heyne</w:t>
            </w:r>
            <w:proofErr w:type="spellEnd"/>
          </w:p>
        </w:tc>
      </w:tr>
      <w:tr w:rsidR="00963655">
        <w:trPr>
          <w:trHeight w:val="332"/>
        </w:trPr>
        <w:tc>
          <w:tcPr>
            <w:tcW w:w="5167" w:type="dxa"/>
          </w:tcPr>
          <w:p w:rsidR="00963655" w:rsidRDefault="00D36CFC">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963655" w:rsidRDefault="00D36CFC">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Original Research Article</w:t>
            </w:r>
          </w:p>
        </w:tc>
      </w:tr>
    </w:tbl>
    <w:p w:rsidR="00963655" w:rsidRDefault="00963655">
      <w:pPr>
        <w:pBdr>
          <w:top w:val="nil"/>
          <w:left w:val="nil"/>
          <w:bottom w:val="nil"/>
          <w:right w:val="nil"/>
          <w:between w:val="nil"/>
        </w:pBdr>
        <w:jc w:val="both"/>
        <w:rPr>
          <w:rFonts w:ascii="Arial" w:eastAsia="Arial" w:hAnsi="Arial" w:cs="Arial"/>
          <w:color w:val="000000"/>
          <w:sz w:val="20"/>
          <w:szCs w:val="20"/>
          <w:u w:val="single"/>
        </w:rPr>
      </w:pPr>
    </w:p>
    <w:p w:rsidR="00963655" w:rsidRDefault="00963655">
      <w:pPr>
        <w:pBdr>
          <w:top w:val="nil"/>
          <w:left w:val="nil"/>
          <w:bottom w:val="nil"/>
          <w:right w:val="nil"/>
          <w:between w:val="nil"/>
        </w:pBdr>
        <w:jc w:val="both"/>
        <w:rPr>
          <w:rFonts w:ascii="Arial" w:eastAsia="Arial" w:hAnsi="Arial" w:cs="Arial"/>
          <w:color w:val="000000"/>
          <w:sz w:val="20"/>
          <w:szCs w:val="20"/>
          <w:u w:val="single"/>
        </w:rPr>
      </w:pPr>
    </w:p>
    <w:p w:rsidR="00963655" w:rsidRDefault="00963655">
      <w:pPr>
        <w:pBdr>
          <w:top w:val="nil"/>
          <w:left w:val="nil"/>
          <w:bottom w:val="nil"/>
          <w:right w:val="nil"/>
          <w:between w:val="nil"/>
        </w:pBdr>
        <w:jc w:val="both"/>
        <w:rPr>
          <w:rFonts w:ascii="Arial" w:eastAsia="Arial" w:hAnsi="Arial" w:cs="Arial"/>
          <w:color w:val="000000"/>
          <w:sz w:val="20"/>
          <w:szCs w:val="20"/>
          <w:u w:val="single"/>
        </w:rPr>
      </w:pPr>
      <w:bookmarkStart w:id="0" w:name="_dj4vixqpp1js" w:colFirst="0" w:colLast="0"/>
      <w:bookmarkEnd w:id="0"/>
    </w:p>
    <w:p w:rsidR="00963655" w:rsidRDefault="00D36CFC">
      <w:pPr>
        <w:pBdr>
          <w:top w:val="nil"/>
          <w:left w:val="nil"/>
          <w:bottom w:val="nil"/>
          <w:right w:val="nil"/>
          <w:between w:val="nil"/>
        </w:pBdr>
        <w:jc w:val="both"/>
        <w:rPr>
          <w:color w:val="000000"/>
          <w:sz w:val="20"/>
          <w:szCs w:val="20"/>
          <w:u w:val="single"/>
        </w:rPr>
      </w:pPr>
      <w:r>
        <w:rPr>
          <w:b/>
          <w:color w:val="000000"/>
          <w:sz w:val="20"/>
          <w:szCs w:val="20"/>
          <w:u w:val="single"/>
        </w:rPr>
        <w:t xml:space="preserve">General guidelines for the Peer Review process: </w:t>
      </w:r>
    </w:p>
    <w:p w:rsidR="00963655" w:rsidRDefault="00963655">
      <w:pPr>
        <w:pBdr>
          <w:top w:val="nil"/>
          <w:left w:val="nil"/>
          <w:bottom w:val="nil"/>
          <w:right w:val="nil"/>
          <w:between w:val="nil"/>
        </w:pBdr>
        <w:jc w:val="both"/>
        <w:rPr>
          <w:color w:val="000000"/>
          <w:sz w:val="20"/>
          <w:szCs w:val="20"/>
          <w:u w:val="single"/>
        </w:rPr>
      </w:pPr>
    </w:p>
    <w:p w:rsidR="00963655" w:rsidRDefault="00D36CFC">
      <w:pPr>
        <w:pBdr>
          <w:top w:val="nil"/>
          <w:left w:val="nil"/>
          <w:bottom w:val="nil"/>
          <w:right w:val="nil"/>
          <w:between w:val="nil"/>
        </w:pBdr>
        <w:jc w:val="both"/>
        <w:rPr>
          <w:color w:val="000000"/>
          <w:sz w:val="20"/>
          <w:szCs w:val="20"/>
          <w:u w:val="single"/>
        </w:rPr>
      </w:pPr>
      <w:r>
        <w:rPr>
          <w:b/>
          <w:color w:val="000000"/>
          <w:sz w:val="20"/>
          <w:szCs w:val="20"/>
          <w:highlight w:val="yellow"/>
        </w:rPr>
        <w:t>Artificial Intelligence (AI) generated or assisted review comments are strictly prohibited during peer review.</w:t>
      </w:r>
    </w:p>
    <w:p w:rsidR="00963655" w:rsidRDefault="00963655">
      <w:pPr>
        <w:pBdr>
          <w:top w:val="nil"/>
          <w:left w:val="nil"/>
          <w:bottom w:val="nil"/>
          <w:right w:val="nil"/>
          <w:between w:val="nil"/>
        </w:pBdr>
        <w:jc w:val="both"/>
        <w:rPr>
          <w:color w:val="000000"/>
          <w:sz w:val="20"/>
          <w:szCs w:val="20"/>
          <w:u w:val="single"/>
        </w:rPr>
      </w:pPr>
    </w:p>
    <w:p w:rsidR="00963655" w:rsidRDefault="00D36CFC">
      <w:pPr>
        <w:pBdr>
          <w:top w:val="nil"/>
          <w:left w:val="nil"/>
          <w:bottom w:val="nil"/>
          <w:right w:val="nil"/>
          <w:between w:val="nil"/>
        </w:pBdr>
        <w:jc w:val="both"/>
        <w:rPr>
          <w:color w:val="000000"/>
          <w:sz w:val="20"/>
          <w:szCs w:val="20"/>
        </w:rPr>
      </w:pPr>
      <w:r>
        <w:rPr>
          <w:color w:val="000000"/>
          <w:sz w:val="20"/>
          <w:szCs w:val="20"/>
        </w:rPr>
        <w:t xml:space="preserve">This journal’s peer review policy states that </w:t>
      </w:r>
      <w:r>
        <w:rPr>
          <w:b/>
          <w:color w:val="000000"/>
          <w:sz w:val="20"/>
          <w:szCs w:val="20"/>
          <w:u w:val="single"/>
        </w:rPr>
        <w:t>NO</w:t>
      </w:r>
      <w:r>
        <w:rPr>
          <w:color w:val="000000"/>
          <w:sz w:val="20"/>
          <w:szCs w:val="20"/>
        </w:rPr>
        <w:t xml:space="preserve"> manuscript should be rejected only on the basis of ‘</w:t>
      </w:r>
      <w:r>
        <w:rPr>
          <w:b/>
          <w:color w:val="000000"/>
          <w:sz w:val="20"/>
          <w:szCs w:val="20"/>
          <w:u w:val="single"/>
        </w:rPr>
        <w:t>lack of Novelty’</w:t>
      </w:r>
      <w:r>
        <w:rPr>
          <w:color w:val="000000"/>
          <w:sz w:val="20"/>
          <w:szCs w:val="20"/>
        </w:rPr>
        <w:t>, provided the manuscript is scientifically robust and technically sound.</w:t>
      </w:r>
    </w:p>
    <w:p w:rsidR="00963655" w:rsidRDefault="00D36CFC">
      <w:pPr>
        <w:pBdr>
          <w:top w:val="nil"/>
          <w:left w:val="nil"/>
          <w:bottom w:val="nil"/>
          <w:right w:val="nil"/>
          <w:between w:val="nil"/>
        </w:pBdr>
        <w:jc w:val="both"/>
        <w:rPr>
          <w:color w:val="000000"/>
          <w:sz w:val="20"/>
          <w:szCs w:val="20"/>
        </w:rPr>
      </w:pPr>
      <w:r>
        <w:rPr>
          <w:color w:val="000000"/>
          <w:sz w:val="20"/>
          <w:szCs w:val="20"/>
        </w:rPr>
        <w:t>To know the complete guidelines for the Peer Review process, reviewers are requested to visit this link:</w:t>
      </w:r>
    </w:p>
    <w:p w:rsidR="00963655" w:rsidRDefault="00963655">
      <w:pPr>
        <w:pBdr>
          <w:top w:val="nil"/>
          <w:left w:val="nil"/>
          <w:bottom w:val="nil"/>
          <w:right w:val="nil"/>
          <w:between w:val="nil"/>
        </w:pBdr>
        <w:jc w:val="both"/>
        <w:rPr>
          <w:color w:val="000000"/>
          <w:sz w:val="20"/>
          <w:szCs w:val="20"/>
          <w:u w:val="single"/>
        </w:rPr>
      </w:pPr>
    </w:p>
    <w:p w:rsidR="00963655" w:rsidRDefault="00CD33CD">
      <w:pPr>
        <w:pBdr>
          <w:top w:val="nil"/>
          <w:left w:val="nil"/>
          <w:bottom w:val="nil"/>
          <w:right w:val="nil"/>
          <w:between w:val="nil"/>
        </w:pBdr>
        <w:jc w:val="both"/>
        <w:rPr>
          <w:color w:val="000000"/>
          <w:sz w:val="20"/>
          <w:szCs w:val="20"/>
        </w:rPr>
      </w:pPr>
      <w:hyperlink r:id="rId8">
        <w:r w:rsidR="00D36CFC">
          <w:rPr>
            <w:color w:val="0000FF"/>
            <w:sz w:val="20"/>
            <w:szCs w:val="20"/>
            <w:u w:val="single"/>
          </w:rPr>
          <w:t>https://r1.reviewerhub.org/general-editorial-policy/</w:t>
        </w:r>
      </w:hyperlink>
    </w:p>
    <w:p w:rsidR="00963655" w:rsidRDefault="00963655">
      <w:pPr>
        <w:pBdr>
          <w:top w:val="nil"/>
          <w:left w:val="nil"/>
          <w:bottom w:val="nil"/>
          <w:right w:val="nil"/>
          <w:between w:val="nil"/>
        </w:pBdr>
        <w:jc w:val="both"/>
        <w:rPr>
          <w:color w:val="000000"/>
          <w:sz w:val="20"/>
          <w:szCs w:val="20"/>
        </w:rPr>
      </w:pPr>
    </w:p>
    <w:p w:rsidR="00963655" w:rsidRDefault="00963655">
      <w:pPr>
        <w:pBdr>
          <w:top w:val="nil"/>
          <w:left w:val="nil"/>
          <w:bottom w:val="nil"/>
          <w:right w:val="nil"/>
          <w:between w:val="nil"/>
        </w:pBdr>
        <w:jc w:val="both"/>
        <w:rPr>
          <w:color w:val="000000"/>
          <w:sz w:val="20"/>
          <w:szCs w:val="20"/>
        </w:rPr>
      </w:pPr>
    </w:p>
    <w:p w:rsidR="00963655" w:rsidRDefault="00D36CFC">
      <w:pPr>
        <w:rPr>
          <w:sz w:val="20"/>
          <w:szCs w:val="20"/>
          <w:highlight w:val="yellow"/>
          <w:u w:val="single"/>
        </w:rPr>
      </w:pPr>
      <w:r>
        <w:rPr>
          <w:b/>
          <w:sz w:val="20"/>
          <w:szCs w:val="20"/>
          <w:highlight w:val="yellow"/>
          <w:u w:val="single"/>
        </w:rPr>
        <w:t>Important Policies Regarding Peer Review</w:t>
      </w:r>
    </w:p>
    <w:p w:rsidR="00963655" w:rsidRDefault="00963655">
      <w:pPr>
        <w:rPr>
          <w:sz w:val="20"/>
          <w:szCs w:val="20"/>
          <w:highlight w:val="yellow"/>
          <w:u w:val="single"/>
        </w:rPr>
      </w:pPr>
    </w:p>
    <w:p w:rsidR="00963655" w:rsidRDefault="00D36CFC">
      <w:pPr>
        <w:rPr>
          <w:color w:val="404040"/>
          <w:sz w:val="20"/>
          <w:szCs w:val="20"/>
          <w:highlight w:val="white"/>
        </w:rPr>
      </w:pPr>
      <w:r>
        <w:rPr>
          <w:sz w:val="20"/>
          <w:szCs w:val="20"/>
          <w:highlight w:val="white"/>
        </w:rPr>
        <w:t>Peer review Comments Approval Policy:</w:t>
      </w:r>
      <w:r>
        <w:rPr>
          <w:color w:val="404040"/>
          <w:sz w:val="20"/>
          <w:szCs w:val="20"/>
          <w:highlight w:val="white"/>
        </w:rPr>
        <w:t xml:space="preserve"> </w:t>
      </w:r>
      <w:hyperlink r:id="rId9">
        <w:r>
          <w:rPr>
            <w:color w:val="0000FF"/>
            <w:sz w:val="20"/>
            <w:szCs w:val="20"/>
            <w:highlight w:val="white"/>
            <w:u w:val="single"/>
          </w:rPr>
          <w:t>https://r1.reviewerhub.org/peer-review-comments-approval-policy/</w:t>
        </w:r>
      </w:hyperlink>
      <w:r>
        <w:rPr>
          <w:color w:val="404040"/>
          <w:sz w:val="20"/>
          <w:szCs w:val="20"/>
          <w:highlight w:val="white"/>
        </w:rPr>
        <w:t xml:space="preserve">  </w:t>
      </w:r>
    </w:p>
    <w:p w:rsidR="00963655" w:rsidRDefault="00D36CFC">
      <w:pPr>
        <w:rPr>
          <w:sz w:val="20"/>
          <w:szCs w:val="20"/>
          <w:u w:val="single"/>
        </w:rPr>
      </w:pPr>
      <w:r>
        <w:rPr>
          <w:sz w:val="20"/>
          <w:szCs w:val="20"/>
          <w:highlight w:val="white"/>
        </w:rPr>
        <w:t>Benefits for Reviewers:</w:t>
      </w:r>
      <w:r>
        <w:rPr>
          <w:color w:val="404040"/>
          <w:sz w:val="20"/>
          <w:szCs w:val="20"/>
          <w:highlight w:val="white"/>
        </w:rPr>
        <w:t xml:space="preserve"> </w:t>
      </w:r>
      <w:hyperlink r:id="rId10">
        <w:r>
          <w:rPr>
            <w:color w:val="0000FF"/>
            <w:sz w:val="20"/>
            <w:szCs w:val="20"/>
            <w:highlight w:val="white"/>
            <w:u w:val="single"/>
          </w:rPr>
          <w:t>https://r1.reviewerhub.org/benefits-for-reviewers</w:t>
        </w:r>
      </w:hyperlink>
      <w:r>
        <w:rPr>
          <w:color w:val="404040"/>
          <w:sz w:val="20"/>
          <w:szCs w:val="20"/>
          <w:highlight w:val="white"/>
        </w:rPr>
        <w:t xml:space="preserve"> </w:t>
      </w:r>
    </w:p>
    <w:p w:rsidR="00963655" w:rsidRDefault="00963655">
      <w:pPr>
        <w:pBdr>
          <w:top w:val="nil"/>
          <w:left w:val="nil"/>
          <w:bottom w:val="nil"/>
          <w:right w:val="nil"/>
          <w:between w:val="nil"/>
        </w:pBdr>
        <w:jc w:val="both"/>
        <w:rPr>
          <w:color w:val="000000"/>
          <w:sz w:val="20"/>
          <w:szCs w:val="20"/>
        </w:rPr>
      </w:pPr>
    </w:p>
    <w:p w:rsidR="00963655" w:rsidRDefault="00963655">
      <w:pPr>
        <w:pBdr>
          <w:top w:val="nil"/>
          <w:left w:val="nil"/>
          <w:bottom w:val="nil"/>
          <w:right w:val="nil"/>
          <w:between w:val="nil"/>
        </w:pBdr>
        <w:jc w:val="both"/>
        <w:rPr>
          <w:color w:val="000000"/>
          <w:sz w:val="20"/>
          <w:szCs w:val="20"/>
        </w:rPr>
      </w:pPr>
    </w:p>
    <w:p w:rsidR="00963655" w:rsidRDefault="00963655">
      <w:pPr>
        <w:pBdr>
          <w:top w:val="nil"/>
          <w:left w:val="nil"/>
          <w:bottom w:val="nil"/>
          <w:right w:val="nil"/>
          <w:between w:val="nil"/>
        </w:pBdr>
        <w:jc w:val="both"/>
        <w:rPr>
          <w:color w:val="000000"/>
          <w:sz w:val="20"/>
          <w:szCs w:val="20"/>
        </w:rPr>
      </w:pPr>
    </w:p>
    <w:p w:rsidR="00963655" w:rsidRDefault="00963655">
      <w:pPr>
        <w:pBdr>
          <w:top w:val="nil"/>
          <w:left w:val="nil"/>
          <w:bottom w:val="nil"/>
          <w:right w:val="nil"/>
          <w:between w:val="nil"/>
        </w:pBdr>
        <w:jc w:val="both"/>
        <w:rPr>
          <w:color w:val="000000"/>
          <w:sz w:val="20"/>
          <w:szCs w:val="20"/>
          <w:u w:val="single"/>
        </w:rPr>
      </w:pPr>
    </w:p>
    <w:p w:rsidR="00963655" w:rsidRDefault="00963655">
      <w:pPr>
        <w:pBdr>
          <w:top w:val="nil"/>
          <w:left w:val="nil"/>
          <w:bottom w:val="nil"/>
          <w:right w:val="nil"/>
          <w:between w:val="nil"/>
        </w:pBdr>
        <w:ind w:left="1440"/>
        <w:jc w:val="both"/>
        <w:rPr>
          <w:color w:val="000000"/>
          <w:sz w:val="20"/>
          <w:szCs w:val="20"/>
        </w:rPr>
      </w:pPr>
      <w:bookmarkStart w:id="1" w:name="_ma10ntd60vom" w:colFirst="0" w:colLast="0"/>
      <w:bookmarkEnd w:id="1"/>
    </w:p>
    <w:p w:rsidR="00963655" w:rsidRDefault="00D36CFC">
      <w:pPr>
        <w:rPr>
          <w:sz w:val="20"/>
          <w:szCs w:val="20"/>
        </w:rPr>
      </w:pPr>
      <w:r>
        <w:br w:type="page"/>
      </w: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963655">
        <w:tc>
          <w:tcPr>
            <w:tcW w:w="21150" w:type="dxa"/>
            <w:gridSpan w:val="3"/>
            <w:tcBorders>
              <w:top w:val="nil"/>
              <w:left w:val="nil"/>
              <w:right w:val="nil"/>
            </w:tcBorders>
          </w:tcPr>
          <w:p w:rsidR="00963655" w:rsidRDefault="00D36CFC">
            <w:pPr>
              <w:pStyle w:val="Heading2"/>
              <w:jc w:val="left"/>
              <w:rPr>
                <w:rFonts w:ascii="Times New Roman" w:eastAsia="Times New Roman" w:hAnsi="Times New Roman" w:cs="Times New Roman"/>
              </w:rPr>
            </w:pPr>
            <w:r>
              <w:rPr>
                <w:rFonts w:ascii="Times New Roman" w:eastAsia="Times New Roman" w:hAnsi="Times New Roman" w:cs="Times New Roman"/>
                <w:highlight w:val="yellow"/>
              </w:rPr>
              <w:lastRenderedPageBreak/>
              <w:t>PART  1:</w:t>
            </w:r>
            <w:r>
              <w:rPr>
                <w:rFonts w:ascii="Times New Roman" w:eastAsia="Times New Roman" w:hAnsi="Times New Roman" w:cs="Times New Roman"/>
              </w:rPr>
              <w:t xml:space="preserve"> Comments</w:t>
            </w:r>
          </w:p>
          <w:p w:rsidR="00963655" w:rsidRDefault="00963655">
            <w:pPr>
              <w:rPr>
                <w:sz w:val="20"/>
                <w:szCs w:val="20"/>
              </w:rPr>
            </w:pPr>
          </w:p>
        </w:tc>
      </w:tr>
      <w:tr w:rsidR="00963655">
        <w:tc>
          <w:tcPr>
            <w:tcW w:w="5351" w:type="dxa"/>
          </w:tcPr>
          <w:p w:rsidR="00963655" w:rsidRDefault="00963655">
            <w:pPr>
              <w:pStyle w:val="Heading2"/>
              <w:jc w:val="left"/>
              <w:rPr>
                <w:rFonts w:ascii="Times New Roman" w:eastAsia="Times New Roman" w:hAnsi="Times New Roman" w:cs="Times New Roman"/>
              </w:rPr>
            </w:pPr>
          </w:p>
        </w:tc>
        <w:tc>
          <w:tcPr>
            <w:tcW w:w="9357" w:type="dxa"/>
          </w:tcPr>
          <w:p w:rsidR="00963655" w:rsidRDefault="00D36CFC">
            <w:pPr>
              <w:pStyle w:val="Heading2"/>
              <w:jc w:val="left"/>
              <w:rPr>
                <w:rFonts w:ascii="Times New Roman" w:eastAsia="Times New Roman" w:hAnsi="Times New Roman" w:cs="Times New Roman"/>
              </w:rPr>
            </w:pPr>
            <w:r>
              <w:rPr>
                <w:rFonts w:ascii="Times New Roman" w:eastAsia="Times New Roman" w:hAnsi="Times New Roman" w:cs="Times New Roman"/>
              </w:rPr>
              <w:t>Reviewer’s comment</w:t>
            </w:r>
          </w:p>
          <w:p w:rsidR="00963655" w:rsidRDefault="00D36CFC">
            <w:pPr>
              <w:rPr>
                <w:sz w:val="20"/>
                <w:szCs w:val="20"/>
              </w:rPr>
            </w:pPr>
            <w:r>
              <w:rPr>
                <w:b/>
                <w:sz w:val="20"/>
                <w:szCs w:val="20"/>
                <w:highlight w:val="yellow"/>
              </w:rPr>
              <w:t>Artificial Intelligence (AI) generated or assisted review comments are strictly prohibited during peer review.</w:t>
            </w:r>
          </w:p>
          <w:p w:rsidR="00963655" w:rsidRDefault="00963655"/>
        </w:tc>
        <w:tc>
          <w:tcPr>
            <w:tcW w:w="6442" w:type="dxa"/>
          </w:tcPr>
          <w:p w:rsidR="00963655" w:rsidRDefault="00D36CFC">
            <w:pPr>
              <w:spacing w:after="160" w:line="254" w:lineRule="auto"/>
              <w:rPr>
                <w:sz w:val="20"/>
                <w:szCs w:val="20"/>
              </w:rPr>
            </w:pPr>
            <w:r>
              <w:rPr>
                <w:b/>
                <w:sz w:val="20"/>
                <w:szCs w:val="20"/>
              </w:rPr>
              <w:t>Author’s Feedback</w:t>
            </w:r>
            <w:r>
              <w:rPr>
                <w:sz w:val="20"/>
                <w:szCs w:val="20"/>
              </w:rPr>
              <w:t xml:space="preserve"> (It is mandatory that authors should write his/her feedback here)</w:t>
            </w:r>
          </w:p>
          <w:p w:rsidR="00963655" w:rsidRDefault="00963655">
            <w:pPr>
              <w:pStyle w:val="Heading2"/>
              <w:jc w:val="left"/>
              <w:rPr>
                <w:rFonts w:ascii="Times New Roman" w:eastAsia="Times New Roman" w:hAnsi="Times New Roman" w:cs="Times New Roman"/>
                <w:b w:val="0"/>
              </w:rPr>
            </w:pPr>
          </w:p>
        </w:tc>
      </w:tr>
      <w:tr w:rsidR="00963655">
        <w:trPr>
          <w:trHeight w:val="1264"/>
        </w:trPr>
        <w:tc>
          <w:tcPr>
            <w:tcW w:w="5351" w:type="dxa"/>
          </w:tcPr>
          <w:p w:rsidR="00963655" w:rsidRDefault="00D36CFC">
            <w:pPr>
              <w:ind w:left="360"/>
              <w:rPr>
                <w:sz w:val="20"/>
                <w:szCs w:val="20"/>
              </w:rPr>
            </w:pPr>
            <w:r>
              <w:rPr>
                <w:b/>
                <w:sz w:val="20"/>
                <w:szCs w:val="20"/>
              </w:rPr>
              <w:t>Please write a few sentences regarding the importance of this manuscript for the scientific community. A minimum of 3-4 sentences may be required for this part.</w:t>
            </w:r>
          </w:p>
          <w:p w:rsidR="00963655" w:rsidRDefault="00963655">
            <w:pPr>
              <w:ind w:left="360"/>
              <w:rPr>
                <w:sz w:val="20"/>
                <w:szCs w:val="20"/>
              </w:rPr>
            </w:pPr>
          </w:p>
        </w:tc>
        <w:tc>
          <w:tcPr>
            <w:tcW w:w="9357" w:type="dxa"/>
          </w:tcPr>
          <w:p w:rsidR="00963655" w:rsidRDefault="00D36CFC">
            <w:pPr>
              <w:pBdr>
                <w:top w:val="nil"/>
                <w:left w:val="nil"/>
                <w:bottom w:val="nil"/>
                <w:right w:val="nil"/>
                <w:between w:val="nil"/>
              </w:pBdr>
              <w:rPr>
                <w:color w:val="000000"/>
                <w:sz w:val="20"/>
                <w:szCs w:val="20"/>
              </w:rPr>
            </w:pPr>
            <w:r>
              <w:rPr>
                <w:sz w:val="20"/>
                <w:szCs w:val="20"/>
              </w:rPr>
              <w:t xml:space="preserve">The manuscript investigates the antioxidant and antibacterial properties of methanol flower extract of </w:t>
            </w:r>
            <w:proofErr w:type="spellStart"/>
            <w:r>
              <w:rPr>
                <w:sz w:val="20"/>
                <w:szCs w:val="20"/>
              </w:rPr>
              <w:t>Peltophorum</w:t>
            </w:r>
            <w:proofErr w:type="spellEnd"/>
            <w:r>
              <w:rPr>
                <w:sz w:val="20"/>
                <w:szCs w:val="20"/>
              </w:rPr>
              <w:t xml:space="preserve"> </w:t>
            </w:r>
            <w:proofErr w:type="spellStart"/>
            <w:r>
              <w:rPr>
                <w:sz w:val="20"/>
                <w:szCs w:val="20"/>
              </w:rPr>
              <w:t>pterocarpum</w:t>
            </w:r>
            <w:proofErr w:type="spellEnd"/>
            <w:r>
              <w:rPr>
                <w:sz w:val="20"/>
                <w:szCs w:val="20"/>
              </w:rPr>
              <w:t>. The study is relevant as it explores the potential of natural products in pharmacology. However, there are several areas that require attention to improve the scientific robustness and clarity of the manuscript.</w:t>
            </w:r>
          </w:p>
        </w:tc>
        <w:tc>
          <w:tcPr>
            <w:tcW w:w="6442" w:type="dxa"/>
          </w:tcPr>
          <w:p w:rsidR="00963655" w:rsidRDefault="00963655">
            <w:pPr>
              <w:pStyle w:val="Heading2"/>
              <w:jc w:val="left"/>
              <w:rPr>
                <w:rFonts w:ascii="Times New Roman" w:eastAsia="Times New Roman" w:hAnsi="Times New Roman" w:cs="Times New Roman"/>
                <w:b w:val="0"/>
              </w:rPr>
            </w:pPr>
          </w:p>
        </w:tc>
      </w:tr>
      <w:tr w:rsidR="00963655" w:rsidTr="00693D13">
        <w:trPr>
          <w:trHeight w:val="674"/>
        </w:trPr>
        <w:tc>
          <w:tcPr>
            <w:tcW w:w="5351" w:type="dxa"/>
          </w:tcPr>
          <w:p w:rsidR="00963655" w:rsidRDefault="00D36CFC">
            <w:pPr>
              <w:ind w:left="360"/>
              <w:rPr>
                <w:sz w:val="20"/>
                <w:szCs w:val="20"/>
              </w:rPr>
            </w:pPr>
            <w:r>
              <w:rPr>
                <w:b/>
                <w:sz w:val="20"/>
                <w:szCs w:val="20"/>
              </w:rPr>
              <w:t>Is the title of the article suitable?</w:t>
            </w:r>
          </w:p>
          <w:p w:rsidR="00963655" w:rsidRDefault="00D36CFC">
            <w:pPr>
              <w:ind w:left="360"/>
              <w:rPr>
                <w:sz w:val="20"/>
                <w:szCs w:val="20"/>
              </w:rPr>
            </w:pPr>
            <w:r>
              <w:rPr>
                <w:b/>
                <w:sz w:val="20"/>
                <w:szCs w:val="20"/>
              </w:rPr>
              <w:t>(If not please suggest an alternative title)</w:t>
            </w:r>
          </w:p>
          <w:p w:rsidR="00963655" w:rsidRDefault="00963655">
            <w:pPr>
              <w:pStyle w:val="Heading2"/>
              <w:jc w:val="left"/>
              <w:rPr>
                <w:rFonts w:ascii="Times New Roman" w:eastAsia="Times New Roman" w:hAnsi="Times New Roman" w:cs="Times New Roman"/>
                <w:u w:val="single"/>
              </w:rPr>
            </w:pPr>
          </w:p>
        </w:tc>
        <w:tc>
          <w:tcPr>
            <w:tcW w:w="9357" w:type="dxa"/>
          </w:tcPr>
          <w:p w:rsidR="00963655" w:rsidRDefault="00D36CFC">
            <w:pPr>
              <w:spacing w:before="240" w:after="240"/>
              <w:rPr>
                <w:sz w:val="20"/>
                <w:szCs w:val="20"/>
              </w:rPr>
            </w:pPr>
            <w:r>
              <w:rPr>
                <w:b/>
                <w:sz w:val="20"/>
                <w:szCs w:val="20"/>
              </w:rPr>
              <w:t>Yes</w:t>
            </w:r>
            <w:r>
              <w:rPr>
                <w:sz w:val="20"/>
                <w:szCs w:val="20"/>
              </w:rPr>
              <w:t>, the title is suitable as it accurately reflects the scope of the study.</w:t>
            </w:r>
          </w:p>
          <w:p w:rsidR="00963655" w:rsidRDefault="00963655">
            <w:pPr>
              <w:ind w:left="360"/>
              <w:rPr>
                <w:sz w:val="20"/>
                <w:szCs w:val="20"/>
              </w:rPr>
            </w:pPr>
          </w:p>
        </w:tc>
        <w:tc>
          <w:tcPr>
            <w:tcW w:w="6442" w:type="dxa"/>
          </w:tcPr>
          <w:p w:rsidR="00963655" w:rsidRDefault="00963655">
            <w:pPr>
              <w:pStyle w:val="Heading2"/>
              <w:jc w:val="left"/>
              <w:rPr>
                <w:rFonts w:ascii="Times New Roman" w:eastAsia="Times New Roman" w:hAnsi="Times New Roman" w:cs="Times New Roman"/>
                <w:b w:val="0"/>
              </w:rPr>
            </w:pPr>
          </w:p>
        </w:tc>
      </w:tr>
      <w:tr w:rsidR="00963655">
        <w:trPr>
          <w:trHeight w:val="1262"/>
        </w:trPr>
        <w:tc>
          <w:tcPr>
            <w:tcW w:w="5351" w:type="dxa"/>
          </w:tcPr>
          <w:p w:rsidR="00963655" w:rsidRDefault="00D36CFC">
            <w:pPr>
              <w:pStyle w:val="Heading2"/>
              <w:ind w:left="360"/>
              <w:jc w:val="left"/>
              <w:rPr>
                <w:rFonts w:ascii="Times New Roman" w:eastAsia="Times New Roman" w:hAnsi="Times New Roman" w:cs="Times New Roman"/>
              </w:rPr>
            </w:pPr>
            <w:r>
              <w:rPr>
                <w:rFonts w:ascii="Times New Roman" w:eastAsia="Times New Roman" w:hAnsi="Times New Roman" w:cs="Times New Roman"/>
              </w:rPr>
              <w:t>Is the abstract of the article comprehensive? Do you suggest the addition (or deletion) of some points in this section? Please write your suggestions here.</w:t>
            </w:r>
          </w:p>
          <w:p w:rsidR="00963655" w:rsidRDefault="00963655">
            <w:pPr>
              <w:pStyle w:val="Heading2"/>
              <w:jc w:val="left"/>
              <w:rPr>
                <w:rFonts w:ascii="Times New Roman" w:eastAsia="Times New Roman" w:hAnsi="Times New Roman" w:cs="Times New Roman"/>
                <w:u w:val="single"/>
              </w:rPr>
            </w:pPr>
          </w:p>
        </w:tc>
        <w:tc>
          <w:tcPr>
            <w:tcW w:w="9357" w:type="dxa"/>
          </w:tcPr>
          <w:p w:rsidR="00963655" w:rsidRDefault="00D36CFC" w:rsidP="00693D13">
            <w:pPr>
              <w:spacing w:before="240" w:after="240"/>
              <w:rPr>
                <w:sz w:val="20"/>
                <w:szCs w:val="20"/>
              </w:rPr>
            </w:pPr>
            <w:bookmarkStart w:id="2" w:name="_GoBack"/>
            <w:bookmarkEnd w:id="2"/>
            <w:r>
              <w:rPr>
                <w:sz w:val="20"/>
                <w:szCs w:val="20"/>
              </w:rPr>
              <w:t>The abstract provides a decent overview of the study. However, it could be more concise and impactful. The results are presented in a slightly confusing manner. For instance, stating the zone of inhibition as "1.5 mm with respect to the positive control Streptomycin (2.2mm)" is a bit unclear. It would be better to state the result for the extract and the control separately.</w:t>
            </w:r>
          </w:p>
        </w:tc>
        <w:tc>
          <w:tcPr>
            <w:tcW w:w="6442" w:type="dxa"/>
          </w:tcPr>
          <w:p w:rsidR="00963655" w:rsidRDefault="00963655">
            <w:pPr>
              <w:pStyle w:val="Heading2"/>
              <w:jc w:val="left"/>
              <w:rPr>
                <w:rFonts w:ascii="Times New Roman" w:eastAsia="Times New Roman" w:hAnsi="Times New Roman" w:cs="Times New Roman"/>
                <w:b w:val="0"/>
              </w:rPr>
            </w:pPr>
          </w:p>
        </w:tc>
      </w:tr>
      <w:tr w:rsidR="00963655">
        <w:trPr>
          <w:trHeight w:val="704"/>
        </w:trPr>
        <w:tc>
          <w:tcPr>
            <w:tcW w:w="5351" w:type="dxa"/>
          </w:tcPr>
          <w:p w:rsidR="00963655" w:rsidRDefault="00D36CFC">
            <w:pPr>
              <w:pStyle w:val="Heading2"/>
              <w:ind w:left="360"/>
              <w:jc w:val="left"/>
              <w:rPr>
                <w:b w:val="0"/>
                <w:u w:val="single"/>
              </w:rPr>
            </w:pPr>
            <w:r>
              <w:rPr>
                <w:rFonts w:ascii="Times New Roman" w:eastAsia="Times New Roman" w:hAnsi="Times New Roman" w:cs="Times New Roman"/>
              </w:rPr>
              <w:t>Is the manuscript scientifically, correct? Please write here.</w:t>
            </w:r>
          </w:p>
        </w:tc>
        <w:tc>
          <w:tcPr>
            <w:tcW w:w="9357" w:type="dxa"/>
          </w:tcPr>
          <w:p w:rsidR="00963655" w:rsidRDefault="00D36CFC">
            <w:pPr>
              <w:spacing w:before="240" w:after="240"/>
              <w:rPr>
                <w:sz w:val="20"/>
                <w:szCs w:val="20"/>
              </w:rPr>
            </w:pPr>
            <w:r>
              <w:rPr>
                <w:sz w:val="20"/>
                <w:szCs w:val="20"/>
              </w:rPr>
              <w:t>The manuscript has a decent scientific basis, but there are some points that need clarification and correction for improved accuracy:</w:t>
            </w:r>
          </w:p>
          <w:p w:rsidR="00963655" w:rsidRDefault="00D36CFC">
            <w:pPr>
              <w:numPr>
                <w:ilvl w:val="0"/>
                <w:numId w:val="2"/>
              </w:numPr>
              <w:spacing w:before="240"/>
              <w:rPr>
                <w:sz w:val="20"/>
                <w:szCs w:val="20"/>
              </w:rPr>
            </w:pPr>
            <w:r>
              <w:rPr>
                <w:sz w:val="20"/>
                <w:szCs w:val="20"/>
              </w:rPr>
              <w:t>​</w:t>
            </w:r>
            <w:r>
              <w:rPr>
                <w:b/>
                <w:sz w:val="20"/>
                <w:szCs w:val="20"/>
              </w:rPr>
              <w:t>Extraction Method:</w:t>
            </w:r>
            <w:r>
              <w:rPr>
                <w:sz w:val="20"/>
                <w:szCs w:val="20"/>
              </w:rPr>
              <w:t xml:space="preserve"> The manuscript states that fresh flowers were washed and then wiped with a dry cotton cloth before being ground into a fine powder. It is unclear if a drying step was performed before grinding. This is a crucial detail as the presence of moisture can affect the extraction efficiency.</w:t>
            </w:r>
          </w:p>
          <w:p w:rsidR="00963655" w:rsidRDefault="00D36CFC">
            <w:pPr>
              <w:numPr>
                <w:ilvl w:val="0"/>
                <w:numId w:val="2"/>
              </w:numPr>
              <w:rPr>
                <w:sz w:val="20"/>
                <w:szCs w:val="20"/>
              </w:rPr>
            </w:pPr>
            <w:r>
              <w:rPr>
                <w:sz w:val="20"/>
                <w:szCs w:val="20"/>
              </w:rPr>
              <w:t>​</w:t>
            </w:r>
            <w:r>
              <w:rPr>
                <w:b/>
                <w:sz w:val="20"/>
                <w:szCs w:val="20"/>
              </w:rPr>
              <w:t>DPPH Assay Wavelength:</w:t>
            </w:r>
            <w:r>
              <w:rPr>
                <w:sz w:val="20"/>
                <w:szCs w:val="20"/>
              </w:rPr>
              <w:t xml:space="preserve"> The absorbance for the DPPH assay was measured at 590 nm. The standard wavelength for DPPH radical scavenging activity is typically between 515-517 nm. The authors should provide a justification for using 590 nm or re-evaluate their methodology.</w:t>
            </w:r>
          </w:p>
          <w:p w:rsidR="00963655" w:rsidRDefault="00D36CFC">
            <w:pPr>
              <w:numPr>
                <w:ilvl w:val="0"/>
                <w:numId w:val="2"/>
              </w:numPr>
              <w:rPr>
                <w:sz w:val="20"/>
                <w:szCs w:val="20"/>
              </w:rPr>
            </w:pPr>
            <w:r>
              <w:rPr>
                <w:sz w:val="20"/>
                <w:szCs w:val="20"/>
              </w:rPr>
              <w:t>​</w:t>
            </w:r>
            <w:r>
              <w:rPr>
                <w:b/>
                <w:sz w:val="20"/>
                <w:szCs w:val="20"/>
              </w:rPr>
              <w:t>Statistical Analysis:</w:t>
            </w:r>
            <w:r>
              <w:rPr>
                <w:sz w:val="20"/>
                <w:szCs w:val="20"/>
              </w:rPr>
              <w:t xml:space="preserve"> The manuscript lacks statistical analysis. To claim that the results are "significant" or "remarkable," a proper statistical treatment of the data is necessary. This is particularly important for the antibacterial assay to compare the different concentrations and the activity against the two bacterial strains.</w:t>
            </w:r>
          </w:p>
          <w:p w:rsidR="00963655" w:rsidRPr="00693D13" w:rsidRDefault="00D36CFC" w:rsidP="00693D13">
            <w:pPr>
              <w:numPr>
                <w:ilvl w:val="0"/>
                <w:numId w:val="2"/>
              </w:numPr>
              <w:spacing w:after="240"/>
              <w:rPr>
                <w:sz w:val="20"/>
                <w:szCs w:val="20"/>
              </w:rPr>
            </w:pPr>
            <w:r>
              <w:rPr>
                <w:sz w:val="20"/>
                <w:szCs w:val="20"/>
              </w:rPr>
              <w:t>​</w:t>
            </w:r>
            <w:r>
              <w:rPr>
                <w:b/>
                <w:sz w:val="20"/>
                <w:szCs w:val="20"/>
              </w:rPr>
              <w:t>Clarity in Tables:</w:t>
            </w:r>
            <w:r>
              <w:rPr>
                <w:sz w:val="20"/>
                <w:szCs w:val="20"/>
              </w:rPr>
              <w:t xml:space="preserve"> In Table 1 and Table 2, the headings are a bit confusing. It would be clearer to have separate columns for the standard and the sample with their respective concentrations, optical densities, and percentage of </w:t>
            </w:r>
            <w:proofErr w:type="spellStart"/>
            <w:r>
              <w:rPr>
                <w:sz w:val="20"/>
                <w:szCs w:val="20"/>
              </w:rPr>
              <w:t>inhibiti</w:t>
            </w:r>
            <w:proofErr w:type="spellEnd"/>
          </w:p>
        </w:tc>
        <w:tc>
          <w:tcPr>
            <w:tcW w:w="6442" w:type="dxa"/>
          </w:tcPr>
          <w:p w:rsidR="00963655" w:rsidRDefault="00963655">
            <w:pPr>
              <w:pStyle w:val="Heading2"/>
              <w:jc w:val="left"/>
              <w:rPr>
                <w:rFonts w:ascii="Times New Roman" w:eastAsia="Times New Roman" w:hAnsi="Times New Roman" w:cs="Times New Roman"/>
                <w:b w:val="0"/>
              </w:rPr>
            </w:pPr>
          </w:p>
        </w:tc>
      </w:tr>
      <w:tr w:rsidR="00963655">
        <w:trPr>
          <w:trHeight w:val="703"/>
        </w:trPr>
        <w:tc>
          <w:tcPr>
            <w:tcW w:w="5351" w:type="dxa"/>
          </w:tcPr>
          <w:p w:rsidR="00963655" w:rsidRDefault="00D36CFC">
            <w:pPr>
              <w:ind w:left="360"/>
              <w:rPr>
                <w:sz w:val="20"/>
                <w:szCs w:val="20"/>
              </w:rPr>
            </w:pPr>
            <w:r>
              <w:rPr>
                <w:b/>
                <w:sz w:val="20"/>
                <w:szCs w:val="20"/>
              </w:rPr>
              <w:t>Are the references sufficient and recent? If you have suggestions of additional references, please mention them in the review form.</w:t>
            </w:r>
          </w:p>
        </w:tc>
        <w:tc>
          <w:tcPr>
            <w:tcW w:w="9357" w:type="dxa"/>
          </w:tcPr>
          <w:p w:rsidR="00963655" w:rsidRDefault="00D36CFC">
            <w:pPr>
              <w:spacing w:before="240" w:after="240"/>
              <w:rPr>
                <w:sz w:val="20"/>
                <w:szCs w:val="20"/>
              </w:rPr>
            </w:pPr>
            <w:r>
              <w:rPr>
                <w:sz w:val="20"/>
                <w:szCs w:val="20"/>
              </w:rPr>
              <w:t>The references are largely relevant to the study. However, many of the cited articles are quite dated. The authors should include more recent studies to show how their work fits into the current state of research in this area. For instance, a recent study on various antioxidant assays could provide a good comparative framework.</w:t>
            </w:r>
          </w:p>
          <w:p w:rsidR="00963655" w:rsidRDefault="00D36CFC">
            <w:pPr>
              <w:spacing w:before="240" w:after="240"/>
              <w:rPr>
                <w:b/>
                <w:sz w:val="20"/>
                <w:szCs w:val="20"/>
              </w:rPr>
            </w:pPr>
            <w:r>
              <w:rPr>
                <w:sz w:val="20"/>
                <w:szCs w:val="20"/>
              </w:rPr>
              <w:t>​</w:t>
            </w:r>
            <w:r>
              <w:rPr>
                <w:b/>
                <w:sz w:val="20"/>
                <w:szCs w:val="20"/>
              </w:rPr>
              <w:t>Suggested additional reference:</w:t>
            </w:r>
          </w:p>
          <w:p w:rsidR="00963655" w:rsidRPr="00693D13" w:rsidRDefault="00D36CFC" w:rsidP="00693D13">
            <w:pPr>
              <w:numPr>
                <w:ilvl w:val="0"/>
                <w:numId w:val="1"/>
              </w:numPr>
              <w:spacing w:before="240" w:after="240"/>
              <w:rPr>
                <w:sz w:val="20"/>
                <w:szCs w:val="20"/>
              </w:rPr>
            </w:pPr>
            <w:r>
              <w:rPr>
                <w:sz w:val="20"/>
                <w:szCs w:val="20"/>
              </w:rPr>
              <w:t>​</w:t>
            </w:r>
            <w:proofErr w:type="spellStart"/>
            <w:r>
              <w:rPr>
                <w:sz w:val="20"/>
                <w:szCs w:val="20"/>
              </w:rPr>
              <w:t>Ishola</w:t>
            </w:r>
            <w:proofErr w:type="spellEnd"/>
            <w:r>
              <w:rPr>
                <w:sz w:val="20"/>
                <w:szCs w:val="20"/>
              </w:rPr>
              <w:t xml:space="preserve">, O., </w:t>
            </w:r>
            <w:proofErr w:type="spellStart"/>
            <w:r>
              <w:rPr>
                <w:sz w:val="20"/>
                <w:szCs w:val="20"/>
              </w:rPr>
              <w:t>Ojo</w:t>
            </w:r>
            <w:proofErr w:type="spellEnd"/>
            <w:r>
              <w:rPr>
                <w:sz w:val="20"/>
                <w:szCs w:val="20"/>
              </w:rPr>
              <w:t xml:space="preserve">, I. E., Babatunde, E. T., </w:t>
            </w:r>
            <w:proofErr w:type="spellStart"/>
            <w:r>
              <w:rPr>
                <w:sz w:val="20"/>
                <w:szCs w:val="20"/>
              </w:rPr>
              <w:t>Iyiola</w:t>
            </w:r>
            <w:proofErr w:type="spellEnd"/>
            <w:r>
              <w:rPr>
                <w:sz w:val="20"/>
                <w:szCs w:val="20"/>
              </w:rPr>
              <w:t xml:space="preserve">, A. T., </w:t>
            </w:r>
            <w:proofErr w:type="spellStart"/>
            <w:r>
              <w:rPr>
                <w:sz w:val="20"/>
                <w:szCs w:val="20"/>
              </w:rPr>
              <w:t>Fabiyi</w:t>
            </w:r>
            <w:proofErr w:type="spellEnd"/>
            <w:r>
              <w:rPr>
                <w:sz w:val="20"/>
                <w:szCs w:val="20"/>
              </w:rPr>
              <w:t xml:space="preserve">, T. O., &amp; </w:t>
            </w:r>
            <w:proofErr w:type="spellStart"/>
            <w:r>
              <w:rPr>
                <w:sz w:val="20"/>
                <w:szCs w:val="20"/>
              </w:rPr>
              <w:t>Adeyanju</w:t>
            </w:r>
            <w:proofErr w:type="spellEnd"/>
            <w:r>
              <w:rPr>
                <w:sz w:val="20"/>
                <w:szCs w:val="20"/>
              </w:rPr>
              <w:t xml:space="preserve">, A. A. (2025). Determination of Antioxidant Capacity in Aqueous Extracts of </w:t>
            </w:r>
            <w:proofErr w:type="spellStart"/>
            <w:r>
              <w:rPr>
                <w:i/>
                <w:sz w:val="20"/>
                <w:szCs w:val="20"/>
              </w:rPr>
              <w:t>Corymbia</w:t>
            </w:r>
            <w:proofErr w:type="spellEnd"/>
            <w:r>
              <w:rPr>
                <w:i/>
                <w:sz w:val="20"/>
                <w:szCs w:val="20"/>
              </w:rPr>
              <w:t xml:space="preserve"> </w:t>
            </w:r>
            <w:proofErr w:type="spellStart"/>
            <w:r>
              <w:rPr>
                <w:i/>
                <w:sz w:val="20"/>
                <w:szCs w:val="20"/>
              </w:rPr>
              <w:t>citriodora</w:t>
            </w:r>
            <w:proofErr w:type="spellEnd"/>
            <w:r>
              <w:rPr>
                <w:sz w:val="20"/>
                <w:szCs w:val="20"/>
              </w:rPr>
              <w:t xml:space="preserve"> Using DPPH, ABTS, FRAP, TPC, and Hydrogen Peroxide Assays. </w:t>
            </w:r>
            <w:r>
              <w:rPr>
                <w:i/>
                <w:sz w:val="20"/>
                <w:szCs w:val="20"/>
              </w:rPr>
              <w:t>Asian Journal of Research in Biochemistry</w:t>
            </w:r>
            <w:r>
              <w:rPr>
                <w:sz w:val="20"/>
                <w:szCs w:val="20"/>
              </w:rPr>
              <w:t>, 15(3), 171-178.</w:t>
            </w:r>
          </w:p>
        </w:tc>
        <w:tc>
          <w:tcPr>
            <w:tcW w:w="6442" w:type="dxa"/>
          </w:tcPr>
          <w:p w:rsidR="00963655" w:rsidRDefault="00963655">
            <w:pPr>
              <w:pStyle w:val="Heading2"/>
              <w:jc w:val="left"/>
              <w:rPr>
                <w:rFonts w:ascii="Times New Roman" w:eastAsia="Times New Roman" w:hAnsi="Times New Roman" w:cs="Times New Roman"/>
                <w:b w:val="0"/>
              </w:rPr>
            </w:pPr>
          </w:p>
        </w:tc>
      </w:tr>
      <w:tr w:rsidR="00963655">
        <w:trPr>
          <w:trHeight w:val="386"/>
        </w:trPr>
        <w:tc>
          <w:tcPr>
            <w:tcW w:w="5351" w:type="dxa"/>
          </w:tcPr>
          <w:p w:rsidR="00963655" w:rsidRDefault="00D36CFC">
            <w:pPr>
              <w:pStyle w:val="Heading2"/>
              <w:ind w:left="360"/>
              <w:jc w:val="left"/>
              <w:rPr>
                <w:rFonts w:ascii="Times New Roman" w:eastAsia="Times New Roman" w:hAnsi="Times New Roman" w:cs="Times New Roman"/>
              </w:rPr>
            </w:pPr>
            <w:r>
              <w:rPr>
                <w:rFonts w:ascii="Times New Roman" w:eastAsia="Times New Roman" w:hAnsi="Times New Roman" w:cs="Times New Roman"/>
              </w:rPr>
              <w:lastRenderedPageBreak/>
              <w:t>Is the language/English quality of the article suitable for scholarly communications?</w:t>
            </w:r>
          </w:p>
          <w:p w:rsidR="00963655" w:rsidRDefault="00963655">
            <w:pPr>
              <w:rPr>
                <w:sz w:val="20"/>
                <w:szCs w:val="20"/>
              </w:rPr>
            </w:pPr>
          </w:p>
        </w:tc>
        <w:tc>
          <w:tcPr>
            <w:tcW w:w="9357" w:type="dxa"/>
          </w:tcPr>
          <w:p w:rsidR="00963655" w:rsidRDefault="00D36CFC">
            <w:pPr>
              <w:rPr>
                <w:sz w:val="20"/>
                <w:szCs w:val="20"/>
              </w:rPr>
            </w:pPr>
            <w:r>
              <w:rPr>
                <w:sz w:val="20"/>
                <w:szCs w:val="20"/>
              </w:rPr>
              <w:t xml:space="preserve">The language quality needs improvement. There are several grammatical errors and awkward sentence constructions that affect the readability of the manuscript. A thorough proofreading by a native English speaker or a professional editing service is highly recommended. For example, phrases like "could be the </w:t>
            </w:r>
            <w:proofErr w:type="spellStart"/>
            <w:r>
              <w:rPr>
                <w:sz w:val="20"/>
                <w:szCs w:val="20"/>
              </w:rPr>
              <w:t>paveway</w:t>
            </w:r>
            <w:proofErr w:type="spellEnd"/>
            <w:r>
              <w:rPr>
                <w:sz w:val="20"/>
                <w:szCs w:val="20"/>
              </w:rPr>
              <w:t xml:space="preserve"> for the further research work in detail" could be rephrased for better clarity.</w:t>
            </w:r>
          </w:p>
        </w:tc>
        <w:tc>
          <w:tcPr>
            <w:tcW w:w="6442" w:type="dxa"/>
          </w:tcPr>
          <w:p w:rsidR="00963655" w:rsidRDefault="00963655">
            <w:pPr>
              <w:rPr>
                <w:sz w:val="20"/>
                <w:szCs w:val="20"/>
              </w:rPr>
            </w:pPr>
          </w:p>
        </w:tc>
      </w:tr>
      <w:tr w:rsidR="00963655">
        <w:trPr>
          <w:trHeight w:val="1178"/>
        </w:trPr>
        <w:tc>
          <w:tcPr>
            <w:tcW w:w="5351" w:type="dxa"/>
          </w:tcPr>
          <w:p w:rsidR="00963655" w:rsidRDefault="00D36CFC">
            <w:pPr>
              <w:pStyle w:val="Heading2"/>
              <w:jc w:val="left"/>
              <w:rPr>
                <w:rFonts w:ascii="Times New Roman" w:eastAsia="Times New Roman" w:hAnsi="Times New Roman" w:cs="Times New Roman"/>
                <w:b w:val="0"/>
              </w:rPr>
            </w:pPr>
            <w:r>
              <w:rPr>
                <w:rFonts w:ascii="Times New Roman" w:eastAsia="Times New Roman" w:hAnsi="Times New Roman" w:cs="Times New Roman"/>
                <w:u w:val="single"/>
              </w:rPr>
              <w:t>Optional/General</w:t>
            </w:r>
            <w:r>
              <w:rPr>
                <w:rFonts w:ascii="Times New Roman" w:eastAsia="Times New Roman" w:hAnsi="Times New Roman" w:cs="Times New Roman"/>
              </w:rPr>
              <w:t xml:space="preserve"> </w:t>
            </w:r>
            <w:r>
              <w:rPr>
                <w:rFonts w:ascii="Times New Roman" w:eastAsia="Times New Roman" w:hAnsi="Times New Roman" w:cs="Times New Roman"/>
                <w:b w:val="0"/>
              </w:rPr>
              <w:t>comments</w:t>
            </w:r>
          </w:p>
          <w:p w:rsidR="00963655" w:rsidRDefault="00963655">
            <w:pPr>
              <w:pStyle w:val="Heading2"/>
              <w:jc w:val="left"/>
              <w:rPr>
                <w:rFonts w:ascii="Times New Roman" w:eastAsia="Times New Roman" w:hAnsi="Times New Roman" w:cs="Times New Roman"/>
                <w:b w:val="0"/>
              </w:rPr>
            </w:pPr>
          </w:p>
        </w:tc>
        <w:tc>
          <w:tcPr>
            <w:tcW w:w="9357" w:type="dxa"/>
          </w:tcPr>
          <w:p w:rsidR="00963655" w:rsidRDefault="00963655">
            <w:pPr>
              <w:pBdr>
                <w:top w:val="nil"/>
                <w:left w:val="nil"/>
                <w:bottom w:val="nil"/>
                <w:right w:val="nil"/>
                <w:between w:val="nil"/>
              </w:pBdr>
              <w:rPr>
                <w:color w:val="000000"/>
                <w:sz w:val="20"/>
                <w:szCs w:val="20"/>
              </w:rPr>
            </w:pPr>
          </w:p>
        </w:tc>
        <w:tc>
          <w:tcPr>
            <w:tcW w:w="6442" w:type="dxa"/>
          </w:tcPr>
          <w:p w:rsidR="00963655" w:rsidRDefault="00963655">
            <w:pPr>
              <w:rPr>
                <w:sz w:val="20"/>
                <w:szCs w:val="20"/>
              </w:rPr>
            </w:pPr>
          </w:p>
        </w:tc>
      </w:tr>
    </w:tbl>
    <w:p w:rsidR="00963655" w:rsidRDefault="00963655">
      <w:pPr>
        <w:pBdr>
          <w:top w:val="nil"/>
          <w:left w:val="nil"/>
          <w:bottom w:val="nil"/>
          <w:right w:val="nil"/>
          <w:between w:val="nil"/>
        </w:pBdr>
        <w:jc w:val="both"/>
        <w:rPr>
          <w:color w:val="000000"/>
          <w:sz w:val="20"/>
          <w:szCs w:val="20"/>
          <w:u w:val="single"/>
        </w:rPr>
      </w:pPr>
    </w:p>
    <w:p w:rsidR="00963655" w:rsidRDefault="00963655">
      <w:pPr>
        <w:pBdr>
          <w:top w:val="nil"/>
          <w:left w:val="nil"/>
          <w:bottom w:val="nil"/>
          <w:right w:val="nil"/>
          <w:between w:val="nil"/>
        </w:pBdr>
        <w:jc w:val="both"/>
        <w:rPr>
          <w:color w:val="000000"/>
          <w:sz w:val="20"/>
          <w:szCs w:val="20"/>
          <w:u w:val="single"/>
        </w:rPr>
      </w:pPr>
    </w:p>
    <w:p w:rsidR="00963655" w:rsidRDefault="00963655">
      <w:pPr>
        <w:pBdr>
          <w:top w:val="nil"/>
          <w:left w:val="nil"/>
          <w:bottom w:val="nil"/>
          <w:right w:val="nil"/>
          <w:between w:val="nil"/>
        </w:pBdr>
        <w:jc w:val="both"/>
        <w:rPr>
          <w:color w:val="000000"/>
          <w:sz w:val="20"/>
          <w:szCs w:val="20"/>
          <w:u w:val="single"/>
        </w:rPr>
      </w:pPr>
    </w:p>
    <w:p w:rsidR="00963655" w:rsidRDefault="00963655">
      <w:pPr>
        <w:pBdr>
          <w:top w:val="nil"/>
          <w:left w:val="nil"/>
          <w:bottom w:val="nil"/>
          <w:right w:val="nil"/>
          <w:between w:val="nil"/>
        </w:pBdr>
        <w:jc w:val="both"/>
        <w:rPr>
          <w:color w:val="000000"/>
          <w:sz w:val="20"/>
          <w:szCs w:val="20"/>
          <w:u w:val="single"/>
        </w:rPr>
      </w:pPr>
    </w:p>
    <w:p w:rsidR="00963655" w:rsidRDefault="00963655">
      <w:pPr>
        <w:pBdr>
          <w:top w:val="nil"/>
          <w:left w:val="nil"/>
          <w:bottom w:val="nil"/>
          <w:right w:val="nil"/>
          <w:between w:val="nil"/>
        </w:pBdr>
        <w:jc w:val="both"/>
        <w:rPr>
          <w:color w:val="000000"/>
          <w:sz w:val="20"/>
          <w:szCs w:val="20"/>
          <w:u w:val="single"/>
        </w:rPr>
      </w:pPr>
    </w:p>
    <w:p w:rsidR="00963655" w:rsidRDefault="00963655">
      <w:pPr>
        <w:pBdr>
          <w:top w:val="nil"/>
          <w:left w:val="nil"/>
          <w:bottom w:val="nil"/>
          <w:right w:val="nil"/>
          <w:between w:val="nil"/>
        </w:pBdr>
        <w:jc w:val="both"/>
        <w:rPr>
          <w:color w:val="000000"/>
          <w:sz w:val="20"/>
          <w:szCs w:val="20"/>
          <w:u w:val="single"/>
        </w:rPr>
      </w:pPr>
    </w:p>
    <w:p w:rsidR="00963655" w:rsidRDefault="00963655">
      <w:pPr>
        <w:pBdr>
          <w:top w:val="nil"/>
          <w:left w:val="nil"/>
          <w:bottom w:val="nil"/>
          <w:right w:val="nil"/>
          <w:between w:val="nil"/>
        </w:pBdr>
        <w:jc w:val="both"/>
        <w:rPr>
          <w:color w:val="000000"/>
          <w:sz w:val="20"/>
          <w:szCs w:val="20"/>
          <w:u w:val="single"/>
        </w:rPr>
      </w:pPr>
    </w:p>
    <w:p w:rsidR="00963655" w:rsidRDefault="00963655">
      <w:pPr>
        <w:pBdr>
          <w:top w:val="nil"/>
          <w:left w:val="nil"/>
          <w:bottom w:val="nil"/>
          <w:right w:val="nil"/>
          <w:between w:val="nil"/>
        </w:pBdr>
        <w:jc w:val="both"/>
        <w:rPr>
          <w:color w:val="000000"/>
          <w:sz w:val="20"/>
          <w:szCs w:val="20"/>
          <w:u w:val="single"/>
        </w:rPr>
      </w:pPr>
    </w:p>
    <w:p w:rsidR="00963655" w:rsidRDefault="00963655">
      <w:pPr>
        <w:pBdr>
          <w:top w:val="nil"/>
          <w:left w:val="nil"/>
          <w:bottom w:val="nil"/>
          <w:right w:val="nil"/>
          <w:between w:val="nil"/>
        </w:pBdr>
        <w:jc w:val="both"/>
        <w:rPr>
          <w:color w:val="000000"/>
          <w:sz w:val="20"/>
          <w:szCs w:val="20"/>
          <w:u w:val="single"/>
        </w:rPr>
      </w:pPr>
    </w:p>
    <w:p w:rsidR="00963655" w:rsidRDefault="00963655">
      <w:pPr>
        <w:pBdr>
          <w:top w:val="nil"/>
          <w:left w:val="nil"/>
          <w:bottom w:val="nil"/>
          <w:right w:val="nil"/>
          <w:between w:val="nil"/>
        </w:pBdr>
        <w:jc w:val="both"/>
        <w:rPr>
          <w:color w:val="000000"/>
          <w:sz w:val="20"/>
          <w:szCs w:val="20"/>
          <w:u w:val="single"/>
        </w:rPr>
      </w:pPr>
    </w:p>
    <w:p w:rsidR="00963655" w:rsidRDefault="00963655">
      <w:pPr>
        <w:pBdr>
          <w:top w:val="nil"/>
          <w:left w:val="nil"/>
          <w:bottom w:val="nil"/>
          <w:right w:val="nil"/>
          <w:between w:val="nil"/>
        </w:pBdr>
        <w:jc w:val="both"/>
        <w:rPr>
          <w:color w:val="000000"/>
          <w:sz w:val="20"/>
          <w:szCs w:val="20"/>
          <w:u w:val="single"/>
        </w:rPr>
      </w:pPr>
    </w:p>
    <w:p w:rsidR="00963655" w:rsidRDefault="00963655">
      <w:pPr>
        <w:pBdr>
          <w:top w:val="nil"/>
          <w:left w:val="nil"/>
          <w:bottom w:val="nil"/>
          <w:right w:val="nil"/>
          <w:between w:val="nil"/>
        </w:pBdr>
        <w:jc w:val="both"/>
        <w:rPr>
          <w:color w:val="000000"/>
          <w:sz w:val="20"/>
          <w:szCs w:val="20"/>
          <w:u w:val="single"/>
        </w:rPr>
      </w:pPr>
    </w:p>
    <w:p w:rsidR="00963655" w:rsidRDefault="00963655">
      <w:pPr>
        <w:pBdr>
          <w:top w:val="nil"/>
          <w:left w:val="nil"/>
          <w:bottom w:val="nil"/>
          <w:right w:val="nil"/>
          <w:between w:val="nil"/>
        </w:pBdr>
        <w:jc w:val="both"/>
        <w:rPr>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963655">
        <w:trPr>
          <w:trHeight w:val="237"/>
        </w:trPr>
        <w:tc>
          <w:tcPr>
            <w:tcW w:w="21150" w:type="dxa"/>
            <w:gridSpan w:val="3"/>
            <w:tcBorders>
              <w:top w:val="nil"/>
              <w:left w:val="nil"/>
              <w:right w:val="nil"/>
            </w:tcBorders>
            <w:tcMar>
              <w:top w:w="0" w:type="dxa"/>
              <w:left w:w="108" w:type="dxa"/>
              <w:bottom w:w="0" w:type="dxa"/>
              <w:right w:w="108" w:type="dxa"/>
            </w:tcMar>
            <w:vAlign w:val="center"/>
          </w:tcPr>
          <w:p w:rsidR="00963655" w:rsidRDefault="00D36CFC">
            <w:pPr>
              <w:pBdr>
                <w:top w:val="nil"/>
                <w:left w:val="nil"/>
                <w:bottom w:val="nil"/>
                <w:right w:val="nil"/>
                <w:between w:val="nil"/>
              </w:pBdr>
              <w:rPr>
                <w:color w:val="000000"/>
                <w:sz w:val="20"/>
                <w:szCs w:val="20"/>
                <w:u w:val="single"/>
              </w:rPr>
            </w:pPr>
            <w:r>
              <w:rPr>
                <w:b/>
                <w:color w:val="000000"/>
                <w:sz w:val="20"/>
                <w:szCs w:val="20"/>
                <w:highlight w:val="yellow"/>
                <w:u w:val="single"/>
              </w:rPr>
              <w:t>PART  2:</w:t>
            </w:r>
            <w:r>
              <w:rPr>
                <w:b/>
                <w:color w:val="000000"/>
                <w:sz w:val="20"/>
                <w:szCs w:val="20"/>
                <w:u w:val="single"/>
              </w:rPr>
              <w:t xml:space="preserve"> </w:t>
            </w:r>
          </w:p>
          <w:p w:rsidR="00963655" w:rsidRDefault="00963655">
            <w:pPr>
              <w:pBdr>
                <w:top w:val="nil"/>
                <w:left w:val="nil"/>
                <w:bottom w:val="nil"/>
                <w:right w:val="nil"/>
                <w:between w:val="nil"/>
              </w:pBdr>
              <w:rPr>
                <w:color w:val="000000"/>
                <w:sz w:val="20"/>
                <w:szCs w:val="20"/>
                <w:u w:val="single"/>
              </w:rPr>
            </w:pPr>
          </w:p>
        </w:tc>
      </w:tr>
      <w:tr w:rsidR="00963655">
        <w:trPr>
          <w:trHeight w:val="935"/>
        </w:trPr>
        <w:tc>
          <w:tcPr>
            <w:tcW w:w="6831" w:type="dxa"/>
            <w:tcMar>
              <w:top w:w="0" w:type="dxa"/>
              <w:left w:w="108" w:type="dxa"/>
              <w:bottom w:w="0" w:type="dxa"/>
              <w:right w:w="108" w:type="dxa"/>
            </w:tcMar>
            <w:vAlign w:val="center"/>
          </w:tcPr>
          <w:p w:rsidR="00963655" w:rsidRDefault="00963655">
            <w:pPr>
              <w:pBdr>
                <w:top w:val="nil"/>
                <w:left w:val="nil"/>
                <w:bottom w:val="nil"/>
                <w:right w:val="nil"/>
                <w:between w:val="nil"/>
              </w:pBdr>
              <w:rPr>
                <w:color w:val="000000"/>
                <w:sz w:val="20"/>
                <w:szCs w:val="20"/>
              </w:rPr>
            </w:pPr>
          </w:p>
        </w:tc>
        <w:tc>
          <w:tcPr>
            <w:tcW w:w="8642" w:type="dxa"/>
            <w:tcMar>
              <w:top w:w="0" w:type="dxa"/>
              <w:left w:w="108" w:type="dxa"/>
              <w:bottom w:w="0" w:type="dxa"/>
              <w:right w:w="108" w:type="dxa"/>
            </w:tcMar>
          </w:tcPr>
          <w:p w:rsidR="00963655" w:rsidRDefault="00D36CFC">
            <w:pPr>
              <w:pStyle w:val="Heading2"/>
              <w:jc w:val="left"/>
              <w:rPr>
                <w:rFonts w:ascii="Times New Roman" w:eastAsia="Times New Roman" w:hAnsi="Times New Roman" w:cs="Times New Roman"/>
              </w:rPr>
            </w:pPr>
            <w:r>
              <w:rPr>
                <w:rFonts w:ascii="Times New Roman" w:eastAsia="Times New Roman" w:hAnsi="Times New Roman" w:cs="Times New Roman"/>
              </w:rPr>
              <w:t>Reviewer’s comment</w:t>
            </w:r>
          </w:p>
        </w:tc>
        <w:tc>
          <w:tcPr>
            <w:tcW w:w="5677" w:type="dxa"/>
          </w:tcPr>
          <w:p w:rsidR="00963655" w:rsidRDefault="00D36CFC">
            <w:pPr>
              <w:spacing w:after="160" w:line="254" w:lineRule="auto"/>
              <w:rPr>
                <w:sz w:val="20"/>
                <w:szCs w:val="20"/>
              </w:rPr>
            </w:pPr>
            <w:r>
              <w:rPr>
                <w:b/>
                <w:sz w:val="20"/>
                <w:szCs w:val="20"/>
              </w:rPr>
              <w:t>Author’s Feedback</w:t>
            </w:r>
            <w:r>
              <w:rPr>
                <w:sz w:val="20"/>
                <w:szCs w:val="20"/>
              </w:rPr>
              <w:t xml:space="preserve"> (It is mandatory that authors should write his/her feedback here)</w:t>
            </w:r>
          </w:p>
          <w:p w:rsidR="00963655" w:rsidRDefault="00963655">
            <w:pPr>
              <w:pStyle w:val="Heading2"/>
              <w:jc w:val="left"/>
              <w:rPr>
                <w:rFonts w:ascii="Times New Roman" w:eastAsia="Times New Roman" w:hAnsi="Times New Roman" w:cs="Times New Roman"/>
                <w:b w:val="0"/>
              </w:rPr>
            </w:pPr>
          </w:p>
        </w:tc>
      </w:tr>
      <w:tr w:rsidR="00963655">
        <w:trPr>
          <w:trHeight w:val="697"/>
        </w:trPr>
        <w:tc>
          <w:tcPr>
            <w:tcW w:w="6831" w:type="dxa"/>
            <w:tcMar>
              <w:top w:w="0" w:type="dxa"/>
              <w:left w:w="108" w:type="dxa"/>
              <w:bottom w:w="0" w:type="dxa"/>
              <w:right w:w="108" w:type="dxa"/>
            </w:tcMar>
            <w:vAlign w:val="center"/>
          </w:tcPr>
          <w:p w:rsidR="00963655" w:rsidRDefault="00D36CFC">
            <w:pPr>
              <w:pBdr>
                <w:top w:val="nil"/>
                <w:left w:val="nil"/>
                <w:bottom w:val="nil"/>
                <w:right w:val="nil"/>
                <w:between w:val="nil"/>
              </w:pBdr>
              <w:rPr>
                <w:color w:val="000000"/>
                <w:sz w:val="20"/>
                <w:szCs w:val="20"/>
              </w:rPr>
            </w:pPr>
            <w:r>
              <w:rPr>
                <w:b/>
                <w:color w:val="000000"/>
                <w:sz w:val="20"/>
                <w:szCs w:val="20"/>
              </w:rPr>
              <w:t xml:space="preserve">Are there ethical issues in this manuscript? </w:t>
            </w:r>
          </w:p>
          <w:p w:rsidR="00963655" w:rsidRDefault="00963655">
            <w:pPr>
              <w:pBdr>
                <w:top w:val="nil"/>
                <w:left w:val="nil"/>
                <w:bottom w:val="nil"/>
                <w:right w:val="nil"/>
                <w:between w:val="nil"/>
              </w:pBdr>
              <w:rPr>
                <w:color w:val="000000"/>
                <w:sz w:val="20"/>
                <w:szCs w:val="20"/>
              </w:rPr>
            </w:pPr>
          </w:p>
        </w:tc>
        <w:tc>
          <w:tcPr>
            <w:tcW w:w="8642" w:type="dxa"/>
            <w:tcMar>
              <w:top w:w="0" w:type="dxa"/>
              <w:left w:w="108" w:type="dxa"/>
              <w:bottom w:w="0" w:type="dxa"/>
              <w:right w:w="108" w:type="dxa"/>
            </w:tcMar>
            <w:vAlign w:val="center"/>
          </w:tcPr>
          <w:p w:rsidR="00963655" w:rsidRDefault="00D36CFC">
            <w:pPr>
              <w:pBdr>
                <w:top w:val="nil"/>
                <w:left w:val="nil"/>
                <w:bottom w:val="nil"/>
                <w:right w:val="nil"/>
                <w:between w:val="nil"/>
              </w:pBdr>
              <w:rPr>
                <w:color w:val="000000"/>
                <w:sz w:val="20"/>
                <w:szCs w:val="20"/>
                <w:u w:val="single"/>
              </w:rPr>
            </w:pPr>
            <w:r>
              <w:rPr>
                <w:i/>
                <w:color w:val="000000"/>
                <w:sz w:val="20"/>
                <w:szCs w:val="20"/>
                <w:u w:val="single"/>
              </w:rPr>
              <w:t>(If yes, Kindly please write down the ethical issues here in detail)</w:t>
            </w:r>
          </w:p>
          <w:p w:rsidR="00963655" w:rsidRDefault="00963655">
            <w:pPr>
              <w:pBdr>
                <w:top w:val="nil"/>
                <w:left w:val="nil"/>
                <w:bottom w:val="nil"/>
                <w:right w:val="nil"/>
                <w:between w:val="nil"/>
              </w:pBdr>
              <w:rPr>
                <w:color w:val="000000"/>
                <w:sz w:val="20"/>
                <w:szCs w:val="20"/>
              </w:rPr>
            </w:pPr>
          </w:p>
          <w:p w:rsidR="00963655" w:rsidRDefault="00963655">
            <w:pPr>
              <w:pBdr>
                <w:top w:val="nil"/>
                <w:left w:val="nil"/>
                <w:bottom w:val="nil"/>
                <w:right w:val="nil"/>
                <w:between w:val="nil"/>
              </w:pBdr>
              <w:rPr>
                <w:color w:val="000000"/>
                <w:sz w:val="20"/>
                <w:szCs w:val="20"/>
              </w:rPr>
            </w:pPr>
          </w:p>
        </w:tc>
        <w:tc>
          <w:tcPr>
            <w:tcW w:w="5677" w:type="dxa"/>
            <w:vAlign w:val="center"/>
          </w:tcPr>
          <w:p w:rsidR="00963655" w:rsidRDefault="00963655">
            <w:pPr>
              <w:rPr>
                <w:sz w:val="20"/>
                <w:szCs w:val="20"/>
              </w:rPr>
            </w:pPr>
          </w:p>
          <w:p w:rsidR="00963655" w:rsidRDefault="00963655">
            <w:pPr>
              <w:rPr>
                <w:sz w:val="20"/>
                <w:szCs w:val="20"/>
              </w:rPr>
            </w:pPr>
          </w:p>
          <w:p w:rsidR="00963655" w:rsidRDefault="00963655">
            <w:pPr>
              <w:rPr>
                <w:sz w:val="20"/>
                <w:szCs w:val="20"/>
              </w:rPr>
            </w:pPr>
          </w:p>
          <w:p w:rsidR="00963655" w:rsidRDefault="00963655">
            <w:pPr>
              <w:pBdr>
                <w:top w:val="nil"/>
                <w:left w:val="nil"/>
                <w:bottom w:val="nil"/>
                <w:right w:val="nil"/>
                <w:between w:val="nil"/>
              </w:pBdr>
              <w:rPr>
                <w:color w:val="000000"/>
                <w:sz w:val="20"/>
                <w:szCs w:val="20"/>
              </w:rPr>
            </w:pPr>
          </w:p>
        </w:tc>
      </w:tr>
      <w:tr w:rsidR="00963655">
        <w:trPr>
          <w:trHeight w:val="697"/>
        </w:trPr>
        <w:tc>
          <w:tcPr>
            <w:tcW w:w="6831" w:type="dxa"/>
            <w:tcMar>
              <w:top w:w="0" w:type="dxa"/>
              <w:left w:w="108" w:type="dxa"/>
              <w:bottom w:w="0" w:type="dxa"/>
              <w:right w:w="108" w:type="dxa"/>
            </w:tcMar>
            <w:vAlign w:val="center"/>
          </w:tcPr>
          <w:p w:rsidR="00963655" w:rsidRDefault="00D36CFC">
            <w:pPr>
              <w:pBdr>
                <w:top w:val="nil"/>
                <w:left w:val="nil"/>
                <w:bottom w:val="nil"/>
                <w:right w:val="nil"/>
                <w:between w:val="nil"/>
              </w:pBdr>
              <w:rPr>
                <w:color w:val="000000"/>
                <w:sz w:val="20"/>
                <w:szCs w:val="20"/>
              </w:rPr>
            </w:pPr>
            <w:r>
              <w:rPr>
                <w:b/>
                <w:color w:val="000000"/>
                <w:sz w:val="20"/>
                <w:szCs w:val="20"/>
              </w:rPr>
              <w:t>Are there competing interest issues in this manuscript?</w:t>
            </w:r>
          </w:p>
        </w:tc>
        <w:tc>
          <w:tcPr>
            <w:tcW w:w="8642" w:type="dxa"/>
            <w:tcMar>
              <w:top w:w="0" w:type="dxa"/>
              <w:left w:w="108" w:type="dxa"/>
              <w:bottom w:w="0" w:type="dxa"/>
              <w:right w:w="108" w:type="dxa"/>
            </w:tcMar>
          </w:tcPr>
          <w:p w:rsidR="00963655" w:rsidRDefault="00D36CFC">
            <w:pPr>
              <w:rPr>
                <w:sz w:val="20"/>
                <w:szCs w:val="20"/>
              </w:rPr>
            </w:pPr>
            <w:r>
              <w:rPr>
                <w:sz w:val="20"/>
                <w:szCs w:val="20"/>
              </w:rPr>
              <w:t>No</w:t>
            </w:r>
          </w:p>
        </w:tc>
        <w:tc>
          <w:tcPr>
            <w:tcW w:w="5677" w:type="dxa"/>
          </w:tcPr>
          <w:p w:rsidR="00963655" w:rsidRDefault="00963655">
            <w:pPr>
              <w:rPr>
                <w:sz w:val="20"/>
                <w:szCs w:val="20"/>
              </w:rPr>
            </w:pPr>
          </w:p>
          <w:p w:rsidR="00963655" w:rsidRDefault="00963655">
            <w:pPr>
              <w:rPr>
                <w:sz w:val="20"/>
                <w:szCs w:val="20"/>
              </w:rPr>
            </w:pPr>
          </w:p>
          <w:p w:rsidR="00963655" w:rsidRDefault="00963655">
            <w:pPr>
              <w:rPr>
                <w:sz w:val="20"/>
                <w:szCs w:val="20"/>
              </w:rPr>
            </w:pPr>
          </w:p>
        </w:tc>
      </w:tr>
      <w:tr w:rsidR="00963655">
        <w:trPr>
          <w:trHeight w:val="697"/>
        </w:trPr>
        <w:tc>
          <w:tcPr>
            <w:tcW w:w="6831" w:type="dxa"/>
            <w:tcMar>
              <w:top w:w="0" w:type="dxa"/>
              <w:left w:w="108" w:type="dxa"/>
              <w:bottom w:w="0" w:type="dxa"/>
              <w:right w:w="108" w:type="dxa"/>
            </w:tcMar>
            <w:vAlign w:val="center"/>
          </w:tcPr>
          <w:p w:rsidR="00963655" w:rsidRDefault="00D36CFC">
            <w:pPr>
              <w:pBdr>
                <w:top w:val="nil"/>
                <w:left w:val="nil"/>
                <w:bottom w:val="nil"/>
                <w:right w:val="nil"/>
                <w:between w:val="nil"/>
              </w:pBdr>
              <w:rPr>
                <w:color w:val="000000"/>
                <w:sz w:val="20"/>
                <w:szCs w:val="20"/>
              </w:rPr>
            </w:pPr>
            <w:r>
              <w:rPr>
                <w:b/>
                <w:color w:val="000000"/>
                <w:sz w:val="20"/>
                <w:szCs w:val="20"/>
              </w:rPr>
              <w:t xml:space="preserve">If plagiarism is suspected, </w:t>
            </w:r>
            <w:r>
              <w:rPr>
                <w:b/>
                <w:color w:val="000000"/>
                <w:sz w:val="20"/>
                <w:szCs w:val="20"/>
                <w:u w:val="single"/>
              </w:rPr>
              <w:t>please provide related proofs or web links.</w:t>
            </w:r>
          </w:p>
        </w:tc>
        <w:tc>
          <w:tcPr>
            <w:tcW w:w="8642" w:type="dxa"/>
            <w:tcMar>
              <w:top w:w="0" w:type="dxa"/>
              <w:left w:w="108" w:type="dxa"/>
              <w:bottom w:w="0" w:type="dxa"/>
              <w:right w:w="108" w:type="dxa"/>
            </w:tcMar>
          </w:tcPr>
          <w:p w:rsidR="00963655" w:rsidRDefault="00D36CFC">
            <w:pPr>
              <w:rPr>
                <w:sz w:val="20"/>
                <w:szCs w:val="20"/>
              </w:rPr>
            </w:pPr>
            <w:r>
              <w:rPr>
                <w:sz w:val="20"/>
                <w:szCs w:val="20"/>
              </w:rPr>
              <w:t>No</w:t>
            </w:r>
          </w:p>
        </w:tc>
        <w:tc>
          <w:tcPr>
            <w:tcW w:w="5677" w:type="dxa"/>
          </w:tcPr>
          <w:p w:rsidR="00963655" w:rsidRDefault="00963655">
            <w:pPr>
              <w:rPr>
                <w:sz w:val="20"/>
                <w:szCs w:val="20"/>
              </w:rPr>
            </w:pPr>
          </w:p>
          <w:p w:rsidR="00963655" w:rsidRDefault="00963655">
            <w:pPr>
              <w:rPr>
                <w:sz w:val="20"/>
                <w:szCs w:val="20"/>
              </w:rPr>
            </w:pPr>
          </w:p>
          <w:p w:rsidR="00963655" w:rsidRDefault="00963655">
            <w:pPr>
              <w:rPr>
                <w:sz w:val="20"/>
                <w:szCs w:val="20"/>
              </w:rPr>
            </w:pPr>
          </w:p>
        </w:tc>
      </w:tr>
    </w:tbl>
    <w:p w:rsidR="00963655" w:rsidRDefault="00963655">
      <w:pPr>
        <w:pBdr>
          <w:top w:val="nil"/>
          <w:left w:val="nil"/>
          <w:bottom w:val="nil"/>
          <w:right w:val="nil"/>
          <w:between w:val="nil"/>
        </w:pBdr>
        <w:jc w:val="both"/>
        <w:rPr>
          <w:color w:val="000000"/>
          <w:sz w:val="20"/>
          <w:szCs w:val="20"/>
          <w:u w:val="single"/>
        </w:rPr>
      </w:pPr>
    </w:p>
    <w:p w:rsidR="00963655" w:rsidRDefault="00963655">
      <w:pPr>
        <w:pBdr>
          <w:top w:val="nil"/>
          <w:left w:val="nil"/>
          <w:bottom w:val="nil"/>
          <w:right w:val="nil"/>
          <w:between w:val="nil"/>
        </w:pBdr>
        <w:jc w:val="both"/>
        <w:rPr>
          <w:color w:val="000000"/>
          <w:sz w:val="20"/>
          <w:szCs w:val="20"/>
          <w:u w:val="single"/>
        </w:rPr>
      </w:pPr>
    </w:p>
    <w:tbl>
      <w:tblPr>
        <w:tblStyle w:val="a2"/>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0"/>
      </w:tblGrid>
      <w:tr w:rsidR="00963655">
        <w:tc>
          <w:tcPr>
            <w:tcW w:w="21150" w:type="dxa"/>
            <w:tcBorders>
              <w:top w:val="nil"/>
              <w:left w:val="nil"/>
              <w:right w:val="nil"/>
            </w:tcBorders>
            <w:tcMar>
              <w:top w:w="0" w:type="dxa"/>
              <w:left w:w="108" w:type="dxa"/>
              <w:bottom w:w="0" w:type="dxa"/>
              <w:right w:w="108" w:type="dxa"/>
            </w:tcMar>
            <w:vAlign w:val="center"/>
          </w:tcPr>
          <w:p w:rsidR="00963655" w:rsidRDefault="00D36CFC">
            <w:pPr>
              <w:pBdr>
                <w:top w:val="nil"/>
                <w:left w:val="nil"/>
                <w:bottom w:val="nil"/>
                <w:right w:val="nil"/>
                <w:between w:val="nil"/>
              </w:pBdr>
              <w:rPr>
                <w:color w:val="000000"/>
                <w:sz w:val="20"/>
                <w:szCs w:val="20"/>
                <w:u w:val="single"/>
              </w:rPr>
            </w:pPr>
            <w:r>
              <w:rPr>
                <w:b/>
                <w:color w:val="000000"/>
                <w:sz w:val="20"/>
                <w:szCs w:val="20"/>
                <w:highlight w:val="yellow"/>
                <w:u w:val="single"/>
              </w:rPr>
              <w:t>PART  3:</w:t>
            </w:r>
            <w:r>
              <w:rPr>
                <w:b/>
                <w:color w:val="000000"/>
                <w:sz w:val="20"/>
                <w:szCs w:val="20"/>
                <w:u w:val="single"/>
              </w:rPr>
              <w:t xml:space="preserve"> Declaration of Competing Interest of the Reviewer:</w:t>
            </w:r>
          </w:p>
          <w:p w:rsidR="00963655" w:rsidRDefault="00963655">
            <w:pPr>
              <w:pBdr>
                <w:top w:val="nil"/>
                <w:left w:val="nil"/>
                <w:bottom w:val="nil"/>
                <w:right w:val="nil"/>
                <w:between w:val="nil"/>
              </w:pBdr>
              <w:rPr>
                <w:color w:val="000000"/>
                <w:sz w:val="20"/>
                <w:szCs w:val="20"/>
                <w:u w:val="single"/>
              </w:rPr>
            </w:pPr>
          </w:p>
        </w:tc>
      </w:tr>
      <w:tr w:rsidR="00963655">
        <w:tc>
          <w:tcPr>
            <w:tcW w:w="21150" w:type="dxa"/>
            <w:tcMar>
              <w:top w:w="0" w:type="dxa"/>
              <w:left w:w="108" w:type="dxa"/>
              <w:bottom w:w="0" w:type="dxa"/>
              <w:right w:w="108" w:type="dxa"/>
            </w:tcMar>
            <w:vAlign w:val="center"/>
          </w:tcPr>
          <w:p w:rsidR="00963655" w:rsidRDefault="00D36CFC">
            <w:pPr>
              <w:pBdr>
                <w:top w:val="nil"/>
                <w:left w:val="nil"/>
                <w:bottom w:val="nil"/>
                <w:right w:val="nil"/>
                <w:between w:val="nil"/>
              </w:pBdr>
              <w:rPr>
                <w:color w:val="000000"/>
                <w:sz w:val="20"/>
                <w:szCs w:val="20"/>
              </w:rPr>
            </w:pPr>
            <w:r>
              <w:rPr>
                <w:color w:val="000000"/>
                <w:sz w:val="20"/>
                <w:szCs w:val="20"/>
              </w:rPr>
              <w:t>Here reviewer should declare his/her competing interest. If nothing to declare he/she can write “I declare that I have no competing interest as a reviewer”</w:t>
            </w:r>
          </w:p>
        </w:tc>
      </w:tr>
    </w:tbl>
    <w:p w:rsidR="00963655" w:rsidRDefault="00963655">
      <w:pPr>
        <w:pBdr>
          <w:top w:val="nil"/>
          <w:left w:val="nil"/>
          <w:bottom w:val="nil"/>
          <w:right w:val="nil"/>
          <w:between w:val="nil"/>
        </w:pBdr>
        <w:rPr>
          <w:color w:val="000000"/>
          <w:sz w:val="20"/>
          <w:szCs w:val="20"/>
          <w:highlight w:val="yellow"/>
          <w:u w:val="single"/>
        </w:rPr>
      </w:pPr>
    </w:p>
    <w:p w:rsidR="00963655" w:rsidRDefault="00963655">
      <w:pPr>
        <w:pBdr>
          <w:top w:val="nil"/>
          <w:left w:val="nil"/>
          <w:bottom w:val="nil"/>
          <w:right w:val="nil"/>
          <w:between w:val="nil"/>
        </w:pBdr>
        <w:rPr>
          <w:color w:val="000000"/>
          <w:sz w:val="20"/>
          <w:szCs w:val="20"/>
          <w:highlight w:val="yellow"/>
          <w:u w:val="single"/>
        </w:rPr>
      </w:pPr>
    </w:p>
    <w:tbl>
      <w:tblPr>
        <w:tblStyle w:val="a3"/>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35"/>
        <w:gridCol w:w="9615"/>
      </w:tblGrid>
      <w:tr w:rsidR="00963655">
        <w:tc>
          <w:tcPr>
            <w:tcW w:w="21150" w:type="dxa"/>
            <w:gridSpan w:val="2"/>
            <w:tcBorders>
              <w:top w:val="nil"/>
              <w:left w:val="nil"/>
              <w:right w:val="nil"/>
            </w:tcBorders>
            <w:tcMar>
              <w:top w:w="0" w:type="dxa"/>
              <w:left w:w="108" w:type="dxa"/>
              <w:bottom w:w="0" w:type="dxa"/>
              <w:right w:w="108" w:type="dxa"/>
            </w:tcMar>
            <w:vAlign w:val="center"/>
          </w:tcPr>
          <w:p w:rsidR="00963655" w:rsidRDefault="00D36CFC">
            <w:pPr>
              <w:pBdr>
                <w:top w:val="nil"/>
                <w:left w:val="nil"/>
                <w:bottom w:val="nil"/>
                <w:right w:val="nil"/>
                <w:between w:val="nil"/>
              </w:pBdr>
              <w:rPr>
                <w:color w:val="000000"/>
                <w:sz w:val="20"/>
                <w:szCs w:val="20"/>
                <w:u w:val="single"/>
              </w:rPr>
            </w:pPr>
            <w:r>
              <w:rPr>
                <w:b/>
                <w:color w:val="000000"/>
                <w:sz w:val="20"/>
                <w:szCs w:val="20"/>
                <w:highlight w:val="yellow"/>
                <w:u w:val="single"/>
              </w:rPr>
              <w:t>PART  4:</w:t>
            </w:r>
            <w:r>
              <w:rPr>
                <w:b/>
                <w:color w:val="000000"/>
                <w:sz w:val="20"/>
                <w:szCs w:val="20"/>
                <w:u w:val="single"/>
              </w:rPr>
              <w:t xml:space="preserve"> Objective Evaluation:</w:t>
            </w:r>
          </w:p>
          <w:p w:rsidR="00963655" w:rsidRDefault="00963655">
            <w:pPr>
              <w:pBdr>
                <w:top w:val="nil"/>
                <w:left w:val="nil"/>
                <w:bottom w:val="nil"/>
                <w:right w:val="nil"/>
                <w:between w:val="nil"/>
              </w:pBdr>
              <w:rPr>
                <w:color w:val="000000"/>
                <w:sz w:val="20"/>
                <w:szCs w:val="20"/>
                <w:u w:val="single"/>
              </w:rPr>
            </w:pPr>
          </w:p>
        </w:tc>
      </w:tr>
      <w:tr w:rsidR="00963655">
        <w:tc>
          <w:tcPr>
            <w:tcW w:w="11535" w:type="dxa"/>
            <w:tcMar>
              <w:top w:w="0" w:type="dxa"/>
              <w:left w:w="108" w:type="dxa"/>
              <w:bottom w:w="0" w:type="dxa"/>
              <w:right w:w="108" w:type="dxa"/>
            </w:tcMar>
            <w:vAlign w:val="center"/>
          </w:tcPr>
          <w:p w:rsidR="00963655" w:rsidRDefault="00D36CFC">
            <w:pPr>
              <w:pBdr>
                <w:top w:val="nil"/>
                <w:left w:val="nil"/>
                <w:bottom w:val="nil"/>
                <w:right w:val="nil"/>
                <w:between w:val="nil"/>
              </w:pBdr>
              <w:rPr>
                <w:color w:val="000000"/>
                <w:sz w:val="20"/>
                <w:szCs w:val="20"/>
              </w:rPr>
            </w:pPr>
            <w:r>
              <w:rPr>
                <w:color w:val="000000"/>
                <w:sz w:val="20"/>
                <w:szCs w:val="20"/>
              </w:rPr>
              <w:t>Guideline</w:t>
            </w:r>
          </w:p>
        </w:tc>
        <w:tc>
          <w:tcPr>
            <w:tcW w:w="9615" w:type="dxa"/>
            <w:tcMar>
              <w:top w:w="0" w:type="dxa"/>
              <w:left w:w="108" w:type="dxa"/>
              <w:bottom w:w="0" w:type="dxa"/>
              <w:right w:w="108" w:type="dxa"/>
            </w:tcMar>
            <w:vAlign w:val="center"/>
          </w:tcPr>
          <w:p w:rsidR="00963655" w:rsidRDefault="00D36CFC">
            <w:pPr>
              <w:pBdr>
                <w:top w:val="nil"/>
                <w:left w:val="nil"/>
                <w:bottom w:val="nil"/>
                <w:right w:val="nil"/>
                <w:between w:val="nil"/>
              </w:pBdr>
              <w:rPr>
                <w:color w:val="000000"/>
                <w:sz w:val="20"/>
                <w:szCs w:val="20"/>
              </w:rPr>
            </w:pPr>
            <w:r>
              <w:rPr>
                <w:color w:val="000000"/>
                <w:sz w:val="20"/>
                <w:szCs w:val="20"/>
              </w:rPr>
              <w:t>MARKS of this  manuscript</w:t>
            </w:r>
          </w:p>
        </w:tc>
      </w:tr>
      <w:tr w:rsidR="00963655">
        <w:tc>
          <w:tcPr>
            <w:tcW w:w="11535" w:type="dxa"/>
            <w:tcMar>
              <w:top w:w="0" w:type="dxa"/>
              <w:left w:w="108" w:type="dxa"/>
              <w:bottom w:w="0" w:type="dxa"/>
              <w:right w:w="108" w:type="dxa"/>
            </w:tcMar>
            <w:vAlign w:val="center"/>
          </w:tcPr>
          <w:p w:rsidR="00963655" w:rsidRDefault="00D36CFC">
            <w:pPr>
              <w:pBdr>
                <w:top w:val="nil"/>
                <w:left w:val="nil"/>
                <w:bottom w:val="nil"/>
                <w:right w:val="nil"/>
                <w:between w:val="nil"/>
              </w:pBdr>
              <w:rPr>
                <w:color w:val="000000"/>
                <w:sz w:val="20"/>
                <w:szCs w:val="20"/>
              </w:rPr>
            </w:pPr>
            <w:r>
              <w:rPr>
                <w:color w:val="000000"/>
                <w:sz w:val="20"/>
                <w:szCs w:val="20"/>
              </w:rPr>
              <w:t xml:space="preserve">Give OVERALL MARKS you want to give to this manuscript </w:t>
            </w:r>
          </w:p>
          <w:p w:rsidR="00963655" w:rsidRDefault="00D36CFC">
            <w:pPr>
              <w:pBdr>
                <w:top w:val="nil"/>
                <w:left w:val="nil"/>
                <w:bottom w:val="nil"/>
                <w:right w:val="nil"/>
                <w:between w:val="nil"/>
              </w:pBdr>
              <w:rPr>
                <w:color w:val="000000"/>
                <w:sz w:val="20"/>
                <w:szCs w:val="20"/>
              </w:rPr>
            </w:pPr>
            <w:r>
              <w:rPr>
                <w:color w:val="000000"/>
                <w:sz w:val="20"/>
                <w:szCs w:val="20"/>
              </w:rPr>
              <w:t>( Highest: 10  Lowest: 0 )</w:t>
            </w:r>
          </w:p>
          <w:p w:rsidR="00963655" w:rsidRDefault="00963655">
            <w:pPr>
              <w:pBdr>
                <w:top w:val="nil"/>
                <w:left w:val="nil"/>
                <w:bottom w:val="nil"/>
                <w:right w:val="nil"/>
                <w:between w:val="nil"/>
              </w:pBdr>
              <w:rPr>
                <w:color w:val="000000"/>
                <w:sz w:val="20"/>
                <w:szCs w:val="20"/>
              </w:rPr>
            </w:pPr>
          </w:p>
          <w:p w:rsidR="00963655" w:rsidRDefault="00D36CFC">
            <w:pPr>
              <w:pBdr>
                <w:top w:val="nil"/>
                <w:left w:val="nil"/>
                <w:bottom w:val="nil"/>
                <w:right w:val="nil"/>
                <w:between w:val="nil"/>
              </w:pBdr>
              <w:rPr>
                <w:color w:val="000000"/>
                <w:sz w:val="20"/>
                <w:szCs w:val="20"/>
                <w:u w:val="single"/>
              </w:rPr>
            </w:pPr>
            <w:r>
              <w:rPr>
                <w:b/>
                <w:color w:val="000000"/>
                <w:sz w:val="20"/>
                <w:szCs w:val="20"/>
                <w:u w:val="single"/>
              </w:rPr>
              <w:t xml:space="preserve">Guideline: </w:t>
            </w:r>
          </w:p>
          <w:p w:rsidR="00963655" w:rsidRDefault="00D36CFC">
            <w:pPr>
              <w:pBdr>
                <w:top w:val="nil"/>
                <w:left w:val="nil"/>
                <w:bottom w:val="nil"/>
                <w:right w:val="nil"/>
                <w:between w:val="nil"/>
              </w:pBdr>
              <w:rPr>
                <w:color w:val="000000"/>
                <w:sz w:val="20"/>
                <w:szCs w:val="20"/>
              </w:rPr>
            </w:pPr>
            <w:r>
              <w:rPr>
                <w:color w:val="000000"/>
                <w:sz w:val="20"/>
                <w:szCs w:val="20"/>
              </w:rPr>
              <w:t>Accept As It Is: (&gt;9-10)</w:t>
            </w:r>
          </w:p>
          <w:p w:rsidR="00963655" w:rsidRDefault="00D36CFC">
            <w:pPr>
              <w:pBdr>
                <w:top w:val="nil"/>
                <w:left w:val="nil"/>
                <w:bottom w:val="nil"/>
                <w:right w:val="nil"/>
                <w:between w:val="nil"/>
              </w:pBdr>
              <w:rPr>
                <w:color w:val="000000"/>
                <w:sz w:val="20"/>
                <w:szCs w:val="20"/>
              </w:rPr>
            </w:pPr>
            <w:r>
              <w:rPr>
                <w:color w:val="000000"/>
                <w:sz w:val="20"/>
                <w:szCs w:val="20"/>
              </w:rPr>
              <w:t>Minor Revision: (&gt;8-9)</w:t>
            </w:r>
          </w:p>
          <w:p w:rsidR="00963655" w:rsidRDefault="00D36CFC">
            <w:pPr>
              <w:pBdr>
                <w:top w:val="nil"/>
                <w:left w:val="nil"/>
                <w:bottom w:val="nil"/>
                <w:right w:val="nil"/>
                <w:between w:val="nil"/>
              </w:pBdr>
              <w:rPr>
                <w:color w:val="000000"/>
                <w:sz w:val="20"/>
                <w:szCs w:val="20"/>
              </w:rPr>
            </w:pPr>
            <w:r>
              <w:rPr>
                <w:color w:val="000000"/>
                <w:sz w:val="20"/>
                <w:szCs w:val="20"/>
              </w:rPr>
              <w:t>Major Revision: (&gt;7-8)</w:t>
            </w:r>
          </w:p>
          <w:p w:rsidR="00963655" w:rsidRDefault="00D36CFC">
            <w:pPr>
              <w:pBdr>
                <w:top w:val="nil"/>
                <w:left w:val="nil"/>
                <w:bottom w:val="nil"/>
                <w:right w:val="nil"/>
                <w:between w:val="nil"/>
              </w:pBdr>
              <w:rPr>
                <w:color w:val="000000"/>
                <w:sz w:val="20"/>
                <w:szCs w:val="20"/>
              </w:rPr>
            </w:pPr>
            <w:r>
              <w:rPr>
                <w:color w:val="000000"/>
                <w:sz w:val="20"/>
                <w:szCs w:val="20"/>
              </w:rPr>
              <w:t>Serious Major revision: (&gt;5-7)</w:t>
            </w:r>
          </w:p>
          <w:p w:rsidR="00963655" w:rsidRDefault="00D36CFC">
            <w:pPr>
              <w:pBdr>
                <w:top w:val="nil"/>
                <w:left w:val="nil"/>
                <w:bottom w:val="nil"/>
                <w:right w:val="nil"/>
                <w:between w:val="nil"/>
              </w:pBdr>
              <w:rPr>
                <w:color w:val="000000"/>
                <w:sz w:val="20"/>
                <w:szCs w:val="20"/>
              </w:rPr>
            </w:pPr>
            <w:r>
              <w:rPr>
                <w:color w:val="000000"/>
                <w:sz w:val="20"/>
                <w:szCs w:val="20"/>
              </w:rPr>
              <w:t>Rejected (with repairable deficiencies and may be reconsidered): (&gt;3-5)</w:t>
            </w:r>
          </w:p>
          <w:p w:rsidR="00963655" w:rsidRDefault="00D36CFC">
            <w:pPr>
              <w:pBdr>
                <w:top w:val="nil"/>
                <w:left w:val="nil"/>
                <w:bottom w:val="nil"/>
                <w:right w:val="nil"/>
                <w:between w:val="nil"/>
              </w:pBdr>
              <w:rPr>
                <w:color w:val="000000"/>
                <w:sz w:val="20"/>
                <w:szCs w:val="20"/>
              </w:rPr>
            </w:pPr>
            <w:r>
              <w:rPr>
                <w:color w:val="000000"/>
                <w:sz w:val="20"/>
                <w:szCs w:val="20"/>
              </w:rPr>
              <w:t>Strongly rejected (with irreparable deficiencies.): (&gt;0-3)</w:t>
            </w:r>
          </w:p>
        </w:tc>
        <w:tc>
          <w:tcPr>
            <w:tcW w:w="9615" w:type="dxa"/>
            <w:tcMar>
              <w:top w:w="0" w:type="dxa"/>
              <w:left w:w="108" w:type="dxa"/>
              <w:bottom w:w="0" w:type="dxa"/>
              <w:right w:w="108" w:type="dxa"/>
            </w:tcMar>
            <w:vAlign w:val="center"/>
          </w:tcPr>
          <w:p w:rsidR="00963655" w:rsidRDefault="00D36CFC">
            <w:pPr>
              <w:pBdr>
                <w:top w:val="nil"/>
                <w:left w:val="nil"/>
                <w:bottom w:val="nil"/>
                <w:right w:val="nil"/>
                <w:between w:val="nil"/>
              </w:pBdr>
              <w:rPr>
                <w:color w:val="000000"/>
                <w:sz w:val="20"/>
                <w:szCs w:val="20"/>
              </w:rPr>
            </w:pPr>
            <w:r>
              <w:rPr>
                <w:sz w:val="20"/>
                <w:szCs w:val="20"/>
              </w:rPr>
              <w:t>7.5</w:t>
            </w:r>
          </w:p>
        </w:tc>
      </w:tr>
    </w:tbl>
    <w:p w:rsidR="00963655" w:rsidRDefault="00963655">
      <w:pPr>
        <w:rPr>
          <w:sz w:val="20"/>
          <w:szCs w:val="20"/>
        </w:rPr>
      </w:pPr>
    </w:p>
    <w:p w:rsidR="00963655" w:rsidRDefault="00963655">
      <w:pPr>
        <w:rPr>
          <w:sz w:val="20"/>
          <w:szCs w:val="20"/>
        </w:rPr>
      </w:pPr>
    </w:p>
    <w:p w:rsidR="00963655" w:rsidRDefault="00D36CFC">
      <w:r>
        <w:br w:type="page"/>
      </w:r>
    </w:p>
    <w:tbl>
      <w:tblPr>
        <w:tblStyle w:val="a4"/>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35"/>
        <w:gridCol w:w="9615"/>
      </w:tblGrid>
      <w:tr w:rsidR="00963655">
        <w:tc>
          <w:tcPr>
            <w:tcW w:w="21150" w:type="dxa"/>
            <w:gridSpan w:val="2"/>
            <w:tcBorders>
              <w:top w:val="nil"/>
              <w:left w:val="nil"/>
              <w:right w:val="nil"/>
            </w:tcBorders>
            <w:tcMar>
              <w:top w:w="0" w:type="dxa"/>
              <w:left w:w="108" w:type="dxa"/>
              <w:bottom w:w="0" w:type="dxa"/>
              <w:right w:w="108" w:type="dxa"/>
            </w:tcMar>
            <w:vAlign w:val="center"/>
          </w:tcPr>
          <w:p w:rsidR="00963655" w:rsidRDefault="00D36CFC">
            <w:pPr>
              <w:pBdr>
                <w:top w:val="nil"/>
                <w:left w:val="nil"/>
                <w:bottom w:val="nil"/>
                <w:right w:val="nil"/>
                <w:between w:val="nil"/>
              </w:pBdr>
              <w:rPr>
                <w:color w:val="000000"/>
                <w:sz w:val="20"/>
                <w:szCs w:val="20"/>
                <w:u w:val="single"/>
              </w:rPr>
            </w:pPr>
            <w:r>
              <w:rPr>
                <w:b/>
                <w:color w:val="000000"/>
                <w:sz w:val="20"/>
                <w:szCs w:val="20"/>
                <w:u w:val="single"/>
              </w:rPr>
              <w:lastRenderedPageBreak/>
              <w:t>Editorial Comments (This section is reserved for the comments from journal editorial office and editors):</w:t>
            </w:r>
          </w:p>
          <w:p w:rsidR="00963655" w:rsidRDefault="00963655">
            <w:pPr>
              <w:pBdr>
                <w:top w:val="nil"/>
                <w:left w:val="nil"/>
                <w:bottom w:val="nil"/>
                <w:right w:val="nil"/>
                <w:between w:val="nil"/>
              </w:pBdr>
              <w:rPr>
                <w:color w:val="000000"/>
                <w:sz w:val="20"/>
                <w:szCs w:val="20"/>
                <w:u w:val="single"/>
              </w:rPr>
            </w:pPr>
          </w:p>
        </w:tc>
      </w:tr>
      <w:tr w:rsidR="00963655">
        <w:tc>
          <w:tcPr>
            <w:tcW w:w="11535" w:type="dxa"/>
            <w:tcMar>
              <w:top w:w="0" w:type="dxa"/>
              <w:left w:w="108" w:type="dxa"/>
              <w:bottom w:w="0" w:type="dxa"/>
              <w:right w:w="108" w:type="dxa"/>
            </w:tcMar>
            <w:vAlign w:val="center"/>
          </w:tcPr>
          <w:p w:rsidR="00963655" w:rsidRDefault="00963655">
            <w:pPr>
              <w:pBdr>
                <w:top w:val="nil"/>
                <w:left w:val="nil"/>
                <w:bottom w:val="nil"/>
                <w:right w:val="nil"/>
                <w:between w:val="nil"/>
              </w:pBdr>
              <w:rPr>
                <w:color w:val="000000"/>
                <w:sz w:val="20"/>
                <w:szCs w:val="20"/>
              </w:rPr>
            </w:pPr>
          </w:p>
        </w:tc>
        <w:tc>
          <w:tcPr>
            <w:tcW w:w="9615" w:type="dxa"/>
            <w:tcMar>
              <w:top w:w="0" w:type="dxa"/>
              <w:left w:w="108" w:type="dxa"/>
              <w:bottom w:w="0" w:type="dxa"/>
              <w:right w:w="108" w:type="dxa"/>
            </w:tcMar>
            <w:vAlign w:val="center"/>
          </w:tcPr>
          <w:p w:rsidR="00963655" w:rsidRDefault="00D36CFC">
            <w:pPr>
              <w:pBdr>
                <w:top w:val="nil"/>
                <w:left w:val="nil"/>
                <w:bottom w:val="nil"/>
                <w:right w:val="nil"/>
                <w:between w:val="nil"/>
              </w:pBdr>
              <w:rPr>
                <w:color w:val="000000"/>
                <w:sz w:val="20"/>
                <w:szCs w:val="20"/>
              </w:rPr>
            </w:pPr>
            <w:r>
              <w:rPr>
                <w:color w:val="000000"/>
                <w:sz w:val="20"/>
                <w:szCs w:val="20"/>
              </w:rPr>
              <w:t>Author’s Feedback</w:t>
            </w:r>
          </w:p>
        </w:tc>
      </w:tr>
      <w:tr w:rsidR="00963655">
        <w:tc>
          <w:tcPr>
            <w:tcW w:w="11535" w:type="dxa"/>
            <w:tcMar>
              <w:top w:w="0" w:type="dxa"/>
              <w:left w:w="108" w:type="dxa"/>
              <w:bottom w:w="0" w:type="dxa"/>
              <w:right w:w="108" w:type="dxa"/>
            </w:tcMar>
            <w:vAlign w:val="center"/>
          </w:tcPr>
          <w:p w:rsidR="00963655" w:rsidRDefault="00963655">
            <w:pPr>
              <w:pBdr>
                <w:top w:val="nil"/>
                <w:left w:val="nil"/>
                <w:bottom w:val="nil"/>
                <w:right w:val="nil"/>
                <w:between w:val="nil"/>
              </w:pBdr>
              <w:rPr>
                <w:color w:val="000000"/>
                <w:sz w:val="20"/>
                <w:szCs w:val="20"/>
              </w:rPr>
            </w:pPr>
          </w:p>
          <w:p w:rsidR="00963655" w:rsidRDefault="00963655">
            <w:pPr>
              <w:pBdr>
                <w:top w:val="nil"/>
                <w:left w:val="nil"/>
                <w:bottom w:val="nil"/>
                <w:right w:val="nil"/>
                <w:between w:val="nil"/>
              </w:pBdr>
              <w:rPr>
                <w:color w:val="000000"/>
                <w:sz w:val="20"/>
                <w:szCs w:val="20"/>
              </w:rPr>
            </w:pPr>
          </w:p>
          <w:p w:rsidR="00963655" w:rsidRDefault="00963655">
            <w:pPr>
              <w:pBdr>
                <w:top w:val="nil"/>
                <w:left w:val="nil"/>
                <w:bottom w:val="nil"/>
                <w:right w:val="nil"/>
                <w:between w:val="nil"/>
              </w:pBdr>
              <w:rPr>
                <w:color w:val="000000"/>
                <w:sz w:val="20"/>
                <w:szCs w:val="20"/>
              </w:rPr>
            </w:pPr>
          </w:p>
          <w:p w:rsidR="00963655" w:rsidRDefault="00963655">
            <w:pPr>
              <w:pBdr>
                <w:top w:val="nil"/>
                <w:left w:val="nil"/>
                <w:bottom w:val="nil"/>
                <w:right w:val="nil"/>
                <w:between w:val="nil"/>
              </w:pBdr>
              <w:rPr>
                <w:color w:val="000000"/>
                <w:sz w:val="20"/>
                <w:szCs w:val="20"/>
              </w:rPr>
            </w:pPr>
          </w:p>
          <w:p w:rsidR="00963655" w:rsidRDefault="00963655">
            <w:pPr>
              <w:pBdr>
                <w:top w:val="nil"/>
                <w:left w:val="nil"/>
                <w:bottom w:val="nil"/>
                <w:right w:val="nil"/>
                <w:between w:val="nil"/>
              </w:pBdr>
              <w:rPr>
                <w:color w:val="000000"/>
                <w:sz w:val="20"/>
                <w:szCs w:val="20"/>
              </w:rPr>
            </w:pPr>
          </w:p>
          <w:p w:rsidR="00963655" w:rsidRDefault="00963655">
            <w:pPr>
              <w:pBdr>
                <w:top w:val="nil"/>
                <w:left w:val="nil"/>
                <w:bottom w:val="nil"/>
                <w:right w:val="nil"/>
                <w:between w:val="nil"/>
              </w:pBdr>
              <w:rPr>
                <w:color w:val="000000"/>
                <w:sz w:val="20"/>
                <w:szCs w:val="20"/>
              </w:rPr>
            </w:pPr>
          </w:p>
          <w:p w:rsidR="00963655" w:rsidRDefault="00963655">
            <w:pPr>
              <w:pBdr>
                <w:top w:val="nil"/>
                <w:left w:val="nil"/>
                <w:bottom w:val="nil"/>
                <w:right w:val="nil"/>
                <w:between w:val="nil"/>
              </w:pBdr>
              <w:rPr>
                <w:color w:val="000000"/>
                <w:sz w:val="20"/>
                <w:szCs w:val="20"/>
              </w:rPr>
            </w:pPr>
          </w:p>
          <w:p w:rsidR="00963655" w:rsidRDefault="00963655">
            <w:pPr>
              <w:pBdr>
                <w:top w:val="nil"/>
                <w:left w:val="nil"/>
                <w:bottom w:val="nil"/>
                <w:right w:val="nil"/>
                <w:between w:val="nil"/>
              </w:pBdr>
              <w:rPr>
                <w:color w:val="000000"/>
                <w:sz w:val="20"/>
                <w:szCs w:val="20"/>
              </w:rPr>
            </w:pPr>
          </w:p>
        </w:tc>
        <w:tc>
          <w:tcPr>
            <w:tcW w:w="9615" w:type="dxa"/>
            <w:tcMar>
              <w:top w:w="0" w:type="dxa"/>
              <w:left w:w="108" w:type="dxa"/>
              <w:bottom w:w="0" w:type="dxa"/>
              <w:right w:w="108" w:type="dxa"/>
            </w:tcMar>
            <w:vAlign w:val="center"/>
          </w:tcPr>
          <w:p w:rsidR="00963655" w:rsidRDefault="00963655">
            <w:pPr>
              <w:pBdr>
                <w:top w:val="nil"/>
                <w:left w:val="nil"/>
                <w:bottom w:val="nil"/>
                <w:right w:val="nil"/>
                <w:between w:val="nil"/>
              </w:pBdr>
              <w:rPr>
                <w:color w:val="000000"/>
                <w:sz w:val="20"/>
                <w:szCs w:val="20"/>
              </w:rPr>
            </w:pPr>
          </w:p>
        </w:tc>
      </w:tr>
    </w:tbl>
    <w:p w:rsidR="00963655" w:rsidRDefault="00963655">
      <w:pPr>
        <w:rPr>
          <w:sz w:val="20"/>
          <w:szCs w:val="20"/>
          <w:highlight w:val="yellow"/>
          <w:u w:val="single"/>
        </w:rPr>
      </w:pPr>
    </w:p>
    <w:p w:rsidR="00963655" w:rsidRDefault="00963655">
      <w:pPr>
        <w:rPr>
          <w:sz w:val="20"/>
          <w:szCs w:val="20"/>
          <w:highlight w:val="yellow"/>
          <w:u w:val="single"/>
        </w:rPr>
      </w:pPr>
    </w:p>
    <w:p w:rsidR="00963655" w:rsidRDefault="00963655">
      <w:pPr>
        <w:rPr>
          <w:sz w:val="20"/>
          <w:szCs w:val="20"/>
          <w:highlight w:val="yellow"/>
          <w:u w:val="single"/>
        </w:rPr>
      </w:pPr>
    </w:p>
    <w:p w:rsidR="00963655" w:rsidRDefault="00963655">
      <w:pPr>
        <w:rPr>
          <w:sz w:val="20"/>
          <w:szCs w:val="20"/>
          <w:u w:val="single"/>
        </w:rPr>
      </w:pPr>
    </w:p>
    <w:p w:rsidR="00963655" w:rsidRDefault="00963655">
      <w:pPr>
        <w:rPr>
          <w:sz w:val="20"/>
          <w:szCs w:val="20"/>
          <w:u w:val="single"/>
        </w:rPr>
      </w:pPr>
    </w:p>
    <w:p w:rsidR="00963655" w:rsidRDefault="00963655">
      <w:pPr>
        <w:rPr>
          <w:sz w:val="20"/>
          <w:szCs w:val="20"/>
          <w:u w:val="single"/>
        </w:rPr>
      </w:pPr>
    </w:p>
    <w:p w:rsidR="00963655" w:rsidRDefault="00D36CFC">
      <w:pPr>
        <w:rPr>
          <w:sz w:val="20"/>
          <w:szCs w:val="20"/>
          <w:u w:val="single"/>
        </w:rPr>
      </w:pPr>
      <w:r>
        <w:rPr>
          <w:b/>
          <w:sz w:val="20"/>
          <w:szCs w:val="20"/>
          <w:highlight w:val="yellow"/>
          <w:u w:val="single"/>
        </w:rPr>
        <w:t>Reviewer Details:</w:t>
      </w:r>
    </w:p>
    <w:p w:rsidR="00963655" w:rsidRDefault="00D36CFC">
      <w:pPr>
        <w:rPr>
          <w:color w:val="FF0000"/>
          <w:sz w:val="20"/>
          <w:szCs w:val="20"/>
          <w:u w:val="single"/>
        </w:rPr>
      </w:pPr>
      <w:r>
        <w:rPr>
          <w:b/>
          <w:color w:val="FF0000"/>
          <w:sz w:val="20"/>
          <w:szCs w:val="20"/>
          <w:u w:val="single"/>
        </w:rPr>
        <w:t xml:space="preserve">This section is mandatory to prepare the Reviewer Certificate. </w:t>
      </w:r>
    </w:p>
    <w:p w:rsidR="00963655" w:rsidRDefault="00D36CFC">
      <w:pPr>
        <w:rPr>
          <w:color w:val="000000"/>
          <w:sz w:val="20"/>
          <w:szCs w:val="20"/>
        </w:rPr>
      </w:pPr>
      <w:r>
        <w:rPr>
          <w:b/>
          <w:color w:val="000000"/>
          <w:sz w:val="20"/>
          <w:szCs w:val="20"/>
        </w:rPr>
        <w:t xml:space="preserve">Please complete this section carefully. Reviewer Certificate will be generated by using this information only. </w:t>
      </w:r>
    </w:p>
    <w:p w:rsidR="00963655" w:rsidRDefault="00D36CFC">
      <w:pPr>
        <w:rPr>
          <w:color w:val="000000"/>
          <w:sz w:val="20"/>
          <w:szCs w:val="20"/>
        </w:rPr>
      </w:pPr>
      <w:r>
        <w:rPr>
          <w:b/>
          <w:color w:val="000000"/>
          <w:sz w:val="20"/>
          <w:szCs w:val="20"/>
        </w:rPr>
        <w:t xml:space="preserve">Your Certificate will be wrong, if you provide incorrect information. </w:t>
      </w:r>
    </w:p>
    <w:p w:rsidR="00963655" w:rsidRDefault="00D36CFC">
      <w:pPr>
        <w:rPr>
          <w:color w:val="000000"/>
          <w:sz w:val="20"/>
          <w:szCs w:val="20"/>
        </w:rPr>
      </w:pPr>
      <w:r>
        <w:rPr>
          <w:b/>
          <w:color w:val="000000"/>
          <w:sz w:val="20"/>
          <w:szCs w:val="20"/>
        </w:rPr>
        <w:t xml:space="preserve">Please note modification of certificate will not be possible after generation. </w:t>
      </w:r>
    </w:p>
    <w:p w:rsidR="00963655" w:rsidRDefault="00D36CFC">
      <w:pPr>
        <w:rPr>
          <w:color w:val="000000"/>
          <w:sz w:val="20"/>
          <w:szCs w:val="20"/>
        </w:rPr>
      </w:pPr>
      <w:r>
        <w:rPr>
          <w:b/>
          <w:color w:val="000000"/>
          <w:sz w:val="20"/>
          <w:szCs w:val="20"/>
        </w:rPr>
        <w:t>Certificate will not be issued if incomplete information is provided.</w:t>
      </w:r>
    </w:p>
    <w:p w:rsidR="00963655" w:rsidRDefault="00963655">
      <w:pPr>
        <w:rPr>
          <w:sz w:val="20"/>
          <w:szCs w:val="20"/>
        </w:rPr>
      </w:pPr>
    </w:p>
    <w:p w:rsidR="00963655" w:rsidRDefault="00963655">
      <w:pPr>
        <w:rPr>
          <w:sz w:val="20"/>
          <w:szCs w:val="20"/>
        </w:rPr>
      </w:pPr>
    </w:p>
    <w:tbl>
      <w:tblPr>
        <w:tblStyle w:val="a5"/>
        <w:tblW w:w="16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11840"/>
      </w:tblGrid>
      <w:tr w:rsidR="00963655">
        <w:tc>
          <w:tcPr>
            <w:tcW w:w="4428" w:type="dxa"/>
          </w:tcPr>
          <w:p w:rsidR="00963655" w:rsidRDefault="00D36CFC">
            <w:pPr>
              <w:rPr>
                <w:sz w:val="20"/>
                <w:szCs w:val="20"/>
              </w:rPr>
            </w:pPr>
            <w:r>
              <w:rPr>
                <w:sz w:val="20"/>
                <w:szCs w:val="20"/>
              </w:rPr>
              <w:t>Name of the Reviewer</w:t>
            </w:r>
          </w:p>
        </w:tc>
        <w:tc>
          <w:tcPr>
            <w:tcW w:w="11840" w:type="dxa"/>
          </w:tcPr>
          <w:p w:rsidR="00963655" w:rsidRDefault="00D36CFC">
            <w:pPr>
              <w:rPr>
                <w:sz w:val="20"/>
                <w:szCs w:val="20"/>
              </w:rPr>
            </w:pPr>
            <w:proofErr w:type="spellStart"/>
            <w:r>
              <w:rPr>
                <w:sz w:val="20"/>
                <w:szCs w:val="20"/>
              </w:rPr>
              <w:t>Ishola</w:t>
            </w:r>
            <w:proofErr w:type="spellEnd"/>
            <w:r>
              <w:rPr>
                <w:sz w:val="20"/>
                <w:szCs w:val="20"/>
              </w:rPr>
              <w:t xml:space="preserve"> </w:t>
            </w:r>
            <w:proofErr w:type="spellStart"/>
            <w:r>
              <w:rPr>
                <w:sz w:val="20"/>
                <w:szCs w:val="20"/>
              </w:rPr>
              <w:t>Oluwatoyin</w:t>
            </w:r>
            <w:proofErr w:type="spellEnd"/>
            <w:r>
              <w:rPr>
                <w:sz w:val="20"/>
                <w:szCs w:val="20"/>
              </w:rPr>
              <w:t xml:space="preserve"> </w:t>
            </w:r>
          </w:p>
        </w:tc>
      </w:tr>
      <w:tr w:rsidR="00963655">
        <w:tc>
          <w:tcPr>
            <w:tcW w:w="4428" w:type="dxa"/>
          </w:tcPr>
          <w:p w:rsidR="00963655" w:rsidRDefault="00D36CFC">
            <w:pPr>
              <w:rPr>
                <w:sz w:val="20"/>
                <w:szCs w:val="20"/>
              </w:rPr>
            </w:pPr>
            <w:r>
              <w:rPr>
                <w:sz w:val="20"/>
                <w:szCs w:val="20"/>
              </w:rPr>
              <w:t>Department of Reviewer</w:t>
            </w:r>
          </w:p>
        </w:tc>
        <w:tc>
          <w:tcPr>
            <w:tcW w:w="11840" w:type="dxa"/>
          </w:tcPr>
          <w:p w:rsidR="00963655" w:rsidRDefault="00D36CFC">
            <w:pPr>
              <w:rPr>
                <w:sz w:val="20"/>
                <w:szCs w:val="20"/>
              </w:rPr>
            </w:pPr>
            <w:r>
              <w:rPr>
                <w:sz w:val="20"/>
                <w:szCs w:val="20"/>
              </w:rPr>
              <w:t xml:space="preserve">Biochemistry </w:t>
            </w:r>
          </w:p>
        </w:tc>
      </w:tr>
      <w:tr w:rsidR="00963655">
        <w:tc>
          <w:tcPr>
            <w:tcW w:w="4428" w:type="dxa"/>
          </w:tcPr>
          <w:p w:rsidR="00963655" w:rsidRDefault="00D36CFC">
            <w:pPr>
              <w:rPr>
                <w:sz w:val="20"/>
                <w:szCs w:val="20"/>
              </w:rPr>
            </w:pPr>
            <w:r>
              <w:rPr>
                <w:sz w:val="20"/>
                <w:szCs w:val="20"/>
              </w:rPr>
              <w:t>University or Institution of Reviewer</w:t>
            </w:r>
          </w:p>
        </w:tc>
        <w:tc>
          <w:tcPr>
            <w:tcW w:w="11840" w:type="dxa"/>
          </w:tcPr>
          <w:p w:rsidR="00963655" w:rsidRDefault="00D36CFC">
            <w:pPr>
              <w:rPr>
                <w:sz w:val="20"/>
                <w:szCs w:val="20"/>
              </w:rPr>
            </w:pPr>
            <w:r>
              <w:rPr>
                <w:sz w:val="20"/>
                <w:szCs w:val="20"/>
              </w:rPr>
              <w:t xml:space="preserve">Kaduna </w:t>
            </w:r>
            <w:r w:rsidR="00357B30">
              <w:rPr>
                <w:sz w:val="20"/>
                <w:szCs w:val="20"/>
              </w:rPr>
              <w:t xml:space="preserve">State University </w:t>
            </w:r>
          </w:p>
        </w:tc>
      </w:tr>
      <w:tr w:rsidR="00963655">
        <w:tc>
          <w:tcPr>
            <w:tcW w:w="4428" w:type="dxa"/>
          </w:tcPr>
          <w:p w:rsidR="00963655" w:rsidRDefault="00D36CFC">
            <w:pPr>
              <w:rPr>
                <w:sz w:val="20"/>
                <w:szCs w:val="20"/>
              </w:rPr>
            </w:pPr>
            <w:r>
              <w:rPr>
                <w:sz w:val="20"/>
                <w:szCs w:val="20"/>
              </w:rPr>
              <w:t>Country of Reviewer</w:t>
            </w:r>
          </w:p>
        </w:tc>
        <w:tc>
          <w:tcPr>
            <w:tcW w:w="11840" w:type="dxa"/>
          </w:tcPr>
          <w:p w:rsidR="00963655" w:rsidRDefault="00D36CFC">
            <w:pPr>
              <w:rPr>
                <w:sz w:val="20"/>
                <w:szCs w:val="20"/>
              </w:rPr>
            </w:pPr>
            <w:r>
              <w:rPr>
                <w:sz w:val="20"/>
                <w:szCs w:val="20"/>
              </w:rPr>
              <w:t xml:space="preserve">Nigeria </w:t>
            </w:r>
          </w:p>
        </w:tc>
      </w:tr>
      <w:tr w:rsidR="00963655">
        <w:tc>
          <w:tcPr>
            <w:tcW w:w="4428" w:type="dxa"/>
          </w:tcPr>
          <w:p w:rsidR="00963655" w:rsidRDefault="00D36CFC">
            <w:pPr>
              <w:rPr>
                <w:sz w:val="20"/>
                <w:szCs w:val="20"/>
              </w:rPr>
            </w:pPr>
            <w:r>
              <w:rPr>
                <w:sz w:val="20"/>
                <w:szCs w:val="20"/>
              </w:rPr>
              <w:t>Position: (Professor/lecturer, etc.) of Reviewer</w:t>
            </w:r>
          </w:p>
        </w:tc>
        <w:tc>
          <w:tcPr>
            <w:tcW w:w="11840" w:type="dxa"/>
          </w:tcPr>
          <w:p w:rsidR="00963655" w:rsidRDefault="00963655">
            <w:pPr>
              <w:rPr>
                <w:sz w:val="20"/>
                <w:szCs w:val="20"/>
              </w:rPr>
            </w:pPr>
          </w:p>
        </w:tc>
      </w:tr>
      <w:tr w:rsidR="00963655">
        <w:tc>
          <w:tcPr>
            <w:tcW w:w="4428" w:type="dxa"/>
          </w:tcPr>
          <w:p w:rsidR="00963655" w:rsidRDefault="00D36CFC">
            <w:pPr>
              <w:rPr>
                <w:sz w:val="20"/>
                <w:szCs w:val="20"/>
              </w:rPr>
            </w:pPr>
            <w:r>
              <w:rPr>
                <w:sz w:val="20"/>
                <w:szCs w:val="20"/>
              </w:rPr>
              <w:t>Email ID of Reviewer</w:t>
            </w:r>
          </w:p>
        </w:tc>
        <w:tc>
          <w:tcPr>
            <w:tcW w:w="11840" w:type="dxa"/>
          </w:tcPr>
          <w:p w:rsidR="00963655" w:rsidRDefault="00CD33CD">
            <w:pPr>
              <w:rPr>
                <w:sz w:val="20"/>
                <w:szCs w:val="20"/>
              </w:rPr>
            </w:pPr>
            <w:hyperlink r:id="rId11" w:history="1">
              <w:r w:rsidR="00357B30" w:rsidRPr="00F774A3">
                <w:rPr>
                  <w:rStyle w:val="Hyperlink"/>
                  <w:sz w:val="20"/>
                  <w:szCs w:val="20"/>
                </w:rPr>
                <w:t>oluwatoyinishola2024@gmail.com</w:t>
              </w:r>
            </w:hyperlink>
          </w:p>
          <w:p w:rsidR="00357B30" w:rsidRPr="009A6309" w:rsidRDefault="00357B30">
            <w:pPr>
              <w:rPr>
                <w:rFonts w:ascii="Calibri" w:hAnsi="Calibri" w:cs="Calibri"/>
                <w:color w:val="000000"/>
                <w:sz w:val="22"/>
                <w:szCs w:val="22"/>
              </w:rPr>
            </w:pPr>
            <w:r>
              <w:rPr>
                <w:rFonts w:ascii="Calibri" w:hAnsi="Calibri" w:cs="Calibri"/>
                <w:color w:val="000000"/>
                <w:sz w:val="22"/>
                <w:szCs w:val="22"/>
              </w:rPr>
              <w:t>oluwatoyinishola2024@gmail.com</w:t>
            </w:r>
          </w:p>
        </w:tc>
      </w:tr>
      <w:tr w:rsidR="00963655">
        <w:trPr>
          <w:trHeight w:val="77"/>
        </w:trPr>
        <w:tc>
          <w:tcPr>
            <w:tcW w:w="4428" w:type="dxa"/>
          </w:tcPr>
          <w:p w:rsidR="00963655" w:rsidRDefault="00D36CFC">
            <w:pPr>
              <w:rPr>
                <w:sz w:val="20"/>
                <w:szCs w:val="20"/>
              </w:rPr>
            </w:pPr>
            <w:r>
              <w:rPr>
                <w:sz w:val="20"/>
                <w:szCs w:val="20"/>
              </w:rPr>
              <w:t>WhatsApp Number of Reviewer (Optional)</w:t>
            </w:r>
          </w:p>
        </w:tc>
        <w:tc>
          <w:tcPr>
            <w:tcW w:w="11840" w:type="dxa"/>
          </w:tcPr>
          <w:p w:rsidR="00963655" w:rsidRDefault="00963655">
            <w:pPr>
              <w:rPr>
                <w:sz w:val="20"/>
                <w:szCs w:val="20"/>
              </w:rPr>
            </w:pPr>
          </w:p>
        </w:tc>
      </w:tr>
      <w:tr w:rsidR="00963655">
        <w:tc>
          <w:tcPr>
            <w:tcW w:w="4428" w:type="dxa"/>
          </w:tcPr>
          <w:p w:rsidR="00963655" w:rsidRDefault="00D36CFC">
            <w:pPr>
              <w:rPr>
                <w:sz w:val="20"/>
                <w:szCs w:val="20"/>
              </w:rPr>
            </w:pPr>
            <w:r>
              <w:rPr>
                <w:sz w:val="20"/>
                <w:szCs w:val="20"/>
              </w:rPr>
              <w:t>Write 5-8 Keywords regarding expertise of Reviewer</w:t>
            </w:r>
          </w:p>
        </w:tc>
        <w:tc>
          <w:tcPr>
            <w:tcW w:w="11840" w:type="dxa"/>
          </w:tcPr>
          <w:p w:rsidR="00963655" w:rsidRDefault="00D36CFC">
            <w:pPr>
              <w:rPr>
                <w:sz w:val="20"/>
                <w:szCs w:val="20"/>
              </w:rPr>
            </w:pPr>
            <w:r>
              <w:rPr>
                <w:sz w:val="20"/>
                <w:szCs w:val="20"/>
              </w:rPr>
              <w:t xml:space="preserve">Plant Medicine, bioinformatics, nutrition </w:t>
            </w:r>
          </w:p>
        </w:tc>
      </w:tr>
    </w:tbl>
    <w:p w:rsidR="00963655" w:rsidRDefault="00963655">
      <w:pPr>
        <w:rPr>
          <w:sz w:val="20"/>
          <w:szCs w:val="20"/>
        </w:rPr>
      </w:pPr>
    </w:p>
    <w:p w:rsidR="00963655" w:rsidRDefault="00963655">
      <w:pPr>
        <w:pBdr>
          <w:top w:val="nil"/>
          <w:left w:val="nil"/>
          <w:bottom w:val="nil"/>
          <w:right w:val="nil"/>
          <w:between w:val="nil"/>
        </w:pBdr>
        <w:jc w:val="both"/>
        <w:rPr>
          <w:color w:val="000000"/>
          <w:sz w:val="20"/>
          <w:szCs w:val="20"/>
          <w:u w:val="single"/>
        </w:rPr>
      </w:pPr>
    </w:p>
    <w:p w:rsidR="00963655" w:rsidRDefault="00963655">
      <w:pPr>
        <w:pBdr>
          <w:top w:val="nil"/>
          <w:left w:val="nil"/>
          <w:bottom w:val="nil"/>
          <w:right w:val="nil"/>
          <w:between w:val="nil"/>
        </w:pBdr>
        <w:jc w:val="both"/>
        <w:rPr>
          <w:rFonts w:ascii="Arial" w:eastAsia="Arial" w:hAnsi="Arial" w:cs="Arial"/>
          <w:color w:val="000000"/>
          <w:sz w:val="20"/>
          <w:szCs w:val="20"/>
        </w:rPr>
      </w:pPr>
    </w:p>
    <w:p w:rsidR="00963655" w:rsidRDefault="00963655">
      <w:pPr>
        <w:pBdr>
          <w:top w:val="nil"/>
          <w:left w:val="nil"/>
          <w:bottom w:val="nil"/>
          <w:right w:val="nil"/>
          <w:between w:val="nil"/>
        </w:pBdr>
        <w:jc w:val="both"/>
        <w:rPr>
          <w:rFonts w:ascii="Arial" w:eastAsia="Arial" w:hAnsi="Arial" w:cs="Arial"/>
          <w:color w:val="000000"/>
          <w:sz w:val="20"/>
          <w:szCs w:val="20"/>
        </w:rPr>
      </w:pPr>
    </w:p>
    <w:p w:rsidR="00963655" w:rsidRDefault="00963655">
      <w:pPr>
        <w:pBdr>
          <w:top w:val="nil"/>
          <w:left w:val="nil"/>
          <w:bottom w:val="nil"/>
          <w:right w:val="nil"/>
          <w:between w:val="nil"/>
        </w:pBdr>
        <w:jc w:val="both"/>
        <w:rPr>
          <w:rFonts w:ascii="Arial" w:eastAsia="Arial" w:hAnsi="Arial" w:cs="Arial"/>
          <w:color w:val="000000"/>
          <w:sz w:val="20"/>
          <w:szCs w:val="20"/>
        </w:rPr>
      </w:pPr>
    </w:p>
    <w:sectPr w:rsidR="00963655">
      <w:headerReference w:type="default" r:id="rId12"/>
      <w:footerReference w:type="default" r:id="rId13"/>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3CD" w:rsidRDefault="00CD33CD">
      <w:r>
        <w:separator/>
      </w:r>
    </w:p>
  </w:endnote>
  <w:endnote w:type="continuationSeparator" w:id="0">
    <w:p w:rsidR="00CD33CD" w:rsidRDefault="00CD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55" w:rsidRDefault="00D36CFC">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3CD" w:rsidRDefault="00CD33CD">
      <w:r>
        <w:separator/>
      </w:r>
    </w:p>
  </w:footnote>
  <w:footnote w:type="continuationSeparator" w:id="0">
    <w:p w:rsidR="00CD33CD" w:rsidRDefault="00CD3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55" w:rsidRDefault="00963655">
    <w:pPr>
      <w:spacing w:after="280"/>
      <w:jc w:val="center"/>
      <w:rPr>
        <w:rFonts w:ascii="Arial" w:eastAsia="Arial" w:hAnsi="Arial" w:cs="Arial"/>
        <w:color w:val="003399"/>
        <w:u w:val="single"/>
      </w:rPr>
    </w:pPr>
  </w:p>
  <w:p w:rsidR="00963655" w:rsidRDefault="00D36CFC">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09C7"/>
    <w:multiLevelType w:val="multilevel"/>
    <w:tmpl w:val="6B74B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442D64"/>
    <w:multiLevelType w:val="multilevel"/>
    <w:tmpl w:val="3C9ED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55"/>
    <w:rsid w:val="00357B30"/>
    <w:rsid w:val="00693D13"/>
    <w:rsid w:val="00963655"/>
    <w:rsid w:val="009A6309"/>
    <w:rsid w:val="00CD33CD"/>
    <w:rsid w:val="00D36C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FD4E"/>
  <w15:docId w15:val="{5A390576-BBBC-437C-B85D-66F5AEF3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357B30"/>
    <w:rPr>
      <w:color w:val="0000FF" w:themeColor="hyperlink"/>
      <w:u w:val="single"/>
    </w:rPr>
  </w:style>
  <w:style w:type="character" w:customStyle="1" w:styleId="UnresolvedMention">
    <w:name w:val="Unresolved Mention"/>
    <w:basedOn w:val="DefaultParagraphFont"/>
    <w:uiPriority w:val="99"/>
    <w:semiHidden/>
    <w:unhideWhenUsed/>
    <w:rsid w:val="00357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716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urnalajob.com/index.php/AJO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uwatoyinishola2024@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1.reviewerhub.org/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1117</Words>
  <Characters>6372</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1130</cp:lastModifiedBy>
  <cp:revision>4</cp:revision>
  <dcterms:created xsi:type="dcterms:W3CDTF">2025-07-22T06:10:00Z</dcterms:created>
  <dcterms:modified xsi:type="dcterms:W3CDTF">2025-07-26T04:39:00Z</dcterms:modified>
</cp:coreProperties>
</file>