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3D85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F3D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F3D85" w:rsidTr="002643B3">
        <w:trPr>
          <w:trHeight w:val="290"/>
        </w:trPr>
        <w:tc>
          <w:tcPr>
            <w:tcW w:w="1234" w:type="pct"/>
          </w:tcPr>
          <w:p w:rsidR="0000007A" w:rsidRPr="001F3D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F3D85" w:rsidRDefault="006A351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1F3D8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1F3D85" w:rsidTr="002643B3">
        <w:trPr>
          <w:trHeight w:val="290"/>
        </w:trPr>
        <w:tc>
          <w:tcPr>
            <w:tcW w:w="1234" w:type="pct"/>
          </w:tcPr>
          <w:p w:rsidR="0000007A" w:rsidRPr="001F3D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F3D85" w:rsidRDefault="009F7F5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Ms_AJEBA_141658</w:t>
            </w:r>
          </w:p>
        </w:tc>
      </w:tr>
      <w:tr w:rsidR="0000007A" w:rsidRPr="001F3D85" w:rsidTr="002643B3">
        <w:trPr>
          <w:trHeight w:val="650"/>
        </w:trPr>
        <w:tc>
          <w:tcPr>
            <w:tcW w:w="1234" w:type="pct"/>
          </w:tcPr>
          <w:p w:rsidR="0000007A" w:rsidRPr="001F3D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F3D85" w:rsidRDefault="00AF4612" w:rsidP="00AF461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3D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Evidence of Selective Gender Preferences in India- A Longitudinal Study: Investigating the Influence of Literacy Rate on Gender Ratio</w:t>
            </w:r>
          </w:p>
        </w:tc>
      </w:tr>
      <w:tr w:rsidR="00CF0BBB" w:rsidRPr="001F3D85" w:rsidTr="002643B3">
        <w:trPr>
          <w:trHeight w:val="332"/>
        </w:trPr>
        <w:tc>
          <w:tcPr>
            <w:tcW w:w="1234" w:type="pct"/>
          </w:tcPr>
          <w:p w:rsidR="00CF0BBB" w:rsidRPr="001F3D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F3D85" w:rsidRDefault="000C19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Article</w:t>
            </w:r>
          </w:p>
        </w:tc>
      </w:tr>
    </w:tbl>
    <w:p w:rsidR="00037D52" w:rsidRPr="001F3D8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1F3D8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F3D85" w:rsidRDefault="00E82DF5" w:rsidP="00E82D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DF5" w:rsidRPr="001F3D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82DF5" w:rsidRPr="001F3D85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3D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3D8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82DF5" w:rsidRPr="001F3D85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1F3D85">
        <w:tc>
          <w:tcPr>
            <w:tcW w:w="1265" w:type="pct"/>
            <w:noWrap/>
          </w:tcPr>
          <w:p w:rsidR="00E82DF5" w:rsidRPr="001F3D85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E82DF5" w:rsidRPr="001F3D85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3D85">
              <w:rPr>
                <w:rFonts w:ascii="Arial" w:hAnsi="Arial" w:cs="Arial"/>
                <w:lang w:val="en-GB"/>
              </w:rPr>
              <w:t>Reviewer’s comment</w:t>
            </w:r>
          </w:p>
          <w:p w:rsidR="00EF54EA" w:rsidRPr="001F3D85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F54EA" w:rsidRPr="001F3D85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A04AA" w:rsidRPr="001F3D85" w:rsidRDefault="003A04AA" w:rsidP="003A04AA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3D8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3D8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82DF5" w:rsidRPr="001F3D85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 w:rsidTr="00585D9F">
        <w:trPr>
          <w:trHeight w:val="1264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C1929" w:rsidRPr="001F3D85" w:rsidRDefault="000C1929" w:rsidP="000C192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:rsidR="000C1929" w:rsidRPr="001F3D85" w:rsidRDefault="000C1929" w:rsidP="000C1929">
            <w:pPr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The article throws light on the influence of literacy rate on gender ratio which is a topic of relevance for all the d</w:t>
            </w:r>
            <w:r w:rsidR="0045180E"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eveloping nations especially India. The author has established the hypothesis through thorough data analysis and interpretation using simple </w:t>
            </w:r>
            <w:proofErr w:type="spellStart"/>
            <w:r w:rsidR="0045180E"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Karlpearsons’s</w:t>
            </w:r>
            <w:proofErr w:type="spellEnd"/>
            <w:r w:rsidR="0045180E"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 correlation and bivariate regression analysis. which makes this study a reliable source for future </w:t>
            </w:r>
            <w:proofErr w:type="gramStart"/>
            <w:r w:rsidR="0045180E"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researchers.</w:t>
            </w:r>
            <w:proofErr w:type="gramEnd"/>
            <w:r w:rsidR="0045180E" w:rsidRPr="001F3D8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>
        <w:trPr>
          <w:trHeight w:val="1262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C1929" w:rsidRPr="001F3D85" w:rsidRDefault="000C1929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C1929" w:rsidRPr="001F3D85" w:rsidRDefault="0045180E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>
        <w:trPr>
          <w:trHeight w:val="1262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3D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C1929" w:rsidRPr="001F3D85" w:rsidRDefault="0045180E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deems comprehensive.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>
        <w:trPr>
          <w:trHeight w:val="704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F3D8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0C1929" w:rsidRPr="001F3D85" w:rsidRDefault="0045180E" w:rsidP="000C192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>
        <w:trPr>
          <w:trHeight w:val="703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0C1929" w:rsidRPr="001F3D85" w:rsidRDefault="0045180E" w:rsidP="000C192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appropriate in number.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929" w:rsidRPr="001F3D85">
        <w:trPr>
          <w:trHeight w:val="386"/>
        </w:trPr>
        <w:tc>
          <w:tcPr>
            <w:tcW w:w="1265" w:type="pct"/>
            <w:noWrap/>
          </w:tcPr>
          <w:p w:rsidR="000C1929" w:rsidRPr="001F3D85" w:rsidRDefault="000C1929" w:rsidP="000C192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3D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C1929" w:rsidRPr="001F3D85" w:rsidRDefault="000C1929" w:rsidP="000C19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C1929" w:rsidRPr="001F3D85" w:rsidRDefault="0045180E" w:rsidP="000C19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used has many grammatical errors and they need to be immensely rectified. </w:t>
            </w:r>
          </w:p>
        </w:tc>
        <w:tc>
          <w:tcPr>
            <w:tcW w:w="1523" w:type="pct"/>
          </w:tcPr>
          <w:p w:rsidR="000C1929" w:rsidRPr="001F3D85" w:rsidRDefault="000C1929" w:rsidP="000C19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94AEA" w:rsidRPr="001F3D85">
        <w:trPr>
          <w:trHeight w:val="1178"/>
        </w:trPr>
        <w:tc>
          <w:tcPr>
            <w:tcW w:w="1265" w:type="pct"/>
            <w:noWrap/>
          </w:tcPr>
          <w:p w:rsidR="00194AEA" w:rsidRPr="001F3D85" w:rsidRDefault="00194AEA" w:rsidP="00194AE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3D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3D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3D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94AEA" w:rsidRPr="001F3D85" w:rsidRDefault="00194AEA" w:rsidP="00194A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194AEA" w:rsidRPr="001F3D85" w:rsidRDefault="00194AEA" w:rsidP="00194A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>The manuscript has many grammatical errors and they need to be rectified for the upkeep of the reputation of the journal.</w:t>
            </w:r>
          </w:p>
          <w:p w:rsidR="00194AEA" w:rsidRPr="001F3D85" w:rsidRDefault="00194AEA" w:rsidP="00194A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>There are errors like double spacing in the entire manuscript.</w:t>
            </w:r>
          </w:p>
          <w:p w:rsidR="00194AEA" w:rsidRPr="001F3D85" w:rsidRDefault="00194AEA" w:rsidP="00194A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 xml:space="preserve"> In two places (highlighted in red, the author has not mentioned the year of publication of intext citations)</w:t>
            </w:r>
          </w:p>
          <w:p w:rsidR="00194AEA" w:rsidRPr="001F3D85" w:rsidRDefault="00194AEA" w:rsidP="00194A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 but theoretically, it needs revision.</w:t>
            </w:r>
          </w:p>
          <w:p w:rsidR="00194AEA" w:rsidRPr="001F3D85" w:rsidRDefault="00194AEA" w:rsidP="00194AE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D85">
              <w:rPr>
                <w:rFonts w:ascii="Arial" w:hAnsi="Arial" w:cs="Arial"/>
                <w:sz w:val="20"/>
                <w:szCs w:val="20"/>
                <w:lang w:val="en-GB"/>
              </w:rPr>
              <w:t>Many of the grammatical errors and spelling mistakes are highlighted in red, however, the author needs to check other gross errors from his/her end.</w:t>
            </w:r>
          </w:p>
        </w:tc>
        <w:tc>
          <w:tcPr>
            <w:tcW w:w="1523" w:type="pct"/>
          </w:tcPr>
          <w:p w:rsidR="00194AEA" w:rsidRPr="001F3D85" w:rsidRDefault="00194AEA" w:rsidP="00194A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82DF5" w:rsidRPr="001F3D85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F3D85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F3D85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F3D85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1F3D85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A4C7F" w:rsidRPr="001F3D85" w:rsidRDefault="00CA4C7F" w:rsidP="00CA4C7F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pPr w:leftFromText="180" w:rightFromText="180" w:vertAnchor="text" w:horzAnchor="margin" w:tblpY="-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C076D" w:rsidRPr="001F3D85" w:rsidTr="006C076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r w:rsidRPr="001F3D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F3D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076D" w:rsidRPr="001F3D85" w:rsidTr="006C076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6D" w:rsidRPr="001F3D85" w:rsidRDefault="006C076D" w:rsidP="006C07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76D" w:rsidRPr="001F3D85" w:rsidRDefault="006C076D" w:rsidP="006C07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3D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3D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3D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076D" w:rsidRPr="001F3D85" w:rsidTr="006C076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3D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3D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3D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3D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C076D" w:rsidRPr="001F3D85" w:rsidRDefault="006C076D" w:rsidP="006C07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CA4C7F" w:rsidRPr="001F3D85" w:rsidRDefault="00CA4C7F" w:rsidP="00CA4C7F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F3D85" w:rsidRPr="001F3D85" w:rsidRDefault="001F3D85" w:rsidP="001F3D8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F3D85" w:rsidRPr="001F3D85" w:rsidRDefault="001F3D85" w:rsidP="001F3D8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1F3D85">
        <w:rPr>
          <w:rFonts w:ascii="Arial" w:hAnsi="Arial" w:cs="Arial"/>
          <w:b/>
          <w:bCs/>
          <w:sz w:val="20"/>
          <w:szCs w:val="20"/>
          <w:u w:val="single"/>
          <w:lang w:val="en-GB"/>
        </w:rPr>
        <w:t>Reviewer details:</w:t>
      </w:r>
    </w:p>
    <w:p w:rsidR="001F3D85" w:rsidRPr="001F3D85" w:rsidRDefault="001F3D85" w:rsidP="001F3D8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F3D85" w:rsidRPr="001F3D85" w:rsidRDefault="001F3D85" w:rsidP="001F3D85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r w:rsidRPr="001F3D85">
        <w:rPr>
          <w:rFonts w:ascii="Arial" w:hAnsi="Arial" w:cs="Arial"/>
          <w:b/>
          <w:bCs/>
          <w:sz w:val="20"/>
          <w:szCs w:val="20"/>
          <w:lang w:val="en-GB"/>
        </w:rPr>
        <w:t xml:space="preserve">Seema </w:t>
      </w:r>
      <w:proofErr w:type="spellStart"/>
      <w:r w:rsidRPr="001F3D85">
        <w:rPr>
          <w:rFonts w:ascii="Arial" w:hAnsi="Arial" w:cs="Arial"/>
          <w:b/>
          <w:bCs/>
          <w:sz w:val="20"/>
          <w:szCs w:val="20"/>
          <w:lang w:val="en-GB"/>
        </w:rPr>
        <w:t>Bhakuni</w:t>
      </w:r>
      <w:proofErr w:type="spellEnd"/>
      <w:r w:rsidRPr="001F3D85">
        <w:rPr>
          <w:rFonts w:ascii="Arial" w:hAnsi="Arial" w:cs="Arial"/>
          <w:b/>
          <w:bCs/>
          <w:sz w:val="20"/>
          <w:szCs w:val="20"/>
          <w:lang w:val="en-GB"/>
        </w:rPr>
        <w:t>, Management Doon Institute of Management and Research,</w:t>
      </w:r>
      <w:r w:rsidRPr="001F3D8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1F3D85">
        <w:rPr>
          <w:rFonts w:ascii="Arial" w:hAnsi="Arial" w:cs="Arial"/>
          <w:b/>
          <w:bCs/>
          <w:sz w:val="20"/>
          <w:szCs w:val="20"/>
          <w:lang w:val="en-GB"/>
        </w:rPr>
        <w:t>India</w:t>
      </w:r>
    </w:p>
    <w:p w:rsidR="00CA4C7F" w:rsidRPr="001F3D85" w:rsidRDefault="00CA4C7F" w:rsidP="00CA4C7F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CA4C7F" w:rsidRPr="001F3D85" w:rsidRDefault="00CA4C7F" w:rsidP="00CA4C7F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CA4C7F" w:rsidRPr="001F3D85" w:rsidRDefault="00CA4C7F" w:rsidP="00CA4C7F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bookmarkStart w:id="3" w:name="_GoBack"/>
      <w:bookmarkEnd w:id="3"/>
    </w:p>
    <w:bookmarkEnd w:id="0"/>
    <w:bookmarkEnd w:id="1"/>
    <w:p w:rsidR="00E82DF5" w:rsidRPr="001F3D85" w:rsidRDefault="00E82DF5" w:rsidP="006C076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E82DF5" w:rsidRPr="001F3D85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1C" w:rsidRPr="0000007A" w:rsidRDefault="006A351C" w:rsidP="0099583E">
      <w:r>
        <w:separator/>
      </w:r>
    </w:p>
  </w:endnote>
  <w:endnote w:type="continuationSeparator" w:id="0">
    <w:p w:rsidR="006A351C" w:rsidRPr="0000007A" w:rsidRDefault="006A35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1C" w:rsidRPr="0000007A" w:rsidRDefault="006A351C" w:rsidP="0099583E">
      <w:r>
        <w:separator/>
      </w:r>
    </w:p>
  </w:footnote>
  <w:footnote w:type="continuationSeparator" w:id="0">
    <w:p w:rsidR="006A351C" w:rsidRPr="0000007A" w:rsidRDefault="006A35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754F"/>
    <w:multiLevelType w:val="hybridMultilevel"/>
    <w:tmpl w:val="7FE6F9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1929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4AEA"/>
    <w:rsid w:val="0019527A"/>
    <w:rsid w:val="00197E68"/>
    <w:rsid w:val="001A1605"/>
    <w:rsid w:val="001B0C63"/>
    <w:rsid w:val="001D3A1D"/>
    <w:rsid w:val="001E4B3D"/>
    <w:rsid w:val="001F24FF"/>
    <w:rsid w:val="001F2913"/>
    <w:rsid w:val="001F3D85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1678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2438"/>
    <w:rsid w:val="002E6D86"/>
    <w:rsid w:val="002F6935"/>
    <w:rsid w:val="00312559"/>
    <w:rsid w:val="003204B8"/>
    <w:rsid w:val="0033692F"/>
    <w:rsid w:val="00346223"/>
    <w:rsid w:val="003A04AA"/>
    <w:rsid w:val="003A04E7"/>
    <w:rsid w:val="003A2885"/>
    <w:rsid w:val="003A4991"/>
    <w:rsid w:val="003A6E1A"/>
    <w:rsid w:val="003B2172"/>
    <w:rsid w:val="003E746A"/>
    <w:rsid w:val="0042465A"/>
    <w:rsid w:val="004356CC"/>
    <w:rsid w:val="00435B36"/>
    <w:rsid w:val="0043627B"/>
    <w:rsid w:val="00442B24"/>
    <w:rsid w:val="0044444D"/>
    <w:rsid w:val="0044519B"/>
    <w:rsid w:val="00445B35"/>
    <w:rsid w:val="00446659"/>
    <w:rsid w:val="0045180E"/>
    <w:rsid w:val="00457AB1"/>
    <w:rsid w:val="00457BC0"/>
    <w:rsid w:val="00462996"/>
    <w:rsid w:val="004674B4"/>
    <w:rsid w:val="00491CD4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737BD"/>
    <w:rsid w:val="0058695F"/>
    <w:rsid w:val="005A5BE0"/>
    <w:rsid w:val="005B12E0"/>
    <w:rsid w:val="005B2ED6"/>
    <w:rsid w:val="005C25A0"/>
    <w:rsid w:val="005D230D"/>
    <w:rsid w:val="005F03FD"/>
    <w:rsid w:val="00602F7D"/>
    <w:rsid w:val="00605952"/>
    <w:rsid w:val="00614586"/>
    <w:rsid w:val="00620677"/>
    <w:rsid w:val="00624032"/>
    <w:rsid w:val="006305A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351C"/>
    <w:rsid w:val="006A5E0B"/>
    <w:rsid w:val="006C076D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1A5D"/>
    <w:rsid w:val="00806382"/>
    <w:rsid w:val="00815F94"/>
    <w:rsid w:val="00815FA2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B6E"/>
    <w:rsid w:val="008F36E4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7F5C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4612"/>
    <w:rsid w:val="00AF5CBC"/>
    <w:rsid w:val="00B03A45"/>
    <w:rsid w:val="00B066E6"/>
    <w:rsid w:val="00B2236C"/>
    <w:rsid w:val="00B22FE6"/>
    <w:rsid w:val="00B3033D"/>
    <w:rsid w:val="00B356AF"/>
    <w:rsid w:val="00B43327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435E"/>
    <w:rsid w:val="00C82466"/>
    <w:rsid w:val="00C84097"/>
    <w:rsid w:val="00CA4C7F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42B1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1CBF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2E610"/>
  <w15:chartTrackingRefBased/>
  <w15:docId w15:val="{DA8294CC-86A4-4E09-93B6-D2F801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D970-3B50-48ED-9622-D7DB8B1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9</cp:revision>
  <dcterms:created xsi:type="dcterms:W3CDTF">2025-07-30T06:47:00Z</dcterms:created>
  <dcterms:modified xsi:type="dcterms:W3CDTF">2025-08-06T07:47:00Z</dcterms:modified>
</cp:coreProperties>
</file>