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D7584" w14:paraId="01F2EAE6" w14:textId="77777777" w:rsidTr="002643B3">
        <w:trPr>
          <w:trHeight w:val="290"/>
        </w:trPr>
        <w:tc>
          <w:tcPr>
            <w:tcW w:w="5000" w:type="pct"/>
            <w:gridSpan w:val="2"/>
            <w:tcBorders>
              <w:top w:val="nil"/>
              <w:left w:val="nil"/>
              <w:right w:val="nil"/>
            </w:tcBorders>
          </w:tcPr>
          <w:p w14:paraId="7DAA1BA1" w14:textId="77777777" w:rsidR="00602F7D" w:rsidRPr="003D7584" w:rsidRDefault="00602F7D" w:rsidP="00F2643C">
            <w:pPr>
              <w:pStyle w:val="Heading2"/>
              <w:jc w:val="left"/>
              <w:rPr>
                <w:rFonts w:ascii="Arial" w:hAnsi="Arial" w:cs="Arial"/>
                <w:b w:val="0"/>
                <w:bCs w:val="0"/>
                <w:lang w:val="en-GB"/>
              </w:rPr>
            </w:pPr>
          </w:p>
        </w:tc>
      </w:tr>
      <w:tr w:rsidR="0000007A" w:rsidRPr="003D7584" w14:paraId="2143A5FA" w14:textId="77777777" w:rsidTr="002643B3">
        <w:trPr>
          <w:trHeight w:val="290"/>
        </w:trPr>
        <w:tc>
          <w:tcPr>
            <w:tcW w:w="1234" w:type="pct"/>
          </w:tcPr>
          <w:p w14:paraId="5F2A3353" w14:textId="77777777" w:rsidR="0000007A" w:rsidRPr="003D7584" w:rsidRDefault="0000007A" w:rsidP="00696CAD">
            <w:pPr>
              <w:pStyle w:val="BodyText"/>
              <w:ind w:left="90"/>
              <w:jc w:val="left"/>
              <w:rPr>
                <w:rFonts w:ascii="Arial" w:hAnsi="Arial" w:cs="Arial"/>
                <w:bCs/>
                <w:sz w:val="20"/>
                <w:szCs w:val="20"/>
                <w:lang w:val="en-GB"/>
              </w:rPr>
            </w:pPr>
            <w:r w:rsidRPr="003D758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0FFD2B7" w14:textId="77777777" w:rsidR="0000007A" w:rsidRPr="003D7584" w:rsidRDefault="00B15788" w:rsidP="00E65EB7">
            <w:pPr>
              <w:rPr>
                <w:rFonts w:ascii="Arial" w:hAnsi="Arial" w:cs="Arial"/>
                <w:b/>
                <w:bCs/>
                <w:color w:val="0000FF"/>
                <w:sz w:val="20"/>
                <w:szCs w:val="20"/>
              </w:rPr>
            </w:pPr>
            <w:hyperlink r:id="rId8" w:history="1">
              <w:r w:rsidR="00B24CD1" w:rsidRPr="003D7584">
                <w:rPr>
                  <w:rStyle w:val="Hyperlink"/>
                  <w:rFonts w:ascii="Arial" w:hAnsi="Arial" w:cs="Arial"/>
                  <w:b/>
                  <w:bCs/>
                  <w:sz w:val="20"/>
                  <w:szCs w:val="20"/>
                </w:rPr>
                <w:t>Asian Journal of Advances in Agricultural Research</w:t>
              </w:r>
            </w:hyperlink>
            <w:r w:rsidR="00B24CD1" w:rsidRPr="003D7584">
              <w:rPr>
                <w:rFonts w:ascii="Arial" w:hAnsi="Arial" w:cs="Arial"/>
                <w:b/>
                <w:bCs/>
                <w:color w:val="0000FF"/>
                <w:sz w:val="20"/>
                <w:szCs w:val="20"/>
              </w:rPr>
              <w:t xml:space="preserve"> </w:t>
            </w:r>
          </w:p>
        </w:tc>
      </w:tr>
      <w:tr w:rsidR="0000007A" w:rsidRPr="003D7584" w14:paraId="49FBA7CD" w14:textId="77777777" w:rsidTr="002643B3">
        <w:trPr>
          <w:trHeight w:val="290"/>
        </w:trPr>
        <w:tc>
          <w:tcPr>
            <w:tcW w:w="1234" w:type="pct"/>
          </w:tcPr>
          <w:p w14:paraId="3B432616" w14:textId="77777777" w:rsidR="0000007A" w:rsidRPr="003D7584" w:rsidRDefault="0000007A" w:rsidP="00696CAD">
            <w:pPr>
              <w:pStyle w:val="BodyText"/>
              <w:ind w:left="90"/>
              <w:jc w:val="left"/>
              <w:rPr>
                <w:rFonts w:ascii="Arial" w:hAnsi="Arial" w:cs="Arial"/>
                <w:bCs/>
                <w:sz w:val="20"/>
                <w:szCs w:val="20"/>
                <w:lang w:val="en-GB"/>
              </w:rPr>
            </w:pPr>
            <w:r w:rsidRPr="003D758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A18F1A9" w14:textId="77777777" w:rsidR="0000007A" w:rsidRPr="003D7584" w:rsidRDefault="00AE012B" w:rsidP="00F3669D">
            <w:pPr>
              <w:pStyle w:val="NormalWeb"/>
              <w:spacing w:before="0" w:beforeAutospacing="0" w:after="0" w:afterAutospacing="0"/>
              <w:rPr>
                <w:rFonts w:ascii="Arial" w:hAnsi="Arial" w:cs="Arial"/>
                <w:b/>
                <w:bCs/>
                <w:sz w:val="20"/>
                <w:szCs w:val="20"/>
                <w:lang w:val="en-GB"/>
              </w:rPr>
            </w:pPr>
            <w:r w:rsidRPr="003D7584">
              <w:rPr>
                <w:rFonts w:ascii="Arial" w:hAnsi="Arial" w:cs="Arial"/>
                <w:b/>
                <w:bCs/>
                <w:sz w:val="20"/>
                <w:szCs w:val="20"/>
                <w:lang w:val="en-GB"/>
              </w:rPr>
              <w:t>Ms_AJAAR_141855</w:t>
            </w:r>
          </w:p>
        </w:tc>
      </w:tr>
      <w:tr w:rsidR="0000007A" w:rsidRPr="003D7584" w14:paraId="15B5ACE5" w14:textId="77777777" w:rsidTr="002643B3">
        <w:trPr>
          <w:trHeight w:val="650"/>
        </w:trPr>
        <w:tc>
          <w:tcPr>
            <w:tcW w:w="1234" w:type="pct"/>
          </w:tcPr>
          <w:p w14:paraId="56614148" w14:textId="77777777" w:rsidR="0000007A" w:rsidRPr="003D7584" w:rsidRDefault="0000007A" w:rsidP="00696CAD">
            <w:pPr>
              <w:pStyle w:val="BodyText"/>
              <w:ind w:left="90"/>
              <w:jc w:val="left"/>
              <w:rPr>
                <w:rFonts w:ascii="Arial" w:hAnsi="Arial" w:cs="Arial"/>
                <w:bCs/>
                <w:sz w:val="20"/>
                <w:szCs w:val="20"/>
                <w:lang w:val="en-GB"/>
              </w:rPr>
            </w:pPr>
            <w:r w:rsidRPr="003D758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C1250E1" w14:textId="77777777" w:rsidR="0000007A" w:rsidRPr="003D7584" w:rsidRDefault="00AE012B" w:rsidP="000450FC">
            <w:pPr>
              <w:pStyle w:val="NormalWeb"/>
              <w:spacing w:before="0" w:beforeAutospacing="0" w:after="0" w:afterAutospacing="0"/>
              <w:rPr>
                <w:rFonts w:ascii="Arial" w:hAnsi="Arial" w:cs="Arial"/>
                <w:b/>
                <w:sz w:val="20"/>
                <w:szCs w:val="20"/>
                <w:lang w:val="en-GB"/>
              </w:rPr>
            </w:pPr>
            <w:r w:rsidRPr="003D7584">
              <w:rPr>
                <w:rFonts w:ascii="Arial" w:hAnsi="Arial" w:cs="Arial"/>
                <w:b/>
                <w:sz w:val="20"/>
                <w:szCs w:val="20"/>
                <w:lang w:val="en-GB"/>
              </w:rPr>
              <w:t>EFFECT OF NUTRIENT COMBINATION ON GROWTH AND YIELD OF MAIZE</w:t>
            </w:r>
          </w:p>
        </w:tc>
      </w:tr>
      <w:tr w:rsidR="00CF0BBB" w:rsidRPr="003D7584" w14:paraId="37F4521C" w14:textId="77777777" w:rsidTr="002643B3">
        <w:trPr>
          <w:trHeight w:val="332"/>
        </w:trPr>
        <w:tc>
          <w:tcPr>
            <w:tcW w:w="1234" w:type="pct"/>
          </w:tcPr>
          <w:p w14:paraId="75B688E8" w14:textId="77777777" w:rsidR="00CF0BBB" w:rsidRPr="003D7584" w:rsidRDefault="00CF0BBB" w:rsidP="00696CAD">
            <w:pPr>
              <w:pStyle w:val="BodyText"/>
              <w:ind w:left="90"/>
              <w:jc w:val="left"/>
              <w:rPr>
                <w:rFonts w:ascii="Arial" w:hAnsi="Arial" w:cs="Arial"/>
                <w:bCs/>
                <w:sz w:val="20"/>
                <w:szCs w:val="20"/>
                <w:lang w:val="en-GB"/>
              </w:rPr>
            </w:pPr>
            <w:r w:rsidRPr="003D758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6AF2390" w14:textId="13120354" w:rsidR="00CF0BBB" w:rsidRPr="003D7584" w:rsidRDefault="007F779C" w:rsidP="000450FC">
            <w:pPr>
              <w:pStyle w:val="NormalWeb"/>
              <w:spacing w:before="0" w:beforeAutospacing="0" w:after="0" w:afterAutospacing="0"/>
              <w:rPr>
                <w:rFonts w:ascii="Arial" w:hAnsi="Arial" w:cs="Arial"/>
                <w:b/>
                <w:sz w:val="20"/>
                <w:szCs w:val="20"/>
                <w:lang w:val="en-GB"/>
              </w:rPr>
            </w:pPr>
            <w:r w:rsidRPr="003D7584">
              <w:rPr>
                <w:rFonts w:ascii="Arial" w:hAnsi="Arial" w:cs="Arial"/>
                <w:b/>
                <w:sz w:val="20"/>
                <w:szCs w:val="20"/>
                <w:lang w:val="en-GB"/>
              </w:rPr>
              <w:t xml:space="preserve">Research article </w:t>
            </w:r>
          </w:p>
        </w:tc>
      </w:tr>
    </w:tbl>
    <w:p w14:paraId="32FECD52" w14:textId="77777777" w:rsidR="00037D52" w:rsidRPr="003D7584" w:rsidRDefault="00037D52" w:rsidP="0000007A">
      <w:pPr>
        <w:pStyle w:val="BodyText"/>
        <w:rPr>
          <w:rFonts w:ascii="Arial" w:hAnsi="Arial" w:cs="Arial"/>
          <w:b/>
          <w:bCs/>
          <w:sz w:val="20"/>
          <w:szCs w:val="20"/>
          <w:u w:val="single"/>
          <w:lang w:val="en-GB"/>
        </w:rPr>
      </w:pPr>
    </w:p>
    <w:p w14:paraId="741791C3" w14:textId="77777777" w:rsidR="00605952" w:rsidRPr="003D7584" w:rsidRDefault="00605952" w:rsidP="0000007A">
      <w:pPr>
        <w:pStyle w:val="BodyText"/>
        <w:rPr>
          <w:rFonts w:ascii="Arial" w:hAnsi="Arial" w:cs="Arial"/>
          <w:b/>
          <w:bCs/>
          <w:sz w:val="20"/>
          <w:szCs w:val="20"/>
          <w:u w:val="single"/>
          <w:lang w:val="en-GB"/>
        </w:rPr>
      </w:pPr>
    </w:p>
    <w:p w14:paraId="473FD0EA" w14:textId="77777777" w:rsidR="00D9392F" w:rsidRPr="003D7584" w:rsidRDefault="00D9392F" w:rsidP="0000007A">
      <w:pPr>
        <w:pStyle w:val="BodyText"/>
        <w:rPr>
          <w:rFonts w:ascii="Arial" w:hAnsi="Arial" w:cs="Arial"/>
          <w:i/>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62A32" w:rsidRPr="003D7584" w14:paraId="2C55BE49" w14:textId="77777777" w:rsidTr="007D2D5C">
        <w:tc>
          <w:tcPr>
            <w:tcW w:w="5000" w:type="pct"/>
            <w:gridSpan w:val="3"/>
            <w:tcBorders>
              <w:top w:val="nil"/>
              <w:left w:val="nil"/>
              <w:right w:val="nil"/>
            </w:tcBorders>
            <w:noWrap/>
          </w:tcPr>
          <w:p w14:paraId="2A39C4EC" w14:textId="2FF57748" w:rsidR="00B62A32" w:rsidRPr="003D7584" w:rsidRDefault="00B62A32">
            <w:pPr>
              <w:pStyle w:val="Heading2"/>
              <w:jc w:val="left"/>
              <w:rPr>
                <w:rFonts w:ascii="Arial" w:hAnsi="Arial" w:cs="Arial"/>
                <w:lang w:val="en-GB"/>
              </w:rPr>
            </w:pPr>
            <w:bookmarkStart w:id="0" w:name="_Hlk171324449"/>
            <w:bookmarkStart w:id="1" w:name="_Hlk170903434"/>
            <w:r w:rsidRPr="003D7584">
              <w:rPr>
                <w:rFonts w:ascii="Arial" w:hAnsi="Arial" w:cs="Arial"/>
              </w:rPr>
              <w:br w:type="page"/>
            </w:r>
            <w:r w:rsidRPr="003D7584">
              <w:rPr>
                <w:rFonts w:ascii="Arial" w:hAnsi="Arial" w:cs="Arial"/>
                <w:highlight w:val="yellow"/>
                <w:lang w:val="en-GB"/>
              </w:rPr>
              <w:t>PART  1:</w:t>
            </w:r>
            <w:r w:rsidRPr="003D7584">
              <w:rPr>
                <w:rFonts w:ascii="Arial" w:hAnsi="Arial" w:cs="Arial"/>
                <w:lang w:val="en-GB"/>
              </w:rPr>
              <w:t xml:space="preserve"> Comments</w:t>
            </w:r>
          </w:p>
          <w:p w14:paraId="054467FB" w14:textId="77777777" w:rsidR="00B62A32" w:rsidRPr="003D7584" w:rsidRDefault="00B62A32">
            <w:pPr>
              <w:rPr>
                <w:rFonts w:ascii="Arial" w:hAnsi="Arial" w:cs="Arial"/>
                <w:sz w:val="20"/>
                <w:szCs w:val="20"/>
                <w:lang w:val="en-GB"/>
              </w:rPr>
            </w:pPr>
          </w:p>
        </w:tc>
      </w:tr>
      <w:tr w:rsidR="00B62A32" w:rsidRPr="003D7584" w14:paraId="1A865D95" w14:textId="77777777" w:rsidTr="007D2D5C">
        <w:tc>
          <w:tcPr>
            <w:tcW w:w="1265" w:type="pct"/>
            <w:noWrap/>
          </w:tcPr>
          <w:p w14:paraId="7071AF8A" w14:textId="77777777" w:rsidR="00B62A32" w:rsidRPr="003D7584" w:rsidRDefault="00B62A32">
            <w:pPr>
              <w:pStyle w:val="Heading2"/>
              <w:jc w:val="left"/>
              <w:rPr>
                <w:rFonts w:ascii="Arial" w:hAnsi="Arial" w:cs="Arial"/>
                <w:lang w:val="en-GB"/>
              </w:rPr>
            </w:pPr>
          </w:p>
        </w:tc>
        <w:tc>
          <w:tcPr>
            <w:tcW w:w="2212" w:type="pct"/>
          </w:tcPr>
          <w:p w14:paraId="546823BD" w14:textId="77777777" w:rsidR="00B62A32" w:rsidRPr="003D7584" w:rsidRDefault="00B62A32">
            <w:pPr>
              <w:pStyle w:val="Heading2"/>
              <w:jc w:val="left"/>
              <w:rPr>
                <w:rFonts w:ascii="Arial" w:hAnsi="Arial" w:cs="Arial"/>
                <w:lang w:val="en-GB"/>
              </w:rPr>
            </w:pPr>
            <w:r w:rsidRPr="003D7584">
              <w:rPr>
                <w:rFonts w:ascii="Arial" w:hAnsi="Arial" w:cs="Arial"/>
                <w:lang w:val="en-GB"/>
              </w:rPr>
              <w:t>Reviewer’s comment</w:t>
            </w:r>
          </w:p>
          <w:p w14:paraId="3A2FE500" w14:textId="77777777" w:rsidR="003A56F6" w:rsidRPr="003D7584" w:rsidRDefault="003A56F6" w:rsidP="003A56F6">
            <w:pPr>
              <w:rPr>
                <w:rFonts w:ascii="Arial" w:hAnsi="Arial" w:cs="Arial"/>
                <w:b/>
                <w:bCs/>
                <w:sz w:val="20"/>
                <w:szCs w:val="20"/>
              </w:rPr>
            </w:pPr>
            <w:r w:rsidRPr="003D7584">
              <w:rPr>
                <w:rFonts w:ascii="Arial" w:hAnsi="Arial" w:cs="Arial"/>
                <w:b/>
                <w:bCs/>
                <w:sz w:val="20"/>
                <w:szCs w:val="20"/>
                <w:highlight w:val="yellow"/>
              </w:rPr>
              <w:t>Artificial Intelligence (AI) generated or assisted review comments are strictly prohibited during peer review.</w:t>
            </w:r>
          </w:p>
          <w:p w14:paraId="5A70F496" w14:textId="77777777" w:rsidR="003A56F6" w:rsidRPr="003D7584" w:rsidRDefault="003A56F6" w:rsidP="003A56F6">
            <w:pPr>
              <w:rPr>
                <w:rFonts w:ascii="Arial" w:hAnsi="Arial" w:cs="Arial"/>
                <w:sz w:val="20"/>
                <w:szCs w:val="20"/>
                <w:lang w:val="en-GB"/>
              </w:rPr>
            </w:pPr>
          </w:p>
        </w:tc>
        <w:tc>
          <w:tcPr>
            <w:tcW w:w="1523" w:type="pct"/>
          </w:tcPr>
          <w:p w14:paraId="3A63F230" w14:textId="77777777" w:rsidR="0066663B" w:rsidRPr="003D7584" w:rsidRDefault="0066663B" w:rsidP="0066663B">
            <w:pPr>
              <w:spacing w:after="160" w:line="256" w:lineRule="auto"/>
              <w:rPr>
                <w:rFonts w:ascii="Arial" w:eastAsia="Calibri" w:hAnsi="Arial" w:cs="Arial"/>
                <w:kern w:val="2"/>
                <w:sz w:val="20"/>
                <w:szCs w:val="20"/>
                <w:lang w:val="en-IN"/>
              </w:rPr>
            </w:pPr>
            <w:r w:rsidRPr="003D7584">
              <w:rPr>
                <w:rFonts w:ascii="Arial" w:eastAsia="Calibri" w:hAnsi="Arial" w:cs="Arial"/>
                <w:b/>
                <w:kern w:val="2"/>
                <w:sz w:val="20"/>
                <w:szCs w:val="20"/>
                <w:lang w:val="en-IN"/>
              </w:rPr>
              <w:t>Author’s Feedback</w:t>
            </w:r>
            <w:r w:rsidRPr="003D7584">
              <w:rPr>
                <w:rFonts w:ascii="Arial" w:eastAsia="Calibri" w:hAnsi="Arial" w:cs="Arial"/>
                <w:kern w:val="2"/>
                <w:sz w:val="20"/>
                <w:szCs w:val="20"/>
                <w:lang w:val="en-IN"/>
              </w:rPr>
              <w:t xml:space="preserve"> (It is mandatory that authors should write his/her feedback here)</w:t>
            </w:r>
          </w:p>
          <w:p w14:paraId="274EF128" w14:textId="77777777" w:rsidR="00B62A32" w:rsidRPr="003D7584" w:rsidRDefault="00B62A32">
            <w:pPr>
              <w:pStyle w:val="Heading2"/>
              <w:jc w:val="left"/>
              <w:rPr>
                <w:rFonts w:ascii="Arial" w:hAnsi="Arial" w:cs="Arial"/>
                <w:b w:val="0"/>
                <w:lang w:val="en-GB"/>
              </w:rPr>
            </w:pPr>
          </w:p>
        </w:tc>
      </w:tr>
      <w:tr w:rsidR="00B62A32" w:rsidRPr="003D7584" w14:paraId="3A4063AF" w14:textId="77777777" w:rsidTr="007D2D5C">
        <w:trPr>
          <w:trHeight w:val="1264"/>
        </w:trPr>
        <w:tc>
          <w:tcPr>
            <w:tcW w:w="1265" w:type="pct"/>
            <w:noWrap/>
          </w:tcPr>
          <w:p w14:paraId="2FC0CCA2" w14:textId="77777777" w:rsidR="00B62A32" w:rsidRPr="003D7584" w:rsidRDefault="00B62A32">
            <w:pPr>
              <w:ind w:left="360"/>
              <w:rPr>
                <w:rFonts w:ascii="Arial" w:hAnsi="Arial" w:cs="Arial"/>
                <w:b/>
                <w:bCs/>
                <w:sz w:val="20"/>
                <w:szCs w:val="20"/>
                <w:lang w:val="en-GB"/>
              </w:rPr>
            </w:pPr>
            <w:r w:rsidRPr="003D758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27742D6" w14:textId="77777777" w:rsidR="00B62A32" w:rsidRPr="003D7584" w:rsidRDefault="00B62A32" w:rsidP="00F1221D">
            <w:pPr>
              <w:pStyle w:val="p1"/>
              <w:divId w:val="205073238"/>
              <w:rPr>
                <w:rFonts w:ascii="Arial" w:eastAsia="MS Mincho" w:hAnsi="Arial" w:cs="Arial"/>
                <w:b/>
                <w:bCs/>
                <w:sz w:val="20"/>
                <w:szCs w:val="20"/>
                <w:lang w:val="en-GB"/>
              </w:rPr>
            </w:pPr>
          </w:p>
        </w:tc>
        <w:tc>
          <w:tcPr>
            <w:tcW w:w="2212" w:type="pct"/>
          </w:tcPr>
          <w:p w14:paraId="044BD95F" w14:textId="481FAAC3" w:rsidR="00B62A32" w:rsidRPr="003D7584" w:rsidRDefault="00F1221D">
            <w:pPr>
              <w:pStyle w:val="ListParagraph"/>
              <w:ind w:left="0"/>
              <w:rPr>
                <w:rFonts w:ascii="Arial" w:hAnsi="Arial" w:cs="Arial"/>
                <w:b/>
                <w:bCs/>
                <w:sz w:val="20"/>
                <w:szCs w:val="20"/>
                <w:lang w:val="en-GB"/>
              </w:rPr>
            </w:pPr>
            <w:r w:rsidRPr="003D7584">
              <w:rPr>
                <w:rFonts w:ascii="Arial" w:hAnsi="Arial" w:cs="Arial"/>
                <w:b/>
                <w:bCs/>
                <w:sz w:val="20"/>
                <w:szCs w:val="20"/>
                <w:lang w:val="en-GB"/>
              </w:rPr>
              <w:t>This manuscript holds value for the scientific community as it provides clear evidence on how integrated nutrient management—particularly the combination of chemical fertilizers, organic manure, and zinc—can significantly enhance maize growth, yield, and soil health. By demonstrating that a balanced mix of fast-acting and slow-release nutrient sources improves both productivity and sustainability, it offers practical insights for addressing the dual challenge of food security and environmental conservation. The findings also contribute to the growing body of research promoting resource-efficient and eco-friendly farming practices, which is essential for guiding policy, extension services, and future agronomic studies.</w:t>
            </w:r>
          </w:p>
        </w:tc>
        <w:tc>
          <w:tcPr>
            <w:tcW w:w="1523" w:type="pct"/>
          </w:tcPr>
          <w:p w14:paraId="6CDECBE1" w14:textId="77777777" w:rsidR="00B62A32" w:rsidRPr="003D7584" w:rsidRDefault="00B62A32">
            <w:pPr>
              <w:pStyle w:val="Heading2"/>
              <w:jc w:val="left"/>
              <w:rPr>
                <w:rFonts w:ascii="Arial" w:hAnsi="Arial" w:cs="Arial"/>
                <w:b w:val="0"/>
                <w:lang w:val="en-GB"/>
              </w:rPr>
            </w:pPr>
          </w:p>
        </w:tc>
      </w:tr>
      <w:tr w:rsidR="00B62A32" w:rsidRPr="003D7584" w14:paraId="04228E17" w14:textId="77777777" w:rsidTr="007D2D5C">
        <w:trPr>
          <w:trHeight w:val="1262"/>
        </w:trPr>
        <w:tc>
          <w:tcPr>
            <w:tcW w:w="1265" w:type="pct"/>
            <w:noWrap/>
          </w:tcPr>
          <w:p w14:paraId="533D0E75" w14:textId="77777777" w:rsidR="00B62A32" w:rsidRPr="003D7584" w:rsidRDefault="00B62A32">
            <w:pPr>
              <w:ind w:left="360"/>
              <w:rPr>
                <w:rFonts w:ascii="Arial" w:hAnsi="Arial" w:cs="Arial"/>
                <w:b/>
                <w:bCs/>
                <w:sz w:val="20"/>
                <w:szCs w:val="20"/>
                <w:lang w:val="en-GB"/>
              </w:rPr>
            </w:pPr>
            <w:r w:rsidRPr="003D7584">
              <w:rPr>
                <w:rFonts w:ascii="Arial" w:hAnsi="Arial" w:cs="Arial"/>
                <w:b/>
                <w:bCs/>
                <w:sz w:val="20"/>
                <w:szCs w:val="20"/>
                <w:lang w:val="en-GB"/>
              </w:rPr>
              <w:t>Is the title of the article suitable?</w:t>
            </w:r>
          </w:p>
          <w:p w14:paraId="68608F32" w14:textId="77777777" w:rsidR="00B62A32" w:rsidRPr="003D7584" w:rsidRDefault="00B62A32">
            <w:pPr>
              <w:ind w:left="360"/>
              <w:rPr>
                <w:rFonts w:ascii="Arial" w:hAnsi="Arial" w:cs="Arial"/>
                <w:b/>
                <w:bCs/>
                <w:sz w:val="20"/>
                <w:szCs w:val="20"/>
                <w:lang w:val="en-GB"/>
              </w:rPr>
            </w:pPr>
            <w:r w:rsidRPr="003D7584">
              <w:rPr>
                <w:rFonts w:ascii="Arial" w:hAnsi="Arial" w:cs="Arial"/>
                <w:b/>
                <w:bCs/>
                <w:sz w:val="20"/>
                <w:szCs w:val="20"/>
                <w:lang w:val="en-GB"/>
              </w:rPr>
              <w:t>(If not please suggest an alternative title)</w:t>
            </w:r>
          </w:p>
          <w:p w14:paraId="5B625232" w14:textId="77777777" w:rsidR="00B62A32" w:rsidRPr="003D7584" w:rsidRDefault="00B62A32">
            <w:pPr>
              <w:pStyle w:val="Heading2"/>
              <w:jc w:val="left"/>
              <w:rPr>
                <w:rFonts w:ascii="Arial" w:hAnsi="Arial" w:cs="Arial"/>
                <w:u w:val="single"/>
                <w:lang w:val="en-GB"/>
              </w:rPr>
            </w:pPr>
          </w:p>
        </w:tc>
        <w:tc>
          <w:tcPr>
            <w:tcW w:w="2212" w:type="pct"/>
          </w:tcPr>
          <w:p w14:paraId="65F82A9E" w14:textId="1AF2A1FF" w:rsidR="00B62A32" w:rsidRPr="003D7584" w:rsidRDefault="009B4778">
            <w:pPr>
              <w:ind w:left="360"/>
              <w:rPr>
                <w:rFonts w:ascii="Arial" w:hAnsi="Arial" w:cs="Arial"/>
                <w:b/>
                <w:bCs/>
                <w:sz w:val="20"/>
                <w:szCs w:val="20"/>
                <w:lang w:val="en-GB"/>
              </w:rPr>
            </w:pPr>
            <w:r w:rsidRPr="003D7584">
              <w:rPr>
                <w:rFonts w:ascii="Arial" w:hAnsi="Arial" w:cs="Arial"/>
                <w:b/>
                <w:bCs/>
                <w:sz w:val="20"/>
                <w:szCs w:val="20"/>
                <w:lang w:val="en-GB"/>
              </w:rPr>
              <w:t>Yes</w:t>
            </w:r>
          </w:p>
        </w:tc>
        <w:tc>
          <w:tcPr>
            <w:tcW w:w="1523" w:type="pct"/>
          </w:tcPr>
          <w:p w14:paraId="7C87E329" w14:textId="77777777" w:rsidR="00B62A32" w:rsidRPr="003D7584" w:rsidRDefault="00B62A32">
            <w:pPr>
              <w:pStyle w:val="Heading2"/>
              <w:jc w:val="left"/>
              <w:rPr>
                <w:rFonts w:ascii="Arial" w:hAnsi="Arial" w:cs="Arial"/>
                <w:b w:val="0"/>
                <w:lang w:val="en-GB"/>
              </w:rPr>
            </w:pPr>
          </w:p>
        </w:tc>
      </w:tr>
      <w:tr w:rsidR="00B62A32" w:rsidRPr="003D7584" w14:paraId="2B53F4A5" w14:textId="77777777" w:rsidTr="007D2D5C">
        <w:trPr>
          <w:trHeight w:val="1262"/>
        </w:trPr>
        <w:tc>
          <w:tcPr>
            <w:tcW w:w="1265" w:type="pct"/>
            <w:noWrap/>
          </w:tcPr>
          <w:p w14:paraId="3CB1B4F0" w14:textId="77777777" w:rsidR="00B62A32" w:rsidRPr="003D7584" w:rsidRDefault="00B62A32">
            <w:pPr>
              <w:pStyle w:val="Heading2"/>
              <w:ind w:left="360"/>
              <w:jc w:val="left"/>
              <w:rPr>
                <w:rFonts w:ascii="Arial" w:hAnsi="Arial" w:cs="Arial"/>
                <w:lang w:val="en-GB"/>
              </w:rPr>
            </w:pPr>
            <w:r w:rsidRPr="003D7584">
              <w:rPr>
                <w:rFonts w:ascii="Arial" w:hAnsi="Arial" w:cs="Arial"/>
                <w:lang w:val="en-GB"/>
              </w:rPr>
              <w:lastRenderedPageBreak/>
              <w:t>Is the abstract of the article comprehensive? Do you suggest the addition (or deletion) of some points in this section? Please write your suggestions here.</w:t>
            </w:r>
          </w:p>
          <w:p w14:paraId="087737F4" w14:textId="77777777" w:rsidR="00B62A32" w:rsidRPr="003D7584" w:rsidRDefault="00B62A32" w:rsidP="00F1221D">
            <w:pPr>
              <w:pStyle w:val="p1"/>
              <w:divId w:val="833841531"/>
              <w:rPr>
                <w:rFonts w:ascii="Arial" w:hAnsi="Arial" w:cs="Arial"/>
                <w:sz w:val="20"/>
                <w:szCs w:val="20"/>
                <w:u w:val="single"/>
                <w:lang w:val="en-GB"/>
              </w:rPr>
            </w:pPr>
          </w:p>
        </w:tc>
        <w:tc>
          <w:tcPr>
            <w:tcW w:w="2212" w:type="pct"/>
          </w:tcPr>
          <w:p w14:paraId="3445D9F2" w14:textId="77777777" w:rsidR="00F1221D" w:rsidRPr="003D7584" w:rsidRDefault="00F1221D" w:rsidP="00F1221D">
            <w:pPr>
              <w:pStyle w:val="p1"/>
              <w:rPr>
                <w:rFonts w:ascii="Arial" w:hAnsi="Arial" w:cs="Arial"/>
                <w:sz w:val="20"/>
                <w:szCs w:val="20"/>
              </w:rPr>
            </w:pPr>
            <w:r w:rsidRPr="003D7584">
              <w:rPr>
                <w:rStyle w:val="s1"/>
                <w:rFonts w:ascii="Arial" w:hAnsi="Arial" w:cs="Arial"/>
                <w:sz w:val="20"/>
                <w:szCs w:val="20"/>
              </w:rPr>
              <w:t>The abstract of the article is generally comprehensive, as it clearly states the objective, experimental setup, treatments, key findings, and the overall conclusion. However, a few refinements could make it more precise and reader-friendly:</w:t>
            </w:r>
          </w:p>
          <w:p w14:paraId="76C6D6BA" w14:textId="77777777" w:rsidR="00F1221D" w:rsidRPr="003D7584" w:rsidRDefault="00F1221D" w:rsidP="00F1221D">
            <w:pPr>
              <w:pStyle w:val="p1"/>
              <w:numPr>
                <w:ilvl w:val="0"/>
                <w:numId w:val="14"/>
              </w:numPr>
              <w:rPr>
                <w:rFonts w:ascii="Arial" w:hAnsi="Arial" w:cs="Arial"/>
                <w:sz w:val="20"/>
                <w:szCs w:val="20"/>
              </w:rPr>
            </w:pPr>
            <w:r w:rsidRPr="003D7584">
              <w:rPr>
                <w:rStyle w:val="s1"/>
                <w:rFonts w:ascii="Arial" w:hAnsi="Arial" w:cs="Arial"/>
                <w:sz w:val="20"/>
                <w:szCs w:val="20"/>
              </w:rPr>
              <w:t>Condense overly descriptive phrases</w:t>
            </w:r>
            <w:r w:rsidRPr="003D7584">
              <w:rPr>
                <w:rStyle w:val="s2"/>
                <w:rFonts w:ascii="Arial" w:hAnsi="Arial" w:cs="Arial"/>
                <w:sz w:val="20"/>
                <w:szCs w:val="20"/>
              </w:rPr>
              <w:t xml:space="preserve"> – The introduction to the location (“esteemed,” “serene locale”) is not essential for a scientific abstract and can be shortened to keep the focus on research relevance.</w:t>
            </w:r>
          </w:p>
          <w:p w14:paraId="45289827" w14:textId="77777777" w:rsidR="00F1221D" w:rsidRPr="003D7584" w:rsidRDefault="00F1221D" w:rsidP="00F1221D">
            <w:pPr>
              <w:pStyle w:val="p1"/>
              <w:numPr>
                <w:ilvl w:val="0"/>
                <w:numId w:val="14"/>
              </w:numPr>
              <w:rPr>
                <w:rFonts w:ascii="Arial" w:hAnsi="Arial" w:cs="Arial"/>
                <w:sz w:val="20"/>
                <w:szCs w:val="20"/>
              </w:rPr>
            </w:pPr>
            <w:r w:rsidRPr="003D7584">
              <w:rPr>
                <w:rStyle w:val="s1"/>
                <w:rFonts w:ascii="Arial" w:hAnsi="Arial" w:cs="Arial"/>
                <w:sz w:val="20"/>
                <w:szCs w:val="20"/>
              </w:rPr>
              <w:t>Include numerical highlights</w:t>
            </w:r>
            <w:r w:rsidRPr="003D7584">
              <w:rPr>
                <w:rStyle w:val="s2"/>
                <w:rFonts w:ascii="Arial" w:hAnsi="Arial" w:cs="Arial"/>
                <w:sz w:val="20"/>
                <w:szCs w:val="20"/>
              </w:rPr>
              <w:t xml:space="preserve"> – Mentioning the exact yield improvement percentage or quantitative gain in key parameters (grain yield, plant height, etc.) would make the results more impactful.</w:t>
            </w:r>
          </w:p>
          <w:p w14:paraId="4161F04D" w14:textId="77777777" w:rsidR="00F1221D" w:rsidRPr="003D7584" w:rsidRDefault="00F1221D" w:rsidP="00F1221D">
            <w:pPr>
              <w:pStyle w:val="p1"/>
              <w:numPr>
                <w:ilvl w:val="0"/>
                <w:numId w:val="14"/>
              </w:numPr>
              <w:rPr>
                <w:rFonts w:ascii="Arial" w:hAnsi="Arial" w:cs="Arial"/>
                <w:sz w:val="20"/>
                <w:szCs w:val="20"/>
              </w:rPr>
            </w:pPr>
            <w:r w:rsidRPr="003D7584">
              <w:rPr>
                <w:rStyle w:val="s1"/>
                <w:rFonts w:ascii="Arial" w:hAnsi="Arial" w:cs="Arial"/>
                <w:sz w:val="20"/>
                <w:szCs w:val="20"/>
              </w:rPr>
              <w:t>Clarify the sustainability aspect</w:t>
            </w:r>
            <w:r w:rsidRPr="003D7584">
              <w:rPr>
                <w:rStyle w:val="s2"/>
                <w:rFonts w:ascii="Arial" w:hAnsi="Arial" w:cs="Arial"/>
                <w:sz w:val="20"/>
                <w:szCs w:val="20"/>
              </w:rPr>
              <w:t xml:space="preserve"> – While the eco-friendly benefit is noted, it could be strengthened by briefly indicating how this approach benefits long-term soil health.</w:t>
            </w:r>
          </w:p>
          <w:p w14:paraId="654C9588" w14:textId="77777777" w:rsidR="00F1221D" w:rsidRPr="003D7584" w:rsidRDefault="00F1221D" w:rsidP="00F1221D">
            <w:pPr>
              <w:pStyle w:val="p1"/>
              <w:numPr>
                <w:ilvl w:val="0"/>
                <w:numId w:val="14"/>
              </w:numPr>
              <w:rPr>
                <w:rFonts w:ascii="Arial" w:hAnsi="Arial" w:cs="Arial"/>
                <w:sz w:val="20"/>
                <w:szCs w:val="20"/>
              </w:rPr>
            </w:pPr>
            <w:r w:rsidRPr="003D7584">
              <w:rPr>
                <w:rStyle w:val="s1"/>
                <w:rFonts w:ascii="Arial" w:hAnsi="Arial" w:cs="Arial"/>
                <w:sz w:val="20"/>
                <w:szCs w:val="20"/>
              </w:rPr>
              <w:t>Remove redundancies</w:t>
            </w:r>
            <w:r w:rsidRPr="003D7584">
              <w:rPr>
                <w:rStyle w:val="s2"/>
                <w:rFonts w:ascii="Arial" w:hAnsi="Arial" w:cs="Arial"/>
                <w:sz w:val="20"/>
                <w:szCs w:val="20"/>
              </w:rPr>
              <w:t xml:space="preserve"> – Phrases like “chosen for its excellent adaptability and productive capacity” can be removed, as variety choice is already specified.</w:t>
            </w:r>
          </w:p>
          <w:p w14:paraId="46118143" w14:textId="77777777" w:rsidR="00F1221D" w:rsidRPr="003D7584" w:rsidRDefault="00F1221D" w:rsidP="00F1221D">
            <w:pPr>
              <w:pStyle w:val="p1"/>
              <w:numPr>
                <w:ilvl w:val="0"/>
                <w:numId w:val="14"/>
              </w:numPr>
              <w:rPr>
                <w:rFonts w:ascii="Arial" w:hAnsi="Arial" w:cs="Arial"/>
                <w:sz w:val="20"/>
                <w:szCs w:val="20"/>
              </w:rPr>
            </w:pPr>
            <w:r w:rsidRPr="003D7584">
              <w:rPr>
                <w:rStyle w:val="s1"/>
                <w:rFonts w:ascii="Arial" w:hAnsi="Arial" w:cs="Arial"/>
                <w:sz w:val="20"/>
                <w:szCs w:val="20"/>
              </w:rPr>
              <w:t>Add a concise concluding statement</w:t>
            </w:r>
            <w:r w:rsidRPr="003D7584">
              <w:rPr>
                <w:rStyle w:val="s2"/>
                <w:rFonts w:ascii="Arial" w:hAnsi="Arial" w:cs="Arial"/>
                <w:sz w:val="20"/>
                <w:szCs w:val="20"/>
              </w:rPr>
              <w:t xml:space="preserve"> – A one-line statement on how these results can be applied in broader maize-growing regions would improve the take-home message.</w:t>
            </w:r>
          </w:p>
          <w:p w14:paraId="60AA3A2B" w14:textId="77777777" w:rsidR="00B62A32" w:rsidRPr="003D7584" w:rsidRDefault="00B62A32">
            <w:pPr>
              <w:ind w:left="360"/>
              <w:rPr>
                <w:rFonts w:ascii="Arial" w:hAnsi="Arial" w:cs="Arial"/>
                <w:b/>
                <w:bCs/>
                <w:sz w:val="20"/>
                <w:szCs w:val="20"/>
                <w:lang w:val="en-GB"/>
              </w:rPr>
            </w:pPr>
          </w:p>
        </w:tc>
        <w:tc>
          <w:tcPr>
            <w:tcW w:w="1523" w:type="pct"/>
          </w:tcPr>
          <w:p w14:paraId="7D867C1A" w14:textId="77777777" w:rsidR="00B62A32" w:rsidRPr="003D7584" w:rsidRDefault="00B62A32">
            <w:pPr>
              <w:pStyle w:val="Heading2"/>
              <w:jc w:val="left"/>
              <w:rPr>
                <w:rFonts w:ascii="Arial" w:hAnsi="Arial" w:cs="Arial"/>
                <w:b w:val="0"/>
                <w:lang w:val="en-GB"/>
              </w:rPr>
            </w:pPr>
          </w:p>
        </w:tc>
      </w:tr>
      <w:tr w:rsidR="00B62A32" w:rsidRPr="003D7584" w14:paraId="6A44582E" w14:textId="77777777" w:rsidTr="007D2D5C">
        <w:trPr>
          <w:trHeight w:val="704"/>
        </w:trPr>
        <w:tc>
          <w:tcPr>
            <w:tcW w:w="1265" w:type="pct"/>
            <w:noWrap/>
          </w:tcPr>
          <w:p w14:paraId="6143AD2A" w14:textId="77777777" w:rsidR="00B62A32" w:rsidRPr="003D7584" w:rsidRDefault="00B62A32">
            <w:pPr>
              <w:pStyle w:val="Heading2"/>
              <w:ind w:left="360"/>
              <w:jc w:val="left"/>
              <w:rPr>
                <w:rFonts w:ascii="Arial" w:hAnsi="Arial" w:cs="Arial"/>
                <w:lang w:val="en-GB"/>
              </w:rPr>
            </w:pPr>
            <w:r w:rsidRPr="003D7584">
              <w:rPr>
                <w:rFonts w:ascii="Arial" w:hAnsi="Arial" w:cs="Arial"/>
                <w:lang w:val="en-GB"/>
              </w:rPr>
              <w:t>Is the manuscript scientifically, correct? Please write here.</w:t>
            </w:r>
          </w:p>
          <w:p w14:paraId="4EDD39E1" w14:textId="12775A4B" w:rsidR="007D2D5C" w:rsidRPr="003D7584" w:rsidRDefault="007D2D5C" w:rsidP="007D2D5C">
            <w:pPr>
              <w:rPr>
                <w:rFonts w:ascii="Arial" w:hAnsi="Arial" w:cs="Arial"/>
                <w:sz w:val="20"/>
                <w:szCs w:val="20"/>
                <w:lang w:val="en-GB"/>
              </w:rPr>
            </w:pPr>
          </w:p>
        </w:tc>
        <w:tc>
          <w:tcPr>
            <w:tcW w:w="2212" w:type="pct"/>
          </w:tcPr>
          <w:p w14:paraId="7EFC9881" w14:textId="77777777" w:rsidR="00F1221D" w:rsidRPr="003D7584" w:rsidRDefault="00F1221D" w:rsidP="00F1221D">
            <w:pPr>
              <w:pStyle w:val="ListParagraph"/>
              <w:rPr>
                <w:rFonts w:ascii="Arial" w:hAnsi="Arial" w:cs="Arial"/>
                <w:bCs/>
                <w:sz w:val="20"/>
                <w:szCs w:val="20"/>
                <w:lang w:val="en-GB"/>
              </w:rPr>
            </w:pPr>
            <w:r w:rsidRPr="003D7584">
              <w:rPr>
                <w:rFonts w:ascii="Arial" w:hAnsi="Arial" w:cs="Arial"/>
                <w:bCs/>
                <w:sz w:val="20"/>
                <w:szCs w:val="20"/>
                <w:lang w:val="en-GB"/>
              </w:rPr>
              <w:t>Yes, the manuscript appears to be scientifically correct.</w:t>
            </w:r>
          </w:p>
          <w:p w14:paraId="3B737CE2" w14:textId="77777777" w:rsidR="00F1221D" w:rsidRPr="003D7584" w:rsidRDefault="00F1221D" w:rsidP="00F1221D">
            <w:pPr>
              <w:pStyle w:val="ListParagraph"/>
              <w:rPr>
                <w:rFonts w:ascii="Arial" w:hAnsi="Arial" w:cs="Arial"/>
                <w:bCs/>
                <w:sz w:val="20"/>
                <w:szCs w:val="20"/>
                <w:lang w:val="en-GB"/>
              </w:rPr>
            </w:pPr>
            <w:r w:rsidRPr="003D7584">
              <w:rPr>
                <w:rFonts w:ascii="Arial" w:hAnsi="Arial" w:cs="Arial"/>
                <w:bCs/>
                <w:sz w:val="20"/>
                <w:szCs w:val="20"/>
                <w:lang w:val="en-GB"/>
              </w:rPr>
              <w:t>The experimental design (Randomized Block Design with three replications), clear treatment structure, and detailed measurement of growth and yield parameters align with standard agronomic research practices. The data are presented in an organized manner, statistical comparisons are made, and interpretations are supported by relevant literature. The results logically correspond with the nutrient management principles discussed in the introduction, and the conclusions are consistent with the findings.</w:t>
            </w:r>
          </w:p>
          <w:p w14:paraId="588AB2DB" w14:textId="77777777" w:rsidR="00F1221D" w:rsidRPr="003D7584" w:rsidRDefault="00F1221D" w:rsidP="00F1221D">
            <w:pPr>
              <w:pStyle w:val="ListParagraph"/>
              <w:rPr>
                <w:rFonts w:ascii="Arial" w:hAnsi="Arial" w:cs="Arial"/>
                <w:bCs/>
                <w:sz w:val="20"/>
                <w:szCs w:val="20"/>
                <w:lang w:val="en-GB"/>
              </w:rPr>
            </w:pPr>
          </w:p>
          <w:p w14:paraId="180241B6" w14:textId="5BFC63B5" w:rsidR="00B62A32" w:rsidRPr="003D7584" w:rsidRDefault="00F1221D" w:rsidP="00F1221D">
            <w:pPr>
              <w:pStyle w:val="ListParagraph"/>
              <w:ind w:left="0"/>
              <w:rPr>
                <w:rFonts w:ascii="Arial" w:hAnsi="Arial" w:cs="Arial"/>
                <w:bCs/>
                <w:sz w:val="20"/>
                <w:szCs w:val="20"/>
                <w:lang w:val="en-GB"/>
              </w:rPr>
            </w:pPr>
            <w:r w:rsidRPr="003D7584">
              <w:rPr>
                <w:rFonts w:ascii="Arial" w:hAnsi="Arial" w:cs="Arial"/>
                <w:bCs/>
                <w:sz w:val="20"/>
                <w:szCs w:val="20"/>
                <w:lang w:val="en-GB"/>
              </w:rPr>
              <w:t>However, a few areas—such as minor typographical errors, occasional repetition, and overuse of descriptive language—could be improved for clarity, but these do not affect the scientific validity of the study.</w:t>
            </w:r>
          </w:p>
        </w:tc>
        <w:tc>
          <w:tcPr>
            <w:tcW w:w="1523" w:type="pct"/>
          </w:tcPr>
          <w:p w14:paraId="299F95D8" w14:textId="77777777" w:rsidR="00B62A32" w:rsidRPr="003D7584" w:rsidRDefault="00B62A32">
            <w:pPr>
              <w:pStyle w:val="Heading2"/>
              <w:jc w:val="left"/>
              <w:rPr>
                <w:rFonts w:ascii="Arial" w:hAnsi="Arial" w:cs="Arial"/>
                <w:b w:val="0"/>
                <w:lang w:val="en-GB"/>
              </w:rPr>
            </w:pPr>
          </w:p>
        </w:tc>
      </w:tr>
      <w:tr w:rsidR="00B62A32" w:rsidRPr="003D7584" w14:paraId="380362BC" w14:textId="77777777" w:rsidTr="007D2D5C">
        <w:trPr>
          <w:trHeight w:val="703"/>
        </w:trPr>
        <w:tc>
          <w:tcPr>
            <w:tcW w:w="1265" w:type="pct"/>
            <w:noWrap/>
          </w:tcPr>
          <w:p w14:paraId="30731C3E" w14:textId="77777777" w:rsidR="00B62A32" w:rsidRPr="003D7584" w:rsidRDefault="00B62A32">
            <w:pPr>
              <w:ind w:left="360"/>
              <w:rPr>
                <w:rFonts w:ascii="Arial" w:hAnsi="Arial" w:cs="Arial"/>
                <w:b/>
                <w:bCs/>
                <w:sz w:val="20"/>
                <w:szCs w:val="20"/>
                <w:lang w:val="en-GB"/>
              </w:rPr>
            </w:pPr>
            <w:r w:rsidRPr="003D7584">
              <w:rPr>
                <w:rFonts w:ascii="Arial" w:hAnsi="Arial" w:cs="Arial"/>
                <w:b/>
                <w:bCs/>
                <w:sz w:val="20"/>
                <w:szCs w:val="20"/>
                <w:lang w:val="en-GB"/>
              </w:rPr>
              <w:t>Are the references sufficient and recent? If you have suggestions of additional references, please mention them in the review form.</w:t>
            </w:r>
          </w:p>
          <w:p w14:paraId="5AF7DF4F" w14:textId="65D46D52" w:rsidR="002D6135" w:rsidRPr="003D7584" w:rsidRDefault="002D6135">
            <w:pPr>
              <w:ind w:left="360"/>
              <w:rPr>
                <w:rFonts w:ascii="Arial" w:hAnsi="Arial" w:cs="Arial"/>
                <w:b/>
                <w:bCs/>
                <w:sz w:val="20"/>
                <w:szCs w:val="20"/>
                <w:lang w:val="en-GB"/>
              </w:rPr>
            </w:pPr>
          </w:p>
        </w:tc>
        <w:tc>
          <w:tcPr>
            <w:tcW w:w="2212" w:type="pct"/>
          </w:tcPr>
          <w:p w14:paraId="723ECA8A" w14:textId="173926CF" w:rsidR="00B62A32" w:rsidRPr="003D7584" w:rsidRDefault="00F1221D">
            <w:pPr>
              <w:pStyle w:val="ListParagraph"/>
              <w:ind w:left="0"/>
              <w:rPr>
                <w:rFonts w:ascii="Arial" w:hAnsi="Arial" w:cs="Arial"/>
                <w:bCs/>
                <w:sz w:val="20"/>
                <w:szCs w:val="20"/>
                <w:lang w:val="en-GB"/>
              </w:rPr>
            </w:pPr>
            <w:r w:rsidRPr="003D7584">
              <w:rPr>
                <w:rFonts w:ascii="Arial" w:hAnsi="Arial" w:cs="Arial"/>
                <w:bCs/>
                <w:sz w:val="20"/>
                <w:szCs w:val="20"/>
                <w:lang w:val="en-GB"/>
              </w:rPr>
              <w:t xml:space="preserve">Yes almost but make sure that the citations are </w:t>
            </w:r>
            <w:proofErr w:type="spellStart"/>
            <w:proofErr w:type="gramStart"/>
            <w:r w:rsidRPr="003D7584">
              <w:rPr>
                <w:rFonts w:ascii="Arial" w:hAnsi="Arial" w:cs="Arial"/>
                <w:bCs/>
                <w:sz w:val="20"/>
                <w:szCs w:val="20"/>
                <w:lang w:val="en-GB"/>
              </w:rPr>
              <w:t>upto</w:t>
            </w:r>
            <w:proofErr w:type="spellEnd"/>
            <w:r w:rsidRPr="003D7584">
              <w:rPr>
                <w:rFonts w:ascii="Arial" w:hAnsi="Arial" w:cs="Arial"/>
                <w:bCs/>
                <w:sz w:val="20"/>
                <w:szCs w:val="20"/>
                <w:lang w:val="en-GB"/>
              </w:rPr>
              <w:t xml:space="preserve">  update</w:t>
            </w:r>
            <w:proofErr w:type="gramEnd"/>
          </w:p>
        </w:tc>
        <w:tc>
          <w:tcPr>
            <w:tcW w:w="1523" w:type="pct"/>
          </w:tcPr>
          <w:p w14:paraId="6DECFF19" w14:textId="77777777" w:rsidR="00B62A32" w:rsidRPr="003D7584" w:rsidRDefault="00B62A32">
            <w:pPr>
              <w:pStyle w:val="Heading2"/>
              <w:jc w:val="left"/>
              <w:rPr>
                <w:rFonts w:ascii="Arial" w:hAnsi="Arial" w:cs="Arial"/>
                <w:b w:val="0"/>
                <w:lang w:val="en-GB"/>
              </w:rPr>
            </w:pPr>
          </w:p>
        </w:tc>
      </w:tr>
      <w:tr w:rsidR="00B62A32" w:rsidRPr="003D7584" w14:paraId="444FF766" w14:textId="77777777" w:rsidTr="007D2D5C">
        <w:trPr>
          <w:trHeight w:val="386"/>
        </w:trPr>
        <w:tc>
          <w:tcPr>
            <w:tcW w:w="1265" w:type="pct"/>
            <w:noWrap/>
          </w:tcPr>
          <w:p w14:paraId="74EF9B7D" w14:textId="77777777" w:rsidR="00B62A32" w:rsidRPr="003D7584" w:rsidRDefault="00B62A32">
            <w:pPr>
              <w:pStyle w:val="Heading2"/>
              <w:ind w:left="360"/>
              <w:jc w:val="left"/>
              <w:rPr>
                <w:rFonts w:ascii="Arial" w:hAnsi="Arial" w:cs="Arial"/>
                <w:bCs w:val="0"/>
                <w:lang w:val="en-GB"/>
              </w:rPr>
            </w:pPr>
            <w:r w:rsidRPr="003D7584">
              <w:rPr>
                <w:rFonts w:ascii="Arial" w:hAnsi="Arial" w:cs="Arial"/>
                <w:bCs w:val="0"/>
                <w:lang w:val="en-GB"/>
              </w:rPr>
              <w:t>Is the language/English quality of the article suitable for scholarly communications?</w:t>
            </w:r>
          </w:p>
          <w:p w14:paraId="272CF868" w14:textId="77777777" w:rsidR="00B62A32" w:rsidRPr="003D7584" w:rsidRDefault="00B62A32">
            <w:pPr>
              <w:rPr>
                <w:rFonts w:ascii="Arial" w:hAnsi="Arial" w:cs="Arial"/>
                <w:sz w:val="20"/>
                <w:szCs w:val="20"/>
                <w:lang w:val="en-GB"/>
              </w:rPr>
            </w:pPr>
          </w:p>
        </w:tc>
        <w:tc>
          <w:tcPr>
            <w:tcW w:w="2212" w:type="pct"/>
          </w:tcPr>
          <w:p w14:paraId="03427A23" w14:textId="77777777" w:rsidR="00B62A32" w:rsidRPr="003D7584" w:rsidRDefault="00B62A32">
            <w:pPr>
              <w:rPr>
                <w:rFonts w:ascii="Arial" w:hAnsi="Arial" w:cs="Arial"/>
                <w:sz w:val="20"/>
                <w:szCs w:val="20"/>
                <w:lang w:val="en-GB"/>
              </w:rPr>
            </w:pPr>
          </w:p>
        </w:tc>
        <w:tc>
          <w:tcPr>
            <w:tcW w:w="1523" w:type="pct"/>
          </w:tcPr>
          <w:p w14:paraId="285447B7" w14:textId="77777777" w:rsidR="00B62A32" w:rsidRPr="003D7584" w:rsidRDefault="00B62A32">
            <w:pPr>
              <w:rPr>
                <w:rFonts w:ascii="Arial" w:hAnsi="Arial" w:cs="Arial"/>
                <w:sz w:val="20"/>
                <w:szCs w:val="20"/>
                <w:lang w:val="en-GB"/>
              </w:rPr>
            </w:pPr>
          </w:p>
        </w:tc>
      </w:tr>
      <w:tr w:rsidR="00B62A32" w:rsidRPr="003D7584" w14:paraId="189C0E93" w14:textId="77777777" w:rsidTr="007D2D5C">
        <w:trPr>
          <w:trHeight w:val="1178"/>
        </w:trPr>
        <w:tc>
          <w:tcPr>
            <w:tcW w:w="1265" w:type="pct"/>
            <w:noWrap/>
          </w:tcPr>
          <w:p w14:paraId="4AD2CC36" w14:textId="77777777" w:rsidR="00B62A32" w:rsidRPr="003D7584" w:rsidRDefault="00B62A32">
            <w:pPr>
              <w:pStyle w:val="Heading2"/>
              <w:jc w:val="left"/>
              <w:rPr>
                <w:rFonts w:ascii="Arial" w:hAnsi="Arial" w:cs="Arial"/>
                <w:b w:val="0"/>
                <w:bCs w:val="0"/>
                <w:lang w:val="en-GB"/>
              </w:rPr>
            </w:pPr>
            <w:r w:rsidRPr="003D7584">
              <w:rPr>
                <w:rFonts w:ascii="Arial" w:hAnsi="Arial" w:cs="Arial"/>
                <w:bCs w:val="0"/>
                <w:u w:val="single"/>
                <w:lang w:val="en-GB"/>
              </w:rPr>
              <w:t>Optional/General</w:t>
            </w:r>
            <w:r w:rsidRPr="003D7584">
              <w:rPr>
                <w:rFonts w:ascii="Arial" w:hAnsi="Arial" w:cs="Arial"/>
                <w:bCs w:val="0"/>
                <w:lang w:val="en-GB"/>
              </w:rPr>
              <w:t xml:space="preserve"> </w:t>
            </w:r>
            <w:r w:rsidRPr="003D7584">
              <w:rPr>
                <w:rFonts w:ascii="Arial" w:hAnsi="Arial" w:cs="Arial"/>
                <w:b w:val="0"/>
                <w:bCs w:val="0"/>
                <w:lang w:val="en-GB"/>
              </w:rPr>
              <w:t>comments</w:t>
            </w:r>
          </w:p>
          <w:p w14:paraId="13F10A63" w14:textId="77777777" w:rsidR="00B62A32" w:rsidRPr="003D7584" w:rsidRDefault="00B62A32">
            <w:pPr>
              <w:pStyle w:val="Heading2"/>
              <w:jc w:val="left"/>
              <w:rPr>
                <w:rFonts w:ascii="Arial" w:hAnsi="Arial" w:cs="Arial"/>
                <w:b w:val="0"/>
                <w:lang w:val="en-GB"/>
              </w:rPr>
            </w:pPr>
          </w:p>
        </w:tc>
        <w:tc>
          <w:tcPr>
            <w:tcW w:w="2212" w:type="pct"/>
          </w:tcPr>
          <w:p w14:paraId="2128387B" w14:textId="77777777" w:rsidR="00B62A32" w:rsidRPr="003D7584" w:rsidRDefault="00B62A32">
            <w:pPr>
              <w:pStyle w:val="NormalWeb"/>
              <w:spacing w:before="0" w:beforeAutospacing="0" w:after="0" w:afterAutospacing="0"/>
              <w:rPr>
                <w:rFonts w:ascii="Arial" w:hAnsi="Arial" w:cs="Arial"/>
                <w:b/>
                <w:sz w:val="20"/>
                <w:szCs w:val="20"/>
                <w:lang w:val="en-GB"/>
              </w:rPr>
            </w:pPr>
          </w:p>
        </w:tc>
        <w:tc>
          <w:tcPr>
            <w:tcW w:w="1523" w:type="pct"/>
          </w:tcPr>
          <w:p w14:paraId="1F0B8939" w14:textId="77777777" w:rsidR="00B62A32" w:rsidRPr="003D7584" w:rsidRDefault="00B62A32">
            <w:pPr>
              <w:rPr>
                <w:rFonts w:ascii="Arial" w:hAnsi="Arial" w:cs="Arial"/>
                <w:sz w:val="20"/>
                <w:szCs w:val="20"/>
                <w:lang w:val="en-GB"/>
              </w:rPr>
            </w:pPr>
          </w:p>
        </w:tc>
      </w:tr>
    </w:tbl>
    <w:p w14:paraId="35E7E017" w14:textId="77777777" w:rsidR="00B62A32" w:rsidRPr="003D7584" w:rsidRDefault="00B62A32" w:rsidP="00B62A32">
      <w:pPr>
        <w:pStyle w:val="BodyText"/>
        <w:rPr>
          <w:rFonts w:ascii="Arial" w:hAnsi="Arial" w:cs="Arial"/>
          <w:b/>
          <w:bCs/>
          <w:sz w:val="20"/>
          <w:szCs w:val="20"/>
          <w:u w:val="single"/>
          <w:lang w:val="en-GB"/>
        </w:rPr>
      </w:pPr>
    </w:p>
    <w:p w14:paraId="1B8C9F29" w14:textId="77777777" w:rsidR="00B62A32" w:rsidRPr="003D7584" w:rsidRDefault="00B62A32" w:rsidP="00B62A32">
      <w:pPr>
        <w:pStyle w:val="BodyText"/>
        <w:rPr>
          <w:rFonts w:ascii="Arial" w:hAnsi="Arial" w:cs="Arial"/>
          <w:b/>
          <w:bCs/>
          <w:sz w:val="20"/>
          <w:szCs w:val="20"/>
          <w:u w:val="single"/>
          <w:lang w:val="en-GB"/>
        </w:rPr>
      </w:pPr>
    </w:p>
    <w:p w14:paraId="7CC2A256" w14:textId="77777777" w:rsidR="00B62A32" w:rsidRPr="003D7584" w:rsidRDefault="00B62A32" w:rsidP="00B62A32">
      <w:pPr>
        <w:pStyle w:val="BodyText"/>
        <w:rPr>
          <w:rFonts w:ascii="Arial" w:hAnsi="Arial" w:cs="Arial"/>
          <w:b/>
          <w:bCs/>
          <w:sz w:val="20"/>
          <w:szCs w:val="20"/>
          <w:u w:val="single"/>
          <w:lang w:val="en-GB"/>
        </w:rPr>
      </w:pPr>
    </w:p>
    <w:p w14:paraId="51DAB128" w14:textId="77777777" w:rsidR="00B62A32" w:rsidRPr="003D7584" w:rsidRDefault="00B62A32" w:rsidP="00B62A32">
      <w:pPr>
        <w:pStyle w:val="BodyText"/>
        <w:rPr>
          <w:rFonts w:ascii="Arial" w:hAnsi="Arial" w:cs="Arial"/>
          <w:b/>
          <w:bCs/>
          <w:sz w:val="20"/>
          <w:szCs w:val="20"/>
          <w:u w:val="single"/>
          <w:lang w:val="en-GB"/>
        </w:rPr>
      </w:pPr>
    </w:p>
    <w:p w14:paraId="17D7371D" w14:textId="76EDC5AB" w:rsidR="00EC6DEF" w:rsidRPr="003D7584" w:rsidRDefault="00EC6DEF" w:rsidP="00EC6DEF">
      <w:pPr>
        <w:spacing w:after="160" w:line="256" w:lineRule="auto"/>
        <w:rPr>
          <w:rFonts w:ascii="Arial" w:eastAsia="Calibri" w:hAnsi="Arial" w:cs="Arial"/>
          <w:kern w:val="2"/>
          <w:sz w:val="20"/>
          <w:szCs w:val="20"/>
          <w:lang w:val="en-IN"/>
          <w14:ligatures w14:val="standardContextual"/>
        </w:rPr>
      </w:pPr>
    </w:p>
    <w:p w14:paraId="1AC51A06" w14:textId="74439B28" w:rsidR="003D7584" w:rsidRPr="003D7584" w:rsidRDefault="003D7584" w:rsidP="00EC6DEF">
      <w:pPr>
        <w:spacing w:after="160" w:line="256" w:lineRule="auto"/>
        <w:rPr>
          <w:rFonts w:ascii="Arial" w:eastAsia="Calibri" w:hAnsi="Arial" w:cs="Arial"/>
          <w:kern w:val="2"/>
          <w:sz w:val="20"/>
          <w:szCs w:val="20"/>
          <w:lang w:val="en-IN"/>
          <w14:ligatures w14:val="standardContextual"/>
        </w:rPr>
      </w:pPr>
    </w:p>
    <w:p w14:paraId="60A454B3" w14:textId="1B524AF2" w:rsidR="003D7584" w:rsidRPr="003D7584" w:rsidRDefault="003D7584" w:rsidP="00EC6DEF">
      <w:pPr>
        <w:spacing w:after="160" w:line="256" w:lineRule="auto"/>
        <w:rPr>
          <w:rFonts w:ascii="Arial" w:eastAsia="Calibri" w:hAnsi="Arial" w:cs="Arial"/>
          <w:kern w:val="2"/>
          <w:sz w:val="20"/>
          <w:szCs w:val="20"/>
          <w:lang w:val="en-IN"/>
          <w14:ligatures w14:val="standardContextual"/>
        </w:rPr>
      </w:pPr>
    </w:p>
    <w:p w14:paraId="3F11D951" w14:textId="77777777" w:rsidR="003D7584" w:rsidRPr="003D7584" w:rsidRDefault="003D7584" w:rsidP="00EC6DEF">
      <w:pPr>
        <w:spacing w:after="160" w:line="256" w:lineRule="auto"/>
        <w:rPr>
          <w:rFonts w:ascii="Arial" w:eastAsia="Calibri" w:hAnsi="Arial" w:cs="Arial"/>
          <w:kern w:val="2"/>
          <w:sz w:val="20"/>
          <w:szCs w:val="20"/>
          <w:lang w:val="en-IN"/>
          <w14:ligatures w14:val="standardContextual"/>
        </w:rPr>
      </w:pPr>
    </w:p>
    <w:p w14:paraId="366A0D9B" w14:textId="77777777" w:rsidR="00EC6DEF" w:rsidRPr="003D7584" w:rsidRDefault="00EC6DEF" w:rsidP="00EC6DEF">
      <w:pPr>
        <w:spacing w:after="160" w:line="256" w:lineRule="auto"/>
        <w:rPr>
          <w:rFonts w:ascii="Arial" w:eastAsia="Calibri" w:hAnsi="Arial" w:cs="Arial"/>
          <w:kern w:val="2"/>
          <w:sz w:val="20"/>
          <w:szCs w:val="20"/>
          <w:lang w:val="en-IN"/>
          <w14:ligatures w14:val="standardContextual"/>
        </w:rPr>
      </w:pPr>
    </w:p>
    <w:p w14:paraId="1D98C462" w14:textId="77777777" w:rsidR="00EC6DEF" w:rsidRPr="003D7584" w:rsidRDefault="00EC6DEF" w:rsidP="00EC6DEF">
      <w:pPr>
        <w:spacing w:after="160" w:line="256" w:lineRule="auto"/>
        <w:rPr>
          <w:rFonts w:ascii="Arial" w:eastAsia="Calibri" w:hAnsi="Arial" w:cs="Arial"/>
          <w:kern w:val="2"/>
          <w:sz w:val="20"/>
          <w:szCs w:val="20"/>
          <w:lang w:val="en-IN"/>
          <w14:ligatures w14:val="standardContextual"/>
        </w:rPr>
      </w:pPr>
    </w:p>
    <w:p w14:paraId="08B2AB9D" w14:textId="77777777" w:rsidR="00EC6DEF" w:rsidRPr="003D7584" w:rsidRDefault="00EC6DEF" w:rsidP="00EC6DEF">
      <w:pPr>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D633DF" w:rsidRPr="003D7584" w14:paraId="71659913" w14:textId="77777777" w:rsidTr="00D633D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033D232" w14:textId="77777777" w:rsidR="00D633DF" w:rsidRPr="003D7584" w:rsidRDefault="00D633DF" w:rsidP="00D633DF">
            <w:pPr>
              <w:spacing w:line="276" w:lineRule="auto"/>
              <w:rPr>
                <w:rFonts w:ascii="Arial" w:eastAsia="Arial Unicode MS" w:hAnsi="Arial" w:cs="Arial"/>
                <w:b/>
                <w:sz w:val="20"/>
                <w:szCs w:val="20"/>
                <w:u w:val="single"/>
                <w:lang w:val="en-GB"/>
              </w:rPr>
            </w:pPr>
            <w:bookmarkStart w:id="2" w:name="_Hlk156057883"/>
            <w:bookmarkStart w:id="3" w:name="_Hlk156057704"/>
            <w:r w:rsidRPr="003D7584">
              <w:rPr>
                <w:rFonts w:ascii="Arial" w:eastAsia="Arial Unicode MS" w:hAnsi="Arial" w:cs="Arial"/>
                <w:b/>
                <w:sz w:val="20"/>
                <w:szCs w:val="20"/>
                <w:highlight w:val="yellow"/>
                <w:u w:val="single"/>
                <w:lang w:val="en-GB"/>
              </w:rPr>
              <w:lastRenderedPageBreak/>
              <w:t>PART  2:</w:t>
            </w:r>
            <w:r w:rsidRPr="003D7584">
              <w:rPr>
                <w:rFonts w:ascii="Arial" w:eastAsia="Arial Unicode MS" w:hAnsi="Arial" w:cs="Arial"/>
                <w:b/>
                <w:sz w:val="20"/>
                <w:szCs w:val="20"/>
                <w:u w:val="single"/>
                <w:lang w:val="en-GB"/>
              </w:rPr>
              <w:t xml:space="preserve"> </w:t>
            </w:r>
          </w:p>
          <w:p w14:paraId="3F13B077" w14:textId="77777777" w:rsidR="00D633DF" w:rsidRPr="003D7584" w:rsidRDefault="00D633DF" w:rsidP="00D633DF">
            <w:pPr>
              <w:spacing w:line="276" w:lineRule="auto"/>
              <w:rPr>
                <w:rFonts w:ascii="Arial" w:eastAsia="Arial Unicode MS" w:hAnsi="Arial" w:cs="Arial"/>
                <w:b/>
                <w:sz w:val="20"/>
                <w:szCs w:val="20"/>
                <w:u w:val="single"/>
                <w:lang w:val="en-GB"/>
              </w:rPr>
            </w:pPr>
          </w:p>
        </w:tc>
      </w:tr>
      <w:tr w:rsidR="00D633DF" w:rsidRPr="003D7584" w14:paraId="7CD4F0CD" w14:textId="77777777" w:rsidTr="00D633D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AE518E" w14:textId="77777777" w:rsidR="00D633DF" w:rsidRPr="003D7584" w:rsidRDefault="00D633DF" w:rsidP="00D633D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7BA4E6" w14:textId="77777777" w:rsidR="00D633DF" w:rsidRPr="003D7584" w:rsidRDefault="00D633DF" w:rsidP="00D633DF">
            <w:pPr>
              <w:keepNext/>
              <w:spacing w:line="276" w:lineRule="auto"/>
              <w:outlineLvl w:val="1"/>
              <w:rPr>
                <w:rFonts w:ascii="Arial" w:eastAsia="MS Mincho" w:hAnsi="Arial" w:cs="Arial"/>
                <w:b/>
                <w:bCs/>
                <w:sz w:val="20"/>
                <w:szCs w:val="20"/>
                <w:lang w:val="en-GB"/>
              </w:rPr>
            </w:pPr>
            <w:r w:rsidRPr="003D758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D721678" w14:textId="77777777" w:rsidR="00D633DF" w:rsidRPr="003D7584" w:rsidRDefault="00D633DF" w:rsidP="00D633DF">
            <w:pPr>
              <w:keepNext/>
              <w:spacing w:line="276" w:lineRule="auto"/>
              <w:outlineLvl w:val="1"/>
              <w:rPr>
                <w:rFonts w:ascii="Arial" w:eastAsia="MS Mincho" w:hAnsi="Arial" w:cs="Arial"/>
                <w:bCs/>
                <w:sz w:val="20"/>
                <w:szCs w:val="20"/>
                <w:lang w:val="en-GB"/>
              </w:rPr>
            </w:pPr>
            <w:r w:rsidRPr="003D7584">
              <w:rPr>
                <w:rFonts w:ascii="Arial" w:eastAsia="MS Mincho" w:hAnsi="Arial" w:cs="Arial"/>
                <w:b/>
                <w:bCs/>
                <w:sz w:val="20"/>
                <w:szCs w:val="20"/>
                <w:lang w:val="en-GB"/>
              </w:rPr>
              <w:t>Author’s comment</w:t>
            </w:r>
            <w:r w:rsidRPr="003D7584">
              <w:rPr>
                <w:rFonts w:ascii="Arial" w:eastAsia="MS Mincho" w:hAnsi="Arial" w:cs="Arial"/>
                <w:bCs/>
                <w:sz w:val="20"/>
                <w:szCs w:val="20"/>
                <w:lang w:val="en-GB"/>
              </w:rPr>
              <w:t xml:space="preserve"> </w:t>
            </w:r>
            <w:r w:rsidRPr="003D758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633DF" w:rsidRPr="003D7584" w14:paraId="60022A44" w14:textId="77777777" w:rsidTr="00D633D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26E84E" w14:textId="77777777" w:rsidR="00D633DF" w:rsidRPr="003D7584" w:rsidRDefault="00D633DF" w:rsidP="00D633DF">
            <w:pPr>
              <w:spacing w:line="276" w:lineRule="auto"/>
              <w:rPr>
                <w:rFonts w:ascii="Arial" w:eastAsia="Arial Unicode MS" w:hAnsi="Arial" w:cs="Arial"/>
                <w:b/>
                <w:sz w:val="20"/>
                <w:szCs w:val="20"/>
                <w:lang w:val="en-GB"/>
              </w:rPr>
            </w:pPr>
            <w:r w:rsidRPr="003D7584">
              <w:rPr>
                <w:rFonts w:ascii="Arial" w:eastAsia="Arial Unicode MS" w:hAnsi="Arial" w:cs="Arial"/>
                <w:b/>
                <w:sz w:val="20"/>
                <w:szCs w:val="20"/>
                <w:lang w:val="en-GB"/>
              </w:rPr>
              <w:t xml:space="preserve">Are there ethical issues in this manuscript? </w:t>
            </w:r>
          </w:p>
          <w:p w14:paraId="3FAAA751" w14:textId="77777777" w:rsidR="00D633DF" w:rsidRPr="003D7584" w:rsidRDefault="00D633DF" w:rsidP="00D633D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E1A3FF" w14:textId="77777777" w:rsidR="00D633DF" w:rsidRPr="003D7584" w:rsidRDefault="00D633DF" w:rsidP="00D633DF">
            <w:pPr>
              <w:spacing w:line="276" w:lineRule="auto"/>
              <w:rPr>
                <w:rFonts w:ascii="Arial" w:eastAsia="Arial Unicode MS" w:hAnsi="Arial" w:cs="Arial"/>
                <w:i/>
                <w:iCs/>
                <w:sz w:val="20"/>
                <w:szCs w:val="20"/>
                <w:u w:val="single"/>
                <w:lang w:val="en-GB"/>
              </w:rPr>
            </w:pPr>
            <w:r w:rsidRPr="003D7584">
              <w:rPr>
                <w:rFonts w:ascii="Arial" w:eastAsia="Arial Unicode MS" w:hAnsi="Arial" w:cs="Arial"/>
                <w:i/>
                <w:iCs/>
                <w:sz w:val="20"/>
                <w:szCs w:val="20"/>
                <w:u w:val="single"/>
                <w:lang w:val="en-GB"/>
              </w:rPr>
              <w:t xml:space="preserve">(If yes, </w:t>
            </w:r>
            <w:proofErr w:type="gramStart"/>
            <w:r w:rsidRPr="003D7584">
              <w:rPr>
                <w:rFonts w:ascii="Arial" w:eastAsia="Arial Unicode MS" w:hAnsi="Arial" w:cs="Arial"/>
                <w:i/>
                <w:iCs/>
                <w:sz w:val="20"/>
                <w:szCs w:val="20"/>
                <w:u w:val="single"/>
                <w:lang w:val="en-GB"/>
              </w:rPr>
              <w:t>Kindly</w:t>
            </w:r>
            <w:proofErr w:type="gramEnd"/>
            <w:r w:rsidRPr="003D7584">
              <w:rPr>
                <w:rFonts w:ascii="Arial" w:eastAsia="Arial Unicode MS" w:hAnsi="Arial" w:cs="Arial"/>
                <w:i/>
                <w:iCs/>
                <w:sz w:val="20"/>
                <w:szCs w:val="20"/>
                <w:u w:val="single"/>
                <w:lang w:val="en-GB"/>
              </w:rPr>
              <w:t xml:space="preserve"> please write down the ethical issues here in details)</w:t>
            </w:r>
          </w:p>
          <w:p w14:paraId="3B5D31BF" w14:textId="77777777" w:rsidR="00D633DF" w:rsidRPr="003D7584" w:rsidRDefault="00D633DF" w:rsidP="00D633DF">
            <w:pPr>
              <w:spacing w:line="276" w:lineRule="auto"/>
              <w:rPr>
                <w:rFonts w:ascii="Arial" w:eastAsia="Arial Unicode MS" w:hAnsi="Arial" w:cs="Arial"/>
                <w:sz w:val="20"/>
                <w:szCs w:val="20"/>
                <w:lang w:val="en-GB"/>
              </w:rPr>
            </w:pPr>
          </w:p>
          <w:p w14:paraId="014A4A80" w14:textId="77777777" w:rsidR="00D633DF" w:rsidRPr="003D7584" w:rsidRDefault="00D633DF" w:rsidP="00D633D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A18C960" w14:textId="77777777" w:rsidR="00D633DF" w:rsidRPr="003D7584" w:rsidRDefault="00D633DF" w:rsidP="00D633DF">
            <w:pPr>
              <w:spacing w:line="276" w:lineRule="auto"/>
              <w:rPr>
                <w:rFonts w:ascii="Arial" w:eastAsia="Arial Unicode MS" w:hAnsi="Arial" w:cs="Arial"/>
                <w:sz w:val="20"/>
                <w:szCs w:val="20"/>
                <w:lang w:val="en-GB"/>
              </w:rPr>
            </w:pPr>
          </w:p>
          <w:p w14:paraId="43F2162F" w14:textId="77777777" w:rsidR="00D633DF" w:rsidRPr="003D7584" w:rsidRDefault="00D633DF" w:rsidP="00D633DF">
            <w:pPr>
              <w:spacing w:line="276" w:lineRule="auto"/>
              <w:rPr>
                <w:rFonts w:ascii="Arial" w:eastAsia="Arial Unicode MS" w:hAnsi="Arial" w:cs="Arial"/>
                <w:sz w:val="20"/>
                <w:szCs w:val="20"/>
                <w:lang w:val="en-GB"/>
              </w:rPr>
            </w:pPr>
          </w:p>
          <w:p w14:paraId="3949D1CB" w14:textId="77777777" w:rsidR="00D633DF" w:rsidRPr="003D7584" w:rsidRDefault="00D633DF" w:rsidP="00D633DF">
            <w:pPr>
              <w:spacing w:line="276" w:lineRule="auto"/>
              <w:rPr>
                <w:rFonts w:ascii="Arial" w:eastAsia="Arial Unicode MS" w:hAnsi="Arial" w:cs="Arial"/>
                <w:sz w:val="20"/>
                <w:szCs w:val="20"/>
                <w:lang w:val="en-GB"/>
              </w:rPr>
            </w:pPr>
          </w:p>
        </w:tc>
      </w:tr>
      <w:bookmarkEnd w:id="2"/>
    </w:tbl>
    <w:p w14:paraId="4E1C6485" w14:textId="1860AB9E" w:rsidR="00D633DF" w:rsidRDefault="00D633DF" w:rsidP="00D633DF">
      <w:pPr>
        <w:rPr>
          <w:rFonts w:ascii="Arial" w:hAnsi="Arial" w:cs="Arial"/>
          <w:sz w:val="20"/>
          <w:szCs w:val="20"/>
        </w:rPr>
      </w:pPr>
    </w:p>
    <w:p w14:paraId="4FA48B43" w14:textId="77777777" w:rsidR="003D7584" w:rsidRPr="003D7584" w:rsidRDefault="003D7584" w:rsidP="00D633DF">
      <w:pPr>
        <w:rPr>
          <w:rFonts w:ascii="Arial" w:hAnsi="Arial" w:cs="Arial"/>
          <w:sz w:val="20"/>
          <w:szCs w:val="20"/>
        </w:rPr>
      </w:pPr>
    </w:p>
    <w:bookmarkEnd w:id="0"/>
    <w:bookmarkEnd w:id="1"/>
    <w:bookmarkEnd w:id="3"/>
    <w:p w14:paraId="608D10E5" w14:textId="77777777" w:rsidR="003D7584" w:rsidRPr="003D7584" w:rsidRDefault="003D7584" w:rsidP="003D7584">
      <w:pPr>
        <w:rPr>
          <w:rFonts w:ascii="Arial" w:hAnsi="Arial" w:cs="Arial"/>
          <w:b/>
          <w:sz w:val="20"/>
          <w:szCs w:val="20"/>
          <w:u w:val="single"/>
        </w:rPr>
      </w:pPr>
      <w:r w:rsidRPr="003D7584">
        <w:rPr>
          <w:rFonts w:ascii="Arial" w:hAnsi="Arial" w:cs="Arial"/>
          <w:b/>
          <w:sz w:val="20"/>
          <w:szCs w:val="20"/>
          <w:u w:val="single"/>
        </w:rPr>
        <w:t>Reviewer details:</w:t>
      </w:r>
    </w:p>
    <w:p w14:paraId="324918C9" w14:textId="6445D879" w:rsidR="00D633DF" w:rsidRPr="003D7584" w:rsidRDefault="00D633DF" w:rsidP="00D633DF">
      <w:pPr>
        <w:rPr>
          <w:rFonts w:ascii="Arial" w:hAnsi="Arial" w:cs="Arial"/>
          <w:sz w:val="20"/>
          <w:szCs w:val="20"/>
        </w:rPr>
      </w:pPr>
    </w:p>
    <w:p w14:paraId="668E9630" w14:textId="1E708A1D" w:rsidR="003D7584" w:rsidRPr="003D7584" w:rsidRDefault="003D7584" w:rsidP="003D7584">
      <w:pPr>
        <w:rPr>
          <w:rFonts w:ascii="Arial" w:hAnsi="Arial" w:cs="Arial"/>
          <w:b/>
          <w:sz w:val="20"/>
          <w:szCs w:val="20"/>
        </w:rPr>
      </w:pPr>
      <w:bookmarkStart w:id="4" w:name="_Hlk205985828"/>
      <w:proofErr w:type="spellStart"/>
      <w:r w:rsidRPr="003D7584">
        <w:rPr>
          <w:rFonts w:ascii="Arial" w:hAnsi="Arial" w:cs="Arial"/>
          <w:b/>
          <w:sz w:val="20"/>
          <w:szCs w:val="20"/>
        </w:rPr>
        <w:t>Muzamil</w:t>
      </w:r>
      <w:proofErr w:type="spellEnd"/>
      <w:r w:rsidRPr="003D7584">
        <w:rPr>
          <w:rFonts w:ascii="Arial" w:hAnsi="Arial" w:cs="Arial"/>
          <w:b/>
          <w:sz w:val="20"/>
          <w:szCs w:val="20"/>
        </w:rPr>
        <w:t xml:space="preserve"> Yousuf</w:t>
      </w:r>
      <w:r w:rsidRPr="003D7584">
        <w:rPr>
          <w:rFonts w:ascii="Arial" w:hAnsi="Arial" w:cs="Arial"/>
          <w:b/>
          <w:sz w:val="20"/>
          <w:szCs w:val="20"/>
        </w:rPr>
        <w:t xml:space="preserve">, </w:t>
      </w:r>
      <w:r w:rsidRPr="003D7584">
        <w:rPr>
          <w:rFonts w:ascii="Arial" w:hAnsi="Arial" w:cs="Arial"/>
          <w:b/>
          <w:sz w:val="20"/>
          <w:szCs w:val="20"/>
        </w:rPr>
        <w:t>SKUAST Jammu</w:t>
      </w:r>
      <w:r w:rsidRPr="003D7584">
        <w:rPr>
          <w:rFonts w:ascii="Arial" w:hAnsi="Arial" w:cs="Arial"/>
          <w:b/>
          <w:sz w:val="20"/>
          <w:szCs w:val="20"/>
        </w:rPr>
        <w:t xml:space="preserve">, </w:t>
      </w:r>
      <w:r w:rsidRPr="003D7584">
        <w:rPr>
          <w:rFonts w:ascii="Arial" w:hAnsi="Arial" w:cs="Arial"/>
          <w:b/>
          <w:sz w:val="20"/>
          <w:szCs w:val="20"/>
        </w:rPr>
        <w:t>India</w:t>
      </w:r>
      <w:bookmarkStart w:id="5" w:name="_GoBack"/>
      <w:bookmarkEnd w:id="4"/>
      <w:bookmarkEnd w:id="5"/>
    </w:p>
    <w:sectPr w:rsidR="003D7584" w:rsidRPr="003D7584" w:rsidSect="00DE2B6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17B1" w14:textId="77777777" w:rsidR="00B15788" w:rsidRPr="0000007A" w:rsidRDefault="00B15788" w:rsidP="0099583E">
      <w:r>
        <w:separator/>
      </w:r>
    </w:p>
  </w:endnote>
  <w:endnote w:type="continuationSeparator" w:id="0">
    <w:p w14:paraId="0B8A60BA" w14:textId="77777777" w:rsidR="00B15788" w:rsidRPr="0000007A" w:rsidRDefault="00B1578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D38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A92DC2" w:rsidRPr="00A92DC2">
      <w:rPr>
        <w:sz w:val="16"/>
      </w:rPr>
      <w:t xml:space="preserve">Version: </w:t>
    </w:r>
    <w:r w:rsidR="007A24BF">
      <w:rPr>
        <w:sz w:val="16"/>
      </w:rPr>
      <w:t>3</w:t>
    </w:r>
    <w:r w:rsidR="00A92DC2" w:rsidRPr="00A92DC2">
      <w:rPr>
        <w:sz w:val="16"/>
      </w:rPr>
      <w:t xml:space="preserve"> (0</w:t>
    </w:r>
    <w:r w:rsidR="007A24BF">
      <w:rPr>
        <w:sz w:val="16"/>
      </w:rPr>
      <w:t>7</w:t>
    </w:r>
    <w:r w:rsidR="00A92DC2" w:rsidRPr="00A92DC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307AE" w14:textId="77777777" w:rsidR="00B15788" w:rsidRPr="0000007A" w:rsidRDefault="00B15788" w:rsidP="0099583E">
      <w:r>
        <w:separator/>
      </w:r>
    </w:p>
  </w:footnote>
  <w:footnote w:type="continuationSeparator" w:id="0">
    <w:p w14:paraId="56F5F4C3" w14:textId="77777777" w:rsidR="00B15788" w:rsidRPr="0000007A" w:rsidRDefault="00B1578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40B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81CF37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7A24B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074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C42A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9"/>
  </w:num>
  <w:num w:numId="4">
    <w:abstractNumId w:val="11"/>
  </w:num>
  <w:num w:numId="5">
    <w:abstractNumId w:val="8"/>
  </w:num>
  <w:num w:numId="6">
    <w:abstractNumId w:val="0"/>
  </w:num>
  <w:num w:numId="7">
    <w:abstractNumId w:val="4"/>
  </w:num>
  <w:num w:numId="8">
    <w:abstractNumId w:val="13"/>
  </w:num>
  <w:num w:numId="9">
    <w:abstractNumId w:val="12"/>
  </w:num>
  <w:num w:numId="10">
    <w:abstractNumId w:val="2"/>
  </w:num>
  <w:num w:numId="11">
    <w:abstractNumId w:val="1"/>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65497"/>
    <w:rsid w:val="00084D7C"/>
    <w:rsid w:val="00091112"/>
    <w:rsid w:val="000936AC"/>
    <w:rsid w:val="00095A59"/>
    <w:rsid w:val="000A2134"/>
    <w:rsid w:val="000A6F41"/>
    <w:rsid w:val="000B4EE5"/>
    <w:rsid w:val="000B74A1"/>
    <w:rsid w:val="000B757E"/>
    <w:rsid w:val="000C0837"/>
    <w:rsid w:val="000C3B7E"/>
    <w:rsid w:val="000F61C5"/>
    <w:rsid w:val="00100577"/>
    <w:rsid w:val="00101322"/>
    <w:rsid w:val="00116ACB"/>
    <w:rsid w:val="00126498"/>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6135"/>
    <w:rsid w:val="002D7EA9"/>
    <w:rsid w:val="002E1211"/>
    <w:rsid w:val="002E2339"/>
    <w:rsid w:val="002E6D86"/>
    <w:rsid w:val="002F6935"/>
    <w:rsid w:val="00312559"/>
    <w:rsid w:val="003204B8"/>
    <w:rsid w:val="0033692F"/>
    <w:rsid w:val="00346223"/>
    <w:rsid w:val="003A04E7"/>
    <w:rsid w:val="003A4991"/>
    <w:rsid w:val="003A56F6"/>
    <w:rsid w:val="003A6E1A"/>
    <w:rsid w:val="003B2172"/>
    <w:rsid w:val="003D7584"/>
    <w:rsid w:val="003E746A"/>
    <w:rsid w:val="003F1E5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B638A"/>
    <w:rsid w:val="004C3DF1"/>
    <w:rsid w:val="004C57ED"/>
    <w:rsid w:val="004D05BE"/>
    <w:rsid w:val="004D2E36"/>
    <w:rsid w:val="00503AB6"/>
    <w:rsid w:val="005047C5"/>
    <w:rsid w:val="00510920"/>
    <w:rsid w:val="00521812"/>
    <w:rsid w:val="00523D2C"/>
    <w:rsid w:val="00530BAD"/>
    <w:rsid w:val="00531C82"/>
    <w:rsid w:val="005339A8"/>
    <w:rsid w:val="00533FC1"/>
    <w:rsid w:val="0054564B"/>
    <w:rsid w:val="00545A13"/>
    <w:rsid w:val="00546343"/>
    <w:rsid w:val="00557CD3"/>
    <w:rsid w:val="00560D3C"/>
    <w:rsid w:val="00567DE0"/>
    <w:rsid w:val="005735A5"/>
    <w:rsid w:val="005A5BE0"/>
    <w:rsid w:val="005B12E0"/>
    <w:rsid w:val="005B1F2D"/>
    <w:rsid w:val="005C25A0"/>
    <w:rsid w:val="005D230D"/>
    <w:rsid w:val="00602F7D"/>
    <w:rsid w:val="00605952"/>
    <w:rsid w:val="00620677"/>
    <w:rsid w:val="00624032"/>
    <w:rsid w:val="00645A56"/>
    <w:rsid w:val="006532DF"/>
    <w:rsid w:val="0065579D"/>
    <w:rsid w:val="00663792"/>
    <w:rsid w:val="0066663B"/>
    <w:rsid w:val="0067046C"/>
    <w:rsid w:val="00676845"/>
    <w:rsid w:val="00680547"/>
    <w:rsid w:val="0068446F"/>
    <w:rsid w:val="0069428E"/>
    <w:rsid w:val="00696CAD"/>
    <w:rsid w:val="006A5E0B"/>
    <w:rsid w:val="006C3797"/>
    <w:rsid w:val="006E7D6E"/>
    <w:rsid w:val="006F6F2F"/>
    <w:rsid w:val="00700F3C"/>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A24BF"/>
    <w:rsid w:val="007B1099"/>
    <w:rsid w:val="007B6E18"/>
    <w:rsid w:val="007C2A3D"/>
    <w:rsid w:val="007D0246"/>
    <w:rsid w:val="007D2D5C"/>
    <w:rsid w:val="007F5873"/>
    <w:rsid w:val="007F779C"/>
    <w:rsid w:val="00806382"/>
    <w:rsid w:val="00813230"/>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A39"/>
    <w:rsid w:val="008C2F62"/>
    <w:rsid w:val="008D020E"/>
    <w:rsid w:val="008D1117"/>
    <w:rsid w:val="008D15A4"/>
    <w:rsid w:val="008E1F6D"/>
    <w:rsid w:val="008F36E4"/>
    <w:rsid w:val="00933C8B"/>
    <w:rsid w:val="009553EC"/>
    <w:rsid w:val="0097330E"/>
    <w:rsid w:val="00974330"/>
    <w:rsid w:val="0097498C"/>
    <w:rsid w:val="00982766"/>
    <w:rsid w:val="009852C4"/>
    <w:rsid w:val="00985F26"/>
    <w:rsid w:val="0099583E"/>
    <w:rsid w:val="009A0242"/>
    <w:rsid w:val="009A59ED"/>
    <w:rsid w:val="009B46A9"/>
    <w:rsid w:val="009B4778"/>
    <w:rsid w:val="009B5AA8"/>
    <w:rsid w:val="009C45A0"/>
    <w:rsid w:val="009C5642"/>
    <w:rsid w:val="009E13C3"/>
    <w:rsid w:val="009E6A30"/>
    <w:rsid w:val="009E79E5"/>
    <w:rsid w:val="009F07D4"/>
    <w:rsid w:val="009F29EB"/>
    <w:rsid w:val="00A001A0"/>
    <w:rsid w:val="00A12C83"/>
    <w:rsid w:val="00A27515"/>
    <w:rsid w:val="00A31AAC"/>
    <w:rsid w:val="00A32905"/>
    <w:rsid w:val="00A36C95"/>
    <w:rsid w:val="00A37DE3"/>
    <w:rsid w:val="00A519D1"/>
    <w:rsid w:val="00A5483C"/>
    <w:rsid w:val="00A6343B"/>
    <w:rsid w:val="00A65C50"/>
    <w:rsid w:val="00A66DD2"/>
    <w:rsid w:val="00A774BC"/>
    <w:rsid w:val="00A91FE2"/>
    <w:rsid w:val="00A92DC2"/>
    <w:rsid w:val="00A97BA1"/>
    <w:rsid w:val="00AA41B3"/>
    <w:rsid w:val="00AA6670"/>
    <w:rsid w:val="00AB1ED6"/>
    <w:rsid w:val="00AB397D"/>
    <w:rsid w:val="00AB638A"/>
    <w:rsid w:val="00AB6E43"/>
    <w:rsid w:val="00AC1349"/>
    <w:rsid w:val="00AD6C51"/>
    <w:rsid w:val="00AE012B"/>
    <w:rsid w:val="00AF3016"/>
    <w:rsid w:val="00B03A45"/>
    <w:rsid w:val="00B15788"/>
    <w:rsid w:val="00B15B55"/>
    <w:rsid w:val="00B2236C"/>
    <w:rsid w:val="00B22FE6"/>
    <w:rsid w:val="00B24CD1"/>
    <w:rsid w:val="00B3033D"/>
    <w:rsid w:val="00B356AF"/>
    <w:rsid w:val="00B62087"/>
    <w:rsid w:val="00B62A32"/>
    <w:rsid w:val="00B62F41"/>
    <w:rsid w:val="00B73785"/>
    <w:rsid w:val="00B760E1"/>
    <w:rsid w:val="00B807F8"/>
    <w:rsid w:val="00B858FF"/>
    <w:rsid w:val="00BA1AB3"/>
    <w:rsid w:val="00BA6421"/>
    <w:rsid w:val="00BB34E6"/>
    <w:rsid w:val="00BB4FEC"/>
    <w:rsid w:val="00BC402F"/>
    <w:rsid w:val="00BD27BA"/>
    <w:rsid w:val="00BD384C"/>
    <w:rsid w:val="00BE13EF"/>
    <w:rsid w:val="00BE40A5"/>
    <w:rsid w:val="00BE6454"/>
    <w:rsid w:val="00BF39A4"/>
    <w:rsid w:val="00C02797"/>
    <w:rsid w:val="00C034E6"/>
    <w:rsid w:val="00C10283"/>
    <w:rsid w:val="00C110CC"/>
    <w:rsid w:val="00C22886"/>
    <w:rsid w:val="00C2420D"/>
    <w:rsid w:val="00C25C8F"/>
    <w:rsid w:val="00C263C6"/>
    <w:rsid w:val="00C5498B"/>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633DF"/>
    <w:rsid w:val="00D7603E"/>
    <w:rsid w:val="00D8579C"/>
    <w:rsid w:val="00D90124"/>
    <w:rsid w:val="00D9392F"/>
    <w:rsid w:val="00DA41F5"/>
    <w:rsid w:val="00DB5B54"/>
    <w:rsid w:val="00DB7E1B"/>
    <w:rsid w:val="00DC1D81"/>
    <w:rsid w:val="00DC4E78"/>
    <w:rsid w:val="00DE2B69"/>
    <w:rsid w:val="00E25366"/>
    <w:rsid w:val="00E451EA"/>
    <w:rsid w:val="00E53E52"/>
    <w:rsid w:val="00E57F4B"/>
    <w:rsid w:val="00E63889"/>
    <w:rsid w:val="00E65EB7"/>
    <w:rsid w:val="00E71C8D"/>
    <w:rsid w:val="00E72360"/>
    <w:rsid w:val="00E972A7"/>
    <w:rsid w:val="00EA2839"/>
    <w:rsid w:val="00EB3E91"/>
    <w:rsid w:val="00EC6894"/>
    <w:rsid w:val="00EC6DEF"/>
    <w:rsid w:val="00ED6B12"/>
    <w:rsid w:val="00EE0D3E"/>
    <w:rsid w:val="00EF326D"/>
    <w:rsid w:val="00EF53FE"/>
    <w:rsid w:val="00F1221D"/>
    <w:rsid w:val="00F160C9"/>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4D27"/>
  <w15:chartTrackingRefBased/>
  <w15:docId w15:val="{F990CB75-F1D9-7E45-A44E-2BCE960C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C4E78"/>
    <w:rPr>
      <w:color w:val="605E5C"/>
      <w:shd w:val="clear" w:color="auto" w:fill="E1DFDD"/>
    </w:rPr>
  </w:style>
  <w:style w:type="paragraph" w:customStyle="1" w:styleId="p1">
    <w:name w:val="p1"/>
    <w:basedOn w:val="Normal"/>
    <w:rsid w:val="004D05BE"/>
    <w:pPr>
      <w:spacing w:before="100" w:beforeAutospacing="1" w:after="100" w:afterAutospacing="1"/>
    </w:pPr>
    <w:rPr>
      <w:rFonts w:eastAsiaTheme="minorEastAsia"/>
      <w:lang w:val="en-IN" w:eastAsia="en-GB"/>
    </w:rPr>
  </w:style>
  <w:style w:type="character" w:customStyle="1" w:styleId="s1">
    <w:name w:val="s1"/>
    <w:basedOn w:val="DefaultParagraphFont"/>
    <w:rsid w:val="004D05BE"/>
  </w:style>
  <w:style w:type="character" w:customStyle="1" w:styleId="s2">
    <w:name w:val="s2"/>
    <w:basedOn w:val="DefaultParagraphFont"/>
    <w:rsid w:val="00530BAD"/>
  </w:style>
  <w:style w:type="paragraph" w:customStyle="1" w:styleId="p2">
    <w:name w:val="p2"/>
    <w:basedOn w:val="Normal"/>
    <w:rsid w:val="007D2D5C"/>
    <w:pPr>
      <w:spacing w:before="100" w:beforeAutospacing="1" w:after="100" w:afterAutospacing="1"/>
    </w:pPr>
    <w:rPr>
      <w:rFonts w:eastAsiaTheme="minorEastAsia"/>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0425">
      <w:bodyDiv w:val="1"/>
      <w:marLeft w:val="0"/>
      <w:marRight w:val="0"/>
      <w:marTop w:val="0"/>
      <w:marBottom w:val="0"/>
      <w:divBdr>
        <w:top w:val="none" w:sz="0" w:space="0" w:color="auto"/>
        <w:left w:val="none" w:sz="0" w:space="0" w:color="auto"/>
        <w:bottom w:val="none" w:sz="0" w:space="0" w:color="auto"/>
        <w:right w:val="none" w:sz="0" w:space="0" w:color="auto"/>
      </w:divBdr>
    </w:div>
    <w:div w:id="205073238">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7380812">
      <w:bodyDiv w:val="1"/>
      <w:marLeft w:val="0"/>
      <w:marRight w:val="0"/>
      <w:marTop w:val="0"/>
      <w:marBottom w:val="0"/>
      <w:divBdr>
        <w:top w:val="none" w:sz="0" w:space="0" w:color="auto"/>
        <w:left w:val="none" w:sz="0" w:space="0" w:color="auto"/>
        <w:bottom w:val="none" w:sz="0" w:space="0" w:color="auto"/>
        <w:right w:val="none" w:sz="0" w:space="0" w:color="auto"/>
      </w:divBdr>
    </w:div>
    <w:div w:id="686834897">
      <w:bodyDiv w:val="1"/>
      <w:marLeft w:val="0"/>
      <w:marRight w:val="0"/>
      <w:marTop w:val="0"/>
      <w:marBottom w:val="0"/>
      <w:divBdr>
        <w:top w:val="none" w:sz="0" w:space="0" w:color="auto"/>
        <w:left w:val="none" w:sz="0" w:space="0" w:color="auto"/>
        <w:bottom w:val="none" w:sz="0" w:space="0" w:color="auto"/>
        <w:right w:val="none" w:sz="0" w:space="0" w:color="auto"/>
      </w:divBdr>
    </w:div>
    <w:div w:id="775365417">
      <w:bodyDiv w:val="1"/>
      <w:marLeft w:val="0"/>
      <w:marRight w:val="0"/>
      <w:marTop w:val="0"/>
      <w:marBottom w:val="0"/>
      <w:divBdr>
        <w:top w:val="none" w:sz="0" w:space="0" w:color="auto"/>
        <w:left w:val="none" w:sz="0" w:space="0" w:color="auto"/>
        <w:bottom w:val="none" w:sz="0" w:space="0" w:color="auto"/>
        <w:right w:val="none" w:sz="0" w:space="0" w:color="auto"/>
      </w:divBdr>
    </w:div>
    <w:div w:id="81441702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3384153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397044581">
      <w:bodyDiv w:val="1"/>
      <w:marLeft w:val="0"/>
      <w:marRight w:val="0"/>
      <w:marTop w:val="0"/>
      <w:marBottom w:val="0"/>
      <w:divBdr>
        <w:top w:val="none" w:sz="0" w:space="0" w:color="auto"/>
        <w:left w:val="none" w:sz="0" w:space="0" w:color="auto"/>
        <w:bottom w:val="none" w:sz="0" w:space="0" w:color="auto"/>
        <w:right w:val="none" w:sz="0" w:space="0" w:color="auto"/>
      </w:divBdr>
    </w:div>
    <w:div w:id="1647273422">
      <w:bodyDiv w:val="1"/>
      <w:marLeft w:val="0"/>
      <w:marRight w:val="0"/>
      <w:marTop w:val="0"/>
      <w:marBottom w:val="0"/>
      <w:divBdr>
        <w:top w:val="none" w:sz="0" w:space="0" w:color="auto"/>
        <w:left w:val="none" w:sz="0" w:space="0" w:color="auto"/>
        <w:bottom w:val="none" w:sz="0" w:space="0" w:color="auto"/>
        <w:right w:val="none" w:sz="0" w:space="0" w:color="auto"/>
      </w:divBdr>
    </w:div>
    <w:div w:id="1824544244">
      <w:bodyDiv w:val="1"/>
      <w:marLeft w:val="0"/>
      <w:marRight w:val="0"/>
      <w:marTop w:val="0"/>
      <w:marBottom w:val="0"/>
      <w:divBdr>
        <w:top w:val="none" w:sz="0" w:space="0" w:color="auto"/>
        <w:left w:val="none" w:sz="0" w:space="0" w:color="auto"/>
        <w:bottom w:val="none" w:sz="0" w:space="0" w:color="auto"/>
        <w:right w:val="none" w:sz="0" w:space="0" w:color="auto"/>
      </w:divBdr>
    </w:div>
    <w:div w:id="1916864934">
      <w:bodyDiv w:val="1"/>
      <w:marLeft w:val="0"/>
      <w:marRight w:val="0"/>
      <w:marTop w:val="0"/>
      <w:marBottom w:val="0"/>
      <w:divBdr>
        <w:top w:val="none" w:sz="0" w:space="0" w:color="auto"/>
        <w:left w:val="none" w:sz="0" w:space="0" w:color="auto"/>
        <w:bottom w:val="none" w:sz="0" w:space="0" w:color="auto"/>
        <w:right w:val="none" w:sz="0" w:space="0" w:color="auto"/>
      </w:divBdr>
    </w:div>
    <w:div w:id="2027631689">
      <w:bodyDiv w:val="1"/>
      <w:marLeft w:val="0"/>
      <w:marRight w:val="0"/>
      <w:marTop w:val="0"/>
      <w:marBottom w:val="0"/>
      <w:divBdr>
        <w:top w:val="none" w:sz="0" w:space="0" w:color="auto"/>
        <w:left w:val="none" w:sz="0" w:space="0" w:color="auto"/>
        <w:bottom w:val="none" w:sz="0" w:space="0" w:color="auto"/>
        <w:right w:val="none" w:sz="0" w:space="0" w:color="auto"/>
      </w:divBdr>
    </w:div>
    <w:div w:id="2086023878">
      <w:bodyDiv w:val="1"/>
      <w:marLeft w:val="0"/>
      <w:marRight w:val="0"/>
      <w:marTop w:val="0"/>
      <w:marBottom w:val="0"/>
      <w:divBdr>
        <w:top w:val="none" w:sz="0" w:space="0" w:color="auto"/>
        <w:left w:val="none" w:sz="0" w:space="0" w:color="auto"/>
        <w:bottom w:val="none" w:sz="0" w:space="0" w:color="auto"/>
        <w:right w:val="none" w:sz="0" w:space="0" w:color="auto"/>
      </w:divBdr>
    </w:div>
    <w:div w:id="21382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ar.com/index.php/AJA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69ED-812F-4AB0-8C71-3D79BBC3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https://journalajaar.com/index.php/AJAAR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9</cp:revision>
  <dcterms:created xsi:type="dcterms:W3CDTF">2025-08-08T15:25:00Z</dcterms:created>
  <dcterms:modified xsi:type="dcterms:W3CDTF">2025-08-13T08:26:00Z</dcterms:modified>
</cp:coreProperties>
</file>