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09" w:rsidRPr="00624646" w:rsidRDefault="00B56B09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B56B09" w:rsidRPr="00624646">
        <w:trPr>
          <w:trHeight w:val="287"/>
        </w:trPr>
        <w:tc>
          <w:tcPr>
            <w:tcW w:w="5166" w:type="dxa"/>
          </w:tcPr>
          <w:p w:rsidR="00B56B09" w:rsidRPr="00624646" w:rsidRDefault="009E1D0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Journal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B56B09" w:rsidRPr="00624646" w:rsidRDefault="00105D3F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E1D0C" w:rsidRPr="00624646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="009E1D0C" w:rsidRPr="0062464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="009E1D0C" w:rsidRPr="00624646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9E1D0C" w:rsidRPr="0062464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="009E1D0C" w:rsidRPr="00624646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="009E1D0C" w:rsidRPr="00624646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</w:rPr>
                <w:t xml:space="preserve"> </w:t>
              </w:r>
              <w:r w:rsidR="009E1D0C" w:rsidRPr="00624646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9E1D0C" w:rsidRPr="0062464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9E1D0C" w:rsidRPr="0062464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B56B09" w:rsidRPr="00624646">
        <w:trPr>
          <w:trHeight w:val="292"/>
        </w:trPr>
        <w:tc>
          <w:tcPr>
            <w:tcW w:w="5166" w:type="dxa"/>
          </w:tcPr>
          <w:p w:rsidR="00B56B09" w:rsidRPr="00624646" w:rsidRDefault="009E1D0C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Manuscript</w:t>
            </w:r>
            <w:r w:rsidRPr="0062464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B56B09" w:rsidRPr="00624646" w:rsidRDefault="009E1D0C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Ms_ACRI_142014</w:t>
            </w:r>
          </w:p>
        </w:tc>
      </w:tr>
      <w:tr w:rsidR="00B56B09" w:rsidRPr="00624646">
        <w:trPr>
          <w:trHeight w:val="647"/>
        </w:trPr>
        <w:tc>
          <w:tcPr>
            <w:tcW w:w="5166" w:type="dxa"/>
          </w:tcPr>
          <w:p w:rsidR="00B56B09" w:rsidRPr="00624646" w:rsidRDefault="009E1D0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Title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B56B09" w:rsidRPr="00624646" w:rsidRDefault="009E1D0C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62464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46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Nutritious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Bar</w:t>
            </w:r>
            <w:r w:rsidRPr="0062464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Fortified</w:t>
            </w:r>
            <w:r w:rsidRPr="0062464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246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Honey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46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Bee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Pollen: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6246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6246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46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Anthropometric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Profile</w:t>
            </w:r>
            <w:r w:rsidRPr="0062464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College</w:t>
            </w:r>
            <w:r w:rsidRPr="0062464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Students</w:t>
            </w:r>
          </w:p>
        </w:tc>
      </w:tr>
      <w:tr w:rsidR="00B56B09" w:rsidRPr="00624646">
        <w:trPr>
          <w:trHeight w:val="335"/>
        </w:trPr>
        <w:tc>
          <w:tcPr>
            <w:tcW w:w="5166" w:type="dxa"/>
          </w:tcPr>
          <w:p w:rsidR="00B56B09" w:rsidRPr="00624646" w:rsidRDefault="009E1D0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Type</w:t>
            </w:r>
            <w:r w:rsidRPr="006246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 the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B56B09" w:rsidRPr="00624646" w:rsidRDefault="009E1D0C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246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56B09" w:rsidRPr="00624646" w:rsidRDefault="00B56B09">
      <w:pPr>
        <w:spacing w:before="8"/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3"/>
        <w:gridCol w:w="9362"/>
        <w:gridCol w:w="6443"/>
      </w:tblGrid>
      <w:tr w:rsidR="00B56B09" w:rsidRPr="00624646" w:rsidTr="00624646">
        <w:trPr>
          <w:trHeight w:val="453"/>
        </w:trPr>
        <w:tc>
          <w:tcPr>
            <w:tcW w:w="21078" w:type="dxa"/>
            <w:gridSpan w:val="3"/>
            <w:tcBorders>
              <w:top w:val="nil"/>
              <w:left w:val="nil"/>
              <w:right w:val="nil"/>
            </w:tcBorders>
          </w:tcPr>
          <w:p w:rsidR="00B56B09" w:rsidRPr="00624646" w:rsidRDefault="009E1D0C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24646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2464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56B09" w:rsidRPr="00624646" w:rsidTr="00624646">
        <w:trPr>
          <w:trHeight w:val="1242"/>
        </w:trPr>
        <w:tc>
          <w:tcPr>
            <w:tcW w:w="5273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B56B09" w:rsidRPr="00624646" w:rsidRDefault="009E1D0C">
            <w:pPr>
              <w:pStyle w:val="TableParagraph"/>
              <w:ind w:left="143"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46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56B09" w:rsidRPr="00624646" w:rsidRDefault="00B56B09">
            <w:pPr>
              <w:pStyle w:val="TableParagraph"/>
              <w:spacing w:before="49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ind w:left="143" w:right="1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2464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62464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24646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624646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24646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2464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62464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2464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2464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246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B56B09" w:rsidRPr="00624646" w:rsidRDefault="00B56B09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ind w:left="2625" w:right="387" w:hanging="2238"/>
              <w:rPr>
                <w:rFonts w:ascii="Arial" w:hAnsi="Arial" w:cs="Arial"/>
                <w:i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464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624646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624646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624646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624646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62464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624646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624646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B56B09" w:rsidRPr="00624646" w:rsidTr="00624646">
        <w:trPr>
          <w:trHeight w:val="1382"/>
        </w:trPr>
        <w:tc>
          <w:tcPr>
            <w:tcW w:w="5273" w:type="dxa"/>
          </w:tcPr>
          <w:p w:rsidR="00B56B09" w:rsidRPr="00624646" w:rsidRDefault="009E1D0C">
            <w:pPr>
              <w:pStyle w:val="TableParagraph"/>
              <w:ind w:left="501" w:right="1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2464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362" w:type="dxa"/>
          </w:tcPr>
          <w:p w:rsidR="00B56B09" w:rsidRPr="00624646" w:rsidRDefault="009E1D0C">
            <w:pPr>
              <w:pStyle w:val="TableParagraph"/>
              <w:spacing w:before="44"/>
              <w:ind w:left="182" w:right="166" w:hanging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Yes!</w:t>
            </w:r>
            <w:r w:rsidRPr="006246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the manuscript is important for the</w:t>
            </w:r>
            <w:r w:rsidRPr="006246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scientific community. Lots of research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is going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on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bees. This research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important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because</w:t>
            </w:r>
            <w:r w:rsidRPr="0062464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it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directly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related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to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health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 mankind.</w:t>
            </w:r>
            <w:r w:rsidRPr="0062464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Finding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this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research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piece highlight the potential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honey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and bee pollen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as functional ingredients in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the formulation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 convenient, nutrient-rich snack alternatives for improving young adults' nutritional status.</w:t>
            </w:r>
          </w:p>
        </w:tc>
        <w:tc>
          <w:tcPr>
            <w:tcW w:w="6443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B09" w:rsidRPr="00624646" w:rsidTr="00624646">
        <w:trPr>
          <w:trHeight w:val="1262"/>
        </w:trPr>
        <w:tc>
          <w:tcPr>
            <w:tcW w:w="5273" w:type="dxa"/>
          </w:tcPr>
          <w:p w:rsidR="00B56B09" w:rsidRPr="00624646" w:rsidRDefault="00B56B09">
            <w:pPr>
              <w:pStyle w:val="TableParagraph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spacing w:line="275" w:lineRule="exact"/>
              <w:ind w:left="501"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464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56B09" w:rsidRPr="00624646" w:rsidRDefault="009E1D0C">
            <w:pPr>
              <w:pStyle w:val="TableParagraph"/>
              <w:spacing w:line="275" w:lineRule="exact"/>
              <w:ind w:left="501"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464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2464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2464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2" w:type="dxa"/>
          </w:tcPr>
          <w:p w:rsidR="00B56B09" w:rsidRPr="00624646" w:rsidRDefault="00B56B09">
            <w:pPr>
              <w:pStyle w:val="TableParagraph"/>
              <w:spacing w:before="235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spacing w:line="237" w:lineRule="auto"/>
              <w:ind w:left="935" w:right="30" w:hanging="788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Yes!</w:t>
            </w:r>
            <w:r w:rsidRPr="0062464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It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suitable, clear, concise, and</w:t>
            </w:r>
            <w:r w:rsidRPr="006246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informative. It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accurately</w:t>
            </w:r>
            <w:r w:rsidRPr="006246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reflects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content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paper, which is regarding Nutritional Status and Anthropometric Profile of College Students.</w:t>
            </w:r>
          </w:p>
        </w:tc>
        <w:tc>
          <w:tcPr>
            <w:tcW w:w="6443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B09" w:rsidRPr="00624646" w:rsidTr="00624646">
        <w:trPr>
          <w:trHeight w:val="1483"/>
        </w:trPr>
        <w:tc>
          <w:tcPr>
            <w:tcW w:w="5273" w:type="dxa"/>
          </w:tcPr>
          <w:p w:rsidR="00B56B09" w:rsidRPr="00624646" w:rsidRDefault="00B56B09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spacing w:before="1"/>
              <w:ind w:left="551" w:right="174" w:hanging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464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your suggestions here.</w:t>
            </w:r>
          </w:p>
        </w:tc>
        <w:tc>
          <w:tcPr>
            <w:tcW w:w="9362" w:type="dxa"/>
          </w:tcPr>
          <w:p w:rsidR="00B56B09" w:rsidRPr="00624646" w:rsidRDefault="00B56B09">
            <w:pPr>
              <w:pStyle w:val="TableParagraph"/>
              <w:spacing w:before="234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spacing w:line="237" w:lineRule="auto"/>
              <w:ind w:left="1530" w:right="30" w:hanging="1013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Yes!</w:t>
            </w:r>
            <w:r w:rsidRPr="0062464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Abstract</w:t>
            </w:r>
            <w:r w:rsidRPr="006246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comprehensive.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It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provides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 good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overview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research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problem,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results, and discussion of the study. The abstract is well-written and easy to understand.</w:t>
            </w:r>
          </w:p>
        </w:tc>
        <w:tc>
          <w:tcPr>
            <w:tcW w:w="6443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B09" w:rsidRPr="00624646" w:rsidTr="00624646">
        <w:trPr>
          <w:trHeight w:val="757"/>
        </w:trPr>
        <w:tc>
          <w:tcPr>
            <w:tcW w:w="5273" w:type="dxa"/>
          </w:tcPr>
          <w:p w:rsidR="00B56B09" w:rsidRPr="00624646" w:rsidRDefault="009E1D0C">
            <w:pPr>
              <w:pStyle w:val="TableParagraph"/>
              <w:spacing w:before="102" w:line="275" w:lineRule="exact"/>
              <w:ind w:left="501" w:right="1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464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2464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B56B09" w:rsidRPr="00624646" w:rsidRDefault="009E1D0C">
            <w:pPr>
              <w:pStyle w:val="TableParagraph"/>
              <w:spacing w:line="275" w:lineRule="exact"/>
              <w:ind w:left="501" w:right="1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464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pacing w:val="-4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B56B09" w:rsidRPr="00624646" w:rsidRDefault="009E1D0C">
            <w:pPr>
              <w:pStyle w:val="TableParagraph"/>
              <w:spacing w:line="249" w:lineRule="exact"/>
              <w:ind w:left="143" w:right="1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color w:val="0C0D0D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manuscript</w:t>
            </w:r>
            <w:r w:rsidRPr="00624646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color w:val="0C0D0D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well-written</w:t>
            </w:r>
            <w:r w:rsidRPr="00624646">
              <w:rPr>
                <w:rFonts w:ascii="Arial" w:hAnsi="Arial" w:cs="Arial"/>
                <w:color w:val="0C0D0D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and</w:t>
            </w:r>
            <w:r w:rsidRPr="00624646">
              <w:rPr>
                <w:rFonts w:ascii="Arial" w:hAnsi="Arial" w:cs="Arial"/>
                <w:color w:val="0C0D0D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well-presented.</w:t>
            </w:r>
            <w:r w:rsidRPr="00624646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Yes,</w:t>
            </w:r>
            <w:r w:rsidRPr="00624646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I</w:t>
            </w:r>
            <w:r w:rsidRPr="00624646">
              <w:rPr>
                <w:rFonts w:ascii="Arial" w:hAnsi="Arial" w:cs="Arial"/>
                <w:color w:val="0C0D0D"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think</w:t>
            </w:r>
            <w:r w:rsidRPr="00624646">
              <w:rPr>
                <w:rFonts w:ascii="Arial" w:hAnsi="Arial" w:cs="Arial"/>
                <w:color w:val="0C0D0D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manuscript</w:t>
            </w:r>
            <w:r w:rsidRPr="00624646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color w:val="0C0D0D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scientifically</w:t>
            </w:r>
            <w:r w:rsidRPr="00624646">
              <w:rPr>
                <w:rFonts w:ascii="Arial" w:hAnsi="Arial" w:cs="Arial"/>
                <w:color w:val="0C0D0D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>correct.</w:t>
            </w:r>
          </w:p>
          <w:p w:rsidR="00B56B09" w:rsidRPr="00624646" w:rsidRDefault="009E1D0C">
            <w:pPr>
              <w:pStyle w:val="TableParagraph"/>
              <w:spacing w:line="250" w:lineRule="exact"/>
              <w:ind w:left="146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methodology</w:t>
            </w:r>
            <w:r w:rsidRPr="00624646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sound, and</w:t>
            </w:r>
            <w:r w:rsidRPr="00624646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color w:val="0C0D0D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observations</w:t>
            </w:r>
            <w:r w:rsidRPr="00624646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and</w:t>
            </w:r>
            <w:r w:rsidRPr="00624646">
              <w:rPr>
                <w:rFonts w:ascii="Arial" w:hAnsi="Arial" w:cs="Arial"/>
                <w:color w:val="0C0D0D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results in</w:t>
            </w:r>
            <w:r w:rsidRPr="00624646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tables are</w:t>
            </w:r>
            <w:r w:rsidRPr="00624646">
              <w:rPr>
                <w:rFonts w:ascii="Arial" w:hAnsi="Arial" w:cs="Arial"/>
                <w:color w:val="0C0D0D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presented</w:t>
            </w:r>
            <w:r w:rsidRPr="00624646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in</w:t>
            </w:r>
            <w:r w:rsidRPr="00624646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a clear</w:t>
            </w:r>
            <w:r w:rsidRPr="00624646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color w:val="0C0D0D"/>
                <w:sz w:val="20"/>
                <w:szCs w:val="20"/>
              </w:rPr>
              <w:t>and concise manner.</w:t>
            </w:r>
          </w:p>
        </w:tc>
        <w:tc>
          <w:tcPr>
            <w:tcW w:w="6443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B09" w:rsidRPr="00624646" w:rsidTr="00624646">
        <w:trPr>
          <w:trHeight w:val="1065"/>
        </w:trPr>
        <w:tc>
          <w:tcPr>
            <w:tcW w:w="5273" w:type="dxa"/>
          </w:tcPr>
          <w:p w:rsidR="00B56B09" w:rsidRPr="00624646" w:rsidRDefault="009E1D0C">
            <w:pPr>
              <w:pStyle w:val="TableParagraph"/>
              <w:spacing w:before="116"/>
              <w:ind w:left="523" w:right="159" w:firstLin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6246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246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2464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references, please mention them in the review form.</w:t>
            </w:r>
          </w:p>
        </w:tc>
        <w:tc>
          <w:tcPr>
            <w:tcW w:w="9362" w:type="dxa"/>
          </w:tcPr>
          <w:p w:rsidR="00B56B09" w:rsidRPr="00624646" w:rsidRDefault="00B56B09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spacing w:before="1" w:line="237" w:lineRule="auto"/>
              <w:ind w:left="666" w:right="30" w:hanging="524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references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are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sufficient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and</w:t>
            </w:r>
            <w:r w:rsidRPr="006246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recent. The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authors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cite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 variety</w:t>
            </w:r>
            <w:r w:rsidRPr="006246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relevant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sources, including</w:t>
            </w:r>
            <w:r w:rsidRPr="006246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recent and diverse research papers on Nutritional content determination according to AOAC.</w:t>
            </w:r>
          </w:p>
        </w:tc>
        <w:tc>
          <w:tcPr>
            <w:tcW w:w="6443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B09" w:rsidRPr="00624646" w:rsidTr="00624646">
        <w:trPr>
          <w:trHeight w:val="830"/>
        </w:trPr>
        <w:tc>
          <w:tcPr>
            <w:tcW w:w="5273" w:type="dxa"/>
          </w:tcPr>
          <w:p w:rsidR="00B56B09" w:rsidRPr="00624646" w:rsidRDefault="009E1D0C">
            <w:pPr>
              <w:pStyle w:val="TableParagraph"/>
              <w:spacing w:line="242" w:lineRule="auto"/>
              <w:ind w:left="849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362" w:type="dxa"/>
          </w:tcPr>
          <w:p w:rsidR="00B56B09" w:rsidRPr="00624646" w:rsidRDefault="00B56B09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ind w:left="143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sz w:val="20"/>
                <w:szCs w:val="20"/>
              </w:rPr>
              <w:t>Yes!</w:t>
            </w:r>
            <w:r w:rsidRPr="0062464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language/English quality</w:t>
            </w:r>
            <w:r w:rsidRPr="006246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of</w:t>
            </w:r>
            <w:r w:rsidRPr="006246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the</w:t>
            </w:r>
            <w:r w:rsidRPr="006246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article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suitable</w:t>
            </w:r>
            <w:r w:rsidRPr="006246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for</w:t>
            </w:r>
            <w:r w:rsidRPr="0062464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z w:val="20"/>
                <w:szCs w:val="20"/>
              </w:rPr>
              <w:t>scholarly</w:t>
            </w:r>
            <w:r w:rsidRPr="006246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3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B09" w:rsidRPr="00624646" w:rsidTr="00624646">
        <w:trPr>
          <w:trHeight w:val="1176"/>
        </w:trPr>
        <w:tc>
          <w:tcPr>
            <w:tcW w:w="5273" w:type="dxa"/>
          </w:tcPr>
          <w:p w:rsidR="00B56B09" w:rsidRPr="00624646" w:rsidRDefault="00B56B09">
            <w:pPr>
              <w:pStyle w:val="TableParagraph"/>
              <w:spacing w:before="126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ind w:left="1492"/>
              <w:rPr>
                <w:rFonts w:ascii="Arial" w:hAnsi="Arial" w:cs="Arial"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2464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B56B09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B56B09" w:rsidRPr="00624646" w:rsidRDefault="009E1D0C">
            <w:pPr>
              <w:pStyle w:val="TableParagraph"/>
              <w:ind w:left="144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64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464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62464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46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4646">
              <w:rPr>
                <w:rFonts w:ascii="Arial" w:hAnsi="Arial" w:cs="Arial"/>
                <w:b/>
                <w:spacing w:val="-2"/>
                <w:sz w:val="20"/>
                <w:szCs w:val="20"/>
              </w:rPr>
              <w:t>appreciable</w:t>
            </w:r>
          </w:p>
        </w:tc>
        <w:tc>
          <w:tcPr>
            <w:tcW w:w="6443" w:type="dxa"/>
          </w:tcPr>
          <w:p w:rsidR="00B56B09" w:rsidRPr="00624646" w:rsidRDefault="00B56B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tbl>
      <w:tblPr>
        <w:tblW w:w="494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2"/>
        <w:gridCol w:w="7474"/>
        <w:gridCol w:w="7456"/>
      </w:tblGrid>
      <w:tr w:rsidR="00624646" w:rsidRPr="00624646" w:rsidTr="0062464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646" w:rsidRPr="00624646" w:rsidRDefault="00624646" w:rsidP="00474A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62464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2464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24646" w:rsidRPr="00624646" w:rsidRDefault="00624646" w:rsidP="00474A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4646" w:rsidRPr="00624646" w:rsidTr="00624646">
        <w:tc>
          <w:tcPr>
            <w:tcW w:w="157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646" w:rsidRPr="00624646" w:rsidRDefault="00624646" w:rsidP="00474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646" w:rsidRPr="00624646" w:rsidRDefault="00624646" w:rsidP="00474A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4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0" w:type="pct"/>
            <w:shd w:val="clear" w:color="auto" w:fill="auto"/>
          </w:tcPr>
          <w:p w:rsidR="00624646" w:rsidRPr="00624646" w:rsidRDefault="00624646" w:rsidP="00474A6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46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464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4646" w:rsidRPr="00624646" w:rsidRDefault="00624646" w:rsidP="00474A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4646" w:rsidRPr="00624646" w:rsidTr="00624646">
        <w:trPr>
          <w:trHeight w:val="890"/>
        </w:trPr>
        <w:tc>
          <w:tcPr>
            <w:tcW w:w="157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646" w:rsidRPr="00624646" w:rsidRDefault="00624646" w:rsidP="00474A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246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24646" w:rsidRPr="00624646" w:rsidRDefault="00624646" w:rsidP="00474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646" w:rsidRPr="00624646" w:rsidRDefault="00624646" w:rsidP="00474A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46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46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46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24646" w:rsidRPr="00624646" w:rsidRDefault="00624646" w:rsidP="00474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4646" w:rsidRPr="00624646" w:rsidRDefault="00624646" w:rsidP="00474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shd w:val="clear" w:color="auto" w:fill="auto"/>
            <w:vAlign w:val="center"/>
          </w:tcPr>
          <w:p w:rsidR="00624646" w:rsidRPr="00624646" w:rsidRDefault="00624646" w:rsidP="00474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4646" w:rsidRPr="00624646" w:rsidRDefault="00624646" w:rsidP="00474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4646" w:rsidRPr="00624646" w:rsidRDefault="00624646" w:rsidP="00474A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24646" w:rsidRPr="00624646" w:rsidRDefault="00624646" w:rsidP="00624646">
      <w:pPr>
        <w:rPr>
          <w:rFonts w:ascii="Arial" w:hAnsi="Arial" w:cs="Arial"/>
          <w:sz w:val="20"/>
          <w:szCs w:val="20"/>
        </w:rPr>
      </w:pPr>
    </w:p>
    <w:p w:rsidR="00624646" w:rsidRPr="00624646" w:rsidRDefault="00624646" w:rsidP="00624646">
      <w:pPr>
        <w:rPr>
          <w:rFonts w:ascii="Arial" w:hAnsi="Arial" w:cs="Arial"/>
          <w:sz w:val="20"/>
          <w:szCs w:val="20"/>
        </w:rPr>
      </w:pPr>
    </w:p>
    <w:p w:rsidR="00624646" w:rsidRPr="00624646" w:rsidRDefault="00624646" w:rsidP="006246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4646">
        <w:rPr>
          <w:rFonts w:ascii="Arial" w:hAnsi="Arial" w:cs="Arial"/>
          <w:b/>
          <w:u w:val="single"/>
        </w:rPr>
        <w:t>Reviewer details:</w:t>
      </w:r>
    </w:p>
    <w:p w:rsidR="00624646" w:rsidRPr="00624646" w:rsidRDefault="00624646" w:rsidP="0062464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24646" w:rsidRPr="00624646" w:rsidRDefault="00624646" w:rsidP="00624646">
      <w:pPr>
        <w:rPr>
          <w:rFonts w:ascii="Arial" w:hAnsi="Arial" w:cs="Arial"/>
          <w:sz w:val="20"/>
          <w:szCs w:val="20"/>
        </w:rPr>
      </w:pPr>
      <w:proofErr w:type="spellStart"/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t>Vijayshree</w:t>
      </w:r>
      <w:proofErr w:type="spellEnd"/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Milind </w:t>
      </w:r>
      <w:proofErr w:type="spellStart"/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t>Hemke</w:t>
      </w:r>
      <w:proofErr w:type="spellEnd"/>
      <w:r w:rsidRPr="0062464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t>Chikhli</w:t>
      </w:r>
      <w:proofErr w:type="spellEnd"/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- Sant </w:t>
      </w:r>
      <w:proofErr w:type="spellStart"/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t>Gadge</w:t>
      </w:r>
      <w:proofErr w:type="spellEnd"/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Baba Amravati University</w:t>
      </w:r>
      <w:r w:rsidRPr="00624646">
        <w:rPr>
          <w:rFonts w:ascii="Arial" w:hAnsi="Arial" w:cs="Arial"/>
          <w:b/>
          <w:sz w:val="20"/>
          <w:szCs w:val="20"/>
        </w:rPr>
        <w:t xml:space="preserve">, </w:t>
      </w:r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t>India</w:t>
      </w:r>
      <w:r w:rsidRPr="00624646">
        <w:rPr>
          <w:rFonts w:ascii="Arial" w:hAnsi="Arial" w:cs="Arial"/>
          <w:b/>
          <w:color w:val="000000"/>
          <w:sz w:val="20"/>
          <w:szCs w:val="20"/>
          <w:lang w:val="en-GB"/>
        </w:rPr>
        <w:br/>
      </w:r>
    </w:p>
    <w:p w:rsidR="00624646" w:rsidRPr="00624646" w:rsidRDefault="00624646" w:rsidP="0062464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624646" w:rsidRPr="00624646" w:rsidRDefault="00624646" w:rsidP="00624646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</w:p>
    <w:p w:rsidR="00B56B09" w:rsidRPr="00624646" w:rsidRDefault="00B56B09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B56B09" w:rsidRPr="00624646">
      <w:headerReference w:type="default" r:id="rId7"/>
      <w:footerReference w:type="default" r:id="rId8"/>
      <w:pgSz w:w="23820" w:h="16840" w:orient="landscape"/>
      <w:pgMar w:top="1820" w:right="708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D3F" w:rsidRDefault="00105D3F">
      <w:r>
        <w:separator/>
      </w:r>
    </w:p>
  </w:endnote>
  <w:endnote w:type="continuationSeparator" w:id="0">
    <w:p w:rsidR="00105D3F" w:rsidRDefault="0010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B09" w:rsidRDefault="009E1D0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6B09" w:rsidRDefault="009E1D0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B56B09" w:rsidRDefault="009E1D0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6B09" w:rsidRDefault="009E1D0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B56B09" w:rsidRDefault="009E1D0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6B09" w:rsidRDefault="009E1D0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B56B09" w:rsidRDefault="009E1D0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6B09" w:rsidRDefault="009E1D0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B56B09" w:rsidRDefault="009E1D0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D3F" w:rsidRDefault="00105D3F">
      <w:r>
        <w:separator/>
      </w:r>
    </w:p>
  </w:footnote>
  <w:footnote w:type="continuationSeparator" w:id="0">
    <w:p w:rsidR="00105D3F" w:rsidRDefault="0010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B09" w:rsidRDefault="009E1D0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6B09" w:rsidRDefault="009E1D0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B56B09" w:rsidRDefault="009E1D0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B09"/>
    <w:rsid w:val="00105D3F"/>
    <w:rsid w:val="003E2F55"/>
    <w:rsid w:val="00624646"/>
    <w:rsid w:val="009E1D0C"/>
    <w:rsid w:val="00B56B09"/>
    <w:rsid w:val="00CB5766"/>
    <w:rsid w:val="00D4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AADD"/>
  <w15:docId w15:val="{C235FA23-8210-4F40-A653-D394FE6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B5766"/>
    <w:rPr>
      <w:color w:val="0000FF"/>
      <w:u w:val="single"/>
    </w:rPr>
  </w:style>
  <w:style w:type="paragraph" w:customStyle="1" w:styleId="Affiliation">
    <w:name w:val="Affiliation"/>
    <w:basedOn w:val="Normal"/>
    <w:rsid w:val="0062464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2025-08-04T10:58:00Z</dcterms:created>
  <dcterms:modified xsi:type="dcterms:W3CDTF">2025-08-05T07:19:00Z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3-Heights(TM) PDF Security Shell 4.8.25.2 (http://www.pdf-tools.com)</vt:lpwstr>
  </property>
</Properties>
</file>