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3A3F9" w14:textId="77777777" w:rsidR="000537CB" w:rsidRDefault="000537CB" w:rsidP="00420F38">
      <w:pPr>
        <w:pStyle w:val="Title"/>
        <w:ind w:right="-240"/>
        <w:rPr>
          <w:rFonts w:ascii="Times New Roman" w:hAnsi="Times New Roman" w:cs="Times New Roman"/>
          <w:b/>
          <w:bCs/>
          <w:sz w:val="36"/>
          <w:szCs w:val="36"/>
        </w:rPr>
      </w:pPr>
      <w:r w:rsidRPr="000537CB">
        <w:rPr>
          <w:rFonts w:ascii="Times New Roman" w:hAnsi="Times New Roman" w:cs="Times New Roman"/>
          <w:b/>
          <w:bCs/>
          <w:sz w:val="36"/>
          <w:szCs w:val="36"/>
        </w:rPr>
        <w:t xml:space="preserve">Original Research Article </w:t>
      </w:r>
    </w:p>
    <w:p w14:paraId="50BDBEFF" w14:textId="1923ECE4" w:rsidR="00420F38" w:rsidRDefault="00DC6BE3" w:rsidP="00420F38">
      <w:pPr>
        <w:pStyle w:val="Title"/>
        <w:ind w:right="-240"/>
        <w:rPr>
          <w:rFonts w:ascii="Times New Roman" w:hAnsi="Times New Roman" w:cs="Times New Roman"/>
          <w:b/>
          <w:bCs/>
          <w:sz w:val="36"/>
          <w:szCs w:val="36"/>
        </w:rPr>
      </w:pPr>
      <w:r>
        <w:rPr>
          <w:rFonts w:ascii="Times New Roman" w:hAnsi="Times New Roman" w:cs="Times New Roman"/>
          <w:b/>
          <w:bCs/>
          <w:sz w:val="36"/>
          <w:szCs w:val="36"/>
        </w:rPr>
        <w:t xml:space="preserve">Factors influencing </w:t>
      </w:r>
      <w:r w:rsidR="00BB3D94">
        <w:rPr>
          <w:rFonts w:ascii="Times New Roman" w:hAnsi="Times New Roman" w:cs="Times New Roman"/>
          <w:b/>
          <w:bCs/>
          <w:sz w:val="36"/>
          <w:szCs w:val="36"/>
        </w:rPr>
        <w:t xml:space="preserve">the </w:t>
      </w:r>
      <w:r>
        <w:rPr>
          <w:rFonts w:ascii="Times New Roman" w:hAnsi="Times New Roman" w:cs="Times New Roman"/>
          <w:b/>
          <w:bCs/>
          <w:sz w:val="36"/>
          <w:szCs w:val="36"/>
        </w:rPr>
        <w:t xml:space="preserve">Emotional Intelligence of </w:t>
      </w:r>
    </w:p>
    <w:p w14:paraId="0E67433D" w14:textId="5D21AD2F" w:rsidR="002D7304" w:rsidRPr="00DC6BE3" w:rsidRDefault="00DE68B9" w:rsidP="00420F38">
      <w:pPr>
        <w:pStyle w:val="Title"/>
        <w:ind w:right="-240"/>
        <w:rPr>
          <w:rFonts w:ascii="Times New Roman" w:hAnsi="Times New Roman" w:cs="Times New Roman"/>
          <w:b/>
          <w:bCs/>
          <w:sz w:val="36"/>
          <w:szCs w:val="36"/>
        </w:rPr>
      </w:pPr>
      <w:r>
        <w:rPr>
          <w:rFonts w:ascii="Times New Roman" w:hAnsi="Times New Roman" w:cs="Times New Roman"/>
          <w:b/>
          <w:bCs/>
          <w:sz w:val="36"/>
          <w:szCs w:val="36"/>
        </w:rPr>
        <w:t>P</w:t>
      </w:r>
      <w:r w:rsidR="00BB3D94">
        <w:rPr>
          <w:rFonts w:ascii="Times New Roman" w:hAnsi="Times New Roman" w:cs="Times New Roman"/>
          <w:b/>
          <w:bCs/>
          <w:sz w:val="36"/>
          <w:szCs w:val="36"/>
        </w:rPr>
        <w:t>ost-graduating</w:t>
      </w:r>
      <w:r w:rsidR="00DC6BE3">
        <w:rPr>
          <w:rFonts w:ascii="Times New Roman" w:hAnsi="Times New Roman" w:cs="Times New Roman"/>
          <w:b/>
          <w:bCs/>
          <w:sz w:val="36"/>
          <w:szCs w:val="36"/>
        </w:rPr>
        <w:t xml:space="preserve"> </w:t>
      </w:r>
      <w:r>
        <w:rPr>
          <w:rFonts w:ascii="Times New Roman" w:hAnsi="Times New Roman" w:cs="Times New Roman"/>
          <w:b/>
          <w:bCs/>
          <w:sz w:val="36"/>
          <w:szCs w:val="36"/>
        </w:rPr>
        <w:t>A</w:t>
      </w:r>
      <w:r w:rsidR="00DC6BE3">
        <w:rPr>
          <w:rFonts w:ascii="Times New Roman" w:hAnsi="Times New Roman" w:cs="Times New Roman"/>
          <w:b/>
          <w:bCs/>
          <w:sz w:val="36"/>
          <w:szCs w:val="36"/>
        </w:rPr>
        <w:t>gricultural students</w:t>
      </w:r>
    </w:p>
    <w:p w14:paraId="0EBA2972" w14:textId="6FC42DAC" w:rsidR="000D1A00" w:rsidRDefault="00FA646A" w:rsidP="000553B7">
      <w:pPr>
        <w:rPr>
          <w:rFonts w:ascii="Times New Roman" w:hAnsi="Times New Roman" w:cs="Times New Roman"/>
          <w:b/>
          <w:bCs/>
          <w:sz w:val="24"/>
          <w:szCs w:val="24"/>
        </w:rPr>
      </w:pPr>
      <w:r w:rsidRPr="00DC6BE3">
        <w:rPr>
          <w:rFonts w:ascii="Times New Roman" w:hAnsi="Times New Roman" w:cs="Times New Roman"/>
          <w:sz w:val="24"/>
          <w:szCs w:val="24"/>
        </w:rPr>
        <w:t xml:space="preserve">      </w:t>
      </w:r>
      <w:bookmarkStart w:id="0" w:name="_GoBack"/>
      <w:bookmarkEnd w:id="0"/>
    </w:p>
    <w:p w14:paraId="7EFB4B26" w14:textId="04215B59" w:rsidR="002D7304" w:rsidRPr="00DC6BE3" w:rsidRDefault="000537CB" w:rsidP="000D1A00">
      <w:pPr>
        <w:pStyle w:val="Heading1"/>
        <w:rPr>
          <w:rFonts w:ascii="Times New Roman" w:hAnsi="Times New Roman" w:cs="Times New Roman"/>
          <w:sz w:val="24"/>
          <w:szCs w:val="24"/>
        </w:rPr>
      </w:pPr>
      <w:r w:rsidRPr="00DC6BE3">
        <w:rPr>
          <w:rFonts w:ascii="Times New Roman" w:hAnsi="Times New Roman" w:cs="Times New Roman"/>
          <w:sz w:val="24"/>
          <w:szCs w:val="24"/>
        </w:rPr>
        <w:t>Abstract</w:t>
      </w:r>
    </w:p>
    <w:p w14:paraId="097EF582" w14:textId="5554F420" w:rsidR="002D7304" w:rsidRDefault="00DC6BE3" w:rsidP="00DC6BE3">
      <w:pPr>
        <w:jc w:val="both"/>
        <w:rPr>
          <w:rFonts w:ascii="Times New Roman" w:hAnsi="Times New Roman" w:cs="Times New Roman"/>
          <w:sz w:val="24"/>
          <w:szCs w:val="24"/>
        </w:rPr>
      </w:pPr>
      <w:r>
        <w:rPr>
          <w:rFonts w:ascii="Times New Roman" w:hAnsi="Times New Roman" w:cs="Times New Roman"/>
          <w:sz w:val="24"/>
          <w:szCs w:val="24"/>
        </w:rPr>
        <w:t xml:space="preserve">         </w:t>
      </w:r>
      <w:r w:rsidRPr="00DC6BE3">
        <w:rPr>
          <w:rFonts w:ascii="Times New Roman" w:hAnsi="Times New Roman" w:cs="Times New Roman"/>
          <w:sz w:val="24"/>
          <w:szCs w:val="24"/>
        </w:rPr>
        <w:t>The present study was conducted to identify the</w:t>
      </w:r>
      <w:r w:rsidR="00660A30">
        <w:rPr>
          <w:rFonts w:ascii="Times New Roman" w:hAnsi="Times New Roman" w:cs="Times New Roman"/>
          <w:sz w:val="24"/>
          <w:szCs w:val="24"/>
        </w:rPr>
        <w:t xml:space="preserve"> factors</w:t>
      </w:r>
      <w:r w:rsidRPr="00DC6BE3">
        <w:rPr>
          <w:rFonts w:ascii="Times New Roman" w:hAnsi="Times New Roman" w:cs="Times New Roman"/>
          <w:sz w:val="24"/>
          <w:szCs w:val="24"/>
        </w:rPr>
        <w:t xml:space="preserve"> </w:t>
      </w:r>
      <w:r w:rsidR="00660A30">
        <w:rPr>
          <w:rFonts w:ascii="Times New Roman" w:hAnsi="Times New Roman" w:cs="Times New Roman"/>
          <w:sz w:val="24"/>
          <w:szCs w:val="24"/>
        </w:rPr>
        <w:t>influencing the emotional intelligence of post-graduating students of agriculture</w:t>
      </w:r>
      <w:r w:rsidRPr="00DC6BE3">
        <w:rPr>
          <w:rFonts w:ascii="Times New Roman" w:hAnsi="Times New Roman" w:cs="Times New Roman"/>
          <w:sz w:val="24"/>
          <w:szCs w:val="24"/>
        </w:rPr>
        <w:t>. Emotional intelligence is essential for students to adapt to academic pressures, collaborate with peers, and communicate effectively in professional agricultural settings. A total of 173 students from three agricultural colleges affiliated with VNMKV</w:t>
      </w:r>
      <w:r w:rsidR="00660A30">
        <w:rPr>
          <w:rFonts w:ascii="Times New Roman" w:hAnsi="Times New Roman" w:cs="Times New Roman"/>
          <w:sz w:val="24"/>
          <w:szCs w:val="24"/>
        </w:rPr>
        <w:t xml:space="preserve"> </w:t>
      </w:r>
      <w:r w:rsidR="00BB3D94">
        <w:rPr>
          <w:rFonts w:ascii="Times New Roman" w:hAnsi="Times New Roman" w:cs="Times New Roman"/>
          <w:sz w:val="24"/>
          <w:szCs w:val="24"/>
        </w:rPr>
        <w:t>University</w:t>
      </w:r>
      <w:r w:rsidRPr="00DC6BE3">
        <w:rPr>
          <w:rFonts w:ascii="Times New Roman" w:hAnsi="Times New Roman" w:cs="Times New Roman"/>
          <w:sz w:val="24"/>
          <w:szCs w:val="24"/>
        </w:rPr>
        <w:t xml:space="preserve"> were surveyed. The findings revealed major constraints such as difficulty balancing academic and personal life, lack of preparedness for real-world agricultural challenges, financial stress, and inadequate access to emotional support or counseling services. These constraints significantly hinder the emotional development of students. The paper recommends institutional reforms and psychological support systems to enhance students’ emotional well-being and professional readiness.</w:t>
      </w:r>
    </w:p>
    <w:p w14:paraId="1F9F148D" w14:textId="1A6D0CCF" w:rsidR="00D0740C" w:rsidRPr="00DC6BE3" w:rsidRDefault="00D0740C" w:rsidP="00DC6BE3">
      <w:pPr>
        <w:jc w:val="both"/>
        <w:rPr>
          <w:rFonts w:ascii="Times New Roman" w:hAnsi="Times New Roman" w:cs="Times New Roman"/>
          <w:sz w:val="24"/>
          <w:szCs w:val="24"/>
        </w:rPr>
      </w:pPr>
      <w:r>
        <w:rPr>
          <w:rFonts w:ascii="Times New Roman" w:hAnsi="Times New Roman" w:cs="Times New Roman"/>
          <w:sz w:val="24"/>
          <w:szCs w:val="24"/>
        </w:rPr>
        <w:t>Key words: Emotional Intelligence, Post-graduating students, Influencing factors, Rank</w:t>
      </w:r>
    </w:p>
    <w:p w14:paraId="669D23B6" w14:textId="77777777" w:rsidR="002D7304" w:rsidRPr="00DC6BE3" w:rsidRDefault="000537CB">
      <w:pPr>
        <w:pStyle w:val="Heading1"/>
        <w:rPr>
          <w:rFonts w:ascii="Times New Roman" w:hAnsi="Times New Roman" w:cs="Times New Roman"/>
          <w:sz w:val="24"/>
          <w:szCs w:val="24"/>
        </w:rPr>
      </w:pPr>
      <w:r w:rsidRPr="00DC6BE3">
        <w:rPr>
          <w:rFonts w:ascii="Times New Roman" w:hAnsi="Times New Roman" w:cs="Times New Roman"/>
          <w:sz w:val="24"/>
          <w:szCs w:val="24"/>
        </w:rPr>
        <w:t>1. Introduction</w:t>
      </w:r>
    </w:p>
    <w:p w14:paraId="05CEE91A" w14:textId="61CEA212" w:rsidR="00DC6BE3" w:rsidRDefault="00DC6BE3" w:rsidP="00DC6BE3">
      <w:pPr>
        <w:jc w:val="both"/>
        <w:rPr>
          <w:rFonts w:ascii="Times New Roman" w:hAnsi="Times New Roman" w:cs="Times New Roman"/>
          <w:sz w:val="24"/>
          <w:szCs w:val="24"/>
        </w:rPr>
      </w:pPr>
      <w:r>
        <w:rPr>
          <w:rFonts w:ascii="Times New Roman" w:hAnsi="Times New Roman" w:cs="Times New Roman"/>
          <w:sz w:val="24"/>
          <w:szCs w:val="24"/>
        </w:rPr>
        <w:t xml:space="preserve">             </w:t>
      </w:r>
      <w:r w:rsidRPr="00DC6BE3">
        <w:rPr>
          <w:rFonts w:ascii="Times New Roman" w:hAnsi="Times New Roman" w:cs="Times New Roman"/>
          <w:sz w:val="24"/>
          <w:szCs w:val="24"/>
        </w:rPr>
        <w:t>Emotional intelligence plays a vital role in helping agricultural students manage stress, communicate effectively, and build resilience in a challenging and evolving sector. Despite its importance, many students face obstacles that limit their emotional growth. These may stem from socio-economic, academic, institutional, or personal challenges. Identifying these constraints is essential to ensure that emotional skill development is integrated into agricultural education.</w:t>
      </w:r>
      <w:r w:rsidR="00146E6D">
        <w:rPr>
          <w:rFonts w:ascii="Times New Roman" w:hAnsi="Times New Roman" w:cs="Times New Roman"/>
          <w:sz w:val="24"/>
          <w:szCs w:val="24"/>
        </w:rPr>
        <w:t xml:space="preserve"> </w:t>
      </w:r>
      <w:r w:rsidR="00ED6338" w:rsidRPr="00ED6338">
        <w:rPr>
          <w:rFonts w:ascii="Times New Roman" w:hAnsi="Times New Roman" w:cs="Times New Roman"/>
          <w:sz w:val="24"/>
          <w:szCs w:val="24"/>
        </w:rPr>
        <w:t>Lacking in emotional intelligence is harder to work well with others and even understand yourself where everything seems more complex and less clear. EI improves management practices and also helps in leadership development.</w:t>
      </w:r>
    </w:p>
    <w:p w14:paraId="74CC5DCD" w14:textId="115C1A78" w:rsidR="00ED6338" w:rsidRDefault="00ED6338" w:rsidP="00DC6BE3">
      <w:pPr>
        <w:jc w:val="both"/>
        <w:rPr>
          <w:rFonts w:ascii="Times New Roman" w:hAnsi="Times New Roman" w:cs="Times New Roman"/>
          <w:sz w:val="24"/>
          <w:szCs w:val="24"/>
        </w:rPr>
      </w:pPr>
      <w:r>
        <w:rPr>
          <w:rFonts w:ascii="Times New Roman" w:hAnsi="Times New Roman" w:cs="Times New Roman"/>
          <w:sz w:val="24"/>
          <w:szCs w:val="24"/>
        </w:rPr>
        <w:t xml:space="preserve">               </w:t>
      </w:r>
      <w:r w:rsidRPr="00ED6338">
        <w:rPr>
          <w:rFonts w:ascii="Times New Roman" w:hAnsi="Times New Roman" w:cs="Times New Roman"/>
          <w:sz w:val="24"/>
          <w:szCs w:val="24"/>
        </w:rPr>
        <w:t xml:space="preserve">In the context of agricultural education, particularly among post-graduating students, emotional intelligence plays a crucial role in shaping personal and professional development. Agriculture as a field not only demands technical knowledge and practical skills but also requires effective communication, leadership, decision-making, and the ability to cope with stress and uncertainties. Therefore, this study was conducted to assess the level of emotional intelligence of post graduating students of agriculture. </w:t>
      </w:r>
      <w:r>
        <w:rPr>
          <w:rFonts w:ascii="Times New Roman" w:hAnsi="Times New Roman" w:cs="Times New Roman"/>
          <w:sz w:val="24"/>
          <w:szCs w:val="24"/>
        </w:rPr>
        <w:t xml:space="preserve"> </w:t>
      </w:r>
    </w:p>
    <w:p w14:paraId="177B681A" w14:textId="77777777" w:rsidR="00DC6BE3" w:rsidRDefault="000537CB" w:rsidP="00DC6BE3">
      <w:pPr>
        <w:jc w:val="both"/>
        <w:rPr>
          <w:rFonts w:ascii="Times New Roman" w:hAnsi="Times New Roman" w:cs="Times New Roman"/>
          <w:sz w:val="24"/>
          <w:szCs w:val="24"/>
        </w:rPr>
      </w:pPr>
      <w:r w:rsidRPr="00DC6BE3">
        <w:rPr>
          <w:rFonts w:ascii="Times New Roman" w:hAnsi="Times New Roman" w:cs="Times New Roman"/>
          <w:sz w:val="24"/>
          <w:szCs w:val="24"/>
        </w:rPr>
        <w:t xml:space="preserve">This study was undertaken </w:t>
      </w:r>
      <w:r w:rsidR="00DC6BE3">
        <w:rPr>
          <w:rFonts w:ascii="Times New Roman" w:hAnsi="Times New Roman" w:cs="Times New Roman"/>
          <w:sz w:val="24"/>
          <w:szCs w:val="24"/>
        </w:rPr>
        <w:t>with the objective:</w:t>
      </w:r>
    </w:p>
    <w:p w14:paraId="356FF2C1" w14:textId="2D005EAB" w:rsidR="002D7304" w:rsidRPr="00DC6BE3" w:rsidRDefault="00DC6BE3" w:rsidP="00DC6BE3">
      <w:pPr>
        <w:jc w:val="both"/>
        <w:rPr>
          <w:rFonts w:ascii="Times New Roman" w:hAnsi="Times New Roman" w:cs="Times New Roman"/>
          <w:sz w:val="24"/>
          <w:szCs w:val="24"/>
        </w:rPr>
      </w:pPr>
      <w:r>
        <w:rPr>
          <w:rFonts w:ascii="Times New Roman" w:hAnsi="Times New Roman" w:cs="Times New Roman"/>
          <w:sz w:val="24"/>
          <w:szCs w:val="24"/>
        </w:rPr>
        <w:t>1. T</w:t>
      </w:r>
      <w:r w:rsidRPr="00DC6BE3">
        <w:rPr>
          <w:rFonts w:ascii="Times New Roman" w:hAnsi="Times New Roman" w:cs="Times New Roman"/>
          <w:sz w:val="24"/>
          <w:szCs w:val="24"/>
        </w:rPr>
        <w:t xml:space="preserve">o identify the major </w:t>
      </w:r>
      <w:r w:rsidR="000A5489">
        <w:rPr>
          <w:rFonts w:ascii="Times New Roman" w:hAnsi="Times New Roman" w:cs="Times New Roman"/>
          <w:sz w:val="24"/>
          <w:szCs w:val="24"/>
        </w:rPr>
        <w:t>factors</w:t>
      </w:r>
      <w:r w:rsidRPr="00DC6BE3">
        <w:rPr>
          <w:rFonts w:ascii="Times New Roman" w:hAnsi="Times New Roman" w:cs="Times New Roman"/>
          <w:sz w:val="24"/>
          <w:szCs w:val="24"/>
        </w:rPr>
        <w:t xml:space="preserve"> </w:t>
      </w:r>
      <w:r w:rsidR="000A5489">
        <w:rPr>
          <w:rFonts w:ascii="Times New Roman" w:hAnsi="Times New Roman" w:cs="Times New Roman"/>
          <w:sz w:val="24"/>
          <w:szCs w:val="24"/>
        </w:rPr>
        <w:t xml:space="preserve">influencing </w:t>
      </w:r>
      <w:r w:rsidR="00BB3D94">
        <w:rPr>
          <w:rFonts w:ascii="Times New Roman" w:hAnsi="Times New Roman" w:cs="Times New Roman"/>
          <w:sz w:val="24"/>
          <w:szCs w:val="24"/>
        </w:rPr>
        <w:t xml:space="preserve">the </w:t>
      </w:r>
      <w:r w:rsidR="000A5489">
        <w:rPr>
          <w:rFonts w:ascii="Times New Roman" w:hAnsi="Times New Roman" w:cs="Times New Roman"/>
          <w:sz w:val="24"/>
          <w:szCs w:val="24"/>
        </w:rPr>
        <w:t xml:space="preserve">emotional intelligence of </w:t>
      </w:r>
      <w:r w:rsidR="00BB3D94">
        <w:rPr>
          <w:rFonts w:ascii="Times New Roman" w:hAnsi="Times New Roman" w:cs="Times New Roman"/>
          <w:sz w:val="24"/>
          <w:szCs w:val="24"/>
        </w:rPr>
        <w:t>post-graduating</w:t>
      </w:r>
      <w:r w:rsidR="000A5489">
        <w:rPr>
          <w:rFonts w:ascii="Times New Roman" w:hAnsi="Times New Roman" w:cs="Times New Roman"/>
          <w:sz w:val="24"/>
          <w:szCs w:val="24"/>
        </w:rPr>
        <w:t xml:space="preserve"> students of agriculture</w:t>
      </w:r>
      <w:r w:rsidRPr="00DC6BE3">
        <w:rPr>
          <w:rFonts w:ascii="Times New Roman" w:hAnsi="Times New Roman" w:cs="Times New Roman"/>
          <w:sz w:val="24"/>
          <w:szCs w:val="24"/>
        </w:rPr>
        <w:t>.</w:t>
      </w:r>
    </w:p>
    <w:p w14:paraId="22C0B6B3" w14:textId="77777777" w:rsidR="002D7304" w:rsidRPr="00DC6BE3" w:rsidRDefault="000537CB">
      <w:pPr>
        <w:pStyle w:val="Heading1"/>
        <w:rPr>
          <w:rFonts w:ascii="Times New Roman" w:hAnsi="Times New Roman" w:cs="Times New Roman"/>
          <w:sz w:val="24"/>
          <w:szCs w:val="24"/>
        </w:rPr>
      </w:pPr>
      <w:r w:rsidRPr="00DC6BE3">
        <w:rPr>
          <w:rFonts w:ascii="Times New Roman" w:hAnsi="Times New Roman" w:cs="Times New Roman"/>
          <w:sz w:val="24"/>
          <w:szCs w:val="24"/>
        </w:rPr>
        <w:lastRenderedPageBreak/>
        <w:t>2. Methodology</w:t>
      </w:r>
    </w:p>
    <w:p w14:paraId="0DAE3DD5"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 study was conducted using an ex-post facto research design, which is appropriate when the researcher has no direct control over the variables of interest and observes existing conditions or attributes retrospectively. This design was chosen because the emotional intelligence of students and the factors influencing it are already present and cannot be manipulated by the researcher.</w:t>
      </w:r>
    </w:p>
    <w:p w14:paraId="7086C35B"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2.1 Study Area and Population</w:t>
      </w:r>
    </w:p>
    <w:p w14:paraId="7D0175FD"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The research was carried out in three constituent colleges under </w:t>
      </w:r>
      <w:proofErr w:type="spellStart"/>
      <w:r w:rsidRPr="00655873">
        <w:rPr>
          <w:rFonts w:ascii="Times New Roman" w:hAnsi="Times New Roman" w:cs="Times New Roman"/>
          <w:sz w:val="24"/>
          <w:szCs w:val="24"/>
          <w:lang w:val="en-IN"/>
        </w:rPr>
        <w:t>Vasantrao</w:t>
      </w:r>
      <w:proofErr w:type="spellEnd"/>
      <w:r w:rsidRPr="00655873">
        <w:rPr>
          <w:rFonts w:ascii="Times New Roman" w:hAnsi="Times New Roman" w:cs="Times New Roman"/>
          <w:sz w:val="24"/>
          <w:szCs w:val="24"/>
          <w:lang w:val="en-IN"/>
        </w:rPr>
        <w:t xml:space="preserve"> Naik Marathwada Krishi Vidyapeeth (VNMKV), Maharashtra:</w:t>
      </w:r>
    </w:p>
    <w:p w14:paraId="3C185589" w14:textId="77777777" w:rsidR="00655873" w:rsidRPr="00655873" w:rsidRDefault="00655873" w:rsidP="00655873">
      <w:pPr>
        <w:numPr>
          <w:ilvl w:val="0"/>
          <w:numId w:val="21"/>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College of Agriculture, </w:t>
      </w:r>
      <w:proofErr w:type="spellStart"/>
      <w:r w:rsidRPr="00655873">
        <w:rPr>
          <w:rFonts w:ascii="Times New Roman" w:hAnsi="Times New Roman" w:cs="Times New Roman"/>
          <w:sz w:val="24"/>
          <w:szCs w:val="24"/>
          <w:lang w:val="en-IN"/>
        </w:rPr>
        <w:t>Parbhani</w:t>
      </w:r>
      <w:proofErr w:type="spellEnd"/>
    </w:p>
    <w:p w14:paraId="0C962E88" w14:textId="77777777" w:rsidR="00655873" w:rsidRPr="00655873" w:rsidRDefault="00655873" w:rsidP="00655873">
      <w:pPr>
        <w:numPr>
          <w:ilvl w:val="0"/>
          <w:numId w:val="21"/>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College of Agriculture, Latur</w:t>
      </w:r>
    </w:p>
    <w:p w14:paraId="7883CF00" w14:textId="77777777" w:rsidR="00655873" w:rsidRPr="00655873" w:rsidRDefault="00655873" w:rsidP="00655873">
      <w:pPr>
        <w:numPr>
          <w:ilvl w:val="0"/>
          <w:numId w:val="21"/>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College of Agriculture, </w:t>
      </w:r>
      <w:proofErr w:type="spellStart"/>
      <w:r w:rsidRPr="00655873">
        <w:rPr>
          <w:rFonts w:ascii="Times New Roman" w:hAnsi="Times New Roman" w:cs="Times New Roman"/>
          <w:sz w:val="24"/>
          <w:szCs w:val="24"/>
          <w:lang w:val="en-IN"/>
        </w:rPr>
        <w:t>Badnapur</w:t>
      </w:r>
      <w:proofErr w:type="spellEnd"/>
    </w:p>
    <w:p w14:paraId="73A92AA8"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These institutions were selected purposively as they represent a diverse student population from varied socio-economic backgrounds and geographical regions within the Marathwada area.</w:t>
      </w:r>
    </w:p>
    <w:p w14:paraId="3BD67262"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 target population consisted of post-graduating (M.Sc.) students enrolled in agricultural disciplines, who were considered ideal respondents as they are at a critical transition phase from student life to professional careers, where emotional intelligence plays a vital role.</w:t>
      </w:r>
    </w:p>
    <w:p w14:paraId="2CEEDD1D"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2.2 Sampling Technique and Sample Size</w:t>
      </w:r>
    </w:p>
    <w:p w14:paraId="62A56E4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A random sampling method was employed to ensure a fair representation of students from all three selected colleges. A total of 173 students were sampled for the study. The sample size was deemed adequate for exploratory social science research and allowed for meaningful interpretation of frequencies and percentages.</w:t>
      </w:r>
    </w:p>
    <w:p w14:paraId="7F83DA2D"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2.3 Research Instrument and Tool Development</w:t>
      </w:r>
    </w:p>
    <w:p w14:paraId="0055E86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To assess the factors influencing emotional intelligence, a structured and pre-tested close-ended schedule was developed. The schedule comprised eight carefully framed statements, each representing a specific constraint that could potentially affect the emotional intelligence of students. These statements were derived after an extensive review of relevant literature, previous studies on student psychology, and expert consultation from professionals in agricultural extension and </w:t>
      </w:r>
      <w:proofErr w:type="spellStart"/>
      <w:r w:rsidRPr="00655873">
        <w:rPr>
          <w:rFonts w:ascii="Times New Roman" w:hAnsi="Times New Roman" w:cs="Times New Roman"/>
          <w:sz w:val="24"/>
          <w:szCs w:val="24"/>
          <w:lang w:val="en-IN"/>
        </w:rPr>
        <w:t>behavioral</w:t>
      </w:r>
      <w:proofErr w:type="spellEnd"/>
      <w:r w:rsidRPr="00655873">
        <w:rPr>
          <w:rFonts w:ascii="Times New Roman" w:hAnsi="Times New Roman" w:cs="Times New Roman"/>
          <w:sz w:val="24"/>
          <w:szCs w:val="24"/>
          <w:lang w:val="en-IN"/>
        </w:rPr>
        <w:t xml:space="preserve"> sciences.</w:t>
      </w:r>
    </w:p>
    <w:p w14:paraId="7AC0D12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Each item in the schedule was rated on a three-point Likert scale:</w:t>
      </w:r>
    </w:p>
    <w:p w14:paraId="52242E3E" w14:textId="77777777" w:rsidR="00655873" w:rsidRPr="00655873" w:rsidRDefault="00655873" w:rsidP="00655873">
      <w:pPr>
        <w:numPr>
          <w:ilvl w:val="0"/>
          <w:numId w:val="22"/>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Agree (1)</w:t>
      </w:r>
    </w:p>
    <w:p w14:paraId="510ED26B" w14:textId="77777777" w:rsidR="00655873" w:rsidRPr="00655873" w:rsidRDefault="00655873" w:rsidP="00655873">
      <w:pPr>
        <w:numPr>
          <w:ilvl w:val="0"/>
          <w:numId w:val="22"/>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Neutral (2)</w:t>
      </w:r>
    </w:p>
    <w:p w14:paraId="40AB412A" w14:textId="77777777" w:rsidR="00655873" w:rsidRPr="00655873" w:rsidRDefault="00655873" w:rsidP="00655873">
      <w:pPr>
        <w:numPr>
          <w:ilvl w:val="0"/>
          <w:numId w:val="22"/>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lastRenderedPageBreak/>
        <w:t>Disagree (3)</w:t>
      </w:r>
    </w:p>
    <w:p w14:paraId="04EFD07D"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This scaling system allowed respondents to express the extent to which they perceived each factor as influencing their emotional well-being.</w:t>
      </w:r>
    </w:p>
    <w:p w14:paraId="7F1DF1EB"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2.4 Data Collection Procedure</w:t>
      </w:r>
    </w:p>
    <w:p w14:paraId="3AD6D283" w14:textId="27C61F1E"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Data were collect</w:t>
      </w:r>
      <w:r w:rsidR="004D7FBE">
        <w:rPr>
          <w:rFonts w:ascii="Times New Roman" w:hAnsi="Times New Roman" w:cs="Times New Roman"/>
          <w:sz w:val="24"/>
          <w:szCs w:val="24"/>
          <w:lang w:val="en-IN"/>
        </w:rPr>
        <w:t>ed using interview schedule and questionnaires</w:t>
      </w:r>
      <w:r w:rsidR="005F2108">
        <w:rPr>
          <w:rFonts w:ascii="Times New Roman" w:hAnsi="Times New Roman" w:cs="Times New Roman"/>
          <w:sz w:val="24"/>
          <w:szCs w:val="24"/>
          <w:lang w:val="en-IN"/>
        </w:rPr>
        <w:t>.</w:t>
      </w:r>
      <w:r w:rsidRPr="00655873">
        <w:rPr>
          <w:rFonts w:ascii="Times New Roman" w:hAnsi="Times New Roman" w:cs="Times New Roman"/>
          <w:sz w:val="24"/>
          <w:szCs w:val="24"/>
          <w:lang w:val="en-IN"/>
        </w:rPr>
        <w:t xml:space="preserve"> Prior permission was obtained from college authorities, and the purpose of the study was clearly explained to the participants to ensure informed consent and voluntary participation. Confidentiality and anonymity of responses were maintained throughout the study to encourage honest and unbiased answers.</w:t>
      </w:r>
    </w:p>
    <w:p w14:paraId="5E56B518"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 structured schedule was distributed in classroom settings, and respondents were given ample time to reflect on their answers. The researcher was present to clarify any doubts related to the statements or the scale.</w:t>
      </w:r>
    </w:p>
    <w:p w14:paraId="3F6E3AD4"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2.5 Data Analysis</w:t>
      </w:r>
    </w:p>
    <w:p w14:paraId="02D39A15"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The collected data were coded, tabulated, and </w:t>
      </w:r>
      <w:proofErr w:type="spellStart"/>
      <w:r w:rsidRPr="00655873">
        <w:rPr>
          <w:rFonts w:ascii="Times New Roman" w:hAnsi="Times New Roman" w:cs="Times New Roman"/>
          <w:sz w:val="24"/>
          <w:szCs w:val="24"/>
          <w:lang w:val="en-IN"/>
        </w:rPr>
        <w:t>analyzed</w:t>
      </w:r>
      <w:proofErr w:type="spellEnd"/>
      <w:r w:rsidRPr="00655873">
        <w:rPr>
          <w:rFonts w:ascii="Times New Roman" w:hAnsi="Times New Roman" w:cs="Times New Roman"/>
          <w:sz w:val="24"/>
          <w:szCs w:val="24"/>
          <w:lang w:val="en-IN"/>
        </w:rPr>
        <w:t xml:space="preserve"> using descriptive statistical methods, specifically:</w:t>
      </w:r>
    </w:p>
    <w:p w14:paraId="0ACABA8D" w14:textId="77777777" w:rsidR="00655873" w:rsidRPr="00655873" w:rsidRDefault="00655873" w:rsidP="00655873">
      <w:pPr>
        <w:numPr>
          <w:ilvl w:val="0"/>
          <w:numId w:val="23"/>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Frequency analysis: to determine how many students agreed, disagreed, or were neutral toward each factor.</w:t>
      </w:r>
    </w:p>
    <w:p w14:paraId="1E635911" w14:textId="77777777" w:rsidR="00655873" w:rsidRPr="00655873" w:rsidRDefault="00655873" w:rsidP="00655873">
      <w:pPr>
        <w:numPr>
          <w:ilvl w:val="0"/>
          <w:numId w:val="23"/>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Percentage analysis: to interpret the relative weightage and significance of each influencing factor.</w:t>
      </w:r>
    </w:p>
    <w:p w14:paraId="645CA13A" w14:textId="77777777" w:rsidR="00655873" w:rsidRPr="00655873" w:rsidRDefault="00655873" w:rsidP="00655873">
      <w:pPr>
        <w:numPr>
          <w:ilvl w:val="0"/>
          <w:numId w:val="23"/>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Ranking method: to identify the most to least influential constraints affecting emotional intelligence, based on the proportion of students who agreed with each item.</w:t>
      </w:r>
    </w:p>
    <w:p w14:paraId="50A22AA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This combination of statistical tools provided both clarity and comparability in identifying the most pressing emotional challenges faced by students.</w:t>
      </w:r>
    </w:p>
    <w:p w14:paraId="2000D7FD" w14:textId="77777777" w:rsidR="005F2108" w:rsidRDefault="005F2108" w:rsidP="00DC6BE3">
      <w:pPr>
        <w:jc w:val="both"/>
        <w:rPr>
          <w:rFonts w:ascii="Times New Roman" w:hAnsi="Times New Roman" w:cs="Times New Roman"/>
          <w:b/>
          <w:bCs/>
          <w:color w:val="1F497D" w:themeColor="text2"/>
          <w:sz w:val="24"/>
          <w:szCs w:val="24"/>
        </w:rPr>
      </w:pPr>
    </w:p>
    <w:p w14:paraId="2C0D5326" w14:textId="77777777" w:rsidR="005F2108" w:rsidRDefault="005F2108" w:rsidP="00DC6BE3">
      <w:pPr>
        <w:jc w:val="both"/>
        <w:rPr>
          <w:rFonts w:ascii="Times New Roman" w:hAnsi="Times New Roman" w:cs="Times New Roman"/>
          <w:b/>
          <w:bCs/>
          <w:color w:val="1F497D" w:themeColor="text2"/>
          <w:sz w:val="24"/>
          <w:szCs w:val="24"/>
        </w:rPr>
      </w:pPr>
    </w:p>
    <w:p w14:paraId="30D3119D" w14:textId="5B6AD229" w:rsidR="002D7304" w:rsidRPr="00DC6BE3" w:rsidRDefault="000537CB" w:rsidP="00DC6BE3">
      <w:pPr>
        <w:jc w:val="both"/>
        <w:rPr>
          <w:rFonts w:ascii="Times New Roman" w:hAnsi="Times New Roman" w:cs="Times New Roman"/>
          <w:b/>
          <w:bCs/>
          <w:color w:val="1F497D" w:themeColor="text2"/>
          <w:sz w:val="24"/>
          <w:szCs w:val="24"/>
        </w:rPr>
      </w:pPr>
      <w:r w:rsidRPr="00DC6BE3">
        <w:rPr>
          <w:rFonts w:ascii="Times New Roman" w:hAnsi="Times New Roman" w:cs="Times New Roman"/>
          <w:b/>
          <w:bCs/>
          <w:color w:val="1F497D" w:themeColor="text2"/>
          <w:sz w:val="24"/>
          <w:szCs w:val="24"/>
        </w:rPr>
        <w:t>3. Results and Discussion</w:t>
      </w:r>
    </w:p>
    <w:p w14:paraId="6F341F71" w14:textId="66539D72" w:rsidR="00DC6BE3" w:rsidRPr="00DC6BE3" w:rsidRDefault="00150A02" w:rsidP="00DC6BE3">
      <w:pPr>
        <w:rPr>
          <w:b/>
          <w:bCs/>
        </w:rPr>
      </w:pPr>
      <w:r>
        <w:rPr>
          <w:b/>
          <w:bCs/>
        </w:rPr>
        <w:t xml:space="preserve">Table </w:t>
      </w:r>
      <w:r w:rsidR="00DC6BE3" w:rsidRPr="00DC6BE3">
        <w:rPr>
          <w:b/>
          <w:bCs/>
        </w:rPr>
        <w:t>1.</w:t>
      </w:r>
      <w:r w:rsidR="00DC6BE3">
        <w:rPr>
          <w:b/>
          <w:bCs/>
        </w:rPr>
        <w:t xml:space="preserve"> </w:t>
      </w:r>
      <w:r w:rsidR="00DC6BE3" w:rsidRPr="00DC6BE3">
        <w:rPr>
          <w:b/>
          <w:bCs/>
        </w:rPr>
        <w:t xml:space="preserve">Major factors influencing </w:t>
      </w:r>
      <w:r w:rsidR="00BB3D94">
        <w:rPr>
          <w:b/>
          <w:bCs/>
        </w:rPr>
        <w:t xml:space="preserve">the </w:t>
      </w:r>
      <w:r w:rsidR="00DC6BE3" w:rsidRPr="00DC6BE3">
        <w:rPr>
          <w:b/>
          <w:bCs/>
        </w:rPr>
        <w:t xml:space="preserve">emotional intelligence of students          </w:t>
      </w:r>
    </w:p>
    <w:tbl>
      <w:tblPr>
        <w:tblStyle w:val="TableGrid"/>
        <w:tblW w:w="8636" w:type="dxa"/>
        <w:tblInd w:w="-5" w:type="dxa"/>
        <w:tblLook w:val="04A0" w:firstRow="1" w:lastRow="0" w:firstColumn="1" w:lastColumn="0" w:noHBand="0" w:noVBand="1"/>
      </w:tblPr>
      <w:tblGrid>
        <w:gridCol w:w="830"/>
        <w:gridCol w:w="3423"/>
        <w:gridCol w:w="956"/>
        <w:gridCol w:w="1144"/>
        <w:gridCol w:w="1148"/>
        <w:gridCol w:w="1135"/>
      </w:tblGrid>
      <w:tr w:rsidR="00DC6BE3" w14:paraId="4BB488A0" w14:textId="77777777" w:rsidTr="00837761">
        <w:trPr>
          <w:trHeight w:val="831"/>
        </w:trPr>
        <w:tc>
          <w:tcPr>
            <w:tcW w:w="819" w:type="dxa"/>
          </w:tcPr>
          <w:p w14:paraId="3DA71D20"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Sr.no.</w:t>
            </w:r>
          </w:p>
        </w:tc>
        <w:tc>
          <w:tcPr>
            <w:tcW w:w="3467" w:type="dxa"/>
          </w:tcPr>
          <w:p w14:paraId="4F151DD4"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Influencing factors</w:t>
            </w:r>
          </w:p>
        </w:tc>
        <w:tc>
          <w:tcPr>
            <w:tcW w:w="909" w:type="dxa"/>
          </w:tcPr>
          <w:p w14:paraId="7826399C"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Agree</w:t>
            </w:r>
          </w:p>
          <w:p w14:paraId="6D7D0F94"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48" w:type="dxa"/>
          </w:tcPr>
          <w:p w14:paraId="71CB8EFC"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Neutral</w:t>
            </w:r>
          </w:p>
          <w:p w14:paraId="29393AE1"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49" w:type="dxa"/>
          </w:tcPr>
          <w:p w14:paraId="1394A1C8"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Disagree</w:t>
            </w:r>
          </w:p>
          <w:p w14:paraId="480F398B"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144" w:type="dxa"/>
          </w:tcPr>
          <w:p w14:paraId="0B1F52B4"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Rank</w:t>
            </w:r>
          </w:p>
        </w:tc>
      </w:tr>
      <w:tr w:rsidR="00DC6BE3" w14:paraId="46D62C59" w14:textId="77777777" w:rsidTr="00837761">
        <w:trPr>
          <w:trHeight w:val="808"/>
        </w:trPr>
        <w:tc>
          <w:tcPr>
            <w:tcW w:w="819" w:type="dxa"/>
          </w:tcPr>
          <w:p w14:paraId="67EA35AB" w14:textId="48F8788A" w:rsidR="00DC6BE3" w:rsidRDefault="00837761">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i</w:t>
            </w:r>
            <w:proofErr w:type="spellEnd"/>
            <w:r>
              <w:rPr>
                <w:rFonts w:ascii="Times New Roman" w:hAnsi="Times New Roman" w:cs="Times New Roman"/>
                <w:b/>
                <w:bCs/>
                <w:sz w:val="24"/>
                <w:szCs w:val="24"/>
              </w:rPr>
              <w:t>)</w:t>
            </w:r>
            <w:r w:rsidR="00DC6BE3">
              <w:rPr>
                <w:rFonts w:ascii="Times New Roman" w:hAnsi="Times New Roman" w:cs="Times New Roman"/>
                <w:b/>
                <w:bCs/>
                <w:sz w:val="24"/>
                <w:szCs w:val="24"/>
              </w:rPr>
              <w:t>.</w:t>
            </w:r>
          </w:p>
        </w:tc>
        <w:tc>
          <w:tcPr>
            <w:tcW w:w="3467" w:type="dxa"/>
          </w:tcPr>
          <w:p w14:paraId="1F19CF45" w14:textId="77777777" w:rsidR="00DC6BE3" w:rsidRPr="002D369F" w:rsidRDefault="00DC6BE3">
            <w:pPr>
              <w:spacing w:line="360" w:lineRule="auto"/>
              <w:rPr>
                <w:rFonts w:ascii="Times New Roman" w:hAnsi="Times New Roman" w:cs="Times New Roman"/>
                <w:sz w:val="24"/>
                <w:szCs w:val="24"/>
              </w:rPr>
            </w:pPr>
            <w:r>
              <w:rPr>
                <w:rFonts w:ascii="Times New Roman" w:hAnsi="Times New Roman" w:cs="Times New Roman"/>
                <w:sz w:val="24"/>
                <w:szCs w:val="24"/>
              </w:rPr>
              <w:t>Balancing academic responsibilities with personal life is emotionally challenging for me</w:t>
            </w:r>
          </w:p>
        </w:tc>
        <w:tc>
          <w:tcPr>
            <w:tcW w:w="909" w:type="dxa"/>
          </w:tcPr>
          <w:p w14:paraId="3C313DF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120</w:t>
            </w:r>
          </w:p>
          <w:p w14:paraId="48240E64"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69.36%</w:t>
            </w:r>
          </w:p>
        </w:tc>
        <w:tc>
          <w:tcPr>
            <w:tcW w:w="1148" w:type="dxa"/>
          </w:tcPr>
          <w:p w14:paraId="2A48F95B"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34</w:t>
            </w:r>
          </w:p>
          <w:p w14:paraId="4C92E88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19.65%</w:t>
            </w:r>
          </w:p>
        </w:tc>
        <w:tc>
          <w:tcPr>
            <w:tcW w:w="1149" w:type="dxa"/>
          </w:tcPr>
          <w:p w14:paraId="3AEF866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19</w:t>
            </w:r>
          </w:p>
          <w:p w14:paraId="1203942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10.98%</w:t>
            </w:r>
          </w:p>
        </w:tc>
        <w:tc>
          <w:tcPr>
            <w:tcW w:w="1144" w:type="dxa"/>
          </w:tcPr>
          <w:p w14:paraId="2E567BBF"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Ⅰ</w:t>
            </w:r>
          </w:p>
        </w:tc>
      </w:tr>
      <w:tr w:rsidR="00DC6BE3" w14:paraId="7720F809" w14:textId="77777777" w:rsidTr="00837761">
        <w:trPr>
          <w:trHeight w:val="831"/>
        </w:trPr>
        <w:tc>
          <w:tcPr>
            <w:tcW w:w="819" w:type="dxa"/>
          </w:tcPr>
          <w:p w14:paraId="217023A2" w14:textId="635433F1"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w:t>
            </w:r>
            <w:r w:rsidR="00DC6BE3">
              <w:rPr>
                <w:rFonts w:ascii="Times New Roman" w:hAnsi="Times New Roman" w:cs="Times New Roman"/>
                <w:b/>
                <w:bCs/>
                <w:sz w:val="24"/>
                <w:szCs w:val="24"/>
              </w:rPr>
              <w:t>.</w:t>
            </w:r>
          </w:p>
        </w:tc>
        <w:tc>
          <w:tcPr>
            <w:tcW w:w="3467" w:type="dxa"/>
          </w:tcPr>
          <w:p w14:paraId="6613B466" w14:textId="7777777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Financial stress affects my ability to</w:t>
            </w:r>
            <w:r>
              <w:rPr>
                <w:rFonts w:ascii="Times New Roman" w:hAnsi="Times New Roman" w:cs="Times New Roman"/>
                <w:sz w:val="24"/>
                <w:szCs w:val="24"/>
              </w:rPr>
              <w:t xml:space="preserve"> </w:t>
            </w:r>
            <w:r w:rsidRPr="00B5725E">
              <w:rPr>
                <w:rFonts w:ascii="Times New Roman" w:hAnsi="Times New Roman" w:cs="Times New Roman"/>
                <w:sz w:val="24"/>
                <w:szCs w:val="24"/>
              </w:rPr>
              <w:t>m</w:t>
            </w:r>
            <w:r>
              <w:rPr>
                <w:rFonts w:ascii="Times New Roman" w:hAnsi="Times New Roman" w:cs="Times New Roman"/>
                <w:sz w:val="24"/>
                <w:szCs w:val="24"/>
              </w:rPr>
              <w:t>a</w:t>
            </w:r>
            <w:r w:rsidRPr="00B5725E">
              <w:rPr>
                <w:rFonts w:ascii="Times New Roman" w:hAnsi="Times New Roman" w:cs="Times New Roman"/>
                <w:sz w:val="24"/>
                <w:szCs w:val="24"/>
              </w:rPr>
              <w:t>n</w:t>
            </w:r>
            <w:r>
              <w:rPr>
                <w:rFonts w:ascii="Times New Roman" w:hAnsi="Times New Roman" w:cs="Times New Roman"/>
                <w:sz w:val="24"/>
                <w:szCs w:val="24"/>
              </w:rPr>
              <w:t>a</w:t>
            </w:r>
            <w:r w:rsidRPr="00B5725E">
              <w:rPr>
                <w:rFonts w:ascii="Times New Roman" w:hAnsi="Times New Roman" w:cs="Times New Roman"/>
                <w:sz w:val="24"/>
                <w:szCs w:val="24"/>
              </w:rPr>
              <w:t>ge my emotions effectively</w:t>
            </w:r>
          </w:p>
        </w:tc>
        <w:tc>
          <w:tcPr>
            <w:tcW w:w="909" w:type="dxa"/>
          </w:tcPr>
          <w:p w14:paraId="1CFC8FE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80</w:t>
            </w:r>
          </w:p>
          <w:p w14:paraId="2028C15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46.24%</w:t>
            </w:r>
          </w:p>
        </w:tc>
        <w:tc>
          <w:tcPr>
            <w:tcW w:w="1148" w:type="dxa"/>
          </w:tcPr>
          <w:p w14:paraId="568E2A8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56</w:t>
            </w:r>
          </w:p>
          <w:p w14:paraId="27035E6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32.36%</w:t>
            </w:r>
          </w:p>
        </w:tc>
        <w:tc>
          <w:tcPr>
            <w:tcW w:w="1149" w:type="dxa"/>
          </w:tcPr>
          <w:p w14:paraId="474986EF"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37</w:t>
            </w:r>
          </w:p>
          <w:p w14:paraId="6ACA5FC7"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21.38%</w:t>
            </w:r>
          </w:p>
        </w:tc>
        <w:tc>
          <w:tcPr>
            <w:tcW w:w="1144" w:type="dxa"/>
          </w:tcPr>
          <w:p w14:paraId="70C95724"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Ⅲ</w:t>
            </w:r>
          </w:p>
        </w:tc>
      </w:tr>
      <w:tr w:rsidR="00DC6BE3" w14:paraId="4E71D43B" w14:textId="77777777" w:rsidTr="00837761">
        <w:trPr>
          <w:trHeight w:val="808"/>
        </w:trPr>
        <w:tc>
          <w:tcPr>
            <w:tcW w:w="819" w:type="dxa"/>
          </w:tcPr>
          <w:p w14:paraId="46D86A21" w14:textId="4A2D4971"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DC6BE3">
              <w:rPr>
                <w:rFonts w:ascii="Times New Roman" w:hAnsi="Times New Roman" w:cs="Times New Roman"/>
                <w:b/>
                <w:bCs/>
                <w:sz w:val="24"/>
                <w:szCs w:val="24"/>
              </w:rPr>
              <w:t>.</w:t>
            </w:r>
          </w:p>
        </w:tc>
        <w:tc>
          <w:tcPr>
            <w:tcW w:w="3467" w:type="dxa"/>
          </w:tcPr>
          <w:p w14:paraId="776C4D60" w14:textId="7CD58B8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 xml:space="preserve">Family expectations about my academic &amp; career success </w:t>
            </w:r>
            <w:r w:rsidR="00BB3D94">
              <w:rPr>
                <w:rFonts w:ascii="Times New Roman" w:hAnsi="Times New Roman" w:cs="Times New Roman"/>
                <w:sz w:val="24"/>
                <w:szCs w:val="24"/>
              </w:rPr>
              <w:t>increase</w:t>
            </w:r>
            <w:r w:rsidRPr="00B5725E">
              <w:rPr>
                <w:rFonts w:ascii="Times New Roman" w:hAnsi="Times New Roman" w:cs="Times New Roman"/>
                <w:sz w:val="24"/>
                <w:szCs w:val="24"/>
              </w:rPr>
              <w:t xml:space="preserve"> my emotional stress</w:t>
            </w:r>
          </w:p>
        </w:tc>
        <w:tc>
          <w:tcPr>
            <w:tcW w:w="909" w:type="dxa"/>
          </w:tcPr>
          <w:p w14:paraId="10E15077"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79</w:t>
            </w:r>
          </w:p>
          <w:p w14:paraId="2ED8B0FC"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45.66%</w:t>
            </w:r>
          </w:p>
          <w:p w14:paraId="4A0A7F86" w14:textId="77777777" w:rsidR="00DC6BE3" w:rsidRPr="00A972FE" w:rsidRDefault="00DC6BE3">
            <w:pPr>
              <w:spacing w:line="360" w:lineRule="auto"/>
              <w:jc w:val="center"/>
              <w:rPr>
                <w:rFonts w:ascii="Times New Roman" w:hAnsi="Times New Roman" w:cs="Times New Roman"/>
                <w:sz w:val="24"/>
                <w:szCs w:val="24"/>
              </w:rPr>
            </w:pPr>
          </w:p>
        </w:tc>
        <w:tc>
          <w:tcPr>
            <w:tcW w:w="1148" w:type="dxa"/>
          </w:tcPr>
          <w:p w14:paraId="0FCB189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55</w:t>
            </w:r>
          </w:p>
          <w:p w14:paraId="7D7A20D4"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31.79%</w:t>
            </w:r>
          </w:p>
        </w:tc>
        <w:tc>
          <w:tcPr>
            <w:tcW w:w="1149" w:type="dxa"/>
          </w:tcPr>
          <w:p w14:paraId="514A610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39</w:t>
            </w:r>
          </w:p>
          <w:p w14:paraId="2D78EE56"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22.54%</w:t>
            </w:r>
          </w:p>
        </w:tc>
        <w:tc>
          <w:tcPr>
            <w:tcW w:w="1144" w:type="dxa"/>
          </w:tcPr>
          <w:p w14:paraId="135C13D7"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Ⅴ</w:t>
            </w:r>
          </w:p>
        </w:tc>
      </w:tr>
      <w:tr w:rsidR="00DC6BE3" w14:paraId="443C2C50" w14:textId="77777777" w:rsidTr="00837761">
        <w:trPr>
          <w:trHeight w:val="831"/>
        </w:trPr>
        <w:tc>
          <w:tcPr>
            <w:tcW w:w="819" w:type="dxa"/>
          </w:tcPr>
          <w:p w14:paraId="7FE7ACF4" w14:textId="5C94CA58"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iv)</w:t>
            </w:r>
            <w:r w:rsidR="00DC6BE3">
              <w:rPr>
                <w:rFonts w:ascii="Times New Roman" w:hAnsi="Times New Roman" w:cs="Times New Roman"/>
                <w:b/>
                <w:bCs/>
                <w:sz w:val="24"/>
                <w:szCs w:val="24"/>
              </w:rPr>
              <w:t>.</w:t>
            </w:r>
          </w:p>
        </w:tc>
        <w:tc>
          <w:tcPr>
            <w:tcW w:w="3467" w:type="dxa"/>
          </w:tcPr>
          <w:p w14:paraId="75E2FE74" w14:textId="7777777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 xml:space="preserve">I </w:t>
            </w:r>
            <w:bookmarkStart w:id="1" w:name="_Hlk200706697"/>
            <w:r w:rsidRPr="00B5725E">
              <w:rPr>
                <w:rFonts w:ascii="Times New Roman" w:hAnsi="Times New Roman" w:cs="Times New Roman"/>
                <w:sz w:val="24"/>
                <w:szCs w:val="24"/>
              </w:rPr>
              <w:t>feel unprepared to handle the practical aspects of agricultural careers</w:t>
            </w:r>
            <w:bookmarkEnd w:id="1"/>
          </w:p>
        </w:tc>
        <w:tc>
          <w:tcPr>
            <w:tcW w:w="909" w:type="dxa"/>
          </w:tcPr>
          <w:p w14:paraId="2048A50C"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98</w:t>
            </w:r>
          </w:p>
          <w:p w14:paraId="1DF08F6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56.64%</w:t>
            </w:r>
          </w:p>
        </w:tc>
        <w:tc>
          <w:tcPr>
            <w:tcW w:w="1148" w:type="dxa"/>
          </w:tcPr>
          <w:p w14:paraId="30BA5EA6"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61</w:t>
            </w:r>
          </w:p>
          <w:p w14:paraId="78CDE64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35.26%</w:t>
            </w:r>
          </w:p>
        </w:tc>
        <w:tc>
          <w:tcPr>
            <w:tcW w:w="1149" w:type="dxa"/>
          </w:tcPr>
          <w:p w14:paraId="0E08728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14</w:t>
            </w:r>
          </w:p>
          <w:p w14:paraId="751DC5F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8.09%</w:t>
            </w:r>
          </w:p>
        </w:tc>
        <w:tc>
          <w:tcPr>
            <w:tcW w:w="1144" w:type="dxa"/>
          </w:tcPr>
          <w:p w14:paraId="124034F4"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Ⅱ</w:t>
            </w:r>
          </w:p>
        </w:tc>
      </w:tr>
      <w:tr w:rsidR="00DC6BE3" w14:paraId="4DBC01B1" w14:textId="77777777" w:rsidTr="00837761">
        <w:trPr>
          <w:trHeight w:val="808"/>
        </w:trPr>
        <w:tc>
          <w:tcPr>
            <w:tcW w:w="819" w:type="dxa"/>
          </w:tcPr>
          <w:p w14:paraId="537CD154" w14:textId="0803CEA6"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w:t>
            </w:r>
            <w:r w:rsidR="00DC6BE3">
              <w:rPr>
                <w:rFonts w:ascii="Times New Roman" w:hAnsi="Times New Roman" w:cs="Times New Roman"/>
                <w:b/>
                <w:bCs/>
                <w:sz w:val="24"/>
                <w:szCs w:val="24"/>
              </w:rPr>
              <w:t>.</w:t>
            </w:r>
          </w:p>
        </w:tc>
        <w:tc>
          <w:tcPr>
            <w:tcW w:w="3467" w:type="dxa"/>
          </w:tcPr>
          <w:p w14:paraId="76775C4D" w14:textId="7777777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I do not have adequate access to mental health or counseling services in my institutions</w:t>
            </w:r>
          </w:p>
        </w:tc>
        <w:tc>
          <w:tcPr>
            <w:tcW w:w="909" w:type="dxa"/>
          </w:tcPr>
          <w:p w14:paraId="5C1CFF8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79</w:t>
            </w:r>
          </w:p>
          <w:p w14:paraId="5F843DD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45.66%</w:t>
            </w:r>
          </w:p>
        </w:tc>
        <w:tc>
          <w:tcPr>
            <w:tcW w:w="1148" w:type="dxa"/>
          </w:tcPr>
          <w:p w14:paraId="6F45C38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69</w:t>
            </w:r>
          </w:p>
          <w:p w14:paraId="626B5BD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39.88%</w:t>
            </w:r>
          </w:p>
        </w:tc>
        <w:tc>
          <w:tcPr>
            <w:tcW w:w="1149" w:type="dxa"/>
          </w:tcPr>
          <w:p w14:paraId="4BAE8DA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25</w:t>
            </w:r>
          </w:p>
          <w:p w14:paraId="027C73D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14.45%</w:t>
            </w:r>
          </w:p>
        </w:tc>
        <w:tc>
          <w:tcPr>
            <w:tcW w:w="1144" w:type="dxa"/>
          </w:tcPr>
          <w:p w14:paraId="7B74DFD6"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Ⅳ</w:t>
            </w:r>
          </w:p>
        </w:tc>
      </w:tr>
      <w:tr w:rsidR="00DC6BE3" w14:paraId="7E3F4004" w14:textId="77777777" w:rsidTr="00837761">
        <w:trPr>
          <w:trHeight w:val="808"/>
        </w:trPr>
        <w:tc>
          <w:tcPr>
            <w:tcW w:w="819" w:type="dxa"/>
          </w:tcPr>
          <w:p w14:paraId="4099B1E7" w14:textId="7ABD2814"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DC6BE3">
              <w:rPr>
                <w:rFonts w:ascii="Times New Roman" w:hAnsi="Times New Roman" w:cs="Times New Roman"/>
                <w:b/>
                <w:bCs/>
                <w:sz w:val="24"/>
                <w:szCs w:val="24"/>
              </w:rPr>
              <w:t>.</w:t>
            </w:r>
          </w:p>
        </w:tc>
        <w:tc>
          <w:tcPr>
            <w:tcW w:w="3467" w:type="dxa"/>
          </w:tcPr>
          <w:p w14:paraId="634AB326" w14:textId="77777777" w:rsidR="00DC6BE3" w:rsidRPr="00B5725E" w:rsidRDefault="00DC6BE3">
            <w:pPr>
              <w:spacing w:line="360" w:lineRule="auto"/>
              <w:jc w:val="both"/>
              <w:rPr>
                <w:rFonts w:ascii="Times New Roman" w:hAnsi="Times New Roman" w:cs="Times New Roman"/>
                <w:sz w:val="24"/>
                <w:szCs w:val="24"/>
              </w:rPr>
            </w:pPr>
            <w:r>
              <w:rPr>
                <w:rFonts w:ascii="Times New Roman" w:hAnsi="Times New Roman" w:cs="Times New Roman"/>
                <w:sz w:val="24"/>
                <w:szCs w:val="24"/>
              </w:rPr>
              <w:t>Sometimes, I feel isolated from my peers because of my communication issues</w:t>
            </w:r>
          </w:p>
        </w:tc>
        <w:tc>
          <w:tcPr>
            <w:tcW w:w="909" w:type="dxa"/>
          </w:tcPr>
          <w:p w14:paraId="43C7968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63</w:t>
            </w:r>
          </w:p>
          <w:p w14:paraId="5AE70EE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36.41%</w:t>
            </w:r>
          </w:p>
        </w:tc>
        <w:tc>
          <w:tcPr>
            <w:tcW w:w="1148" w:type="dxa"/>
          </w:tcPr>
          <w:p w14:paraId="6D3303BD"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65</w:t>
            </w:r>
          </w:p>
          <w:p w14:paraId="59234B5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37.57%</w:t>
            </w:r>
          </w:p>
        </w:tc>
        <w:tc>
          <w:tcPr>
            <w:tcW w:w="1149" w:type="dxa"/>
          </w:tcPr>
          <w:p w14:paraId="3A0F299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w:t>
            </w:r>
          </w:p>
          <w:p w14:paraId="72BB7AE4"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26.01%</w:t>
            </w:r>
          </w:p>
        </w:tc>
        <w:tc>
          <w:tcPr>
            <w:tcW w:w="1144" w:type="dxa"/>
          </w:tcPr>
          <w:p w14:paraId="1D667265"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Ⅶ</w:t>
            </w:r>
          </w:p>
        </w:tc>
      </w:tr>
      <w:tr w:rsidR="00DC6BE3" w14:paraId="0940F7D1" w14:textId="77777777" w:rsidTr="00837761">
        <w:trPr>
          <w:trHeight w:val="808"/>
        </w:trPr>
        <w:tc>
          <w:tcPr>
            <w:tcW w:w="819" w:type="dxa"/>
          </w:tcPr>
          <w:p w14:paraId="5B87C38D" w14:textId="6CB8119B"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vii)</w:t>
            </w:r>
            <w:r w:rsidR="00DC6BE3">
              <w:rPr>
                <w:rFonts w:ascii="Times New Roman" w:hAnsi="Times New Roman" w:cs="Times New Roman"/>
                <w:b/>
                <w:bCs/>
                <w:sz w:val="24"/>
                <w:szCs w:val="24"/>
              </w:rPr>
              <w:t>.</w:t>
            </w:r>
          </w:p>
        </w:tc>
        <w:tc>
          <w:tcPr>
            <w:tcW w:w="3467" w:type="dxa"/>
          </w:tcPr>
          <w:p w14:paraId="0265D9DC" w14:textId="6A1753DF" w:rsidR="00DC6BE3" w:rsidRDefault="00DC6BE3">
            <w:pPr>
              <w:spacing w:line="360" w:lineRule="auto"/>
              <w:jc w:val="both"/>
              <w:rPr>
                <w:rFonts w:ascii="Times New Roman" w:hAnsi="Times New Roman" w:cs="Times New Roman"/>
                <w:sz w:val="24"/>
                <w:szCs w:val="24"/>
              </w:rPr>
            </w:pPr>
            <w:r>
              <w:rPr>
                <w:rFonts w:ascii="Times New Roman" w:hAnsi="Times New Roman" w:cs="Times New Roman"/>
                <w:sz w:val="24"/>
                <w:szCs w:val="24"/>
              </w:rPr>
              <w:t>I feel emotionally unsupported by my family when I need them to stand by me during challenges in my academic life.</w:t>
            </w:r>
          </w:p>
        </w:tc>
        <w:tc>
          <w:tcPr>
            <w:tcW w:w="909" w:type="dxa"/>
          </w:tcPr>
          <w:p w14:paraId="1863740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56</w:t>
            </w:r>
          </w:p>
          <w:p w14:paraId="3A67501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32.36%</w:t>
            </w:r>
          </w:p>
        </w:tc>
        <w:tc>
          <w:tcPr>
            <w:tcW w:w="1148" w:type="dxa"/>
          </w:tcPr>
          <w:p w14:paraId="2877820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78</w:t>
            </w:r>
          </w:p>
          <w:p w14:paraId="0BC33470"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45.08%</w:t>
            </w:r>
          </w:p>
        </w:tc>
        <w:tc>
          <w:tcPr>
            <w:tcW w:w="1149" w:type="dxa"/>
          </w:tcPr>
          <w:p w14:paraId="5ABF588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39</w:t>
            </w:r>
          </w:p>
          <w:p w14:paraId="79B3CA1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22.54%</w:t>
            </w:r>
          </w:p>
        </w:tc>
        <w:tc>
          <w:tcPr>
            <w:tcW w:w="1144" w:type="dxa"/>
          </w:tcPr>
          <w:p w14:paraId="015DDF02"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Ⅷ</w:t>
            </w:r>
          </w:p>
        </w:tc>
      </w:tr>
      <w:tr w:rsidR="00DC6BE3" w14:paraId="33084C8F" w14:textId="77777777" w:rsidTr="00837761">
        <w:trPr>
          <w:trHeight w:val="808"/>
        </w:trPr>
        <w:tc>
          <w:tcPr>
            <w:tcW w:w="819" w:type="dxa"/>
          </w:tcPr>
          <w:p w14:paraId="1C6FC739" w14:textId="2136CD8C"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viii)</w:t>
            </w:r>
            <w:r w:rsidR="00DC6BE3">
              <w:rPr>
                <w:rFonts w:ascii="Times New Roman" w:hAnsi="Times New Roman" w:cs="Times New Roman"/>
                <w:b/>
                <w:bCs/>
                <w:sz w:val="24"/>
                <w:szCs w:val="24"/>
              </w:rPr>
              <w:t>.</w:t>
            </w:r>
          </w:p>
        </w:tc>
        <w:tc>
          <w:tcPr>
            <w:tcW w:w="3467" w:type="dxa"/>
          </w:tcPr>
          <w:p w14:paraId="073AA0D4" w14:textId="77777777" w:rsidR="00DC6BE3" w:rsidRDefault="00DC6BE3">
            <w:pPr>
              <w:spacing w:line="360" w:lineRule="auto"/>
              <w:jc w:val="both"/>
              <w:rPr>
                <w:rFonts w:ascii="Times New Roman" w:hAnsi="Times New Roman" w:cs="Times New Roman"/>
                <w:sz w:val="24"/>
                <w:szCs w:val="24"/>
              </w:rPr>
            </w:pPr>
            <w:r>
              <w:rPr>
                <w:rFonts w:ascii="Times New Roman" w:hAnsi="Times New Roman" w:cs="Times New Roman"/>
                <w:sz w:val="24"/>
                <w:szCs w:val="24"/>
              </w:rPr>
              <w:t>Excessive use of social media impacts emotions towards others.</w:t>
            </w:r>
          </w:p>
        </w:tc>
        <w:tc>
          <w:tcPr>
            <w:tcW w:w="909" w:type="dxa"/>
          </w:tcPr>
          <w:p w14:paraId="6F3888F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70</w:t>
            </w:r>
          </w:p>
          <w:p w14:paraId="66EA7647"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40.46%</w:t>
            </w:r>
          </w:p>
        </w:tc>
        <w:tc>
          <w:tcPr>
            <w:tcW w:w="1148" w:type="dxa"/>
          </w:tcPr>
          <w:p w14:paraId="4BC8799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70</w:t>
            </w:r>
          </w:p>
          <w:p w14:paraId="64EDF3CB"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40.46%</w:t>
            </w:r>
          </w:p>
        </w:tc>
        <w:tc>
          <w:tcPr>
            <w:tcW w:w="1149" w:type="dxa"/>
          </w:tcPr>
          <w:p w14:paraId="17AE8D56"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33</w:t>
            </w:r>
          </w:p>
          <w:p w14:paraId="1E70E6E0"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19.07%</w:t>
            </w:r>
          </w:p>
        </w:tc>
        <w:tc>
          <w:tcPr>
            <w:tcW w:w="1144" w:type="dxa"/>
          </w:tcPr>
          <w:p w14:paraId="6C55CF8D"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Ⅵ</w:t>
            </w:r>
          </w:p>
        </w:tc>
      </w:tr>
    </w:tbl>
    <w:p w14:paraId="43B35A32" w14:textId="77777777" w:rsidR="00DC6BE3" w:rsidRPr="00DC6BE3" w:rsidRDefault="00DC6BE3" w:rsidP="00DC6BE3"/>
    <w:p w14:paraId="0D3E0478" w14:textId="77777777" w:rsidR="00F85023" w:rsidRPr="00F85023" w:rsidRDefault="00837761" w:rsidP="00F85023">
      <w:pPr>
        <w:ind w:left="-142" w:right="-99" w:hanging="142"/>
        <w:jc w:val="both"/>
        <w:rPr>
          <w:lang w:val="en-IN"/>
        </w:rPr>
      </w:pPr>
      <w:r>
        <w:rPr>
          <w:rFonts w:ascii="Times New Roman" w:hAnsi="Times New Roman" w:cs="Times New Roman"/>
          <w:sz w:val="24"/>
          <w:szCs w:val="24"/>
          <w:lang w:val="en-IN"/>
        </w:rPr>
        <w:t xml:space="preserve">           </w:t>
      </w:r>
      <w:r w:rsidR="00F85023" w:rsidRPr="00F85023">
        <w:rPr>
          <w:lang w:val="en-IN"/>
        </w:rPr>
        <w:t xml:space="preserve">The present study aimed to identify and </w:t>
      </w:r>
      <w:proofErr w:type="spellStart"/>
      <w:r w:rsidR="00F85023" w:rsidRPr="00F85023">
        <w:rPr>
          <w:lang w:val="en-IN"/>
        </w:rPr>
        <w:t>analyze</w:t>
      </w:r>
      <w:proofErr w:type="spellEnd"/>
      <w:r w:rsidR="00F85023" w:rsidRPr="00F85023">
        <w:rPr>
          <w:lang w:val="en-IN"/>
        </w:rPr>
        <w:t xml:space="preserve"> the key factors that influence the emotional intelligence (EI) of post-graduating agricultural students. Emotional intelligence, as conceptualized by Goleman (1995), is the capacity to recognize, understand, and manage one's own emotions as well as the emotions of others. It plays a crucial role in enhancing students’ coping mechanisms, academic performance, social adaptability, and future professional success in the complex and demanding field of agriculture.</w:t>
      </w:r>
    </w:p>
    <w:p w14:paraId="302A2050" w14:textId="6AE234E5" w:rsidR="00F85023" w:rsidRPr="00F85023" w:rsidRDefault="00F85023"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           </w:t>
      </w:r>
      <w:r w:rsidRPr="00F85023">
        <w:rPr>
          <w:rFonts w:ascii="Times New Roman" w:hAnsi="Times New Roman" w:cs="Times New Roman"/>
          <w:sz w:val="24"/>
          <w:szCs w:val="24"/>
          <w:lang w:val="en-IN"/>
        </w:rPr>
        <w:t>The data were collected from 173 students across three colleges under VNMKV University using a structured scale with eight pre-identified factors. The</w:t>
      </w:r>
      <w:r w:rsidR="00150A02">
        <w:rPr>
          <w:rFonts w:ascii="Times New Roman" w:hAnsi="Times New Roman" w:cs="Times New Roman"/>
          <w:sz w:val="24"/>
          <w:szCs w:val="24"/>
          <w:lang w:val="en-IN"/>
        </w:rPr>
        <w:t xml:space="preserve"> results, summarized in Table </w:t>
      </w:r>
      <w:r w:rsidRPr="00F85023">
        <w:rPr>
          <w:rFonts w:ascii="Times New Roman" w:hAnsi="Times New Roman" w:cs="Times New Roman"/>
          <w:sz w:val="24"/>
          <w:szCs w:val="24"/>
          <w:lang w:val="en-IN"/>
        </w:rPr>
        <w:t>1, reveal varied levels of agreement with each constraint, reflecting the different emotional challenges students experience during their academic journey.</w:t>
      </w:r>
    </w:p>
    <w:p w14:paraId="5B266943" w14:textId="0E49921A" w:rsidR="00F85023" w:rsidRPr="00F85023" w:rsidRDefault="005F2108" w:rsidP="00F85023">
      <w:pPr>
        <w:ind w:left="-142" w:right="-99" w:hanging="142"/>
        <w:jc w:val="both"/>
        <w:rPr>
          <w:rFonts w:ascii="Times New Roman" w:hAnsi="Times New Roman" w:cs="Times New Roman"/>
          <w:b/>
          <w:bCs/>
          <w:sz w:val="24"/>
          <w:szCs w:val="24"/>
          <w:lang w:val="en-IN"/>
        </w:rPr>
      </w:pPr>
      <w:proofErr w:type="spellStart"/>
      <w:r>
        <w:rPr>
          <w:rFonts w:ascii="Times New Roman" w:hAnsi="Times New Roman" w:cs="Times New Roman"/>
          <w:b/>
          <w:bCs/>
          <w:sz w:val="24"/>
          <w:szCs w:val="24"/>
          <w:lang w:val="en-IN"/>
        </w:rPr>
        <w:t>i</w:t>
      </w:r>
      <w:proofErr w:type="spellEnd"/>
      <w:r>
        <w:rPr>
          <w:rFonts w:ascii="Times New Roman" w:hAnsi="Times New Roman" w:cs="Times New Roman"/>
          <w:b/>
          <w:bCs/>
          <w:sz w:val="24"/>
          <w:szCs w:val="24"/>
          <w:lang w:val="en-IN"/>
        </w:rPr>
        <w:t>)</w:t>
      </w:r>
      <w:r w:rsidR="00F85023" w:rsidRPr="00F85023">
        <w:rPr>
          <w:rFonts w:ascii="Times New Roman" w:hAnsi="Times New Roman" w:cs="Times New Roman"/>
          <w:b/>
          <w:bCs/>
          <w:sz w:val="24"/>
          <w:szCs w:val="24"/>
          <w:lang w:val="en-IN"/>
        </w:rPr>
        <w:t>. Balancing Academic Responsibilities with Personal Life is Emotionally Challenging (Rank I)</w:t>
      </w:r>
    </w:p>
    <w:p w14:paraId="6BA12520" w14:textId="1AE5A9D6" w:rsidR="00F85023" w:rsidRPr="00F85023" w:rsidRDefault="00F85023"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F85023">
        <w:rPr>
          <w:rFonts w:ascii="Times New Roman" w:hAnsi="Times New Roman" w:cs="Times New Roman"/>
          <w:sz w:val="24"/>
          <w:szCs w:val="24"/>
          <w:lang w:val="en-IN"/>
        </w:rPr>
        <w:t>A significant 69.36% of students agreed that managing academic obligations alongside personal responsibilities poses a major emotional challenge. This was the most highly ranked constraint. Postgraduate programs in agriculture typically involve a heavy workload comprising research projects, fieldwork, coursework, and seminars. Students often find themselves caught between academic commitments, household duties, and social expectations.</w:t>
      </w:r>
    </w:p>
    <w:p w14:paraId="26F60149" w14:textId="0B74F34A" w:rsidR="00F85023" w:rsidRPr="00F85023" w:rsidRDefault="00F85023"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F85023">
        <w:rPr>
          <w:rFonts w:ascii="Times New Roman" w:hAnsi="Times New Roman" w:cs="Times New Roman"/>
          <w:sz w:val="24"/>
          <w:szCs w:val="24"/>
          <w:lang w:val="en-IN"/>
        </w:rPr>
        <w:t>This emotional burden frequently leads to fatigue, reduced focus, sleep disturbances, and a diminished sense of self-efficacy. Lack of time for relaxation or self-reflection can result in irritability and low tolerance to stress. According to Singh &amp; Kaur (2023), a poor academic-life balance is closely associated with elevated levels of anxiety and emotional burnout in agricultural students.</w:t>
      </w:r>
    </w:p>
    <w:p w14:paraId="469C1500" w14:textId="2F48A5C5"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ii)</w:t>
      </w:r>
      <w:r w:rsidR="00F85023" w:rsidRPr="00F85023">
        <w:rPr>
          <w:rFonts w:ascii="Times New Roman" w:hAnsi="Times New Roman" w:cs="Times New Roman"/>
          <w:b/>
          <w:bCs/>
          <w:sz w:val="24"/>
          <w:szCs w:val="24"/>
          <w:lang w:val="en-IN"/>
        </w:rPr>
        <w:t>. Feeling Unprepared for Practical Agricultural Careers (Rank II)</w:t>
      </w:r>
    </w:p>
    <w:p w14:paraId="6CDE85C7" w14:textId="6581CBE8"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56.64% of the students reported feeling emotionally unprepared to handle real-world agricultural challenges. While theoretical foundations are strong in most curricula, hands-on exposure through internships or live farming experiences is often limited. This disconnect creates uncertainty and emotional insecurity when transitioning from college to field-based roles.</w:t>
      </w:r>
    </w:p>
    <w:p w14:paraId="4EC51EB8" w14:textId="73151AA5"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Many students fear failure or judgment in professional settings due to a lack of confidence in their skills. As Bansal et al. (2022) observed, this sense of inadequacy can impair decision-making, reduce motivation, and heighten self-doubt—core indicators of low emotional resilience.</w:t>
      </w:r>
    </w:p>
    <w:p w14:paraId="7B385766" w14:textId="0DD98553"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iii)</w:t>
      </w:r>
      <w:r w:rsidR="00F85023" w:rsidRPr="00F85023">
        <w:rPr>
          <w:rFonts w:ascii="Times New Roman" w:hAnsi="Times New Roman" w:cs="Times New Roman"/>
          <w:b/>
          <w:bCs/>
          <w:sz w:val="24"/>
          <w:szCs w:val="24"/>
          <w:lang w:val="en-IN"/>
        </w:rPr>
        <w:t>. Financial Stress Impacts Emotional Regulation (Rank III)</w:t>
      </w:r>
    </w:p>
    <w:p w14:paraId="3B7DED19" w14:textId="54EBF474"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Approximately 46.24% of the respondents indicated that financial stress affects their ability to manage emotions effectively. Many students come from modest rural backgrounds and face ongoing economic challenges. Expenses related to tuition, accommodation, transport, and research activities place a significant burden on their mental well-being.</w:t>
      </w:r>
    </w:p>
    <w:p w14:paraId="68E72DA9" w14:textId="3AB06A29"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Financial insecurity not only causes worry but also disrupts emotional balance, leading to heightened emotional reactivity, irritability, and withdrawal. Students under economic pressure may be less focused, have lower self-control, and experience difficulty sustaining motivation. Deshmukh &amp; Sharma (2024) emphasized that chronic financial strain undermines </w:t>
      </w:r>
      <w:r w:rsidR="00F85023" w:rsidRPr="00F85023">
        <w:rPr>
          <w:rFonts w:ascii="Times New Roman" w:hAnsi="Times New Roman" w:cs="Times New Roman"/>
          <w:sz w:val="24"/>
          <w:szCs w:val="24"/>
          <w:lang w:val="en-IN"/>
        </w:rPr>
        <w:lastRenderedPageBreak/>
        <w:t>academic performance and emotional development, particularly in marginalized student populations.</w:t>
      </w:r>
    </w:p>
    <w:p w14:paraId="07CFA2B6" w14:textId="5F6741A3"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iv)</w:t>
      </w:r>
      <w:r w:rsidR="00F85023" w:rsidRPr="00F85023">
        <w:rPr>
          <w:rFonts w:ascii="Times New Roman" w:hAnsi="Times New Roman" w:cs="Times New Roman"/>
          <w:b/>
          <w:bCs/>
          <w:sz w:val="24"/>
          <w:szCs w:val="24"/>
          <w:lang w:val="en-IN"/>
        </w:rPr>
        <w:t xml:space="preserve">. Lack of Access to </w:t>
      </w:r>
      <w:proofErr w:type="spellStart"/>
      <w:r w:rsidR="00F85023" w:rsidRPr="00F85023">
        <w:rPr>
          <w:rFonts w:ascii="Times New Roman" w:hAnsi="Times New Roman" w:cs="Times New Roman"/>
          <w:b/>
          <w:bCs/>
          <w:sz w:val="24"/>
          <w:szCs w:val="24"/>
          <w:lang w:val="en-IN"/>
        </w:rPr>
        <w:t>Counseling</w:t>
      </w:r>
      <w:proofErr w:type="spellEnd"/>
      <w:r w:rsidR="00F85023" w:rsidRPr="00F85023">
        <w:rPr>
          <w:rFonts w:ascii="Times New Roman" w:hAnsi="Times New Roman" w:cs="Times New Roman"/>
          <w:b/>
          <w:bCs/>
          <w:sz w:val="24"/>
          <w:szCs w:val="24"/>
          <w:lang w:val="en-IN"/>
        </w:rPr>
        <w:t xml:space="preserve"> and Mental Health Services (Rank IV)</w:t>
      </w:r>
    </w:p>
    <w:p w14:paraId="43A1CC53" w14:textId="414556B9"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45.66% of students agreed that they lacked access to adequate mental health or </w:t>
      </w:r>
      <w:proofErr w:type="spellStart"/>
      <w:r w:rsidR="00F85023" w:rsidRPr="00F85023">
        <w:rPr>
          <w:rFonts w:ascii="Times New Roman" w:hAnsi="Times New Roman" w:cs="Times New Roman"/>
          <w:sz w:val="24"/>
          <w:szCs w:val="24"/>
          <w:lang w:val="en-IN"/>
        </w:rPr>
        <w:t>counseling</w:t>
      </w:r>
      <w:proofErr w:type="spellEnd"/>
      <w:r w:rsidR="00F85023" w:rsidRPr="00F85023">
        <w:rPr>
          <w:rFonts w:ascii="Times New Roman" w:hAnsi="Times New Roman" w:cs="Times New Roman"/>
          <w:sz w:val="24"/>
          <w:szCs w:val="24"/>
          <w:lang w:val="en-IN"/>
        </w:rPr>
        <w:t xml:space="preserve"> services within their institutions. Emotional intelligence is closely tied to emotional processing, stress management, and psychological support. When students face academic, personal, or social challenges, the absence of trained </w:t>
      </w:r>
      <w:proofErr w:type="spellStart"/>
      <w:r w:rsidR="00F85023" w:rsidRPr="00F85023">
        <w:rPr>
          <w:rFonts w:ascii="Times New Roman" w:hAnsi="Times New Roman" w:cs="Times New Roman"/>
          <w:sz w:val="24"/>
          <w:szCs w:val="24"/>
          <w:lang w:val="en-IN"/>
        </w:rPr>
        <w:t>counselors</w:t>
      </w:r>
      <w:proofErr w:type="spellEnd"/>
      <w:r w:rsidR="00F85023" w:rsidRPr="00F85023">
        <w:rPr>
          <w:rFonts w:ascii="Times New Roman" w:hAnsi="Times New Roman" w:cs="Times New Roman"/>
          <w:sz w:val="24"/>
          <w:szCs w:val="24"/>
          <w:lang w:val="en-IN"/>
        </w:rPr>
        <w:t xml:space="preserve"> or support staff limits their ability to address emotional issues constructively.</w:t>
      </w:r>
    </w:p>
    <w:p w14:paraId="76D4C7D2" w14:textId="3F35D05A"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This institutional gap often results in emotional suppression, isolation, or prolonged distress. Kumar &amp; Reddy (2023) reported that mental health support systems in agricultural universities remain underdeveloped, with students either unaware of available services or hesitant to use them due to stigma. This leads to unresolved emotional conflicts that affect both academic progress and interpersonal relationships.</w:t>
      </w:r>
    </w:p>
    <w:p w14:paraId="5C02B9E6" w14:textId="231014B8"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w:t>
      </w:r>
      <w:r w:rsidR="00F85023" w:rsidRPr="00F85023">
        <w:rPr>
          <w:rFonts w:ascii="Times New Roman" w:hAnsi="Times New Roman" w:cs="Times New Roman"/>
          <w:b/>
          <w:bCs/>
          <w:sz w:val="24"/>
          <w:szCs w:val="24"/>
          <w:lang w:val="en-IN"/>
        </w:rPr>
        <w:t>. Family Expectations Increase Emotional Pressure (Rank V)</w:t>
      </w:r>
    </w:p>
    <w:p w14:paraId="6FA29B12" w14:textId="77B011A9"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45.66% of students also reported that family expectations about academic and career success increase emotional stress. In Indian rural households, especially in agriculture-based families, there is a strong emphasis on academic achievement and job security—often in the form of government jobs or continuation of family farming practices.</w:t>
      </w:r>
    </w:p>
    <w:p w14:paraId="1BEDCD26" w14:textId="62C3748A"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Students who are unable or unwilling to meet these expectations may experience guilt, fear of disappointing their parents, and emotional turmoil. Such pressure can lead to low self-worth, confusion in career decision-making, and lack of emotional independence. </w:t>
      </w:r>
      <w:proofErr w:type="spellStart"/>
      <w:r w:rsidR="00F85023" w:rsidRPr="00F85023">
        <w:rPr>
          <w:rFonts w:ascii="Times New Roman" w:hAnsi="Times New Roman" w:cs="Times New Roman"/>
          <w:sz w:val="24"/>
          <w:szCs w:val="24"/>
          <w:lang w:val="en-IN"/>
        </w:rPr>
        <w:t>Jayabharathi</w:t>
      </w:r>
      <w:proofErr w:type="spellEnd"/>
      <w:r w:rsidR="00F85023" w:rsidRPr="00F85023">
        <w:rPr>
          <w:rFonts w:ascii="Times New Roman" w:hAnsi="Times New Roman" w:cs="Times New Roman"/>
          <w:sz w:val="24"/>
          <w:szCs w:val="24"/>
          <w:lang w:val="en-IN"/>
        </w:rPr>
        <w:t xml:space="preserve"> &amp; </w:t>
      </w:r>
      <w:proofErr w:type="spellStart"/>
      <w:r w:rsidR="00F85023" w:rsidRPr="00F85023">
        <w:rPr>
          <w:rFonts w:ascii="Times New Roman" w:hAnsi="Times New Roman" w:cs="Times New Roman"/>
          <w:sz w:val="24"/>
          <w:szCs w:val="24"/>
          <w:lang w:val="en-IN"/>
        </w:rPr>
        <w:t>Nagalakshmi</w:t>
      </w:r>
      <w:proofErr w:type="spellEnd"/>
      <w:r w:rsidR="00F85023" w:rsidRPr="00F85023">
        <w:rPr>
          <w:rFonts w:ascii="Times New Roman" w:hAnsi="Times New Roman" w:cs="Times New Roman"/>
          <w:sz w:val="24"/>
          <w:szCs w:val="24"/>
          <w:lang w:val="en-IN"/>
        </w:rPr>
        <w:t xml:space="preserve"> (2022) observed that high parental expectations without corresponding emotional support often result in reduced self-esteem and weakened internal motivation in agricultural students.</w:t>
      </w:r>
    </w:p>
    <w:p w14:paraId="0CE3FB48" w14:textId="73A45123"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vi)</w:t>
      </w:r>
      <w:r w:rsidR="00F85023" w:rsidRPr="00F85023">
        <w:rPr>
          <w:rFonts w:ascii="Times New Roman" w:hAnsi="Times New Roman" w:cs="Times New Roman"/>
          <w:b/>
          <w:bCs/>
          <w:sz w:val="24"/>
          <w:szCs w:val="24"/>
          <w:lang w:val="en-IN"/>
        </w:rPr>
        <w:t>. Excessive Use of Social Media Affects Emotions (Rank VI)</w:t>
      </w:r>
    </w:p>
    <w:p w14:paraId="212BAFC8" w14:textId="18BB3B29"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40.46% of students acknowledged that their emotional state is influenced by excessive social media usage. Prolonged use of platforms like Instagram, Facebook, and WhatsApp can lead to emotional comparison, addiction, and distraction. These </w:t>
      </w:r>
      <w:proofErr w:type="spellStart"/>
      <w:r w:rsidR="00F85023" w:rsidRPr="00F85023">
        <w:rPr>
          <w:rFonts w:ascii="Times New Roman" w:hAnsi="Times New Roman" w:cs="Times New Roman"/>
          <w:sz w:val="24"/>
          <w:szCs w:val="24"/>
          <w:lang w:val="en-IN"/>
        </w:rPr>
        <w:t>behaviors</w:t>
      </w:r>
      <w:proofErr w:type="spellEnd"/>
      <w:r w:rsidR="00F85023" w:rsidRPr="00F85023">
        <w:rPr>
          <w:rFonts w:ascii="Times New Roman" w:hAnsi="Times New Roman" w:cs="Times New Roman"/>
          <w:sz w:val="24"/>
          <w:szCs w:val="24"/>
          <w:lang w:val="en-IN"/>
        </w:rPr>
        <w:t xml:space="preserve"> affect emotional regulation, decrease face-to-face communication, and reduce time available for self-reflection or academic work.</w:t>
      </w:r>
    </w:p>
    <w:p w14:paraId="2DFE117A" w14:textId="047B3A6E"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Digital engagement can create a false sense of connectivity while simultaneously increasing feelings of loneliness or inadequacy. As Patel et al. (2024) argue, digital </w:t>
      </w:r>
      <w:proofErr w:type="spellStart"/>
      <w:r w:rsidR="00F85023" w:rsidRPr="00F85023">
        <w:rPr>
          <w:rFonts w:ascii="Times New Roman" w:hAnsi="Times New Roman" w:cs="Times New Roman"/>
          <w:sz w:val="24"/>
          <w:szCs w:val="24"/>
          <w:lang w:val="en-IN"/>
        </w:rPr>
        <w:t>behavior</w:t>
      </w:r>
      <w:proofErr w:type="spellEnd"/>
      <w:r w:rsidR="00F85023" w:rsidRPr="00F85023">
        <w:rPr>
          <w:rFonts w:ascii="Times New Roman" w:hAnsi="Times New Roman" w:cs="Times New Roman"/>
          <w:sz w:val="24"/>
          <w:szCs w:val="24"/>
          <w:lang w:val="en-IN"/>
        </w:rPr>
        <w:t xml:space="preserve"> among college students is increasingly linked to emotional dysregulation, attention deficit, and empathy erosion—all of which are detrimental to emotional intelligence development.</w:t>
      </w:r>
    </w:p>
    <w:p w14:paraId="06F15349" w14:textId="66409B0C"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vii)</w:t>
      </w:r>
      <w:r w:rsidR="00F85023" w:rsidRPr="00F85023">
        <w:rPr>
          <w:rFonts w:ascii="Times New Roman" w:hAnsi="Times New Roman" w:cs="Times New Roman"/>
          <w:b/>
          <w:bCs/>
          <w:sz w:val="24"/>
          <w:szCs w:val="24"/>
          <w:lang w:val="en-IN"/>
        </w:rPr>
        <w:t>. Communication Issues Lead to Social Isolation (Rank VII)</w:t>
      </w:r>
    </w:p>
    <w:p w14:paraId="7314C273" w14:textId="153AC23B"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              </w:t>
      </w:r>
      <w:r w:rsidR="00F85023" w:rsidRPr="00F85023">
        <w:rPr>
          <w:rFonts w:ascii="Times New Roman" w:hAnsi="Times New Roman" w:cs="Times New Roman"/>
          <w:sz w:val="24"/>
          <w:szCs w:val="24"/>
          <w:lang w:val="en-IN"/>
        </w:rPr>
        <w:t>36.41% of students reported that communication barriers often make them feel isolated from peers. This includes difficulty expressing thoughts clearly, lack of fluency in the medium of instruction (English or regional languages), or fear of public speaking. Such limitations restrict participation in group discussions, seminars, and team activities.</w:t>
      </w:r>
    </w:p>
    <w:p w14:paraId="5EEC0A8D" w14:textId="4ACCCE35"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Effective communication is essential for emotional expression, conflict resolution, and empathy—cornerstones of emotional intelligence. Mukherjee (2023) observed that students with poor communication skills are more likely to suffer from low confidence and emotional suppression, hindering their overall academic and social engagement.</w:t>
      </w:r>
    </w:p>
    <w:p w14:paraId="205DB38B" w14:textId="1B2E5481"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viii)</w:t>
      </w:r>
      <w:r w:rsidR="00F85023" w:rsidRPr="00F85023">
        <w:rPr>
          <w:rFonts w:ascii="Times New Roman" w:hAnsi="Times New Roman" w:cs="Times New Roman"/>
          <w:b/>
          <w:bCs/>
          <w:sz w:val="24"/>
          <w:szCs w:val="24"/>
          <w:lang w:val="en-IN"/>
        </w:rPr>
        <w:t>. Lack of Emotional Support from Family During Challenges (Rank VIII)</w:t>
      </w:r>
    </w:p>
    <w:p w14:paraId="45BD99B0" w14:textId="7AA1C810"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Finally, 32.36% of the students felt emotionally unsupported by their family during academic or personal difficulties. While some students receive encouragement from home, others report neglect, misunderstanding, or emotional distance during periods of stress. Emotional support from parents and family members plays a critical role in helping students build resilience, optimism, and self-worth.</w:t>
      </w:r>
    </w:p>
    <w:p w14:paraId="0D0B6E61" w14:textId="29B3154A" w:rsidR="00837761" w:rsidRPr="005F2108"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When such support is absent, students may feel disconnected and emotionally vulnerable. This emotional disconnection can result in chronic self-doubt and social withdrawal. Although this factor ranked lowest, it remains significant, especially when combined with other challenges such as academic stress or financial strain.</w:t>
      </w:r>
    </w:p>
    <w:p w14:paraId="337AD81D" w14:textId="30216AD0" w:rsidR="002D7304" w:rsidRPr="00DC6BE3" w:rsidRDefault="000537CB" w:rsidP="000A5489">
      <w:pPr>
        <w:jc w:val="both"/>
        <w:rPr>
          <w:rFonts w:ascii="Times New Roman" w:hAnsi="Times New Roman" w:cs="Times New Roman"/>
          <w:b/>
          <w:bCs/>
          <w:color w:val="1F497D" w:themeColor="text2"/>
          <w:sz w:val="24"/>
          <w:szCs w:val="24"/>
        </w:rPr>
      </w:pPr>
      <w:r w:rsidRPr="00DC6BE3">
        <w:rPr>
          <w:rFonts w:ascii="Times New Roman" w:hAnsi="Times New Roman" w:cs="Times New Roman"/>
          <w:b/>
          <w:bCs/>
          <w:color w:val="1F497D" w:themeColor="text2"/>
          <w:sz w:val="24"/>
          <w:szCs w:val="24"/>
        </w:rPr>
        <w:t>4. Conclusion</w:t>
      </w:r>
    </w:p>
    <w:p w14:paraId="7662D42A" w14:textId="77777777" w:rsidR="00F85023" w:rsidRPr="005F2108" w:rsidRDefault="00660A30" w:rsidP="00F85023">
      <w:pPr>
        <w:jc w:val="both"/>
        <w:rPr>
          <w:rFonts w:ascii="Times New Roman" w:hAnsi="Times New Roman" w:cs="Times New Roman"/>
          <w:sz w:val="24"/>
          <w:szCs w:val="24"/>
          <w:lang w:val="en-IN"/>
        </w:rPr>
      </w:pPr>
      <w:r w:rsidRPr="005F2108">
        <w:rPr>
          <w:rFonts w:ascii="Times New Roman" w:hAnsi="Times New Roman" w:cs="Times New Roman"/>
          <w:sz w:val="24"/>
          <w:szCs w:val="24"/>
        </w:rPr>
        <w:t xml:space="preserve">       </w:t>
      </w:r>
      <w:r w:rsidR="00F85023" w:rsidRPr="005F2108">
        <w:rPr>
          <w:rFonts w:ascii="Times New Roman" w:hAnsi="Times New Roman" w:cs="Times New Roman"/>
          <w:sz w:val="24"/>
          <w:szCs w:val="24"/>
          <w:lang w:val="en-IN"/>
        </w:rPr>
        <w:t>The present study highlights the multifaceted challenges that influence the emotional intelligence (EI) of post-graduating agricultural students. Emotional intelligence, which encompasses self-awareness, emotional regulation, motivation, empathy, and social skills, plays a vital role in shaping the academic success, psychological well-being, and future professional performance of students in the agricultural sector. The findings of this research reveal that students are facing substantial emotional obstacles that hinder their ability to develop and utilize these essential emotional competencies effectively.</w:t>
      </w:r>
    </w:p>
    <w:p w14:paraId="6AFB2651" w14:textId="1CBED47B" w:rsidR="00F85023" w:rsidRPr="00F85023" w:rsidRDefault="005F2108" w:rsidP="00F8502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Foremost among the influencing factors is the struggle to balance academic responsibilities with personal life. With nearly 70% of students acknowledging this as a significant issue, it is evident that emotional fatigue and burnout are prevalent. Students often find themselves caught between rigorous academic commitments, family expectations, and limited time for self-care or leisure, all of which collectively impair emotional stability and lead to stress and </w:t>
      </w:r>
      <w:proofErr w:type="spellStart"/>
      <w:r w:rsidR="00F85023" w:rsidRPr="00F85023">
        <w:rPr>
          <w:rFonts w:ascii="Times New Roman" w:hAnsi="Times New Roman" w:cs="Times New Roman"/>
          <w:sz w:val="24"/>
          <w:szCs w:val="24"/>
          <w:lang w:val="en-IN"/>
        </w:rPr>
        <w:t>frustration</w:t>
      </w:r>
      <w:r>
        <w:rPr>
          <w:rFonts w:ascii="Times New Roman" w:hAnsi="Times New Roman" w:cs="Times New Roman"/>
          <w:sz w:val="24"/>
          <w:szCs w:val="24"/>
          <w:lang w:val="en-IN"/>
        </w:rPr>
        <w:t>.</w:t>
      </w:r>
      <w:r w:rsidR="00F85023" w:rsidRPr="00F85023">
        <w:rPr>
          <w:rFonts w:ascii="Times New Roman" w:hAnsi="Times New Roman" w:cs="Times New Roman"/>
          <w:sz w:val="24"/>
          <w:szCs w:val="24"/>
          <w:lang w:val="en-IN"/>
        </w:rPr>
        <w:t>A</w:t>
      </w:r>
      <w:proofErr w:type="spellEnd"/>
      <w:r w:rsidR="00F85023" w:rsidRPr="00F85023">
        <w:rPr>
          <w:rFonts w:ascii="Times New Roman" w:hAnsi="Times New Roman" w:cs="Times New Roman"/>
          <w:sz w:val="24"/>
          <w:szCs w:val="24"/>
          <w:lang w:val="en-IN"/>
        </w:rPr>
        <w:t xml:space="preserve"> closely related factor is the lack of preparedness for real-world agricultural challenges. Although theoretical knowledge is adequately delivered through academic programs, many students feel emotionally unprepared to apply that knowledge in practical, high-pressure field situations. This perceived inadequacy generates self-doubt, lowers confidence, and affects their emotional adaptability and decision-</w:t>
      </w:r>
      <w:proofErr w:type="gramStart"/>
      <w:r w:rsidR="00F85023" w:rsidRPr="00F85023">
        <w:rPr>
          <w:rFonts w:ascii="Times New Roman" w:hAnsi="Times New Roman" w:cs="Times New Roman"/>
          <w:sz w:val="24"/>
          <w:szCs w:val="24"/>
          <w:lang w:val="en-IN"/>
        </w:rPr>
        <w:t xml:space="preserve">making </w:t>
      </w:r>
      <w:r>
        <w:rPr>
          <w:rFonts w:ascii="Times New Roman" w:hAnsi="Times New Roman" w:cs="Times New Roman"/>
          <w:sz w:val="24"/>
          <w:szCs w:val="24"/>
          <w:lang w:val="en-IN"/>
        </w:rPr>
        <w:t xml:space="preserve"> </w:t>
      </w:r>
      <w:proofErr w:type="spellStart"/>
      <w:r w:rsidR="00F85023" w:rsidRPr="00F85023">
        <w:rPr>
          <w:rFonts w:ascii="Times New Roman" w:hAnsi="Times New Roman" w:cs="Times New Roman"/>
          <w:sz w:val="24"/>
          <w:szCs w:val="24"/>
          <w:lang w:val="en-IN"/>
        </w:rPr>
        <w:t>abilitiescrucial</w:t>
      </w:r>
      <w:proofErr w:type="spellEnd"/>
      <w:proofErr w:type="gramEnd"/>
      <w:r w:rsidR="00F85023" w:rsidRPr="00F85023">
        <w:rPr>
          <w:rFonts w:ascii="Times New Roman" w:hAnsi="Times New Roman" w:cs="Times New Roman"/>
          <w:sz w:val="24"/>
          <w:szCs w:val="24"/>
          <w:lang w:val="en-IN"/>
        </w:rPr>
        <w:t xml:space="preserve"> traits for future extension professionals, agribusiness managers, or </w:t>
      </w:r>
      <w:r w:rsidR="00F85023" w:rsidRPr="00F85023">
        <w:rPr>
          <w:rFonts w:ascii="Times New Roman" w:hAnsi="Times New Roman" w:cs="Times New Roman"/>
          <w:sz w:val="24"/>
          <w:szCs w:val="24"/>
          <w:lang w:val="en-IN"/>
        </w:rPr>
        <w:lastRenderedPageBreak/>
        <w:t>researchers.</w:t>
      </w: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Financial stress emerged as another critical determinant of emotional intelligence. Many students come from economically disadvantaged backgrounds and face ongoing financial pressures related to tuition fees, living expenses, or family responsibilities. These financial burdens often create emotional disturbances, such as anxiety, irritability, and poor self-control, further weakening their ability to remain focused and emotionally resilient.</w:t>
      </w:r>
    </w:p>
    <w:p w14:paraId="3FF9E797" w14:textId="1451FF9F" w:rsidR="00F85023" w:rsidRPr="00F85023" w:rsidRDefault="005F2108" w:rsidP="00F8502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Furthermore, institutional gaps such as limited access to </w:t>
      </w:r>
      <w:proofErr w:type="spellStart"/>
      <w:r w:rsidR="00F85023" w:rsidRPr="00F85023">
        <w:rPr>
          <w:rFonts w:ascii="Times New Roman" w:hAnsi="Times New Roman" w:cs="Times New Roman"/>
          <w:sz w:val="24"/>
          <w:szCs w:val="24"/>
          <w:lang w:val="en-IN"/>
        </w:rPr>
        <w:t>counseling</w:t>
      </w:r>
      <w:proofErr w:type="spellEnd"/>
      <w:r w:rsidR="00F85023" w:rsidRPr="00F85023">
        <w:rPr>
          <w:rFonts w:ascii="Times New Roman" w:hAnsi="Times New Roman" w:cs="Times New Roman"/>
          <w:sz w:val="24"/>
          <w:szCs w:val="24"/>
          <w:lang w:val="en-IN"/>
        </w:rPr>
        <w:t xml:space="preserve"> services and mental health support create a void in emotional nurturing within the academic environment. Without professional guidance or emotional outlets, students tend to internalize their struggles, leading to emotional withdrawal, a decline in motivation, and in some cases, severe mental health concerns.</w:t>
      </w:r>
    </w:p>
    <w:p w14:paraId="4BBD93CE" w14:textId="678A2F3D" w:rsidR="00F85023" w:rsidRPr="00F85023" w:rsidRDefault="005F2108" w:rsidP="00F8502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Social and familial aspects also significantly affect emotional development. The pressure to meet family expectations—especially in traditional, rural, or agrarian households—can lead to emotional conflicts and a loss of personal autonomy. In addition, students who face communication challenges or feel isolated due to language barriers or low self-esteem often struggle to engage in meaningful peer interactions. This lack of emotional connection limits their ability to form supportive social bonds, which are critical for empathy and relationship </w:t>
      </w:r>
      <w:proofErr w:type="spellStart"/>
      <w:proofErr w:type="gramStart"/>
      <w:r w:rsidR="00F85023" w:rsidRPr="00F85023">
        <w:rPr>
          <w:rFonts w:ascii="Times New Roman" w:hAnsi="Times New Roman" w:cs="Times New Roman"/>
          <w:sz w:val="24"/>
          <w:szCs w:val="24"/>
          <w:lang w:val="en-IN"/>
        </w:rPr>
        <w:t>management.Even</w:t>
      </w:r>
      <w:proofErr w:type="spellEnd"/>
      <w:proofErr w:type="gramEnd"/>
      <w:r w:rsidR="00F85023" w:rsidRPr="00F85023">
        <w:rPr>
          <w:rFonts w:ascii="Times New Roman" w:hAnsi="Times New Roman" w:cs="Times New Roman"/>
          <w:sz w:val="24"/>
          <w:szCs w:val="24"/>
          <w:lang w:val="en-IN"/>
        </w:rPr>
        <w:t xml:space="preserve"> external influences such as social media use have been found to play a role in emotional regulation. The exposure to curated lifestyles, digital comparison, and addictive scrolling </w:t>
      </w:r>
      <w:proofErr w:type="spellStart"/>
      <w:r w:rsidR="00F85023" w:rsidRPr="00F85023">
        <w:rPr>
          <w:rFonts w:ascii="Times New Roman" w:hAnsi="Times New Roman" w:cs="Times New Roman"/>
          <w:sz w:val="24"/>
          <w:szCs w:val="24"/>
          <w:lang w:val="en-IN"/>
        </w:rPr>
        <w:t>behavior</w:t>
      </w:r>
      <w:proofErr w:type="spellEnd"/>
      <w:r w:rsidR="00F85023" w:rsidRPr="00F85023">
        <w:rPr>
          <w:rFonts w:ascii="Times New Roman" w:hAnsi="Times New Roman" w:cs="Times New Roman"/>
          <w:sz w:val="24"/>
          <w:szCs w:val="24"/>
          <w:lang w:val="en-IN"/>
        </w:rPr>
        <w:t xml:space="preserve"> negatively impacts self-esteem, social connectedness, and attention span—components linked directly to emotional intelligence.</w:t>
      </w:r>
    </w:p>
    <w:p w14:paraId="21450496" w14:textId="3F55728F" w:rsidR="00E06FA0" w:rsidRDefault="00E06FA0" w:rsidP="00F85023">
      <w:pPr>
        <w:jc w:val="both"/>
        <w:rPr>
          <w:rFonts w:ascii="Times New Roman" w:hAnsi="Times New Roman" w:cs="Times New Roman"/>
          <w:sz w:val="24"/>
          <w:szCs w:val="24"/>
          <w:lang w:val="en-IN"/>
        </w:rPr>
      </w:pPr>
      <w:r w:rsidRPr="00F85023">
        <w:rPr>
          <w:rFonts w:ascii="Times New Roman" w:hAnsi="Times New Roman" w:cs="Times New Roman"/>
          <w:sz w:val="24"/>
          <w:szCs w:val="24"/>
          <w:lang w:val="en-IN"/>
        </w:rPr>
        <w:t>C</w:t>
      </w:r>
      <w:r w:rsidR="00F85023" w:rsidRPr="00F85023">
        <w:rPr>
          <w:rFonts w:ascii="Times New Roman" w:hAnsi="Times New Roman" w:cs="Times New Roman"/>
          <w:sz w:val="24"/>
          <w:szCs w:val="24"/>
          <w:lang w:val="en-IN"/>
        </w:rPr>
        <w:t>onclusion</w:t>
      </w:r>
    </w:p>
    <w:p w14:paraId="42DC2A77" w14:textId="2C5DB066" w:rsidR="00F85023" w:rsidRPr="00F85023" w:rsidRDefault="00F85023" w:rsidP="00F85023">
      <w:pPr>
        <w:jc w:val="both"/>
        <w:rPr>
          <w:rFonts w:ascii="Times New Roman" w:hAnsi="Times New Roman" w:cs="Times New Roman"/>
          <w:sz w:val="24"/>
          <w:szCs w:val="24"/>
          <w:lang w:val="en-IN"/>
        </w:rPr>
      </w:pPr>
      <w:r w:rsidRPr="00F85023">
        <w:rPr>
          <w:rFonts w:ascii="Times New Roman" w:hAnsi="Times New Roman" w:cs="Times New Roman"/>
          <w:sz w:val="24"/>
          <w:szCs w:val="24"/>
          <w:lang w:val="en-IN"/>
        </w:rPr>
        <w:t>, the development of emotional intelligence in post-graduating agricultural students is not a linear process, but one that is shaped by a diverse range of interrelated academic, financial, personal, and institutional factors. These findings underscore the urgent need for agricultural colleges to move beyond conventional education models and adopt a more holistic, student-</w:t>
      </w:r>
      <w:proofErr w:type="spellStart"/>
      <w:r w:rsidRPr="00F85023">
        <w:rPr>
          <w:rFonts w:ascii="Times New Roman" w:hAnsi="Times New Roman" w:cs="Times New Roman"/>
          <w:sz w:val="24"/>
          <w:szCs w:val="24"/>
          <w:lang w:val="en-IN"/>
        </w:rPr>
        <w:t>centered</w:t>
      </w:r>
      <w:proofErr w:type="spellEnd"/>
      <w:r w:rsidRPr="00F85023">
        <w:rPr>
          <w:rFonts w:ascii="Times New Roman" w:hAnsi="Times New Roman" w:cs="Times New Roman"/>
          <w:sz w:val="24"/>
          <w:szCs w:val="24"/>
          <w:lang w:val="en-IN"/>
        </w:rPr>
        <w:t xml:space="preserve"> approach that prioritizes emotional well-being. Only by addressing these underlying emotional barriers can institutions empower students to become not only knowledgeable professionals but also emotionally intelligent individuals capable of thriving in complex, real-world agricultural environments.</w:t>
      </w:r>
    </w:p>
    <w:p w14:paraId="3EAA04FA" w14:textId="1355EEE6" w:rsidR="002D7304" w:rsidRPr="00DC6BE3" w:rsidRDefault="000537CB" w:rsidP="00F85023">
      <w:pPr>
        <w:jc w:val="both"/>
        <w:rPr>
          <w:rFonts w:ascii="Times New Roman" w:hAnsi="Times New Roman" w:cs="Times New Roman"/>
          <w:b/>
          <w:bCs/>
          <w:color w:val="1F497D" w:themeColor="text2"/>
          <w:sz w:val="24"/>
          <w:szCs w:val="24"/>
        </w:rPr>
      </w:pPr>
      <w:r w:rsidRPr="00DC6BE3">
        <w:rPr>
          <w:rFonts w:ascii="Times New Roman" w:hAnsi="Times New Roman" w:cs="Times New Roman"/>
          <w:b/>
          <w:bCs/>
          <w:color w:val="1F497D" w:themeColor="text2"/>
          <w:sz w:val="24"/>
          <w:szCs w:val="24"/>
        </w:rPr>
        <w:t>5. Implications</w:t>
      </w:r>
    </w:p>
    <w:p w14:paraId="3D965B7F"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The findings of this study provide several important implications for agricultural education, institutional policy-making, student support systems, and curriculum development:</w:t>
      </w:r>
    </w:p>
    <w:p w14:paraId="4C40E24A"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1. Integration of Emotional Intelligence Training into Curriculum</w:t>
      </w:r>
    </w:p>
    <w:p w14:paraId="703611D6"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Agricultural universities should embed emotional intelligence (EI) skill development as a formal part of postgraduate education. Modules on emotional self-awareness, empathy, stress management, and communication should be included alongside technical subjects to prepare students for the emotional demands of agricultural careers.</w:t>
      </w:r>
    </w:p>
    <w:p w14:paraId="65574097"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 xml:space="preserve">2. Establishment of </w:t>
      </w:r>
      <w:proofErr w:type="spellStart"/>
      <w:r w:rsidRPr="00F85023">
        <w:rPr>
          <w:rFonts w:ascii="Times New Roman" w:hAnsi="Times New Roman" w:cs="Times New Roman"/>
          <w:b/>
          <w:bCs/>
          <w:sz w:val="24"/>
          <w:szCs w:val="24"/>
          <w:lang w:val="en-IN"/>
        </w:rPr>
        <w:t>Counseling</w:t>
      </w:r>
      <w:proofErr w:type="spellEnd"/>
      <w:r w:rsidRPr="00F85023">
        <w:rPr>
          <w:rFonts w:ascii="Times New Roman" w:hAnsi="Times New Roman" w:cs="Times New Roman"/>
          <w:b/>
          <w:bCs/>
          <w:sz w:val="24"/>
          <w:szCs w:val="24"/>
          <w:lang w:val="en-IN"/>
        </w:rPr>
        <w:t xml:space="preserve"> and Mental Health Support Systems</w:t>
      </w:r>
    </w:p>
    <w:p w14:paraId="5F55D8D0"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lastRenderedPageBreak/>
        <w:t xml:space="preserve">There is an urgent need to strengthen mental health infrastructure at the college level. Dedicated student </w:t>
      </w:r>
      <w:proofErr w:type="spellStart"/>
      <w:r w:rsidRPr="00F85023">
        <w:rPr>
          <w:rFonts w:ascii="Times New Roman" w:hAnsi="Times New Roman" w:cs="Times New Roman"/>
          <w:sz w:val="24"/>
          <w:szCs w:val="24"/>
          <w:lang w:val="en-IN"/>
        </w:rPr>
        <w:t>counseling</w:t>
      </w:r>
      <w:proofErr w:type="spellEnd"/>
      <w:r w:rsidRPr="00F85023">
        <w:rPr>
          <w:rFonts w:ascii="Times New Roman" w:hAnsi="Times New Roman" w:cs="Times New Roman"/>
          <w:sz w:val="24"/>
          <w:szCs w:val="24"/>
          <w:lang w:val="en-IN"/>
        </w:rPr>
        <w:t xml:space="preserve"> cells, peer support groups, and trained psychological professionals should be made accessible to all students, especially during exams, placements, and thesis submission phases.</w:t>
      </w:r>
    </w:p>
    <w:p w14:paraId="7B6B9C58"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3. Emphasis on Experiential Learning</w:t>
      </w:r>
    </w:p>
    <w:p w14:paraId="6A59D4AD"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To address students' lack of preparedness for real-world agricultural careers, practical skill training should be intensified through internships, hands-on farm management, industry exposure, and simulation exercises. This can build confidence, reduce anxiety, and foster emotional adaptability.</w:t>
      </w:r>
    </w:p>
    <w:p w14:paraId="1340E2AB"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4. Financial Assistance and Stress Relief Measures</w:t>
      </w:r>
    </w:p>
    <w:p w14:paraId="3B446A3A"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Financial aid programs, scholarships, and flexible payment options should be promoted more widely to ease students' financial burdens. In addition, stress relief initiatives such as mindfulness workshops, yoga sessions, and time management seminars should be conducted regularly.</w:t>
      </w:r>
    </w:p>
    <w:p w14:paraId="4AABFE13"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5. Family Engagement in Student Development</w:t>
      </w:r>
    </w:p>
    <w:p w14:paraId="433EF1EC"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 xml:space="preserve">Efforts should be made to sensitize families on the importance of emotional support during a student’s academic journey. Parent-student </w:t>
      </w:r>
      <w:proofErr w:type="spellStart"/>
      <w:r w:rsidRPr="00F85023">
        <w:rPr>
          <w:rFonts w:ascii="Times New Roman" w:hAnsi="Times New Roman" w:cs="Times New Roman"/>
          <w:sz w:val="24"/>
          <w:szCs w:val="24"/>
          <w:lang w:val="en-IN"/>
        </w:rPr>
        <w:t>counseling</w:t>
      </w:r>
      <w:proofErr w:type="spellEnd"/>
      <w:r w:rsidRPr="00F85023">
        <w:rPr>
          <w:rFonts w:ascii="Times New Roman" w:hAnsi="Times New Roman" w:cs="Times New Roman"/>
          <w:sz w:val="24"/>
          <w:szCs w:val="24"/>
          <w:lang w:val="en-IN"/>
        </w:rPr>
        <w:t xml:space="preserve"> sessions and orientation programs can help align expectations and reduce emotional pressure stemming from familial demands.</w:t>
      </w:r>
    </w:p>
    <w:p w14:paraId="60D3CE76"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6. Monitoring the Impact of Social Media Usage</w:t>
      </w:r>
    </w:p>
    <w:p w14:paraId="38A47C01"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 xml:space="preserve">Awareness campaigns about the emotional effects of excessive social media usage should be conducted. Institutions should encourage responsible digital </w:t>
      </w:r>
      <w:proofErr w:type="spellStart"/>
      <w:r w:rsidRPr="00F85023">
        <w:rPr>
          <w:rFonts w:ascii="Times New Roman" w:hAnsi="Times New Roman" w:cs="Times New Roman"/>
          <w:sz w:val="24"/>
          <w:szCs w:val="24"/>
          <w:lang w:val="en-IN"/>
        </w:rPr>
        <w:t>behavior</w:t>
      </w:r>
      <w:proofErr w:type="spellEnd"/>
      <w:r w:rsidRPr="00F85023">
        <w:rPr>
          <w:rFonts w:ascii="Times New Roman" w:hAnsi="Times New Roman" w:cs="Times New Roman"/>
          <w:sz w:val="24"/>
          <w:szCs w:val="24"/>
          <w:lang w:val="en-IN"/>
        </w:rPr>
        <w:t xml:space="preserve"> and promote real-life social interaction through group activities, student clubs, and cooperative projects.</w:t>
      </w:r>
    </w:p>
    <w:p w14:paraId="193604DD"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7. Support for Language and Communication Skills</w:t>
      </w:r>
    </w:p>
    <w:p w14:paraId="0286E40C" w14:textId="2095BC8B" w:rsidR="00837761" w:rsidRPr="005F2108"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Language support programs and soft skills training must be offered to help students overcome communication barriers. This can prevent social isolation and improve interpersonal relationships — a crucial component of EI in cooperative agricultural learning and extension work.</w:t>
      </w:r>
    </w:p>
    <w:p w14:paraId="4390D58A" w14:textId="77777777" w:rsidR="00837761" w:rsidRDefault="00837761" w:rsidP="005F2108">
      <w:pPr>
        <w:spacing w:after="0"/>
        <w:rPr>
          <w:rFonts w:ascii="Times New Roman" w:hAnsi="Times New Roman" w:cs="Times New Roman"/>
          <w:sz w:val="24"/>
          <w:szCs w:val="24"/>
        </w:rPr>
      </w:pPr>
    </w:p>
    <w:p w14:paraId="546239A0" w14:textId="77777777" w:rsidR="00837761" w:rsidRDefault="00837761" w:rsidP="005F2108">
      <w:pPr>
        <w:spacing w:after="0"/>
        <w:rPr>
          <w:rFonts w:ascii="Times New Roman" w:hAnsi="Times New Roman" w:cs="Times New Roman"/>
          <w:sz w:val="24"/>
          <w:szCs w:val="24"/>
        </w:rPr>
      </w:pPr>
    </w:p>
    <w:p w14:paraId="30157A2A" w14:textId="77777777" w:rsidR="00837761" w:rsidRDefault="00837761" w:rsidP="005F2108">
      <w:pPr>
        <w:spacing w:after="0"/>
        <w:rPr>
          <w:rFonts w:ascii="Times New Roman" w:hAnsi="Times New Roman" w:cs="Times New Roman"/>
          <w:sz w:val="24"/>
          <w:szCs w:val="24"/>
        </w:rPr>
      </w:pPr>
    </w:p>
    <w:p w14:paraId="24244E88" w14:textId="77777777" w:rsidR="00837761" w:rsidRPr="003A3E07" w:rsidRDefault="00837761" w:rsidP="003A3E07">
      <w:pPr>
        <w:spacing w:after="0" w:line="240" w:lineRule="auto"/>
        <w:rPr>
          <w:rFonts w:ascii="Times New Roman" w:hAnsi="Times New Roman" w:cs="Times New Roman"/>
          <w:sz w:val="24"/>
          <w:szCs w:val="24"/>
        </w:rPr>
      </w:pPr>
    </w:p>
    <w:p w14:paraId="262C16AF" w14:textId="322C5090" w:rsidR="002D7304" w:rsidRDefault="000537CB">
      <w:pPr>
        <w:pStyle w:val="Heading1"/>
        <w:rPr>
          <w:rFonts w:ascii="Times New Roman" w:hAnsi="Times New Roman" w:cs="Times New Roman"/>
          <w:sz w:val="24"/>
          <w:szCs w:val="24"/>
        </w:rPr>
      </w:pPr>
      <w:r w:rsidRPr="00DC6BE3">
        <w:rPr>
          <w:rFonts w:ascii="Times New Roman" w:hAnsi="Times New Roman" w:cs="Times New Roman"/>
          <w:sz w:val="24"/>
          <w:szCs w:val="24"/>
        </w:rPr>
        <w:t>6. References</w:t>
      </w:r>
    </w:p>
    <w:p w14:paraId="6AA88272" w14:textId="3E05B253" w:rsidR="003A3E07" w:rsidRDefault="003A3E07" w:rsidP="00837761">
      <w:pPr>
        <w:pStyle w:val="ListNumber"/>
        <w:numPr>
          <w:ilvl w:val="0"/>
          <w:numId w:val="0"/>
        </w:numPr>
        <w:ind w:left="426" w:hanging="426"/>
        <w:jc w:val="both"/>
        <w:rPr>
          <w:rFonts w:ascii="Times New Roman" w:hAnsi="Times New Roman" w:cs="Times New Roman"/>
          <w:sz w:val="24"/>
          <w:szCs w:val="24"/>
        </w:rPr>
      </w:pPr>
      <w:r>
        <w:t xml:space="preserve"> </w:t>
      </w:r>
      <w:r w:rsidR="00837761">
        <w:t xml:space="preserve">  </w:t>
      </w:r>
      <w:r>
        <w:t xml:space="preserve">  </w:t>
      </w:r>
      <w:r w:rsidRPr="003A3E07">
        <w:rPr>
          <w:rFonts w:ascii="Times New Roman" w:hAnsi="Times New Roman" w:cs="Times New Roman"/>
          <w:sz w:val="24"/>
          <w:szCs w:val="24"/>
        </w:rPr>
        <w:t>Bansal, R., Mehta, A., &amp; Kundu, V. (2022). Bridging the Gap: Practical Skill Deficiency in Agricultural Students. Journal of Agricultural Education &amp; Development, 39(2), 85–92.</w:t>
      </w:r>
    </w:p>
    <w:p w14:paraId="52D0A874" w14:textId="797DFE00" w:rsidR="003A3E07" w:rsidRPr="003A3E07" w:rsidRDefault="003A3E07" w:rsidP="00837761">
      <w:pPr>
        <w:pStyle w:val="ListNumber"/>
        <w:numPr>
          <w:ilvl w:val="0"/>
          <w:numId w:val="0"/>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3A3E07">
        <w:rPr>
          <w:rFonts w:ascii="Times New Roman" w:hAnsi="Times New Roman" w:cs="Times New Roman"/>
          <w:sz w:val="24"/>
          <w:szCs w:val="24"/>
        </w:rPr>
        <w:t>Deshmukh, R., &amp; Sharma, K. (2024). Financial Constraints and Emotional Regulation Among Rural Agricultural Students. Indian Journal of Youth and Development, 12(1), 45–52.</w:t>
      </w:r>
    </w:p>
    <w:p w14:paraId="046F019B" w14:textId="52A7A3AE" w:rsidR="002D7304" w:rsidRPr="00DC6BE3"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lastRenderedPageBreak/>
        <w:t xml:space="preserve">Goleman, D. (1995). </w:t>
      </w:r>
      <w:r w:rsidRPr="00BC06E1">
        <w:rPr>
          <w:rFonts w:ascii="Times New Roman" w:hAnsi="Times New Roman" w:cs="Times New Roman"/>
          <w:sz w:val="24"/>
          <w:szCs w:val="24"/>
        </w:rPr>
        <w:t>Emotional Intelligence: Why It Can Matter More Than IQ</w:t>
      </w:r>
      <w:r w:rsidR="00BC06E1">
        <w:rPr>
          <w:rFonts w:ascii="Times New Roman" w:hAnsi="Times New Roman" w:cs="Times New Roman"/>
          <w:sz w:val="24"/>
          <w:szCs w:val="24"/>
        </w:rPr>
        <w:t>.</w:t>
      </w:r>
      <w:r w:rsidRPr="00DC6BE3">
        <w:rPr>
          <w:rFonts w:ascii="Times New Roman" w:hAnsi="Times New Roman" w:cs="Times New Roman"/>
          <w:sz w:val="24"/>
          <w:szCs w:val="24"/>
        </w:rPr>
        <w:t xml:space="preserve"> Bantam Books.</w:t>
      </w:r>
    </w:p>
    <w:p w14:paraId="319D5C78" w14:textId="012C4EF0" w:rsidR="002D7304" w:rsidRDefault="000537CB" w:rsidP="00837761">
      <w:pPr>
        <w:pStyle w:val="ListNumber"/>
        <w:numPr>
          <w:ilvl w:val="0"/>
          <w:numId w:val="0"/>
        </w:numPr>
        <w:ind w:left="567" w:hanging="425"/>
        <w:jc w:val="both"/>
        <w:rPr>
          <w:rFonts w:ascii="Times New Roman" w:hAnsi="Times New Roman" w:cs="Times New Roman"/>
          <w:sz w:val="24"/>
          <w:szCs w:val="24"/>
        </w:rPr>
      </w:pPr>
      <w:proofErr w:type="spellStart"/>
      <w:r w:rsidRPr="00DC6BE3">
        <w:rPr>
          <w:rFonts w:ascii="Times New Roman" w:hAnsi="Times New Roman" w:cs="Times New Roman"/>
          <w:sz w:val="24"/>
          <w:szCs w:val="24"/>
        </w:rPr>
        <w:t>Jayabharathi</w:t>
      </w:r>
      <w:proofErr w:type="spellEnd"/>
      <w:r w:rsidRPr="00DC6BE3">
        <w:rPr>
          <w:rFonts w:ascii="Times New Roman" w:hAnsi="Times New Roman" w:cs="Times New Roman"/>
          <w:sz w:val="24"/>
          <w:szCs w:val="24"/>
        </w:rPr>
        <w:t xml:space="preserve">, D., &amp; </w:t>
      </w:r>
      <w:proofErr w:type="spellStart"/>
      <w:r w:rsidRPr="00DC6BE3">
        <w:rPr>
          <w:rFonts w:ascii="Times New Roman" w:hAnsi="Times New Roman" w:cs="Times New Roman"/>
          <w:sz w:val="24"/>
          <w:szCs w:val="24"/>
        </w:rPr>
        <w:t>Nagalakshmi</w:t>
      </w:r>
      <w:proofErr w:type="spellEnd"/>
      <w:r w:rsidRPr="00DC6BE3">
        <w:rPr>
          <w:rFonts w:ascii="Times New Roman" w:hAnsi="Times New Roman" w:cs="Times New Roman"/>
          <w:sz w:val="24"/>
          <w:szCs w:val="24"/>
        </w:rPr>
        <w:t xml:space="preserve">, S. (2022). </w:t>
      </w:r>
      <w:r w:rsidRPr="00BC06E1">
        <w:rPr>
          <w:rFonts w:ascii="Times New Roman" w:hAnsi="Times New Roman" w:cs="Times New Roman"/>
          <w:sz w:val="24"/>
          <w:szCs w:val="24"/>
        </w:rPr>
        <w:t>Study on Emotional Intelligence of Postgraduate Agricultural Students</w:t>
      </w:r>
      <w:r w:rsidR="00BC06E1">
        <w:rPr>
          <w:rFonts w:ascii="Times New Roman" w:hAnsi="Times New Roman" w:cs="Times New Roman"/>
          <w:sz w:val="24"/>
          <w:szCs w:val="24"/>
        </w:rPr>
        <w:t>.</w:t>
      </w:r>
      <w:r w:rsidRPr="00DC6BE3">
        <w:rPr>
          <w:rFonts w:ascii="Times New Roman" w:hAnsi="Times New Roman" w:cs="Times New Roman"/>
          <w:sz w:val="24"/>
          <w:szCs w:val="24"/>
        </w:rPr>
        <w:t xml:space="preserve"> Madras Agricultural Journal, 109(7–9), 97–99.</w:t>
      </w:r>
    </w:p>
    <w:p w14:paraId="0292F679" w14:textId="47303D1F" w:rsidR="003A3E07" w:rsidRDefault="003A3E07" w:rsidP="00837761">
      <w:pPr>
        <w:pStyle w:val="ListNumber"/>
        <w:numPr>
          <w:ilvl w:val="0"/>
          <w:numId w:val="0"/>
        </w:numPr>
        <w:ind w:left="426" w:hanging="284"/>
        <w:jc w:val="both"/>
        <w:rPr>
          <w:rFonts w:ascii="Times New Roman" w:hAnsi="Times New Roman" w:cs="Times New Roman"/>
          <w:sz w:val="24"/>
          <w:szCs w:val="24"/>
        </w:rPr>
      </w:pPr>
      <w:r w:rsidRPr="003A3E07">
        <w:rPr>
          <w:rFonts w:ascii="Times New Roman" w:hAnsi="Times New Roman" w:cs="Times New Roman"/>
          <w:sz w:val="24"/>
          <w:szCs w:val="24"/>
        </w:rPr>
        <w:t>Kumar, H., &amp; Reddy, T. (2023). Mental Health Support Systems in Indian Agricultural Universities: A Review. International Journal of Educational Psychology and Development, 31(3), 74–81.</w:t>
      </w:r>
    </w:p>
    <w:p w14:paraId="06B75069" w14:textId="65C5A901" w:rsidR="00DC6BE3" w:rsidRDefault="00DC6BE3"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 xml:space="preserve">Mukherjee, S. (2023). </w:t>
      </w:r>
      <w:r w:rsidRPr="00BC06E1">
        <w:rPr>
          <w:rFonts w:ascii="Times New Roman" w:hAnsi="Times New Roman" w:cs="Times New Roman"/>
          <w:sz w:val="24"/>
          <w:szCs w:val="24"/>
        </w:rPr>
        <w:t>Emotional Intelligence and Agricultural Extension</w:t>
      </w:r>
      <w:r w:rsidR="00BC06E1">
        <w:rPr>
          <w:rFonts w:ascii="Times New Roman" w:hAnsi="Times New Roman" w:cs="Times New Roman"/>
          <w:sz w:val="24"/>
          <w:szCs w:val="24"/>
        </w:rPr>
        <w:t>.</w:t>
      </w:r>
      <w:r w:rsidR="00E86765">
        <w:rPr>
          <w:rFonts w:ascii="Times New Roman" w:hAnsi="Times New Roman" w:cs="Times New Roman"/>
          <w:sz w:val="24"/>
          <w:szCs w:val="24"/>
        </w:rPr>
        <w:t xml:space="preserve"> </w:t>
      </w:r>
      <w:r w:rsidRPr="00DC6BE3">
        <w:rPr>
          <w:rFonts w:ascii="Times New Roman" w:hAnsi="Times New Roman" w:cs="Times New Roman"/>
          <w:sz w:val="24"/>
          <w:szCs w:val="24"/>
        </w:rPr>
        <w:t>The Planta RBS, 4(1), 1138–1142.</w:t>
      </w:r>
    </w:p>
    <w:p w14:paraId="3C3F9E9C" w14:textId="1D065ABB" w:rsidR="003A3E07" w:rsidRPr="00DC6BE3" w:rsidRDefault="003A3E07" w:rsidP="00837761">
      <w:pPr>
        <w:pStyle w:val="ListNumber"/>
        <w:numPr>
          <w:ilvl w:val="0"/>
          <w:numId w:val="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3A3E07">
        <w:rPr>
          <w:rFonts w:ascii="Times New Roman" w:hAnsi="Times New Roman" w:cs="Times New Roman"/>
          <w:sz w:val="24"/>
          <w:szCs w:val="24"/>
        </w:rPr>
        <w:t>Patel, S., Verma, N., &amp; Roy, M. (2024). Social Media, Emotional Comparison, and Mental Well-being Among Indian College Students. Asian Journal of Social Psychology, 27(1), 28–37.</w:t>
      </w:r>
    </w:p>
    <w:p w14:paraId="7CF1342B" w14:textId="7AFBC642" w:rsidR="002D7304" w:rsidRPr="00DC6BE3"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 xml:space="preserve">Rohit, J., et al. (2019). </w:t>
      </w:r>
      <w:r w:rsidRPr="00BC06E1">
        <w:rPr>
          <w:rFonts w:ascii="Times New Roman" w:hAnsi="Times New Roman" w:cs="Times New Roman"/>
          <w:sz w:val="24"/>
          <w:szCs w:val="24"/>
        </w:rPr>
        <w:t>Constraints Faced by Agricultural Students in Career</w:t>
      </w:r>
      <w:r w:rsidR="00E86765" w:rsidRPr="00BC06E1">
        <w:rPr>
          <w:rFonts w:ascii="Times New Roman" w:hAnsi="Times New Roman" w:cs="Times New Roman"/>
          <w:sz w:val="24"/>
          <w:szCs w:val="24"/>
        </w:rPr>
        <w:t xml:space="preserve"> </w:t>
      </w:r>
      <w:r w:rsidRPr="00BC06E1">
        <w:rPr>
          <w:rFonts w:ascii="Times New Roman" w:hAnsi="Times New Roman" w:cs="Times New Roman"/>
          <w:sz w:val="24"/>
          <w:szCs w:val="24"/>
        </w:rPr>
        <w:t>Developmen</w:t>
      </w:r>
      <w:r w:rsidR="00BC06E1" w:rsidRPr="00BC06E1">
        <w:rPr>
          <w:rFonts w:ascii="Times New Roman" w:hAnsi="Times New Roman" w:cs="Times New Roman"/>
          <w:sz w:val="24"/>
          <w:szCs w:val="24"/>
        </w:rPr>
        <w:t>t</w:t>
      </w:r>
      <w:r w:rsidR="00BC06E1">
        <w:rPr>
          <w:rFonts w:ascii="Times New Roman" w:hAnsi="Times New Roman" w:cs="Times New Roman"/>
          <w:i/>
          <w:iCs/>
          <w:sz w:val="24"/>
          <w:szCs w:val="24"/>
        </w:rPr>
        <w:t>.</w:t>
      </w:r>
      <w:r w:rsidRPr="00DC6BE3">
        <w:rPr>
          <w:rFonts w:ascii="Times New Roman" w:hAnsi="Times New Roman" w:cs="Times New Roman"/>
          <w:sz w:val="24"/>
          <w:szCs w:val="24"/>
        </w:rPr>
        <w:t xml:space="preserve"> Indian Research Journal of Extension Education, 19(1), 42–45.</w:t>
      </w:r>
    </w:p>
    <w:p w14:paraId="2C950883" w14:textId="0A7692D6" w:rsidR="003A3E07" w:rsidRPr="003A3E07"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Selvaraj, A., &amp; Prasad, S. V. (2018).</w:t>
      </w:r>
      <w:r w:rsidRPr="00BC06E1">
        <w:rPr>
          <w:rFonts w:ascii="Times New Roman" w:hAnsi="Times New Roman" w:cs="Times New Roman"/>
          <w:sz w:val="24"/>
          <w:szCs w:val="24"/>
        </w:rPr>
        <w:t xml:space="preserve">EI and Motivation in Agri </w:t>
      </w:r>
      <w:proofErr w:type="spellStart"/>
      <w:r w:rsidRPr="00BC06E1">
        <w:rPr>
          <w:rFonts w:ascii="Times New Roman" w:hAnsi="Times New Roman" w:cs="Times New Roman"/>
          <w:sz w:val="24"/>
          <w:szCs w:val="24"/>
        </w:rPr>
        <w:t>Students</w:t>
      </w:r>
      <w:r w:rsidR="00BC06E1">
        <w:rPr>
          <w:rFonts w:ascii="Times New Roman" w:hAnsi="Times New Roman" w:cs="Times New Roman"/>
          <w:sz w:val="24"/>
          <w:szCs w:val="24"/>
        </w:rPr>
        <w:t>.</w:t>
      </w:r>
      <w:r w:rsidRPr="00DC6BE3">
        <w:rPr>
          <w:rFonts w:ascii="Times New Roman" w:hAnsi="Times New Roman" w:cs="Times New Roman"/>
          <w:sz w:val="24"/>
          <w:szCs w:val="24"/>
        </w:rPr>
        <w:t>Madras</w:t>
      </w:r>
      <w:proofErr w:type="spellEnd"/>
      <w:r w:rsidRPr="00DC6BE3">
        <w:rPr>
          <w:rFonts w:ascii="Times New Roman" w:hAnsi="Times New Roman" w:cs="Times New Roman"/>
          <w:sz w:val="24"/>
          <w:szCs w:val="24"/>
        </w:rPr>
        <w:t xml:space="preserve"> Agricultural Journal, 105(4–6), 257–260.</w:t>
      </w:r>
    </w:p>
    <w:p w14:paraId="6EA94260" w14:textId="6C7449E0" w:rsidR="003A3E07" w:rsidRDefault="003A3E07" w:rsidP="00837761">
      <w:pPr>
        <w:pStyle w:val="ListNumber"/>
        <w:numPr>
          <w:ilvl w:val="0"/>
          <w:numId w:val="0"/>
        </w:numPr>
        <w:ind w:left="567" w:hanging="425"/>
        <w:jc w:val="both"/>
        <w:rPr>
          <w:rFonts w:ascii="Times New Roman" w:hAnsi="Times New Roman" w:cs="Times New Roman"/>
          <w:sz w:val="24"/>
          <w:szCs w:val="24"/>
        </w:rPr>
      </w:pPr>
      <w:r w:rsidRPr="003A3E07">
        <w:rPr>
          <w:rFonts w:ascii="Times New Roman" w:hAnsi="Times New Roman" w:cs="Times New Roman"/>
          <w:sz w:val="24"/>
          <w:szCs w:val="24"/>
        </w:rPr>
        <w:t>Singh, N., &amp; Kaur, G. (2023). Academic Pressure and Emotional Intelligence in Higher Agricultural Education. Punjab Journal of Educational Research, 58(4), 112–119.</w:t>
      </w:r>
    </w:p>
    <w:p w14:paraId="0C79ED06"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145BA168"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6AEA2227"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6326CF67"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1D6CA8E0"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1B2CAE1E"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2647AEE6"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47B4DD0D"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5A4557DA"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396BDA9A"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263488A5"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47C921AD"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0831C1E8" w14:textId="77777777" w:rsidR="009F134C" w:rsidRDefault="009F134C" w:rsidP="00DE68B9">
      <w:pPr>
        <w:pStyle w:val="ListNumber"/>
        <w:numPr>
          <w:ilvl w:val="0"/>
          <w:numId w:val="0"/>
        </w:numPr>
        <w:rPr>
          <w:rFonts w:ascii="Times New Roman" w:hAnsi="Times New Roman" w:cs="Times New Roman"/>
          <w:sz w:val="24"/>
          <w:szCs w:val="24"/>
        </w:rPr>
      </w:pPr>
    </w:p>
    <w:p w14:paraId="4D215602" w14:textId="77777777" w:rsidR="009F134C" w:rsidRPr="00DC6BE3" w:rsidRDefault="009F134C" w:rsidP="00316B32">
      <w:pPr>
        <w:pStyle w:val="ListNumber"/>
        <w:numPr>
          <w:ilvl w:val="0"/>
          <w:numId w:val="0"/>
        </w:numPr>
        <w:ind w:left="567" w:hanging="425"/>
        <w:rPr>
          <w:rFonts w:ascii="Times New Roman" w:hAnsi="Times New Roman" w:cs="Times New Roman"/>
          <w:sz w:val="24"/>
          <w:szCs w:val="24"/>
        </w:rPr>
      </w:pPr>
    </w:p>
    <w:sectPr w:rsidR="009F134C" w:rsidRPr="00DC6BE3" w:rsidSect="00F37D69">
      <w:headerReference w:type="even" r:id="rId8"/>
      <w:headerReference w:type="default" r:id="rId9"/>
      <w:footerReference w:type="even" r:id="rId10"/>
      <w:footerReference w:type="default" r:id="rId11"/>
      <w:headerReference w:type="first" r:id="rId12"/>
      <w:footerReference w:type="first" r:id="rId13"/>
      <w:pgSz w:w="12240" w:h="15840"/>
      <w:pgMar w:top="993"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A3755" w14:textId="77777777" w:rsidR="008A3984" w:rsidRDefault="008A3984" w:rsidP="000553B7">
      <w:pPr>
        <w:spacing w:after="0" w:line="240" w:lineRule="auto"/>
      </w:pPr>
      <w:r>
        <w:separator/>
      </w:r>
    </w:p>
  </w:endnote>
  <w:endnote w:type="continuationSeparator" w:id="0">
    <w:p w14:paraId="203F889C" w14:textId="77777777" w:rsidR="008A3984" w:rsidRDefault="008A3984" w:rsidP="0005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AC3F" w14:textId="77777777" w:rsidR="000553B7" w:rsidRDefault="00055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280A" w14:textId="77777777" w:rsidR="000553B7" w:rsidRDefault="00055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C190" w14:textId="77777777" w:rsidR="000553B7" w:rsidRDefault="0005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837A2" w14:textId="77777777" w:rsidR="008A3984" w:rsidRDefault="008A3984" w:rsidP="000553B7">
      <w:pPr>
        <w:spacing w:after="0" w:line="240" w:lineRule="auto"/>
      </w:pPr>
      <w:r>
        <w:separator/>
      </w:r>
    </w:p>
  </w:footnote>
  <w:footnote w:type="continuationSeparator" w:id="0">
    <w:p w14:paraId="104D1FAD" w14:textId="77777777" w:rsidR="008A3984" w:rsidRDefault="008A3984" w:rsidP="0005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75D9" w14:textId="6BD7BBD0" w:rsidR="000553B7" w:rsidRDefault="000553B7">
    <w:pPr>
      <w:pStyle w:val="Header"/>
    </w:pPr>
    <w:r>
      <w:rPr>
        <w:noProof/>
      </w:rPr>
      <w:pict w14:anchorId="35DC9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91204" o:spid="_x0000_s2050" type="#_x0000_t136" style="position:absolute;margin-left:0;margin-top:0;width:553.4pt;height:69.1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27B15" w14:textId="6D4404FB" w:rsidR="000553B7" w:rsidRDefault="000553B7">
    <w:pPr>
      <w:pStyle w:val="Header"/>
    </w:pPr>
    <w:r>
      <w:rPr>
        <w:noProof/>
      </w:rPr>
      <w:pict w14:anchorId="029A1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91205" o:spid="_x0000_s2051" type="#_x0000_t136" style="position:absolute;margin-left:0;margin-top:0;width:553.4pt;height:69.1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1F72" w14:textId="0DBC57FE" w:rsidR="000553B7" w:rsidRDefault="000553B7">
    <w:pPr>
      <w:pStyle w:val="Header"/>
    </w:pPr>
    <w:r>
      <w:rPr>
        <w:noProof/>
      </w:rPr>
      <w:pict w14:anchorId="67F3C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91203" o:spid="_x0000_s2049" type="#_x0000_t136" style="position:absolute;margin-left:0;margin-top:0;width:553.4pt;height:69.1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6364B9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050A1F"/>
    <w:multiLevelType w:val="multilevel"/>
    <w:tmpl w:val="102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1536A"/>
    <w:multiLevelType w:val="multilevel"/>
    <w:tmpl w:val="88D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95B47"/>
    <w:multiLevelType w:val="hybridMultilevel"/>
    <w:tmpl w:val="07408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594476"/>
    <w:multiLevelType w:val="multilevel"/>
    <w:tmpl w:val="6D6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num>
  <w:num w:numId="11">
    <w:abstractNumId w:val="11"/>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12"/>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37CB"/>
    <w:rsid w:val="000553B7"/>
    <w:rsid w:val="0006063C"/>
    <w:rsid w:val="000A5489"/>
    <w:rsid w:val="000C7814"/>
    <w:rsid w:val="000D1A00"/>
    <w:rsid w:val="00146E6D"/>
    <w:rsid w:val="0015074B"/>
    <w:rsid w:val="00150A02"/>
    <w:rsid w:val="001E2BCB"/>
    <w:rsid w:val="0026047D"/>
    <w:rsid w:val="0029639D"/>
    <w:rsid w:val="002D7304"/>
    <w:rsid w:val="00316B32"/>
    <w:rsid w:val="00326F90"/>
    <w:rsid w:val="00356962"/>
    <w:rsid w:val="003A3E07"/>
    <w:rsid w:val="00420F38"/>
    <w:rsid w:val="0049632F"/>
    <w:rsid w:val="004D0A23"/>
    <w:rsid w:val="004D7FBE"/>
    <w:rsid w:val="00522913"/>
    <w:rsid w:val="005B40FF"/>
    <w:rsid w:val="005E3D70"/>
    <w:rsid w:val="005F2108"/>
    <w:rsid w:val="00634F8A"/>
    <w:rsid w:val="00655873"/>
    <w:rsid w:val="00660A30"/>
    <w:rsid w:val="00677B2C"/>
    <w:rsid w:val="007F5074"/>
    <w:rsid w:val="00837761"/>
    <w:rsid w:val="00873DFA"/>
    <w:rsid w:val="008A3984"/>
    <w:rsid w:val="009F134C"/>
    <w:rsid w:val="00A8374A"/>
    <w:rsid w:val="00AA1D8D"/>
    <w:rsid w:val="00AC52DE"/>
    <w:rsid w:val="00AC7BFF"/>
    <w:rsid w:val="00AE70C1"/>
    <w:rsid w:val="00B47730"/>
    <w:rsid w:val="00B9360A"/>
    <w:rsid w:val="00BA0486"/>
    <w:rsid w:val="00BB3D94"/>
    <w:rsid w:val="00BB6D97"/>
    <w:rsid w:val="00BC06E1"/>
    <w:rsid w:val="00CB0664"/>
    <w:rsid w:val="00D0740C"/>
    <w:rsid w:val="00D43BD4"/>
    <w:rsid w:val="00D72914"/>
    <w:rsid w:val="00DC6BE3"/>
    <w:rsid w:val="00DE68B9"/>
    <w:rsid w:val="00E00029"/>
    <w:rsid w:val="00E06FA0"/>
    <w:rsid w:val="00E86765"/>
    <w:rsid w:val="00ED6338"/>
    <w:rsid w:val="00F37D69"/>
    <w:rsid w:val="00F85023"/>
    <w:rsid w:val="00FA64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47F981E"/>
  <w14:defaultImageDpi w14:val="300"/>
  <w15:docId w15:val="{A9AAAAB3-0F5B-44DF-AC09-966251BE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37761"/>
    <w:rPr>
      <w:rFonts w:ascii="Times New Roman" w:hAnsi="Times New Roman" w:cs="Times New Roman"/>
      <w:sz w:val="24"/>
      <w:szCs w:val="24"/>
    </w:rPr>
  </w:style>
  <w:style w:type="character" w:styleId="Hyperlink">
    <w:name w:val="Hyperlink"/>
    <w:basedOn w:val="DefaultParagraphFont"/>
    <w:uiPriority w:val="99"/>
    <w:unhideWhenUsed/>
    <w:rsid w:val="00AC7B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8832">
      <w:bodyDiv w:val="1"/>
      <w:marLeft w:val="0"/>
      <w:marRight w:val="0"/>
      <w:marTop w:val="0"/>
      <w:marBottom w:val="0"/>
      <w:divBdr>
        <w:top w:val="none" w:sz="0" w:space="0" w:color="auto"/>
        <w:left w:val="none" w:sz="0" w:space="0" w:color="auto"/>
        <w:bottom w:val="none" w:sz="0" w:space="0" w:color="auto"/>
        <w:right w:val="none" w:sz="0" w:space="0" w:color="auto"/>
      </w:divBdr>
    </w:div>
    <w:div w:id="1123692464">
      <w:bodyDiv w:val="1"/>
      <w:marLeft w:val="0"/>
      <w:marRight w:val="0"/>
      <w:marTop w:val="0"/>
      <w:marBottom w:val="0"/>
      <w:divBdr>
        <w:top w:val="none" w:sz="0" w:space="0" w:color="auto"/>
        <w:left w:val="none" w:sz="0" w:space="0" w:color="auto"/>
        <w:bottom w:val="none" w:sz="0" w:space="0" w:color="auto"/>
        <w:right w:val="none" w:sz="0" w:space="0" w:color="auto"/>
      </w:divBdr>
    </w:div>
    <w:div w:id="1243106246">
      <w:bodyDiv w:val="1"/>
      <w:marLeft w:val="0"/>
      <w:marRight w:val="0"/>
      <w:marTop w:val="0"/>
      <w:marBottom w:val="0"/>
      <w:divBdr>
        <w:top w:val="none" w:sz="0" w:space="0" w:color="auto"/>
        <w:left w:val="none" w:sz="0" w:space="0" w:color="auto"/>
        <w:bottom w:val="none" w:sz="0" w:space="0" w:color="auto"/>
        <w:right w:val="none" w:sz="0" w:space="0" w:color="auto"/>
      </w:divBdr>
    </w:div>
    <w:div w:id="1304041538">
      <w:bodyDiv w:val="1"/>
      <w:marLeft w:val="0"/>
      <w:marRight w:val="0"/>
      <w:marTop w:val="0"/>
      <w:marBottom w:val="0"/>
      <w:divBdr>
        <w:top w:val="none" w:sz="0" w:space="0" w:color="auto"/>
        <w:left w:val="none" w:sz="0" w:space="0" w:color="auto"/>
        <w:bottom w:val="none" w:sz="0" w:space="0" w:color="auto"/>
        <w:right w:val="none" w:sz="0" w:space="0" w:color="auto"/>
      </w:divBdr>
    </w:div>
    <w:div w:id="1360012456">
      <w:bodyDiv w:val="1"/>
      <w:marLeft w:val="0"/>
      <w:marRight w:val="0"/>
      <w:marTop w:val="0"/>
      <w:marBottom w:val="0"/>
      <w:divBdr>
        <w:top w:val="none" w:sz="0" w:space="0" w:color="auto"/>
        <w:left w:val="none" w:sz="0" w:space="0" w:color="auto"/>
        <w:bottom w:val="none" w:sz="0" w:space="0" w:color="auto"/>
        <w:right w:val="none" w:sz="0" w:space="0" w:color="auto"/>
      </w:divBdr>
    </w:div>
    <w:div w:id="1452092013">
      <w:bodyDiv w:val="1"/>
      <w:marLeft w:val="0"/>
      <w:marRight w:val="0"/>
      <w:marTop w:val="0"/>
      <w:marBottom w:val="0"/>
      <w:divBdr>
        <w:top w:val="none" w:sz="0" w:space="0" w:color="auto"/>
        <w:left w:val="none" w:sz="0" w:space="0" w:color="auto"/>
        <w:bottom w:val="none" w:sz="0" w:space="0" w:color="auto"/>
        <w:right w:val="none" w:sz="0" w:space="0" w:color="auto"/>
      </w:divBdr>
    </w:div>
    <w:div w:id="1743605207">
      <w:bodyDiv w:val="1"/>
      <w:marLeft w:val="0"/>
      <w:marRight w:val="0"/>
      <w:marTop w:val="0"/>
      <w:marBottom w:val="0"/>
      <w:divBdr>
        <w:top w:val="none" w:sz="0" w:space="0" w:color="auto"/>
        <w:left w:val="none" w:sz="0" w:space="0" w:color="auto"/>
        <w:bottom w:val="none" w:sz="0" w:space="0" w:color="auto"/>
        <w:right w:val="none" w:sz="0" w:space="0" w:color="auto"/>
      </w:divBdr>
    </w:div>
    <w:div w:id="2030595323">
      <w:bodyDiv w:val="1"/>
      <w:marLeft w:val="0"/>
      <w:marRight w:val="0"/>
      <w:marTop w:val="0"/>
      <w:marBottom w:val="0"/>
      <w:divBdr>
        <w:top w:val="none" w:sz="0" w:space="0" w:color="auto"/>
        <w:left w:val="none" w:sz="0" w:space="0" w:color="auto"/>
        <w:bottom w:val="none" w:sz="0" w:space="0" w:color="auto"/>
        <w:right w:val="none" w:sz="0" w:space="0" w:color="auto"/>
      </w:divBdr>
    </w:div>
    <w:div w:id="2087140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8FBB-3213-4A8F-8F9C-06B78C38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10</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93</cp:revision>
  <dcterms:created xsi:type="dcterms:W3CDTF">2025-07-24T16:50:00Z</dcterms:created>
  <dcterms:modified xsi:type="dcterms:W3CDTF">2025-08-09T10:51:00Z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764333c6-14b3-42d4-89b8-a9b9004e6696</vt:lpwstr>
  </property>
</Properties>
</file>