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398B3" w14:textId="0895019B" w:rsidR="0033363F" w:rsidRDefault="0033363F" w:rsidP="0033363F">
      <w:pPr>
        <w:keepNext/>
        <w:keepLines/>
        <w:spacing w:before="480" w:after="0" w:line="276" w:lineRule="auto"/>
        <w:outlineLvl w:val="0"/>
        <w:rPr>
          <w:rFonts w:ascii="Times New Roman" w:eastAsia="MS Gothic" w:hAnsi="Times New Roman" w:cs="Times New Roman"/>
          <w:b/>
          <w:bCs/>
          <w:color w:val="000000" w:themeColor="text1"/>
          <w:kern w:val="0"/>
          <w:sz w:val="28"/>
          <w:szCs w:val="28"/>
          <w14:ligatures w14:val="none"/>
        </w:rPr>
      </w:pPr>
      <w:r w:rsidRPr="0033363F">
        <w:rPr>
          <w:rFonts w:ascii="Times New Roman" w:eastAsia="MS Gothic" w:hAnsi="Times New Roman" w:cs="Times New Roman"/>
          <w:b/>
          <w:bCs/>
          <w:color w:val="000000" w:themeColor="text1"/>
          <w:kern w:val="0"/>
          <w:sz w:val="28"/>
          <w:szCs w:val="28"/>
          <w14:ligatures w14:val="none"/>
        </w:rPr>
        <w:t>Naturopathy in Theory and Practice: Exploring Its Foundations, Modalities, and Educational Models</w:t>
      </w:r>
    </w:p>
    <w:p w14:paraId="4557B6EC" w14:textId="77777777" w:rsidR="005605C7" w:rsidRDefault="005605C7" w:rsidP="0033363F">
      <w:pPr>
        <w:keepNext/>
        <w:keepLines/>
        <w:spacing w:before="480" w:after="0" w:line="276" w:lineRule="auto"/>
        <w:outlineLvl w:val="0"/>
        <w:rPr>
          <w:rFonts w:ascii="Times New Roman" w:eastAsia="MS Gothic" w:hAnsi="Times New Roman" w:cs="Times New Roman"/>
          <w:b/>
          <w:bCs/>
          <w:color w:val="000000" w:themeColor="text1"/>
          <w:kern w:val="0"/>
          <w:sz w:val="28"/>
          <w:szCs w:val="28"/>
          <w14:ligatures w14:val="none"/>
        </w:rPr>
      </w:pPr>
    </w:p>
    <w:p w14:paraId="0D95EFBC" w14:textId="4C7BD2ED" w:rsidR="0033363F" w:rsidRPr="0033363F" w:rsidRDefault="00F412D8" w:rsidP="0033363F">
      <w:pPr>
        <w:keepNext/>
        <w:keepLines/>
        <w:spacing w:before="480" w:after="0" w:line="276" w:lineRule="auto"/>
        <w:outlineLvl w:val="0"/>
        <w:rPr>
          <w:rFonts w:ascii="Times New Roman" w:eastAsia="MS Gothic" w:hAnsi="Times New Roman" w:cs="Times New Roman"/>
          <w:b/>
          <w:bCs/>
          <w:color w:val="000000" w:themeColor="text1"/>
          <w:kern w:val="0"/>
          <w:sz w:val="28"/>
          <w:szCs w:val="28"/>
          <w14:ligatures w14:val="none"/>
        </w:rPr>
      </w:pPr>
      <w:r w:rsidRPr="0033363F">
        <w:rPr>
          <w:rFonts w:ascii="Times New Roman" w:eastAsia="MS Gothic" w:hAnsi="Times New Roman" w:cs="Times New Roman"/>
          <w:b/>
          <w:bCs/>
          <w:color w:val="000000" w:themeColor="text1"/>
          <w:kern w:val="0"/>
          <w:sz w:val="28"/>
          <w:szCs w:val="28"/>
          <w14:ligatures w14:val="none"/>
        </w:rPr>
        <w:t>ABSTRACT</w:t>
      </w:r>
    </w:p>
    <w:p w14:paraId="7AC4A5E8" w14:textId="77777777" w:rsidR="00FD5295" w:rsidRDefault="0033363F" w:rsidP="0033363F">
      <w:pPr>
        <w:spacing w:after="200" w:line="276" w:lineRule="auto"/>
        <w:rPr>
          <w:rFonts w:ascii="Times New Roman" w:eastAsia="MS Mincho" w:hAnsi="Times New Roman" w:cs="Times New Roman"/>
          <w:kern w:val="0"/>
          <w:sz w:val="24"/>
          <w:szCs w:val="24"/>
          <w14:ligatures w14:val="none"/>
        </w:rPr>
      </w:pPr>
      <w:r w:rsidRPr="0033363F">
        <w:rPr>
          <w:rFonts w:ascii="Times New Roman" w:eastAsia="MS Mincho" w:hAnsi="Times New Roman" w:cs="Times New Roman"/>
          <w:b/>
          <w:kern w:val="0"/>
          <w:sz w:val="24"/>
          <w:szCs w:val="24"/>
          <w14:ligatures w14:val="none"/>
        </w:rPr>
        <w:t>Background:</w:t>
      </w:r>
      <w:r w:rsidRPr="0033363F">
        <w:rPr>
          <w:rFonts w:ascii="Times New Roman" w:eastAsia="MS Mincho" w:hAnsi="Times New Roman" w:cs="Times New Roman"/>
          <w:kern w:val="0"/>
          <w:sz w:val="24"/>
          <w:szCs w:val="24"/>
          <w14:ligatures w14:val="none"/>
        </w:rPr>
        <w:br/>
        <w:t>Naturopathy, rooted in ancient healing traditions, has evolved as a comprehensive natural medical system emphasizing the body’s innate healing ability. With global interest rising in complementary and alternative medicine, particularly herbal medicine, the role of naturopathy is gaining renewed relevance in both Western and African health systems.</w:t>
      </w:r>
      <w:r w:rsidRPr="0033363F">
        <w:rPr>
          <w:rFonts w:ascii="Times New Roman" w:eastAsia="MS Mincho" w:hAnsi="Times New Roman" w:cs="Times New Roman"/>
          <w:kern w:val="0"/>
          <w:sz w:val="24"/>
          <w:szCs w:val="24"/>
          <w14:ligatures w14:val="none"/>
        </w:rPr>
        <w:br/>
      </w:r>
      <w:r w:rsidRPr="0033363F">
        <w:rPr>
          <w:rFonts w:ascii="Times New Roman" w:eastAsia="MS Mincho" w:hAnsi="Times New Roman" w:cs="Times New Roman"/>
          <w:kern w:val="0"/>
          <w:sz w:val="24"/>
          <w:szCs w:val="24"/>
          <w14:ligatures w14:val="none"/>
        </w:rPr>
        <w:br/>
      </w:r>
      <w:r w:rsidRPr="0033363F">
        <w:rPr>
          <w:rFonts w:ascii="Times New Roman" w:eastAsia="MS Mincho" w:hAnsi="Times New Roman" w:cs="Times New Roman"/>
          <w:b/>
          <w:kern w:val="0"/>
          <w:sz w:val="24"/>
          <w:szCs w:val="24"/>
          <w14:ligatures w14:val="none"/>
        </w:rPr>
        <w:t>Aims of the Study:</w:t>
      </w:r>
      <w:r w:rsidRPr="0033363F">
        <w:rPr>
          <w:rFonts w:ascii="Times New Roman" w:eastAsia="MS Mincho" w:hAnsi="Times New Roman" w:cs="Times New Roman"/>
          <w:kern w:val="0"/>
          <w:sz w:val="24"/>
          <w:szCs w:val="24"/>
          <w14:ligatures w14:val="none"/>
        </w:rPr>
        <w:br/>
        <w:t>This study explores the foundational principles, philosophical underpinnings, therapeutic order, modalities, and educational structures of naturopathy. It seeks to contextualize naturopathy within African healing traditions and assess</w:t>
      </w:r>
      <w:r w:rsidR="003B032E">
        <w:rPr>
          <w:rFonts w:ascii="Times New Roman" w:eastAsia="MS Mincho" w:hAnsi="Times New Roman" w:cs="Times New Roman"/>
          <w:kern w:val="0"/>
          <w:sz w:val="24"/>
          <w:szCs w:val="24"/>
          <w14:ligatures w14:val="none"/>
        </w:rPr>
        <w:t>es</w:t>
      </w:r>
      <w:r w:rsidRPr="0033363F">
        <w:rPr>
          <w:rFonts w:ascii="Times New Roman" w:eastAsia="MS Mincho" w:hAnsi="Times New Roman" w:cs="Times New Roman"/>
          <w:kern w:val="0"/>
          <w:sz w:val="24"/>
          <w:szCs w:val="24"/>
          <w14:ligatures w14:val="none"/>
        </w:rPr>
        <w:t xml:space="preserve"> its integration into formal educational frameworks, particularly within Ghana.</w:t>
      </w:r>
      <w:r w:rsidRPr="0033363F">
        <w:rPr>
          <w:rFonts w:ascii="Times New Roman" w:eastAsia="MS Mincho" w:hAnsi="Times New Roman" w:cs="Times New Roman"/>
          <w:kern w:val="0"/>
          <w:sz w:val="24"/>
          <w:szCs w:val="24"/>
          <w14:ligatures w14:val="none"/>
        </w:rPr>
        <w:br/>
      </w:r>
      <w:r w:rsidRPr="0033363F">
        <w:rPr>
          <w:rFonts w:ascii="Times New Roman" w:eastAsia="MS Mincho" w:hAnsi="Times New Roman" w:cs="Times New Roman"/>
          <w:kern w:val="0"/>
          <w:sz w:val="24"/>
          <w:szCs w:val="24"/>
          <w14:ligatures w14:val="none"/>
        </w:rPr>
        <w:br/>
      </w:r>
      <w:r w:rsidRPr="0033363F">
        <w:rPr>
          <w:rFonts w:ascii="Times New Roman" w:eastAsia="MS Mincho" w:hAnsi="Times New Roman" w:cs="Times New Roman"/>
          <w:b/>
          <w:kern w:val="0"/>
          <w:sz w:val="24"/>
          <w:szCs w:val="24"/>
          <w14:ligatures w14:val="none"/>
        </w:rPr>
        <w:t>Methodology and Methods:</w:t>
      </w:r>
      <w:r w:rsidRPr="0033363F">
        <w:rPr>
          <w:rFonts w:ascii="Times New Roman" w:eastAsia="MS Mincho" w:hAnsi="Times New Roman" w:cs="Times New Roman"/>
          <w:kern w:val="0"/>
          <w:sz w:val="24"/>
          <w:szCs w:val="24"/>
          <w14:ligatures w14:val="none"/>
        </w:rPr>
        <w:br/>
        <w:t>The study employs a qualitative, descriptive review approach grounded in thematic content analysis. It draws on historical records, philosophical doctrines, naturopathic literature, religious texts, WHO standards, and recent curriculum development documents from Ghana to synthesize insights about the evolution, practice, and pedagogy of naturopathy.</w:t>
      </w:r>
      <w:r w:rsidRPr="0033363F">
        <w:rPr>
          <w:rFonts w:ascii="Times New Roman" w:eastAsia="MS Mincho" w:hAnsi="Times New Roman" w:cs="Times New Roman"/>
          <w:kern w:val="0"/>
          <w:sz w:val="24"/>
          <w:szCs w:val="24"/>
          <w14:ligatures w14:val="none"/>
        </w:rPr>
        <w:br/>
      </w:r>
      <w:r w:rsidRPr="0033363F">
        <w:rPr>
          <w:rFonts w:ascii="Times New Roman" w:eastAsia="MS Mincho" w:hAnsi="Times New Roman" w:cs="Times New Roman"/>
          <w:kern w:val="0"/>
          <w:sz w:val="24"/>
          <w:szCs w:val="24"/>
          <w14:ligatures w14:val="none"/>
        </w:rPr>
        <w:br/>
      </w:r>
      <w:r w:rsidRPr="0033363F">
        <w:rPr>
          <w:rFonts w:ascii="Times New Roman" w:eastAsia="MS Mincho" w:hAnsi="Times New Roman" w:cs="Times New Roman"/>
          <w:b/>
          <w:kern w:val="0"/>
          <w:sz w:val="24"/>
          <w:szCs w:val="24"/>
          <w14:ligatures w14:val="none"/>
        </w:rPr>
        <w:t>Findings and Results:</w:t>
      </w:r>
      <w:r w:rsidRPr="0033363F">
        <w:rPr>
          <w:rFonts w:ascii="Times New Roman" w:eastAsia="MS Mincho" w:hAnsi="Times New Roman" w:cs="Times New Roman"/>
          <w:b/>
          <w:kern w:val="0"/>
          <w:sz w:val="24"/>
          <w:szCs w:val="24"/>
          <w14:ligatures w14:val="none"/>
        </w:rPr>
        <w:br/>
      </w:r>
      <w:r w:rsidRPr="0033363F">
        <w:rPr>
          <w:rFonts w:ascii="Times New Roman" w:eastAsia="MS Mincho" w:hAnsi="Times New Roman" w:cs="Times New Roman"/>
          <w:kern w:val="0"/>
          <w:sz w:val="24"/>
          <w:szCs w:val="24"/>
          <w14:ligatures w14:val="none"/>
        </w:rPr>
        <w:t xml:space="preserve">The findings reveal that naturopathy is deeply aligned with African traditional medicine, emphasizing vitalism, holism, and the healing power of nature. Core principles include “first do no harm,” treating the whole person, education, and prevention. The therapeutic order—ranging from establishing healthy conditions to using high-force interventions—is central to clinical practice. Additionally, naturopathy incorporates diverse modalities such as botanical medicine, nutrition, hydrotherapy, and spiritual healing. The study highlights Ghana’s pioneering role in institutionalizing naturopathic education through Competency-Based Training (CBT) under the Commission for TVET, with </w:t>
      </w:r>
      <w:proofErr w:type="spellStart"/>
      <w:r w:rsidRPr="0033363F">
        <w:rPr>
          <w:rFonts w:ascii="Times New Roman" w:eastAsia="MS Mincho" w:hAnsi="Times New Roman" w:cs="Times New Roman"/>
          <w:kern w:val="0"/>
          <w:sz w:val="24"/>
          <w:szCs w:val="24"/>
          <w14:ligatures w14:val="none"/>
        </w:rPr>
        <w:t>Nyarkotey</w:t>
      </w:r>
      <w:proofErr w:type="spellEnd"/>
      <w:r w:rsidRPr="0033363F">
        <w:rPr>
          <w:rFonts w:ascii="Times New Roman" w:eastAsia="MS Mincho" w:hAnsi="Times New Roman" w:cs="Times New Roman"/>
          <w:kern w:val="0"/>
          <w:sz w:val="24"/>
          <w:szCs w:val="24"/>
          <w14:ligatures w14:val="none"/>
        </w:rPr>
        <w:t xml:space="preserve"> University College serving as a continental model.</w:t>
      </w:r>
    </w:p>
    <w:p w14:paraId="4C1AB791" w14:textId="55E62FCD" w:rsidR="0033363F" w:rsidRPr="0033363F" w:rsidRDefault="0033363F" w:rsidP="0033363F">
      <w:pPr>
        <w:spacing w:after="200" w:line="276" w:lineRule="auto"/>
        <w:rPr>
          <w:rFonts w:ascii="Times New Roman" w:eastAsia="MS Mincho" w:hAnsi="Times New Roman" w:cs="Times New Roman"/>
          <w:kern w:val="0"/>
          <w:sz w:val="24"/>
          <w:szCs w:val="24"/>
          <w14:ligatures w14:val="none"/>
        </w:rPr>
      </w:pPr>
      <w:r w:rsidRPr="0033363F">
        <w:rPr>
          <w:rFonts w:ascii="Times New Roman" w:eastAsia="MS Mincho" w:hAnsi="Times New Roman" w:cs="Times New Roman"/>
          <w:kern w:val="0"/>
          <w:sz w:val="24"/>
          <w:szCs w:val="24"/>
          <w14:ligatures w14:val="none"/>
        </w:rPr>
        <w:br/>
      </w:r>
      <w:r w:rsidRPr="0033363F">
        <w:rPr>
          <w:rFonts w:ascii="Times New Roman" w:eastAsia="MS Mincho" w:hAnsi="Times New Roman" w:cs="Times New Roman"/>
          <w:kern w:val="0"/>
          <w:sz w:val="24"/>
          <w:szCs w:val="24"/>
          <w14:ligatures w14:val="none"/>
        </w:rPr>
        <w:br/>
      </w:r>
      <w:r w:rsidRPr="0033363F">
        <w:rPr>
          <w:rFonts w:ascii="Times New Roman" w:eastAsia="MS Mincho" w:hAnsi="Times New Roman" w:cs="Times New Roman"/>
          <w:b/>
          <w:kern w:val="0"/>
          <w:sz w:val="24"/>
          <w:szCs w:val="24"/>
          <w14:ligatures w14:val="none"/>
        </w:rPr>
        <w:t>Conclusion and Recommendations:</w:t>
      </w:r>
      <w:r w:rsidRPr="0033363F">
        <w:rPr>
          <w:rFonts w:ascii="Times New Roman" w:eastAsia="MS Mincho" w:hAnsi="Times New Roman" w:cs="Times New Roman"/>
          <w:b/>
          <w:kern w:val="0"/>
          <w:sz w:val="24"/>
          <w:szCs w:val="24"/>
          <w14:ligatures w14:val="none"/>
        </w:rPr>
        <w:br/>
      </w:r>
      <w:r w:rsidRPr="0033363F">
        <w:rPr>
          <w:rFonts w:ascii="Times New Roman" w:eastAsia="MS Mincho" w:hAnsi="Times New Roman" w:cs="Times New Roman"/>
          <w:kern w:val="0"/>
          <w:sz w:val="24"/>
          <w:szCs w:val="24"/>
          <w14:ligatures w14:val="none"/>
        </w:rPr>
        <w:t xml:space="preserve">Naturopathy remains a vital, adaptable, and culturally resonant healthcare system. Its revival and institutionalization in Africa, particularly in Ghana, demonstrate the potential for integrating traditional healing with modern education standards. The paper recommends the expansion of accredited naturopathic institutions across Africa, </w:t>
      </w:r>
      <w:r w:rsidR="00A34EBF">
        <w:rPr>
          <w:rFonts w:ascii="Times New Roman" w:eastAsia="MS Mincho" w:hAnsi="Times New Roman" w:cs="Times New Roman"/>
          <w:kern w:val="0"/>
          <w:sz w:val="24"/>
          <w:szCs w:val="24"/>
          <w14:ligatures w14:val="none"/>
        </w:rPr>
        <w:t xml:space="preserve">the </w:t>
      </w:r>
      <w:r w:rsidRPr="0033363F">
        <w:rPr>
          <w:rFonts w:ascii="Times New Roman" w:eastAsia="MS Mincho" w:hAnsi="Times New Roman" w:cs="Times New Roman"/>
          <w:kern w:val="0"/>
          <w:sz w:val="24"/>
          <w:szCs w:val="24"/>
          <w14:ligatures w14:val="none"/>
        </w:rPr>
        <w:t xml:space="preserve">development of indigenous competency-based curricula, and </w:t>
      </w:r>
      <w:r w:rsidR="00A34EBF">
        <w:rPr>
          <w:rFonts w:ascii="Times New Roman" w:eastAsia="MS Mincho" w:hAnsi="Times New Roman" w:cs="Times New Roman"/>
          <w:kern w:val="0"/>
          <w:sz w:val="24"/>
          <w:szCs w:val="24"/>
          <w14:ligatures w14:val="none"/>
        </w:rPr>
        <w:t xml:space="preserve">the </w:t>
      </w:r>
      <w:r w:rsidRPr="0033363F">
        <w:rPr>
          <w:rFonts w:ascii="Times New Roman" w:eastAsia="MS Mincho" w:hAnsi="Times New Roman" w:cs="Times New Roman"/>
          <w:kern w:val="0"/>
          <w:sz w:val="24"/>
          <w:szCs w:val="24"/>
          <w14:ligatures w14:val="none"/>
        </w:rPr>
        <w:t xml:space="preserve">promotion of naturopathic research. A continent-wide framework guided by WHO </w:t>
      </w:r>
      <w:r w:rsidRPr="0033363F">
        <w:rPr>
          <w:rFonts w:ascii="Times New Roman" w:eastAsia="MS Mincho" w:hAnsi="Times New Roman" w:cs="Times New Roman"/>
          <w:kern w:val="0"/>
          <w:sz w:val="24"/>
          <w:szCs w:val="24"/>
          <w14:ligatures w14:val="none"/>
        </w:rPr>
        <w:lastRenderedPageBreak/>
        <w:t>strategies and local traditions can empower naturopathy to contribute meaningfully to public health, education, and economic development.</w:t>
      </w:r>
    </w:p>
    <w:p w14:paraId="38011F53" w14:textId="77777777" w:rsidR="0033363F" w:rsidRPr="0033363F" w:rsidRDefault="0033363F" w:rsidP="0033363F">
      <w:pPr>
        <w:spacing w:after="200" w:line="276" w:lineRule="auto"/>
        <w:jc w:val="both"/>
        <w:rPr>
          <w:rFonts w:ascii="Cambria" w:eastAsia="MS Mincho" w:hAnsi="Cambria" w:cs="Times New Roman"/>
          <w:i/>
          <w:kern w:val="0"/>
          <w14:ligatures w14:val="none"/>
        </w:rPr>
      </w:pPr>
      <w:r w:rsidRPr="0033363F">
        <w:rPr>
          <w:rFonts w:ascii="Cambria" w:eastAsia="MS Mincho" w:hAnsi="Cambria" w:cs="Times New Roman"/>
          <w:i/>
          <w:kern w:val="0"/>
          <w14:ligatures w14:val="none"/>
        </w:rPr>
        <w:t>Keywords: Naturopathy, Therapeutic Order, Competency-Based Education (CBT), African Traditional Medicine, Holistic Health</w:t>
      </w:r>
    </w:p>
    <w:p w14:paraId="2139F7BC" w14:textId="77777777" w:rsidR="00782EFD" w:rsidRPr="00664AF1" w:rsidRDefault="00782EFD" w:rsidP="00782EFD">
      <w:pPr>
        <w:spacing w:line="360" w:lineRule="auto"/>
        <w:jc w:val="center"/>
        <w:rPr>
          <w:rFonts w:ascii="Times New Roman" w:hAnsi="Times New Roman" w:cs="Times New Roman"/>
          <w:sz w:val="24"/>
          <w:szCs w:val="24"/>
        </w:rPr>
      </w:pPr>
    </w:p>
    <w:p w14:paraId="519968B0" w14:textId="05520DB2" w:rsidR="00A633FD" w:rsidRPr="00664AF1" w:rsidRDefault="00A633FD" w:rsidP="0033363F">
      <w:pPr>
        <w:spacing w:line="360" w:lineRule="auto"/>
        <w:rPr>
          <w:rFonts w:ascii="Times New Roman" w:hAnsi="Times New Roman" w:cs="Times New Roman"/>
          <w:sz w:val="24"/>
          <w:szCs w:val="24"/>
        </w:rPr>
      </w:pPr>
    </w:p>
    <w:p w14:paraId="514FCAE2" w14:textId="50D44BD3" w:rsidR="00750A74" w:rsidRPr="00664AF1" w:rsidRDefault="00586C1C" w:rsidP="00586C1C">
      <w:pPr>
        <w:spacing w:line="360" w:lineRule="auto"/>
        <w:rPr>
          <w:rFonts w:ascii="Times New Roman" w:hAnsi="Times New Roman" w:cs="Times New Roman"/>
          <w:b/>
          <w:bCs/>
          <w:sz w:val="24"/>
          <w:szCs w:val="24"/>
        </w:rPr>
      </w:pPr>
      <w:r w:rsidRPr="00664AF1">
        <w:rPr>
          <w:rFonts w:ascii="Times New Roman" w:hAnsi="Times New Roman" w:cs="Times New Roman"/>
          <w:b/>
          <w:bCs/>
          <w:sz w:val="24"/>
          <w:szCs w:val="24"/>
        </w:rPr>
        <w:t>Introduction</w:t>
      </w:r>
    </w:p>
    <w:p w14:paraId="6BD55E14" w14:textId="4246F01F" w:rsidR="00487EBB" w:rsidRPr="00487EBB" w:rsidRDefault="00487EBB" w:rsidP="00487EBB">
      <w:pPr>
        <w:spacing w:after="0" w:line="360" w:lineRule="auto"/>
        <w:ind w:firstLine="720"/>
        <w:rPr>
          <w:rFonts w:ascii="Times New Roman" w:hAnsi="Times New Roman" w:cs="Times New Roman"/>
          <w:sz w:val="24"/>
          <w:szCs w:val="24"/>
        </w:rPr>
      </w:pPr>
      <w:r w:rsidRPr="00487EBB">
        <w:rPr>
          <w:rFonts w:ascii="Times New Roman" w:hAnsi="Times New Roman" w:cs="Times New Roman"/>
          <w:sz w:val="24"/>
          <w:szCs w:val="24"/>
        </w:rPr>
        <w:t>Naturopathy is a holistic and natural system of healthcare rooted in ancient healing traditions that emphasize the body's innate capacity to restore a</w:t>
      </w:r>
      <w:r w:rsidR="000A3D13">
        <w:rPr>
          <w:rFonts w:ascii="Times New Roman" w:hAnsi="Times New Roman" w:cs="Times New Roman"/>
          <w:sz w:val="24"/>
          <w:szCs w:val="24"/>
        </w:rPr>
        <w:t>nd maintain health (</w:t>
      </w:r>
      <w:r w:rsidRPr="00487EBB">
        <w:rPr>
          <w:rFonts w:ascii="Times New Roman" w:hAnsi="Times New Roman" w:cs="Times New Roman"/>
          <w:sz w:val="24"/>
          <w:szCs w:val="24"/>
        </w:rPr>
        <w:t xml:space="preserve">Di Stefano, 2006). As global interest in complementary and alternative medicine grows—especially in herbal medicine—naturopathy has gained renewed relevance in both Western and African health systems. The practice integrates philosophical foundations such as vitalism and holism with therapeutic modalities like botanical medicine, hydrotherapy, nutrition, and spiritual healing (Zeff, Snider &amp; Myers, 2017; </w:t>
      </w:r>
      <w:proofErr w:type="spellStart"/>
      <w:r w:rsidRPr="00487EBB">
        <w:rPr>
          <w:rFonts w:ascii="Times New Roman" w:hAnsi="Times New Roman" w:cs="Times New Roman"/>
          <w:sz w:val="24"/>
          <w:szCs w:val="24"/>
        </w:rPr>
        <w:t>Braunwald</w:t>
      </w:r>
      <w:proofErr w:type="spellEnd"/>
      <w:r w:rsidRPr="00487EBB">
        <w:rPr>
          <w:rFonts w:ascii="Times New Roman" w:hAnsi="Times New Roman" w:cs="Times New Roman"/>
          <w:sz w:val="24"/>
          <w:szCs w:val="24"/>
        </w:rPr>
        <w:t xml:space="preserve"> et al., 2001).</w:t>
      </w:r>
    </w:p>
    <w:p w14:paraId="7387235E" w14:textId="77777777" w:rsidR="00487EBB" w:rsidRPr="00487EBB" w:rsidRDefault="00487EBB" w:rsidP="00487EBB">
      <w:pPr>
        <w:spacing w:after="0" w:line="360" w:lineRule="auto"/>
        <w:ind w:firstLine="720"/>
        <w:rPr>
          <w:rFonts w:ascii="Times New Roman" w:hAnsi="Times New Roman" w:cs="Times New Roman"/>
          <w:sz w:val="24"/>
          <w:szCs w:val="24"/>
        </w:rPr>
      </w:pPr>
      <w:r w:rsidRPr="00487EBB">
        <w:rPr>
          <w:rFonts w:ascii="Times New Roman" w:hAnsi="Times New Roman" w:cs="Times New Roman"/>
          <w:sz w:val="24"/>
          <w:szCs w:val="24"/>
        </w:rPr>
        <w:t xml:space="preserve">In the African context, the principles of naturopathy resonate strongly with indigenous medical systems, which similarly value plant-based remedies, communal healing, and spiritual balance (Mukherjee, 2002; </w:t>
      </w:r>
      <w:proofErr w:type="spellStart"/>
      <w:r w:rsidRPr="00487EBB">
        <w:rPr>
          <w:rFonts w:ascii="Times New Roman" w:hAnsi="Times New Roman" w:cs="Times New Roman"/>
          <w:sz w:val="24"/>
          <w:szCs w:val="24"/>
        </w:rPr>
        <w:t>Obu</w:t>
      </w:r>
      <w:proofErr w:type="spellEnd"/>
      <w:r w:rsidRPr="00487EBB">
        <w:rPr>
          <w:rFonts w:ascii="Times New Roman" w:hAnsi="Times New Roman" w:cs="Times New Roman"/>
          <w:sz w:val="24"/>
          <w:szCs w:val="24"/>
        </w:rPr>
        <w:t xml:space="preserve"> &amp; </w:t>
      </w:r>
      <w:proofErr w:type="spellStart"/>
      <w:r w:rsidRPr="00487EBB">
        <w:rPr>
          <w:rFonts w:ascii="Times New Roman" w:hAnsi="Times New Roman" w:cs="Times New Roman"/>
          <w:sz w:val="24"/>
          <w:szCs w:val="24"/>
        </w:rPr>
        <w:t>Bluwey</w:t>
      </w:r>
      <w:proofErr w:type="spellEnd"/>
      <w:r w:rsidRPr="00487EBB">
        <w:rPr>
          <w:rFonts w:ascii="Times New Roman" w:hAnsi="Times New Roman" w:cs="Times New Roman"/>
          <w:sz w:val="24"/>
          <w:szCs w:val="24"/>
        </w:rPr>
        <w:t>, 2023). The institutionalization of naturopathy, particularly through Competency-Based Training (CBT) models such as those implemented by Ghana’s Commission for TVET, signifies a shift toward formal recognition and integration of traditional healing systems into modern health education (</w:t>
      </w:r>
      <w:proofErr w:type="spellStart"/>
      <w:r w:rsidRPr="00487EBB">
        <w:rPr>
          <w:rFonts w:ascii="Times New Roman" w:hAnsi="Times New Roman" w:cs="Times New Roman"/>
          <w:sz w:val="24"/>
          <w:szCs w:val="24"/>
        </w:rPr>
        <w:t>Obu</w:t>
      </w:r>
      <w:proofErr w:type="spellEnd"/>
      <w:r w:rsidRPr="00487EBB">
        <w:rPr>
          <w:rFonts w:ascii="Times New Roman" w:hAnsi="Times New Roman" w:cs="Times New Roman"/>
          <w:sz w:val="24"/>
          <w:szCs w:val="24"/>
        </w:rPr>
        <w:t xml:space="preserve"> &amp; </w:t>
      </w:r>
      <w:proofErr w:type="spellStart"/>
      <w:r w:rsidRPr="00487EBB">
        <w:rPr>
          <w:rFonts w:ascii="Times New Roman" w:hAnsi="Times New Roman" w:cs="Times New Roman"/>
          <w:sz w:val="24"/>
          <w:szCs w:val="24"/>
        </w:rPr>
        <w:t>Bluwey</w:t>
      </w:r>
      <w:proofErr w:type="spellEnd"/>
      <w:r w:rsidRPr="00487EBB">
        <w:rPr>
          <w:rFonts w:ascii="Times New Roman" w:hAnsi="Times New Roman" w:cs="Times New Roman"/>
          <w:sz w:val="24"/>
          <w:szCs w:val="24"/>
        </w:rPr>
        <w:t>, 2023). This paper explores the foundational principles, therapeutic theories, and educational models of naturopathy, particularly within African contexts, leaving the detailed literature and historical development for subsequent sections.</w:t>
      </w:r>
    </w:p>
    <w:p w14:paraId="4FD25AE3" w14:textId="77777777" w:rsidR="00487EBB" w:rsidRDefault="00487EBB" w:rsidP="008A12C8">
      <w:pPr>
        <w:spacing w:after="0" w:line="360" w:lineRule="auto"/>
        <w:ind w:firstLine="720"/>
        <w:rPr>
          <w:rFonts w:ascii="Times New Roman" w:hAnsi="Times New Roman" w:cs="Times New Roman"/>
          <w:sz w:val="24"/>
          <w:szCs w:val="24"/>
        </w:rPr>
      </w:pPr>
    </w:p>
    <w:p w14:paraId="1003E29F" w14:textId="77777777" w:rsidR="00487EBB" w:rsidRDefault="00487EBB" w:rsidP="008A12C8">
      <w:pPr>
        <w:spacing w:after="0" w:line="360" w:lineRule="auto"/>
        <w:ind w:firstLine="720"/>
        <w:rPr>
          <w:rFonts w:ascii="Times New Roman" w:hAnsi="Times New Roman" w:cs="Times New Roman"/>
          <w:sz w:val="24"/>
          <w:szCs w:val="24"/>
        </w:rPr>
      </w:pPr>
    </w:p>
    <w:p w14:paraId="7A2DDE58" w14:textId="34B8596E" w:rsidR="00487EBB" w:rsidRDefault="00487EBB" w:rsidP="00487EBB">
      <w:pPr>
        <w:spacing w:after="0" w:line="360" w:lineRule="auto"/>
        <w:rPr>
          <w:rFonts w:ascii="Times New Roman" w:hAnsi="Times New Roman" w:cs="Times New Roman"/>
          <w:b/>
          <w:sz w:val="24"/>
          <w:szCs w:val="24"/>
        </w:rPr>
      </w:pPr>
    </w:p>
    <w:p w14:paraId="7838FCDE" w14:textId="47B6E64B" w:rsidR="00487EBB" w:rsidRPr="00487EBB" w:rsidRDefault="00487EBB" w:rsidP="00487EBB">
      <w:pPr>
        <w:spacing w:after="0" w:line="360" w:lineRule="auto"/>
        <w:rPr>
          <w:rFonts w:ascii="Times New Roman" w:hAnsi="Times New Roman" w:cs="Times New Roman"/>
          <w:b/>
          <w:sz w:val="24"/>
          <w:szCs w:val="24"/>
        </w:rPr>
      </w:pPr>
      <w:r w:rsidRPr="00487EBB">
        <w:rPr>
          <w:rFonts w:ascii="Times New Roman" w:hAnsi="Times New Roman" w:cs="Times New Roman"/>
          <w:b/>
          <w:sz w:val="24"/>
          <w:szCs w:val="24"/>
        </w:rPr>
        <w:t>Literature</w:t>
      </w:r>
      <w:r>
        <w:rPr>
          <w:rFonts w:ascii="Times New Roman" w:hAnsi="Times New Roman" w:cs="Times New Roman"/>
          <w:b/>
          <w:sz w:val="24"/>
          <w:szCs w:val="24"/>
        </w:rPr>
        <w:t xml:space="preserve"> Review</w:t>
      </w:r>
    </w:p>
    <w:p w14:paraId="04FB61DB" w14:textId="23AF88BF" w:rsidR="00EE6E3F" w:rsidRDefault="00BA65BB" w:rsidP="008A12C8">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i</w:t>
      </w:r>
      <w:r w:rsidRPr="00664AF1">
        <w:rPr>
          <w:rFonts w:ascii="Times New Roman" w:hAnsi="Times New Roman" w:cs="Times New Roman"/>
          <w:sz w:val="24"/>
          <w:szCs w:val="24"/>
        </w:rPr>
        <w:t>ntroductory part of this paper</w:t>
      </w:r>
      <w:r w:rsidR="008A12C8" w:rsidRPr="00664AF1">
        <w:rPr>
          <w:rFonts w:ascii="Times New Roman" w:hAnsi="Times New Roman" w:cs="Times New Roman"/>
          <w:sz w:val="24"/>
          <w:szCs w:val="24"/>
        </w:rPr>
        <w:t xml:space="preserve"> </w:t>
      </w:r>
      <w:r w:rsidR="00320EBF">
        <w:rPr>
          <w:rFonts w:ascii="Times New Roman" w:hAnsi="Times New Roman" w:cs="Times New Roman"/>
          <w:sz w:val="24"/>
          <w:szCs w:val="24"/>
        </w:rPr>
        <w:t xml:space="preserve">considers </w:t>
      </w:r>
      <w:r w:rsidR="00621860" w:rsidRPr="00664AF1">
        <w:rPr>
          <w:rFonts w:ascii="Times New Roman" w:hAnsi="Times New Roman" w:cs="Times New Roman"/>
          <w:sz w:val="24"/>
          <w:szCs w:val="24"/>
        </w:rPr>
        <w:t>what naturopathy is and why it is relevant in both global and Af</w:t>
      </w:r>
      <w:r w:rsidR="0051592E" w:rsidRPr="00664AF1">
        <w:rPr>
          <w:rFonts w:ascii="Times New Roman" w:hAnsi="Times New Roman" w:cs="Times New Roman"/>
          <w:sz w:val="24"/>
          <w:szCs w:val="24"/>
        </w:rPr>
        <w:t>rican health systems today</w:t>
      </w:r>
      <w:r w:rsidR="00641379" w:rsidRPr="00664AF1">
        <w:rPr>
          <w:rFonts w:ascii="Times New Roman" w:hAnsi="Times New Roman" w:cs="Times New Roman"/>
          <w:sz w:val="24"/>
          <w:szCs w:val="24"/>
        </w:rPr>
        <w:t xml:space="preserve">. </w:t>
      </w:r>
      <w:r w:rsidR="00EE6E3F">
        <w:rPr>
          <w:rFonts w:ascii="Times New Roman" w:hAnsi="Times New Roman" w:cs="Times New Roman"/>
          <w:sz w:val="24"/>
          <w:szCs w:val="24"/>
        </w:rPr>
        <w:t xml:space="preserve">In the rest of the </w:t>
      </w:r>
      <w:r w:rsidR="00320EBF">
        <w:rPr>
          <w:rFonts w:ascii="Times New Roman" w:hAnsi="Times New Roman" w:cs="Times New Roman"/>
          <w:sz w:val="24"/>
          <w:szCs w:val="24"/>
        </w:rPr>
        <w:t>paper, subtopics</w:t>
      </w:r>
      <w:r w:rsidR="00370D27">
        <w:rPr>
          <w:rFonts w:ascii="Times New Roman" w:hAnsi="Times New Roman" w:cs="Times New Roman"/>
          <w:sz w:val="24"/>
          <w:szCs w:val="24"/>
        </w:rPr>
        <w:t xml:space="preserve"> like </w:t>
      </w:r>
      <w:r w:rsidR="00320EBF">
        <w:rPr>
          <w:rFonts w:ascii="Times New Roman" w:hAnsi="Times New Roman" w:cs="Times New Roman"/>
          <w:sz w:val="24"/>
          <w:szCs w:val="24"/>
        </w:rPr>
        <w:t>the historical</w:t>
      </w:r>
      <w:r w:rsidR="00EE6E3F">
        <w:rPr>
          <w:rFonts w:ascii="Times New Roman" w:hAnsi="Times New Roman" w:cs="Times New Roman"/>
          <w:sz w:val="24"/>
          <w:szCs w:val="24"/>
        </w:rPr>
        <w:t xml:space="preserve"> and philosophical foundations of naturopathy</w:t>
      </w:r>
      <w:r w:rsidR="00A34EBF">
        <w:rPr>
          <w:rFonts w:ascii="Times New Roman" w:hAnsi="Times New Roman" w:cs="Times New Roman"/>
          <w:sz w:val="24"/>
          <w:szCs w:val="24"/>
        </w:rPr>
        <w:t>,</w:t>
      </w:r>
      <w:r w:rsidR="00370D27">
        <w:rPr>
          <w:rFonts w:ascii="Times New Roman" w:hAnsi="Times New Roman" w:cs="Times New Roman"/>
          <w:sz w:val="24"/>
          <w:szCs w:val="24"/>
        </w:rPr>
        <w:t xml:space="preserve"> core principles of naturopathy</w:t>
      </w:r>
      <w:r w:rsidR="00A34EBF">
        <w:rPr>
          <w:rFonts w:ascii="Times New Roman" w:hAnsi="Times New Roman" w:cs="Times New Roman"/>
          <w:sz w:val="24"/>
          <w:szCs w:val="24"/>
        </w:rPr>
        <w:t>,</w:t>
      </w:r>
      <w:r w:rsidR="00370D27">
        <w:rPr>
          <w:rFonts w:ascii="Times New Roman" w:hAnsi="Times New Roman" w:cs="Times New Roman"/>
          <w:sz w:val="24"/>
          <w:szCs w:val="24"/>
        </w:rPr>
        <w:t xml:space="preserve"> </w:t>
      </w:r>
      <w:r w:rsidR="00320EBF">
        <w:rPr>
          <w:rFonts w:ascii="Times New Roman" w:hAnsi="Times New Roman" w:cs="Times New Roman"/>
          <w:sz w:val="24"/>
          <w:szCs w:val="24"/>
        </w:rPr>
        <w:t>the therapeutic order</w:t>
      </w:r>
      <w:r w:rsidR="00A34EBF">
        <w:rPr>
          <w:rFonts w:ascii="Times New Roman" w:hAnsi="Times New Roman" w:cs="Times New Roman"/>
          <w:sz w:val="24"/>
          <w:szCs w:val="24"/>
        </w:rPr>
        <w:t>,</w:t>
      </w:r>
      <w:r w:rsidR="00320EBF">
        <w:rPr>
          <w:rFonts w:ascii="Times New Roman" w:hAnsi="Times New Roman" w:cs="Times New Roman"/>
          <w:sz w:val="24"/>
          <w:szCs w:val="24"/>
        </w:rPr>
        <w:t xml:space="preserve"> naturopathic modalities and scope of the practice</w:t>
      </w:r>
      <w:r w:rsidR="00A34EBF">
        <w:rPr>
          <w:rFonts w:ascii="Times New Roman" w:hAnsi="Times New Roman" w:cs="Times New Roman"/>
          <w:sz w:val="24"/>
          <w:szCs w:val="24"/>
        </w:rPr>
        <w:t>,</w:t>
      </w:r>
      <w:r w:rsidR="00320EBF">
        <w:rPr>
          <w:rFonts w:ascii="Times New Roman" w:hAnsi="Times New Roman" w:cs="Times New Roman"/>
          <w:sz w:val="24"/>
          <w:szCs w:val="24"/>
        </w:rPr>
        <w:t xml:space="preserve"> naturopathic education models and curricula</w:t>
      </w:r>
      <w:r w:rsidR="00A34EBF">
        <w:rPr>
          <w:rFonts w:ascii="Times New Roman" w:hAnsi="Times New Roman" w:cs="Times New Roman"/>
          <w:sz w:val="24"/>
          <w:szCs w:val="24"/>
        </w:rPr>
        <w:t>,</w:t>
      </w:r>
      <w:r w:rsidR="00320EBF">
        <w:rPr>
          <w:rFonts w:ascii="Times New Roman" w:hAnsi="Times New Roman" w:cs="Times New Roman"/>
          <w:sz w:val="24"/>
          <w:szCs w:val="24"/>
        </w:rPr>
        <w:t xml:space="preserve"> and the future of naturopathy in Africa will be </w:t>
      </w:r>
      <w:r>
        <w:rPr>
          <w:rFonts w:ascii="Times New Roman" w:hAnsi="Times New Roman" w:cs="Times New Roman"/>
          <w:sz w:val="24"/>
          <w:szCs w:val="24"/>
        </w:rPr>
        <w:t>dealt with.</w:t>
      </w:r>
      <w:r w:rsidR="00320EBF">
        <w:rPr>
          <w:rFonts w:ascii="Times New Roman" w:hAnsi="Times New Roman" w:cs="Times New Roman"/>
          <w:sz w:val="24"/>
          <w:szCs w:val="24"/>
        </w:rPr>
        <w:t xml:space="preserve"> </w:t>
      </w:r>
    </w:p>
    <w:p w14:paraId="1D27C3E5" w14:textId="1104D343" w:rsidR="00320EBF" w:rsidRDefault="00E8443B" w:rsidP="008A12C8">
      <w:pPr>
        <w:spacing w:after="0" w:line="360" w:lineRule="auto"/>
        <w:ind w:firstLine="720"/>
        <w:rPr>
          <w:rFonts w:ascii="Times New Roman" w:hAnsi="Times New Roman" w:cs="Times New Roman"/>
          <w:sz w:val="24"/>
          <w:szCs w:val="24"/>
        </w:rPr>
      </w:pPr>
      <w:r w:rsidRPr="00E8443B">
        <w:rPr>
          <w:rFonts w:ascii="Times New Roman" w:hAnsi="Times New Roman" w:cs="Times New Roman"/>
          <w:b/>
          <w:bCs/>
          <w:sz w:val="24"/>
          <w:szCs w:val="24"/>
        </w:rPr>
        <w:t>Definition of Naturopathy</w:t>
      </w:r>
    </w:p>
    <w:p w14:paraId="47D17A19" w14:textId="0A5F5F4E" w:rsidR="008A12C8" w:rsidRPr="00664AF1" w:rsidRDefault="008A12C8" w:rsidP="008A12C8">
      <w:pPr>
        <w:spacing w:after="0" w:line="360" w:lineRule="auto"/>
        <w:ind w:firstLine="720"/>
        <w:rPr>
          <w:rFonts w:ascii="Times New Roman" w:hAnsi="Times New Roman" w:cs="Times New Roman"/>
          <w:sz w:val="24"/>
          <w:szCs w:val="24"/>
        </w:rPr>
      </w:pPr>
      <w:r w:rsidRPr="00664AF1">
        <w:rPr>
          <w:rFonts w:ascii="Times New Roman" w:hAnsi="Times New Roman" w:cs="Times New Roman"/>
          <w:sz w:val="24"/>
          <w:szCs w:val="24"/>
        </w:rPr>
        <w:t xml:space="preserve">Naturopathy may be defined as a natural approach to assist the body to heal itself. This medical practice encourages and collaborates with nature’s healing process for a lasting cure for diseases. Records indicate that naturopathic medicine combines traditional healing practices with modern </w:t>
      </w:r>
      <w:r w:rsidRPr="00664AF1">
        <w:rPr>
          <w:rFonts w:ascii="Times New Roman" w:hAnsi="Times New Roman" w:cs="Times New Roman"/>
          <w:sz w:val="24"/>
          <w:szCs w:val="24"/>
        </w:rPr>
        <w:lastRenderedPageBreak/>
        <w:t>inventions to accelerate healing processes (Fleming, 2010). Unarguably, naturopathy remains a mixture of modalities that may include the use of herbs, homeopathy, acupuncture, hydropathy, diet, and exercise to generate a lasting cure for diseases (</w:t>
      </w:r>
      <w:proofErr w:type="spellStart"/>
      <w:r w:rsidRPr="00664AF1">
        <w:rPr>
          <w:rFonts w:ascii="Times New Roman" w:hAnsi="Times New Roman" w:cs="Times New Roman"/>
          <w:sz w:val="24"/>
          <w:szCs w:val="24"/>
        </w:rPr>
        <w:t>Braunwald</w:t>
      </w:r>
      <w:proofErr w:type="spellEnd"/>
      <w:r w:rsidRPr="00664AF1">
        <w:rPr>
          <w:rFonts w:ascii="Times New Roman" w:hAnsi="Times New Roman" w:cs="Times New Roman"/>
          <w:sz w:val="24"/>
          <w:szCs w:val="24"/>
        </w:rPr>
        <w:t xml:space="preserve">, </w:t>
      </w:r>
      <w:proofErr w:type="spellStart"/>
      <w:r w:rsidRPr="00664AF1">
        <w:rPr>
          <w:rFonts w:ascii="Times New Roman" w:hAnsi="Times New Roman" w:cs="Times New Roman"/>
          <w:sz w:val="24"/>
          <w:szCs w:val="24"/>
        </w:rPr>
        <w:t>Fauci</w:t>
      </w:r>
      <w:proofErr w:type="spellEnd"/>
      <w:r w:rsidRPr="00664AF1">
        <w:rPr>
          <w:rFonts w:ascii="Times New Roman" w:hAnsi="Times New Roman" w:cs="Times New Roman"/>
          <w:sz w:val="24"/>
          <w:szCs w:val="24"/>
        </w:rPr>
        <w:t xml:space="preserve">, Kasper, Hauser, Longo &amp; Jameson, eds.  2001, p. 50t). </w:t>
      </w:r>
    </w:p>
    <w:p w14:paraId="2B43B8AB" w14:textId="2F09E3EA" w:rsidR="008A12C8" w:rsidRPr="00BA65BB" w:rsidRDefault="00E8443B" w:rsidP="00BA65BB">
      <w:pPr>
        <w:spacing w:after="0" w:line="360" w:lineRule="auto"/>
        <w:ind w:firstLine="720"/>
        <w:rPr>
          <w:rFonts w:ascii="Times New Roman" w:hAnsi="Times New Roman" w:cs="Times New Roman"/>
          <w:b/>
          <w:bCs/>
          <w:sz w:val="24"/>
          <w:szCs w:val="24"/>
        </w:rPr>
      </w:pPr>
      <w:r w:rsidRPr="00E8443B">
        <w:rPr>
          <w:rFonts w:ascii="Times New Roman" w:hAnsi="Times New Roman" w:cs="Times New Roman"/>
          <w:b/>
          <w:bCs/>
          <w:sz w:val="24"/>
          <w:szCs w:val="24"/>
        </w:rPr>
        <w:t>Relevance of Naturopathy to global and African health systems</w:t>
      </w:r>
    </w:p>
    <w:p w14:paraId="542C4ECB" w14:textId="6E97717A" w:rsidR="00E8443B" w:rsidRPr="00E8443B" w:rsidRDefault="008A12C8" w:rsidP="00E8443B">
      <w:pPr>
        <w:spacing w:after="0" w:line="360" w:lineRule="auto"/>
        <w:contextualSpacing/>
        <w:rPr>
          <w:rFonts w:ascii="Times New Roman" w:eastAsia="+mn-ea" w:hAnsi="Times New Roman" w:cs="Times New Roman"/>
          <w:color w:val="001D35"/>
          <w:kern w:val="24"/>
          <w:sz w:val="24"/>
          <w:szCs w:val="24"/>
          <w14:ligatures w14:val="none"/>
        </w:rPr>
      </w:pPr>
      <w:r w:rsidRPr="00664AF1">
        <w:rPr>
          <w:rFonts w:ascii="Times New Roman" w:hAnsi="Times New Roman" w:cs="Times New Roman"/>
          <w:sz w:val="24"/>
          <w:szCs w:val="24"/>
        </w:rPr>
        <w:t xml:space="preserve">      Currently, </w:t>
      </w:r>
      <w:r w:rsidRPr="00664AF1">
        <w:rPr>
          <w:rFonts w:ascii="Times New Roman" w:eastAsia="+mn-ea" w:hAnsi="Times New Roman" w:cs="Times New Roman"/>
          <w:color w:val="000000"/>
          <w:kern w:val="24"/>
          <w:sz w:val="24"/>
          <w:szCs w:val="24"/>
          <w14:ligatures w14:val="none"/>
        </w:rPr>
        <w:t xml:space="preserve">Herbal medicine is increasingly recognized as a complementary and alternative </w:t>
      </w:r>
      <w:r w:rsidR="006200D3" w:rsidRPr="00664AF1">
        <w:rPr>
          <w:rFonts w:ascii="Times New Roman" w:eastAsia="+mn-ea" w:hAnsi="Times New Roman" w:cs="Times New Roman"/>
          <w:color w:val="000000"/>
          <w:kern w:val="24"/>
          <w:sz w:val="24"/>
          <w:szCs w:val="24"/>
          <w14:ligatures w14:val="none"/>
        </w:rPr>
        <w:t>medicine with</w:t>
      </w:r>
      <w:r w:rsidRPr="00664AF1">
        <w:rPr>
          <w:rFonts w:ascii="Times New Roman" w:eastAsia="+mn-ea" w:hAnsi="Times New Roman" w:cs="Times New Roman"/>
          <w:color w:val="000000"/>
          <w:kern w:val="24"/>
          <w:sz w:val="24"/>
          <w:szCs w:val="24"/>
          <w14:ligatures w14:val="none"/>
        </w:rPr>
        <w:t xml:space="preserve"> some practitioners integrating it into conventional healthcare. Besides, </w:t>
      </w:r>
      <w:r w:rsidR="00E8443B">
        <w:rPr>
          <w:rFonts w:ascii="Times New Roman" w:eastAsia="+mn-ea" w:hAnsi="Times New Roman" w:cs="Times New Roman"/>
          <w:color w:val="000000"/>
          <w:kern w:val="24"/>
          <w:sz w:val="24"/>
          <w:szCs w:val="24"/>
          <w14:ligatures w14:val="none"/>
        </w:rPr>
        <w:t>t</w:t>
      </w:r>
      <w:r w:rsidRPr="00664AF1">
        <w:rPr>
          <w:rFonts w:ascii="Times New Roman" w:eastAsia="+mn-ea" w:hAnsi="Times New Roman" w:cs="Times New Roman"/>
          <w:color w:val="000000"/>
          <w:kern w:val="24"/>
          <w:sz w:val="24"/>
          <w:szCs w:val="24"/>
          <w14:ligatures w14:val="none"/>
        </w:rPr>
        <w:t>here is a growing interest in herbal medicine due to its perceived natural origins, holistic approach, and potential for addressing various health concerns. </w:t>
      </w:r>
      <w:r w:rsidRPr="00664AF1">
        <w:rPr>
          <w:rFonts w:ascii="Times New Roman" w:eastAsia="+mn-ea" w:hAnsi="Times New Roman" w:cs="Times New Roman"/>
          <w:color w:val="001D35"/>
          <w:kern w:val="24"/>
          <w:sz w:val="24"/>
          <w:szCs w:val="24"/>
          <w14:ligatures w14:val="none"/>
        </w:rPr>
        <w:t>Throughout history, herbal medicine has played a vital role in healthcare and continues to be a significant part of global healthcare systems and individual wellness practices</w:t>
      </w:r>
      <w:r w:rsidR="00A34EBF">
        <w:rPr>
          <w:rFonts w:ascii="Times New Roman" w:eastAsia="+mn-ea" w:hAnsi="Times New Roman" w:cs="Times New Roman"/>
          <w:color w:val="001D35"/>
          <w:kern w:val="24"/>
          <w:sz w:val="24"/>
          <w:szCs w:val="24"/>
          <w14:ligatures w14:val="none"/>
        </w:rPr>
        <w:t>,</w:t>
      </w:r>
      <w:r w:rsidRPr="00664AF1">
        <w:rPr>
          <w:rFonts w:ascii="Times New Roman" w:eastAsia="+mn-ea" w:hAnsi="Times New Roman" w:cs="Times New Roman"/>
          <w:color w:val="001D35"/>
          <w:kern w:val="24"/>
          <w:sz w:val="24"/>
          <w:szCs w:val="24"/>
          <w14:ligatures w14:val="none"/>
        </w:rPr>
        <w:t xml:space="preserve"> e</w:t>
      </w:r>
      <w:r w:rsidR="00AA788D">
        <w:rPr>
          <w:rFonts w:ascii="Times New Roman" w:eastAsia="+mn-ea" w:hAnsi="Times New Roman" w:cs="Times New Roman"/>
          <w:color w:val="001D35"/>
          <w:kern w:val="24"/>
          <w:sz w:val="24"/>
          <w:szCs w:val="24"/>
          <w14:ligatures w14:val="none"/>
        </w:rPr>
        <w:t>specially in Africa</w:t>
      </w:r>
      <w:r w:rsidRPr="00664AF1">
        <w:rPr>
          <w:rFonts w:ascii="Times New Roman" w:eastAsia="+mn-ea" w:hAnsi="Times New Roman" w:cs="Times New Roman"/>
          <w:color w:val="001D35"/>
          <w:kern w:val="24"/>
          <w:sz w:val="24"/>
          <w:szCs w:val="24"/>
          <w14:ligatures w14:val="none"/>
        </w:rPr>
        <w:t>.</w:t>
      </w:r>
      <w:r w:rsidR="00C5388C" w:rsidRPr="00664AF1">
        <w:rPr>
          <w:rFonts w:ascii="Times New Roman" w:eastAsia="+mn-ea" w:hAnsi="Times New Roman" w:cs="Times New Roman"/>
          <w:color w:val="001D35"/>
          <w:kern w:val="24"/>
          <w:sz w:val="24"/>
          <w:szCs w:val="24"/>
          <w14:ligatures w14:val="none"/>
        </w:rPr>
        <w:t xml:space="preserve"> </w:t>
      </w:r>
      <w:r w:rsidR="00E8443B">
        <w:rPr>
          <w:rFonts w:ascii="Times New Roman" w:eastAsia="+mn-ea" w:hAnsi="Times New Roman" w:cs="Times New Roman"/>
          <w:color w:val="001D35"/>
          <w:kern w:val="24"/>
          <w:sz w:val="24"/>
          <w:szCs w:val="24"/>
          <w14:ligatures w14:val="none"/>
        </w:rPr>
        <w:t xml:space="preserve"> </w:t>
      </w:r>
    </w:p>
    <w:p w14:paraId="3C8BAADF" w14:textId="77777777" w:rsidR="00487EBB" w:rsidRDefault="00487EBB" w:rsidP="00DA4E60">
      <w:pPr>
        <w:spacing w:after="0" w:line="480" w:lineRule="auto"/>
        <w:rPr>
          <w:rFonts w:ascii="Times New Roman" w:hAnsi="Times New Roman" w:cs="Times New Roman"/>
          <w:b/>
          <w:bCs/>
          <w:sz w:val="24"/>
          <w:szCs w:val="24"/>
        </w:rPr>
      </w:pPr>
    </w:p>
    <w:p w14:paraId="531C8370" w14:textId="237591A7" w:rsidR="00487EBB" w:rsidRPr="00487EBB" w:rsidRDefault="00487EBB" w:rsidP="00DA4E60">
      <w:pPr>
        <w:spacing w:after="0" w:line="480" w:lineRule="auto"/>
        <w:rPr>
          <w:rFonts w:ascii="Times New Roman" w:hAnsi="Times New Roman" w:cs="Times New Roman"/>
          <w:b/>
          <w:bCs/>
          <w:i/>
          <w:sz w:val="24"/>
          <w:szCs w:val="24"/>
        </w:rPr>
      </w:pPr>
      <w:r w:rsidRPr="00487EBB">
        <w:rPr>
          <w:rFonts w:ascii="Times New Roman" w:hAnsi="Times New Roman" w:cs="Times New Roman"/>
          <w:b/>
          <w:bCs/>
          <w:i/>
          <w:sz w:val="24"/>
          <w:szCs w:val="24"/>
        </w:rPr>
        <w:t>Origins and Evolution of Naturopathy</w:t>
      </w:r>
    </w:p>
    <w:p w14:paraId="60F92998" w14:textId="332299B4" w:rsidR="00DA4E60" w:rsidRPr="00664AF1" w:rsidRDefault="006200D3" w:rsidP="00DA4E60">
      <w:pPr>
        <w:spacing w:after="0" w:line="480" w:lineRule="auto"/>
        <w:rPr>
          <w:rFonts w:ascii="Times New Roman" w:eastAsia="+mn-ea" w:hAnsi="Times New Roman" w:cs="Times New Roman"/>
          <w:color w:val="000000"/>
          <w:kern w:val="24"/>
          <w:sz w:val="24"/>
          <w:szCs w:val="24"/>
          <w14:ligatures w14:val="none"/>
        </w:rPr>
      </w:pPr>
      <w:r w:rsidRPr="00664AF1">
        <w:rPr>
          <w:rFonts w:ascii="Times New Roman" w:hAnsi="Times New Roman" w:cs="Times New Roman"/>
          <w:sz w:val="24"/>
          <w:szCs w:val="24"/>
        </w:rPr>
        <w:t xml:space="preserve">      </w:t>
      </w:r>
      <w:r w:rsidR="00DA4E60" w:rsidRPr="00664AF1">
        <w:rPr>
          <w:rFonts w:ascii="Times New Roman" w:eastAsia="+mn-ea" w:hAnsi="Times New Roman" w:cs="Times New Roman"/>
          <w:color w:val="000000"/>
          <w:kern w:val="24"/>
          <w:sz w:val="24"/>
          <w:szCs w:val="24"/>
        </w:rPr>
        <w:t>The term ‘Naturopath’ is an Anglicized</w:t>
      </w:r>
      <w:r w:rsidR="00C5388C" w:rsidRPr="00664AF1">
        <w:rPr>
          <w:rFonts w:ascii="Times New Roman" w:eastAsia="+mn-ea" w:hAnsi="Times New Roman" w:cs="Times New Roman"/>
          <w:color w:val="000000"/>
          <w:kern w:val="24"/>
          <w:sz w:val="24"/>
          <w:szCs w:val="24"/>
        </w:rPr>
        <w:t xml:space="preserve"> </w:t>
      </w:r>
      <w:r w:rsidR="00DA4E60" w:rsidRPr="00664AF1">
        <w:rPr>
          <w:rFonts w:ascii="Times New Roman" w:eastAsia="+mn-ea" w:hAnsi="Times New Roman" w:cs="Times New Roman"/>
          <w:color w:val="000000"/>
          <w:kern w:val="24"/>
          <w:sz w:val="24"/>
          <w:szCs w:val="24"/>
        </w:rPr>
        <w:t>(English) version of the term ‘physician’</w:t>
      </w:r>
      <w:r w:rsidR="00A34EBF">
        <w:rPr>
          <w:rFonts w:ascii="Times New Roman" w:eastAsia="+mn-ea" w:hAnsi="Times New Roman" w:cs="Times New Roman"/>
          <w:color w:val="000000"/>
          <w:kern w:val="24"/>
          <w:sz w:val="24"/>
          <w:szCs w:val="24"/>
        </w:rPr>
        <w:t>,</w:t>
      </w:r>
      <w:r w:rsidR="00DA4E60" w:rsidRPr="00664AF1">
        <w:rPr>
          <w:rFonts w:ascii="Times New Roman" w:eastAsia="+mn-ea" w:hAnsi="Times New Roman" w:cs="Times New Roman"/>
          <w:color w:val="000000"/>
          <w:kern w:val="24"/>
          <w:sz w:val="24"/>
          <w:szCs w:val="24"/>
        </w:rPr>
        <w:t xml:space="preserve"> which was used by Hippocrates (the father of Medicine). This powerful physician was right to have traced the etymology of the term </w:t>
      </w:r>
      <w:r w:rsidR="00DA4E60" w:rsidRPr="00664AF1">
        <w:rPr>
          <w:rFonts w:ascii="Times New Roman" w:eastAsia="+mn-ea" w:hAnsi="Times New Roman" w:cs="Times New Roman"/>
          <w:i/>
          <w:iCs/>
          <w:color w:val="000000"/>
          <w:kern w:val="24"/>
          <w:sz w:val="24"/>
          <w:szCs w:val="24"/>
        </w:rPr>
        <w:t>naturopath</w:t>
      </w:r>
      <w:r w:rsidR="00DA4E60" w:rsidRPr="00664AF1">
        <w:rPr>
          <w:rFonts w:ascii="Times New Roman" w:eastAsia="+mn-ea" w:hAnsi="Times New Roman" w:cs="Times New Roman"/>
          <w:color w:val="000000"/>
          <w:kern w:val="24"/>
          <w:sz w:val="24"/>
          <w:szCs w:val="24"/>
        </w:rPr>
        <w:t xml:space="preserve"> to the Greek root word, ‘</w:t>
      </w:r>
      <w:proofErr w:type="spellStart"/>
      <w:r w:rsidR="00DA4E60" w:rsidRPr="00664AF1">
        <w:rPr>
          <w:rFonts w:ascii="Times New Roman" w:eastAsia="+mn-ea" w:hAnsi="Times New Roman" w:cs="Times New Roman"/>
          <w:i/>
          <w:iCs/>
          <w:color w:val="000000"/>
          <w:kern w:val="24"/>
          <w:sz w:val="24"/>
          <w:szCs w:val="24"/>
        </w:rPr>
        <w:t>physikos</w:t>
      </w:r>
      <w:proofErr w:type="spellEnd"/>
      <w:r w:rsidR="00DA4E60" w:rsidRPr="00664AF1">
        <w:rPr>
          <w:rFonts w:ascii="Times New Roman" w:eastAsia="+mn-ea" w:hAnsi="Times New Roman" w:cs="Times New Roman"/>
          <w:color w:val="000000"/>
          <w:kern w:val="24"/>
          <w:sz w:val="24"/>
          <w:szCs w:val="24"/>
        </w:rPr>
        <w:t>’</w:t>
      </w:r>
      <w:r w:rsidR="00A34EBF">
        <w:rPr>
          <w:rFonts w:ascii="Times New Roman" w:eastAsia="+mn-ea" w:hAnsi="Times New Roman" w:cs="Times New Roman"/>
          <w:color w:val="000000"/>
          <w:kern w:val="24"/>
          <w:sz w:val="24"/>
          <w:szCs w:val="24"/>
        </w:rPr>
        <w:t>,</w:t>
      </w:r>
      <w:r w:rsidR="00DA4E60" w:rsidRPr="00664AF1">
        <w:rPr>
          <w:rFonts w:ascii="Times New Roman" w:eastAsia="+mn-ea" w:hAnsi="Times New Roman" w:cs="Times New Roman"/>
          <w:color w:val="000000"/>
          <w:kern w:val="24"/>
          <w:sz w:val="24"/>
          <w:szCs w:val="24"/>
        </w:rPr>
        <w:t xml:space="preserve"> meaning ‘nature. </w:t>
      </w:r>
      <w:r w:rsidR="00DA4E60" w:rsidRPr="00664AF1">
        <w:rPr>
          <w:rFonts w:ascii="Times New Roman" w:hAnsi="Times New Roman" w:cs="Times New Roman"/>
          <w:sz w:val="24"/>
          <w:szCs w:val="24"/>
        </w:rPr>
        <w:t xml:space="preserve"> </w:t>
      </w:r>
      <w:r w:rsidR="00DA4E60" w:rsidRPr="00664AF1">
        <w:rPr>
          <w:rFonts w:ascii="Times New Roman" w:hAnsi="Times New Roman" w:cs="Times New Roman"/>
          <w:vanish/>
          <w:sz w:val="24"/>
          <w:szCs w:val="24"/>
        </w:rPr>
        <w:t>Bottom of Form</w:t>
      </w:r>
      <w:r w:rsidR="00DA4E60" w:rsidRPr="00664AF1">
        <w:rPr>
          <w:rFonts w:ascii="Times New Roman" w:eastAsia="+mn-ea" w:hAnsi="Times New Roman" w:cs="Times New Roman"/>
          <w:color w:val="0D0D0D"/>
          <w:kern w:val="24"/>
          <w:sz w:val="24"/>
          <w:szCs w:val="24"/>
          <w14:ligatures w14:val="none"/>
        </w:rPr>
        <w:t>Hippocrates was of the view that</w:t>
      </w:r>
      <w:r w:rsidR="00A34EBF">
        <w:rPr>
          <w:rFonts w:ascii="Times New Roman" w:eastAsia="+mn-ea" w:hAnsi="Times New Roman" w:cs="Times New Roman"/>
          <w:color w:val="0D0D0D"/>
          <w:kern w:val="24"/>
          <w:sz w:val="24"/>
          <w:szCs w:val="24"/>
          <w14:ligatures w14:val="none"/>
        </w:rPr>
        <w:t>,</w:t>
      </w:r>
      <w:r w:rsidR="00DA4E60" w:rsidRPr="00664AF1">
        <w:rPr>
          <w:rFonts w:ascii="Times New Roman" w:eastAsia="+mn-ea" w:hAnsi="Times New Roman" w:cs="Times New Roman"/>
          <w:color w:val="0D0D0D"/>
          <w:kern w:val="24"/>
          <w:sz w:val="24"/>
          <w:szCs w:val="24"/>
          <w14:ligatures w14:val="none"/>
        </w:rPr>
        <w:t xml:space="preserve"> like the natural restoration processes of nature, the human body has an innate healing potential (Di Stefano, 2006).  </w:t>
      </w:r>
      <w:r w:rsidR="00DA4E60" w:rsidRPr="00664AF1">
        <w:rPr>
          <w:rFonts w:ascii="Times New Roman" w:hAnsi="Times New Roman" w:cs="Times New Roman"/>
          <w:sz w:val="24"/>
          <w:szCs w:val="24"/>
        </w:rPr>
        <w:t xml:space="preserve">Bone and Mills (2012) argued that the physician’s role is not to heal patients but </w:t>
      </w:r>
      <w:r w:rsidR="00955404" w:rsidRPr="00664AF1">
        <w:rPr>
          <w:rFonts w:ascii="Times New Roman" w:hAnsi="Times New Roman" w:cs="Times New Roman"/>
          <w:sz w:val="24"/>
          <w:szCs w:val="24"/>
        </w:rPr>
        <w:t>to remove</w:t>
      </w:r>
      <w:r w:rsidR="00DA4E60" w:rsidRPr="00664AF1">
        <w:rPr>
          <w:rFonts w:ascii="Times New Roman" w:hAnsi="Times New Roman" w:cs="Times New Roman"/>
          <w:sz w:val="24"/>
          <w:szCs w:val="24"/>
        </w:rPr>
        <w:t xml:space="preserve"> obstacles that may be hindering the activation of the healing power of nature</w:t>
      </w:r>
      <w:r w:rsidR="00CF60EA" w:rsidRPr="00664AF1">
        <w:rPr>
          <w:rFonts w:ascii="Times New Roman" w:hAnsi="Times New Roman" w:cs="Times New Roman"/>
          <w:sz w:val="24"/>
          <w:szCs w:val="24"/>
        </w:rPr>
        <w:t xml:space="preserve"> (white blood cells)</w:t>
      </w:r>
      <w:r w:rsidR="00E8443B">
        <w:rPr>
          <w:rFonts w:ascii="Times New Roman" w:hAnsi="Times New Roman" w:cs="Times New Roman"/>
          <w:sz w:val="24"/>
          <w:szCs w:val="24"/>
        </w:rPr>
        <w:t xml:space="preserve">. Herbalists </w:t>
      </w:r>
      <w:r w:rsidR="005D4580">
        <w:rPr>
          <w:rFonts w:ascii="Times New Roman" w:hAnsi="Times New Roman" w:cs="Times New Roman"/>
          <w:sz w:val="24"/>
          <w:szCs w:val="24"/>
        </w:rPr>
        <w:t xml:space="preserve">use </w:t>
      </w:r>
      <w:r w:rsidR="005D4580" w:rsidRPr="00664AF1">
        <w:rPr>
          <w:rFonts w:ascii="Times New Roman" w:hAnsi="Times New Roman" w:cs="Times New Roman"/>
          <w:sz w:val="24"/>
          <w:szCs w:val="24"/>
        </w:rPr>
        <w:t>herbs</w:t>
      </w:r>
      <w:r w:rsidR="00A34EBF">
        <w:rPr>
          <w:rFonts w:ascii="Times New Roman" w:hAnsi="Times New Roman" w:cs="Times New Roman"/>
          <w:sz w:val="24"/>
          <w:szCs w:val="24"/>
        </w:rPr>
        <w:t>,</w:t>
      </w:r>
      <w:r w:rsidR="005D4580">
        <w:rPr>
          <w:rFonts w:ascii="Times New Roman" w:hAnsi="Times New Roman" w:cs="Times New Roman"/>
          <w:sz w:val="24"/>
          <w:szCs w:val="24"/>
        </w:rPr>
        <w:t xml:space="preserve"> among others</w:t>
      </w:r>
      <w:r w:rsidR="00A34EBF">
        <w:rPr>
          <w:rFonts w:ascii="Times New Roman" w:hAnsi="Times New Roman" w:cs="Times New Roman"/>
          <w:sz w:val="24"/>
          <w:szCs w:val="24"/>
        </w:rPr>
        <w:t>,</w:t>
      </w:r>
      <w:r w:rsidR="005D4580">
        <w:rPr>
          <w:rFonts w:ascii="Times New Roman" w:hAnsi="Times New Roman" w:cs="Times New Roman"/>
          <w:sz w:val="24"/>
          <w:szCs w:val="24"/>
        </w:rPr>
        <w:t xml:space="preserve"> to remove obstacles that hinder the natural healing power of the body.</w:t>
      </w:r>
      <w:r w:rsidR="00DA4E60" w:rsidRPr="00664AF1">
        <w:rPr>
          <w:rFonts w:ascii="Times New Roman" w:hAnsi="Times New Roman" w:cs="Times New Roman"/>
          <w:sz w:val="24"/>
          <w:szCs w:val="24"/>
        </w:rPr>
        <w:t xml:space="preserve">  </w:t>
      </w:r>
      <w:r w:rsidR="00DA4E60" w:rsidRPr="00664AF1">
        <w:rPr>
          <w:rFonts w:ascii="Times New Roman" w:eastAsia="+mn-ea" w:hAnsi="Times New Roman" w:cs="Times New Roman"/>
          <w:color w:val="000000"/>
          <w:kern w:val="24"/>
          <w:sz w:val="24"/>
          <w:szCs w:val="24"/>
          <w14:ligatures w14:val="none"/>
        </w:rPr>
        <w:t xml:space="preserve">Archaeological (historical) evidence shows that the use of medicinal plants dates to the Paleolithic age (before </w:t>
      </w:r>
      <w:r w:rsidR="00A34EBF">
        <w:rPr>
          <w:rFonts w:ascii="Times New Roman" w:eastAsia="+mn-ea" w:hAnsi="Times New Roman" w:cs="Times New Roman"/>
          <w:color w:val="000000"/>
          <w:kern w:val="24"/>
          <w:sz w:val="24"/>
          <w:szCs w:val="24"/>
          <w14:ligatures w14:val="none"/>
        </w:rPr>
        <w:t>the S</w:t>
      </w:r>
      <w:r w:rsidR="00DA4E60" w:rsidRPr="00664AF1">
        <w:rPr>
          <w:rFonts w:ascii="Times New Roman" w:eastAsia="+mn-ea" w:hAnsi="Times New Roman" w:cs="Times New Roman"/>
          <w:color w:val="000000"/>
          <w:kern w:val="24"/>
          <w:sz w:val="24"/>
          <w:szCs w:val="24"/>
          <w14:ligatures w14:val="none"/>
        </w:rPr>
        <w:t xml:space="preserve">tone era) approximately 60,000 years ago. </w:t>
      </w:r>
    </w:p>
    <w:p w14:paraId="3287B712" w14:textId="5A3FCBA1" w:rsidR="00AD344F" w:rsidRPr="00664AF1" w:rsidRDefault="00183752" w:rsidP="003041BA">
      <w:pPr>
        <w:spacing w:after="0" w:line="360" w:lineRule="auto"/>
        <w:contextualSpacing/>
        <w:rPr>
          <w:rFonts w:ascii="Times New Roman" w:hAnsi="Times New Roman" w:cs="Times New Roman"/>
          <w:sz w:val="24"/>
          <w:szCs w:val="24"/>
        </w:rPr>
      </w:pPr>
      <w:r w:rsidRPr="00664AF1">
        <w:rPr>
          <w:rFonts w:ascii="Times New Roman" w:eastAsia="+mn-ea" w:hAnsi="Times New Roman" w:cs="Times New Roman"/>
          <w:color w:val="000000"/>
          <w:kern w:val="24"/>
          <w:sz w:val="24"/>
          <w:szCs w:val="24"/>
          <w14:ligatures w14:val="none"/>
        </w:rPr>
        <w:t xml:space="preserve">        The </w:t>
      </w:r>
      <w:r w:rsidRPr="00664AF1">
        <w:rPr>
          <w:rFonts w:ascii="Times New Roman" w:eastAsia="+mn-ea" w:hAnsi="Times New Roman" w:cs="Times New Roman"/>
          <w:kern w:val="24"/>
          <w:sz w:val="24"/>
          <w:szCs w:val="24"/>
          <w14:ligatures w14:val="none"/>
        </w:rPr>
        <w:t>roots</w:t>
      </w:r>
      <w:r w:rsidRPr="00664AF1">
        <w:rPr>
          <w:rFonts w:ascii="Times New Roman" w:eastAsia="+mn-ea" w:hAnsi="Times New Roman" w:cs="Times New Roman"/>
          <w:color w:val="000000"/>
          <w:kern w:val="24"/>
          <w:sz w:val="24"/>
          <w:szCs w:val="24"/>
          <w14:ligatures w14:val="none"/>
        </w:rPr>
        <w:t xml:space="preserve"> of naturopathic medicine go back thousands of years</w:t>
      </w:r>
      <w:r w:rsidRPr="00664AF1">
        <w:rPr>
          <w:rFonts w:ascii="Times New Roman" w:eastAsia="+mn-ea" w:hAnsi="Times New Roman" w:cs="Times New Roman"/>
          <w:b/>
          <w:bCs/>
          <w:color w:val="000000"/>
          <w:kern w:val="24"/>
          <w:sz w:val="24"/>
          <w:szCs w:val="24"/>
          <w14:ligatures w14:val="none"/>
        </w:rPr>
        <w:t>,</w:t>
      </w:r>
      <w:r w:rsidRPr="00664AF1">
        <w:rPr>
          <w:rFonts w:ascii="Times New Roman" w:eastAsia="+mn-ea" w:hAnsi="Times New Roman" w:cs="Times New Roman"/>
          <w:color w:val="000000"/>
          <w:kern w:val="24"/>
          <w:sz w:val="24"/>
          <w:szCs w:val="24"/>
          <w14:ligatures w14:val="none"/>
        </w:rPr>
        <w:t> drawing on the healing wisdom of many cultures</w:t>
      </w:r>
      <w:r w:rsidR="00A34EBF">
        <w:rPr>
          <w:rFonts w:ascii="Times New Roman" w:eastAsia="+mn-ea" w:hAnsi="Times New Roman" w:cs="Times New Roman"/>
          <w:color w:val="000000"/>
          <w:kern w:val="24"/>
          <w:sz w:val="24"/>
          <w:szCs w:val="24"/>
          <w14:ligatures w14:val="none"/>
        </w:rPr>
        <w:t>,</w:t>
      </w:r>
      <w:r w:rsidRPr="00664AF1">
        <w:rPr>
          <w:rFonts w:ascii="Times New Roman" w:eastAsia="+mn-ea" w:hAnsi="Times New Roman" w:cs="Times New Roman"/>
          <w:color w:val="000000"/>
          <w:kern w:val="24"/>
          <w:sz w:val="24"/>
          <w:szCs w:val="24"/>
          <w14:ligatures w14:val="none"/>
        </w:rPr>
        <w:t xml:space="preserve"> including </w:t>
      </w:r>
      <w:r w:rsidRPr="00BA033A">
        <w:rPr>
          <w:rFonts w:ascii="Times New Roman" w:eastAsia="+mn-ea" w:hAnsi="Times New Roman" w:cs="Times New Roman"/>
          <w:i/>
          <w:color w:val="000000"/>
          <w:kern w:val="24"/>
          <w:sz w:val="24"/>
          <w:szCs w:val="24"/>
          <w14:ligatures w14:val="none"/>
        </w:rPr>
        <w:t>Indian (Ayurvedic)</w:t>
      </w:r>
      <w:r w:rsidR="00A34EBF" w:rsidRPr="00BA033A">
        <w:rPr>
          <w:rFonts w:ascii="Times New Roman" w:eastAsia="+mn-ea" w:hAnsi="Times New Roman" w:cs="Times New Roman"/>
          <w:i/>
          <w:color w:val="000000"/>
          <w:kern w:val="24"/>
          <w:sz w:val="24"/>
          <w:szCs w:val="24"/>
          <w14:ligatures w14:val="none"/>
        </w:rPr>
        <w:t>,</w:t>
      </w:r>
      <w:r w:rsidRPr="00BA033A">
        <w:rPr>
          <w:rFonts w:ascii="Times New Roman" w:eastAsia="+mn-ea" w:hAnsi="Times New Roman" w:cs="Times New Roman"/>
          <w:i/>
          <w:color w:val="000000"/>
          <w:kern w:val="24"/>
          <w:sz w:val="24"/>
          <w:szCs w:val="24"/>
          <w14:ligatures w14:val="none"/>
        </w:rPr>
        <w:t xml:space="preserve"> Chinese (Taoist)</w:t>
      </w:r>
      <w:r w:rsidR="00A34EBF" w:rsidRPr="00BA033A">
        <w:rPr>
          <w:rFonts w:ascii="Times New Roman" w:eastAsia="+mn-ea" w:hAnsi="Times New Roman" w:cs="Times New Roman"/>
          <w:i/>
          <w:color w:val="000000"/>
          <w:kern w:val="24"/>
          <w:sz w:val="24"/>
          <w:szCs w:val="24"/>
          <w14:ligatures w14:val="none"/>
        </w:rPr>
        <w:t>,</w:t>
      </w:r>
      <w:r w:rsidRPr="00BA033A">
        <w:rPr>
          <w:rFonts w:ascii="Times New Roman" w:eastAsia="+mn-ea" w:hAnsi="Times New Roman" w:cs="Times New Roman"/>
          <w:i/>
          <w:color w:val="000000"/>
          <w:kern w:val="24"/>
          <w:sz w:val="24"/>
          <w:szCs w:val="24"/>
          <w14:ligatures w14:val="none"/>
        </w:rPr>
        <w:t xml:space="preserve"> Greek (Hippocratic)</w:t>
      </w:r>
      <w:r w:rsidR="00A34EBF" w:rsidRPr="00BA033A">
        <w:rPr>
          <w:rFonts w:ascii="Times New Roman" w:eastAsia="+mn-ea" w:hAnsi="Times New Roman" w:cs="Times New Roman"/>
          <w:i/>
          <w:color w:val="000000"/>
          <w:kern w:val="24"/>
          <w:sz w:val="24"/>
          <w:szCs w:val="24"/>
          <w14:ligatures w14:val="none"/>
        </w:rPr>
        <w:t>,</w:t>
      </w:r>
      <w:r w:rsidRPr="00BA033A">
        <w:rPr>
          <w:rFonts w:ascii="Times New Roman" w:eastAsia="+mn-ea" w:hAnsi="Times New Roman" w:cs="Times New Roman"/>
          <w:i/>
          <w:color w:val="000000"/>
          <w:kern w:val="24"/>
          <w:sz w:val="24"/>
          <w:szCs w:val="24"/>
          <w14:ligatures w14:val="none"/>
        </w:rPr>
        <w:t xml:space="preserve"> Arabian, Egyptian, and European (monastic medicine) traditions</w:t>
      </w:r>
      <w:r w:rsidRPr="00664AF1">
        <w:rPr>
          <w:rFonts w:ascii="Times New Roman" w:eastAsia="+mn-ea" w:hAnsi="Times New Roman" w:cs="Times New Roman"/>
          <w:color w:val="000000"/>
          <w:kern w:val="24"/>
          <w:sz w:val="24"/>
          <w:szCs w:val="24"/>
          <w14:ligatures w14:val="none"/>
        </w:rPr>
        <w:t xml:space="preserve">. </w:t>
      </w:r>
      <w:r w:rsidR="00A34EBF">
        <w:rPr>
          <w:rFonts w:ascii="Times New Roman" w:eastAsia="+mn-ea" w:hAnsi="Times New Roman" w:cs="Times New Roman"/>
          <w:color w:val="000000"/>
          <w:kern w:val="24"/>
          <w:sz w:val="24"/>
          <w:szCs w:val="24"/>
          <w14:ligatures w14:val="none"/>
        </w:rPr>
        <w:t>The e</w:t>
      </w:r>
      <w:r w:rsidRPr="00664AF1">
        <w:rPr>
          <w:rFonts w:ascii="Times New Roman" w:eastAsia="+mn-ea" w:hAnsi="Times New Roman" w:cs="Times New Roman"/>
          <w:color w:val="000000"/>
          <w:kern w:val="24"/>
          <w:sz w:val="24"/>
          <w:szCs w:val="24"/>
          <w14:ligatures w14:val="none"/>
        </w:rPr>
        <w:t>xtant literature name</w:t>
      </w:r>
      <w:r w:rsidR="00A34EBF">
        <w:rPr>
          <w:rFonts w:ascii="Times New Roman" w:eastAsia="+mn-ea" w:hAnsi="Times New Roman" w:cs="Times New Roman"/>
          <w:color w:val="000000"/>
          <w:kern w:val="24"/>
          <w:sz w:val="24"/>
          <w:szCs w:val="24"/>
          <w14:ligatures w14:val="none"/>
        </w:rPr>
        <w:t>s</w:t>
      </w:r>
      <w:r w:rsidRPr="00664AF1">
        <w:rPr>
          <w:rFonts w:ascii="Times New Roman" w:eastAsia="+mn-ea" w:hAnsi="Times New Roman" w:cs="Times New Roman"/>
          <w:color w:val="000000"/>
          <w:kern w:val="24"/>
          <w:sz w:val="24"/>
          <w:szCs w:val="24"/>
          <w14:ligatures w14:val="none"/>
        </w:rPr>
        <w:t xml:space="preserve"> the Sumerians, Egyptians, and Indians as having developed sophisticated systems of herbal medicine thousands of years ago. For example</w:t>
      </w:r>
      <w:r w:rsidR="00481CF0" w:rsidRPr="00664AF1">
        <w:rPr>
          <w:rFonts w:ascii="Times New Roman" w:eastAsia="+mn-ea" w:hAnsi="Times New Roman" w:cs="Times New Roman"/>
          <w:color w:val="000000"/>
          <w:kern w:val="24"/>
          <w:sz w:val="24"/>
          <w:szCs w:val="24"/>
          <w14:ligatures w14:val="none"/>
        </w:rPr>
        <w:t xml:space="preserve">, </w:t>
      </w:r>
      <w:r w:rsidR="00481CF0" w:rsidRPr="00664AF1">
        <w:rPr>
          <w:rFonts w:ascii="Times New Roman" w:hAnsi="Times New Roman" w:cs="Times New Roman"/>
          <w:sz w:val="24"/>
          <w:szCs w:val="24"/>
        </w:rPr>
        <w:t>S</w:t>
      </w:r>
      <w:r w:rsidRPr="00664AF1">
        <w:rPr>
          <w:rFonts w:ascii="Times New Roman" w:hAnsi="Times New Roman" w:cs="Times New Roman"/>
          <w:sz w:val="24"/>
          <w:szCs w:val="24"/>
        </w:rPr>
        <w:t>umerians</w:t>
      </w:r>
      <w:r w:rsidR="00481CF0" w:rsidRPr="00664AF1">
        <w:rPr>
          <w:rFonts w:ascii="Times New Roman" w:hAnsi="Times New Roman" w:cs="Times New Roman"/>
          <w:sz w:val="24"/>
          <w:szCs w:val="24"/>
        </w:rPr>
        <w:t xml:space="preserve"> d</w:t>
      </w:r>
      <w:r w:rsidRPr="00664AF1">
        <w:rPr>
          <w:rFonts w:ascii="Times New Roman" w:hAnsi="Times New Roman" w:cs="Times New Roman"/>
          <w:sz w:val="24"/>
          <w:szCs w:val="24"/>
        </w:rPr>
        <w:t>escribed medicinal uses of plants in written records dating back 5,000 years.</w:t>
      </w:r>
      <w:r w:rsidR="00481CF0" w:rsidRPr="00664AF1">
        <w:rPr>
          <w:rFonts w:ascii="Times New Roman" w:hAnsi="Times New Roman" w:cs="Times New Roman"/>
          <w:sz w:val="24"/>
          <w:szCs w:val="24"/>
        </w:rPr>
        <w:t xml:space="preserve"> In the Ancient Indian Culture, the Ayurveda herbalists, like </w:t>
      </w:r>
      <w:r w:rsidRPr="00664AF1">
        <w:rPr>
          <w:rFonts w:ascii="Times New Roman" w:hAnsi="Times New Roman" w:cs="Times New Roman"/>
          <w:sz w:val="24"/>
          <w:szCs w:val="24"/>
        </w:rPr>
        <w:t>Charaka and Sushruta</w:t>
      </w:r>
      <w:r w:rsidR="00A34EBF">
        <w:rPr>
          <w:rFonts w:ascii="Times New Roman" w:hAnsi="Times New Roman" w:cs="Times New Roman"/>
          <w:sz w:val="24"/>
          <w:szCs w:val="24"/>
        </w:rPr>
        <w:t>,</w:t>
      </w:r>
      <w:r w:rsidRPr="00664AF1">
        <w:rPr>
          <w:rFonts w:ascii="Times New Roman" w:hAnsi="Times New Roman" w:cs="Times New Roman"/>
          <w:sz w:val="24"/>
          <w:szCs w:val="24"/>
        </w:rPr>
        <w:t xml:space="preserve"> documented numerous herbs and minerals used in traditional medicine.</w:t>
      </w:r>
      <w:r w:rsidR="003041BA" w:rsidRPr="00664AF1">
        <w:rPr>
          <w:rFonts w:ascii="Times New Roman" w:eastAsia="Times New Roman" w:hAnsi="Times New Roman" w:cs="Times New Roman"/>
          <w:kern w:val="0"/>
          <w:sz w:val="24"/>
          <w:szCs w:val="24"/>
          <w14:ligatures w14:val="none"/>
        </w:rPr>
        <w:t xml:space="preserve"> </w:t>
      </w:r>
      <w:r w:rsidRPr="00664AF1">
        <w:rPr>
          <w:rFonts w:ascii="Times New Roman" w:hAnsi="Times New Roman" w:cs="Times New Roman"/>
          <w:sz w:val="24"/>
          <w:szCs w:val="24"/>
        </w:rPr>
        <w:t>Traditional Chinese Medicine (TCM)</w:t>
      </w:r>
      <w:r w:rsidR="006A68D4">
        <w:rPr>
          <w:rFonts w:ascii="Times New Roman" w:hAnsi="Times New Roman" w:cs="Times New Roman"/>
          <w:sz w:val="24"/>
          <w:szCs w:val="24"/>
        </w:rPr>
        <w:t xml:space="preserve"> </w:t>
      </w:r>
      <w:r w:rsidR="003041BA" w:rsidRPr="00664AF1">
        <w:rPr>
          <w:rFonts w:ascii="Times New Roman" w:hAnsi="Times New Roman" w:cs="Times New Roman"/>
          <w:sz w:val="24"/>
          <w:szCs w:val="24"/>
        </w:rPr>
        <w:t>also</w:t>
      </w:r>
      <w:r w:rsidRPr="00664AF1">
        <w:rPr>
          <w:rFonts w:ascii="Times New Roman" w:hAnsi="Times New Roman" w:cs="Times New Roman"/>
          <w:sz w:val="24"/>
          <w:szCs w:val="24"/>
        </w:rPr>
        <w:t xml:space="preserve"> developed with a complex system of herbal remedies and practices</w:t>
      </w:r>
      <w:r w:rsidR="003041BA" w:rsidRPr="00664AF1">
        <w:rPr>
          <w:rFonts w:ascii="Times New Roman" w:hAnsi="Times New Roman" w:cs="Times New Roman"/>
          <w:sz w:val="24"/>
          <w:szCs w:val="24"/>
        </w:rPr>
        <w:t xml:space="preserve">.  Ancient Greece and Roman physicians documented knowledge about medicinal plants, including that </w:t>
      </w:r>
      <w:r w:rsidR="002C1E34" w:rsidRPr="00664AF1">
        <w:rPr>
          <w:rFonts w:ascii="Times New Roman" w:hAnsi="Times New Roman" w:cs="Times New Roman"/>
          <w:sz w:val="24"/>
          <w:szCs w:val="24"/>
        </w:rPr>
        <w:t xml:space="preserve">which was </w:t>
      </w:r>
      <w:r w:rsidR="003041BA" w:rsidRPr="00664AF1">
        <w:rPr>
          <w:rFonts w:ascii="Times New Roman" w:hAnsi="Times New Roman" w:cs="Times New Roman"/>
          <w:sz w:val="24"/>
          <w:szCs w:val="24"/>
        </w:rPr>
        <w:t>recommended by Hippocrates and Dioscorides</w:t>
      </w:r>
      <w:r w:rsidR="00AA788D">
        <w:rPr>
          <w:rFonts w:ascii="Times New Roman" w:hAnsi="Times New Roman" w:cs="Times New Roman"/>
          <w:sz w:val="24"/>
          <w:szCs w:val="24"/>
        </w:rPr>
        <w:t>.</w:t>
      </w:r>
      <w:r w:rsidR="00AD344F" w:rsidRPr="00664AF1">
        <w:rPr>
          <w:rFonts w:ascii="Times New Roman" w:hAnsi="Times New Roman" w:cs="Times New Roman"/>
          <w:sz w:val="24"/>
          <w:szCs w:val="24"/>
        </w:rPr>
        <w:t xml:space="preserve"> </w:t>
      </w:r>
    </w:p>
    <w:p w14:paraId="24E1882A" w14:textId="6247C5A6" w:rsidR="00AD344F" w:rsidRDefault="00AD344F" w:rsidP="00AD344F">
      <w:pPr>
        <w:spacing w:after="0" w:line="480" w:lineRule="auto"/>
        <w:contextualSpacing/>
        <w:rPr>
          <w:rFonts w:ascii="Times New Roman" w:hAnsi="Times New Roman" w:cs="Times New Roman"/>
          <w:sz w:val="24"/>
          <w:szCs w:val="24"/>
        </w:rPr>
      </w:pPr>
      <w:r w:rsidRPr="00664AF1">
        <w:rPr>
          <w:rFonts w:ascii="Times New Roman" w:hAnsi="Times New Roman" w:cs="Times New Roman"/>
          <w:sz w:val="24"/>
          <w:szCs w:val="24"/>
        </w:rPr>
        <w:lastRenderedPageBreak/>
        <w:t xml:space="preserve">            In our modern era, Benedict Lust used the term </w:t>
      </w:r>
      <w:r w:rsidRPr="00D8164B">
        <w:rPr>
          <w:rFonts w:ascii="Times New Roman" w:hAnsi="Times New Roman" w:cs="Times New Roman"/>
          <w:i/>
          <w:sz w:val="24"/>
          <w:szCs w:val="24"/>
        </w:rPr>
        <w:t>“naturopathy”</w:t>
      </w:r>
      <w:r w:rsidRPr="00664AF1">
        <w:rPr>
          <w:rFonts w:ascii="Times New Roman" w:hAnsi="Times New Roman" w:cs="Times New Roman"/>
          <w:sz w:val="24"/>
          <w:szCs w:val="24"/>
        </w:rPr>
        <w:t xml:space="preserve"> to describe the Integrated practice of Botanical medicine, Homeopathic medicine, Nutritional and lifestyle counseling, Manipulative therapy, and Acupuncture.</w:t>
      </w:r>
      <w:r w:rsidRPr="00664AF1">
        <w:rPr>
          <w:rFonts w:ascii="Times New Roman" w:eastAsia="+mn-ea" w:hAnsi="Times New Roman" w:cs="Times New Roman"/>
          <w:color w:val="001D35"/>
          <w:kern w:val="24"/>
          <w:sz w:val="24"/>
          <w:szCs w:val="24"/>
          <w14:ligatures w14:val="none"/>
        </w:rPr>
        <w:t xml:space="preserve"> Hence, we </w:t>
      </w:r>
      <w:proofErr w:type="gramStart"/>
      <w:r w:rsidRPr="00664AF1">
        <w:rPr>
          <w:rFonts w:ascii="Times New Roman" w:eastAsia="+mn-ea" w:hAnsi="Times New Roman" w:cs="Times New Roman"/>
          <w:color w:val="001D35"/>
          <w:kern w:val="24"/>
          <w:sz w:val="24"/>
          <w:szCs w:val="24"/>
          <w14:ligatures w14:val="none"/>
        </w:rPr>
        <w:t xml:space="preserve">recognize </w:t>
      </w:r>
      <w:r w:rsidRPr="00664AF1">
        <w:rPr>
          <w:rFonts w:ascii="Times New Roman" w:hAnsi="Times New Roman" w:cs="Times New Roman"/>
          <w:sz w:val="24"/>
          <w:szCs w:val="24"/>
        </w:rPr>
        <w:t xml:space="preserve"> Benedict</w:t>
      </w:r>
      <w:proofErr w:type="gramEnd"/>
      <w:r w:rsidRPr="00664AF1">
        <w:rPr>
          <w:rFonts w:ascii="Times New Roman" w:hAnsi="Times New Roman" w:cs="Times New Roman"/>
          <w:sz w:val="24"/>
          <w:szCs w:val="24"/>
        </w:rPr>
        <w:t xml:space="preserve"> Lust as the founder of modern naturopathy in America. We </w:t>
      </w:r>
      <w:r w:rsidRPr="00664AF1">
        <w:rPr>
          <w:rFonts w:ascii="Times New Roman" w:eastAsia="Times New Roman" w:hAnsi="Times New Roman" w:cs="Times New Roman"/>
          <w:kern w:val="0"/>
          <w:sz w:val="24"/>
          <w:szCs w:val="24"/>
          <w14:ligatures w14:val="none"/>
        </w:rPr>
        <w:t xml:space="preserve">recount that </w:t>
      </w:r>
      <w:r w:rsidRPr="00664AF1">
        <w:rPr>
          <w:rFonts w:ascii="Times New Roman" w:hAnsi="Times New Roman" w:cs="Times New Roman"/>
          <w:sz w:val="24"/>
          <w:szCs w:val="24"/>
        </w:rPr>
        <w:t xml:space="preserve">Naturopathy as a medical practice assumed a rise and fall status until 1960 when it became known as Naturopathic Medicine (Zeff, Snider &amp; Myers, 2006; Snider, P., &amp; Zeff, 2019). </w:t>
      </w:r>
    </w:p>
    <w:p w14:paraId="798D23DB" w14:textId="36A573EF" w:rsidR="00246F8A" w:rsidRDefault="00246F8A" w:rsidP="00AD344F">
      <w:pPr>
        <w:spacing w:after="0" w:line="480" w:lineRule="auto"/>
        <w:contextualSpacing/>
        <w:rPr>
          <w:rFonts w:ascii="Times New Roman" w:hAnsi="Times New Roman" w:cs="Times New Roman"/>
          <w:sz w:val="24"/>
          <w:szCs w:val="24"/>
        </w:rPr>
      </w:pPr>
    </w:p>
    <w:p w14:paraId="4115FE5D" w14:textId="5A46C888" w:rsidR="00246F8A" w:rsidRDefault="00B314E4" w:rsidP="00246F8A">
      <w:pPr>
        <w:pStyle w:val="NormalWeb"/>
      </w:pPr>
      <w:r>
        <w:t xml:space="preserve">                       </w:t>
      </w:r>
      <w:r w:rsidR="00246F8A">
        <w:rPr>
          <w:noProof/>
        </w:rPr>
        <w:drawing>
          <wp:inline distT="0" distB="0" distL="0" distR="0" wp14:anchorId="03CC07B0" wp14:editId="644B9083">
            <wp:extent cx="4387850" cy="5365433"/>
            <wp:effectExtent l="0" t="0" r="0" b="6985"/>
            <wp:docPr id="4" name="Picture 4" descr="C:\Users\SPN i.T HUB\Desktop\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esktop\or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5693" cy="5375024"/>
                    </a:xfrm>
                    <a:prstGeom prst="rect">
                      <a:avLst/>
                    </a:prstGeom>
                    <a:noFill/>
                    <a:ln>
                      <a:noFill/>
                    </a:ln>
                  </pic:spPr>
                </pic:pic>
              </a:graphicData>
            </a:graphic>
          </wp:inline>
        </w:drawing>
      </w:r>
    </w:p>
    <w:p w14:paraId="045D568B" w14:textId="21ADB5B5" w:rsidR="00246F8A" w:rsidRPr="00B314E4" w:rsidRDefault="00B314E4" w:rsidP="00B314E4">
      <w:pPr>
        <w:spacing w:after="0" w:line="480" w:lineRule="auto"/>
        <w:contextualSpacing/>
        <w:jc w:val="both"/>
        <w:rPr>
          <w:rFonts w:ascii="Times New Roman" w:hAnsi="Times New Roman" w:cs="Times New Roman"/>
          <w:i/>
          <w:sz w:val="24"/>
          <w:szCs w:val="24"/>
        </w:rPr>
      </w:pPr>
      <w:r w:rsidRPr="00940E29">
        <w:rPr>
          <w:rFonts w:ascii="Times New Roman" w:hAnsi="Times New Roman" w:cs="Times New Roman"/>
          <w:i/>
          <w:sz w:val="24"/>
          <w:szCs w:val="24"/>
        </w:rPr>
        <w:t>Fig</w:t>
      </w:r>
      <w:r w:rsidR="00EE6DF9">
        <w:rPr>
          <w:rFonts w:ascii="Times New Roman" w:hAnsi="Times New Roman" w:cs="Times New Roman"/>
          <w:i/>
          <w:sz w:val="24"/>
          <w:szCs w:val="24"/>
        </w:rPr>
        <w:t xml:space="preserve"> 1</w:t>
      </w:r>
      <w:r w:rsidRPr="00B314E4">
        <w:rPr>
          <w:rFonts w:ascii="Times New Roman" w:hAnsi="Times New Roman" w:cs="Times New Roman"/>
          <w:i/>
          <w:sz w:val="24"/>
          <w:szCs w:val="24"/>
        </w:rPr>
        <w:t xml:space="preserve">: Author’s Construct-This visual timeline illustrates the historical evolution of naturopathy—from Hippocrates coining the term "Naturopath" based on the Greek word </w:t>
      </w:r>
      <w:proofErr w:type="spellStart"/>
      <w:r w:rsidRPr="00B314E4">
        <w:rPr>
          <w:rFonts w:ascii="Times New Roman" w:hAnsi="Times New Roman" w:cs="Times New Roman"/>
          <w:i/>
          <w:iCs/>
          <w:sz w:val="24"/>
          <w:szCs w:val="24"/>
        </w:rPr>
        <w:t>physikos</w:t>
      </w:r>
      <w:proofErr w:type="spellEnd"/>
      <w:r w:rsidRPr="00B314E4">
        <w:rPr>
          <w:rFonts w:ascii="Times New Roman" w:hAnsi="Times New Roman" w:cs="Times New Roman"/>
          <w:i/>
          <w:sz w:val="24"/>
          <w:szCs w:val="24"/>
        </w:rPr>
        <w:t xml:space="preserve"> (nature), to Benedict Lust formalizing "naturopathy" as an integrated healing practice, and its recognition as "Naturopathic Medicine" in 1960.</w:t>
      </w:r>
    </w:p>
    <w:p w14:paraId="00077508" w14:textId="77777777" w:rsidR="00B314E4" w:rsidRDefault="00B314E4" w:rsidP="00AD344F">
      <w:pPr>
        <w:spacing w:after="0" w:line="480" w:lineRule="auto"/>
        <w:contextualSpacing/>
        <w:rPr>
          <w:rFonts w:ascii="Times New Roman" w:hAnsi="Times New Roman" w:cs="Times New Roman"/>
          <w:sz w:val="24"/>
          <w:szCs w:val="24"/>
        </w:rPr>
      </w:pPr>
    </w:p>
    <w:p w14:paraId="67FE15CC" w14:textId="0CC40822" w:rsidR="003868FA" w:rsidRPr="00487EBB" w:rsidRDefault="003868FA" w:rsidP="00AD344F">
      <w:pPr>
        <w:spacing w:after="0" w:line="480" w:lineRule="auto"/>
        <w:contextualSpacing/>
        <w:rPr>
          <w:rFonts w:ascii="Times New Roman" w:hAnsi="Times New Roman" w:cs="Times New Roman"/>
          <w:b/>
          <w:bCs/>
          <w:i/>
          <w:sz w:val="24"/>
          <w:szCs w:val="24"/>
        </w:rPr>
      </w:pPr>
      <w:r>
        <w:rPr>
          <w:rFonts w:ascii="Times New Roman" w:hAnsi="Times New Roman" w:cs="Times New Roman"/>
          <w:sz w:val="24"/>
          <w:szCs w:val="24"/>
        </w:rPr>
        <w:t xml:space="preserve">           </w:t>
      </w:r>
      <w:r w:rsidRPr="00487EBB">
        <w:rPr>
          <w:rFonts w:ascii="Times New Roman" w:hAnsi="Times New Roman" w:cs="Times New Roman"/>
          <w:b/>
          <w:bCs/>
          <w:i/>
          <w:sz w:val="24"/>
          <w:szCs w:val="24"/>
        </w:rPr>
        <w:t>Philosophical Foundations of Naturopathy</w:t>
      </w:r>
      <w:r w:rsidR="00487EBB" w:rsidRPr="00487EBB">
        <w:rPr>
          <w:rFonts w:ascii="Times New Roman" w:hAnsi="Times New Roman" w:cs="Times New Roman"/>
          <w:b/>
          <w:bCs/>
          <w:i/>
          <w:sz w:val="24"/>
          <w:szCs w:val="24"/>
        </w:rPr>
        <w:t>: Vitalism and Holism</w:t>
      </w:r>
    </w:p>
    <w:p w14:paraId="0DEE5BAE" w14:textId="7EB9E990" w:rsidR="000B5222" w:rsidRDefault="00AD344F" w:rsidP="00A72CC6">
      <w:pPr>
        <w:spacing w:after="0" w:line="360" w:lineRule="auto"/>
        <w:contextualSpacing/>
        <w:rPr>
          <w:rFonts w:ascii="Times New Roman" w:hAnsi="Times New Roman" w:cs="Times New Roman"/>
          <w:sz w:val="24"/>
          <w:szCs w:val="24"/>
        </w:rPr>
      </w:pPr>
      <w:r w:rsidRPr="00664AF1">
        <w:rPr>
          <w:rFonts w:ascii="Times New Roman" w:hAnsi="Times New Roman" w:cs="Times New Roman"/>
          <w:sz w:val="24"/>
          <w:szCs w:val="24"/>
        </w:rPr>
        <w:t xml:space="preserve">           </w:t>
      </w:r>
      <w:r w:rsidR="003868FA">
        <w:rPr>
          <w:rFonts w:ascii="Times New Roman" w:hAnsi="Times New Roman" w:cs="Times New Roman"/>
          <w:sz w:val="24"/>
          <w:szCs w:val="24"/>
        </w:rPr>
        <w:t>The</w:t>
      </w:r>
      <w:r w:rsidRPr="00664AF1">
        <w:rPr>
          <w:rFonts w:ascii="Times New Roman" w:hAnsi="Times New Roman" w:cs="Times New Roman"/>
          <w:sz w:val="24"/>
          <w:szCs w:val="24"/>
        </w:rPr>
        <w:t xml:space="preserve"> traditional practices</w:t>
      </w:r>
      <w:r w:rsidR="003868FA">
        <w:rPr>
          <w:rFonts w:ascii="Times New Roman" w:hAnsi="Times New Roman" w:cs="Times New Roman"/>
          <w:sz w:val="24"/>
          <w:szCs w:val="24"/>
        </w:rPr>
        <w:t xml:space="preserve"> that are also embedded in naturopathy have a philosophy. Philosophy translates two Greek words: </w:t>
      </w:r>
      <w:proofErr w:type="spellStart"/>
      <w:r w:rsidR="003868FA">
        <w:rPr>
          <w:rFonts w:ascii="Times New Roman" w:hAnsi="Times New Roman" w:cs="Times New Roman"/>
          <w:sz w:val="24"/>
          <w:szCs w:val="24"/>
        </w:rPr>
        <w:t>phileo</w:t>
      </w:r>
      <w:proofErr w:type="spellEnd"/>
      <w:r w:rsidR="003868FA">
        <w:rPr>
          <w:rFonts w:ascii="Times New Roman" w:hAnsi="Times New Roman" w:cs="Times New Roman"/>
          <w:sz w:val="24"/>
          <w:szCs w:val="24"/>
        </w:rPr>
        <w:t xml:space="preserve"> (love) and </w:t>
      </w:r>
      <w:proofErr w:type="spellStart"/>
      <w:r w:rsidR="003868FA">
        <w:rPr>
          <w:rFonts w:ascii="Times New Roman" w:hAnsi="Times New Roman" w:cs="Times New Roman"/>
          <w:sz w:val="24"/>
          <w:szCs w:val="24"/>
        </w:rPr>
        <w:t>Sophiah</w:t>
      </w:r>
      <w:proofErr w:type="spellEnd"/>
      <w:r w:rsidR="003868FA">
        <w:rPr>
          <w:rFonts w:ascii="Times New Roman" w:hAnsi="Times New Roman" w:cs="Times New Roman"/>
          <w:sz w:val="24"/>
          <w:szCs w:val="24"/>
        </w:rPr>
        <w:t xml:space="preserve">, (wisdom). Put together, these two words bring out the meaning of philosophy as </w:t>
      </w:r>
      <w:r w:rsidR="003868FA" w:rsidRPr="003868FA">
        <w:rPr>
          <w:rFonts w:ascii="Times New Roman" w:hAnsi="Times New Roman" w:cs="Times New Roman"/>
          <w:i/>
          <w:iCs/>
          <w:sz w:val="24"/>
          <w:szCs w:val="24"/>
        </w:rPr>
        <w:t>love of wisdom</w:t>
      </w:r>
      <w:r w:rsidR="003868FA">
        <w:rPr>
          <w:rFonts w:ascii="Times New Roman" w:hAnsi="Times New Roman" w:cs="Times New Roman"/>
          <w:sz w:val="24"/>
          <w:szCs w:val="24"/>
        </w:rPr>
        <w:t xml:space="preserve"> (</w:t>
      </w:r>
      <w:r w:rsidR="009F7E25">
        <w:rPr>
          <w:rFonts w:ascii="Times New Roman" w:hAnsi="Times New Roman" w:cs="Times New Roman"/>
          <w:sz w:val="24"/>
          <w:szCs w:val="24"/>
        </w:rPr>
        <w:t>K</w:t>
      </w:r>
      <w:r w:rsidR="00050393">
        <w:rPr>
          <w:rFonts w:ascii="Times New Roman" w:hAnsi="Times New Roman" w:cs="Times New Roman"/>
          <w:sz w:val="24"/>
          <w:szCs w:val="24"/>
        </w:rPr>
        <w:t>night, 1980). The Bible describes the levels of wisdom as Knowledge, understanding</w:t>
      </w:r>
      <w:r w:rsidR="00A34EBF">
        <w:rPr>
          <w:rFonts w:ascii="Times New Roman" w:hAnsi="Times New Roman" w:cs="Times New Roman"/>
          <w:sz w:val="24"/>
          <w:szCs w:val="24"/>
        </w:rPr>
        <w:t>,</w:t>
      </w:r>
      <w:r w:rsidR="00050393">
        <w:rPr>
          <w:rFonts w:ascii="Times New Roman" w:hAnsi="Times New Roman" w:cs="Times New Roman"/>
          <w:sz w:val="24"/>
          <w:szCs w:val="24"/>
        </w:rPr>
        <w:t xml:space="preserve"> and discretion (Proverbs 2:6, 10 &amp; 11). With these components of wisdom, as enshrined in the concept </w:t>
      </w:r>
      <w:r w:rsidR="00A34EBF">
        <w:rPr>
          <w:rFonts w:ascii="Times New Roman" w:hAnsi="Times New Roman" w:cs="Times New Roman"/>
          <w:sz w:val="24"/>
          <w:szCs w:val="24"/>
        </w:rPr>
        <w:t xml:space="preserve">of </w:t>
      </w:r>
      <w:r w:rsidR="00050393">
        <w:rPr>
          <w:rFonts w:ascii="Times New Roman" w:hAnsi="Times New Roman" w:cs="Times New Roman"/>
          <w:sz w:val="24"/>
          <w:szCs w:val="24"/>
        </w:rPr>
        <w:t xml:space="preserve">philosophy, we are not surprised that the most enviable degree in academia is </w:t>
      </w:r>
      <w:r w:rsidR="00A34EBF">
        <w:rPr>
          <w:rFonts w:ascii="Times New Roman" w:hAnsi="Times New Roman" w:cs="Times New Roman"/>
          <w:sz w:val="24"/>
          <w:szCs w:val="24"/>
        </w:rPr>
        <w:t xml:space="preserve">a </w:t>
      </w:r>
      <w:r w:rsidR="000B5222">
        <w:rPr>
          <w:rFonts w:ascii="Times New Roman" w:hAnsi="Times New Roman" w:cs="Times New Roman"/>
          <w:sz w:val="24"/>
          <w:szCs w:val="24"/>
        </w:rPr>
        <w:t>Ph.D.</w:t>
      </w:r>
      <w:r w:rsidR="00050393">
        <w:rPr>
          <w:rFonts w:ascii="Times New Roman" w:hAnsi="Times New Roman" w:cs="Times New Roman"/>
          <w:sz w:val="24"/>
          <w:szCs w:val="24"/>
        </w:rPr>
        <w:t xml:space="preserve"> </w:t>
      </w:r>
      <w:r w:rsidR="000B5222">
        <w:rPr>
          <w:rFonts w:ascii="Times New Roman" w:hAnsi="Times New Roman" w:cs="Times New Roman"/>
          <w:sz w:val="24"/>
          <w:szCs w:val="24"/>
        </w:rPr>
        <w:t>–Doctor of philosophy--</w:t>
      </w:r>
      <w:r w:rsidR="00050393">
        <w:rPr>
          <w:rFonts w:ascii="Times New Roman" w:hAnsi="Times New Roman" w:cs="Times New Roman"/>
          <w:sz w:val="24"/>
          <w:szCs w:val="24"/>
        </w:rPr>
        <w:t xml:space="preserve">Socrates once said, </w:t>
      </w:r>
      <w:r w:rsidR="00050393" w:rsidRPr="00D8164B">
        <w:rPr>
          <w:rFonts w:ascii="Times New Roman" w:hAnsi="Times New Roman" w:cs="Times New Roman"/>
          <w:i/>
          <w:sz w:val="24"/>
          <w:szCs w:val="24"/>
        </w:rPr>
        <w:t>“Teaching will not bring knowledge but questioning.”</w:t>
      </w:r>
      <w:r w:rsidR="00050393">
        <w:rPr>
          <w:rFonts w:ascii="Times New Roman" w:hAnsi="Times New Roman" w:cs="Times New Roman"/>
          <w:sz w:val="24"/>
          <w:szCs w:val="24"/>
        </w:rPr>
        <w:t xml:space="preserve"> </w:t>
      </w:r>
      <w:r w:rsidR="003868FA">
        <w:rPr>
          <w:rFonts w:ascii="Times New Roman" w:hAnsi="Times New Roman" w:cs="Times New Roman"/>
          <w:sz w:val="24"/>
          <w:szCs w:val="24"/>
        </w:rPr>
        <w:t xml:space="preserve"> </w:t>
      </w:r>
      <w:r w:rsidR="000B5222">
        <w:rPr>
          <w:rFonts w:ascii="Times New Roman" w:hAnsi="Times New Roman" w:cs="Times New Roman"/>
          <w:sz w:val="24"/>
          <w:szCs w:val="24"/>
        </w:rPr>
        <w:t xml:space="preserve">One thing </w:t>
      </w:r>
      <w:proofErr w:type="gramStart"/>
      <w:r w:rsidR="000B5222">
        <w:rPr>
          <w:rFonts w:ascii="Times New Roman" w:hAnsi="Times New Roman" w:cs="Times New Roman"/>
          <w:sz w:val="24"/>
          <w:szCs w:val="24"/>
        </w:rPr>
        <w:t>philosophers</w:t>
      </w:r>
      <w:proofErr w:type="gramEnd"/>
      <w:r w:rsidR="000B5222">
        <w:rPr>
          <w:rFonts w:ascii="Times New Roman" w:hAnsi="Times New Roman" w:cs="Times New Roman"/>
          <w:sz w:val="24"/>
          <w:szCs w:val="24"/>
        </w:rPr>
        <w:t xml:space="preserve"> keep doing is questioning people for answers to problems. Philosophers are therefore problem solvers (Laska, 1976).</w:t>
      </w:r>
    </w:p>
    <w:p w14:paraId="06B0FF75" w14:textId="40D6A7F0" w:rsidR="00690DF6" w:rsidRDefault="000B5222" w:rsidP="00A72CC6">
      <w:pPr>
        <w:spacing w:after="0" w:line="360" w:lineRule="auto"/>
        <w:contextualSpacing/>
        <w:rPr>
          <w:rFonts w:ascii="Times New Roman" w:eastAsia="+mn-ea" w:hAnsi="Times New Roman" w:cs="Times New Roman"/>
          <w:color w:val="333E48"/>
          <w:kern w:val="24"/>
          <w:sz w:val="24"/>
          <w:szCs w:val="24"/>
          <w14:ligatures w14:val="none"/>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Naturopathy,  a</w:t>
      </w:r>
      <w:proofErr w:type="gramEnd"/>
      <w:r>
        <w:rPr>
          <w:rFonts w:ascii="Times New Roman" w:hAnsi="Times New Roman" w:cs="Times New Roman"/>
          <w:sz w:val="24"/>
          <w:szCs w:val="24"/>
        </w:rPr>
        <w:t xml:space="preserve"> health concept</w:t>
      </w:r>
      <w:r w:rsidR="00A34EBF">
        <w:rPr>
          <w:rFonts w:ascii="Times New Roman" w:hAnsi="Times New Roman" w:cs="Times New Roman"/>
          <w:sz w:val="24"/>
          <w:szCs w:val="24"/>
        </w:rPr>
        <w:t>,</w:t>
      </w:r>
      <w:r>
        <w:rPr>
          <w:rFonts w:ascii="Times New Roman" w:hAnsi="Times New Roman" w:cs="Times New Roman"/>
          <w:sz w:val="24"/>
          <w:szCs w:val="24"/>
        </w:rPr>
        <w:t xml:space="preserve"> has an underlying philosophy, the quest to know, understand</w:t>
      </w:r>
      <w:r w:rsidR="00A34EBF">
        <w:rPr>
          <w:rFonts w:ascii="Times New Roman" w:hAnsi="Times New Roman" w:cs="Times New Roman"/>
          <w:sz w:val="24"/>
          <w:szCs w:val="24"/>
        </w:rPr>
        <w:t>,</w:t>
      </w:r>
      <w:r>
        <w:rPr>
          <w:rFonts w:ascii="Times New Roman" w:hAnsi="Times New Roman" w:cs="Times New Roman"/>
          <w:sz w:val="24"/>
          <w:szCs w:val="24"/>
        </w:rPr>
        <w:t xml:space="preserve"> and</w:t>
      </w:r>
      <w:r w:rsidR="00A34EBF">
        <w:rPr>
          <w:rFonts w:ascii="Times New Roman" w:hAnsi="Times New Roman" w:cs="Times New Roman"/>
          <w:sz w:val="24"/>
          <w:szCs w:val="24"/>
        </w:rPr>
        <w:t>,</w:t>
      </w:r>
      <w:r>
        <w:rPr>
          <w:rFonts w:ascii="Times New Roman" w:hAnsi="Times New Roman" w:cs="Times New Roman"/>
          <w:sz w:val="24"/>
          <w:szCs w:val="24"/>
        </w:rPr>
        <w:t xml:space="preserve"> by the combination of knowledge (facts) and understanding, called </w:t>
      </w:r>
      <w:r w:rsidRPr="000B5222">
        <w:rPr>
          <w:rFonts w:ascii="Times New Roman" w:hAnsi="Times New Roman" w:cs="Times New Roman"/>
          <w:i/>
          <w:iCs/>
          <w:sz w:val="24"/>
          <w:szCs w:val="24"/>
        </w:rPr>
        <w:t>discretion,</w:t>
      </w:r>
      <w:r>
        <w:rPr>
          <w:rFonts w:ascii="Times New Roman" w:hAnsi="Times New Roman" w:cs="Times New Roman"/>
          <w:sz w:val="24"/>
          <w:szCs w:val="24"/>
        </w:rPr>
        <w:t xml:space="preserve">  solve problems in </w:t>
      </w:r>
      <w:r w:rsidR="00A34EBF">
        <w:rPr>
          <w:rFonts w:ascii="Times New Roman" w:hAnsi="Times New Roman" w:cs="Times New Roman"/>
          <w:sz w:val="24"/>
          <w:szCs w:val="24"/>
        </w:rPr>
        <w:t xml:space="preserve">the </w:t>
      </w:r>
      <w:r>
        <w:rPr>
          <w:rFonts w:ascii="Times New Roman" w:hAnsi="Times New Roman" w:cs="Times New Roman"/>
          <w:sz w:val="24"/>
          <w:szCs w:val="24"/>
        </w:rPr>
        <w:t>health of the human body. A few of the various philosophical foundations are</w:t>
      </w:r>
      <w:r w:rsidR="00AD344F" w:rsidRPr="00664AF1">
        <w:rPr>
          <w:rFonts w:ascii="Times New Roman" w:hAnsi="Times New Roman" w:cs="Times New Roman"/>
          <w:sz w:val="24"/>
          <w:szCs w:val="24"/>
        </w:rPr>
        <w:t xml:space="preserve"> worthy of consideration. Vitalism and </w:t>
      </w:r>
      <w:r w:rsidR="00A34EBF">
        <w:rPr>
          <w:rFonts w:ascii="Times New Roman" w:hAnsi="Times New Roman" w:cs="Times New Roman"/>
          <w:sz w:val="24"/>
          <w:szCs w:val="24"/>
        </w:rPr>
        <w:t xml:space="preserve">the </w:t>
      </w:r>
      <w:r w:rsidR="00AD344F" w:rsidRPr="00664AF1">
        <w:rPr>
          <w:rFonts w:ascii="Times New Roman" w:hAnsi="Times New Roman" w:cs="Times New Roman"/>
          <w:sz w:val="24"/>
          <w:szCs w:val="24"/>
        </w:rPr>
        <w:t>holis</w:t>
      </w:r>
      <w:r w:rsidR="00804E1A" w:rsidRPr="00664AF1">
        <w:rPr>
          <w:rFonts w:ascii="Times New Roman" w:hAnsi="Times New Roman" w:cs="Times New Roman"/>
          <w:sz w:val="24"/>
          <w:szCs w:val="24"/>
        </w:rPr>
        <w:t>tic power of nature had been the core ontological foundations of naturopathy.</w:t>
      </w:r>
      <w:r w:rsidR="00113542">
        <w:rPr>
          <w:rFonts w:ascii="Times New Roman" w:hAnsi="Times New Roman" w:cs="Times New Roman"/>
          <w:sz w:val="24"/>
          <w:szCs w:val="24"/>
        </w:rPr>
        <w:t xml:space="preserve"> In metaphysics—a branch of philosophy that investigates what is real--ontology is a sub-branch in the investigation of whether existence, or matter</w:t>
      </w:r>
      <w:r w:rsidR="00955404">
        <w:rPr>
          <w:rFonts w:ascii="Times New Roman" w:hAnsi="Times New Roman" w:cs="Times New Roman"/>
          <w:sz w:val="24"/>
          <w:szCs w:val="24"/>
        </w:rPr>
        <w:t>,</w:t>
      </w:r>
      <w:r w:rsidR="00113542">
        <w:rPr>
          <w:rFonts w:ascii="Times New Roman" w:hAnsi="Times New Roman" w:cs="Times New Roman"/>
          <w:sz w:val="24"/>
          <w:szCs w:val="24"/>
        </w:rPr>
        <w:t xml:space="preserve"> is real. </w:t>
      </w:r>
      <w:r w:rsidR="00804E1A" w:rsidRPr="00664AF1">
        <w:rPr>
          <w:rFonts w:ascii="Times New Roman" w:hAnsi="Times New Roman" w:cs="Times New Roman"/>
          <w:sz w:val="24"/>
          <w:szCs w:val="24"/>
        </w:rPr>
        <w:t xml:space="preserve">The ancient herbalists, for </w:t>
      </w:r>
      <w:r w:rsidR="00D8215D" w:rsidRPr="00664AF1">
        <w:rPr>
          <w:rFonts w:ascii="Times New Roman" w:hAnsi="Times New Roman" w:cs="Times New Roman"/>
          <w:sz w:val="24"/>
          <w:szCs w:val="24"/>
        </w:rPr>
        <w:t>example,</w:t>
      </w:r>
      <w:r w:rsidR="00804E1A" w:rsidRPr="00664AF1">
        <w:rPr>
          <w:rFonts w:ascii="Times New Roman" w:hAnsi="Times New Roman" w:cs="Times New Roman"/>
          <w:sz w:val="24"/>
          <w:szCs w:val="24"/>
        </w:rPr>
        <w:t xml:space="preserve"> knew that food was medicine, and medicine was food (Hippocrates)</w:t>
      </w:r>
      <w:r w:rsidR="00A72CC6" w:rsidRPr="00664AF1">
        <w:rPr>
          <w:rFonts w:ascii="Times New Roman" w:hAnsi="Times New Roman" w:cs="Times New Roman"/>
          <w:sz w:val="24"/>
          <w:szCs w:val="24"/>
        </w:rPr>
        <w:t>. Thom</w:t>
      </w:r>
      <w:r w:rsidR="00113542">
        <w:rPr>
          <w:rFonts w:ascii="Times New Roman" w:hAnsi="Times New Roman" w:cs="Times New Roman"/>
          <w:sz w:val="24"/>
          <w:szCs w:val="24"/>
        </w:rPr>
        <w:t>a</w:t>
      </w:r>
      <w:r w:rsidR="00A72CC6" w:rsidRPr="00664AF1">
        <w:rPr>
          <w:rFonts w:ascii="Times New Roman" w:hAnsi="Times New Roman" w:cs="Times New Roman"/>
          <w:sz w:val="24"/>
          <w:szCs w:val="24"/>
        </w:rPr>
        <w:t>s Alva Edison also posits that</w:t>
      </w:r>
      <w:r w:rsidR="005D4580">
        <w:rPr>
          <w:rFonts w:ascii="Times New Roman" w:hAnsi="Times New Roman" w:cs="Times New Roman"/>
          <w:sz w:val="24"/>
          <w:szCs w:val="24"/>
        </w:rPr>
        <w:t>,</w:t>
      </w:r>
      <w:r w:rsidR="00A72CC6" w:rsidRPr="00664AF1">
        <w:rPr>
          <w:rFonts w:ascii="Times New Roman" w:hAnsi="Times New Roman" w:cs="Times New Roman"/>
          <w:sz w:val="24"/>
          <w:szCs w:val="24"/>
        </w:rPr>
        <w:t xml:space="preserve"> </w:t>
      </w:r>
      <w:proofErr w:type="gramStart"/>
      <w:r w:rsidR="00A72CC6" w:rsidRPr="00664AF1">
        <w:rPr>
          <w:rFonts w:ascii="Times New Roman" w:hAnsi="Times New Roman" w:cs="Times New Roman"/>
          <w:sz w:val="24"/>
          <w:szCs w:val="24"/>
        </w:rPr>
        <w:t xml:space="preserve">“ </w:t>
      </w:r>
      <w:r w:rsidR="00A72CC6" w:rsidRPr="00D8164B">
        <w:rPr>
          <w:rFonts w:ascii="Times New Roman" w:hAnsi="Times New Roman" w:cs="Times New Roman"/>
          <w:i/>
          <w:sz w:val="24"/>
          <w:szCs w:val="24"/>
        </w:rPr>
        <w:t>The</w:t>
      </w:r>
      <w:proofErr w:type="gramEnd"/>
      <w:r w:rsidR="00A72CC6" w:rsidRPr="00D8164B">
        <w:rPr>
          <w:rFonts w:ascii="Times New Roman" w:hAnsi="Times New Roman" w:cs="Times New Roman"/>
          <w:i/>
          <w:sz w:val="24"/>
          <w:szCs w:val="24"/>
        </w:rPr>
        <w:t xml:space="preserve"> doctor of the future will give no medicine but will interest his patient</w:t>
      </w:r>
      <w:r w:rsidR="002C1E34" w:rsidRPr="00D8164B">
        <w:rPr>
          <w:rFonts w:ascii="Times New Roman" w:hAnsi="Times New Roman" w:cs="Times New Roman"/>
          <w:i/>
          <w:sz w:val="24"/>
          <w:szCs w:val="24"/>
        </w:rPr>
        <w:t>s</w:t>
      </w:r>
      <w:r w:rsidR="00A72CC6" w:rsidRPr="00D8164B">
        <w:rPr>
          <w:rFonts w:ascii="Times New Roman" w:hAnsi="Times New Roman" w:cs="Times New Roman"/>
          <w:i/>
          <w:sz w:val="24"/>
          <w:szCs w:val="24"/>
        </w:rPr>
        <w:t xml:space="preserve"> in the care of the human frame, in diet and the cause and prevention of disease.”</w:t>
      </w:r>
      <w:r w:rsidR="00A72CC6" w:rsidRPr="00664AF1">
        <w:rPr>
          <w:rFonts w:ascii="Times New Roman" w:hAnsi="Times New Roman" w:cs="Times New Roman"/>
          <w:sz w:val="24"/>
          <w:szCs w:val="24"/>
        </w:rPr>
        <w:t xml:space="preserve"> </w:t>
      </w:r>
      <w:r w:rsidR="00804E1A" w:rsidRPr="00664AF1">
        <w:rPr>
          <w:rFonts w:ascii="Times New Roman" w:hAnsi="Times New Roman" w:cs="Times New Roman"/>
          <w:sz w:val="24"/>
          <w:szCs w:val="24"/>
        </w:rPr>
        <w:t xml:space="preserve"> </w:t>
      </w:r>
      <w:r w:rsidR="00A72CC6" w:rsidRPr="00664AF1">
        <w:rPr>
          <w:rFonts w:ascii="Times New Roman" w:hAnsi="Times New Roman" w:cs="Times New Roman"/>
          <w:sz w:val="24"/>
          <w:szCs w:val="24"/>
        </w:rPr>
        <w:t>T</w:t>
      </w:r>
      <w:r w:rsidR="00955404">
        <w:rPr>
          <w:rFonts w:ascii="Times New Roman" w:hAnsi="Times New Roman" w:cs="Times New Roman"/>
          <w:sz w:val="24"/>
          <w:szCs w:val="24"/>
        </w:rPr>
        <w:t>hese</w:t>
      </w:r>
      <w:r w:rsidR="00A72CC6" w:rsidRPr="00664AF1">
        <w:rPr>
          <w:rFonts w:ascii="Times New Roman" w:hAnsi="Times New Roman" w:cs="Times New Roman"/>
          <w:sz w:val="24"/>
          <w:szCs w:val="24"/>
        </w:rPr>
        <w:t xml:space="preserve"> statement</w:t>
      </w:r>
      <w:r w:rsidR="00955404">
        <w:rPr>
          <w:rFonts w:ascii="Times New Roman" w:hAnsi="Times New Roman" w:cs="Times New Roman"/>
          <w:sz w:val="24"/>
          <w:szCs w:val="24"/>
        </w:rPr>
        <w:t xml:space="preserve">s </w:t>
      </w:r>
      <w:r w:rsidR="00A72CC6" w:rsidRPr="00664AF1">
        <w:rPr>
          <w:rFonts w:ascii="Times New Roman" w:hAnsi="Times New Roman" w:cs="Times New Roman"/>
          <w:sz w:val="24"/>
          <w:szCs w:val="24"/>
        </w:rPr>
        <w:t xml:space="preserve">resonate with the goal of Naturopathic physicians; for the goal of </w:t>
      </w:r>
      <w:r w:rsidR="00A72CC6" w:rsidRPr="00664AF1">
        <w:rPr>
          <w:rFonts w:ascii="Times New Roman" w:eastAsia="+mn-ea" w:hAnsi="Times New Roman" w:cs="Times New Roman"/>
          <w:color w:val="333E48"/>
          <w:kern w:val="24"/>
          <w:sz w:val="24"/>
          <w:szCs w:val="24"/>
          <w14:ligatures w14:val="none"/>
        </w:rPr>
        <w:t xml:space="preserve">naturopathic medicine is prevention, which is accomplished through education and promotion of lifestyle habits that foster good health. </w:t>
      </w:r>
    </w:p>
    <w:p w14:paraId="4D6944CF" w14:textId="1B1B5B21" w:rsidR="003D5E10" w:rsidRPr="00664AF1" w:rsidRDefault="00690DF6" w:rsidP="00A72CC6">
      <w:pPr>
        <w:spacing w:after="0" w:line="360" w:lineRule="auto"/>
        <w:contextualSpacing/>
        <w:rPr>
          <w:rFonts w:ascii="Times New Roman" w:eastAsia="+mn-ea" w:hAnsi="Times New Roman" w:cs="Times New Roman"/>
          <w:color w:val="333E48"/>
          <w:kern w:val="24"/>
          <w:sz w:val="24"/>
          <w:szCs w:val="24"/>
          <w14:ligatures w14:val="none"/>
        </w:rPr>
      </w:pPr>
      <w:r>
        <w:rPr>
          <w:rFonts w:ascii="Times New Roman" w:eastAsia="+mn-ea" w:hAnsi="Times New Roman" w:cs="Times New Roman"/>
          <w:color w:val="333E48"/>
          <w:kern w:val="24"/>
          <w:sz w:val="24"/>
          <w:szCs w:val="24"/>
          <w14:ligatures w14:val="none"/>
        </w:rPr>
        <w:t xml:space="preserve">          Besides, w</w:t>
      </w:r>
      <w:r w:rsidR="00A72CC6" w:rsidRPr="00664AF1">
        <w:rPr>
          <w:rFonts w:ascii="Times New Roman" w:eastAsia="+mn-ea" w:hAnsi="Times New Roman" w:cs="Times New Roman"/>
          <w:color w:val="333E48"/>
          <w:kern w:val="24"/>
          <w:sz w:val="24"/>
          <w:szCs w:val="24"/>
          <w14:ligatures w14:val="none"/>
        </w:rPr>
        <w:t xml:space="preserve">itty and </w:t>
      </w:r>
      <w:r w:rsidR="007B7B7D" w:rsidRPr="00664AF1">
        <w:rPr>
          <w:rFonts w:ascii="Times New Roman" w:eastAsia="+mn-ea" w:hAnsi="Times New Roman" w:cs="Times New Roman"/>
          <w:color w:val="333E48"/>
          <w:kern w:val="24"/>
          <w:sz w:val="24"/>
          <w:szCs w:val="24"/>
          <w14:ligatures w14:val="none"/>
        </w:rPr>
        <w:t xml:space="preserve">epistemological statements like, </w:t>
      </w:r>
      <w:proofErr w:type="gramStart"/>
      <w:r w:rsidR="007B7B7D" w:rsidRPr="00664AF1">
        <w:rPr>
          <w:rFonts w:ascii="Times New Roman" w:eastAsia="+mn-ea" w:hAnsi="Times New Roman" w:cs="Times New Roman"/>
          <w:color w:val="333E48"/>
          <w:kern w:val="24"/>
          <w:sz w:val="24"/>
          <w:szCs w:val="24"/>
          <w14:ligatures w14:val="none"/>
        </w:rPr>
        <w:t xml:space="preserve">“ </w:t>
      </w:r>
      <w:r w:rsidR="007B7B7D" w:rsidRPr="00D8164B">
        <w:rPr>
          <w:rFonts w:ascii="Times New Roman" w:eastAsia="+mn-ea" w:hAnsi="Times New Roman" w:cs="Times New Roman"/>
          <w:i/>
          <w:color w:val="333E48"/>
          <w:kern w:val="24"/>
          <w:sz w:val="24"/>
          <w:szCs w:val="24"/>
          <w14:ligatures w14:val="none"/>
        </w:rPr>
        <w:t>Intellectuals</w:t>
      </w:r>
      <w:proofErr w:type="gramEnd"/>
      <w:r w:rsidR="007B7B7D" w:rsidRPr="00D8164B">
        <w:rPr>
          <w:rFonts w:ascii="Times New Roman" w:eastAsia="+mn-ea" w:hAnsi="Times New Roman" w:cs="Times New Roman"/>
          <w:i/>
          <w:color w:val="333E48"/>
          <w:kern w:val="24"/>
          <w:sz w:val="24"/>
          <w:szCs w:val="24"/>
          <w14:ligatures w14:val="none"/>
        </w:rPr>
        <w:t xml:space="preserve"> solve problems; geniuses prevent them”</w:t>
      </w:r>
      <w:r w:rsidR="007B7B7D" w:rsidRPr="00664AF1">
        <w:rPr>
          <w:rFonts w:ascii="Times New Roman" w:eastAsia="+mn-ea" w:hAnsi="Times New Roman" w:cs="Times New Roman"/>
          <w:color w:val="333E48"/>
          <w:kern w:val="24"/>
          <w:sz w:val="24"/>
          <w:szCs w:val="24"/>
          <w14:ligatures w14:val="none"/>
        </w:rPr>
        <w:t xml:space="preserve"> (Albert Einstein); “</w:t>
      </w:r>
      <w:r w:rsidR="007B7B7D" w:rsidRPr="00D8164B">
        <w:rPr>
          <w:rFonts w:ascii="Times New Roman" w:eastAsia="+mn-ea" w:hAnsi="Times New Roman" w:cs="Times New Roman"/>
          <w:i/>
          <w:color w:val="333E48"/>
          <w:kern w:val="24"/>
          <w:sz w:val="24"/>
          <w:szCs w:val="24"/>
          <w14:ligatures w14:val="none"/>
        </w:rPr>
        <w:t xml:space="preserve">One way of preventing disease is worth fifty ways of curing it;” </w:t>
      </w:r>
      <w:r w:rsidR="007B7B7D" w:rsidRPr="00664AF1">
        <w:rPr>
          <w:rFonts w:ascii="Times New Roman" w:eastAsia="+mn-ea" w:hAnsi="Times New Roman" w:cs="Times New Roman"/>
          <w:color w:val="333E48"/>
          <w:kern w:val="24"/>
          <w:sz w:val="24"/>
          <w:szCs w:val="24"/>
          <w14:ligatures w14:val="none"/>
        </w:rPr>
        <w:t xml:space="preserve">(Trevor Howard); </w:t>
      </w:r>
      <w:r w:rsidR="007B7B7D" w:rsidRPr="00D8164B">
        <w:rPr>
          <w:rFonts w:ascii="Times New Roman" w:eastAsia="+mn-ea" w:hAnsi="Times New Roman" w:cs="Times New Roman"/>
          <w:i/>
          <w:color w:val="333E48"/>
          <w:kern w:val="24"/>
          <w:sz w:val="24"/>
          <w:szCs w:val="24"/>
          <w14:ligatures w14:val="none"/>
        </w:rPr>
        <w:t>“ Prevention of disease must become the goal of every physician;”</w:t>
      </w:r>
      <w:r w:rsidR="007B7B7D" w:rsidRPr="00664AF1">
        <w:rPr>
          <w:rFonts w:ascii="Times New Roman" w:eastAsia="+mn-ea" w:hAnsi="Times New Roman" w:cs="Times New Roman"/>
          <w:color w:val="333E48"/>
          <w:kern w:val="24"/>
          <w:sz w:val="24"/>
          <w:szCs w:val="24"/>
          <w14:ligatures w14:val="none"/>
        </w:rPr>
        <w:t xml:space="preserve"> (Henry E. </w:t>
      </w:r>
      <w:proofErr w:type="spellStart"/>
      <w:r w:rsidR="007B7B7D" w:rsidRPr="00664AF1">
        <w:rPr>
          <w:rFonts w:ascii="Times New Roman" w:eastAsia="+mn-ea" w:hAnsi="Times New Roman" w:cs="Times New Roman"/>
          <w:color w:val="333E48"/>
          <w:kern w:val="24"/>
          <w:sz w:val="24"/>
          <w:szCs w:val="24"/>
          <w14:ligatures w14:val="none"/>
        </w:rPr>
        <w:t>Sigerist</w:t>
      </w:r>
      <w:proofErr w:type="spellEnd"/>
      <w:r w:rsidR="006F0F2C" w:rsidRPr="00664AF1">
        <w:rPr>
          <w:rFonts w:ascii="Times New Roman" w:eastAsia="+mn-ea" w:hAnsi="Times New Roman" w:cs="Times New Roman"/>
          <w:color w:val="333E48"/>
          <w:kern w:val="24"/>
          <w:sz w:val="24"/>
          <w:szCs w:val="24"/>
          <w14:ligatures w14:val="none"/>
        </w:rPr>
        <w:t>);</w:t>
      </w:r>
      <w:r w:rsidR="007B7B7D" w:rsidRPr="00664AF1">
        <w:rPr>
          <w:rFonts w:ascii="Times New Roman" w:eastAsia="+mn-ea" w:hAnsi="Times New Roman" w:cs="Times New Roman"/>
          <w:color w:val="333E48"/>
          <w:kern w:val="24"/>
          <w:sz w:val="24"/>
          <w:szCs w:val="24"/>
          <w14:ligatures w14:val="none"/>
        </w:rPr>
        <w:t xml:space="preserve"> all </w:t>
      </w:r>
      <w:r w:rsidR="006F0F2C" w:rsidRPr="00664AF1">
        <w:rPr>
          <w:rFonts w:ascii="Times New Roman" w:eastAsia="+mn-ea" w:hAnsi="Times New Roman" w:cs="Times New Roman"/>
          <w:color w:val="333E48"/>
          <w:kern w:val="24"/>
          <w:sz w:val="24"/>
          <w:szCs w:val="24"/>
          <w14:ligatures w14:val="none"/>
        </w:rPr>
        <w:t>underscore the metaphysical, epistemological</w:t>
      </w:r>
      <w:r w:rsidR="00113542">
        <w:rPr>
          <w:rFonts w:ascii="Times New Roman" w:eastAsia="+mn-ea" w:hAnsi="Times New Roman" w:cs="Times New Roman"/>
          <w:color w:val="333E48"/>
          <w:kern w:val="24"/>
          <w:sz w:val="24"/>
          <w:szCs w:val="24"/>
          <w14:ligatures w14:val="none"/>
        </w:rPr>
        <w:t xml:space="preserve">(knowledge), </w:t>
      </w:r>
      <w:r w:rsidR="006F0F2C" w:rsidRPr="00664AF1">
        <w:rPr>
          <w:rFonts w:ascii="Times New Roman" w:eastAsia="+mn-ea" w:hAnsi="Times New Roman" w:cs="Times New Roman"/>
          <w:color w:val="333E48"/>
          <w:kern w:val="24"/>
          <w:sz w:val="24"/>
          <w:szCs w:val="24"/>
          <w14:ligatures w14:val="none"/>
        </w:rPr>
        <w:t xml:space="preserve"> and axiological </w:t>
      </w:r>
      <w:r w:rsidR="00113542">
        <w:rPr>
          <w:rFonts w:ascii="Times New Roman" w:eastAsia="+mn-ea" w:hAnsi="Times New Roman" w:cs="Times New Roman"/>
          <w:color w:val="333E48"/>
          <w:kern w:val="24"/>
          <w:sz w:val="24"/>
          <w:szCs w:val="24"/>
          <w14:ligatures w14:val="none"/>
        </w:rPr>
        <w:t xml:space="preserve">(ethics and aesthetics) </w:t>
      </w:r>
      <w:r w:rsidR="006F0F2C" w:rsidRPr="00664AF1">
        <w:rPr>
          <w:rFonts w:ascii="Times New Roman" w:eastAsia="+mn-ea" w:hAnsi="Times New Roman" w:cs="Times New Roman"/>
          <w:color w:val="333E48"/>
          <w:kern w:val="24"/>
          <w:sz w:val="24"/>
          <w:szCs w:val="24"/>
          <w14:ligatures w14:val="none"/>
        </w:rPr>
        <w:t xml:space="preserve">foundations of naturopathy. </w:t>
      </w:r>
    </w:p>
    <w:p w14:paraId="648BE60F" w14:textId="274A8D8B" w:rsidR="00E464EF" w:rsidRDefault="003D5E10" w:rsidP="00E464EF">
      <w:pPr>
        <w:spacing w:after="0" w:line="360" w:lineRule="auto"/>
        <w:contextualSpacing/>
        <w:rPr>
          <w:rFonts w:ascii="Times New Roman" w:eastAsia="+mn-ea" w:hAnsi="Times New Roman" w:cs="Times New Roman"/>
          <w:color w:val="001D35"/>
          <w:kern w:val="24"/>
          <w:sz w:val="24"/>
          <w:szCs w:val="24"/>
          <w14:ligatures w14:val="none"/>
        </w:rPr>
      </w:pPr>
      <w:r w:rsidRPr="00664AF1">
        <w:rPr>
          <w:rFonts w:ascii="Times New Roman" w:eastAsia="+mn-ea" w:hAnsi="Times New Roman" w:cs="Times New Roman"/>
          <w:color w:val="333E48"/>
          <w:kern w:val="24"/>
          <w:sz w:val="24"/>
          <w:szCs w:val="24"/>
          <w14:ligatures w14:val="none"/>
        </w:rPr>
        <w:t xml:space="preserve">       </w:t>
      </w:r>
      <w:r w:rsidR="00A72CC6" w:rsidRPr="00664AF1">
        <w:rPr>
          <w:rFonts w:ascii="Times New Roman" w:eastAsia="+mn-ea" w:hAnsi="Times New Roman" w:cs="Times New Roman"/>
          <w:color w:val="333E48"/>
          <w:kern w:val="24"/>
          <w:sz w:val="24"/>
          <w:szCs w:val="24"/>
          <w14:ligatures w14:val="none"/>
        </w:rPr>
        <w:t xml:space="preserve"> </w:t>
      </w:r>
      <w:r w:rsidRPr="00664AF1">
        <w:rPr>
          <w:rFonts w:ascii="Times New Roman" w:eastAsia="+mn-ea" w:hAnsi="Times New Roman" w:cs="Times New Roman"/>
          <w:color w:val="333E48"/>
          <w:kern w:val="24"/>
          <w:sz w:val="24"/>
          <w:szCs w:val="24"/>
          <w14:ligatures w14:val="none"/>
        </w:rPr>
        <w:t>From the foregoing exegeses</w:t>
      </w:r>
      <w:r w:rsidR="00A34EBF">
        <w:rPr>
          <w:rFonts w:ascii="Times New Roman" w:eastAsia="+mn-ea" w:hAnsi="Times New Roman" w:cs="Times New Roman"/>
          <w:color w:val="333E48"/>
          <w:kern w:val="24"/>
          <w:sz w:val="24"/>
          <w:szCs w:val="24"/>
          <w14:ligatures w14:val="none"/>
        </w:rPr>
        <w:t>,</w:t>
      </w:r>
      <w:r w:rsidRPr="00664AF1">
        <w:rPr>
          <w:rFonts w:ascii="Times New Roman" w:eastAsia="+mn-ea" w:hAnsi="Times New Roman" w:cs="Times New Roman"/>
          <w:color w:val="333E48"/>
          <w:kern w:val="24"/>
          <w:sz w:val="24"/>
          <w:szCs w:val="24"/>
          <w14:ligatures w14:val="none"/>
        </w:rPr>
        <w:t xml:space="preserve"> we </w:t>
      </w:r>
      <w:r w:rsidR="002C1E34" w:rsidRPr="00664AF1">
        <w:rPr>
          <w:rFonts w:ascii="Times New Roman" w:eastAsia="+mn-ea" w:hAnsi="Times New Roman" w:cs="Times New Roman"/>
          <w:color w:val="333E48"/>
          <w:kern w:val="24"/>
          <w:sz w:val="24"/>
          <w:szCs w:val="24"/>
          <w14:ligatures w14:val="none"/>
        </w:rPr>
        <w:t>conclude t</w:t>
      </w:r>
      <w:r w:rsidRPr="00664AF1">
        <w:rPr>
          <w:rFonts w:ascii="Times New Roman" w:eastAsia="+mn-ea" w:hAnsi="Times New Roman" w:cs="Times New Roman"/>
          <w:color w:val="333E48"/>
          <w:kern w:val="24"/>
          <w:sz w:val="24"/>
          <w:szCs w:val="24"/>
          <w14:ligatures w14:val="none"/>
        </w:rPr>
        <w:t>hat African healing philosophies ha</w:t>
      </w:r>
      <w:r w:rsidR="00E464EF" w:rsidRPr="00664AF1">
        <w:rPr>
          <w:rFonts w:ascii="Times New Roman" w:eastAsia="+mn-ea" w:hAnsi="Times New Roman" w:cs="Times New Roman"/>
          <w:color w:val="333E48"/>
          <w:kern w:val="24"/>
          <w:sz w:val="24"/>
          <w:szCs w:val="24"/>
          <w14:ligatures w14:val="none"/>
        </w:rPr>
        <w:t>ve</w:t>
      </w:r>
      <w:r w:rsidRPr="00664AF1">
        <w:rPr>
          <w:rFonts w:ascii="Times New Roman" w:eastAsia="+mn-ea" w:hAnsi="Times New Roman" w:cs="Times New Roman"/>
          <w:color w:val="333E48"/>
          <w:kern w:val="24"/>
          <w:sz w:val="24"/>
          <w:szCs w:val="24"/>
          <w14:ligatures w14:val="none"/>
        </w:rPr>
        <w:t xml:space="preserve"> a direct relationship with naturopathic practices. </w:t>
      </w:r>
      <w:r w:rsidR="00E464EF" w:rsidRPr="00664AF1">
        <w:rPr>
          <w:rFonts w:ascii="Times New Roman" w:hAnsi="Times New Roman" w:cs="Times New Roman"/>
          <w:sz w:val="24"/>
          <w:szCs w:val="24"/>
        </w:rPr>
        <w:t xml:space="preserve"> For </w:t>
      </w:r>
      <w:r w:rsidR="00FB15E8">
        <w:rPr>
          <w:rFonts w:ascii="Times New Roman" w:hAnsi="Times New Roman" w:cs="Times New Roman"/>
          <w:sz w:val="24"/>
          <w:szCs w:val="24"/>
        </w:rPr>
        <w:t>now,</w:t>
      </w:r>
      <w:r w:rsidR="00D12CFF">
        <w:rPr>
          <w:rFonts w:ascii="Times New Roman" w:hAnsi="Times New Roman" w:cs="Times New Roman"/>
          <w:sz w:val="24"/>
          <w:szCs w:val="24"/>
        </w:rPr>
        <w:t xml:space="preserve"> </w:t>
      </w:r>
      <w:r w:rsidR="00D12CFF" w:rsidRPr="00664AF1">
        <w:rPr>
          <w:rFonts w:ascii="Times New Roman" w:hAnsi="Times New Roman" w:cs="Times New Roman"/>
          <w:sz w:val="24"/>
          <w:szCs w:val="24"/>
        </w:rPr>
        <w:t>we</w:t>
      </w:r>
      <w:r w:rsidR="00D12CFF">
        <w:rPr>
          <w:rFonts w:ascii="Times New Roman" w:hAnsi="Times New Roman" w:cs="Times New Roman"/>
          <w:sz w:val="24"/>
          <w:szCs w:val="24"/>
        </w:rPr>
        <w:t xml:space="preserve"> know </w:t>
      </w:r>
      <w:r w:rsidR="00FB15E8">
        <w:rPr>
          <w:rFonts w:ascii="Times New Roman" w:hAnsi="Times New Roman" w:cs="Times New Roman"/>
          <w:sz w:val="24"/>
          <w:szCs w:val="24"/>
        </w:rPr>
        <w:t xml:space="preserve">that </w:t>
      </w:r>
      <w:r w:rsidR="00FB15E8" w:rsidRPr="00664AF1">
        <w:rPr>
          <w:rFonts w:ascii="Times New Roman" w:hAnsi="Times New Roman" w:cs="Times New Roman"/>
          <w:sz w:val="24"/>
          <w:szCs w:val="24"/>
        </w:rPr>
        <w:t>the</w:t>
      </w:r>
      <w:r w:rsidR="00D12CFF">
        <w:rPr>
          <w:rFonts w:ascii="Times New Roman" w:hAnsi="Times New Roman" w:cs="Times New Roman"/>
          <w:sz w:val="24"/>
          <w:szCs w:val="24"/>
        </w:rPr>
        <w:t xml:space="preserve"> use of herbs </w:t>
      </w:r>
      <w:r w:rsidR="00FB15E8">
        <w:rPr>
          <w:rFonts w:ascii="Times New Roman" w:hAnsi="Times New Roman" w:cs="Times New Roman"/>
          <w:sz w:val="24"/>
          <w:szCs w:val="24"/>
        </w:rPr>
        <w:t>remains</w:t>
      </w:r>
      <w:r w:rsidR="00D12CFF">
        <w:rPr>
          <w:rFonts w:ascii="Times New Roman" w:hAnsi="Times New Roman" w:cs="Times New Roman"/>
          <w:sz w:val="24"/>
          <w:szCs w:val="24"/>
        </w:rPr>
        <w:t xml:space="preserve"> </w:t>
      </w:r>
      <w:r w:rsidR="00FB15E8">
        <w:rPr>
          <w:rFonts w:ascii="Times New Roman" w:hAnsi="Times New Roman" w:cs="Times New Roman"/>
          <w:sz w:val="24"/>
          <w:szCs w:val="24"/>
        </w:rPr>
        <w:t>paramount among</w:t>
      </w:r>
      <w:r w:rsidR="00D12CFF">
        <w:rPr>
          <w:rFonts w:ascii="Times New Roman" w:hAnsi="Times New Roman" w:cs="Times New Roman"/>
          <w:sz w:val="24"/>
          <w:szCs w:val="24"/>
        </w:rPr>
        <w:t xml:space="preserve"> the </w:t>
      </w:r>
      <w:r w:rsidR="00E464EF" w:rsidRPr="00664AF1">
        <w:rPr>
          <w:rFonts w:ascii="Times New Roman" w:hAnsi="Times New Roman" w:cs="Times New Roman"/>
          <w:sz w:val="24"/>
          <w:szCs w:val="24"/>
        </w:rPr>
        <w:t>core philosoph</w:t>
      </w:r>
      <w:r w:rsidR="00D12CFF">
        <w:rPr>
          <w:rFonts w:ascii="Times New Roman" w:hAnsi="Times New Roman" w:cs="Times New Roman"/>
          <w:sz w:val="24"/>
          <w:szCs w:val="24"/>
        </w:rPr>
        <w:t>y</w:t>
      </w:r>
      <w:r w:rsidR="00E464EF" w:rsidRPr="00664AF1">
        <w:rPr>
          <w:rFonts w:ascii="Times New Roman" w:hAnsi="Times New Roman" w:cs="Times New Roman"/>
          <w:sz w:val="24"/>
          <w:szCs w:val="24"/>
        </w:rPr>
        <w:t xml:space="preserve"> of naturopathy</w:t>
      </w:r>
      <w:r w:rsidR="00D12CFF">
        <w:rPr>
          <w:rFonts w:ascii="Times New Roman" w:hAnsi="Times New Roman" w:cs="Times New Roman"/>
          <w:sz w:val="24"/>
          <w:szCs w:val="24"/>
        </w:rPr>
        <w:t>--</w:t>
      </w:r>
      <w:r w:rsidR="00E464EF" w:rsidRPr="00664AF1">
        <w:rPr>
          <w:rFonts w:ascii="Times New Roman" w:hAnsi="Times New Roman" w:cs="Times New Roman"/>
          <w:sz w:val="24"/>
          <w:szCs w:val="24"/>
        </w:rPr>
        <w:t xml:space="preserve">vitalism, holism, or </w:t>
      </w:r>
      <w:r w:rsidR="00A34EBF">
        <w:rPr>
          <w:rFonts w:ascii="Times New Roman" w:hAnsi="Times New Roman" w:cs="Times New Roman"/>
          <w:sz w:val="24"/>
          <w:szCs w:val="24"/>
        </w:rPr>
        <w:t xml:space="preserve">the </w:t>
      </w:r>
      <w:r w:rsidR="00E464EF" w:rsidRPr="00664AF1">
        <w:rPr>
          <w:rFonts w:ascii="Times New Roman" w:hAnsi="Times New Roman" w:cs="Times New Roman"/>
          <w:sz w:val="24"/>
          <w:szCs w:val="24"/>
        </w:rPr>
        <w:t xml:space="preserve">healing power of </w:t>
      </w:r>
      <w:r w:rsidR="00D12CFF" w:rsidRPr="00664AF1">
        <w:rPr>
          <w:rFonts w:ascii="Times New Roman" w:hAnsi="Times New Roman" w:cs="Times New Roman"/>
          <w:sz w:val="24"/>
          <w:szCs w:val="24"/>
        </w:rPr>
        <w:t>nature</w:t>
      </w:r>
      <w:r w:rsidR="00D12CFF">
        <w:rPr>
          <w:rFonts w:ascii="Times New Roman" w:hAnsi="Times New Roman" w:cs="Times New Roman"/>
          <w:sz w:val="24"/>
          <w:szCs w:val="24"/>
        </w:rPr>
        <w:t>.</w:t>
      </w:r>
      <w:r w:rsidR="00D12CFF" w:rsidRPr="00664AF1">
        <w:rPr>
          <w:rFonts w:ascii="Times New Roman" w:hAnsi="Times New Roman" w:cs="Times New Roman"/>
          <w:sz w:val="24"/>
          <w:szCs w:val="24"/>
        </w:rPr>
        <w:t xml:space="preserve"> </w:t>
      </w:r>
      <w:r w:rsidR="00E464EF" w:rsidRPr="00664AF1">
        <w:rPr>
          <w:rFonts w:ascii="Times New Roman" w:hAnsi="Times New Roman" w:cs="Times New Roman"/>
          <w:sz w:val="24"/>
          <w:szCs w:val="24"/>
        </w:rPr>
        <w:t xml:space="preserve"> </w:t>
      </w:r>
      <w:r w:rsidR="003B66AD">
        <w:rPr>
          <w:rFonts w:ascii="Times New Roman" w:hAnsi="Times New Roman" w:cs="Times New Roman"/>
          <w:sz w:val="24"/>
          <w:szCs w:val="24"/>
        </w:rPr>
        <w:t xml:space="preserve">Ezekiel 47:12 says we are to eat the fruit and use the leaves for medicine. </w:t>
      </w:r>
      <w:r w:rsidR="00E464EF" w:rsidRPr="00664AF1">
        <w:rPr>
          <w:rFonts w:ascii="Times New Roman" w:hAnsi="Times New Roman" w:cs="Times New Roman"/>
          <w:sz w:val="24"/>
          <w:szCs w:val="24"/>
        </w:rPr>
        <w:t xml:space="preserve">Herbalists can be categorized in several ways, based on their focus, training, and approach to practice. Some common types include Clinical herbalists, Community herbalists, Traditional (folk) herbalists, and Medical herbalists.  Additionally, some herbalists specialize in areas like aromatherapy, herbal product making, or even veterinary herbalism.  These </w:t>
      </w:r>
      <w:r w:rsidR="00722386">
        <w:rPr>
          <w:rFonts w:ascii="Times New Roman" w:hAnsi="Times New Roman" w:cs="Times New Roman"/>
          <w:sz w:val="24"/>
          <w:szCs w:val="24"/>
        </w:rPr>
        <w:t xml:space="preserve">perspectives </w:t>
      </w:r>
      <w:r w:rsidR="00E464EF" w:rsidRPr="00664AF1">
        <w:rPr>
          <w:rFonts w:ascii="Times New Roman" w:hAnsi="Times New Roman" w:cs="Times New Roman"/>
          <w:sz w:val="24"/>
          <w:szCs w:val="24"/>
        </w:rPr>
        <w:t>of herb</w:t>
      </w:r>
      <w:r w:rsidR="00722386">
        <w:rPr>
          <w:rFonts w:ascii="Times New Roman" w:hAnsi="Times New Roman" w:cs="Times New Roman"/>
          <w:sz w:val="24"/>
          <w:szCs w:val="24"/>
        </w:rPr>
        <w:t xml:space="preserve"> use elicit</w:t>
      </w:r>
      <w:r w:rsidR="00E464EF" w:rsidRPr="00664AF1">
        <w:rPr>
          <w:rFonts w:ascii="Times New Roman" w:hAnsi="Times New Roman" w:cs="Times New Roman"/>
          <w:sz w:val="24"/>
          <w:szCs w:val="24"/>
        </w:rPr>
        <w:t xml:space="preserve"> holistic treatment </w:t>
      </w:r>
      <w:r w:rsidR="00A34EBF">
        <w:rPr>
          <w:rFonts w:ascii="Times New Roman" w:hAnsi="Times New Roman" w:cs="Times New Roman"/>
          <w:sz w:val="24"/>
          <w:szCs w:val="24"/>
        </w:rPr>
        <w:t>for</w:t>
      </w:r>
      <w:r w:rsidR="00E464EF" w:rsidRPr="00664AF1">
        <w:rPr>
          <w:rFonts w:ascii="Times New Roman" w:hAnsi="Times New Roman" w:cs="Times New Roman"/>
          <w:sz w:val="24"/>
          <w:szCs w:val="24"/>
        </w:rPr>
        <w:t xml:space="preserve"> patients. But there are more:</w:t>
      </w:r>
      <w:r w:rsidR="00E464EF" w:rsidRPr="00664AF1">
        <w:rPr>
          <w:rFonts w:ascii="Times New Roman" w:eastAsia="+mn-ea" w:hAnsi="Times New Roman" w:cs="Times New Roman"/>
          <w:color w:val="001D35"/>
          <w:kern w:val="24"/>
          <w:sz w:val="24"/>
          <w:szCs w:val="24"/>
          <w14:ligatures w14:val="none"/>
        </w:rPr>
        <w:t xml:space="preserve"> Traditional Herbalists use natural substances like plants, animals, and minerals, as well </w:t>
      </w:r>
      <w:r w:rsidR="00E464EF" w:rsidRPr="00664AF1">
        <w:rPr>
          <w:rFonts w:ascii="Times New Roman" w:eastAsia="+mn-ea" w:hAnsi="Times New Roman" w:cs="Times New Roman"/>
          <w:color w:val="001D35"/>
          <w:kern w:val="24"/>
          <w:sz w:val="24"/>
          <w:szCs w:val="24"/>
          <w14:ligatures w14:val="none"/>
        </w:rPr>
        <w:lastRenderedPageBreak/>
        <w:t>as spiritual and cultural practices. In Ghana, traditional medicine is recognized as an integral part of the healthcare system, with practitioners playing a significant role in community health (Ross, 2025).</w:t>
      </w:r>
    </w:p>
    <w:p w14:paraId="7F946EFA" w14:textId="6BE8E448" w:rsidR="00113542" w:rsidRPr="00487EBB" w:rsidRDefault="00113542" w:rsidP="00E464EF">
      <w:pPr>
        <w:spacing w:after="0" w:line="360" w:lineRule="auto"/>
        <w:contextualSpacing/>
        <w:rPr>
          <w:rFonts w:ascii="Times New Roman" w:hAnsi="Times New Roman" w:cs="Times New Roman"/>
          <w:i/>
          <w:sz w:val="24"/>
          <w:szCs w:val="24"/>
        </w:rPr>
      </w:pPr>
      <w:r>
        <w:rPr>
          <w:rFonts w:ascii="Times New Roman" w:eastAsia="+mn-ea" w:hAnsi="Times New Roman" w:cs="Times New Roman"/>
          <w:color w:val="001D35"/>
          <w:kern w:val="24"/>
          <w:sz w:val="24"/>
          <w:szCs w:val="24"/>
          <w14:ligatures w14:val="none"/>
        </w:rPr>
        <w:t xml:space="preserve">         </w:t>
      </w:r>
      <w:r w:rsidRPr="00487EBB">
        <w:rPr>
          <w:rFonts w:ascii="Times New Roman" w:eastAsia="+mn-ea" w:hAnsi="Times New Roman" w:cs="Times New Roman"/>
          <w:b/>
          <w:bCs/>
          <w:i/>
          <w:color w:val="001D35"/>
          <w:kern w:val="24"/>
          <w:sz w:val="24"/>
          <w:szCs w:val="24"/>
          <w14:ligatures w14:val="none"/>
        </w:rPr>
        <w:t xml:space="preserve">How African Healing </w:t>
      </w:r>
      <w:r w:rsidR="00272E56" w:rsidRPr="00487EBB">
        <w:rPr>
          <w:rFonts w:ascii="Times New Roman" w:eastAsia="+mn-ea" w:hAnsi="Times New Roman" w:cs="Times New Roman"/>
          <w:b/>
          <w:bCs/>
          <w:i/>
          <w:color w:val="001D35"/>
          <w:kern w:val="24"/>
          <w:sz w:val="24"/>
          <w:szCs w:val="24"/>
          <w14:ligatures w14:val="none"/>
        </w:rPr>
        <w:t>P</w:t>
      </w:r>
      <w:r w:rsidRPr="00487EBB">
        <w:rPr>
          <w:rFonts w:ascii="Times New Roman" w:eastAsia="+mn-ea" w:hAnsi="Times New Roman" w:cs="Times New Roman"/>
          <w:b/>
          <w:bCs/>
          <w:i/>
          <w:color w:val="001D35"/>
          <w:kern w:val="24"/>
          <w:sz w:val="24"/>
          <w:szCs w:val="24"/>
          <w14:ligatures w14:val="none"/>
        </w:rPr>
        <w:t xml:space="preserve">ractices </w:t>
      </w:r>
      <w:r w:rsidR="00272E56" w:rsidRPr="00487EBB">
        <w:rPr>
          <w:rFonts w:ascii="Times New Roman" w:eastAsia="+mn-ea" w:hAnsi="Times New Roman" w:cs="Times New Roman"/>
          <w:b/>
          <w:bCs/>
          <w:i/>
          <w:color w:val="001D35"/>
          <w:kern w:val="24"/>
          <w:sz w:val="24"/>
          <w:szCs w:val="24"/>
          <w14:ligatures w14:val="none"/>
        </w:rPr>
        <w:t>R</w:t>
      </w:r>
      <w:r w:rsidRPr="00487EBB">
        <w:rPr>
          <w:rFonts w:ascii="Times New Roman" w:eastAsia="+mn-ea" w:hAnsi="Times New Roman" w:cs="Times New Roman"/>
          <w:b/>
          <w:bCs/>
          <w:i/>
          <w:color w:val="001D35"/>
          <w:kern w:val="24"/>
          <w:sz w:val="24"/>
          <w:szCs w:val="24"/>
          <w14:ligatures w14:val="none"/>
        </w:rPr>
        <w:t xml:space="preserve">elate </w:t>
      </w:r>
      <w:r w:rsidR="00A34EBF">
        <w:rPr>
          <w:rFonts w:ascii="Times New Roman" w:eastAsia="+mn-ea" w:hAnsi="Times New Roman" w:cs="Times New Roman"/>
          <w:b/>
          <w:bCs/>
          <w:i/>
          <w:color w:val="001D35"/>
          <w:kern w:val="24"/>
          <w:sz w:val="24"/>
          <w:szCs w:val="24"/>
          <w14:ligatures w14:val="none"/>
        </w:rPr>
        <w:t xml:space="preserve">to </w:t>
      </w:r>
      <w:r w:rsidRPr="00487EBB">
        <w:rPr>
          <w:rFonts w:ascii="Times New Roman" w:eastAsia="+mn-ea" w:hAnsi="Times New Roman" w:cs="Times New Roman"/>
          <w:b/>
          <w:bCs/>
          <w:i/>
          <w:color w:val="001D35"/>
          <w:kern w:val="24"/>
          <w:sz w:val="24"/>
          <w:szCs w:val="24"/>
          <w14:ligatures w14:val="none"/>
        </w:rPr>
        <w:t xml:space="preserve">Naturopathic </w:t>
      </w:r>
      <w:r w:rsidR="00A34EBF">
        <w:rPr>
          <w:rFonts w:ascii="Times New Roman" w:eastAsia="+mn-ea" w:hAnsi="Times New Roman" w:cs="Times New Roman"/>
          <w:b/>
          <w:bCs/>
          <w:i/>
          <w:color w:val="001D35"/>
          <w:kern w:val="24"/>
          <w:sz w:val="24"/>
          <w:szCs w:val="24"/>
          <w14:ligatures w14:val="none"/>
        </w:rPr>
        <w:t>T</w:t>
      </w:r>
      <w:r w:rsidRPr="00487EBB">
        <w:rPr>
          <w:rFonts w:ascii="Times New Roman" w:eastAsia="+mn-ea" w:hAnsi="Times New Roman" w:cs="Times New Roman"/>
          <w:b/>
          <w:bCs/>
          <w:i/>
          <w:color w:val="001D35"/>
          <w:kern w:val="24"/>
          <w:sz w:val="24"/>
          <w:szCs w:val="24"/>
          <w14:ligatures w14:val="none"/>
        </w:rPr>
        <w:t>hought</w:t>
      </w:r>
      <w:r w:rsidRPr="00487EBB">
        <w:rPr>
          <w:rFonts w:ascii="Times New Roman" w:eastAsia="+mn-ea" w:hAnsi="Times New Roman" w:cs="Times New Roman"/>
          <w:i/>
          <w:color w:val="001D35"/>
          <w:kern w:val="24"/>
          <w:sz w:val="24"/>
          <w:szCs w:val="24"/>
          <w14:ligatures w14:val="none"/>
        </w:rPr>
        <w:t>.</w:t>
      </w:r>
    </w:p>
    <w:p w14:paraId="48E2E109" w14:textId="430E528F" w:rsidR="003B66AD" w:rsidRPr="00722386" w:rsidRDefault="00E464EF" w:rsidP="00643A22">
      <w:pPr>
        <w:spacing w:after="0" w:line="360" w:lineRule="auto"/>
        <w:contextualSpacing/>
        <w:rPr>
          <w:rFonts w:ascii="Times New Roman" w:eastAsia="Times New Roman" w:hAnsi="Times New Roman" w:cs="Times New Roman"/>
          <w:kern w:val="0"/>
          <w:sz w:val="24"/>
          <w:szCs w:val="24"/>
          <w14:ligatures w14:val="none"/>
        </w:rPr>
      </w:pPr>
      <w:r w:rsidRPr="00664AF1">
        <w:rPr>
          <w:rFonts w:ascii="Times New Roman" w:eastAsia="+mn-ea" w:hAnsi="Times New Roman" w:cs="Times New Roman"/>
          <w:color w:val="1B1B1B"/>
          <w:kern w:val="24"/>
          <w:sz w:val="24"/>
          <w:szCs w:val="24"/>
          <w14:ligatures w14:val="none"/>
        </w:rPr>
        <w:t xml:space="preserve">         It is estimated that up to four billion people (representing 80% of the world’s population) living in the developing world </w:t>
      </w:r>
      <w:r w:rsidR="00E67418" w:rsidRPr="00664AF1">
        <w:rPr>
          <w:rFonts w:ascii="Times New Roman" w:eastAsia="+mn-ea" w:hAnsi="Times New Roman" w:cs="Times New Roman"/>
          <w:color w:val="1B1B1B"/>
          <w:kern w:val="24"/>
          <w:sz w:val="24"/>
          <w:szCs w:val="24"/>
          <w14:ligatures w14:val="none"/>
        </w:rPr>
        <w:t>rel</w:t>
      </w:r>
      <w:r w:rsidR="00C72737">
        <w:rPr>
          <w:rFonts w:ascii="Times New Roman" w:eastAsia="+mn-ea" w:hAnsi="Times New Roman" w:cs="Times New Roman"/>
          <w:color w:val="1B1B1B"/>
          <w:kern w:val="24"/>
          <w:sz w:val="24"/>
          <w:szCs w:val="24"/>
          <w14:ligatures w14:val="none"/>
        </w:rPr>
        <w:t>y on</w:t>
      </w:r>
      <w:r w:rsidRPr="00664AF1">
        <w:rPr>
          <w:rFonts w:ascii="Times New Roman" w:eastAsia="+mn-ea" w:hAnsi="Times New Roman" w:cs="Times New Roman"/>
          <w:color w:val="1B1B1B"/>
          <w:kern w:val="24"/>
          <w:sz w:val="24"/>
          <w:szCs w:val="24"/>
          <w14:ligatures w14:val="none"/>
        </w:rPr>
        <w:t xml:space="preserve"> herbal medicinal products as a primary source of healthcare and traditional medical practice </w:t>
      </w:r>
      <w:r w:rsidR="00E67418">
        <w:rPr>
          <w:rFonts w:ascii="Times New Roman" w:eastAsia="+mn-ea" w:hAnsi="Times New Roman" w:cs="Times New Roman"/>
          <w:color w:val="1B1B1B"/>
          <w:kern w:val="24"/>
          <w:sz w:val="24"/>
          <w:szCs w:val="24"/>
          <w14:ligatures w14:val="none"/>
        </w:rPr>
        <w:t xml:space="preserve">with the use of herbs </w:t>
      </w:r>
      <w:r w:rsidRPr="00664AF1">
        <w:rPr>
          <w:rFonts w:ascii="Times New Roman" w:eastAsia="+mn-ea" w:hAnsi="Times New Roman" w:cs="Times New Roman"/>
          <w:color w:val="000000"/>
          <w:kern w:val="24"/>
          <w:sz w:val="24"/>
          <w:szCs w:val="24"/>
          <w14:ligatures w14:val="none"/>
        </w:rPr>
        <w:t>(Mukherj</w:t>
      </w:r>
      <w:r w:rsidR="00AA788D">
        <w:rPr>
          <w:rFonts w:ascii="Times New Roman" w:eastAsia="+mn-ea" w:hAnsi="Times New Roman" w:cs="Times New Roman"/>
          <w:color w:val="000000"/>
          <w:kern w:val="24"/>
          <w:sz w:val="24"/>
          <w:szCs w:val="24"/>
          <w14:ligatures w14:val="none"/>
        </w:rPr>
        <w:t>ee, 2002; Bodeker et al., 2005</w:t>
      </w:r>
      <w:r w:rsidRPr="00664AF1">
        <w:rPr>
          <w:rFonts w:ascii="Times New Roman" w:eastAsia="+mn-ea" w:hAnsi="Times New Roman" w:cs="Times New Roman"/>
          <w:color w:val="000000"/>
          <w:kern w:val="24"/>
          <w:sz w:val="24"/>
          <w:szCs w:val="24"/>
          <w14:ligatures w14:val="none"/>
        </w:rPr>
        <w:t xml:space="preserve">). </w:t>
      </w:r>
      <w:r w:rsidRPr="00664AF1">
        <w:rPr>
          <w:rFonts w:ascii="Times New Roman" w:eastAsia="+mn-ea" w:hAnsi="Times New Roman" w:cs="Times New Roman"/>
          <w:color w:val="363636"/>
          <w:kern w:val="24"/>
          <w:sz w:val="24"/>
          <w:szCs w:val="24"/>
          <w14:ligatures w14:val="none"/>
        </w:rPr>
        <w:t>The global herbal medicine market size was estimated at USD 70.57 billion in 2023 and is projected to reach USD 328.72 billion by 2030, growing at a CAGR of 20.91% from 2024 to 2030. </w:t>
      </w:r>
      <w:r w:rsidRPr="00664AF1">
        <w:rPr>
          <w:rFonts w:ascii="Times New Roman" w:eastAsia="+mn-ea" w:hAnsi="Times New Roman" w:cs="Times New Roman"/>
          <w:color w:val="000000"/>
          <w:kern w:val="24"/>
          <w:sz w:val="24"/>
          <w:szCs w:val="24"/>
          <w14:ligatures w14:val="none"/>
        </w:rPr>
        <w:t>The increas</w:t>
      </w:r>
      <w:r w:rsidR="00E67418">
        <w:rPr>
          <w:rFonts w:ascii="Times New Roman" w:eastAsia="+mn-ea" w:hAnsi="Times New Roman" w:cs="Times New Roman"/>
          <w:color w:val="000000"/>
          <w:kern w:val="24"/>
          <w:sz w:val="24"/>
          <w:szCs w:val="24"/>
          <w14:ligatures w14:val="none"/>
        </w:rPr>
        <w:t>e in</w:t>
      </w:r>
      <w:r w:rsidRPr="00664AF1">
        <w:rPr>
          <w:rFonts w:ascii="Times New Roman" w:eastAsia="+mn-ea" w:hAnsi="Times New Roman" w:cs="Times New Roman"/>
          <w:color w:val="000000"/>
          <w:kern w:val="24"/>
          <w:sz w:val="24"/>
          <w:szCs w:val="24"/>
          <w14:ligatures w14:val="none"/>
        </w:rPr>
        <w:t xml:space="preserve"> the use of herbal medicine indirectly indicates dissatisfaction with conventional medicine in developed countries (Chan, 2003). </w:t>
      </w:r>
      <w:r w:rsidR="00272E56">
        <w:rPr>
          <w:rFonts w:ascii="Times New Roman" w:eastAsia="+mn-ea" w:hAnsi="Times New Roman" w:cs="Times New Roman"/>
          <w:color w:val="000000"/>
          <w:kern w:val="24"/>
          <w:sz w:val="24"/>
          <w:szCs w:val="24"/>
          <w14:ligatures w14:val="none"/>
        </w:rPr>
        <w:t xml:space="preserve">If </w:t>
      </w:r>
      <w:r w:rsidR="00722386">
        <w:rPr>
          <w:rFonts w:ascii="Times New Roman" w:eastAsia="+mn-ea" w:hAnsi="Times New Roman" w:cs="Times New Roman"/>
          <w:color w:val="000000"/>
          <w:kern w:val="24"/>
          <w:sz w:val="24"/>
          <w:szCs w:val="24"/>
          <w14:ligatures w14:val="none"/>
        </w:rPr>
        <w:t>underdeveloped</w:t>
      </w:r>
      <w:r w:rsidR="00272E56">
        <w:rPr>
          <w:rFonts w:ascii="Times New Roman" w:eastAsia="+mn-ea" w:hAnsi="Times New Roman" w:cs="Times New Roman"/>
          <w:color w:val="000000"/>
          <w:kern w:val="24"/>
          <w:sz w:val="24"/>
          <w:szCs w:val="24"/>
          <w14:ligatures w14:val="none"/>
        </w:rPr>
        <w:t xml:space="preserve"> and developed countries use herbs, then </w:t>
      </w:r>
      <w:r w:rsidR="00C26951">
        <w:rPr>
          <w:rFonts w:ascii="Times New Roman" w:eastAsia="+mn-ea" w:hAnsi="Times New Roman" w:cs="Times New Roman"/>
          <w:color w:val="000000"/>
          <w:kern w:val="24"/>
          <w:sz w:val="24"/>
          <w:szCs w:val="24"/>
          <w14:ligatures w14:val="none"/>
        </w:rPr>
        <w:t>we</w:t>
      </w:r>
      <w:r w:rsidR="00272E56">
        <w:rPr>
          <w:rFonts w:ascii="Times New Roman" w:eastAsia="+mn-ea" w:hAnsi="Times New Roman" w:cs="Times New Roman"/>
          <w:color w:val="000000"/>
          <w:kern w:val="24"/>
          <w:sz w:val="24"/>
          <w:szCs w:val="24"/>
          <w14:ligatures w14:val="none"/>
        </w:rPr>
        <w:t xml:space="preserve"> conclude</w:t>
      </w:r>
      <w:r w:rsidR="00C26951">
        <w:rPr>
          <w:rFonts w:ascii="Times New Roman" w:eastAsia="+mn-ea" w:hAnsi="Times New Roman" w:cs="Times New Roman"/>
          <w:color w:val="000000"/>
          <w:kern w:val="24"/>
          <w:sz w:val="24"/>
          <w:szCs w:val="24"/>
          <w14:ligatures w14:val="none"/>
        </w:rPr>
        <w:t xml:space="preserve"> </w:t>
      </w:r>
      <w:r w:rsidR="00272E56">
        <w:rPr>
          <w:rFonts w:ascii="Times New Roman" w:eastAsia="+mn-ea" w:hAnsi="Times New Roman" w:cs="Times New Roman"/>
          <w:color w:val="000000"/>
          <w:kern w:val="24"/>
          <w:sz w:val="24"/>
          <w:szCs w:val="24"/>
          <w14:ligatures w14:val="none"/>
        </w:rPr>
        <w:t>that African healing practices relate to naturopathic thought. A further probe of this conclusion leads us to consider core principles of naturopathy.</w:t>
      </w:r>
    </w:p>
    <w:p w14:paraId="370C515A" w14:textId="77777777" w:rsidR="00487EBB" w:rsidRDefault="00487EBB" w:rsidP="00643A22">
      <w:pPr>
        <w:spacing w:after="0" w:line="360" w:lineRule="auto"/>
        <w:contextualSpacing/>
        <w:rPr>
          <w:rFonts w:ascii="Times New Roman" w:eastAsia="+mn-ea" w:hAnsi="Times New Roman" w:cs="Times New Roman"/>
          <w:b/>
          <w:bCs/>
          <w:color w:val="333E48"/>
          <w:kern w:val="24"/>
          <w:sz w:val="24"/>
          <w:szCs w:val="24"/>
          <w14:ligatures w14:val="none"/>
        </w:rPr>
      </w:pPr>
    </w:p>
    <w:p w14:paraId="56B835F5" w14:textId="2D0BC188" w:rsidR="00487EBB" w:rsidRDefault="00487EBB" w:rsidP="00643A22">
      <w:pPr>
        <w:spacing w:after="0" w:line="360" w:lineRule="auto"/>
        <w:contextualSpacing/>
        <w:rPr>
          <w:rFonts w:ascii="Times New Roman" w:eastAsia="+mn-ea" w:hAnsi="Times New Roman" w:cs="Times New Roman"/>
          <w:b/>
          <w:bCs/>
          <w:color w:val="333E48"/>
          <w:kern w:val="24"/>
          <w:sz w:val="24"/>
          <w:szCs w:val="24"/>
          <w14:ligatures w14:val="none"/>
        </w:rPr>
      </w:pPr>
      <w:r w:rsidRPr="00487EBB">
        <w:rPr>
          <w:rFonts w:ascii="Times New Roman" w:eastAsia="+mn-ea" w:hAnsi="Times New Roman" w:cs="Times New Roman"/>
          <w:b/>
          <w:bCs/>
          <w:color w:val="333E48"/>
          <w:kern w:val="24"/>
          <w:sz w:val="24"/>
          <w:szCs w:val="24"/>
          <w14:ligatures w14:val="none"/>
        </w:rPr>
        <w:t>Core Principles and Therapeutic Order</w:t>
      </w:r>
    </w:p>
    <w:p w14:paraId="129D7315" w14:textId="0F443EDD" w:rsidR="00205D90" w:rsidRDefault="00F72DE0" w:rsidP="00B23F73">
      <w:pPr>
        <w:spacing w:after="0" w:line="360" w:lineRule="auto"/>
        <w:contextualSpacing/>
        <w:rPr>
          <w:rFonts w:ascii="Times New Roman" w:hAnsi="Times New Roman" w:cs="Times New Roman"/>
          <w:sz w:val="24"/>
          <w:szCs w:val="24"/>
        </w:rPr>
      </w:pPr>
      <w:r w:rsidRPr="00664AF1">
        <w:rPr>
          <w:rFonts w:ascii="Times New Roman" w:hAnsi="Times New Roman" w:cs="Times New Roman"/>
          <w:sz w:val="24"/>
          <w:szCs w:val="24"/>
        </w:rPr>
        <w:t xml:space="preserve">        </w:t>
      </w:r>
      <w:r w:rsidR="00B325C1" w:rsidRPr="00664AF1">
        <w:rPr>
          <w:rFonts w:ascii="Times New Roman" w:hAnsi="Times New Roman" w:cs="Times New Roman"/>
          <w:sz w:val="24"/>
          <w:szCs w:val="24"/>
        </w:rPr>
        <w:t xml:space="preserve">A principle is a rule </w:t>
      </w:r>
      <w:r w:rsidR="00D77590">
        <w:rPr>
          <w:rFonts w:ascii="Times New Roman" w:hAnsi="Times New Roman" w:cs="Times New Roman"/>
          <w:sz w:val="24"/>
          <w:szCs w:val="24"/>
        </w:rPr>
        <w:t xml:space="preserve">or </w:t>
      </w:r>
      <w:r w:rsidR="00D77590" w:rsidRPr="00664AF1">
        <w:rPr>
          <w:rFonts w:ascii="Times New Roman" w:hAnsi="Times New Roman" w:cs="Times New Roman"/>
          <w:sz w:val="24"/>
          <w:szCs w:val="24"/>
        </w:rPr>
        <w:t>guidance</w:t>
      </w:r>
      <w:r w:rsidR="00B325C1" w:rsidRPr="00664AF1">
        <w:rPr>
          <w:rFonts w:ascii="Times New Roman" w:hAnsi="Times New Roman" w:cs="Times New Roman"/>
          <w:sz w:val="24"/>
          <w:szCs w:val="24"/>
        </w:rPr>
        <w:t xml:space="preserve"> to achieve an objective. However, principles are built on facts. </w:t>
      </w:r>
      <w:r w:rsidRPr="00664AF1">
        <w:rPr>
          <w:rFonts w:ascii="Times New Roman" w:hAnsi="Times New Roman" w:cs="Times New Roman"/>
          <w:sz w:val="24"/>
          <w:szCs w:val="24"/>
        </w:rPr>
        <w:t>There are three facts about naturopathy</w:t>
      </w:r>
      <w:r w:rsidR="00B325C1" w:rsidRPr="00664AF1">
        <w:rPr>
          <w:rFonts w:ascii="Times New Roman" w:hAnsi="Times New Roman" w:cs="Times New Roman"/>
          <w:sz w:val="24"/>
          <w:szCs w:val="24"/>
        </w:rPr>
        <w:t xml:space="preserve">. </w:t>
      </w:r>
      <w:r w:rsidRPr="00664AF1">
        <w:rPr>
          <w:rFonts w:ascii="Times New Roman" w:hAnsi="Times New Roman" w:cs="Times New Roman"/>
          <w:sz w:val="24"/>
          <w:szCs w:val="24"/>
        </w:rPr>
        <w:t xml:space="preserve"> First, </w:t>
      </w:r>
      <w:r w:rsidR="00B325C1" w:rsidRPr="00664AF1">
        <w:rPr>
          <w:rFonts w:ascii="Times New Roman" w:hAnsi="Times New Roman" w:cs="Times New Roman"/>
          <w:sz w:val="24"/>
          <w:szCs w:val="24"/>
        </w:rPr>
        <w:t>the N</w:t>
      </w:r>
      <w:r w:rsidR="0083447F">
        <w:rPr>
          <w:rFonts w:ascii="Times New Roman" w:hAnsi="Times New Roman" w:cs="Times New Roman"/>
          <w:sz w:val="24"/>
          <w:szCs w:val="24"/>
        </w:rPr>
        <w:t xml:space="preserve">aturopath (NAP) </w:t>
      </w:r>
      <w:r w:rsidR="00B325C1" w:rsidRPr="00664AF1">
        <w:rPr>
          <w:rFonts w:ascii="Times New Roman" w:hAnsi="Times New Roman" w:cs="Times New Roman"/>
          <w:sz w:val="24"/>
          <w:szCs w:val="24"/>
        </w:rPr>
        <w:t xml:space="preserve">adopts </w:t>
      </w:r>
      <w:r w:rsidRPr="00664AF1">
        <w:rPr>
          <w:rFonts w:ascii="Times New Roman" w:hAnsi="Times New Roman" w:cs="Times New Roman"/>
          <w:sz w:val="24"/>
          <w:szCs w:val="24"/>
        </w:rPr>
        <w:t>a holistic li</w:t>
      </w:r>
      <w:r w:rsidR="00B325C1" w:rsidRPr="00664AF1">
        <w:rPr>
          <w:rFonts w:ascii="Times New Roman" w:hAnsi="Times New Roman" w:cs="Times New Roman"/>
          <w:sz w:val="24"/>
          <w:szCs w:val="24"/>
        </w:rPr>
        <w:t>fe</w:t>
      </w:r>
      <w:r w:rsidRPr="00664AF1">
        <w:rPr>
          <w:rFonts w:ascii="Times New Roman" w:hAnsi="Times New Roman" w:cs="Times New Roman"/>
          <w:sz w:val="24"/>
          <w:szCs w:val="24"/>
        </w:rPr>
        <w:t xml:space="preserve"> approach to wellness</w:t>
      </w:r>
      <w:r w:rsidR="00B325C1" w:rsidRPr="00664AF1">
        <w:rPr>
          <w:rFonts w:ascii="Times New Roman" w:hAnsi="Times New Roman" w:cs="Times New Roman"/>
          <w:sz w:val="24"/>
          <w:szCs w:val="24"/>
        </w:rPr>
        <w:t xml:space="preserve">. </w:t>
      </w:r>
      <w:r w:rsidR="00361175">
        <w:rPr>
          <w:rFonts w:ascii="Times New Roman" w:hAnsi="Times New Roman" w:cs="Times New Roman"/>
          <w:sz w:val="24"/>
          <w:szCs w:val="24"/>
        </w:rPr>
        <w:t>In wellness</w:t>
      </w:r>
      <w:r w:rsidR="00A34EBF">
        <w:rPr>
          <w:rFonts w:ascii="Times New Roman" w:hAnsi="Times New Roman" w:cs="Times New Roman"/>
          <w:sz w:val="24"/>
          <w:szCs w:val="24"/>
        </w:rPr>
        <w:t>,</w:t>
      </w:r>
      <w:r w:rsidR="00361175">
        <w:rPr>
          <w:rFonts w:ascii="Times New Roman" w:hAnsi="Times New Roman" w:cs="Times New Roman"/>
          <w:sz w:val="24"/>
          <w:szCs w:val="24"/>
        </w:rPr>
        <w:t xml:space="preserve"> the Naturopath examines </w:t>
      </w:r>
      <w:r w:rsidR="00B325C1" w:rsidRPr="00664AF1">
        <w:rPr>
          <w:rFonts w:ascii="Times New Roman" w:hAnsi="Times New Roman" w:cs="Times New Roman"/>
          <w:sz w:val="24"/>
          <w:szCs w:val="24"/>
        </w:rPr>
        <w:t xml:space="preserve">an individual’s </w:t>
      </w:r>
      <w:r w:rsidRPr="00664AF1">
        <w:rPr>
          <w:rFonts w:ascii="Times New Roman" w:hAnsi="Times New Roman" w:cs="Times New Roman"/>
          <w:sz w:val="24"/>
          <w:szCs w:val="24"/>
        </w:rPr>
        <w:t>whole life in terms of body, mind</w:t>
      </w:r>
      <w:r w:rsidR="00A34EBF">
        <w:rPr>
          <w:rFonts w:ascii="Times New Roman" w:hAnsi="Times New Roman" w:cs="Times New Roman"/>
          <w:sz w:val="24"/>
          <w:szCs w:val="24"/>
        </w:rPr>
        <w:t>,</w:t>
      </w:r>
      <w:r w:rsidRPr="00664AF1">
        <w:rPr>
          <w:rFonts w:ascii="Times New Roman" w:hAnsi="Times New Roman" w:cs="Times New Roman"/>
          <w:sz w:val="24"/>
          <w:szCs w:val="24"/>
        </w:rPr>
        <w:t xml:space="preserve"> and </w:t>
      </w:r>
      <w:r w:rsidR="00361175" w:rsidRPr="00664AF1">
        <w:rPr>
          <w:rFonts w:ascii="Times New Roman" w:hAnsi="Times New Roman" w:cs="Times New Roman"/>
          <w:sz w:val="24"/>
          <w:szCs w:val="24"/>
        </w:rPr>
        <w:t>s</w:t>
      </w:r>
      <w:r w:rsidR="00361175">
        <w:rPr>
          <w:rFonts w:ascii="Times New Roman" w:hAnsi="Times New Roman" w:cs="Times New Roman"/>
          <w:sz w:val="24"/>
          <w:szCs w:val="24"/>
        </w:rPr>
        <w:t>pirit.</w:t>
      </w:r>
      <w:r w:rsidR="00B325C1" w:rsidRPr="00664AF1">
        <w:rPr>
          <w:rFonts w:ascii="Times New Roman" w:hAnsi="Times New Roman" w:cs="Times New Roman"/>
          <w:sz w:val="24"/>
          <w:szCs w:val="24"/>
        </w:rPr>
        <w:t xml:space="preserve"> </w:t>
      </w:r>
      <w:r w:rsidRPr="00664AF1">
        <w:rPr>
          <w:rFonts w:ascii="Times New Roman" w:hAnsi="Times New Roman" w:cs="Times New Roman"/>
          <w:sz w:val="24"/>
          <w:szCs w:val="24"/>
        </w:rPr>
        <w:t xml:space="preserve"> Second, </w:t>
      </w:r>
      <w:r w:rsidR="00EE7BB5" w:rsidRPr="00664AF1">
        <w:rPr>
          <w:rFonts w:ascii="Times New Roman" w:hAnsi="Times New Roman" w:cs="Times New Roman"/>
          <w:sz w:val="24"/>
          <w:szCs w:val="24"/>
        </w:rPr>
        <w:t>naturopathy supports</w:t>
      </w:r>
      <w:r w:rsidRPr="00664AF1">
        <w:rPr>
          <w:rFonts w:ascii="Times New Roman" w:hAnsi="Times New Roman" w:cs="Times New Roman"/>
          <w:sz w:val="24"/>
          <w:szCs w:val="24"/>
        </w:rPr>
        <w:t xml:space="preserve"> a healthy </w:t>
      </w:r>
      <w:r w:rsidR="00E92061" w:rsidRPr="00664AF1">
        <w:rPr>
          <w:rFonts w:ascii="Times New Roman" w:hAnsi="Times New Roman" w:cs="Times New Roman"/>
          <w:sz w:val="24"/>
          <w:szCs w:val="24"/>
        </w:rPr>
        <w:t>lifestyle</w:t>
      </w:r>
      <w:r w:rsidRPr="00664AF1">
        <w:rPr>
          <w:rFonts w:ascii="Times New Roman" w:hAnsi="Times New Roman" w:cs="Times New Roman"/>
          <w:sz w:val="24"/>
          <w:szCs w:val="24"/>
        </w:rPr>
        <w:t>, where the patient is encouraged to avoid any harmful material that could be injurious to health</w:t>
      </w:r>
      <w:r w:rsidR="00EE7BB5">
        <w:rPr>
          <w:rFonts w:ascii="Times New Roman" w:hAnsi="Times New Roman" w:cs="Times New Roman"/>
          <w:sz w:val="24"/>
          <w:szCs w:val="24"/>
        </w:rPr>
        <w:t>.</w:t>
      </w:r>
      <w:r w:rsidRPr="00664AF1">
        <w:rPr>
          <w:rFonts w:ascii="Times New Roman" w:hAnsi="Times New Roman" w:cs="Times New Roman"/>
          <w:sz w:val="24"/>
          <w:szCs w:val="24"/>
        </w:rPr>
        <w:t xml:space="preserve"> </w:t>
      </w:r>
      <w:r w:rsidR="00553211" w:rsidRPr="00664AF1">
        <w:rPr>
          <w:rFonts w:ascii="Times New Roman" w:hAnsi="Times New Roman" w:cs="Times New Roman"/>
          <w:sz w:val="24"/>
          <w:szCs w:val="24"/>
        </w:rPr>
        <w:t>Third, the foundations of Naturopathy are based on a healthy diet, clean fresh water, sunlight, exercise</w:t>
      </w:r>
      <w:r w:rsidR="00A34EBF">
        <w:rPr>
          <w:rFonts w:ascii="Times New Roman" w:hAnsi="Times New Roman" w:cs="Times New Roman"/>
          <w:sz w:val="24"/>
          <w:szCs w:val="24"/>
        </w:rPr>
        <w:t>,</w:t>
      </w:r>
      <w:r w:rsidR="00553211" w:rsidRPr="00664AF1">
        <w:rPr>
          <w:rFonts w:ascii="Times New Roman" w:hAnsi="Times New Roman" w:cs="Times New Roman"/>
          <w:sz w:val="24"/>
          <w:szCs w:val="24"/>
        </w:rPr>
        <w:t xml:space="preserve"> and stress management (</w:t>
      </w:r>
      <w:proofErr w:type="spellStart"/>
      <w:r w:rsidR="00553211" w:rsidRPr="00664AF1">
        <w:rPr>
          <w:rFonts w:ascii="Times New Roman" w:hAnsi="Times New Roman" w:cs="Times New Roman"/>
          <w:sz w:val="24"/>
          <w:szCs w:val="24"/>
        </w:rPr>
        <w:t>Braunwald</w:t>
      </w:r>
      <w:proofErr w:type="spellEnd"/>
      <w:r w:rsidR="00553211" w:rsidRPr="00664AF1">
        <w:rPr>
          <w:rFonts w:ascii="Times New Roman" w:hAnsi="Times New Roman" w:cs="Times New Roman"/>
          <w:sz w:val="24"/>
          <w:szCs w:val="24"/>
        </w:rPr>
        <w:t xml:space="preserve"> et al., 2001).</w:t>
      </w:r>
    </w:p>
    <w:p w14:paraId="50D5730F" w14:textId="00509E6E" w:rsidR="0083447F" w:rsidRPr="00487EBB" w:rsidRDefault="0083447F" w:rsidP="00B23F73">
      <w:pPr>
        <w:spacing w:after="0" w:line="360" w:lineRule="auto"/>
        <w:contextualSpacing/>
        <w:rPr>
          <w:rFonts w:ascii="Times New Roman" w:hAnsi="Times New Roman" w:cs="Times New Roman"/>
          <w:i/>
          <w:sz w:val="24"/>
          <w:szCs w:val="24"/>
        </w:rPr>
      </w:pPr>
      <w:r>
        <w:rPr>
          <w:rFonts w:ascii="Times New Roman" w:hAnsi="Times New Roman" w:cs="Times New Roman"/>
          <w:sz w:val="24"/>
          <w:szCs w:val="24"/>
        </w:rPr>
        <w:t xml:space="preserve">          </w:t>
      </w:r>
      <w:r w:rsidRPr="00487EBB">
        <w:rPr>
          <w:rFonts w:ascii="Times New Roman" w:hAnsi="Times New Roman" w:cs="Times New Roman"/>
          <w:b/>
          <w:bCs/>
          <w:i/>
          <w:sz w:val="24"/>
          <w:szCs w:val="24"/>
        </w:rPr>
        <w:t>Analysis of Naturopathic Principles</w:t>
      </w:r>
      <w:r w:rsidRPr="00487EBB">
        <w:rPr>
          <w:rFonts w:ascii="Times New Roman" w:hAnsi="Times New Roman" w:cs="Times New Roman"/>
          <w:i/>
          <w:sz w:val="24"/>
          <w:szCs w:val="24"/>
        </w:rPr>
        <w:t>.</w:t>
      </w:r>
    </w:p>
    <w:p w14:paraId="3A94F11E" w14:textId="36D5BF34" w:rsidR="00277461" w:rsidRPr="00664AF1" w:rsidRDefault="00A93836" w:rsidP="00B23F73">
      <w:pPr>
        <w:spacing w:after="0" w:line="360" w:lineRule="auto"/>
        <w:rPr>
          <w:rFonts w:ascii="Times New Roman" w:eastAsia="+mn-ea" w:hAnsi="Times New Roman" w:cs="Times New Roman"/>
          <w:color w:val="001A35"/>
          <w:kern w:val="24"/>
          <w:sz w:val="24"/>
          <w:szCs w:val="24"/>
          <w14:ligatures w14:val="none"/>
        </w:rPr>
      </w:pPr>
      <w:r w:rsidRPr="00664AF1">
        <w:rPr>
          <w:rFonts w:ascii="Times New Roman" w:eastAsia="+mn-ea" w:hAnsi="Times New Roman" w:cs="Times New Roman"/>
          <w:color w:val="001A35"/>
          <w:kern w:val="24"/>
          <w:sz w:val="24"/>
          <w:szCs w:val="24"/>
          <w14:ligatures w14:val="none"/>
        </w:rPr>
        <w:t xml:space="preserve">          The </w:t>
      </w:r>
      <w:r w:rsidR="00A34EBF">
        <w:rPr>
          <w:rFonts w:ascii="Times New Roman" w:eastAsia="+mn-ea" w:hAnsi="Times New Roman" w:cs="Times New Roman"/>
          <w:color w:val="001A35"/>
          <w:kern w:val="24"/>
          <w:sz w:val="24"/>
          <w:szCs w:val="24"/>
          <w14:ligatures w14:val="none"/>
        </w:rPr>
        <w:t>three named</w:t>
      </w:r>
      <w:r w:rsidR="0083447F">
        <w:rPr>
          <w:rFonts w:ascii="Times New Roman" w:eastAsia="+mn-ea" w:hAnsi="Times New Roman" w:cs="Times New Roman"/>
          <w:color w:val="001A35"/>
          <w:kern w:val="24"/>
          <w:sz w:val="24"/>
          <w:szCs w:val="24"/>
          <w14:ligatures w14:val="none"/>
        </w:rPr>
        <w:t xml:space="preserve"> </w:t>
      </w:r>
      <w:r w:rsidRPr="00664AF1">
        <w:rPr>
          <w:rFonts w:ascii="Times New Roman" w:eastAsia="+mn-ea" w:hAnsi="Times New Roman" w:cs="Times New Roman"/>
          <w:color w:val="001A35"/>
          <w:kern w:val="24"/>
          <w:sz w:val="24"/>
          <w:szCs w:val="24"/>
          <w14:ligatures w14:val="none"/>
        </w:rPr>
        <w:t>core facts about naturopathy make way for seven core principles of naturopathy</w:t>
      </w:r>
      <w:r w:rsidR="00A34EBF">
        <w:rPr>
          <w:rFonts w:ascii="Times New Roman" w:eastAsia="+mn-ea" w:hAnsi="Times New Roman" w:cs="Times New Roman"/>
          <w:color w:val="001A35"/>
          <w:kern w:val="24"/>
          <w:sz w:val="24"/>
          <w:szCs w:val="24"/>
          <w14:ligatures w14:val="none"/>
        </w:rPr>
        <w:t>,</w:t>
      </w:r>
      <w:r w:rsidRPr="00664AF1">
        <w:rPr>
          <w:rFonts w:ascii="Times New Roman" w:eastAsia="+mn-ea" w:hAnsi="Times New Roman" w:cs="Times New Roman"/>
          <w:color w:val="001A35"/>
          <w:kern w:val="24"/>
          <w:sz w:val="24"/>
          <w:szCs w:val="24"/>
          <w14:ligatures w14:val="none"/>
        </w:rPr>
        <w:t xml:space="preserve"> which will be analyzed presently.</w:t>
      </w:r>
      <w:r w:rsidR="0087329F" w:rsidRPr="00664AF1">
        <w:rPr>
          <w:rFonts w:ascii="Times New Roman" w:eastAsia="+mn-ea" w:hAnsi="Times New Roman" w:cs="Times New Roman"/>
          <w:color w:val="001A35"/>
          <w:kern w:val="24"/>
          <w:sz w:val="24"/>
          <w:szCs w:val="24"/>
          <w14:ligatures w14:val="none"/>
        </w:rPr>
        <w:t xml:space="preserve"> First, in naturopathy</w:t>
      </w:r>
      <w:r w:rsidR="00A34EBF">
        <w:rPr>
          <w:rFonts w:ascii="Times New Roman" w:eastAsia="+mn-ea" w:hAnsi="Times New Roman" w:cs="Times New Roman"/>
          <w:color w:val="001A35"/>
          <w:kern w:val="24"/>
          <w:sz w:val="24"/>
          <w:szCs w:val="24"/>
          <w14:ligatures w14:val="none"/>
        </w:rPr>
        <w:t>,</w:t>
      </w:r>
      <w:r w:rsidR="0087329F" w:rsidRPr="00664AF1">
        <w:rPr>
          <w:rFonts w:ascii="Times New Roman" w:eastAsia="+mn-ea" w:hAnsi="Times New Roman" w:cs="Times New Roman"/>
          <w:color w:val="001A35"/>
          <w:kern w:val="24"/>
          <w:sz w:val="24"/>
          <w:szCs w:val="24"/>
          <w14:ligatures w14:val="none"/>
        </w:rPr>
        <w:t xml:space="preserve"> care is taken not to do any harm to the patient. This means medications should be prepared under excellent clinical conditions; conversations and interactions with the patient must not involve anything that could bring psychological or emotional pain of any kind or sort, etc. </w:t>
      </w:r>
    </w:p>
    <w:p w14:paraId="3671E809" w14:textId="62852467" w:rsidR="008C5983" w:rsidRPr="00664AF1" w:rsidRDefault="001864B5" w:rsidP="001864B5">
      <w:pPr>
        <w:spacing w:after="0" w:line="360" w:lineRule="auto"/>
        <w:rPr>
          <w:rFonts w:ascii="Times New Roman" w:eastAsia="+mn-ea" w:hAnsi="Times New Roman" w:cs="Times New Roman"/>
          <w:color w:val="000000"/>
          <w:kern w:val="24"/>
          <w:sz w:val="24"/>
          <w:szCs w:val="24"/>
          <w14:ligatures w14:val="none"/>
        </w:rPr>
      </w:pPr>
      <w:r w:rsidRPr="00664AF1">
        <w:rPr>
          <w:rFonts w:ascii="Times New Roman" w:eastAsia="+mn-ea" w:hAnsi="Times New Roman" w:cs="Times New Roman"/>
          <w:color w:val="001A35"/>
          <w:kern w:val="24"/>
          <w:sz w:val="24"/>
          <w:szCs w:val="24"/>
          <w14:ligatures w14:val="none"/>
        </w:rPr>
        <w:t xml:space="preserve">        </w:t>
      </w:r>
      <w:r w:rsidR="0087329F" w:rsidRPr="00664AF1">
        <w:rPr>
          <w:rFonts w:ascii="Times New Roman" w:eastAsia="+mn-ea" w:hAnsi="Times New Roman" w:cs="Times New Roman"/>
          <w:color w:val="001A35"/>
          <w:kern w:val="24"/>
          <w:sz w:val="24"/>
          <w:szCs w:val="24"/>
          <w14:ligatures w14:val="none"/>
        </w:rPr>
        <w:t xml:space="preserve"> Secondly, the </w:t>
      </w:r>
      <w:r w:rsidR="008653C5" w:rsidRPr="00664AF1">
        <w:rPr>
          <w:rFonts w:ascii="Times New Roman" w:eastAsia="+mn-ea" w:hAnsi="Times New Roman" w:cs="Times New Roman"/>
          <w:color w:val="001A35"/>
          <w:kern w:val="24"/>
          <w:sz w:val="24"/>
          <w:szCs w:val="24"/>
          <w14:ligatures w14:val="none"/>
        </w:rPr>
        <w:t xml:space="preserve">NAP </w:t>
      </w:r>
      <w:r w:rsidR="00A34EBF">
        <w:rPr>
          <w:rFonts w:ascii="Times New Roman" w:eastAsia="+mn-ea" w:hAnsi="Times New Roman" w:cs="Times New Roman"/>
          <w:color w:val="001A35"/>
          <w:kern w:val="24"/>
          <w:sz w:val="24"/>
          <w:szCs w:val="24"/>
          <w14:ligatures w14:val="none"/>
        </w:rPr>
        <w:t>shall attempt</w:t>
      </w:r>
      <w:r w:rsidR="008653C5" w:rsidRPr="00664AF1">
        <w:rPr>
          <w:rFonts w:ascii="Times New Roman" w:eastAsia="+mn-ea" w:hAnsi="Times New Roman" w:cs="Times New Roman"/>
          <w:color w:val="001A35"/>
          <w:kern w:val="24"/>
          <w:sz w:val="24"/>
          <w:szCs w:val="24"/>
          <w14:ligatures w14:val="none"/>
        </w:rPr>
        <w:t xml:space="preserve"> to</w:t>
      </w:r>
      <w:r w:rsidR="008C5983" w:rsidRPr="00664AF1">
        <w:rPr>
          <w:rFonts w:ascii="Times New Roman" w:eastAsia="+mn-ea" w:hAnsi="Times New Roman" w:cs="Times New Roman"/>
          <w:color w:val="001A35"/>
          <w:kern w:val="24"/>
          <w:sz w:val="24"/>
          <w:szCs w:val="24"/>
          <w14:ligatures w14:val="none"/>
        </w:rPr>
        <w:t xml:space="preserve"> </w:t>
      </w:r>
      <w:r w:rsidR="008653C5" w:rsidRPr="00664AF1">
        <w:rPr>
          <w:rFonts w:ascii="Times New Roman" w:eastAsia="+mn-ea" w:hAnsi="Times New Roman" w:cs="Times New Roman"/>
          <w:color w:val="001A35"/>
          <w:kern w:val="24"/>
          <w:sz w:val="24"/>
          <w:szCs w:val="24"/>
          <w14:ligatures w14:val="none"/>
        </w:rPr>
        <w:t>identify</w:t>
      </w:r>
      <w:r w:rsidR="0087329F" w:rsidRPr="00664AF1">
        <w:rPr>
          <w:rFonts w:ascii="Times New Roman" w:eastAsia="+mn-ea" w:hAnsi="Times New Roman" w:cs="Times New Roman"/>
          <w:color w:val="001A35"/>
          <w:kern w:val="24"/>
          <w:sz w:val="24"/>
          <w:szCs w:val="24"/>
          <w14:ligatures w14:val="none"/>
        </w:rPr>
        <w:t xml:space="preserve"> the cause of any pain and </w:t>
      </w:r>
      <w:r w:rsidR="0083447F">
        <w:rPr>
          <w:rFonts w:ascii="Times New Roman" w:eastAsia="+mn-ea" w:hAnsi="Times New Roman" w:cs="Times New Roman"/>
          <w:color w:val="001A35"/>
          <w:kern w:val="24"/>
          <w:sz w:val="24"/>
          <w:szCs w:val="24"/>
          <w14:ligatures w14:val="none"/>
        </w:rPr>
        <w:t>shall</w:t>
      </w:r>
      <w:r w:rsidR="0087329F" w:rsidRPr="00664AF1">
        <w:rPr>
          <w:rFonts w:ascii="Times New Roman" w:eastAsia="+mn-ea" w:hAnsi="Times New Roman" w:cs="Times New Roman"/>
          <w:color w:val="001A35"/>
          <w:kern w:val="24"/>
          <w:sz w:val="24"/>
          <w:szCs w:val="24"/>
          <w14:ligatures w14:val="none"/>
        </w:rPr>
        <w:t xml:space="preserve"> not hasten to prognose a health </w:t>
      </w:r>
      <w:r w:rsidR="0092261E" w:rsidRPr="00664AF1">
        <w:rPr>
          <w:rFonts w:ascii="Times New Roman" w:eastAsia="+mn-ea" w:hAnsi="Times New Roman" w:cs="Times New Roman"/>
          <w:color w:val="001A35"/>
          <w:kern w:val="24"/>
          <w:sz w:val="24"/>
          <w:szCs w:val="24"/>
          <w14:ligatures w14:val="none"/>
        </w:rPr>
        <w:t>complaint</w:t>
      </w:r>
      <w:r w:rsidR="0087329F" w:rsidRPr="00664AF1">
        <w:rPr>
          <w:rFonts w:ascii="Times New Roman" w:eastAsia="+mn-ea" w:hAnsi="Times New Roman" w:cs="Times New Roman"/>
          <w:color w:val="001A35"/>
          <w:kern w:val="24"/>
          <w:sz w:val="24"/>
          <w:szCs w:val="24"/>
          <w14:ligatures w14:val="none"/>
        </w:rPr>
        <w:t>.</w:t>
      </w:r>
      <w:r w:rsidR="0092261E" w:rsidRPr="00664AF1">
        <w:rPr>
          <w:rFonts w:ascii="Times New Roman" w:eastAsia="+mn-ea" w:hAnsi="Times New Roman" w:cs="Times New Roman"/>
          <w:color w:val="001A35"/>
          <w:kern w:val="24"/>
          <w:sz w:val="24"/>
          <w:szCs w:val="24"/>
          <w14:ligatures w14:val="none"/>
        </w:rPr>
        <w:t xml:space="preserve"> </w:t>
      </w:r>
      <w:r w:rsidRPr="00664AF1">
        <w:rPr>
          <w:rFonts w:ascii="Times New Roman" w:eastAsia="+mn-ea" w:hAnsi="Times New Roman" w:cs="Times New Roman"/>
          <w:color w:val="001A35"/>
          <w:kern w:val="24"/>
          <w:sz w:val="24"/>
          <w:szCs w:val="24"/>
          <w14:ligatures w14:val="none"/>
        </w:rPr>
        <w:t xml:space="preserve">Specifically, they </w:t>
      </w:r>
      <w:r w:rsidRPr="00664AF1">
        <w:rPr>
          <w:rFonts w:ascii="Times New Roman" w:eastAsia="+mn-ea" w:hAnsi="Times New Roman" w:cs="Times New Roman"/>
          <w:color w:val="000000"/>
          <w:kern w:val="24"/>
          <w:sz w:val="24"/>
          <w:szCs w:val="24"/>
          <w14:ligatures w14:val="none"/>
        </w:rPr>
        <w:t>r</w:t>
      </w:r>
      <w:r w:rsidR="008C5983" w:rsidRPr="00664AF1">
        <w:rPr>
          <w:rFonts w:ascii="Times New Roman" w:eastAsia="+mn-ea" w:hAnsi="Times New Roman" w:cs="Times New Roman"/>
          <w:color w:val="000000"/>
          <w:kern w:val="24"/>
          <w:sz w:val="24"/>
          <w:szCs w:val="24"/>
          <w14:ligatures w14:val="none"/>
        </w:rPr>
        <w:t>emove the obstacles to healing</w:t>
      </w:r>
      <w:r w:rsidRPr="00664AF1">
        <w:rPr>
          <w:rFonts w:ascii="Times New Roman" w:eastAsia="+mn-ea" w:hAnsi="Times New Roman" w:cs="Times New Roman"/>
          <w:color w:val="000000"/>
          <w:kern w:val="24"/>
          <w:sz w:val="24"/>
          <w:szCs w:val="24"/>
          <w14:ligatures w14:val="none"/>
        </w:rPr>
        <w:t>;</w:t>
      </w:r>
      <w:r w:rsidRPr="00664AF1">
        <w:rPr>
          <w:rFonts w:ascii="Times New Roman" w:eastAsia="Times New Roman" w:hAnsi="Times New Roman" w:cs="Times New Roman"/>
          <w:kern w:val="0"/>
          <w:sz w:val="24"/>
          <w:szCs w:val="24"/>
          <w14:ligatures w14:val="none"/>
        </w:rPr>
        <w:t xml:space="preserve"> </w:t>
      </w:r>
      <w:r w:rsidRPr="00664AF1">
        <w:rPr>
          <w:rFonts w:ascii="Times New Roman" w:eastAsia="+mn-ea" w:hAnsi="Times New Roman" w:cs="Times New Roman"/>
          <w:color w:val="000000"/>
          <w:kern w:val="24"/>
          <w:sz w:val="24"/>
          <w:szCs w:val="24"/>
          <w14:ligatures w14:val="none"/>
        </w:rPr>
        <w:t>s</w:t>
      </w:r>
      <w:r w:rsidR="008C5983" w:rsidRPr="00664AF1">
        <w:rPr>
          <w:rFonts w:ascii="Times New Roman" w:eastAsia="+mn-ea" w:hAnsi="Times New Roman" w:cs="Times New Roman"/>
          <w:color w:val="000000"/>
          <w:kern w:val="24"/>
          <w:sz w:val="24"/>
          <w:szCs w:val="24"/>
          <w14:ligatures w14:val="none"/>
        </w:rPr>
        <w:t>timulate the body’s natural healing process</w:t>
      </w:r>
      <w:r w:rsidRPr="00664AF1">
        <w:rPr>
          <w:rFonts w:ascii="Times New Roman" w:eastAsia="+mn-ea" w:hAnsi="Times New Roman" w:cs="Times New Roman"/>
          <w:color w:val="000000"/>
          <w:kern w:val="24"/>
          <w:sz w:val="24"/>
          <w:szCs w:val="24"/>
          <w14:ligatures w14:val="none"/>
        </w:rPr>
        <w:t>;</w:t>
      </w:r>
      <w:r w:rsidRPr="00664AF1">
        <w:rPr>
          <w:rFonts w:ascii="Times New Roman" w:eastAsia="Times New Roman" w:hAnsi="Times New Roman" w:cs="Times New Roman"/>
          <w:kern w:val="0"/>
          <w:sz w:val="24"/>
          <w:szCs w:val="24"/>
          <w14:ligatures w14:val="none"/>
        </w:rPr>
        <w:t xml:space="preserve"> </w:t>
      </w:r>
      <w:r w:rsidRPr="00664AF1">
        <w:rPr>
          <w:rFonts w:ascii="Times New Roman" w:eastAsia="+mn-ea" w:hAnsi="Times New Roman" w:cs="Times New Roman"/>
          <w:color w:val="000000"/>
          <w:kern w:val="24"/>
          <w:sz w:val="24"/>
          <w:szCs w:val="24"/>
          <w14:ligatures w14:val="none"/>
        </w:rPr>
        <w:t>s</w:t>
      </w:r>
      <w:r w:rsidR="008C5983" w:rsidRPr="00664AF1">
        <w:rPr>
          <w:rFonts w:ascii="Times New Roman" w:eastAsia="+mn-ea" w:hAnsi="Times New Roman" w:cs="Times New Roman"/>
          <w:color w:val="000000"/>
          <w:kern w:val="24"/>
          <w:sz w:val="24"/>
          <w:szCs w:val="24"/>
          <w14:ligatures w14:val="none"/>
        </w:rPr>
        <w:t>upport weakened physiological systems</w:t>
      </w:r>
      <w:r w:rsidRPr="00664AF1">
        <w:rPr>
          <w:rFonts w:ascii="Times New Roman" w:eastAsia="+mn-ea" w:hAnsi="Times New Roman" w:cs="Times New Roman"/>
          <w:color w:val="000000"/>
          <w:kern w:val="24"/>
          <w:sz w:val="24"/>
          <w:szCs w:val="24"/>
          <w14:ligatures w14:val="none"/>
        </w:rPr>
        <w:t>;</w:t>
      </w:r>
      <w:r w:rsidRPr="00664AF1">
        <w:rPr>
          <w:rFonts w:ascii="Times New Roman" w:eastAsia="Times New Roman" w:hAnsi="Times New Roman" w:cs="Times New Roman"/>
          <w:kern w:val="0"/>
          <w:sz w:val="24"/>
          <w:szCs w:val="24"/>
          <w14:ligatures w14:val="none"/>
        </w:rPr>
        <w:t xml:space="preserve"> </w:t>
      </w:r>
      <w:r w:rsidRPr="00664AF1">
        <w:rPr>
          <w:rFonts w:ascii="Times New Roman" w:eastAsia="+mn-ea" w:hAnsi="Times New Roman" w:cs="Times New Roman"/>
          <w:color w:val="000000"/>
          <w:kern w:val="24"/>
          <w:sz w:val="24"/>
          <w:szCs w:val="24"/>
          <w14:ligatures w14:val="none"/>
        </w:rPr>
        <w:t>c</w:t>
      </w:r>
      <w:r w:rsidR="008C5983" w:rsidRPr="00664AF1">
        <w:rPr>
          <w:rFonts w:ascii="Times New Roman" w:eastAsia="+mn-ea" w:hAnsi="Times New Roman" w:cs="Times New Roman"/>
          <w:color w:val="000000"/>
          <w:kern w:val="24"/>
          <w:sz w:val="24"/>
          <w:szCs w:val="24"/>
          <w14:ligatures w14:val="none"/>
        </w:rPr>
        <w:t>orrect the body’s structural integrity</w:t>
      </w:r>
      <w:r w:rsidRPr="00664AF1">
        <w:rPr>
          <w:rFonts w:ascii="Times New Roman" w:eastAsia="+mn-ea" w:hAnsi="Times New Roman" w:cs="Times New Roman"/>
          <w:color w:val="000000"/>
          <w:kern w:val="24"/>
          <w:sz w:val="24"/>
          <w:szCs w:val="24"/>
          <w14:ligatures w14:val="none"/>
        </w:rPr>
        <w:t>; and</w:t>
      </w:r>
      <w:r w:rsidRPr="00664AF1">
        <w:rPr>
          <w:rFonts w:ascii="Times New Roman" w:eastAsia="Times New Roman" w:hAnsi="Times New Roman" w:cs="Times New Roman"/>
          <w:kern w:val="0"/>
          <w:sz w:val="24"/>
          <w:szCs w:val="24"/>
          <w14:ligatures w14:val="none"/>
        </w:rPr>
        <w:t xml:space="preserve"> </w:t>
      </w:r>
      <w:r w:rsidRPr="00664AF1">
        <w:rPr>
          <w:rFonts w:ascii="Times New Roman" w:eastAsia="+mn-ea" w:hAnsi="Times New Roman" w:cs="Times New Roman"/>
          <w:color w:val="000000"/>
          <w:kern w:val="24"/>
          <w:sz w:val="24"/>
          <w:szCs w:val="24"/>
          <w14:ligatures w14:val="none"/>
        </w:rPr>
        <w:t>u</w:t>
      </w:r>
      <w:r w:rsidR="008C5983" w:rsidRPr="00664AF1">
        <w:rPr>
          <w:rFonts w:ascii="Times New Roman" w:eastAsia="+mn-ea" w:hAnsi="Times New Roman" w:cs="Times New Roman"/>
          <w:color w:val="000000"/>
          <w:kern w:val="24"/>
          <w:sz w:val="24"/>
          <w:szCs w:val="24"/>
          <w14:ligatures w14:val="none"/>
        </w:rPr>
        <w:t>se natural medicine to address the specific disease</w:t>
      </w:r>
      <w:r w:rsidRPr="00664AF1">
        <w:rPr>
          <w:rFonts w:ascii="Times New Roman" w:eastAsia="+mn-ea" w:hAnsi="Times New Roman" w:cs="Times New Roman"/>
          <w:color w:val="000000"/>
          <w:kern w:val="24"/>
          <w:sz w:val="24"/>
          <w:szCs w:val="24"/>
          <w14:ligatures w14:val="none"/>
        </w:rPr>
        <w:t>.</w:t>
      </w:r>
    </w:p>
    <w:p w14:paraId="281499A3" w14:textId="12E52BCD" w:rsidR="008C5983" w:rsidRPr="00664AF1" w:rsidRDefault="001864B5" w:rsidP="001864B5">
      <w:pPr>
        <w:spacing w:after="0" w:line="360" w:lineRule="auto"/>
        <w:rPr>
          <w:rFonts w:ascii="Times New Roman" w:eastAsia="+mn-ea" w:hAnsi="Times New Roman" w:cs="Times New Roman"/>
          <w:color w:val="000000"/>
          <w:kern w:val="24"/>
          <w:sz w:val="24"/>
          <w:szCs w:val="24"/>
          <w14:ligatures w14:val="none"/>
        </w:rPr>
      </w:pPr>
      <w:r w:rsidRPr="00664AF1">
        <w:rPr>
          <w:rFonts w:ascii="Times New Roman" w:eastAsia="+mn-ea" w:hAnsi="Times New Roman" w:cs="Times New Roman"/>
          <w:color w:val="000000"/>
          <w:kern w:val="24"/>
          <w:sz w:val="24"/>
          <w:szCs w:val="24"/>
          <w14:ligatures w14:val="none"/>
        </w:rPr>
        <w:t xml:space="preserve">        Thirdly, the </w:t>
      </w:r>
      <w:r w:rsidR="00D8164B" w:rsidRPr="00664AF1">
        <w:rPr>
          <w:rFonts w:ascii="Times New Roman" w:eastAsia="+mn-ea" w:hAnsi="Times New Roman" w:cs="Times New Roman"/>
          <w:color w:val="000000"/>
          <w:kern w:val="24"/>
          <w:sz w:val="24"/>
          <w:szCs w:val="24"/>
          <w14:ligatures w14:val="none"/>
        </w:rPr>
        <w:t>NAP focuses</w:t>
      </w:r>
      <w:r w:rsidRPr="00664AF1">
        <w:rPr>
          <w:rFonts w:ascii="Times New Roman" w:eastAsia="+mn-ea" w:hAnsi="Times New Roman" w:cs="Times New Roman"/>
          <w:color w:val="000000"/>
          <w:kern w:val="24"/>
          <w:sz w:val="24"/>
          <w:szCs w:val="24"/>
          <w14:ligatures w14:val="none"/>
        </w:rPr>
        <w:t xml:space="preserve"> on treating the whole person. Most of the time</w:t>
      </w:r>
      <w:r w:rsidR="00A34EBF">
        <w:rPr>
          <w:rFonts w:ascii="Times New Roman" w:eastAsia="+mn-ea" w:hAnsi="Times New Roman" w:cs="Times New Roman"/>
          <w:color w:val="000000"/>
          <w:kern w:val="24"/>
          <w:sz w:val="24"/>
          <w:szCs w:val="24"/>
          <w14:ligatures w14:val="none"/>
        </w:rPr>
        <w:t>,</w:t>
      </w:r>
      <w:r w:rsidRPr="00664AF1">
        <w:rPr>
          <w:rFonts w:ascii="Times New Roman" w:eastAsia="+mn-ea" w:hAnsi="Times New Roman" w:cs="Times New Roman"/>
          <w:color w:val="000000"/>
          <w:kern w:val="24"/>
          <w:sz w:val="24"/>
          <w:szCs w:val="24"/>
          <w14:ligatures w14:val="none"/>
        </w:rPr>
        <w:t xml:space="preserve"> the N</w:t>
      </w:r>
      <w:r w:rsidR="0083447F">
        <w:rPr>
          <w:rFonts w:ascii="Times New Roman" w:eastAsia="+mn-ea" w:hAnsi="Times New Roman" w:cs="Times New Roman"/>
          <w:color w:val="000000"/>
          <w:kern w:val="24"/>
          <w:sz w:val="24"/>
          <w:szCs w:val="24"/>
          <w14:ligatures w14:val="none"/>
        </w:rPr>
        <w:t>AP</w:t>
      </w:r>
      <w:r w:rsidRPr="00664AF1">
        <w:rPr>
          <w:rFonts w:ascii="Times New Roman" w:eastAsia="+mn-ea" w:hAnsi="Times New Roman" w:cs="Times New Roman"/>
          <w:color w:val="000000"/>
          <w:kern w:val="24"/>
          <w:sz w:val="24"/>
          <w:szCs w:val="24"/>
          <w14:ligatures w14:val="none"/>
        </w:rPr>
        <w:t xml:space="preserve"> clinically evaluates the </w:t>
      </w:r>
      <w:r w:rsidR="002D3051">
        <w:rPr>
          <w:rFonts w:ascii="Times New Roman" w:eastAsia="+mn-ea" w:hAnsi="Times New Roman" w:cs="Times New Roman"/>
          <w:color w:val="000000"/>
          <w:kern w:val="24"/>
          <w:sz w:val="24"/>
          <w:szCs w:val="24"/>
          <w14:ligatures w14:val="none"/>
        </w:rPr>
        <w:t>patient and</w:t>
      </w:r>
      <w:r w:rsidR="008653C5" w:rsidRPr="00664AF1">
        <w:rPr>
          <w:rFonts w:ascii="Times New Roman" w:eastAsia="+mn-ea" w:hAnsi="Times New Roman" w:cs="Times New Roman"/>
          <w:color w:val="000000"/>
          <w:kern w:val="24"/>
          <w:sz w:val="24"/>
          <w:szCs w:val="24"/>
          <w14:ligatures w14:val="none"/>
        </w:rPr>
        <w:t xml:space="preserve"> </w:t>
      </w:r>
      <w:r w:rsidRPr="00664AF1">
        <w:rPr>
          <w:rFonts w:ascii="Times New Roman" w:eastAsia="+mn-ea" w:hAnsi="Times New Roman" w:cs="Times New Roman"/>
          <w:color w:val="000000"/>
          <w:kern w:val="24"/>
          <w:sz w:val="24"/>
          <w:szCs w:val="24"/>
          <w14:ligatures w14:val="none"/>
        </w:rPr>
        <w:t>attempt</w:t>
      </w:r>
      <w:r w:rsidR="002D3051">
        <w:rPr>
          <w:rFonts w:ascii="Times New Roman" w:eastAsia="+mn-ea" w:hAnsi="Times New Roman" w:cs="Times New Roman"/>
          <w:color w:val="000000"/>
          <w:kern w:val="24"/>
          <w:sz w:val="24"/>
          <w:szCs w:val="24"/>
          <w14:ligatures w14:val="none"/>
        </w:rPr>
        <w:t>s</w:t>
      </w:r>
      <w:r w:rsidRPr="00664AF1">
        <w:rPr>
          <w:rFonts w:ascii="Times New Roman" w:eastAsia="+mn-ea" w:hAnsi="Times New Roman" w:cs="Times New Roman"/>
          <w:color w:val="000000"/>
          <w:kern w:val="24"/>
          <w:sz w:val="24"/>
          <w:szCs w:val="24"/>
          <w14:ligatures w14:val="none"/>
        </w:rPr>
        <w:t xml:space="preserve"> to identify any social, psychological, or </w:t>
      </w:r>
      <w:r w:rsidR="00493AEE" w:rsidRPr="00664AF1">
        <w:rPr>
          <w:rFonts w:ascii="Times New Roman" w:eastAsia="+mn-ea" w:hAnsi="Times New Roman" w:cs="Times New Roman"/>
          <w:color w:val="000000"/>
          <w:kern w:val="24"/>
          <w:sz w:val="24"/>
          <w:szCs w:val="24"/>
          <w14:ligatures w14:val="none"/>
        </w:rPr>
        <w:t>cultural</w:t>
      </w:r>
      <w:r w:rsidR="008653C5" w:rsidRPr="00664AF1">
        <w:rPr>
          <w:rFonts w:ascii="Times New Roman" w:eastAsia="+mn-ea" w:hAnsi="Times New Roman" w:cs="Times New Roman"/>
          <w:color w:val="000000"/>
          <w:kern w:val="24"/>
          <w:sz w:val="24"/>
          <w:szCs w:val="24"/>
          <w14:ligatures w14:val="none"/>
        </w:rPr>
        <w:t xml:space="preserve"> factor</w:t>
      </w:r>
      <w:r w:rsidR="00493AEE" w:rsidRPr="00664AF1">
        <w:rPr>
          <w:rFonts w:ascii="Times New Roman" w:eastAsia="+mn-ea" w:hAnsi="Times New Roman" w:cs="Times New Roman"/>
          <w:color w:val="000000"/>
          <w:kern w:val="24"/>
          <w:sz w:val="24"/>
          <w:szCs w:val="24"/>
          <w14:ligatures w14:val="none"/>
        </w:rPr>
        <w:t xml:space="preserve"> that may be a bother to the patient’s health. </w:t>
      </w:r>
      <w:r w:rsidR="0083447F" w:rsidRPr="00664AF1">
        <w:rPr>
          <w:rFonts w:ascii="Times New Roman" w:eastAsia="+mn-ea" w:hAnsi="Times New Roman" w:cs="Times New Roman"/>
          <w:color w:val="000000"/>
          <w:kern w:val="24"/>
          <w:sz w:val="24"/>
          <w:szCs w:val="24"/>
          <w14:ligatures w14:val="none"/>
        </w:rPr>
        <w:t>The World</w:t>
      </w:r>
      <w:r w:rsidR="00493AEE" w:rsidRPr="00664AF1">
        <w:rPr>
          <w:rFonts w:ascii="Times New Roman" w:eastAsia="+mn-ea" w:hAnsi="Times New Roman" w:cs="Times New Roman"/>
          <w:color w:val="000000"/>
          <w:kern w:val="24"/>
          <w:sz w:val="24"/>
          <w:szCs w:val="24"/>
          <w14:ligatures w14:val="none"/>
        </w:rPr>
        <w:t xml:space="preserve"> Health Organization</w:t>
      </w:r>
      <w:r w:rsidR="0083447F">
        <w:rPr>
          <w:rFonts w:ascii="Times New Roman" w:eastAsia="+mn-ea" w:hAnsi="Times New Roman" w:cs="Times New Roman"/>
          <w:color w:val="000000"/>
          <w:kern w:val="24"/>
          <w:sz w:val="24"/>
          <w:szCs w:val="24"/>
          <w14:ligatures w14:val="none"/>
        </w:rPr>
        <w:t xml:space="preserve"> (WHO)</w:t>
      </w:r>
      <w:r w:rsidR="00493AEE" w:rsidRPr="00664AF1">
        <w:rPr>
          <w:rFonts w:ascii="Times New Roman" w:eastAsia="+mn-ea" w:hAnsi="Times New Roman" w:cs="Times New Roman"/>
          <w:color w:val="000000"/>
          <w:kern w:val="24"/>
          <w:sz w:val="24"/>
          <w:szCs w:val="24"/>
          <w14:ligatures w14:val="none"/>
        </w:rPr>
        <w:t xml:space="preserve"> defines health from a holistic context, in terms of physical, social, mental, spiritual, and emotional aspects of an individual</w:t>
      </w:r>
      <w:r w:rsidR="002D3051">
        <w:rPr>
          <w:rFonts w:ascii="Times New Roman" w:eastAsia="+mn-ea" w:hAnsi="Times New Roman" w:cs="Times New Roman"/>
          <w:color w:val="000000"/>
          <w:kern w:val="24"/>
          <w:sz w:val="24"/>
          <w:szCs w:val="24"/>
          <w14:ligatures w14:val="none"/>
        </w:rPr>
        <w:t>.</w:t>
      </w:r>
      <w:r w:rsidR="0083447F">
        <w:rPr>
          <w:rFonts w:ascii="Times New Roman" w:eastAsia="+mn-ea" w:hAnsi="Times New Roman" w:cs="Times New Roman"/>
          <w:color w:val="000000"/>
          <w:kern w:val="24"/>
          <w:sz w:val="24"/>
          <w:szCs w:val="24"/>
          <w14:ligatures w14:val="none"/>
        </w:rPr>
        <w:t xml:space="preserve"> </w:t>
      </w:r>
      <w:r w:rsidR="008653C5" w:rsidRPr="00664AF1">
        <w:rPr>
          <w:rFonts w:ascii="Times New Roman" w:eastAsia="+mn-ea" w:hAnsi="Times New Roman" w:cs="Times New Roman"/>
          <w:color w:val="000000"/>
          <w:kern w:val="24"/>
          <w:sz w:val="24"/>
          <w:szCs w:val="24"/>
          <w14:ligatures w14:val="none"/>
        </w:rPr>
        <w:t>An</w:t>
      </w:r>
      <w:r w:rsidR="001D7A5F" w:rsidRPr="00664AF1">
        <w:rPr>
          <w:rFonts w:ascii="Times New Roman" w:eastAsia="+mn-ea" w:hAnsi="Times New Roman" w:cs="Times New Roman"/>
          <w:color w:val="000000"/>
          <w:kern w:val="24"/>
          <w:sz w:val="24"/>
          <w:szCs w:val="24"/>
          <w14:ligatures w14:val="none"/>
        </w:rPr>
        <w:t xml:space="preserve"> N</w:t>
      </w:r>
      <w:r w:rsidR="00127569">
        <w:rPr>
          <w:rFonts w:ascii="Times New Roman" w:eastAsia="+mn-ea" w:hAnsi="Times New Roman" w:cs="Times New Roman"/>
          <w:color w:val="000000"/>
          <w:kern w:val="24"/>
          <w:sz w:val="24"/>
          <w:szCs w:val="24"/>
          <w14:ligatures w14:val="none"/>
        </w:rPr>
        <w:t>AP</w:t>
      </w:r>
      <w:r w:rsidR="00493AEE" w:rsidRPr="00664AF1">
        <w:rPr>
          <w:rFonts w:ascii="Times New Roman" w:eastAsia="+mn-ea" w:hAnsi="Times New Roman" w:cs="Times New Roman"/>
          <w:color w:val="000000"/>
          <w:kern w:val="24"/>
          <w:sz w:val="24"/>
          <w:szCs w:val="24"/>
          <w14:ligatures w14:val="none"/>
        </w:rPr>
        <w:t xml:space="preserve"> must therefore aim </w:t>
      </w:r>
      <w:r w:rsidR="00A34EBF">
        <w:rPr>
          <w:rFonts w:ascii="Times New Roman" w:eastAsia="+mn-ea" w:hAnsi="Times New Roman" w:cs="Times New Roman"/>
          <w:color w:val="000000"/>
          <w:kern w:val="24"/>
          <w:sz w:val="24"/>
          <w:szCs w:val="24"/>
          <w14:ligatures w14:val="none"/>
        </w:rPr>
        <w:t>to get</w:t>
      </w:r>
      <w:r w:rsidR="00493AEE" w:rsidRPr="00664AF1">
        <w:rPr>
          <w:rFonts w:ascii="Times New Roman" w:eastAsia="+mn-ea" w:hAnsi="Times New Roman" w:cs="Times New Roman"/>
          <w:color w:val="000000"/>
          <w:kern w:val="24"/>
          <w:sz w:val="24"/>
          <w:szCs w:val="24"/>
          <w14:ligatures w14:val="none"/>
        </w:rPr>
        <w:t xml:space="preserve"> to the bottom of the challenge of a sick person for the restoration of </w:t>
      </w:r>
      <w:r w:rsidR="001D7A5F" w:rsidRPr="00664AF1">
        <w:rPr>
          <w:rFonts w:ascii="Times New Roman" w:eastAsia="+mn-ea" w:hAnsi="Times New Roman" w:cs="Times New Roman"/>
          <w:color w:val="000000"/>
          <w:kern w:val="24"/>
          <w:sz w:val="24"/>
          <w:szCs w:val="24"/>
          <w14:ligatures w14:val="none"/>
        </w:rPr>
        <w:t>optimum</w:t>
      </w:r>
      <w:r w:rsidR="00493AEE" w:rsidRPr="00664AF1">
        <w:rPr>
          <w:rFonts w:ascii="Times New Roman" w:eastAsia="+mn-ea" w:hAnsi="Times New Roman" w:cs="Times New Roman"/>
          <w:color w:val="000000"/>
          <w:kern w:val="24"/>
          <w:sz w:val="24"/>
          <w:szCs w:val="24"/>
          <w14:ligatures w14:val="none"/>
        </w:rPr>
        <w:t xml:space="preserve"> health.</w:t>
      </w:r>
    </w:p>
    <w:p w14:paraId="399F9F60" w14:textId="24BDDEB1" w:rsidR="008C5983" w:rsidRPr="00664AF1" w:rsidRDefault="001D7A5F" w:rsidP="001864B5">
      <w:pPr>
        <w:spacing w:after="0" w:line="360" w:lineRule="auto"/>
        <w:rPr>
          <w:rFonts w:ascii="Times New Roman" w:eastAsia="+mn-ea" w:hAnsi="Times New Roman" w:cs="Times New Roman"/>
          <w:color w:val="000000"/>
          <w:kern w:val="24"/>
          <w:sz w:val="24"/>
          <w:szCs w:val="24"/>
          <w14:ligatures w14:val="none"/>
        </w:rPr>
      </w:pPr>
      <w:r w:rsidRPr="00664AF1">
        <w:rPr>
          <w:rFonts w:ascii="Times New Roman" w:eastAsia="+mn-ea" w:hAnsi="Times New Roman" w:cs="Times New Roman"/>
          <w:color w:val="000000"/>
          <w:kern w:val="24"/>
          <w:sz w:val="24"/>
          <w:szCs w:val="24"/>
          <w14:ligatures w14:val="none"/>
        </w:rPr>
        <w:lastRenderedPageBreak/>
        <w:t xml:space="preserve">          </w:t>
      </w:r>
      <w:r w:rsidR="008653C5" w:rsidRPr="00664AF1">
        <w:rPr>
          <w:rFonts w:ascii="Times New Roman" w:eastAsia="+mn-ea" w:hAnsi="Times New Roman" w:cs="Times New Roman"/>
          <w:color w:val="000000"/>
          <w:kern w:val="24"/>
          <w:sz w:val="24"/>
          <w:szCs w:val="24"/>
          <w14:ligatures w14:val="none"/>
        </w:rPr>
        <w:t>Fourthly,</w:t>
      </w:r>
      <w:r w:rsidR="007915B7">
        <w:rPr>
          <w:rFonts w:ascii="Times New Roman" w:eastAsia="+mn-ea" w:hAnsi="Times New Roman" w:cs="Times New Roman"/>
          <w:color w:val="000000"/>
          <w:kern w:val="24"/>
          <w:sz w:val="24"/>
          <w:szCs w:val="24"/>
          <w14:ligatures w14:val="none"/>
        </w:rPr>
        <w:t xml:space="preserve"> </w:t>
      </w:r>
      <w:r w:rsidR="00127569">
        <w:rPr>
          <w:rFonts w:ascii="Times New Roman" w:eastAsia="+mn-ea" w:hAnsi="Times New Roman" w:cs="Times New Roman"/>
          <w:color w:val="000000"/>
          <w:kern w:val="24"/>
          <w:sz w:val="24"/>
          <w:szCs w:val="24"/>
          <w14:ligatures w14:val="none"/>
        </w:rPr>
        <w:t>an NAP</w:t>
      </w:r>
      <w:r w:rsidRPr="00664AF1">
        <w:rPr>
          <w:rFonts w:ascii="Times New Roman" w:eastAsia="+mn-ea" w:hAnsi="Times New Roman" w:cs="Times New Roman"/>
          <w:color w:val="000000"/>
          <w:kern w:val="24"/>
          <w:sz w:val="24"/>
          <w:szCs w:val="24"/>
          <w14:ligatures w14:val="none"/>
        </w:rPr>
        <w:t xml:space="preserve"> pays attention to the conditions that invite diseases and prescribes measures that </w:t>
      </w:r>
      <w:r w:rsidR="008556E0" w:rsidRPr="00664AF1">
        <w:rPr>
          <w:rFonts w:ascii="Times New Roman" w:eastAsia="+mn-ea" w:hAnsi="Times New Roman" w:cs="Times New Roman"/>
          <w:color w:val="000000"/>
          <w:kern w:val="24"/>
          <w:sz w:val="24"/>
          <w:szCs w:val="24"/>
          <w14:ligatures w14:val="none"/>
        </w:rPr>
        <w:t>prevent diseases</w:t>
      </w:r>
      <w:r w:rsidR="00A34EBF">
        <w:rPr>
          <w:rFonts w:ascii="Times New Roman" w:eastAsia="+mn-ea" w:hAnsi="Times New Roman" w:cs="Times New Roman"/>
          <w:color w:val="000000"/>
          <w:kern w:val="24"/>
          <w:sz w:val="24"/>
          <w:szCs w:val="24"/>
          <w14:ligatures w14:val="none"/>
        </w:rPr>
        <w:t>,</w:t>
      </w:r>
      <w:r w:rsidRPr="00664AF1">
        <w:rPr>
          <w:rFonts w:ascii="Times New Roman" w:eastAsia="+mn-ea" w:hAnsi="Times New Roman" w:cs="Times New Roman"/>
          <w:color w:val="000000"/>
          <w:kern w:val="24"/>
          <w:sz w:val="24"/>
          <w:szCs w:val="24"/>
          <w14:ligatures w14:val="none"/>
        </w:rPr>
        <w:t xml:space="preserve"> other than </w:t>
      </w:r>
      <w:r w:rsidR="00C3498E">
        <w:rPr>
          <w:rFonts w:ascii="Times New Roman" w:eastAsia="+mn-ea" w:hAnsi="Times New Roman" w:cs="Times New Roman"/>
          <w:color w:val="000000"/>
          <w:kern w:val="24"/>
          <w:sz w:val="24"/>
          <w:szCs w:val="24"/>
          <w14:ligatures w14:val="none"/>
        </w:rPr>
        <w:t xml:space="preserve">a </w:t>
      </w:r>
      <w:r w:rsidRPr="00664AF1">
        <w:rPr>
          <w:rFonts w:ascii="Times New Roman" w:eastAsia="+mn-ea" w:hAnsi="Times New Roman" w:cs="Times New Roman"/>
          <w:color w:val="000000"/>
          <w:kern w:val="24"/>
          <w:sz w:val="24"/>
          <w:szCs w:val="24"/>
          <w14:ligatures w14:val="none"/>
        </w:rPr>
        <w:t>cure</w:t>
      </w:r>
      <w:r w:rsidR="00C3498E">
        <w:rPr>
          <w:rFonts w:ascii="Times New Roman" w:eastAsia="+mn-ea" w:hAnsi="Times New Roman" w:cs="Times New Roman"/>
          <w:color w:val="000000"/>
          <w:kern w:val="24"/>
          <w:sz w:val="24"/>
          <w:szCs w:val="24"/>
          <w14:ligatures w14:val="none"/>
        </w:rPr>
        <w:t>.</w:t>
      </w:r>
      <w:r w:rsidRPr="00664AF1">
        <w:rPr>
          <w:rFonts w:ascii="Times New Roman" w:eastAsia="+mn-ea" w:hAnsi="Times New Roman" w:cs="Times New Roman"/>
          <w:color w:val="000000"/>
          <w:kern w:val="24"/>
          <w:sz w:val="24"/>
          <w:szCs w:val="24"/>
          <w14:ligatures w14:val="none"/>
        </w:rPr>
        <w:t xml:space="preserve"> In this </w:t>
      </w:r>
      <w:proofErr w:type="gramStart"/>
      <w:r w:rsidR="002D3051" w:rsidRPr="00664AF1">
        <w:rPr>
          <w:rFonts w:ascii="Times New Roman" w:eastAsia="+mn-ea" w:hAnsi="Times New Roman" w:cs="Times New Roman"/>
          <w:color w:val="000000"/>
          <w:kern w:val="24"/>
          <w:sz w:val="24"/>
          <w:szCs w:val="24"/>
          <w14:ligatures w14:val="none"/>
        </w:rPr>
        <w:t>way</w:t>
      </w:r>
      <w:r w:rsidR="008C5C12" w:rsidRPr="00664AF1">
        <w:rPr>
          <w:rFonts w:ascii="Times New Roman" w:eastAsia="+mn-ea" w:hAnsi="Times New Roman" w:cs="Times New Roman"/>
          <w:color w:val="000000"/>
          <w:kern w:val="24"/>
          <w:sz w:val="24"/>
          <w:szCs w:val="24"/>
          <w14:ligatures w14:val="none"/>
        </w:rPr>
        <w:t xml:space="preserve">, </w:t>
      </w:r>
      <w:r w:rsidRPr="00664AF1">
        <w:rPr>
          <w:rFonts w:ascii="Times New Roman" w:eastAsia="+mn-ea" w:hAnsi="Times New Roman" w:cs="Times New Roman"/>
          <w:color w:val="000000"/>
          <w:kern w:val="24"/>
          <w:sz w:val="24"/>
          <w:szCs w:val="24"/>
          <w14:ligatures w14:val="none"/>
        </w:rPr>
        <w:t xml:space="preserve"> the</w:t>
      </w:r>
      <w:proofErr w:type="gramEnd"/>
      <w:r w:rsidR="00127569">
        <w:rPr>
          <w:rFonts w:ascii="Times New Roman" w:eastAsia="+mn-ea" w:hAnsi="Times New Roman" w:cs="Times New Roman"/>
          <w:color w:val="000000"/>
          <w:kern w:val="24"/>
          <w:sz w:val="24"/>
          <w:szCs w:val="24"/>
          <w14:ligatures w14:val="none"/>
        </w:rPr>
        <w:t xml:space="preserve"> NAP</w:t>
      </w:r>
      <w:r w:rsidRPr="00664AF1">
        <w:rPr>
          <w:rFonts w:ascii="Times New Roman" w:eastAsia="+mn-ea" w:hAnsi="Times New Roman" w:cs="Times New Roman"/>
          <w:color w:val="000000"/>
          <w:kern w:val="24"/>
          <w:sz w:val="24"/>
          <w:szCs w:val="24"/>
          <w14:ligatures w14:val="none"/>
        </w:rPr>
        <w:t xml:space="preserve"> assumes the role of an educator, where education turns people’s eyes from darkness to light, within the context of</w:t>
      </w:r>
      <w:r w:rsidR="008C5C12" w:rsidRPr="00664AF1">
        <w:rPr>
          <w:rFonts w:ascii="Times New Roman" w:eastAsia="+mn-ea" w:hAnsi="Times New Roman" w:cs="Times New Roman"/>
          <w:color w:val="000000"/>
          <w:kern w:val="24"/>
          <w:sz w:val="24"/>
          <w:szCs w:val="24"/>
          <w14:ligatures w14:val="none"/>
        </w:rPr>
        <w:t xml:space="preserve"> ignorance, poverty, and disease (Plato, In Boateng, 2012 ). The three</w:t>
      </w:r>
      <w:r w:rsidR="008556E0" w:rsidRPr="00664AF1">
        <w:rPr>
          <w:rFonts w:ascii="Times New Roman" w:eastAsia="+mn-ea" w:hAnsi="Times New Roman" w:cs="Times New Roman"/>
          <w:color w:val="000000"/>
          <w:kern w:val="24"/>
          <w:sz w:val="24"/>
          <w:szCs w:val="24"/>
          <w14:ligatures w14:val="none"/>
        </w:rPr>
        <w:t>:</w:t>
      </w:r>
      <w:r w:rsidR="008C5C12" w:rsidRPr="00664AF1">
        <w:rPr>
          <w:rFonts w:ascii="Times New Roman" w:eastAsia="+mn-ea" w:hAnsi="Times New Roman" w:cs="Times New Roman"/>
          <w:color w:val="000000"/>
          <w:kern w:val="24"/>
          <w:sz w:val="24"/>
          <w:szCs w:val="24"/>
          <w14:ligatures w14:val="none"/>
        </w:rPr>
        <w:t xml:space="preserve"> ignorance, poverty</w:t>
      </w:r>
      <w:r w:rsidR="00A34EBF">
        <w:rPr>
          <w:rFonts w:ascii="Times New Roman" w:eastAsia="+mn-ea" w:hAnsi="Times New Roman" w:cs="Times New Roman"/>
          <w:color w:val="000000"/>
          <w:kern w:val="24"/>
          <w:sz w:val="24"/>
          <w:szCs w:val="24"/>
          <w14:ligatures w14:val="none"/>
        </w:rPr>
        <w:t>,</w:t>
      </w:r>
      <w:r w:rsidR="008C5C12" w:rsidRPr="00664AF1">
        <w:rPr>
          <w:rFonts w:ascii="Times New Roman" w:eastAsia="+mn-ea" w:hAnsi="Times New Roman" w:cs="Times New Roman"/>
          <w:color w:val="000000"/>
          <w:kern w:val="24"/>
          <w:sz w:val="24"/>
          <w:szCs w:val="24"/>
          <w14:ligatures w14:val="none"/>
        </w:rPr>
        <w:t xml:space="preserve"> and </w:t>
      </w:r>
      <w:r w:rsidR="008556E0" w:rsidRPr="00664AF1">
        <w:rPr>
          <w:rFonts w:ascii="Times New Roman" w:eastAsia="+mn-ea" w:hAnsi="Times New Roman" w:cs="Times New Roman"/>
          <w:color w:val="000000"/>
          <w:kern w:val="24"/>
          <w:sz w:val="24"/>
          <w:szCs w:val="24"/>
          <w14:ligatures w14:val="none"/>
        </w:rPr>
        <w:t>sickness</w:t>
      </w:r>
      <w:r w:rsidR="007B3AFB">
        <w:rPr>
          <w:rFonts w:ascii="Times New Roman" w:eastAsia="+mn-ea" w:hAnsi="Times New Roman" w:cs="Times New Roman"/>
          <w:color w:val="000000"/>
          <w:kern w:val="24"/>
          <w:sz w:val="24"/>
          <w:szCs w:val="24"/>
          <w14:ligatures w14:val="none"/>
        </w:rPr>
        <w:t xml:space="preserve">, </w:t>
      </w:r>
      <w:r w:rsidR="008C5C12" w:rsidRPr="00664AF1">
        <w:rPr>
          <w:rFonts w:ascii="Times New Roman" w:eastAsia="+mn-ea" w:hAnsi="Times New Roman" w:cs="Times New Roman"/>
          <w:color w:val="000000"/>
          <w:kern w:val="24"/>
          <w:sz w:val="24"/>
          <w:szCs w:val="24"/>
          <w14:ligatures w14:val="none"/>
        </w:rPr>
        <w:t xml:space="preserve">are considered diseases which only education can cure. </w:t>
      </w:r>
      <w:r w:rsidR="001F69FA" w:rsidRPr="00664AF1">
        <w:rPr>
          <w:rFonts w:ascii="Times New Roman" w:eastAsia="+mn-ea" w:hAnsi="Times New Roman" w:cs="Times New Roman"/>
          <w:color w:val="000000"/>
          <w:kern w:val="24"/>
          <w:sz w:val="24"/>
          <w:szCs w:val="24"/>
          <w14:ligatures w14:val="none"/>
        </w:rPr>
        <w:t xml:space="preserve">And so, </w:t>
      </w:r>
      <w:r w:rsidR="00127569">
        <w:rPr>
          <w:rFonts w:ascii="Times New Roman" w:eastAsia="+mn-ea" w:hAnsi="Times New Roman" w:cs="Times New Roman"/>
          <w:color w:val="000000"/>
          <w:kern w:val="24"/>
          <w:sz w:val="24"/>
          <w:szCs w:val="24"/>
          <w14:ligatures w14:val="none"/>
        </w:rPr>
        <w:t xml:space="preserve">the NAP </w:t>
      </w:r>
      <w:r w:rsidR="008C5C12" w:rsidRPr="00664AF1">
        <w:rPr>
          <w:rFonts w:ascii="Times New Roman" w:eastAsia="+mn-ea" w:hAnsi="Times New Roman" w:cs="Times New Roman"/>
          <w:color w:val="000000"/>
          <w:kern w:val="24"/>
          <w:sz w:val="24"/>
          <w:szCs w:val="24"/>
          <w14:ligatures w14:val="none"/>
        </w:rPr>
        <w:t>should also become an educator.</w:t>
      </w:r>
    </w:p>
    <w:p w14:paraId="023B9B15" w14:textId="1F235C42" w:rsidR="00E320C0" w:rsidRPr="00664AF1" w:rsidRDefault="001F69FA" w:rsidP="001864B5">
      <w:pPr>
        <w:spacing w:after="0" w:line="360" w:lineRule="auto"/>
        <w:rPr>
          <w:rFonts w:ascii="Times New Roman" w:eastAsia="+mn-ea" w:hAnsi="Times New Roman" w:cs="Times New Roman"/>
          <w:color w:val="000000"/>
          <w:kern w:val="24"/>
          <w:sz w:val="24"/>
          <w:szCs w:val="24"/>
          <w14:ligatures w14:val="none"/>
        </w:rPr>
      </w:pPr>
      <w:r w:rsidRPr="00664AF1">
        <w:rPr>
          <w:rFonts w:ascii="Times New Roman" w:eastAsia="+mn-ea" w:hAnsi="Times New Roman" w:cs="Times New Roman"/>
          <w:color w:val="000000"/>
          <w:kern w:val="24"/>
          <w:sz w:val="24"/>
          <w:szCs w:val="24"/>
          <w14:ligatures w14:val="none"/>
        </w:rPr>
        <w:t xml:space="preserve">          The fifth principle of naturopathy holds that we should make informed choices that would help us choose that which would bring us health </w:t>
      </w:r>
      <w:r w:rsidR="00A34EBF">
        <w:rPr>
          <w:rFonts w:ascii="Times New Roman" w:eastAsia="+mn-ea" w:hAnsi="Times New Roman" w:cs="Times New Roman"/>
          <w:color w:val="000000"/>
          <w:kern w:val="24"/>
          <w:sz w:val="24"/>
          <w:szCs w:val="24"/>
          <w14:ligatures w14:val="none"/>
        </w:rPr>
        <w:t>ra</w:t>
      </w:r>
      <w:r w:rsidR="00127569">
        <w:rPr>
          <w:rFonts w:ascii="Times New Roman" w:eastAsia="+mn-ea" w:hAnsi="Times New Roman" w:cs="Times New Roman"/>
          <w:color w:val="000000"/>
          <w:kern w:val="24"/>
          <w:sz w:val="24"/>
          <w:szCs w:val="24"/>
          <w14:ligatures w14:val="none"/>
        </w:rPr>
        <w:t>ther than disease. The NAP</w:t>
      </w:r>
      <w:r w:rsidRPr="00664AF1">
        <w:rPr>
          <w:rFonts w:ascii="Times New Roman" w:eastAsia="+mn-ea" w:hAnsi="Times New Roman" w:cs="Times New Roman"/>
          <w:color w:val="000000"/>
          <w:kern w:val="24"/>
          <w:sz w:val="24"/>
          <w:szCs w:val="24"/>
          <w14:ligatures w14:val="none"/>
        </w:rPr>
        <w:t xml:space="preserve"> directs the attention of his patients to natural things that can bring </w:t>
      </w:r>
      <w:r w:rsidR="008556E0" w:rsidRPr="00664AF1">
        <w:rPr>
          <w:rFonts w:ascii="Times New Roman" w:eastAsia="+mn-ea" w:hAnsi="Times New Roman" w:cs="Times New Roman"/>
          <w:color w:val="000000"/>
          <w:kern w:val="24"/>
          <w:sz w:val="24"/>
          <w:szCs w:val="24"/>
          <w14:ligatures w14:val="none"/>
        </w:rPr>
        <w:t>health</w:t>
      </w:r>
      <w:r w:rsidRPr="00664AF1">
        <w:rPr>
          <w:rFonts w:ascii="Times New Roman" w:eastAsia="+mn-ea" w:hAnsi="Times New Roman" w:cs="Times New Roman"/>
          <w:color w:val="000000"/>
          <w:kern w:val="24"/>
          <w:sz w:val="24"/>
          <w:szCs w:val="24"/>
          <w14:ligatures w14:val="none"/>
        </w:rPr>
        <w:t xml:space="preserve"> and healing</w:t>
      </w:r>
      <w:r w:rsidR="008556E0" w:rsidRPr="00664AF1">
        <w:rPr>
          <w:rFonts w:ascii="Times New Roman" w:eastAsia="+mn-ea" w:hAnsi="Times New Roman" w:cs="Times New Roman"/>
          <w:color w:val="000000"/>
          <w:kern w:val="24"/>
          <w:sz w:val="24"/>
          <w:szCs w:val="24"/>
          <w14:ligatures w14:val="none"/>
        </w:rPr>
        <w:t>;</w:t>
      </w:r>
      <w:r w:rsidRPr="00664AF1">
        <w:rPr>
          <w:rFonts w:ascii="Times New Roman" w:eastAsia="+mn-ea" w:hAnsi="Times New Roman" w:cs="Times New Roman"/>
          <w:color w:val="000000"/>
          <w:kern w:val="24"/>
          <w:sz w:val="24"/>
          <w:szCs w:val="24"/>
          <w14:ligatures w14:val="none"/>
        </w:rPr>
        <w:t xml:space="preserve"> </w:t>
      </w:r>
      <w:r w:rsidR="0044785F" w:rsidRPr="00664AF1">
        <w:rPr>
          <w:rFonts w:ascii="Times New Roman" w:eastAsia="+mn-ea" w:hAnsi="Times New Roman" w:cs="Times New Roman"/>
          <w:color w:val="000000"/>
          <w:kern w:val="24"/>
          <w:sz w:val="24"/>
          <w:szCs w:val="24"/>
          <w14:ligatures w14:val="none"/>
        </w:rPr>
        <w:t xml:space="preserve">to factors </w:t>
      </w:r>
      <w:r w:rsidR="008556E0" w:rsidRPr="00664AF1">
        <w:rPr>
          <w:rFonts w:ascii="Times New Roman" w:eastAsia="+mn-ea" w:hAnsi="Times New Roman" w:cs="Times New Roman"/>
          <w:color w:val="000000"/>
          <w:kern w:val="24"/>
          <w:sz w:val="24"/>
          <w:szCs w:val="24"/>
          <w14:ligatures w14:val="none"/>
        </w:rPr>
        <w:t>that</w:t>
      </w:r>
      <w:r w:rsidR="0044785F" w:rsidRPr="00664AF1">
        <w:rPr>
          <w:rFonts w:ascii="Times New Roman" w:eastAsia="+mn-ea" w:hAnsi="Times New Roman" w:cs="Times New Roman"/>
          <w:color w:val="000000"/>
          <w:kern w:val="24"/>
          <w:sz w:val="24"/>
          <w:szCs w:val="24"/>
          <w14:ligatures w14:val="none"/>
        </w:rPr>
        <w:t xml:space="preserve"> could be translated from the acronym, TRAT NEWS--In chemistry and microbiology</w:t>
      </w:r>
      <w:r w:rsidR="00A34EBF">
        <w:rPr>
          <w:rFonts w:ascii="Times New Roman" w:eastAsia="+mn-ea" w:hAnsi="Times New Roman" w:cs="Times New Roman"/>
          <w:color w:val="000000"/>
          <w:kern w:val="24"/>
          <w:sz w:val="24"/>
          <w:szCs w:val="24"/>
          <w14:ligatures w14:val="none"/>
        </w:rPr>
        <w:t>,</w:t>
      </w:r>
      <w:r w:rsidR="0044785F" w:rsidRPr="00664AF1">
        <w:rPr>
          <w:rFonts w:ascii="Times New Roman" w:eastAsia="+mn-ea" w:hAnsi="Times New Roman" w:cs="Times New Roman"/>
          <w:color w:val="000000"/>
          <w:kern w:val="24"/>
          <w:sz w:val="24"/>
          <w:szCs w:val="24"/>
          <w14:ligatures w14:val="none"/>
        </w:rPr>
        <w:t xml:space="preserve"> we know that </w:t>
      </w:r>
      <w:r w:rsidR="00E320C0" w:rsidRPr="00664AF1">
        <w:rPr>
          <w:rFonts w:ascii="Times New Roman" w:eastAsia="+mn-ea" w:hAnsi="Times New Roman" w:cs="Times New Roman"/>
          <w:color w:val="000000"/>
          <w:kern w:val="24"/>
          <w:sz w:val="24"/>
          <w:szCs w:val="24"/>
          <w14:ligatures w14:val="none"/>
        </w:rPr>
        <w:t>Trat</w:t>
      </w:r>
      <w:r w:rsidR="0044785F" w:rsidRPr="00664AF1">
        <w:rPr>
          <w:rFonts w:ascii="Times New Roman" w:eastAsia="+mn-ea" w:hAnsi="Times New Roman" w:cs="Times New Roman"/>
          <w:color w:val="000000"/>
          <w:kern w:val="24"/>
          <w:sz w:val="24"/>
          <w:szCs w:val="24"/>
          <w14:ligatures w14:val="none"/>
        </w:rPr>
        <w:t xml:space="preserve"> is a protein. </w:t>
      </w:r>
      <w:r w:rsidR="00E320C0" w:rsidRPr="00664AF1">
        <w:rPr>
          <w:rFonts w:ascii="Times New Roman" w:eastAsia="+mn-ea" w:hAnsi="Times New Roman" w:cs="Times New Roman"/>
          <w:color w:val="000000"/>
          <w:kern w:val="24"/>
          <w:sz w:val="24"/>
          <w:szCs w:val="24"/>
          <w14:ligatures w14:val="none"/>
        </w:rPr>
        <w:t xml:space="preserve">Each of the letters of TRATNEWS unlocks how a NAP can </w:t>
      </w:r>
      <w:r w:rsidR="00A34EBF">
        <w:rPr>
          <w:rFonts w:ascii="Times New Roman" w:eastAsia="+mn-ea" w:hAnsi="Times New Roman" w:cs="Times New Roman"/>
          <w:color w:val="000000"/>
          <w:kern w:val="24"/>
          <w:sz w:val="24"/>
          <w:szCs w:val="24"/>
          <w14:ligatures w14:val="none"/>
        </w:rPr>
        <w:t>help</w:t>
      </w:r>
      <w:r w:rsidR="00E320C0" w:rsidRPr="00664AF1">
        <w:rPr>
          <w:rFonts w:ascii="Times New Roman" w:eastAsia="+mn-ea" w:hAnsi="Times New Roman" w:cs="Times New Roman"/>
          <w:color w:val="000000"/>
          <w:kern w:val="24"/>
          <w:sz w:val="24"/>
          <w:szCs w:val="24"/>
          <w14:ligatures w14:val="none"/>
        </w:rPr>
        <w:t xml:space="preserve"> patients make good choices for a healthy life:</w:t>
      </w:r>
    </w:p>
    <w:p w14:paraId="080F278C" w14:textId="4DE26B4F" w:rsidR="008C5983" w:rsidRPr="00664AF1" w:rsidRDefault="00E320C0" w:rsidP="00E320C0">
      <w:pPr>
        <w:pStyle w:val="ListParagraph"/>
        <w:numPr>
          <w:ilvl w:val="0"/>
          <w:numId w:val="13"/>
        </w:numPr>
        <w:spacing w:after="0" w:line="360" w:lineRule="auto"/>
        <w:rPr>
          <w:rFonts w:ascii="Times New Roman" w:eastAsia="+mn-ea" w:hAnsi="Times New Roman" w:cs="Times New Roman"/>
          <w:color w:val="000000"/>
          <w:kern w:val="24"/>
          <w:sz w:val="24"/>
          <w:szCs w:val="24"/>
          <w14:ligatures w14:val="none"/>
        </w:rPr>
      </w:pPr>
      <w:r w:rsidRPr="00664AF1">
        <w:rPr>
          <w:rFonts w:ascii="Times New Roman" w:eastAsia="+mn-ea" w:hAnsi="Times New Roman" w:cs="Times New Roman"/>
          <w:color w:val="000000"/>
          <w:kern w:val="24"/>
          <w:sz w:val="24"/>
          <w:szCs w:val="24"/>
          <w14:ligatures w14:val="none"/>
        </w:rPr>
        <w:t>Trust in God</w:t>
      </w:r>
    </w:p>
    <w:p w14:paraId="4FA237E5" w14:textId="77777777" w:rsidR="00E320C0" w:rsidRPr="00664AF1" w:rsidRDefault="00E320C0" w:rsidP="00E320C0">
      <w:pPr>
        <w:pStyle w:val="ListParagraph"/>
        <w:numPr>
          <w:ilvl w:val="0"/>
          <w:numId w:val="13"/>
        </w:numPr>
        <w:spacing w:after="0" w:line="360" w:lineRule="auto"/>
        <w:rPr>
          <w:rFonts w:ascii="Times New Roman" w:eastAsia="+mn-ea" w:hAnsi="Times New Roman" w:cs="Times New Roman"/>
          <w:color w:val="000000"/>
          <w:kern w:val="24"/>
          <w:sz w:val="24"/>
          <w:szCs w:val="24"/>
          <w14:ligatures w14:val="none"/>
        </w:rPr>
      </w:pPr>
      <w:r w:rsidRPr="00664AF1">
        <w:rPr>
          <w:rFonts w:ascii="Times New Roman" w:hAnsi="Times New Roman" w:cs="Times New Roman"/>
          <w:sz w:val="24"/>
          <w:szCs w:val="24"/>
        </w:rPr>
        <w:t xml:space="preserve"> Rest</w:t>
      </w:r>
    </w:p>
    <w:p w14:paraId="7E32CFF5" w14:textId="77777777" w:rsidR="00E320C0" w:rsidRPr="00664AF1" w:rsidRDefault="00E320C0" w:rsidP="00E320C0">
      <w:pPr>
        <w:pStyle w:val="ListParagraph"/>
        <w:numPr>
          <w:ilvl w:val="0"/>
          <w:numId w:val="13"/>
        </w:numPr>
        <w:spacing w:after="0" w:line="360" w:lineRule="auto"/>
        <w:rPr>
          <w:rFonts w:ascii="Times New Roman" w:eastAsia="+mn-ea" w:hAnsi="Times New Roman" w:cs="Times New Roman"/>
          <w:color w:val="000000"/>
          <w:kern w:val="24"/>
          <w:sz w:val="24"/>
          <w:szCs w:val="24"/>
          <w14:ligatures w14:val="none"/>
        </w:rPr>
      </w:pPr>
      <w:r w:rsidRPr="00664AF1">
        <w:rPr>
          <w:rFonts w:ascii="Times New Roman" w:hAnsi="Times New Roman" w:cs="Times New Roman"/>
          <w:sz w:val="24"/>
          <w:szCs w:val="24"/>
        </w:rPr>
        <w:t xml:space="preserve"> Air</w:t>
      </w:r>
    </w:p>
    <w:p w14:paraId="76A0D0C8" w14:textId="77777777" w:rsidR="00E320C0" w:rsidRPr="00664AF1" w:rsidRDefault="00E320C0" w:rsidP="001864B5">
      <w:pPr>
        <w:pStyle w:val="ListParagraph"/>
        <w:numPr>
          <w:ilvl w:val="0"/>
          <w:numId w:val="13"/>
        </w:numPr>
        <w:spacing w:after="0" w:line="360" w:lineRule="auto"/>
        <w:rPr>
          <w:rFonts w:ascii="Times New Roman" w:eastAsia="+mn-ea" w:hAnsi="Times New Roman" w:cs="Times New Roman"/>
          <w:color w:val="000000"/>
          <w:kern w:val="24"/>
          <w:sz w:val="24"/>
          <w:szCs w:val="24"/>
          <w14:ligatures w14:val="none"/>
        </w:rPr>
      </w:pPr>
      <w:r w:rsidRPr="00664AF1">
        <w:rPr>
          <w:rFonts w:ascii="Times New Roman" w:hAnsi="Times New Roman" w:cs="Times New Roman"/>
          <w:sz w:val="24"/>
          <w:szCs w:val="24"/>
        </w:rPr>
        <w:t>Temperance</w:t>
      </w:r>
    </w:p>
    <w:p w14:paraId="4939529E" w14:textId="77777777" w:rsidR="00E320C0" w:rsidRPr="00664AF1" w:rsidRDefault="00E320C0" w:rsidP="001864B5">
      <w:pPr>
        <w:pStyle w:val="ListParagraph"/>
        <w:numPr>
          <w:ilvl w:val="0"/>
          <w:numId w:val="13"/>
        </w:numPr>
        <w:spacing w:after="0" w:line="360" w:lineRule="auto"/>
        <w:rPr>
          <w:rFonts w:ascii="Times New Roman" w:eastAsia="+mn-ea" w:hAnsi="Times New Roman" w:cs="Times New Roman"/>
          <w:color w:val="000000"/>
          <w:kern w:val="24"/>
          <w:sz w:val="24"/>
          <w:szCs w:val="24"/>
          <w14:ligatures w14:val="none"/>
        </w:rPr>
      </w:pPr>
      <w:r w:rsidRPr="00664AF1">
        <w:rPr>
          <w:rFonts w:ascii="Times New Roman" w:hAnsi="Times New Roman" w:cs="Times New Roman"/>
          <w:sz w:val="24"/>
          <w:szCs w:val="24"/>
        </w:rPr>
        <w:t>Nutrition</w:t>
      </w:r>
    </w:p>
    <w:p w14:paraId="74EADB62" w14:textId="77777777" w:rsidR="00E320C0" w:rsidRPr="00664AF1" w:rsidRDefault="00E320C0" w:rsidP="001864B5">
      <w:pPr>
        <w:pStyle w:val="ListParagraph"/>
        <w:numPr>
          <w:ilvl w:val="0"/>
          <w:numId w:val="13"/>
        </w:numPr>
        <w:spacing w:after="0" w:line="360" w:lineRule="auto"/>
        <w:rPr>
          <w:rFonts w:ascii="Times New Roman" w:eastAsia="+mn-ea" w:hAnsi="Times New Roman" w:cs="Times New Roman"/>
          <w:color w:val="000000"/>
          <w:kern w:val="24"/>
          <w:sz w:val="24"/>
          <w:szCs w:val="24"/>
          <w14:ligatures w14:val="none"/>
        </w:rPr>
      </w:pPr>
      <w:r w:rsidRPr="00664AF1">
        <w:rPr>
          <w:rFonts w:ascii="Times New Roman" w:hAnsi="Times New Roman" w:cs="Times New Roman"/>
          <w:sz w:val="24"/>
          <w:szCs w:val="24"/>
        </w:rPr>
        <w:t>Exercise</w:t>
      </w:r>
    </w:p>
    <w:p w14:paraId="3A898818" w14:textId="77777777" w:rsidR="00E320C0" w:rsidRPr="00664AF1" w:rsidRDefault="00E320C0" w:rsidP="001864B5">
      <w:pPr>
        <w:pStyle w:val="ListParagraph"/>
        <w:numPr>
          <w:ilvl w:val="0"/>
          <w:numId w:val="13"/>
        </w:numPr>
        <w:spacing w:after="0" w:line="360" w:lineRule="auto"/>
        <w:rPr>
          <w:rFonts w:ascii="Times New Roman" w:eastAsia="+mn-ea" w:hAnsi="Times New Roman" w:cs="Times New Roman"/>
          <w:color w:val="000000"/>
          <w:kern w:val="24"/>
          <w:sz w:val="24"/>
          <w:szCs w:val="24"/>
          <w14:ligatures w14:val="none"/>
        </w:rPr>
      </w:pPr>
      <w:r w:rsidRPr="00664AF1">
        <w:rPr>
          <w:rFonts w:ascii="Times New Roman" w:hAnsi="Times New Roman" w:cs="Times New Roman"/>
          <w:sz w:val="24"/>
          <w:szCs w:val="24"/>
        </w:rPr>
        <w:t>Water</w:t>
      </w:r>
    </w:p>
    <w:p w14:paraId="709AC8A6" w14:textId="301B0FDF" w:rsidR="00E320C0" w:rsidRPr="0091337B" w:rsidRDefault="00E320C0" w:rsidP="001864B5">
      <w:pPr>
        <w:pStyle w:val="ListParagraph"/>
        <w:numPr>
          <w:ilvl w:val="0"/>
          <w:numId w:val="13"/>
        </w:numPr>
        <w:spacing w:after="0" w:line="360" w:lineRule="auto"/>
        <w:rPr>
          <w:rFonts w:ascii="Times New Roman" w:eastAsia="+mn-ea" w:hAnsi="Times New Roman" w:cs="Times New Roman"/>
          <w:color w:val="000000"/>
          <w:kern w:val="24"/>
          <w:sz w:val="24"/>
          <w:szCs w:val="24"/>
          <w14:ligatures w14:val="none"/>
        </w:rPr>
      </w:pPr>
      <w:r w:rsidRPr="00664AF1">
        <w:rPr>
          <w:rFonts w:ascii="Times New Roman" w:hAnsi="Times New Roman" w:cs="Times New Roman"/>
          <w:sz w:val="24"/>
          <w:szCs w:val="24"/>
        </w:rPr>
        <w:t>Sunlight</w:t>
      </w:r>
    </w:p>
    <w:p w14:paraId="193CB010" w14:textId="33F60C79" w:rsidR="0091337B" w:rsidRDefault="0091337B" w:rsidP="0091337B">
      <w:pPr>
        <w:spacing w:after="0" w:line="360" w:lineRule="auto"/>
        <w:rPr>
          <w:rFonts w:ascii="Times New Roman" w:eastAsia="+mn-ea" w:hAnsi="Times New Roman" w:cs="Times New Roman"/>
          <w:color w:val="000000"/>
          <w:kern w:val="24"/>
          <w:sz w:val="24"/>
          <w:szCs w:val="24"/>
          <w14:ligatures w14:val="none"/>
        </w:rPr>
      </w:pPr>
    </w:p>
    <w:p w14:paraId="0149484A" w14:textId="7366F98D" w:rsidR="0091337B" w:rsidRDefault="0091337B" w:rsidP="0091337B">
      <w:pPr>
        <w:spacing w:after="0" w:line="360" w:lineRule="auto"/>
        <w:rPr>
          <w:rFonts w:ascii="Times New Roman" w:eastAsia="+mn-ea" w:hAnsi="Times New Roman" w:cs="Times New Roman"/>
          <w:color w:val="000000"/>
          <w:kern w:val="24"/>
          <w:sz w:val="24"/>
          <w:szCs w:val="24"/>
          <w14:ligatures w14:val="none"/>
        </w:rPr>
      </w:pPr>
    </w:p>
    <w:p w14:paraId="4B37B6E1" w14:textId="5D615722" w:rsidR="0091337B" w:rsidRDefault="0091337B" w:rsidP="0091337B">
      <w:pPr>
        <w:pStyle w:val="NormalWeb"/>
      </w:pPr>
      <w:r>
        <w:rPr>
          <w:rFonts w:eastAsia="+mn-ea"/>
          <w:color w:val="000000"/>
          <w:kern w:val="24"/>
        </w:rPr>
        <w:lastRenderedPageBreak/>
        <w:t xml:space="preserve">                           </w:t>
      </w:r>
      <w:r>
        <w:rPr>
          <w:noProof/>
        </w:rPr>
        <w:drawing>
          <wp:inline distT="0" distB="0" distL="0" distR="0" wp14:anchorId="336FB3ED" wp14:editId="055E39B5">
            <wp:extent cx="3614843" cy="5422265"/>
            <wp:effectExtent l="0" t="0" r="5080" b="6985"/>
            <wp:docPr id="5" name="Picture 5" descr="C:\Users\SPN i.T HUB\Desktop\T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esktop\TR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7625" cy="5426438"/>
                    </a:xfrm>
                    <a:prstGeom prst="rect">
                      <a:avLst/>
                    </a:prstGeom>
                    <a:noFill/>
                    <a:ln>
                      <a:noFill/>
                    </a:ln>
                  </pic:spPr>
                </pic:pic>
              </a:graphicData>
            </a:graphic>
          </wp:inline>
        </w:drawing>
      </w:r>
    </w:p>
    <w:p w14:paraId="508078AE" w14:textId="15477AC5" w:rsidR="0091337B" w:rsidRDefault="0091337B" w:rsidP="0091337B">
      <w:pPr>
        <w:spacing w:after="0" w:line="360" w:lineRule="auto"/>
        <w:rPr>
          <w:rFonts w:ascii="Times New Roman" w:eastAsia="+mn-ea" w:hAnsi="Times New Roman" w:cs="Times New Roman"/>
          <w:i/>
          <w:color w:val="000000"/>
          <w:kern w:val="24"/>
          <w:sz w:val="24"/>
          <w:szCs w:val="24"/>
          <w14:ligatures w14:val="none"/>
        </w:rPr>
      </w:pPr>
      <w:r>
        <w:rPr>
          <w:rFonts w:ascii="Times New Roman" w:eastAsia="+mn-ea" w:hAnsi="Times New Roman" w:cs="Times New Roman"/>
          <w:color w:val="000000"/>
          <w:kern w:val="24"/>
          <w:sz w:val="24"/>
          <w:szCs w:val="24"/>
          <w14:ligatures w14:val="none"/>
        </w:rPr>
        <w:t xml:space="preserve">  </w:t>
      </w:r>
      <w:r w:rsidRPr="00940E29">
        <w:rPr>
          <w:rFonts w:ascii="Times New Roman" w:eastAsia="+mn-ea" w:hAnsi="Times New Roman" w:cs="Times New Roman"/>
          <w:i/>
          <w:color w:val="000000"/>
          <w:kern w:val="24"/>
          <w:sz w:val="24"/>
          <w:szCs w:val="24"/>
          <w14:ligatures w14:val="none"/>
        </w:rPr>
        <w:t>Fig</w:t>
      </w:r>
      <w:r w:rsidRPr="0091337B">
        <w:rPr>
          <w:rFonts w:ascii="Times New Roman" w:eastAsia="+mn-ea" w:hAnsi="Times New Roman" w:cs="Times New Roman"/>
          <w:i/>
          <w:color w:val="000000"/>
          <w:kern w:val="24"/>
          <w:sz w:val="24"/>
          <w:szCs w:val="24"/>
          <w14:ligatures w14:val="none"/>
        </w:rPr>
        <w:t xml:space="preserve"> </w:t>
      </w:r>
      <w:r w:rsidR="00940E29">
        <w:rPr>
          <w:rFonts w:ascii="Times New Roman" w:eastAsia="+mn-ea" w:hAnsi="Times New Roman" w:cs="Times New Roman"/>
          <w:i/>
          <w:color w:val="000000"/>
          <w:kern w:val="24"/>
          <w:sz w:val="24"/>
          <w:szCs w:val="24"/>
          <w14:ligatures w14:val="none"/>
        </w:rPr>
        <w:t>2</w:t>
      </w:r>
      <w:r w:rsidRPr="0091337B">
        <w:rPr>
          <w:rFonts w:ascii="Times New Roman" w:eastAsia="+mn-ea" w:hAnsi="Times New Roman" w:cs="Times New Roman"/>
          <w:i/>
          <w:color w:val="000000"/>
          <w:kern w:val="24"/>
          <w:sz w:val="24"/>
          <w:szCs w:val="24"/>
          <w14:ligatures w14:val="none"/>
        </w:rPr>
        <w:t>: Author’s Construct-</w:t>
      </w:r>
      <w:r w:rsidRPr="0091337B">
        <w:rPr>
          <w:i/>
        </w:rPr>
        <w:t xml:space="preserve"> </w:t>
      </w:r>
      <w:r w:rsidRPr="0091337B">
        <w:rPr>
          <w:rFonts w:ascii="Times New Roman" w:eastAsia="+mn-ea" w:hAnsi="Times New Roman" w:cs="Times New Roman"/>
          <w:i/>
          <w:color w:val="000000"/>
          <w:kern w:val="24"/>
          <w:sz w:val="24"/>
          <w:szCs w:val="24"/>
          <w14:ligatures w14:val="none"/>
        </w:rPr>
        <w:t xml:space="preserve">The TRATNEWS visual illustrates how a Naturopath (NAP) guides patients toward healthier living through eight foundational principles: </w:t>
      </w:r>
      <w:r w:rsidRPr="0091337B">
        <w:rPr>
          <w:rFonts w:ascii="Times New Roman" w:eastAsia="+mn-ea" w:hAnsi="Times New Roman" w:cs="Times New Roman"/>
          <w:b/>
          <w:bCs/>
          <w:i/>
          <w:color w:val="000000"/>
          <w:kern w:val="24"/>
          <w:sz w:val="24"/>
          <w:szCs w:val="24"/>
          <w14:ligatures w14:val="none"/>
        </w:rPr>
        <w:t>Trust in God, Rest, Air, Temperance, Nutrition, Exercise, Water, and Sunlight</w:t>
      </w:r>
      <w:r w:rsidRPr="0091337B">
        <w:rPr>
          <w:rFonts w:ascii="Times New Roman" w:eastAsia="+mn-ea" w:hAnsi="Times New Roman" w:cs="Times New Roman"/>
          <w:i/>
          <w:color w:val="000000"/>
          <w:kern w:val="24"/>
          <w:sz w:val="24"/>
          <w:szCs w:val="24"/>
          <w14:ligatures w14:val="none"/>
        </w:rPr>
        <w:t>.</w:t>
      </w:r>
    </w:p>
    <w:p w14:paraId="27BFDD94" w14:textId="77777777" w:rsidR="0091337B" w:rsidRPr="0091337B" w:rsidRDefault="0091337B" w:rsidP="0091337B">
      <w:pPr>
        <w:spacing w:after="0" w:line="360" w:lineRule="auto"/>
        <w:rPr>
          <w:rFonts w:ascii="Times New Roman" w:eastAsia="+mn-ea" w:hAnsi="Times New Roman" w:cs="Times New Roman"/>
          <w:color w:val="000000"/>
          <w:kern w:val="24"/>
          <w:sz w:val="24"/>
          <w:szCs w:val="24"/>
          <w14:ligatures w14:val="none"/>
        </w:rPr>
      </w:pPr>
    </w:p>
    <w:p w14:paraId="45DA870D" w14:textId="65BE1BBD" w:rsidR="00277461" w:rsidRPr="00664AF1" w:rsidRDefault="00E320C0" w:rsidP="00E320C0">
      <w:p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Since protein builds our muscles, and trust in God is paramount in life and healing, TRATNEWS becomes a memorable acronym to help patients remember the good choices they can make to stay healthy</w:t>
      </w:r>
      <w:r w:rsidR="0065791E" w:rsidRPr="00664AF1">
        <w:rPr>
          <w:rFonts w:ascii="Times New Roman" w:hAnsi="Times New Roman" w:cs="Times New Roman"/>
          <w:sz w:val="24"/>
          <w:szCs w:val="24"/>
        </w:rPr>
        <w:t xml:space="preserve"> and progressive in life.</w:t>
      </w:r>
    </w:p>
    <w:p w14:paraId="2F1BA9D0" w14:textId="04B37888" w:rsidR="0065791E" w:rsidRPr="00664AF1" w:rsidRDefault="0065791E" w:rsidP="00E320C0">
      <w:p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 xml:space="preserve">          The foregoing reminds us again that a NAP should fulfill the sixth naturopathic principle of becoming an instructor, a teacher of patients. One thing we know about teachers is that they are role models. The NAP should be an example </w:t>
      </w:r>
      <w:r w:rsidR="00A34EBF">
        <w:rPr>
          <w:rFonts w:ascii="Times New Roman" w:hAnsi="Times New Roman" w:cs="Times New Roman"/>
          <w:sz w:val="24"/>
          <w:szCs w:val="24"/>
        </w:rPr>
        <w:t>of</w:t>
      </w:r>
      <w:r w:rsidRPr="00664AF1">
        <w:rPr>
          <w:rFonts w:ascii="Times New Roman" w:hAnsi="Times New Roman" w:cs="Times New Roman"/>
          <w:sz w:val="24"/>
          <w:szCs w:val="24"/>
        </w:rPr>
        <w:t xml:space="preserve"> health</w:t>
      </w:r>
      <w:r w:rsidR="00A34EBF">
        <w:rPr>
          <w:rFonts w:ascii="Times New Roman" w:hAnsi="Times New Roman" w:cs="Times New Roman"/>
          <w:sz w:val="24"/>
          <w:szCs w:val="24"/>
        </w:rPr>
        <w:t>y</w:t>
      </w:r>
      <w:r w:rsidRPr="00664AF1">
        <w:rPr>
          <w:rFonts w:ascii="Times New Roman" w:hAnsi="Times New Roman" w:cs="Times New Roman"/>
          <w:sz w:val="24"/>
          <w:szCs w:val="24"/>
        </w:rPr>
        <w:t xml:space="preserve"> habits before </w:t>
      </w:r>
      <w:r w:rsidR="007915B7">
        <w:rPr>
          <w:rFonts w:ascii="Times New Roman" w:hAnsi="Times New Roman" w:cs="Times New Roman"/>
          <w:sz w:val="24"/>
          <w:szCs w:val="24"/>
        </w:rPr>
        <w:t>they</w:t>
      </w:r>
      <w:r w:rsidRPr="00664AF1">
        <w:rPr>
          <w:rFonts w:ascii="Times New Roman" w:hAnsi="Times New Roman" w:cs="Times New Roman"/>
          <w:sz w:val="24"/>
          <w:szCs w:val="24"/>
        </w:rPr>
        <w:t xml:space="preserve"> can help others to be healthy. A popular adage goes like this: </w:t>
      </w:r>
      <w:r w:rsidR="008556E0" w:rsidRPr="00664AF1">
        <w:rPr>
          <w:rFonts w:ascii="Times New Roman" w:hAnsi="Times New Roman" w:cs="Times New Roman"/>
          <w:sz w:val="24"/>
          <w:szCs w:val="24"/>
        </w:rPr>
        <w:t>“</w:t>
      </w:r>
      <w:r w:rsidRPr="00127569">
        <w:rPr>
          <w:rFonts w:ascii="Times New Roman" w:hAnsi="Times New Roman" w:cs="Times New Roman"/>
          <w:i/>
          <w:sz w:val="24"/>
          <w:szCs w:val="24"/>
        </w:rPr>
        <w:t>We are books that people are reading</w:t>
      </w:r>
      <w:r w:rsidR="008556E0" w:rsidRPr="00127569">
        <w:rPr>
          <w:rFonts w:ascii="Times New Roman" w:hAnsi="Times New Roman" w:cs="Times New Roman"/>
          <w:i/>
          <w:sz w:val="24"/>
          <w:szCs w:val="24"/>
        </w:rPr>
        <w:t>.”</w:t>
      </w:r>
      <w:r w:rsidRPr="00664AF1">
        <w:rPr>
          <w:rFonts w:ascii="Times New Roman" w:hAnsi="Times New Roman" w:cs="Times New Roman"/>
          <w:sz w:val="24"/>
          <w:szCs w:val="24"/>
        </w:rPr>
        <w:t xml:space="preserve"> An African proverb makes the argument on teaching understandable: </w:t>
      </w:r>
      <w:r w:rsidR="008556E0" w:rsidRPr="00127569">
        <w:rPr>
          <w:rFonts w:ascii="Times New Roman" w:hAnsi="Times New Roman" w:cs="Times New Roman"/>
          <w:i/>
          <w:sz w:val="24"/>
          <w:szCs w:val="24"/>
        </w:rPr>
        <w:t>“</w:t>
      </w:r>
      <w:r w:rsidRPr="00127569">
        <w:rPr>
          <w:rFonts w:ascii="Times New Roman" w:hAnsi="Times New Roman" w:cs="Times New Roman"/>
          <w:i/>
          <w:sz w:val="24"/>
          <w:szCs w:val="24"/>
        </w:rPr>
        <w:t>If a naked man says he will give you a cloth</w:t>
      </w:r>
      <w:r w:rsidR="008556E0" w:rsidRPr="00127569">
        <w:rPr>
          <w:rFonts w:ascii="Times New Roman" w:hAnsi="Times New Roman" w:cs="Times New Roman"/>
          <w:i/>
          <w:sz w:val="24"/>
          <w:szCs w:val="24"/>
        </w:rPr>
        <w:t>,</w:t>
      </w:r>
      <w:r w:rsidRPr="00127569">
        <w:rPr>
          <w:rFonts w:ascii="Times New Roman" w:hAnsi="Times New Roman" w:cs="Times New Roman"/>
          <w:i/>
          <w:sz w:val="24"/>
          <w:szCs w:val="24"/>
        </w:rPr>
        <w:t xml:space="preserve"> listen to his name.</w:t>
      </w:r>
      <w:r w:rsidR="008556E0" w:rsidRPr="00664AF1">
        <w:rPr>
          <w:rFonts w:ascii="Times New Roman" w:hAnsi="Times New Roman" w:cs="Times New Roman"/>
          <w:sz w:val="24"/>
          <w:szCs w:val="24"/>
        </w:rPr>
        <w:t>”</w:t>
      </w:r>
      <w:r w:rsidRPr="00664AF1">
        <w:rPr>
          <w:rFonts w:ascii="Times New Roman" w:hAnsi="Times New Roman" w:cs="Times New Roman"/>
          <w:sz w:val="24"/>
          <w:szCs w:val="24"/>
        </w:rPr>
        <w:t xml:space="preserve"> The teacher must therefore be healthy to be able</w:t>
      </w:r>
      <w:r w:rsidR="008556E0" w:rsidRPr="00664AF1">
        <w:rPr>
          <w:rFonts w:ascii="Times New Roman" w:hAnsi="Times New Roman" w:cs="Times New Roman"/>
          <w:sz w:val="24"/>
          <w:szCs w:val="24"/>
        </w:rPr>
        <w:t xml:space="preserve"> to instruct</w:t>
      </w:r>
      <w:r w:rsidRPr="00664AF1">
        <w:rPr>
          <w:rFonts w:ascii="Times New Roman" w:hAnsi="Times New Roman" w:cs="Times New Roman"/>
          <w:sz w:val="24"/>
          <w:szCs w:val="24"/>
        </w:rPr>
        <w:t xml:space="preserve"> the sick to be healthy </w:t>
      </w:r>
      <w:r w:rsidR="008556E0" w:rsidRPr="00664AF1">
        <w:rPr>
          <w:rFonts w:ascii="Times New Roman" w:hAnsi="Times New Roman" w:cs="Times New Roman"/>
          <w:sz w:val="24"/>
          <w:szCs w:val="24"/>
        </w:rPr>
        <w:t>too</w:t>
      </w:r>
      <w:r w:rsidRPr="00664AF1">
        <w:rPr>
          <w:rFonts w:ascii="Times New Roman" w:hAnsi="Times New Roman" w:cs="Times New Roman"/>
          <w:sz w:val="24"/>
          <w:szCs w:val="24"/>
        </w:rPr>
        <w:t>.</w:t>
      </w:r>
      <w:r w:rsidR="001E7901" w:rsidRPr="00664AF1">
        <w:rPr>
          <w:rFonts w:ascii="Times New Roman" w:hAnsi="Times New Roman" w:cs="Times New Roman"/>
          <w:sz w:val="24"/>
          <w:szCs w:val="24"/>
        </w:rPr>
        <w:t xml:space="preserve"> Besides, </w:t>
      </w:r>
      <w:r w:rsidR="001E7901" w:rsidRPr="00664AF1">
        <w:rPr>
          <w:rFonts w:ascii="Times New Roman" w:hAnsi="Times New Roman" w:cs="Times New Roman"/>
          <w:sz w:val="24"/>
          <w:szCs w:val="24"/>
        </w:rPr>
        <w:lastRenderedPageBreak/>
        <w:t xml:space="preserve">the </w:t>
      </w:r>
      <w:r w:rsidR="007B3AFB">
        <w:rPr>
          <w:rFonts w:ascii="Times New Roman" w:hAnsi="Times New Roman" w:cs="Times New Roman"/>
          <w:sz w:val="24"/>
          <w:szCs w:val="24"/>
        </w:rPr>
        <w:t xml:space="preserve">NAP </w:t>
      </w:r>
      <w:r w:rsidR="001E7901" w:rsidRPr="00664AF1">
        <w:rPr>
          <w:rFonts w:ascii="Times New Roman" w:hAnsi="Times New Roman" w:cs="Times New Roman"/>
          <w:sz w:val="24"/>
          <w:szCs w:val="24"/>
        </w:rPr>
        <w:t>must be ever</w:t>
      </w:r>
      <w:r w:rsidR="00A34EBF">
        <w:rPr>
          <w:rFonts w:ascii="Times New Roman" w:hAnsi="Times New Roman" w:cs="Times New Roman"/>
          <w:sz w:val="24"/>
          <w:szCs w:val="24"/>
        </w:rPr>
        <w:t>-</w:t>
      </w:r>
      <w:r w:rsidR="001E7901" w:rsidRPr="00664AF1">
        <w:rPr>
          <w:rFonts w:ascii="Times New Roman" w:hAnsi="Times New Roman" w:cs="Times New Roman"/>
          <w:sz w:val="24"/>
          <w:szCs w:val="24"/>
        </w:rPr>
        <w:t xml:space="preserve">studying to update </w:t>
      </w:r>
      <w:r w:rsidR="00A34EBF">
        <w:rPr>
          <w:rFonts w:ascii="Times New Roman" w:hAnsi="Times New Roman" w:cs="Times New Roman"/>
          <w:sz w:val="24"/>
          <w:szCs w:val="24"/>
        </w:rPr>
        <w:t>their</w:t>
      </w:r>
      <w:r w:rsidR="001E7901" w:rsidRPr="00664AF1">
        <w:rPr>
          <w:rFonts w:ascii="Times New Roman" w:hAnsi="Times New Roman" w:cs="Times New Roman"/>
          <w:sz w:val="24"/>
          <w:szCs w:val="24"/>
        </w:rPr>
        <w:t xml:space="preserve"> knowledge and status in the healing industry</w:t>
      </w:r>
      <w:r w:rsidR="00A34EBF">
        <w:rPr>
          <w:rFonts w:ascii="Times New Roman" w:hAnsi="Times New Roman" w:cs="Times New Roman"/>
          <w:sz w:val="24"/>
          <w:szCs w:val="24"/>
        </w:rPr>
        <w:t>.</w:t>
      </w:r>
      <w:r w:rsidR="001E7901" w:rsidRPr="00664AF1">
        <w:rPr>
          <w:rFonts w:ascii="Times New Roman" w:hAnsi="Times New Roman" w:cs="Times New Roman"/>
          <w:sz w:val="24"/>
          <w:szCs w:val="24"/>
        </w:rPr>
        <w:t xml:space="preserve"> </w:t>
      </w:r>
      <w:r w:rsidR="00A34EBF">
        <w:rPr>
          <w:rFonts w:ascii="Times New Roman" w:hAnsi="Times New Roman" w:cs="Times New Roman"/>
          <w:sz w:val="24"/>
          <w:szCs w:val="24"/>
        </w:rPr>
        <w:t>S</w:t>
      </w:r>
      <w:r w:rsidR="001E7901" w:rsidRPr="00664AF1">
        <w:rPr>
          <w:rFonts w:ascii="Times New Roman" w:hAnsi="Times New Roman" w:cs="Times New Roman"/>
          <w:sz w:val="24"/>
          <w:szCs w:val="24"/>
        </w:rPr>
        <w:t xml:space="preserve">hould we consider </w:t>
      </w:r>
      <w:r w:rsidR="00A34EBF">
        <w:rPr>
          <w:rFonts w:ascii="Times New Roman" w:hAnsi="Times New Roman" w:cs="Times New Roman"/>
          <w:sz w:val="24"/>
          <w:szCs w:val="24"/>
        </w:rPr>
        <w:t xml:space="preserve">the </w:t>
      </w:r>
      <w:r w:rsidR="001E7901" w:rsidRPr="00664AF1">
        <w:rPr>
          <w:rFonts w:ascii="Times New Roman" w:hAnsi="Times New Roman" w:cs="Times New Roman"/>
          <w:sz w:val="24"/>
          <w:szCs w:val="24"/>
        </w:rPr>
        <w:t xml:space="preserve">production of natural </w:t>
      </w:r>
      <w:r w:rsidR="008556E0" w:rsidRPr="00664AF1">
        <w:rPr>
          <w:rFonts w:ascii="Times New Roman" w:hAnsi="Times New Roman" w:cs="Times New Roman"/>
          <w:sz w:val="24"/>
          <w:szCs w:val="24"/>
        </w:rPr>
        <w:t>medicine</w:t>
      </w:r>
      <w:r w:rsidR="001E7901" w:rsidRPr="00664AF1">
        <w:rPr>
          <w:rFonts w:ascii="Times New Roman" w:hAnsi="Times New Roman" w:cs="Times New Roman"/>
          <w:sz w:val="24"/>
          <w:szCs w:val="24"/>
        </w:rPr>
        <w:t xml:space="preserve"> as our calling</w:t>
      </w:r>
      <w:r w:rsidR="00A34EBF">
        <w:rPr>
          <w:rFonts w:ascii="Times New Roman" w:hAnsi="Times New Roman" w:cs="Times New Roman"/>
          <w:sz w:val="24"/>
          <w:szCs w:val="24"/>
        </w:rPr>
        <w:t>?</w:t>
      </w:r>
    </w:p>
    <w:p w14:paraId="075A5463" w14:textId="5691B516" w:rsidR="00277461" w:rsidRPr="00664AF1" w:rsidRDefault="001E7901" w:rsidP="00B23F73">
      <w:pPr>
        <w:spacing w:after="0" w:line="360" w:lineRule="auto"/>
        <w:ind w:firstLine="720"/>
        <w:rPr>
          <w:rFonts w:ascii="Times New Roman" w:hAnsi="Times New Roman" w:cs="Times New Roman"/>
          <w:sz w:val="24"/>
          <w:szCs w:val="24"/>
        </w:rPr>
      </w:pPr>
      <w:r w:rsidRPr="00664AF1">
        <w:rPr>
          <w:rFonts w:ascii="Times New Roman" w:hAnsi="Times New Roman" w:cs="Times New Roman"/>
          <w:sz w:val="24"/>
          <w:szCs w:val="24"/>
        </w:rPr>
        <w:t xml:space="preserve">Finally, the NAP must remove the obstacles to </w:t>
      </w:r>
      <w:r w:rsidR="000E5527" w:rsidRPr="00664AF1">
        <w:rPr>
          <w:rFonts w:ascii="Times New Roman" w:hAnsi="Times New Roman" w:cs="Times New Roman"/>
          <w:sz w:val="24"/>
          <w:szCs w:val="24"/>
        </w:rPr>
        <w:t xml:space="preserve">healing </w:t>
      </w:r>
      <w:r w:rsidR="000E5527">
        <w:rPr>
          <w:rFonts w:ascii="Times New Roman" w:hAnsi="Times New Roman" w:cs="Times New Roman"/>
          <w:sz w:val="24"/>
          <w:szCs w:val="24"/>
        </w:rPr>
        <w:t>for</w:t>
      </w:r>
      <w:r w:rsidRPr="00664AF1">
        <w:rPr>
          <w:rFonts w:ascii="Times New Roman" w:hAnsi="Times New Roman" w:cs="Times New Roman"/>
          <w:sz w:val="24"/>
          <w:szCs w:val="24"/>
        </w:rPr>
        <w:t xml:space="preserve"> the patient </w:t>
      </w:r>
      <w:r w:rsidR="000E5527">
        <w:rPr>
          <w:rFonts w:ascii="Times New Roman" w:hAnsi="Times New Roman" w:cs="Times New Roman"/>
          <w:sz w:val="24"/>
          <w:szCs w:val="24"/>
        </w:rPr>
        <w:t>to</w:t>
      </w:r>
      <w:r w:rsidRPr="00664AF1">
        <w:rPr>
          <w:rFonts w:ascii="Times New Roman" w:hAnsi="Times New Roman" w:cs="Times New Roman"/>
          <w:sz w:val="24"/>
          <w:szCs w:val="24"/>
        </w:rPr>
        <w:t xml:space="preserve"> be well. This calls for factors that boost the immune system. God</w:t>
      </w:r>
      <w:r w:rsidR="00A34EBF">
        <w:rPr>
          <w:rFonts w:ascii="Times New Roman" w:hAnsi="Times New Roman" w:cs="Times New Roman"/>
          <w:sz w:val="24"/>
          <w:szCs w:val="24"/>
        </w:rPr>
        <w:t>,</w:t>
      </w:r>
      <w:r w:rsidRPr="00664AF1">
        <w:rPr>
          <w:rFonts w:ascii="Times New Roman" w:hAnsi="Times New Roman" w:cs="Times New Roman"/>
          <w:sz w:val="24"/>
          <w:szCs w:val="24"/>
        </w:rPr>
        <w:t xml:space="preserve"> in his mercy</w:t>
      </w:r>
      <w:r w:rsidR="00A34EBF">
        <w:rPr>
          <w:rFonts w:ascii="Times New Roman" w:hAnsi="Times New Roman" w:cs="Times New Roman"/>
          <w:sz w:val="24"/>
          <w:szCs w:val="24"/>
        </w:rPr>
        <w:t>,</w:t>
      </w:r>
      <w:r w:rsidRPr="00664AF1">
        <w:rPr>
          <w:rFonts w:ascii="Times New Roman" w:hAnsi="Times New Roman" w:cs="Times New Roman"/>
          <w:sz w:val="24"/>
          <w:szCs w:val="24"/>
        </w:rPr>
        <w:t xml:space="preserve"> has placed in our body white blood cells </w:t>
      </w:r>
      <w:r w:rsidR="007B3AFB">
        <w:rPr>
          <w:rFonts w:ascii="Times New Roman" w:hAnsi="Times New Roman" w:cs="Times New Roman"/>
          <w:sz w:val="24"/>
          <w:szCs w:val="24"/>
        </w:rPr>
        <w:t>to</w:t>
      </w:r>
      <w:r w:rsidRPr="00664AF1">
        <w:rPr>
          <w:rFonts w:ascii="Times New Roman" w:hAnsi="Times New Roman" w:cs="Times New Roman"/>
          <w:sz w:val="24"/>
          <w:szCs w:val="24"/>
        </w:rPr>
        <w:t xml:space="preserve"> </w:t>
      </w:r>
      <w:r w:rsidRPr="00940E29">
        <w:rPr>
          <w:rFonts w:ascii="Times New Roman" w:hAnsi="Times New Roman" w:cs="Times New Roman"/>
          <w:sz w:val="24"/>
          <w:szCs w:val="24"/>
        </w:rPr>
        <w:t>fig</w:t>
      </w:r>
      <w:r w:rsidRPr="00664AF1">
        <w:rPr>
          <w:rFonts w:ascii="Times New Roman" w:hAnsi="Times New Roman" w:cs="Times New Roman"/>
          <w:sz w:val="24"/>
          <w:szCs w:val="24"/>
        </w:rPr>
        <w:t xml:space="preserve">ht disease germs. When well nourished, the White cells can powerfully defend our body from attacks of bacteria and viruses that bring </w:t>
      </w:r>
      <w:r w:rsidR="00B22C5A">
        <w:rPr>
          <w:rFonts w:ascii="Times New Roman" w:hAnsi="Times New Roman" w:cs="Times New Roman"/>
          <w:sz w:val="24"/>
          <w:szCs w:val="24"/>
        </w:rPr>
        <w:t xml:space="preserve">many </w:t>
      </w:r>
      <w:r w:rsidRPr="00664AF1">
        <w:rPr>
          <w:rFonts w:ascii="Times New Roman" w:hAnsi="Times New Roman" w:cs="Times New Roman"/>
          <w:sz w:val="24"/>
          <w:szCs w:val="24"/>
        </w:rPr>
        <w:t xml:space="preserve">diseases to the body. </w:t>
      </w:r>
      <w:r w:rsidR="00476F1F" w:rsidRPr="00664AF1">
        <w:rPr>
          <w:rFonts w:ascii="Times New Roman" w:hAnsi="Times New Roman" w:cs="Times New Roman"/>
          <w:sz w:val="24"/>
          <w:szCs w:val="24"/>
        </w:rPr>
        <w:t>Fauci and Haynes</w:t>
      </w:r>
      <w:r w:rsidR="00F4652B" w:rsidRPr="00664AF1">
        <w:rPr>
          <w:rFonts w:ascii="Times New Roman" w:hAnsi="Times New Roman" w:cs="Times New Roman"/>
          <w:sz w:val="24"/>
          <w:szCs w:val="24"/>
        </w:rPr>
        <w:t xml:space="preserve"> (2001)</w:t>
      </w:r>
      <w:r w:rsidR="00476F1F" w:rsidRPr="00664AF1">
        <w:rPr>
          <w:rFonts w:ascii="Times New Roman" w:hAnsi="Times New Roman" w:cs="Times New Roman"/>
          <w:sz w:val="24"/>
          <w:szCs w:val="24"/>
        </w:rPr>
        <w:t xml:space="preserve"> have confirmed the need for naturopathy (not </w:t>
      </w:r>
      <w:r w:rsidR="00F4652B" w:rsidRPr="00664AF1">
        <w:rPr>
          <w:rFonts w:ascii="Times New Roman" w:hAnsi="Times New Roman" w:cs="Times New Roman"/>
          <w:sz w:val="24"/>
          <w:szCs w:val="24"/>
        </w:rPr>
        <w:t>allopathy) to</w:t>
      </w:r>
      <w:r w:rsidR="00476F1F" w:rsidRPr="00664AF1">
        <w:rPr>
          <w:rFonts w:ascii="Times New Roman" w:hAnsi="Times New Roman" w:cs="Times New Roman"/>
          <w:sz w:val="24"/>
          <w:szCs w:val="24"/>
        </w:rPr>
        <w:t xml:space="preserve"> address immune system disorders</w:t>
      </w:r>
      <w:r w:rsidR="00A34EBF">
        <w:rPr>
          <w:rFonts w:ascii="Times New Roman" w:hAnsi="Times New Roman" w:cs="Times New Roman"/>
          <w:sz w:val="24"/>
          <w:szCs w:val="24"/>
        </w:rPr>
        <w:t>,</w:t>
      </w:r>
      <w:r w:rsidR="00476F1F" w:rsidRPr="00664AF1">
        <w:rPr>
          <w:rFonts w:ascii="Times New Roman" w:hAnsi="Times New Roman" w:cs="Times New Roman"/>
          <w:sz w:val="24"/>
          <w:szCs w:val="24"/>
        </w:rPr>
        <w:t xml:space="preserve"> </w:t>
      </w:r>
      <w:r w:rsidR="00F4652B" w:rsidRPr="00664AF1">
        <w:rPr>
          <w:rFonts w:ascii="Times New Roman" w:hAnsi="Times New Roman" w:cs="Times New Roman"/>
          <w:sz w:val="24"/>
          <w:szCs w:val="24"/>
        </w:rPr>
        <w:t>and in that case</w:t>
      </w:r>
      <w:r w:rsidR="00A34EBF">
        <w:rPr>
          <w:rFonts w:ascii="Times New Roman" w:hAnsi="Times New Roman" w:cs="Times New Roman"/>
          <w:sz w:val="24"/>
          <w:szCs w:val="24"/>
        </w:rPr>
        <w:t>,</w:t>
      </w:r>
      <w:r w:rsidR="00F4652B" w:rsidRPr="00664AF1">
        <w:rPr>
          <w:rFonts w:ascii="Times New Roman" w:hAnsi="Times New Roman" w:cs="Times New Roman"/>
          <w:sz w:val="24"/>
          <w:szCs w:val="24"/>
        </w:rPr>
        <w:t xml:space="preserve"> any other therapy depends upon how strong and functiona</w:t>
      </w:r>
      <w:r w:rsidR="00A34EBF">
        <w:rPr>
          <w:rFonts w:ascii="Times New Roman" w:hAnsi="Times New Roman" w:cs="Times New Roman"/>
          <w:sz w:val="24"/>
          <w:szCs w:val="24"/>
        </w:rPr>
        <w:t>l</w:t>
      </w:r>
      <w:r w:rsidR="00F4652B" w:rsidRPr="00664AF1">
        <w:rPr>
          <w:rFonts w:ascii="Times New Roman" w:hAnsi="Times New Roman" w:cs="Times New Roman"/>
          <w:sz w:val="24"/>
          <w:szCs w:val="24"/>
        </w:rPr>
        <w:t xml:space="preserve"> </w:t>
      </w:r>
      <w:r w:rsidR="00A34EBF">
        <w:rPr>
          <w:rFonts w:ascii="Times New Roman" w:hAnsi="Times New Roman" w:cs="Times New Roman"/>
          <w:sz w:val="24"/>
          <w:szCs w:val="24"/>
        </w:rPr>
        <w:t xml:space="preserve">the </w:t>
      </w:r>
      <w:r w:rsidR="00F4652B" w:rsidRPr="00664AF1">
        <w:rPr>
          <w:rFonts w:ascii="Times New Roman" w:hAnsi="Times New Roman" w:cs="Times New Roman"/>
          <w:sz w:val="24"/>
          <w:szCs w:val="24"/>
        </w:rPr>
        <w:t>immune system should be for holistic health. They concluded that “nontoxic therapies,” as found in naturopathy, should be the ideal “for the treatment of immune and inflammatory diseases” (p.1829).</w:t>
      </w:r>
    </w:p>
    <w:p w14:paraId="2D48A90B" w14:textId="77777777" w:rsidR="00C271B7" w:rsidRDefault="006D6A09" w:rsidP="00C271B7">
      <w:pPr>
        <w:spacing w:after="0" w:line="360" w:lineRule="auto"/>
        <w:ind w:firstLine="720"/>
        <w:jc w:val="both"/>
        <w:rPr>
          <w:rFonts w:ascii="Times New Roman" w:hAnsi="Times New Roman" w:cs="Times New Roman"/>
          <w:i/>
          <w:sz w:val="24"/>
          <w:szCs w:val="24"/>
        </w:rPr>
      </w:pPr>
      <w:r w:rsidRPr="00664AF1">
        <w:rPr>
          <w:rFonts w:ascii="Times New Roman" w:hAnsi="Times New Roman" w:cs="Times New Roman"/>
          <w:sz w:val="24"/>
          <w:szCs w:val="24"/>
        </w:rPr>
        <w:t xml:space="preserve">In addition to boosting the immune system, Swarbrick (2006) shared seven </w:t>
      </w:r>
      <w:r w:rsidR="00DE7D9F" w:rsidRPr="00664AF1">
        <w:rPr>
          <w:rFonts w:ascii="Times New Roman" w:hAnsi="Times New Roman" w:cs="Times New Roman"/>
          <w:sz w:val="24"/>
          <w:szCs w:val="24"/>
        </w:rPr>
        <w:t xml:space="preserve">components of what we call “wellness.” This authority described wellness, which in fact is the 7th principle of Naturopathy, as comprising seven health concepts as follows: </w:t>
      </w:r>
      <w:r w:rsidR="00DE7D9F" w:rsidRPr="00C271B7">
        <w:rPr>
          <w:rFonts w:ascii="Times New Roman" w:hAnsi="Times New Roman" w:cs="Times New Roman"/>
          <w:i/>
          <w:sz w:val="24"/>
          <w:szCs w:val="24"/>
        </w:rPr>
        <w:t>a) Emotional wellness</w:t>
      </w:r>
      <w:r w:rsidR="00A34EBF" w:rsidRPr="00C271B7">
        <w:rPr>
          <w:rFonts w:ascii="Times New Roman" w:hAnsi="Times New Roman" w:cs="Times New Roman"/>
          <w:i/>
          <w:sz w:val="24"/>
          <w:szCs w:val="24"/>
        </w:rPr>
        <w:t>,</w:t>
      </w:r>
      <w:r w:rsidR="00DE7D9F" w:rsidRPr="00C271B7">
        <w:rPr>
          <w:rFonts w:ascii="Times New Roman" w:hAnsi="Times New Roman" w:cs="Times New Roman"/>
          <w:i/>
          <w:sz w:val="24"/>
          <w:szCs w:val="24"/>
        </w:rPr>
        <w:t xml:space="preserve"> where an individual can cope with life and appropriately create satisfying relationship</w:t>
      </w:r>
      <w:r w:rsidR="00A34EBF" w:rsidRPr="00C271B7">
        <w:rPr>
          <w:rFonts w:ascii="Times New Roman" w:hAnsi="Times New Roman" w:cs="Times New Roman"/>
          <w:i/>
          <w:sz w:val="24"/>
          <w:szCs w:val="24"/>
        </w:rPr>
        <w:t>s</w:t>
      </w:r>
      <w:r w:rsidR="00DE7D9F" w:rsidRPr="00C271B7">
        <w:rPr>
          <w:rFonts w:ascii="Times New Roman" w:hAnsi="Times New Roman" w:cs="Times New Roman"/>
          <w:i/>
          <w:sz w:val="24"/>
          <w:szCs w:val="24"/>
        </w:rPr>
        <w:t xml:space="preserve">. b) Environmental wellness, here the individual </w:t>
      </w:r>
      <w:r w:rsidR="0068412B" w:rsidRPr="00C271B7">
        <w:rPr>
          <w:rFonts w:ascii="Times New Roman" w:hAnsi="Times New Roman" w:cs="Times New Roman"/>
          <w:i/>
          <w:sz w:val="24"/>
          <w:szCs w:val="24"/>
        </w:rPr>
        <w:t>occupies a pleasant and stimulating environment that supports good health, or well</w:t>
      </w:r>
      <w:r w:rsidR="00A34EBF" w:rsidRPr="00C271B7">
        <w:rPr>
          <w:rFonts w:ascii="Times New Roman" w:hAnsi="Times New Roman" w:cs="Times New Roman"/>
          <w:i/>
          <w:sz w:val="24"/>
          <w:szCs w:val="24"/>
        </w:rPr>
        <w:t>-</w:t>
      </w:r>
      <w:r w:rsidR="0068412B" w:rsidRPr="00C271B7">
        <w:rPr>
          <w:rFonts w:ascii="Times New Roman" w:hAnsi="Times New Roman" w:cs="Times New Roman"/>
          <w:i/>
          <w:sz w:val="24"/>
          <w:szCs w:val="24"/>
        </w:rPr>
        <w:t>being. c)  Intellectual wellness involves the recognition of one’s creative abilities and seeking to expand knowledge and skills. d) Physical wellness is a big asset</w:t>
      </w:r>
      <w:r w:rsidR="00A34EBF" w:rsidRPr="00C271B7">
        <w:rPr>
          <w:rFonts w:ascii="Times New Roman" w:hAnsi="Times New Roman" w:cs="Times New Roman"/>
          <w:i/>
          <w:sz w:val="24"/>
          <w:szCs w:val="24"/>
        </w:rPr>
        <w:t>,</w:t>
      </w:r>
      <w:r w:rsidR="0068412B" w:rsidRPr="00C271B7">
        <w:rPr>
          <w:rFonts w:ascii="Times New Roman" w:hAnsi="Times New Roman" w:cs="Times New Roman"/>
          <w:i/>
          <w:sz w:val="24"/>
          <w:szCs w:val="24"/>
        </w:rPr>
        <w:t xml:space="preserve"> much as the others. A witty individual sees physical health as wealth. e) Occupational wellness is considered personal satisfaction and enrichment derived from</w:t>
      </w:r>
      <w:r w:rsidR="00617FDA" w:rsidRPr="00C271B7">
        <w:rPr>
          <w:rFonts w:ascii="Times New Roman" w:hAnsi="Times New Roman" w:cs="Times New Roman"/>
          <w:i/>
          <w:sz w:val="24"/>
          <w:szCs w:val="24"/>
        </w:rPr>
        <w:t xml:space="preserve"> one’s work</w:t>
      </w:r>
      <w:r w:rsidR="0068412B" w:rsidRPr="00C271B7">
        <w:rPr>
          <w:rFonts w:ascii="Times New Roman" w:hAnsi="Times New Roman" w:cs="Times New Roman"/>
          <w:i/>
          <w:sz w:val="24"/>
          <w:szCs w:val="24"/>
        </w:rPr>
        <w:t>.</w:t>
      </w:r>
      <w:r w:rsidR="00617FDA" w:rsidRPr="00C271B7">
        <w:rPr>
          <w:rFonts w:ascii="Times New Roman" w:hAnsi="Times New Roman" w:cs="Times New Roman"/>
          <w:i/>
          <w:sz w:val="24"/>
          <w:szCs w:val="24"/>
        </w:rPr>
        <w:t xml:space="preserve"> f) Spiritual well</w:t>
      </w:r>
      <w:r w:rsidR="00A34EBF" w:rsidRPr="00C271B7">
        <w:rPr>
          <w:rFonts w:ascii="Times New Roman" w:hAnsi="Times New Roman" w:cs="Times New Roman"/>
          <w:i/>
          <w:sz w:val="24"/>
          <w:szCs w:val="24"/>
        </w:rPr>
        <w:t>-</w:t>
      </w:r>
      <w:r w:rsidR="00617FDA" w:rsidRPr="00C271B7">
        <w:rPr>
          <w:rFonts w:ascii="Times New Roman" w:hAnsi="Times New Roman" w:cs="Times New Roman"/>
          <w:i/>
          <w:sz w:val="24"/>
          <w:szCs w:val="24"/>
        </w:rPr>
        <w:t xml:space="preserve">being encapsulates finding purpose and meaning in life. </w:t>
      </w:r>
    </w:p>
    <w:p w14:paraId="336F00D8" w14:textId="4C0314FA" w:rsidR="006D6A09" w:rsidRPr="00664AF1" w:rsidRDefault="00617FDA" w:rsidP="00C271B7">
      <w:pPr>
        <w:spacing w:after="0" w:line="360" w:lineRule="auto"/>
        <w:ind w:firstLine="720"/>
        <w:jc w:val="both"/>
        <w:rPr>
          <w:rFonts w:ascii="Times New Roman" w:hAnsi="Times New Roman" w:cs="Times New Roman"/>
          <w:sz w:val="24"/>
          <w:szCs w:val="24"/>
        </w:rPr>
      </w:pPr>
      <w:r w:rsidRPr="00664AF1">
        <w:rPr>
          <w:rFonts w:ascii="Times New Roman" w:hAnsi="Times New Roman" w:cs="Times New Roman"/>
          <w:sz w:val="24"/>
          <w:szCs w:val="24"/>
        </w:rPr>
        <w:t>When we know why we are on planet earth, we will always face challenges with boldness, knowing that however bitter a cup might be</w:t>
      </w:r>
      <w:r w:rsidR="008556E0" w:rsidRPr="00664AF1">
        <w:rPr>
          <w:rFonts w:ascii="Times New Roman" w:hAnsi="Times New Roman" w:cs="Times New Roman"/>
          <w:sz w:val="24"/>
          <w:szCs w:val="24"/>
        </w:rPr>
        <w:t>,</w:t>
      </w:r>
      <w:r w:rsidRPr="00664AF1">
        <w:rPr>
          <w:rFonts w:ascii="Times New Roman" w:hAnsi="Times New Roman" w:cs="Times New Roman"/>
          <w:sz w:val="24"/>
          <w:szCs w:val="24"/>
        </w:rPr>
        <w:t xml:space="preserve"> God will help us to drink from it with smiles, for in all things we are to give thanks, and that all things work together for good to them that love God</w:t>
      </w:r>
      <w:r w:rsidR="008556E0" w:rsidRPr="00664AF1">
        <w:rPr>
          <w:rFonts w:ascii="Times New Roman" w:hAnsi="Times New Roman" w:cs="Times New Roman"/>
          <w:sz w:val="24"/>
          <w:szCs w:val="24"/>
        </w:rPr>
        <w:t xml:space="preserve"> (</w:t>
      </w:r>
      <w:r w:rsidRPr="00664AF1">
        <w:rPr>
          <w:rFonts w:ascii="Times New Roman" w:hAnsi="Times New Roman" w:cs="Times New Roman"/>
          <w:sz w:val="24"/>
          <w:szCs w:val="24"/>
        </w:rPr>
        <w:t>Romans 8:28.</w:t>
      </w:r>
      <w:r w:rsidR="00D538F2">
        <w:rPr>
          <w:rFonts w:ascii="Times New Roman" w:hAnsi="Times New Roman" w:cs="Times New Roman"/>
          <w:sz w:val="24"/>
          <w:szCs w:val="24"/>
        </w:rPr>
        <w:t xml:space="preserve">).  </w:t>
      </w:r>
      <w:r w:rsidR="00D538F2" w:rsidRPr="00C271B7">
        <w:rPr>
          <w:rFonts w:ascii="Times New Roman" w:hAnsi="Times New Roman" w:cs="Times New Roman"/>
          <w:i/>
          <w:sz w:val="24"/>
          <w:szCs w:val="24"/>
        </w:rPr>
        <w:t>g</w:t>
      </w:r>
      <w:r w:rsidRPr="00C271B7">
        <w:rPr>
          <w:rFonts w:ascii="Times New Roman" w:hAnsi="Times New Roman" w:cs="Times New Roman"/>
          <w:i/>
          <w:sz w:val="24"/>
          <w:szCs w:val="24"/>
        </w:rPr>
        <w:t xml:space="preserve">) </w:t>
      </w:r>
      <w:r w:rsidR="00A34EBF" w:rsidRPr="00C271B7">
        <w:rPr>
          <w:rFonts w:ascii="Times New Roman" w:hAnsi="Times New Roman" w:cs="Times New Roman"/>
          <w:i/>
          <w:sz w:val="24"/>
          <w:szCs w:val="24"/>
        </w:rPr>
        <w:t>S</w:t>
      </w:r>
      <w:r w:rsidR="007B3AFB" w:rsidRPr="00C271B7">
        <w:rPr>
          <w:rFonts w:ascii="Times New Roman" w:hAnsi="Times New Roman" w:cs="Times New Roman"/>
          <w:i/>
          <w:sz w:val="24"/>
          <w:szCs w:val="24"/>
        </w:rPr>
        <w:t>ocial</w:t>
      </w:r>
      <w:r w:rsidRPr="00C271B7">
        <w:rPr>
          <w:rFonts w:ascii="Times New Roman" w:hAnsi="Times New Roman" w:cs="Times New Roman"/>
          <w:i/>
          <w:sz w:val="24"/>
          <w:szCs w:val="24"/>
        </w:rPr>
        <w:t xml:space="preserve"> wellness</w:t>
      </w:r>
      <w:r w:rsidR="00D538F2" w:rsidRPr="00C271B7">
        <w:rPr>
          <w:rFonts w:ascii="Times New Roman" w:hAnsi="Times New Roman" w:cs="Times New Roman"/>
          <w:i/>
          <w:sz w:val="24"/>
          <w:szCs w:val="24"/>
        </w:rPr>
        <w:t xml:space="preserve">: </w:t>
      </w:r>
      <w:r w:rsidRPr="00C271B7">
        <w:rPr>
          <w:rFonts w:ascii="Times New Roman" w:hAnsi="Times New Roman" w:cs="Times New Roman"/>
          <w:i/>
          <w:sz w:val="24"/>
          <w:szCs w:val="24"/>
        </w:rPr>
        <w:t xml:space="preserve"> The person with this attribute develops a sense of connection and belonging, as well as a </w:t>
      </w:r>
      <w:r w:rsidR="00C82D77" w:rsidRPr="00C271B7">
        <w:rPr>
          <w:rFonts w:ascii="Times New Roman" w:hAnsi="Times New Roman" w:cs="Times New Roman"/>
          <w:i/>
          <w:sz w:val="24"/>
          <w:szCs w:val="24"/>
        </w:rPr>
        <w:t>well-grounded support system. h) Finally, the person develops financial wellness, where confidence in financial stability has been established for today and tomorrow. Thus</w:t>
      </w:r>
      <w:r w:rsidR="00C24096" w:rsidRPr="00C271B7">
        <w:rPr>
          <w:rFonts w:ascii="Times New Roman" w:hAnsi="Times New Roman" w:cs="Times New Roman"/>
          <w:i/>
          <w:sz w:val="24"/>
          <w:szCs w:val="24"/>
        </w:rPr>
        <w:t>,</w:t>
      </w:r>
      <w:r w:rsidR="00C82D77" w:rsidRPr="00C271B7">
        <w:rPr>
          <w:rFonts w:ascii="Times New Roman" w:hAnsi="Times New Roman" w:cs="Times New Roman"/>
          <w:i/>
          <w:sz w:val="24"/>
          <w:szCs w:val="24"/>
        </w:rPr>
        <w:t xml:space="preserve"> boosting one’s immune system and developing a holistic wellness status are major considerations in naturopathic therapy.</w:t>
      </w:r>
    </w:p>
    <w:p w14:paraId="5FAB08C8" w14:textId="63D22BC2" w:rsidR="00586C1C" w:rsidRPr="00664AF1" w:rsidRDefault="00414A6C" w:rsidP="00C24096">
      <w:pPr>
        <w:spacing w:after="0" w:line="360" w:lineRule="auto"/>
        <w:ind w:firstLine="720"/>
        <w:rPr>
          <w:rFonts w:ascii="Times New Roman" w:hAnsi="Times New Roman" w:cs="Times New Roman"/>
          <w:sz w:val="24"/>
          <w:szCs w:val="24"/>
        </w:rPr>
      </w:pPr>
      <w:r w:rsidRPr="00664AF1">
        <w:rPr>
          <w:rFonts w:ascii="Times New Roman" w:hAnsi="Times New Roman" w:cs="Times New Roman"/>
          <w:sz w:val="24"/>
          <w:szCs w:val="24"/>
        </w:rPr>
        <w:t xml:space="preserve">The question of </w:t>
      </w:r>
      <w:r w:rsidR="00A34EBF">
        <w:rPr>
          <w:rFonts w:ascii="Times New Roman" w:hAnsi="Times New Roman" w:cs="Times New Roman"/>
          <w:sz w:val="24"/>
          <w:szCs w:val="24"/>
        </w:rPr>
        <w:t xml:space="preserve">a </w:t>
      </w:r>
      <w:r w:rsidRPr="00664AF1">
        <w:rPr>
          <w:rFonts w:ascii="Times New Roman" w:hAnsi="Times New Roman" w:cs="Times New Roman"/>
          <w:sz w:val="24"/>
          <w:szCs w:val="24"/>
        </w:rPr>
        <w:t>strong immune system calls for what is popularly known as the “Therapeutic Order.”</w:t>
      </w:r>
    </w:p>
    <w:p w14:paraId="6A11326C" w14:textId="77777777" w:rsidR="00C24096" w:rsidRPr="00664AF1" w:rsidRDefault="00C24096" w:rsidP="00C24096">
      <w:pPr>
        <w:spacing w:after="0" w:line="360" w:lineRule="auto"/>
        <w:ind w:firstLine="720"/>
        <w:rPr>
          <w:rFonts w:ascii="Times New Roman" w:hAnsi="Times New Roman" w:cs="Times New Roman"/>
          <w:sz w:val="24"/>
          <w:szCs w:val="24"/>
        </w:rPr>
      </w:pPr>
    </w:p>
    <w:p w14:paraId="3179EDA2" w14:textId="70716134" w:rsidR="00586C1C" w:rsidRPr="00487EBB" w:rsidRDefault="00586C1C" w:rsidP="00586C1C">
      <w:pPr>
        <w:spacing w:after="0" w:line="360" w:lineRule="auto"/>
        <w:rPr>
          <w:rFonts w:ascii="Times New Roman" w:hAnsi="Times New Roman" w:cs="Times New Roman"/>
          <w:b/>
          <w:bCs/>
          <w:i/>
          <w:sz w:val="24"/>
          <w:szCs w:val="24"/>
        </w:rPr>
      </w:pPr>
      <w:r w:rsidRPr="00487EBB">
        <w:rPr>
          <w:rFonts w:ascii="Times New Roman" w:hAnsi="Times New Roman" w:cs="Times New Roman"/>
          <w:b/>
          <w:bCs/>
          <w:i/>
          <w:sz w:val="24"/>
          <w:szCs w:val="24"/>
        </w:rPr>
        <w:t>The Therapeutic Order</w:t>
      </w:r>
    </w:p>
    <w:p w14:paraId="5C432DB0" w14:textId="77777777" w:rsidR="00213AE0" w:rsidRPr="00664AF1" w:rsidRDefault="00213AE0" w:rsidP="00B23F73">
      <w:pPr>
        <w:spacing w:after="0" w:line="360" w:lineRule="auto"/>
        <w:ind w:firstLine="720"/>
        <w:rPr>
          <w:rFonts w:ascii="Times New Roman" w:hAnsi="Times New Roman" w:cs="Times New Roman"/>
          <w:sz w:val="24"/>
          <w:szCs w:val="24"/>
        </w:rPr>
      </w:pPr>
    </w:p>
    <w:p w14:paraId="76D7EA16" w14:textId="342C5A05" w:rsidR="00AC61D3" w:rsidRPr="00664AF1" w:rsidRDefault="009A0193" w:rsidP="00C24096">
      <w:pPr>
        <w:spacing w:after="0" w:line="360" w:lineRule="auto"/>
        <w:ind w:firstLine="720"/>
        <w:rPr>
          <w:rFonts w:ascii="Times New Roman" w:hAnsi="Times New Roman" w:cs="Times New Roman"/>
          <w:sz w:val="24"/>
          <w:szCs w:val="24"/>
        </w:rPr>
      </w:pPr>
      <w:r w:rsidRPr="00664AF1">
        <w:rPr>
          <w:rFonts w:ascii="Times New Roman" w:hAnsi="Times New Roman" w:cs="Times New Roman"/>
          <w:sz w:val="24"/>
          <w:szCs w:val="24"/>
        </w:rPr>
        <w:t xml:space="preserve">The therapeutic order is a natural hierarchy of therapeutic intervention based on, or dictated by, observations of the nature of the healing process from ancient times through the present. “Therapeutic orders” also exist in traditional Chinese, Tibetan, Ayurvedic, and Unani medicine theories. It is a natural ordering of the modalities of naturopathic medicine and their application. </w:t>
      </w:r>
      <w:r w:rsidR="00C24096" w:rsidRPr="00664AF1">
        <w:rPr>
          <w:rFonts w:ascii="Times New Roman" w:hAnsi="Times New Roman" w:cs="Times New Roman"/>
          <w:sz w:val="24"/>
          <w:szCs w:val="24"/>
        </w:rPr>
        <w:t xml:space="preserve">The therapeutic order </w:t>
      </w:r>
      <w:r w:rsidR="00C24096" w:rsidRPr="00664AF1">
        <w:rPr>
          <w:rFonts w:ascii="Times New Roman" w:hAnsi="Times New Roman" w:cs="Times New Roman"/>
          <w:sz w:val="24"/>
          <w:szCs w:val="24"/>
        </w:rPr>
        <w:lastRenderedPageBreak/>
        <w:t>calls for the</w:t>
      </w:r>
      <w:r w:rsidRPr="00664AF1">
        <w:rPr>
          <w:rFonts w:ascii="Times New Roman" w:hAnsi="Times New Roman" w:cs="Times New Roman"/>
          <w:sz w:val="24"/>
          <w:szCs w:val="24"/>
        </w:rPr>
        <w:t xml:space="preserve"> evaluat</w:t>
      </w:r>
      <w:r w:rsidR="00C24096" w:rsidRPr="00664AF1">
        <w:rPr>
          <w:rFonts w:ascii="Times New Roman" w:hAnsi="Times New Roman" w:cs="Times New Roman"/>
          <w:sz w:val="24"/>
          <w:szCs w:val="24"/>
        </w:rPr>
        <w:t>ion of the</w:t>
      </w:r>
      <w:r w:rsidRPr="00664AF1">
        <w:rPr>
          <w:rFonts w:ascii="Times New Roman" w:hAnsi="Times New Roman" w:cs="Times New Roman"/>
          <w:sz w:val="24"/>
          <w:szCs w:val="24"/>
        </w:rPr>
        <w:t xml:space="preserve"> unique needs and even the unique healing requirements of the specific patient or situation</w:t>
      </w:r>
      <w:r w:rsidR="00C24096" w:rsidRPr="00664AF1">
        <w:rPr>
          <w:rFonts w:ascii="Times New Roman" w:hAnsi="Times New Roman" w:cs="Times New Roman"/>
          <w:sz w:val="24"/>
          <w:szCs w:val="24"/>
        </w:rPr>
        <w:t xml:space="preserve"> </w:t>
      </w:r>
      <w:r w:rsidR="00670009" w:rsidRPr="00664AF1">
        <w:rPr>
          <w:rFonts w:ascii="Times New Roman" w:hAnsi="Times New Roman" w:cs="Times New Roman"/>
          <w:sz w:val="24"/>
          <w:szCs w:val="24"/>
        </w:rPr>
        <w:t>(Myers</w:t>
      </w:r>
      <w:r w:rsidR="00A34EBF">
        <w:rPr>
          <w:rFonts w:ascii="Times New Roman" w:hAnsi="Times New Roman" w:cs="Times New Roman"/>
          <w:sz w:val="24"/>
          <w:szCs w:val="24"/>
        </w:rPr>
        <w:t>,</w:t>
      </w:r>
      <w:r w:rsidR="00A152C7" w:rsidRPr="00664AF1">
        <w:rPr>
          <w:rFonts w:ascii="Times New Roman" w:hAnsi="Times New Roman" w:cs="Times New Roman"/>
          <w:kern w:val="0"/>
          <w:sz w:val="24"/>
          <w:szCs w:val="24"/>
        </w:rPr>
        <w:t xml:space="preserve"> December 2010</w:t>
      </w:r>
      <w:r w:rsidR="00C24096" w:rsidRPr="00664AF1">
        <w:rPr>
          <w:rFonts w:ascii="Times New Roman" w:hAnsi="Times New Roman" w:cs="Times New Roman"/>
          <w:sz w:val="24"/>
          <w:szCs w:val="24"/>
        </w:rPr>
        <w:t xml:space="preserve">).  </w:t>
      </w:r>
      <w:r w:rsidRPr="00664AF1">
        <w:rPr>
          <w:rFonts w:ascii="Times New Roman" w:hAnsi="Times New Roman" w:cs="Times New Roman"/>
          <w:sz w:val="24"/>
          <w:szCs w:val="24"/>
        </w:rPr>
        <w:t>However, in general, the nature of healing dictates a general approach to treatment</w:t>
      </w:r>
      <w:r w:rsidR="00D538F2">
        <w:rPr>
          <w:rFonts w:ascii="Times New Roman" w:hAnsi="Times New Roman" w:cs="Times New Roman"/>
          <w:sz w:val="24"/>
          <w:szCs w:val="24"/>
        </w:rPr>
        <w:t>; namely, the</w:t>
      </w:r>
      <w:r w:rsidR="002C3A15" w:rsidRPr="00664AF1">
        <w:rPr>
          <w:rFonts w:ascii="Times New Roman" w:hAnsi="Times New Roman" w:cs="Times New Roman"/>
          <w:sz w:val="24"/>
          <w:szCs w:val="24"/>
        </w:rPr>
        <w:t xml:space="preserve"> “</w:t>
      </w:r>
      <w:r w:rsidRPr="00664AF1">
        <w:rPr>
          <w:rFonts w:ascii="Times New Roman" w:hAnsi="Times New Roman" w:cs="Times New Roman"/>
          <w:sz w:val="24"/>
          <w:szCs w:val="24"/>
        </w:rPr>
        <w:t>softer option” model of patient care</w:t>
      </w:r>
      <w:r w:rsidR="007B2C05" w:rsidRPr="00664AF1">
        <w:rPr>
          <w:rFonts w:ascii="Times New Roman" w:hAnsi="Times New Roman" w:cs="Times New Roman"/>
          <w:sz w:val="24"/>
          <w:szCs w:val="24"/>
        </w:rPr>
        <w:t>.</w:t>
      </w:r>
      <w:r w:rsidR="00C24096" w:rsidRPr="00664AF1">
        <w:rPr>
          <w:rFonts w:ascii="Times New Roman" w:hAnsi="Times New Roman" w:cs="Times New Roman"/>
          <w:sz w:val="24"/>
          <w:szCs w:val="24"/>
        </w:rPr>
        <w:t xml:space="preserve"> </w:t>
      </w:r>
      <w:r w:rsidRPr="00664AF1">
        <w:rPr>
          <w:rFonts w:ascii="Times New Roman" w:hAnsi="Times New Roman" w:cs="Times New Roman"/>
          <w:sz w:val="24"/>
          <w:szCs w:val="24"/>
        </w:rPr>
        <w:t xml:space="preserve">This model recognizes that, given a choice, the patient will generally choose the softer option </w:t>
      </w:r>
      <w:r w:rsidR="00D538F2" w:rsidRPr="00664AF1">
        <w:rPr>
          <w:rFonts w:ascii="Times New Roman" w:hAnsi="Times New Roman" w:cs="Times New Roman"/>
          <w:sz w:val="24"/>
          <w:szCs w:val="24"/>
        </w:rPr>
        <w:t>if</w:t>
      </w:r>
      <w:r w:rsidRPr="00664AF1">
        <w:rPr>
          <w:rFonts w:ascii="Times New Roman" w:hAnsi="Times New Roman" w:cs="Times New Roman"/>
          <w:sz w:val="24"/>
          <w:szCs w:val="24"/>
        </w:rPr>
        <w:t xml:space="preserve"> this does not limit a harder option, </w:t>
      </w:r>
      <w:r w:rsidR="00D538F2">
        <w:rPr>
          <w:rFonts w:ascii="Times New Roman" w:hAnsi="Times New Roman" w:cs="Times New Roman"/>
          <w:sz w:val="24"/>
          <w:szCs w:val="24"/>
        </w:rPr>
        <w:t xml:space="preserve">should </w:t>
      </w:r>
      <w:r w:rsidRPr="00664AF1">
        <w:rPr>
          <w:rFonts w:ascii="Times New Roman" w:hAnsi="Times New Roman" w:cs="Times New Roman"/>
          <w:sz w:val="24"/>
          <w:szCs w:val="24"/>
        </w:rPr>
        <w:t>the softer option fail. By way of example, given a choice between an antibiotic and amputation for a minor cut finger, most people would choose the softer option. Expanding this range of choice to an herbal cream, antiseptic (herbal or non</w:t>
      </w:r>
      <w:r w:rsidR="00A34EBF">
        <w:rPr>
          <w:rFonts w:ascii="Times New Roman" w:hAnsi="Times New Roman" w:cs="Times New Roman"/>
          <w:sz w:val="24"/>
          <w:szCs w:val="24"/>
        </w:rPr>
        <w:t>-</w:t>
      </w:r>
      <w:r w:rsidRPr="00664AF1">
        <w:rPr>
          <w:rFonts w:ascii="Times New Roman" w:hAnsi="Times New Roman" w:cs="Times New Roman"/>
          <w:sz w:val="24"/>
          <w:szCs w:val="24"/>
        </w:rPr>
        <w:t>herbal)</w:t>
      </w:r>
      <w:r w:rsidR="00A34EBF">
        <w:rPr>
          <w:rFonts w:ascii="Times New Roman" w:hAnsi="Times New Roman" w:cs="Times New Roman"/>
          <w:sz w:val="24"/>
          <w:szCs w:val="24"/>
        </w:rPr>
        <w:t>,</w:t>
      </w:r>
      <w:r w:rsidRPr="00664AF1">
        <w:rPr>
          <w:rFonts w:ascii="Times New Roman" w:hAnsi="Times New Roman" w:cs="Times New Roman"/>
          <w:sz w:val="24"/>
          <w:szCs w:val="24"/>
        </w:rPr>
        <w:t xml:space="preserve"> and a Band-Aid, an antibiotic, or amputation, we develop a therapeutic order ranging from the softest option (the least force) to the hardest option (the highe</w:t>
      </w:r>
      <w:r w:rsidR="00A34EBF">
        <w:rPr>
          <w:rFonts w:ascii="Times New Roman" w:hAnsi="Times New Roman" w:cs="Times New Roman"/>
          <w:sz w:val="24"/>
          <w:szCs w:val="24"/>
        </w:rPr>
        <w:t>st</w:t>
      </w:r>
      <w:r w:rsidRPr="00664AF1">
        <w:rPr>
          <w:rFonts w:ascii="Times New Roman" w:hAnsi="Times New Roman" w:cs="Times New Roman"/>
          <w:sz w:val="24"/>
          <w:szCs w:val="24"/>
        </w:rPr>
        <w:t xml:space="preserve"> force intervention). The therapeutic order can be seen as a progression of therapeutic interventions that begin with </w:t>
      </w:r>
      <w:r w:rsidR="00D538F2">
        <w:rPr>
          <w:rFonts w:ascii="Times New Roman" w:hAnsi="Times New Roman" w:cs="Times New Roman"/>
          <w:sz w:val="24"/>
          <w:szCs w:val="24"/>
        </w:rPr>
        <w:t>a</w:t>
      </w:r>
      <w:r w:rsidRPr="00664AF1">
        <w:rPr>
          <w:rFonts w:ascii="Times New Roman" w:hAnsi="Times New Roman" w:cs="Times New Roman"/>
          <w:sz w:val="24"/>
          <w:szCs w:val="24"/>
        </w:rPr>
        <w:t xml:space="preserve"> “softer option.”</w:t>
      </w:r>
    </w:p>
    <w:p w14:paraId="5639D57D" w14:textId="62C39F70" w:rsidR="002C3A15" w:rsidRPr="00664AF1" w:rsidRDefault="009A0193" w:rsidP="00213AE0">
      <w:p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 xml:space="preserve">. </w:t>
      </w:r>
      <w:r w:rsidR="00C24096" w:rsidRPr="00664AF1">
        <w:rPr>
          <w:rFonts w:ascii="Times New Roman" w:hAnsi="Times New Roman" w:cs="Times New Roman"/>
          <w:sz w:val="24"/>
          <w:szCs w:val="24"/>
        </w:rPr>
        <w:t xml:space="preserve">        Again, in the therapeutic order, the NAP e</w:t>
      </w:r>
      <w:r w:rsidRPr="00664AF1">
        <w:rPr>
          <w:rFonts w:ascii="Times New Roman" w:hAnsi="Times New Roman" w:cs="Times New Roman"/>
          <w:sz w:val="24"/>
          <w:szCs w:val="24"/>
        </w:rPr>
        <w:t>stablish</w:t>
      </w:r>
      <w:r w:rsidR="00C24096" w:rsidRPr="00664AF1">
        <w:rPr>
          <w:rFonts w:ascii="Times New Roman" w:hAnsi="Times New Roman" w:cs="Times New Roman"/>
          <w:sz w:val="24"/>
          <w:szCs w:val="24"/>
        </w:rPr>
        <w:t>es</w:t>
      </w:r>
      <w:r w:rsidRPr="00664AF1">
        <w:rPr>
          <w:rFonts w:ascii="Times New Roman" w:hAnsi="Times New Roman" w:cs="Times New Roman"/>
          <w:sz w:val="24"/>
          <w:szCs w:val="24"/>
        </w:rPr>
        <w:t xml:space="preserve"> the conditions for </w:t>
      </w:r>
      <w:r w:rsidR="002C3A15" w:rsidRPr="00664AF1">
        <w:rPr>
          <w:rFonts w:ascii="Times New Roman" w:hAnsi="Times New Roman" w:cs="Times New Roman"/>
          <w:sz w:val="24"/>
          <w:szCs w:val="24"/>
        </w:rPr>
        <w:t>health:</w:t>
      </w:r>
    </w:p>
    <w:p w14:paraId="5FF22877" w14:textId="3F33A9EB" w:rsidR="002C3A15" w:rsidRPr="00664AF1" w:rsidRDefault="002C3A15"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I</w:t>
      </w:r>
      <w:r w:rsidR="009A0193" w:rsidRPr="00664AF1">
        <w:rPr>
          <w:rFonts w:ascii="Times New Roman" w:hAnsi="Times New Roman" w:cs="Times New Roman"/>
          <w:sz w:val="24"/>
          <w:szCs w:val="24"/>
        </w:rPr>
        <w:t>dentif</w:t>
      </w:r>
      <w:r w:rsidR="00C24096" w:rsidRPr="00664AF1">
        <w:rPr>
          <w:rFonts w:ascii="Times New Roman" w:hAnsi="Times New Roman" w:cs="Times New Roman"/>
          <w:sz w:val="24"/>
          <w:szCs w:val="24"/>
        </w:rPr>
        <w:t>ies</w:t>
      </w:r>
      <w:r w:rsidR="009A0193" w:rsidRPr="00664AF1">
        <w:rPr>
          <w:rFonts w:ascii="Times New Roman" w:hAnsi="Times New Roman" w:cs="Times New Roman"/>
          <w:sz w:val="24"/>
          <w:szCs w:val="24"/>
        </w:rPr>
        <w:t xml:space="preserve"> and remove</w:t>
      </w:r>
      <w:r w:rsidR="00C24096" w:rsidRPr="00664AF1">
        <w:rPr>
          <w:rFonts w:ascii="Times New Roman" w:hAnsi="Times New Roman" w:cs="Times New Roman"/>
          <w:sz w:val="24"/>
          <w:szCs w:val="24"/>
        </w:rPr>
        <w:t>s</w:t>
      </w:r>
      <w:r w:rsidR="009A0193" w:rsidRPr="00664AF1">
        <w:rPr>
          <w:rFonts w:ascii="Times New Roman" w:hAnsi="Times New Roman" w:cs="Times New Roman"/>
          <w:sz w:val="24"/>
          <w:szCs w:val="24"/>
        </w:rPr>
        <w:t xml:space="preserve"> disturbing factors</w:t>
      </w:r>
      <w:r w:rsidR="00C24096" w:rsidRPr="00664AF1">
        <w:rPr>
          <w:rFonts w:ascii="Times New Roman" w:hAnsi="Times New Roman" w:cs="Times New Roman"/>
          <w:sz w:val="24"/>
          <w:szCs w:val="24"/>
        </w:rPr>
        <w:t xml:space="preserve"> </w:t>
      </w:r>
    </w:p>
    <w:p w14:paraId="789356CD" w14:textId="75384BE3" w:rsidR="002C3A15" w:rsidRPr="00664AF1" w:rsidRDefault="002C3A15"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I</w:t>
      </w:r>
      <w:r w:rsidR="009A0193" w:rsidRPr="00664AF1">
        <w:rPr>
          <w:rFonts w:ascii="Times New Roman" w:hAnsi="Times New Roman" w:cs="Times New Roman"/>
          <w:sz w:val="24"/>
          <w:szCs w:val="24"/>
        </w:rPr>
        <w:t>nstitute</w:t>
      </w:r>
      <w:r w:rsidRPr="00664AF1">
        <w:rPr>
          <w:rFonts w:ascii="Times New Roman" w:hAnsi="Times New Roman" w:cs="Times New Roman"/>
          <w:sz w:val="24"/>
          <w:szCs w:val="24"/>
        </w:rPr>
        <w:t>s</w:t>
      </w:r>
      <w:r w:rsidR="009A0193" w:rsidRPr="00664AF1">
        <w:rPr>
          <w:rFonts w:ascii="Times New Roman" w:hAnsi="Times New Roman" w:cs="Times New Roman"/>
          <w:sz w:val="24"/>
          <w:szCs w:val="24"/>
        </w:rPr>
        <w:t xml:space="preserve"> a more healthful regimen </w:t>
      </w:r>
    </w:p>
    <w:p w14:paraId="0AD63599" w14:textId="7FE1116B" w:rsidR="002C3A15" w:rsidRPr="00664AF1" w:rsidRDefault="002C3A15"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S</w:t>
      </w:r>
      <w:r w:rsidR="009A0193" w:rsidRPr="00664AF1">
        <w:rPr>
          <w:rFonts w:ascii="Times New Roman" w:hAnsi="Times New Roman" w:cs="Times New Roman"/>
          <w:sz w:val="24"/>
          <w:szCs w:val="24"/>
        </w:rPr>
        <w:t>timulate</w:t>
      </w:r>
      <w:r w:rsidRPr="00664AF1">
        <w:rPr>
          <w:rFonts w:ascii="Times New Roman" w:hAnsi="Times New Roman" w:cs="Times New Roman"/>
          <w:sz w:val="24"/>
          <w:szCs w:val="24"/>
        </w:rPr>
        <w:t>s</w:t>
      </w:r>
      <w:r w:rsidR="009A0193" w:rsidRPr="00664AF1">
        <w:rPr>
          <w:rFonts w:ascii="Times New Roman" w:hAnsi="Times New Roman" w:cs="Times New Roman"/>
          <w:sz w:val="24"/>
          <w:szCs w:val="24"/>
        </w:rPr>
        <w:t xml:space="preserve"> the healing power of nature (vis </w:t>
      </w:r>
      <w:r w:rsidRPr="00664AF1">
        <w:rPr>
          <w:rFonts w:ascii="Times New Roman" w:hAnsi="Times New Roman" w:cs="Times New Roman"/>
          <w:sz w:val="24"/>
          <w:szCs w:val="24"/>
        </w:rPr>
        <w:t>mediatrix</w:t>
      </w:r>
      <w:r w:rsidR="009A0193" w:rsidRPr="00664AF1">
        <w:rPr>
          <w:rFonts w:ascii="Times New Roman" w:hAnsi="Times New Roman" w:cs="Times New Roman"/>
          <w:sz w:val="24"/>
          <w:szCs w:val="24"/>
        </w:rPr>
        <w:t xml:space="preserve"> naturae): the self-healing processes </w:t>
      </w:r>
    </w:p>
    <w:p w14:paraId="2D3AC5ED" w14:textId="040FEA69" w:rsidR="002C3A15" w:rsidRPr="00664AF1" w:rsidRDefault="002C3A15"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A</w:t>
      </w:r>
      <w:r w:rsidR="009A0193" w:rsidRPr="00664AF1">
        <w:rPr>
          <w:rFonts w:ascii="Times New Roman" w:hAnsi="Times New Roman" w:cs="Times New Roman"/>
          <w:sz w:val="24"/>
          <w:szCs w:val="24"/>
        </w:rPr>
        <w:t>ddress</w:t>
      </w:r>
      <w:r w:rsidRPr="00664AF1">
        <w:rPr>
          <w:rFonts w:ascii="Times New Roman" w:hAnsi="Times New Roman" w:cs="Times New Roman"/>
          <w:sz w:val="24"/>
          <w:szCs w:val="24"/>
        </w:rPr>
        <w:t>es</w:t>
      </w:r>
      <w:r w:rsidR="009A0193" w:rsidRPr="00664AF1">
        <w:rPr>
          <w:rFonts w:ascii="Times New Roman" w:hAnsi="Times New Roman" w:cs="Times New Roman"/>
          <w:sz w:val="24"/>
          <w:szCs w:val="24"/>
        </w:rPr>
        <w:t xml:space="preserve"> weakened or damaged systems or organs </w:t>
      </w:r>
    </w:p>
    <w:p w14:paraId="37415846" w14:textId="31C3C2FD" w:rsidR="002C3A15" w:rsidRPr="00664AF1" w:rsidRDefault="009A0193"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 xml:space="preserve"> </w:t>
      </w:r>
      <w:r w:rsidR="002C3A15" w:rsidRPr="00664AF1">
        <w:rPr>
          <w:rFonts w:ascii="Times New Roman" w:hAnsi="Times New Roman" w:cs="Times New Roman"/>
          <w:sz w:val="24"/>
          <w:szCs w:val="24"/>
        </w:rPr>
        <w:t>S</w:t>
      </w:r>
      <w:r w:rsidRPr="00664AF1">
        <w:rPr>
          <w:rFonts w:ascii="Times New Roman" w:hAnsi="Times New Roman" w:cs="Times New Roman"/>
          <w:sz w:val="24"/>
          <w:szCs w:val="24"/>
        </w:rPr>
        <w:t>trengthen</w:t>
      </w:r>
      <w:r w:rsidR="002C3A15" w:rsidRPr="00664AF1">
        <w:rPr>
          <w:rFonts w:ascii="Times New Roman" w:hAnsi="Times New Roman" w:cs="Times New Roman"/>
          <w:sz w:val="24"/>
          <w:szCs w:val="24"/>
        </w:rPr>
        <w:t>s</w:t>
      </w:r>
      <w:r w:rsidRPr="00664AF1">
        <w:rPr>
          <w:rFonts w:ascii="Times New Roman" w:hAnsi="Times New Roman" w:cs="Times New Roman"/>
          <w:sz w:val="24"/>
          <w:szCs w:val="24"/>
        </w:rPr>
        <w:t xml:space="preserve"> the immune system </w:t>
      </w:r>
    </w:p>
    <w:p w14:paraId="6ABF2ACD" w14:textId="5AFE517E" w:rsidR="002C3A15" w:rsidRPr="00664AF1" w:rsidRDefault="002C3A15"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D</w:t>
      </w:r>
      <w:r w:rsidR="009A0193" w:rsidRPr="00664AF1">
        <w:rPr>
          <w:rFonts w:ascii="Times New Roman" w:hAnsi="Times New Roman" w:cs="Times New Roman"/>
          <w:sz w:val="24"/>
          <w:szCs w:val="24"/>
        </w:rPr>
        <w:t>ecrease</w:t>
      </w:r>
      <w:r w:rsidRPr="00664AF1">
        <w:rPr>
          <w:rFonts w:ascii="Times New Roman" w:hAnsi="Times New Roman" w:cs="Times New Roman"/>
          <w:sz w:val="24"/>
          <w:szCs w:val="24"/>
        </w:rPr>
        <w:t xml:space="preserve">s </w:t>
      </w:r>
      <w:r w:rsidR="009A0193" w:rsidRPr="00664AF1">
        <w:rPr>
          <w:rFonts w:ascii="Times New Roman" w:hAnsi="Times New Roman" w:cs="Times New Roman"/>
          <w:sz w:val="24"/>
          <w:szCs w:val="24"/>
        </w:rPr>
        <w:t xml:space="preserve">toxicity </w:t>
      </w:r>
    </w:p>
    <w:p w14:paraId="1D170059" w14:textId="4EDF1596" w:rsidR="002C3A15" w:rsidRPr="00664AF1" w:rsidRDefault="002C3A15"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N</w:t>
      </w:r>
      <w:r w:rsidR="009A0193" w:rsidRPr="00664AF1">
        <w:rPr>
          <w:rFonts w:ascii="Times New Roman" w:hAnsi="Times New Roman" w:cs="Times New Roman"/>
          <w:sz w:val="24"/>
          <w:szCs w:val="24"/>
        </w:rPr>
        <w:t>ormalize</w:t>
      </w:r>
      <w:r w:rsidRPr="00664AF1">
        <w:rPr>
          <w:rFonts w:ascii="Times New Roman" w:hAnsi="Times New Roman" w:cs="Times New Roman"/>
          <w:sz w:val="24"/>
          <w:szCs w:val="24"/>
        </w:rPr>
        <w:t>s</w:t>
      </w:r>
      <w:r w:rsidR="009A0193" w:rsidRPr="00664AF1">
        <w:rPr>
          <w:rFonts w:ascii="Times New Roman" w:hAnsi="Times New Roman" w:cs="Times New Roman"/>
          <w:sz w:val="24"/>
          <w:szCs w:val="24"/>
        </w:rPr>
        <w:t xml:space="preserve"> inflammatory function</w:t>
      </w:r>
    </w:p>
    <w:p w14:paraId="7F12A269" w14:textId="7E9FA01A" w:rsidR="002C3A15" w:rsidRPr="00664AF1" w:rsidRDefault="002C3A15"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O</w:t>
      </w:r>
      <w:r w:rsidR="009A0193" w:rsidRPr="00664AF1">
        <w:rPr>
          <w:rFonts w:ascii="Times New Roman" w:hAnsi="Times New Roman" w:cs="Times New Roman"/>
          <w:sz w:val="24"/>
          <w:szCs w:val="24"/>
        </w:rPr>
        <w:t>ptimize</w:t>
      </w:r>
      <w:r w:rsidRPr="00664AF1">
        <w:rPr>
          <w:rFonts w:ascii="Times New Roman" w:hAnsi="Times New Roman" w:cs="Times New Roman"/>
          <w:sz w:val="24"/>
          <w:szCs w:val="24"/>
        </w:rPr>
        <w:t>s</w:t>
      </w:r>
      <w:r w:rsidR="009A0193" w:rsidRPr="00664AF1">
        <w:rPr>
          <w:rFonts w:ascii="Times New Roman" w:hAnsi="Times New Roman" w:cs="Times New Roman"/>
          <w:sz w:val="24"/>
          <w:szCs w:val="24"/>
        </w:rPr>
        <w:t xml:space="preserve"> metabolic function </w:t>
      </w:r>
    </w:p>
    <w:p w14:paraId="55138B2D" w14:textId="153A5462" w:rsidR="002C3A15" w:rsidRPr="00664AF1" w:rsidRDefault="002C3A15"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B</w:t>
      </w:r>
      <w:r w:rsidR="009A0193" w:rsidRPr="00664AF1">
        <w:rPr>
          <w:rFonts w:ascii="Times New Roman" w:hAnsi="Times New Roman" w:cs="Times New Roman"/>
          <w:sz w:val="24"/>
          <w:szCs w:val="24"/>
        </w:rPr>
        <w:t>alance</w:t>
      </w:r>
      <w:r w:rsidRPr="00664AF1">
        <w:rPr>
          <w:rFonts w:ascii="Times New Roman" w:hAnsi="Times New Roman" w:cs="Times New Roman"/>
          <w:sz w:val="24"/>
          <w:szCs w:val="24"/>
        </w:rPr>
        <w:t>s</w:t>
      </w:r>
      <w:r w:rsidR="009A0193" w:rsidRPr="00664AF1">
        <w:rPr>
          <w:rFonts w:ascii="Times New Roman" w:hAnsi="Times New Roman" w:cs="Times New Roman"/>
          <w:sz w:val="24"/>
          <w:szCs w:val="24"/>
        </w:rPr>
        <w:t xml:space="preserve"> regulatory systems </w:t>
      </w:r>
    </w:p>
    <w:p w14:paraId="4607D493" w14:textId="4FD4A6E9" w:rsidR="002C3A15" w:rsidRPr="00664AF1" w:rsidRDefault="002C3A15"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E</w:t>
      </w:r>
      <w:r w:rsidR="009A0193" w:rsidRPr="00664AF1">
        <w:rPr>
          <w:rFonts w:ascii="Times New Roman" w:hAnsi="Times New Roman" w:cs="Times New Roman"/>
          <w:sz w:val="24"/>
          <w:szCs w:val="24"/>
        </w:rPr>
        <w:t>nhance</w:t>
      </w:r>
      <w:r w:rsidR="00F54520" w:rsidRPr="00664AF1">
        <w:rPr>
          <w:rFonts w:ascii="Times New Roman" w:hAnsi="Times New Roman" w:cs="Times New Roman"/>
          <w:sz w:val="24"/>
          <w:szCs w:val="24"/>
        </w:rPr>
        <w:t xml:space="preserve">s </w:t>
      </w:r>
      <w:r w:rsidR="009A0193" w:rsidRPr="00664AF1">
        <w:rPr>
          <w:rFonts w:ascii="Times New Roman" w:hAnsi="Times New Roman" w:cs="Times New Roman"/>
          <w:sz w:val="24"/>
          <w:szCs w:val="24"/>
        </w:rPr>
        <w:t xml:space="preserve">regeneration </w:t>
      </w:r>
    </w:p>
    <w:p w14:paraId="3544DB61" w14:textId="2C140B71" w:rsidR="002C3A15" w:rsidRPr="00664AF1" w:rsidRDefault="002C3A15"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Help</w:t>
      </w:r>
      <w:r w:rsidR="00F54520" w:rsidRPr="00664AF1">
        <w:rPr>
          <w:rFonts w:ascii="Times New Roman" w:hAnsi="Times New Roman" w:cs="Times New Roman"/>
          <w:sz w:val="24"/>
          <w:szCs w:val="24"/>
        </w:rPr>
        <w:t>s</w:t>
      </w:r>
      <w:r w:rsidRPr="00664AF1">
        <w:rPr>
          <w:rFonts w:ascii="Times New Roman" w:hAnsi="Times New Roman" w:cs="Times New Roman"/>
          <w:sz w:val="24"/>
          <w:szCs w:val="24"/>
        </w:rPr>
        <w:t xml:space="preserve"> the patient to be in harmony with their </w:t>
      </w:r>
      <w:r w:rsidR="009A0193" w:rsidRPr="00664AF1">
        <w:rPr>
          <w:rFonts w:ascii="Times New Roman" w:hAnsi="Times New Roman" w:cs="Times New Roman"/>
          <w:sz w:val="24"/>
          <w:szCs w:val="24"/>
        </w:rPr>
        <w:t>life force</w:t>
      </w:r>
    </w:p>
    <w:p w14:paraId="373104F6" w14:textId="77777777" w:rsidR="00F54520" w:rsidRPr="00664AF1" w:rsidRDefault="009A0193"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Correct</w:t>
      </w:r>
      <w:r w:rsidR="00F54520" w:rsidRPr="00664AF1">
        <w:rPr>
          <w:rFonts w:ascii="Times New Roman" w:hAnsi="Times New Roman" w:cs="Times New Roman"/>
          <w:sz w:val="24"/>
          <w:szCs w:val="24"/>
        </w:rPr>
        <w:t>s</w:t>
      </w:r>
      <w:r w:rsidRPr="00664AF1">
        <w:rPr>
          <w:rFonts w:ascii="Times New Roman" w:hAnsi="Times New Roman" w:cs="Times New Roman"/>
          <w:sz w:val="24"/>
          <w:szCs w:val="24"/>
        </w:rPr>
        <w:t xml:space="preserve"> structural integrity</w:t>
      </w:r>
    </w:p>
    <w:p w14:paraId="38C56562" w14:textId="1330446E" w:rsidR="00F54520" w:rsidRPr="00664AF1" w:rsidRDefault="009A0193"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 xml:space="preserve"> Address</w:t>
      </w:r>
      <w:r w:rsidR="00F54520" w:rsidRPr="00664AF1">
        <w:rPr>
          <w:rFonts w:ascii="Times New Roman" w:hAnsi="Times New Roman" w:cs="Times New Roman"/>
          <w:sz w:val="24"/>
          <w:szCs w:val="24"/>
        </w:rPr>
        <w:t>es</w:t>
      </w:r>
      <w:r w:rsidRPr="00664AF1">
        <w:rPr>
          <w:rFonts w:ascii="Times New Roman" w:hAnsi="Times New Roman" w:cs="Times New Roman"/>
          <w:sz w:val="24"/>
          <w:szCs w:val="24"/>
        </w:rPr>
        <w:t xml:space="preserve"> pathology</w:t>
      </w:r>
      <w:r w:rsidR="00F54520" w:rsidRPr="00664AF1">
        <w:rPr>
          <w:rFonts w:ascii="Times New Roman" w:hAnsi="Times New Roman" w:cs="Times New Roman"/>
          <w:sz w:val="24"/>
          <w:szCs w:val="24"/>
        </w:rPr>
        <w:t xml:space="preserve"> by use of specific</w:t>
      </w:r>
      <w:r w:rsidRPr="00664AF1">
        <w:rPr>
          <w:rFonts w:ascii="Times New Roman" w:hAnsi="Times New Roman" w:cs="Times New Roman"/>
          <w:sz w:val="24"/>
          <w:szCs w:val="24"/>
        </w:rPr>
        <w:t xml:space="preserve"> natural substances, modalities, or interventions</w:t>
      </w:r>
      <w:r w:rsidR="00A34EBF">
        <w:rPr>
          <w:rFonts w:ascii="Times New Roman" w:hAnsi="Times New Roman" w:cs="Times New Roman"/>
          <w:sz w:val="24"/>
          <w:szCs w:val="24"/>
        </w:rPr>
        <w:t>,</w:t>
      </w:r>
      <w:r w:rsidRPr="00664AF1">
        <w:rPr>
          <w:rFonts w:ascii="Times New Roman" w:hAnsi="Times New Roman" w:cs="Times New Roman"/>
          <w:sz w:val="24"/>
          <w:szCs w:val="24"/>
        </w:rPr>
        <w:t xml:space="preserve"> </w:t>
      </w:r>
      <w:r w:rsidR="00F54520" w:rsidRPr="00664AF1">
        <w:rPr>
          <w:rFonts w:ascii="Times New Roman" w:hAnsi="Times New Roman" w:cs="Times New Roman"/>
          <w:sz w:val="24"/>
          <w:szCs w:val="24"/>
        </w:rPr>
        <w:t>or uses</w:t>
      </w:r>
      <w:r w:rsidRPr="00664AF1">
        <w:rPr>
          <w:rFonts w:ascii="Times New Roman" w:hAnsi="Times New Roman" w:cs="Times New Roman"/>
          <w:sz w:val="24"/>
          <w:szCs w:val="24"/>
        </w:rPr>
        <w:t xml:space="preserve"> specific pharmacologic or synthetic substances</w:t>
      </w:r>
      <w:r w:rsidR="00A34EBF">
        <w:rPr>
          <w:rFonts w:ascii="Times New Roman" w:hAnsi="Times New Roman" w:cs="Times New Roman"/>
          <w:sz w:val="24"/>
          <w:szCs w:val="24"/>
        </w:rPr>
        <w:t>.</w:t>
      </w:r>
      <w:r w:rsidRPr="00664AF1">
        <w:rPr>
          <w:rFonts w:ascii="Times New Roman" w:hAnsi="Times New Roman" w:cs="Times New Roman"/>
          <w:sz w:val="24"/>
          <w:szCs w:val="24"/>
        </w:rPr>
        <w:t xml:space="preserve"> </w:t>
      </w:r>
    </w:p>
    <w:p w14:paraId="0D16C61E" w14:textId="3DBDDAF8" w:rsidR="00F54520" w:rsidRPr="00664AF1" w:rsidRDefault="00F54520" w:rsidP="002C3A15">
      <w:pPr>
        <w:pStyle w:val="ListParagraph"/>
        <w:numPr>
          <w:ilvl w:val="0"/>
          <w:numId w:val="21"/>
        </w:num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Suppresses or</w:t>
      </w:r>
      <w:r w:rsidR="009A0193" w:rsidRPr="00664AF1">
        <w:rPr>
          <w:rFonts w:ascii="Times New Roman" w:hAnsi="Times New Roman" w:cs="Times New Roman"/>
          <w:sz w:val="24"/>
          <w:szCs w:val="24"/>
        </w:rPr>
        <w:t xml:space="preserve"> surgically remove</w:t>
      </w:r>
      <w:r w:rsidR="00A34EBF">
        <w:rPr>
          <w:rFonts w:ascii="Times New Roman" w:hAnsi="Times New Roman" w:cs="Times New Roman"/>
          <w:sz w:val="24"/>
          <w:szCs w:val="24"/>
        </w:rPr>
        <w:t>s</w:t>
      </w:r>
      <w:r w:rsidR="009A0193" w:rsidRPr="00664AF1">
        <w:rPr>
          <w:rFonts w:ascii="Times New Roman" w:hAnsi="Times New Roman" w:cs="Times New Roman"/>
          <w:sz w:val="24"/>
          <w:szCs w:val="24"/>
        </w:rPr>
        <w:t xml:space="preserve"> pathology</w:t>
      </w:r>
      <w:r w:rsidR="00A34EBF">
        <w:rPr>
          <w:rFonts w:ascii="Times New Roman" w:hAnsi="Times New Roman" w:cs="Times New Roman"/>
          <w:sz w:val="24"/>
          <w:szCs w:val="24"/>
        </w:rPr>
        <w:t>.</w:t>
      </w:r>
      <w:r w:rsidR="009A0193" w:rsidRPr="00664AF1">
        <w:rPr>
          <w:rFonts w:ascii="Times New Roman" w:hAnsi="Times New Roman" w:cs="Times New Roman"/>
          <w:sz w:val="24"/>
          <w:szCs w:val="24"/>
        </w:rPr>
        <w:t xml:space="preserve"> </w:t>
      </w:r>
    </w:p>
    <w:p w14:paraId="49A138AD" w14:textId="27DDFC71" w:rsidR="004D2756" w:rsidRPr="00664AF1" w:rsidRDefault="00F54520" w:rsidP="00F54520">
      <w:pPr>
        <w:spacing w:after="0" w:line="360" w:lineRule="auto"/>
        <w:rPr>
          <w:rFonts w:ascii="Times New Roman" w:hAnsi="Times New Roman" w:cs="Times New Roman"/>
          <w:sz w:val="24"/>
          <w:szCs w:val="24"/>
        </w:rPr>
      </w:pPr>
      <w:r w:rsidRPr="00C271B7">
        <w:rPr>
          <w:rFonts w:ascii="Times New Roman" w:hAnsi="Times New Roman" w:cs="Times New Roman"/>
          <w:i/>
          <w:sz w:val="24"/>
          <w:szCs w:val="24"/>
        </w:rPr>
        <w:t xml:space="preserve">          </w:t>
      </w:r>
      <w:bookmarkStart w:id="0" w:name="_Hlk201987296"/>
      <w:r w:rsidR="00A34EBF" w:rsidRPr="00C271B7">
        <w:rPr>
          <w:rFonts w:ascii="Times New Roman" w:hAnsi="Times New Roman" w:cs="Times New Roman"/>
          <w:i/>
          <w:sz w:val="24"/>
          <w:szCs w:val="24"/>
        </w:rPr>
        <w:t>T</w:t>
      </w:r>
      <w:r w:rsidR="009A0193" w:rsidRPr="00C271B7">
        <w:rPr>
          <w:rFonts w:ascii="Times New Roman" w:hAnsi="Times New Roman" w:cs="Times New Roman"/>
          <w:i/>
          <w:sz w:val="24"/>
          <w:szCs w:val="24"/>
        </w:rPr>
        <w:t>he actual therapeutic order may change, depending on the individual patient’s needs for safe and effective care.</w:t>
      </w:r>
      <w:r w:rsidR="009A0193" w:rsidRPr="00664AF1">
        <w:rPr>
          <w:rFonts w:ascii="Times New Roman" w:hAnsi="Times New Roman" w:cs="Times New Roman"/>
          <w:sz w:val="24"/>
          <w:szCs w:val="24"/>
        </w:rPr>
        <w:t xml:space="preserve"> The needs of the patient are primary in determining the appropriate approach to therapy. Acute and chronic concerns are both addressed using the therapeutic order. Acute concerns are</w:t>
      </w:r>
      <w:r w:rsidR="00A34EBF">
        <w:rPr>
          <w:rFonts w:ascii="Times New Roman" w:hAnsi="Times New Roman" w:cs="Times New Roman"/>
          <w:sz w:val="24"/>
          <w:szCs w:val="24"/>
        </w:rPr>
        <w:t>,</w:t>
      </w:r>
      <w:r w:rsidR="009A0193" w:rsidRPr="00664AF1">
        <w:rPr>
          <w:rFonts w:ascii="Times New Roman" w:hAnsi="Times New Roman" w:cs="Times New Roman"/>
          <w:sz w:val="24"/>
          <w:szCs w:val="24"/>
        </w:rPr>
        <w:t xml:space="preserve"> </w:t>
      </w:r>
      <w:r w:rsidRPr="00664AF1">
        <w:rPr>
          <w:rFonts w:ascii="Times New Roman" w:hAnsi="Times New Roman" w:cs="Times New Roman"/>
          <w:sz w:val="24"/>
          <w:szCs w:val="24"/>
        </w:rPr>
        <w:t xml:space="preserve">however, </w:t>
      </w:r>
      <w:r w:rsidR="009A0193" w:rsidRPr="00664AF1">
        <w:rPr>
          <w:rFonts w:ascii="Times New Roman" w:hAnsi="Times New Roman" w:cs="Times New Roman"/>
          <w:sz w:val="24"/>
          <w:szCs w:val="24"/>
        </w:rPr>
        <w:t>addressed first to avoid further damage, risk, or harm to the patient. The point of entry for assessment and therapy is dependent on each patient’s need for effective</w:t>
      </w:r>
      <w:r w:rsidR="00A34EBF">
        <w:rPr>
          <w:rFonts w:ascii="Times New Roman" w:hAnsi="Times New Roman" w:cs="Times New Roman"/>
          <w:sz w:val="24"/>
          <w:szCs w:val="24"/>
        </w:rPr>
        <w:t>,</w:t>
      </w:r>
      <w:r w:rsidR="009A0193" w:rsidRPr="00664AF1">
        <w:rPr>
          <w:rFonts w:ascii="Times New Roman" w:hAnsi="Times New Roman" w:cs="Times New Roman"/>
          <w:sz w:val="24"/>
          <w:szCs w:val="24"/>
        </w:rPr>
        <w:t xml:space="preserve"> safe care, healing, and prevention of suffering or degeneration</w:t>
      </w:r>
      <w:r w:rsidR="004D2756" w:rsidRPr="00664AF1">
        <w:rPr>
          <w:rFonts w:ascii="Times New Roman" w:hAnsi="Times New Roman" w:cs="Times New Roman"/>
          <w:sz w:val="24"/>
          <w:szCs w:val="24"/>
        </w:rPr>
        <w:t xml:space="preserve"> </w:t>
      </w:r>
      <w:r w:rsidRPr="00664AF1">
        <w:rPr>
          <w:rFonts w:ascii="Times New Roman" w:hAnsi="Times New Roman" w:cs="Times New Roman"/>
          <w:sz w:val="24"/>
          <w:szCs w:val="24"/>
        </w:rPr>
        <w:t>(Jeff &amp; Snider, 2005)</w:t>
      </w:r>
      <w:r w:rsidR="004D2756" w:rsidRPr="00664AF1">
        <w:rPr>
          <w:rFonts w:ascii="Times New Roman" w:hAnsi="Times New Roman" w:cs="Times New Roman"/>
          <w:sz w:val="24"/>
          <w:szCs w:val="24"/>
        </w:rPr>
        <w:t>.</w:t>
      </w:r>
    </w:p>
    <w:bookmarkEnd w:id="0"/>
    <w:p w14:paraId="60EC577B" w14:textId="263A84BA" w:rsidR="00B779FA" w:rsidRPr="00664AF1" w:rsidRDefault="004D2756" w:rsidP="00213AE0">
      <w:p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 xml:space="preserve">          </w:t>
      </w:r>
      <w:bookmarkStart w:id="1" w:name="_Hlk201987422"/>
      <w:r w:rsidRPr="00664AF1">
        <w:rPr>
          <w:rFonts w:ascii="Times New Roman" w:hAnsi="Times New Roman" w:cs="Times New Roman"/>
          <w:sz w:val="24"/>
          <w:szCs w:val="24"/>
        </w:rPr>
        <w:t>These Therapeutic order processes, nonetheless, could be summarized under seven main points as follows:</w:t>
      </w:r>
      <w:r w:rsidR="00B779FA" w:rsidRPr="00664AF1">
        <w:rPr>
          <w:rFonts w:ascii="Times New Roman" w:hAnsi="Times New Roman" w:cs="Times New Roman"/>
          <w:sz w:val="24"/>
          <w:szCs w:val="24"/>
        </w:rPr>
        <w:t xml:space="preserve"> First</w:t>
      </w:r>
      <w:r w:rsidR="00A34EBF">
        <w:rPr>
          <w:rFonts w:ascii="Times New Roman" w:hAnsi="Times New Roman" w:cs="Times New Roman"/>
          <w:sz w:val="24"/>
          <w:szCs w:val="24"/>
        </w:rPr>
        <w:t>,</w:t>
      </w:r>
      <w:r w:rsidR="00B779FA" w:rsidRPr="00664AF1">
        <w:rPr>
          <w:rFonts w:ascii="Times New Roman" w:hAnsi="Times New Roman" w:cs="Times New Roman"/>
          <w:sz w:val="24"/>
          <w:szCs w:val="24"/>
        </w:rPr>
        <w:t xml:space="preserve"> the NAP sets </w:t>
      </w:r>
      <w:r w:rsidR="00271D46">
        <w:rPr>
          <w:rFonts w:ascii="Times New Roman" w:hAnsi="Times New Roman" w:cs="Times New Roman"/>
          <w:sz w:val="24"/>
          <w:szCs w:val="24"/>
        </w:rPr>
        <w:t xml:space="preserve">an </w:t>
      </w:r>
      <w:r w:rsidR="00271D46" w:rsidRPr="00664AF1">
        <w:rPr>
          <w:rFonts w:ascii="Times New Roman" w:hAnsi="Times New Roman" w:cs="Times New Roman"/>
          <w:sz w:val="24"/>
          <w:szCs w:val="24"/>
        </w:rPr>
        <w:t>optimal</w:t>
      </w:r>
      <w:r w:rsidR="00B779FA" w:rsidRPr="00664AF1">
        <w:rPr>
          <w:rFonts w:ascii="Times New Roman" w:hAnsi="Times New Roman" w:cs="Times New Roman"/>
          <w:sz w:val="24"/>
          <w:szCs w:val="24"/>
        </w:rPr>
        <w:t xml:space="preserve"> health</w:t>
      </w:r>
      <w:r w:rsidR="00271D46">
        <w:rPr>
          <w:rFonts w:ascii="Times New Roman" w:hAnsi="Times New Roman" w:cs="Times New Roman"/>
          <w:sz w:val="24"/>
          <w:szCs w:val="24"/>
        </w:rPr>
        <w:t xml:space="preserve"> goal, </w:t>
      </w:r>
      <w:r w:rsidR="00271D46" w:rsidRPr="00664AF1">
        <w:rPr>
          <w:rFonts w:ascii="Times New Roman" w:hAnsi="Times New Roman" w:cs="Times New Roman"/>
          <w:sz w:val="24"/>
          <w:szCs w:val="24"/>
        </w:rPr>
        <w:t>where</w:t>
      </w:r>
      <w:r w:rsidR="00B779FA" w:rsidRPr="00664AF1">
        <w:rPr>
          <w:rFonts w:ascii="Times New Roman" w:hAnsi="Times New Roman" w:cs="Times New Roman"/>
          <w:sz w:val="24"/>
          <w:szCs w:val="24"/>
        </w:rPr>
        <w:t xml:space="preserve"> the patient has normal health</w:t>
      </w:r>
      <w:r w:rsidR="00271D46">
        <w:rPr>
          <w:rFonts w:ascii="Times New Roman" w:hAnsi="Times New Roman" w:cs="Times New Roman"/>
          <w:sz w:val="24"/>
          <w:szCs w:val="24"/>
        </w:rPr>
        <w:t>.  W</w:t>
      </w:r>
      <w:r w:rsidR="00B779FA" w:rsidRPr="00664AF1">
        <w:rPr>
          <w:rFonts w:ascii="Times New Roman" w:hAnsi="Times New Roman" w:cs="Times New Roman"/>
          <w:sz w:val="24"/>
          <w:szCs w:val="24"/>
        </w:rPr>
        <w:t xml:space="preserve">hile the patient has normal health, the </w:t>
      </w:r>
      <w:r w:rsidR="00271D46" w:rsidRPr="00664AF1">
        <w:rPr>
          <w:rFonts w:ascii="Times New Roman" w:hAnsi="Times New Roman" w:cs="Times New Roman"/>
          <w:sz w:val="24"/>
          <w:szCs w:val="24"/>
        </w:rPr>
        <w:t xml:space="preserve">NAP </w:t>
      </w:r>
      <w:r w:rsidR="00271D46">
        <w:rPr>
          <w:rFonts w:ascii="Times New Roman" w:hAnsi="Times New Roman" w:cs="Times New Roman"/>
          <w:sz w:val="24"/>
          <w:szCs w:val="24"/>
        </w:rPr>
        <w:t xml:space="preserve">wishes </w:t>
      </w:r>
      <w:r w:rsidR="00A34EBF">
        <w:rPr>
          <w:rFonts w:ascii="Times New Roman" w:hAnsi="Times New Roman" w:cs="Times New Roman"/>
          <w:sz w:val="24"/>
          <w:szCs w:val="24"/>
        </w:rPr>
        <w:t xml:space="preserve">for </w:t>
      </w:r>
      <w:r w:rsidR="00B779FA" w:rsidRPr="00664AF1">
        <w:rPr>
          <w:rFonts w:ascii="Times New Roman" w:hAnsi="Times New Roman" w:cs="Times New Roman"/>
          <w:sz w:val="24"/>
          <w:szCs w:val="24"/>
        </w:rPr>
        <w:t>improve</w:t>
      </w:r>
      <w:r w:rsidR="00271D46">
        <w:rPr>
          <w:rFonts w:ascii="Times New Roman" w:hAnsi="Times New Roman" w:cs="Times New Roman"/>
          <w:sz w:val="24"/>
          <w:szCs w:val="24"/>
        </w:rPr>
        <w:t>ment.</w:t>
      </w:r>
      <w:r w:rsidR="00B779FA" w:rsidRPr="00664AF1">
        <w:rPr>
          <w:rFonts w:ascii="Times New Roman" w:hAnsi="Times New Roman" w:cs="Times New Roman"/>
          <w:sz w:val="24"/>
          <w:szCs w:val="24"/>
        </w:rPr>
        <w:t xml:space="preserve"> </w:t>
      </w:r>
      <w:r w:rsidR="00D538F2">
        <w:rPr>
          <w:rFonts w:ascii="Times New Roman" w:hAnsi="Times New Roman" w:cs="Times New Roman"/>
          <w:sz w:val="24"/>
          <w:szCs w:val="24"/>
        </w:rPr>
        <w:t xml:space="preserve"> </w:t>
      </w:r>
      <w:r w:rsidR="00B779FA" w:rsidRPr="00664AF1">
        <w:rPr>
          <w:rFonts w:ascii="Times New Roman" w:hAnsi="Times New Roman" w:cs="Times New Roman"/>
          <w:sz w:val="24"/>
          <w:szCs w:val="24"/>
        </w:rPr>
        <w:t xml:space="preserve"> Then</w:t>
      </w:r>
      <w:r w:rsidR="00A34EBF">
        <w:rPr>
          <w:rFonts w:ascii="Times New Roman" w:hAnsi="Times New Roman" w:cs="Times New Roman"/>
          <w:sz w:val="24"/>
          <w:szCs w:val="24"/>
        </w:rPr>
        <w:t>,</w:t>
      </w:r>
      <w:r w:rsidR="00B779FA" w:rsidRPr="00664AF1">
        <w:rPr>
          <w:rFonts w:ascii="Times New Roman" w:hAnsi="Times New Roman" w:cs="Times New Roman"/>
          <w:sz w:val="24"/>
          <w:szCs w:val="24"/>
        </w:rPr>
        <w:t xml:space="preserve"> there arise </w:t>
      </w:r>
      <w:r w:rsidR="00A8417C" w:rsidRPr="00664AF1">
        <w:rPr>
          <w:rFonts w:ascii="Times New Roman" w:hAnsi="Times New Roman" w:cs="Times New Roman"/>
          <w:sz w:val="24"/>
          <w:szCs w:val="24"/>
        </w:rPr>
        <w:t>disturbances in</w:t>
      </w:r>
      <w:r w:rsidR="00B779FA" w:rsidRPr="00664AF1">
        <w:rPr>
          <w:rFonts w:ascii="Times New Roman" w:hAnsi="Times New Roman" w:cs="Times New Roman"/>
          <w:sz w:val="24"/>
          <w:szCs w:val="24"/>
        </w:rPr>
        <w:t xml:space="preserve"> the </w:t>
      </w:r>
      <w:r w:rsidR="00B779FA" w:rsidRPr="00664AF1">
        <w:rPr>
          <w:rFonts w:ascii="Times New Roman" w:hAnsi="Times New Roman" w:cs="Times New Roman"/>
          <w:sz w:val="24"/>
          <w:szCs w:val="24"/>
        </w:rPr>
        <w:lastRenderedPageBreak/>
        <w:t xml:space="preserve">body function. This leads to inflammation or fever, etc., and there could be chronic reaction from the body organs, leading to </w:t>
      </w:r>
      <w:r w:rsidR="00271D46" w:rsidRPr="00664AF1">
        <w:rPr>
          <w:rFonts w:ascii="Times New Roman" w:hAnsi="Times New Roman" w:cs="Times New Roman"/>
          <w:sz w:val="24"/>
          <w:szCs w:val="24"/>
        </w:rPr>
        <w:t>degeneration such</w:t>
      </w:r>
      <w:r w:rsidR="00B779FA" w:rsidRPr="00664AF1">
        <w:rPr>
          <w:rFonts w:ascii="Times New Roman" w:hAnsi="Times New Roman" w:cs="Times New Roman"/>
          <w:sz w:val="24"/>
          <w:szCs w:val="24"/>
        </w:rPr>
        <w:t xml:space="preserve"> as </w:t>
      </w:r>
      <w:r w:rsidR="00A8417C">
        <w:rPr>
          <w:rFonts w:ascii="Times New Roman" w:hAnsi="Times New Roman" w:cs="Times New Roman"/>
          <w:sz w:val="24"/>
          <w:szCs w:val="24"/>
        </w:rPr>
        <w:t>ul</w:t>
      </w:r>
      <w:r w:rsidR="00B779FA" w:rsidRPr="00664AF1">
        <w:rPr>
          <w:rFonts w:ascii="Times New Roman" w:hAnsi="Times New Roman" w:cs="Times New Roman"/>
          <w:sz w:val="24"/>
          <w:szCs w:val="24"/>
        </w:rPr>
        <w:t>ceration, atrophy</w:t>
      </w:r>
      <w:r w:rsidR="00A8417C">
        <w:rPr>
          <w:rFonts w:ascii="Times New Roman" w:hAnsi="Times New Roman" w:cs="Times New Roman"/>
          <w:sz w:val="24"/>
          <w:szCs w:val="24"/>
        </w:rPr>
        <w:t xml:space="preserve">, </w:t>
      </w:r>
      <w:r w:rsidR="00B779FA" w:rsidRPr="00664AF1">
        <w:rPr>
          <w:rFonts w:ascii="Times New Roman" w:hAnsi="Times New Roman" w:cs="Times New Roman"/>
          <w:sz w:val="24"/>
          <w:szCs w:val="24"/>
        </w:rPr>
        <w:t xml:space="preserve">scar, scar, paralysis, or </w:t>
      </w:r>
      <w:r w:rsidR="00DF14E1" w:rsidRPr="00664AF1">
        <w:rPr>
          <w:rFonts w:ascii="Times New Roman" w:hAnsi="Times New Roman" w:cs="Times New Roman"/>
          <w:sz w:val="24"/>
          <w:szCs w:val="24"/>
        </w:rPr>
        <w:t>tumors</w:t>
      </w:r>
      <w:r w:rsidR="00B779FA" w:rsidRPr="00664AF1">
        <w:rPr>
          <w:rFonts w:ascii="Times New Roman" w:hAnsi="Times New Roman" w:cs="Times New Roman"/>
          <w:sz w:val="24"/>
          <w:szCs w:val="24"/>
        </w:rPr>
        <w:t>.</w:t>
      </w:r>
    </w:p>
    <w:p w14:paraId="55EE2C72" w14:textId="58544B25" w:rsidR="00A8417C" w:rsidRDefault="00B779FA" w:rsidP="00213AE0">
      <w:pPr>
        <w:spacing w:after="0" w:line="360" w:lineRule="auto"/>
        <w:rPr>
          <w:rFonts w:ascii="Times New Roman" w:hAnsi="Times New Roman" w:cs="Times New Roman"/>
          <w:kern w:val="0"/>
          <w:sz w:val="24"/>
          <w:szCs w:val="24"/>
        </w:rPr>
      </w:pPr>
      <w:r w:rsidRPr="00664AF1">
        <w:rPr>
          <w:rFonts w:ascii="Times New Roman" w:hAnsi="Times New Roman" w:cs="Times New Roman"/>
          <w:sz w:val="24"/>
          <w:szCs w:val="24"/>
        </w:rPr>
        <w:t>Here, the NAP attempts to reverse the condition from degeneration, through inflammation</w:t>
      </w:r>
      <w:r w:rsidR="00A34EBF">
        <w:rPr>
          <w:rFonts w:ascii="Times New Roman" w:hAnsi="Times New Roman" w:cs="Times New Roman"/>
          <w:sz w:val="24"/>
          <w:szCs w:val="24"/>
        </w:rPr>
        <w:t>,</w:t>
      </w:r>
      <w:r w:rsidRPr="00664AF1">
        <w:rPr>
          <w:rFonts w:ascii="Times New Roman" w:hAnsi="Times New Roman" w:cs="Times New Roman"/>
          <w:sz w:val="24"/>
          <w:szCs w:val="24"/>
        </w:rPr>
        <w:t xml:space="preserve"> upwards to normal health, and finally encourages preventative m</w:t>
      </w:r>
      <w:r w:rsidR="00A8417C">
        <w:rPr>
          <w:rFonts w:ascii="Times New Roman" w:hAnsi="Times New Roman" w:cs="Times New Roman"/>
          <w:sz w:val="24"/>
          <w:szCs w:val="24"/>
        </w:rPr>
        <w:t>easures</w:t>
      </w:r>
      <w:r w:rsidRPr="00664AF1">
        <w:rPr>
          <w:rFonts w:ascii="Times New Roman" w:hAnsi="Times New Roman" w:cs="Times New Roman"/>
          <w:sz w:val="24"/>
          <w:szCs w:val="24"/>
        </w:rPr>
        <w:t xml:space="preserve"> to </w:t>
      </w:r>
      <w:r w:rsidR="00A8417C" w:rsidRPr="00664AF1">
        <w:rPr>
          <w:rFonts w:ascii="Times New Roman" w:hAnsi="Times New Roman" w:cs="Times New Roman"/>
          <w:sz w:val="24"/>
          <w:szCs w:val="24"/>
        </w:rPr>
        <w:t>attain optimal</w:t>
      </w:r>
      <w:r w:rsidRPr="00664AF1">
        <w:rPr>
          <w:rFonts w:ascii="Times New Roman" w:hAnsi="Times New Roman" w:cs="Times New Roman"/>
          <w:sz w:val="24"/>
          <w:szCs w:val="24"/>
        </w:rPr>
        <w:t xml:space="preserve"> health</w:t>
      </w:r>
      <w:r w:rsidR="00DB75D2" w:rsidRPr="00664AF1">
        <w:rPr>
          <w:rFonts w:ascii="Times New Roman" w:hAnsi="Times New Roman" w:cs="Times New Roman"/>
          <w:sz w:val="24"/>
          <w:szCs w:val="24"/>
        </w:rPr>
        <w:t xml:space="preserve">. </w:t>
      </w:r>
      <w:r w:rsidR="00AA788D" w:rsidRPr="00940E29">
        <w:rPr>
          <w:rFonts w:ascii="Times New Roman" w:hAnsi="Times New Roman" w:cs="Times New Roman"/>
          <w:b/>
          <w:i/>
          <w:sz w:val="24"/>
          <w:szCs w:val="24"/>
        </w:rPr>
        <w:t>Fig</w:t>
      </w:r>
      <w:r w:rsidR="00AA788D">
        <w:rPr>
          <w:rFonts w:ascii="Times New Roman" w:hAnsi="Times New Roman" w:cs="Times New Roman"/>
          <w:b/>
          <w:i/>
          <w:sz w:val="24"/>
          <w:szCs w:val="24"/>
        </w:rPr>
        <w:t xml:space="preserve">. </w:t>
      </w:r>
      <w:r w:rsidR="00940E29">
        <w:rPr>
          <w:rFonts w:ascii="Times New Roman" w:hAnsi="Times New Roman" w:cs="Times New Roman"/>
          <w:b/>
          <w:i/>
          <w:sz w:val="24"/>
          <w:szCs w:val="24"/>
        </w:rPr>
        <w:t>3</w:t>
      </w:r>
      <w:r w:rsidR="00DB75D2" w:rsidRPr="00664AF1">
        <w:rPr>
          <w:rFonts w:ascii="Times New Roman" w:hAnsi="Times New Roman" w:cs="Times New Roman"/>
          <w:sz w:val="24"/>
          <w:szCs w:val="24"/>
        </w:rPr>
        <w:t xml:space="preserve"> below paints the picture better </w:t>
      </w:r>
      <w:r w:rsidR="002222E6" w:rsidRPr="00664AF1">
        <w:rPr>
          <w:rFonts w:ascii="Times New Roman" w:hAnsi="Times New Roman" w:cs="Times New Roman"/>
          <w:sz w:val="24"/>
          <w:szCs w:val="24"/>
        </w:rPr>
        <w:t>(</w:t>
      </w:r>
      <w:r w:rsidR="002222E6" w:rsidRPr="00664AF1">
        <w:rPr>
          <w:rFonts w:ascii="Times New Roman" w:hAnsi="Times New Roman" w:cs="Times New Roman"/>
          <w:kern w:val="0"/>
          <w:sz w:val="24"/>
          <w:szCs w:val="24"/>
        </w:rPr>
        <w:t>Zeff, Snider, Myers, &amp; DeGrandpre</w:t>
      </w:r>
      <w:r w:rsidR="00A34EBF">
        <w:rPr>
          <w:rFonts w:ascii="Times New Roman" w:hAnsi="Times New Roman" w:cs="Times New Roman"/>
          <w:kern w:val="0"/>
          <w:sz w:val="24"/>
          <w:szCs w:val="24"/>
        </w:rPr>
        <w:t xml:space="preserve">, </w:t>
      </w:r>
      <w:r w:rsidR="002222E6" w:rsidRPr="00664AF1">
        <w:rPr>
          <w:rFonts w:ascii="Times New Roman" w:hAnsi="Times New Roman" w:cs="Times New Roman"/>
          <w:kern w:val="0"/>
          <w:sz w:val="24"/>
          <w:szCs w:val="24"/>
        </w:rPr>
        <w:t xml:space="preserve">2017). </w:t>
      </w:r>
    </w:p>
    <w:bookmarkEnd w:id="1"/>
    <w:p w14:paraId="675AB6B2" w14:textId="1D73891C" w:rsidR="00AE7CEB" w:rsidRPr="00664AF1" w:rsidRDefault="00A8417C" w:rsidP="00213AE0">
      <w:pPr>
        <w:spacing w:after="0" w:line="360" w:lineRule="auto"/>
        <w:rPr>
          <w:rFonts w:ascii="Times New Roman" w:hAnsi="Times New Roman" w:cs="Times New Roman"/>
          <w:sz w:val="24"/>
          <w:szCs w:val="24"/>
        </w:rPr>
      </w:pPr>
      <w:r>
        <w:rPr>
          <w:rFonts w:ascii="Times New Roman" w:hAnsi="Times New Roman" w:cs="Times New Roman"/>
          <w:kern w:val="0"/>
          <w:sz w:val="24"/>
          <w:szCs w:val="24"/>
        </w:rPr>
        <w:t xml:space="preserve">         </w:t>
      </w:r>
      <w:r w:rsidR="002222E6" w:rsidRPr="00664AF1">
        <w:rPr>
          <w:rFonts w:ascii="Times New Roman" w:hAnsi="Times New Roman" w:cs="Times New Roman"/>
          <w:sz w:val="24"/>
          <w:szCs w:val="24"/>
        </w:rPr>
        <w:t xml:space="preserve">To this end, a discussion of five naturopathic modalities will open the eyes of many </w:t>
      </w:r>
      <w:r w:rsidR="00A34EBF">
        <w:rPr>
          <w:rFonts w:ascii="Times New Roman" w:hAnsi="Times New Roman" w:cs="Times New Roman"/>
          <w:sz w:val="24"/>
          <w:szCs w:val="24"/>
        </w:rPr>
        <w:t>to</w:t>
      </w:r>
      <w:r w:rsidR="002222E6" w:rsidRPr="00664AF1">
        <w:rPr>
          <w:rFonts w:ascii="Times New Roman" w:hAnsi="Times New Roman" w:cs="Times New Roman"/>
          <w:sz w:val="24"/>
          <w:szCs w:val="24"/>
        </w:rPr>
        <w:t xml:space="preserve"> the care and treatment with natural medicine.</w:t>
      </w:r>
    </w:p>
    <w:p w14:paraId="76D64972" w14:textId="77777777" w:rsidR="00271D46" w:rsidRPr="00A8417C" w:rsidRDefault="001B5C0B" w:rsidP="00271D46">
      <w:pPr>
        <w:spacing w:after="0" w:line="360" w:lineRule="auto"/>
        <w:rPr>
          <w:rFonts w:ascii="Times New Roman" w:hAnsi="Times New Roman" w:cs="Times New Roman"/>
          <w:b/>
          <w:bCs/>
          <w:sz w:val="24"/>
          <w:szCs w:val="24"/>
        </w:rPr>
      </w:pPr>
      <w:r w:rsidRPr="00664AF1">
        <w:rPr>
          <w:rFonts w:ascii="Times New Roman" w:hAnsi="Times New Roman" w:cs="Times New Roman"/>
          <w:sz w:val="24"/>
          <w:szCs w:val="24"/>
        </w:rPr>
        <w:t xml:space="preserve"> </w:t>
      </w:r>
      <w:r w:rsidR="00271D46" w:rsidRPr="00664AF1">
        <w:rPr>
          <w:rFonts w:ascii="Times New Roman" w:hAnsi="Times New Roman" w:cs="Times New Roman"/>
          <w:b/>
          <w:bCs/>
          <w:sz w:val="24"/>
          <w:szCs w:val="24"/>
        </w:rPr>
        <w:t xml:space="preserve">Naturopathic Modalities and Scope of Practice                                  </w:t>
      </w:r>
    </w:p>
    <w:p w14:paraId="15CC802B" w14:textId="17EB53E8" w:rsidR="00271D46" w:rsidRPr="00664AF1" w:rsidRDefault="00271D46" w:rsidP="00271D46">
      <w:pPr>
        <w:autoSpaceDE w:val="0"/>
        <w:autoSpaceDN w:val="0"/>
        <w:adjustRightInd w:val="0"/>
        <w:spacing w:after="0" w:line="360" w:lineRule="auto"/>
        <w:rPr>
          <w:rFonts w:ascii="Times New Roman" w:hAnsi="Times New Roman" w:cs="Times New Roman"/>
          <w:color w:val="000000"/>
          <w:kern w:val="0"/>
          <w:sz w:val="24"/>
          <w:szCs w:val="24"/>
        </w:rPr>
      </w:pPr>
      <w:r w:rsidRPr="00664AF1">
        <w:rPr>
          <w:rFonts w:ascii="Times New Roman" w:hAnsi="Times New Roman" w:cs="Times New Roman"/>
          <w:sz w:val="24"/>
          <w:szCs w:val="24"/>
        </w:rPr>
        <w:t xml:space="preserve">           </w:t>
      </w:r>
      <w:proofErr w:type="spellStart"/>
      <w:r w:rsidRPr="00664AF1">
        <w:rPr>
          <w:rFonts w:ascii="Times New Roman" w:hAnsi="Times New Roman" w:cs="Times New Roman"/>
          <w:color w:val="000000"/>
          <w:kern w:val="0"/>
          <w:sz w:val="24"/>
          <w:szCs w:val="24"/>
        </w:rPr>
        <w:t>Lindlahr</w:t>
      </w:r>
      <w:proofErr w:type="spellEnd"/>
      <w:r w:rsidRPr="00664AF1">
        <w:rPr>
          <w:rFonts w:ascii="Times New Roman" w:hAnsi="Times New Roman" w:cs="Times New Roman"/>
          <w:color w:val="000000"/>
          <w:kern w:val="0"/>
          <w:sz w:val="24"/>
          <w:szCs w:val="24"/>
        </w:rPr>
        <w:t xml:space="preserve"> (1913, </w:t>
      </w:r>
      <w:r w:rsidR="00A34EBF">
        <w:rPr>
          <w:rFonts w:ascii="Times New Roman" w:hAnsi="Times New Roman" w:cs="Times New Roman"/>
          <w:color w:val="000000"/>
          <w:kern w:val="0"/>
          <w:sz w:val="24"/>
          <w:szCs w:val="24"/>
        </w:rPr>
        <w:t>i</w:t>
      </w:r>
      <w:r w:rsidRPr="00664AF1">
        <w:rPr>
          <w:rFonts w:ascii="Times New Roman" w:hAnsi="Times New Roman" w:cs="Times New Roman"/>
          <w:color w:val="000000"/>
          <w:kern w:val="0"/>
          <w:sz w:val="24"/>
          <w:szCs w:val="24"/>
        </w:rPr>
        <w:t xml:space="preserve">n Zeff et al., 2017) ultimately presented the most coherent naturopathic theory and summarized it in his </w:t>
      </w:r>
      <w:r w:rsidRPr="00664AF1">
        <w:rPr>
          <w:rFonts w:ascii="Times New Roman" w:hAnsi="Times New Roman" w:cs="Times New Roman"/>
          <w:i/>
          <w:iCs/>
          <w:color w:val="000000"/>
          <w:kern w:val="0"/>
          <w:sz w:val="24"/>
          <w:szCs w:val="24"/>
        </w:rPr>
        <w:t xml:space="preserve">Catechism of Naturopathy, </w:t>
      </w:r>
      <w:r w:rsidRPr="00664AF1">
        <w:rPr>
          <w:rFonts w:ascii="Times New Roman" w:hAnsi="Times New Roman" w:cs="Times New Roman"/>
          <w:color w:val="000000"/>
          <w:kern w:val="0"/>
          <w:sz w:val="24"/>
          <w:szCs w:val="24"/>
        </w:rPr>
        <w:t>which presented a five-part therapeutic progression in the following manner:</w:t>
      </w:r>
    </w:p>
    <w:p w14:paraId="615DBEDF" w14:textId="77777777" w:rsidR="00271D46" w:rsidRPr="00664AF1" w:rsidRDefault="00271D46" w:rsidP="00271D46">
      <w:pPr>
        <w:pStyle w:val="ListParagraph"/>
        <w:numPr>
          <w:ilvl w:val="0"/>
          <w:numId w:val="22"/>
        </w:numPr>
        <w:autoSpaceDE w:val="0"/>
        <w:autoSpaceDN w:val="0"/>
        <w:adjustRightInd w:val="0"/>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000000"/>
          <w:kern w:val="0"/>
          <w:sz w:val="24"/>
          <w:szCs w:val="24"/>
        </w:rPr>
        <w:t>“Return to Nature”—attend to the basics of diet, dress, exercise,</w:t>
      </w:r>
    </w:p>
    <w:p w14:paraId="64705544" w14:textId="77777777" w:rsidR="00271D46" w:rsidRPr="00664AF1" w:rsidRDefault="00271D46" w:rsidP="00271D46">
      <w:pPr>
        <w:autoSpaceDE w:val="0"/>
        <w:autoSpaceDN w:val="0"/>
        <w:adjustRightInd w:val="0"/>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000000"/>
          <w:kern w:val="0"/>
          <w:sz w:val="24"/>
          <w:szCs w:val="24"/>
        </w:rPr>
        <w:t xml:space="preserve">                         rest, etc.</w:t>
      </w:r>
    </w:p>
    <w:p w14:paraId="4483ECE4" w14:textId="77777777" w:rsidR="00271D46" w:rsidRPr="00664AF1" w:rsidRDefault="00271D46" w:rsidP="00271D46">
      <w:pPr>
        <w:pStyle w:val="ListParagraph"/>
        <w:numPr>
          <w:ilvl w:val="0"/>
          <w:numId w:val="22"/>
        </w:numPr>
        <w:autoSpaceDE w:val="0"/>
        <w:autoSpaceDN w:val="0"/>
        <w:adjustRightInd w:val="0"/>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000000"/>
          <w:kern w:val="0"/>
          <w:sz w:val="24"/>
          <w:szCs w:val="24"/>
        </w:rPr>
        <w:t>Elementary remedies—water, air, light, electricity</w:t>
      </w:r>
    </w:p>
    <w:p w14:paraId="1423C2D8" w14:textId="77777777" w:rsidR="00271D46" w:rsidRPr="00664AF1" w:rsidRDefault="00271D46" w:rsidP="00271D46">
      <w:pPr>
        <w:pStyle w:val="ListParagraph"/>
        <w:numPr>
          <w:ilvl w:val="0"/>
          <w:numId w:val="22"/>
        </w:numPr>
        <w:autoSpaceDE w:val="0"/>
        <w:autoSpaceDN w:val="0"/>
        <w:adjustRightInd w:val="0"/>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000000"/>
          <w:kern w:val="0"/>
          <w:sz w:val="24"/>
          <w:szCs w:val="24"/>
        </w:rPr>
        <w:t>Chemical remedies—botanicals, homeopathy, etc.</w:t>
      </w:r>
    </w:p>
    <w:p w14:paraId="3AF68E0B" w14:textId="77777777" w:rsidR="00271D46" w:rsidRPr="00664AF1" w:rsidRDefault="00271D46" w:rsidP="00271D46">
      <w:pPr>
        <w:pStyle w:val="ListParagraph"/>
        <w:numPr>
          <w:ilvl w:val="0"/>
          <w:numId w:val="22"/>
        </w:numPr>
        <w:autoSpaceDE w:val="0"/>
        <w:autoSpaceDN w:val="0"/>
        <w:adjustRightInd w:val="0"/>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000000"/>
          <w:kern w:val="0"/>
          <w:sz w:val="24"/>
          <w:szCs w:val="24"/>
        </w:rPr>
        <w:t>Mechanical remedies—manipulations, massage, etc.</w:t>
      </w:r>
    </w:p>
    <w:p w14:paraId="1FB410F8" w14:textId="77777777" w:rsidR="00271D46" w:rsidRPr="00664AF1" w:rsidRDefault="00271D46" w:rsidP="00271D46">
      <w:pPr>
        <w:pStyle w:val="ListParagraph"/>
        <w:numPr>
          <w:ilvl w:val="0"/>
          <w:numId w:val="22"/>
        </w:numPr>
        <w:autoSpaceDE w:val="0"/>
        <w:autoSpaceDN w:val="0"/>
        <w:adjustRightInd w:val="0"/>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000000"/>
          <w:kern w:val="0"/>
          <w:sz w:val="24"/>
          <w:szCs w:val="24"/>
        </w:rPr>
        <w:t>Mental/spiritual remedies—prayer, positive thinking, doing</w:t>
      </w:r>
    </w:p>
    <w:p w14:paraId="59FBACD2" w14:textId="2034E184" w:rsidR="00271D46" w:rsidRPr="00664AF1" w:rsidRDefault="00271D46" w:rsidP="00271D46">
      <w:pPr>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000000"/>
          <w:kern w:val="0"/>
          <w:sz w:val="24"/>
          <w:szCs w:val="24"/>
        </w:rPr>
        <w:t xml:space="preserve">                       </w:t>
      </w:r>
      <w:r w:rsidR="00A34EBF">
        <w:rPr>
          <w:rFonts w:ascii="Times New Roman" w:hAnsi="Times New Roman" w:cs="Times New Roman"/>
          <w:color w:val="000000"/>
          <w:kern w:val="0"/>
          <w:sz w:val="24"/>
          <w:szCs w:val="24"/>
        </w:rPr>
        <w:t>G</w:t>
      </w:r>
      <w:r w:rsidRPr="00664AF1">
        <w:rPr>
          <w:rFonts w:ascii="Times New Roman" w:hAnsi="Times New Roman" w:cs="Times New Roman"/>
          <w:color w:val="000000"/>
          <w:kern w:val="0"/>
          <w:sz w:val="24"/>
          <w:szCs w:val="24"/>
        </w:rPr>
        <w:t>ood work.</w:t>
      </w:r>
    </w:p>
    <w:p w14:paraId="26E45D16" w14:textId="2721CD02" w:rsidR="00AE7CEB" w:rsidRPr="00664AF1" w:rsidRDefault="00AE7CEB" w:rsidP="00213AE0">
      <w:pPr>
        <w:spacing w:after="0" w:line="360" w:lineRule="auto"/>
        <w:rPr>
          <w:rFonts w:ascii="Times New Roman" w:hAnsi="Times New Roman" w:cs="Times New Roman"/>
          <w:sz w:val="24"/>
          <w:szCs w:val="24"/>
        </w:rPr>
      </w:pPr>
    </w:p>
    <w:p w14:paraId="598CBDEA" w14:textId="6C8CD97A" w:rsidR="00AE7CEB" w:rsidRPr="00664AF1" w:rsidRDefault="001B5C0B" w:rsidP="00213AE0">
      <w:pPr>
        <w:spacing w:after="0" w:line="360" w:lineRule="auto"/>
        <w:rPr>
          <w:rFonts w:ascii="Times New Roman" w:hAnsi="Times New Roman" w:cs="Times New Roman"/>
          <w:sz w:val="24"/>
          <w:szCs w:val="24"/>
        </w:rPr>
      </w:pPr>
      <w:r w:rsidRPr="00664AF1">
        <w:rPr>
          <w:rFonts w:ascii="Times New Roman" w:hAnsi="Times New Roman" w:cs="Times New Roman"/>
          <w:noProof/>
          <w:sz w:val="24"/>
          <w:szCs w:val="24"/>
        </w:rPr>
        <w:drawing>
          <wp:anchor distT="0" distB="0" distL="114300" distR="114300" simplePos="0" relativeHeight="251660288" behindDoc="0" locked="0" layoutInCell="1" allowOverlap="1" wp14:anchorId="2F036B5B" wp14:editId="2338B5C5">
            <wp:simplePos x="0" y="0"/>
            <wp:positionH relativeFrom="margin">
              <wp:align>center</wp:align>
            </wp:positionH>
            <wp:positionV relativeFrom="paragraph">
              <wp:posOffset>387985</wp:posOffset>
            </wp:positionV>
            <wp:extent cx="3695700" cy="3686175"/>
            <wp:effectExtent l="0" t="0" r="0" b="9525"/>
            <wp:wrapTopAndBottom/>
            <wp:docPr id="2055427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9155"/>
                    <a:stretch>
                      <a:fillRect/>
                    </a:stretch>
                  </pic:blipFill>
                  <pic:spPr bwMode="auto">
                    <a:xfrm>
                      <a:off x="0" y="0"/>
                      <a:ext cx="3695700" cy="368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FF8F0" w14:textId="39B08908" w:rsidR="00A152C7" w:rsidRPr="00664AF1" w:rsidRDefault="00A152C7" w:rsidP="00213AE0">
      <w:pPr>
        <w:spacing w:after="0" w:line="360" w:lineRule="auto"/>
        <w:rPr>
          <w:rFonts w:ascii="Times New Roman" w:hAnsi="Times New Roman" w:cs="Times New Roman"/>
          <w:kern w:val="0"/>
          <w:sz w:val="24"/>
          <w:szCs w:val="24"/>
        </w:rPr>
      </w:pPr>
      <w:r w:rsidRPr="00664AF1">
        <w:rPr>
          <w:rFonts w:ascii="Times New Roman" w:hAnsi="Times New Roman" w:cs="Times New Roman"/>
          <w:i/>
          <w:iCs/>
          <w:sz w:val="24"/>
          <w:szCs w:val="24"/>
        </w:rPr>
        <w:t xml:space="preserve">                                  </w:t>
      </w:r>
      <w:r w:rsidR="00EE6DF9" w:rsidRPr="00940E29">
        <w:rPr>
          <w:rFonts w:ascii="Times New Roman" w:hAnsi="Times New Roman" w:cs="Times New Roman"/>
          <w:i/>
          <w:iCs/>
          <w:sz w:val="24"/>
          <w:szCs w:val="24"/>
        </w:rPr>
        <w:t>Fig</w:t>
      </w:r>
      <w:r w:rsidR="00EE6DF9">
        <w:rPr>
          <w:rFonts w:ascii="Times New Roman" w:hAnsi="Times New Roman" w:cs="Times New Roman"/>
          <w:i/>
          <w:iCs/>
          <w:sz w:val="24"/>
          <w:szCs w:val="24"/>
        </w:rPr>
        <w:t xml:space="preserve"> </w:t>
      </w:r>
      <w:r w:rsidR="00940E29">
        <w:rPr>
          <w:rFonts w:ascii="Times New Roman" w:hAnsi="Times New Roman" w:cs="Times New Roman"/>
          <w:i/>
          <w:iCs/>
          <w:sz w:val="24"/>
          <w:szCs w:val="24"/>
        </w:rPr>
        <w:t>3</w:t>
      </w:r>
      <w:r w:rsidRPr="00664AF1">
        <w:rPr>
          <w:rFonts w:ascii="Times New Roman" w:hAnsi="Times New Roman" w:cs="Times New Roman"/>
          <w:sz w:val="24"/>
          <w:szCs w:val="24"/>
        </w:rPr>
        <w:t>. Adopted from “</w:t>
      </w:r>
      <w:r w:rsidRPr="00664AF1">
        <w:rPr>
          <w:rFonts w:ascii="Times New Roman" w:hAnsi="Times New Roman" w:cs="Times New Roman"/>
          <w:kern w:val="0"/>
          <w:sz w:val="24"/>
          <w:szCs w:val="24"/>
        </w:rPr>
        <w:t>The process of healing”</w:t>
      </w:r>
      <w:r w:rsidR="0068103D" w:rsidRPr="00664AF1">
        <w:rPr>
          <w:rFonts w:ascii="Times New Roman" w:hAnsi="Times New Roman" w:cs="Times New Roman"/>
          <w:kern w:val="0"/>
          <w:sz w:val="24"/>
          <w:szCs w:val="24"/>
        </w:rPr>
        <w:t xml:space="preserve"> (Zeff, J. L.</w:t>
      </w:r>
      <w:r w:rsidR="00230643" w:rsidRPr="00664AF1">
        <w:rPr>
          <w:rFonts w:ascii="Times New Roman" w:hAnsi="Times New Roman" w:cs="Times New Roman"/>
          <w:kern w:val="0"/>
          <w:sz w:val="24"/>
          <w:szCs w:val="24"/>
        </w:rPr>
        <w:t>, et al. 2017</w:t>
      </w:r>
      <w:r w:rsidRPr="00664AF1">
        <w:rPr>
          <w:rFonts w:ascii="Times New Roman" w:hAnsi="Times New Roman" w:cs="Times New Roman"/>
          <w:kern w:val="0"/>
          <w:sz w:val="24"/>
          <w:szCs w:val="24"/>
        </w:rPr>
        <w:t>)</w:t>
      </w:r>
      <w:r w:rsidR="0068103D" w:rsidRPr="00664AF1">
        <w:rPr>
          <w:rFonts w:ascii="Times New Roman" w:hAnsi="Times New Roman" w:cs="Times New Roman"/>
          <w:kern w:val="0"/>
          <w:sz w:val="24"/>
          <w:szCs w:val="24"/>
        </w:rPr>
        <w:t>, p.</w:t>
      </w:r>
      <w:r w:rsidR="00DD26CF" w:rsidRPr="00664AF1">
        <w:rPr>
          <w:rFonts w:ascii="Times New Roman" w:hAnsi="Times New Roman" w:cs="Times New Roman"/>
          <w:kern w:val="0"/>
          <w:sz w:val="24"/>
          <w:szCs w:val="24"/>
        </w:rPr>
        <w:t>23</w:t>
      </w:r>
    </w:p>
    <w:p w14:paraId="4F887994" w14:textId="77777777" w:rsidR="00A152C7" w:rsidRPr="00664AF1" w:rsidRDefault="00A152C7" w:rsidP="00213AE0">
      <w:pPr>
        <w:spacing w:after="0" w:line="360" w:lineRule="auto"/>
        <w:rPr>
          <w:rFonts w:ascii="Times New Roman" w:hAnsi="Times New Roman" w:cs="Times New Roman"/>
          <w:sz w:val="24"/>
          <w:szCs w:val="24"/>
        </w:rPr>
      </w:pPr>
    </w:p>
    <w:p w14:paraId="1D1D12B5" w14:textId="7E0C8D6C" w:rsidR="002222E6" w:rsidRPr="00664AF1" w:rsidRDefault="00271D46" w:rsidP="00264D56">
      <w:pPr>
        <w:spacing w:after="0" w:line="360" w:lineRule="auto"/>
        <w:rPr>
          <w:rFonts w:ascii="Times New Roman" w:hAnsi="Times New Roman" w:cs="Times New Roman"/>
          <w:color w:val="000000"/>
          <w:kern w:val="0"/>
          <w:sz w:val="24"/>
          <w:szCs w:val="24"/>
        </w:rPr>
      </w:pPr>
      <w:bookmarkStart w:id="2" w:name="_Hlk201922128"/>
      <w:r>
        <w:rPr>
          <w:rFonts w:ascii="Times New Roman" w:hAnsi="Times New Roman" w:cs="Times New Roman"/>
          <w:b/>
          <w:bCs/>
          <w:sz w:val="24"/>
          <w:szCs w:val="24"/>
        </w:rPr>
        <w:t xml:space="preserve"> </w:t>
      </w:r>
    </w:p>
    <w:bookmarkEnd w:id="2"/>
    <w:p w14:paraId="3F0B65F5" w14:textId="58A1CCFF" w:rsidR="00AE7CEB" w:rsidRPr="00664AF1" w:rsidRDefault="00AE7CEB" w:rsidP="00AE7CEB">
      <w:pPr>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000000"/>
          <w:kern w:val="0"/>
          <w:sz w:val="24"/>
          <w:szCs w:val="24"/>
        </w:rPr>
        <w:t xml:space="preserve">           </w:t>
      </w:r>
      <w:r w:rsidR="00264D56" w:rsidRPr="00664AF1">
        <w:rPr>
          <w:rFonts w:ascii="Times New Roman" w:hAnsi="Times New Roman" w:cs="Times New Roman"/>
          <w:color w:val="000000"/>
          <w:kern w:val="0"/>
          <w:sz w:val="24"/>
          <w:szCs w:val="24"/>
        </w:rPr>
        <w:t xml:space="preserve">Examining </w:t>
      </w:r>
      <w:proofErr w:type="spellStart"/>
      <w:r w:rsidR="00264D56" w:rsidRPr="00664AF1">
        <w:rPr>
          <w:rFonts w:ascii="Times New Roman" w:hAnsi="Times New Roman" w:cs="Times New Roman"/>
          <w:color w:val="000000"/>
          <w:kern w:val="0"/>
          <w:sz w:val="24"/>
          <w:szCs w:val="24"/>
        </w:rPr>
        <w:t>Lindlahr’s</w:t>
      </w:r>
      <w:proofErr w:type="spellEnd"/>
      <w:r w:rsidR="00264D56" w:rsidRPr="00664AF1">
        <w:rPr>
          <w:rFonts w:ascii="Times New Roman" w:hAnsi="Times New Roman" w:cs="Times New Roman"/>
          <w:color w:val="000000"/>
          <w:kern w:val="0"/>
          <w:sz w:val="24"/>
          <w:szCs w:val="24"/>
        </w:rPr>
        <w:t xml:space="preserve"> (1913) presentation, one finds a replica of traditional healing practices. From experience, many an African herbalist has been classified as </w:t>
      </w:r>
      <w:r w:rsidR="003E1096">
        <w:rPr>
          <w:rFonts w:ascii="Times New Roman" w:hAnsi="Times New Roman" w:cs="Times New Roman"/>
          <w:color w:val="000000"/>
          <w:kern w:val="0"/>
          <w:sz w:val="24"/>
          <w:szCs w:val="24"/>
        </w:rPr>
        <w:t xml:space="preserve">a </w:t>
      </w:r>
      <w:r w:rsidR="00264D56" w:rsidRPr="00664AF1">
        <w:rPr>
          <w:rFonts w:ascii="Times New Roman" w:hAnsi="Times New Roman" w:cs="Times New Roman"/>
          <w:color w:val="000000"/>
          <w:kern w:val="0"/>
          <w:sz w:val="24"/>
          <w:szCs w:val="24"/>
        </w:rPr>
        <w:t xml:space="preserve">Spiritual </w:t>
      </w:r>
      <w:r w:rsidR="005047BE" w:rsidRPr="00664AF1">
        <w:rPr>
          <w:rFonts w:ascii="Times New Roman" w:hAnsi="Times New Roman" w:cs="Times New Roman"/>
          <w:color w:val="000000"/>
          <w:kern w:val="0"/>
          <w:sz w:val="24"/>
          <w:szCs w:val="24"/>
        </w:rPr>
        <w:t xml:space="preserve">Herbalist. </w:t>
      </w:r>
      <w:r w:rsidR="001840A3">
        <w:rPr>
          <w:rFonts w:ascii="Times New Roman" w:hAnsi="Times New Roman" w:cs="Times New Roman"/>
          <w:color w:val="000000"/>
          <w:kern w:val="0"/>
          <w:sz w:val="24"/>
          <w:szCs w:val="24"/>
        </w:rPr>
        <w:t xml:space="preserve"> Some African Herbalists </w:t>
      </w:r>
      <w:r w:rsidR="002A4F65" w:rsidRPr="00664AF1">
        <w:rPr>
          <w:rFonts w:ascii="Times New Roman" w:hAnsi="Times New Roman" w:cs="Times New Roman"/>
          <w:color w:val="000000"/>
          <w:kern w:val="0"/>
          <w:sz w:val="24"/>
          <w:szCs w:val="24"/>
        </w:rPr>
        <w:t xml:space="preserve">play on the intelligence of their patients and persuade them to believe in </w:t>
      </w:r>
      <w:r w:rsidR="001840A3">
        <w:rPr>
          <w:rFonts w:ascii="Times New Roman" w:hAnsi="Times New Roman" w:cs="Times New Roman"/>
          <w:color w:val="000000"/>
          <w:kern w:val="0"/>
          <w:sz w:val="24"/>
          <w:szCs w:val="24"/>
        </w:rPr>
        <w:t xml:space="preserve">their healing strategies. </w:t>
      </w:r>
      <w:r w:rsidR="002A4F65" w:rsidRPr="00664AF1">
        <w:rPr>
          <w:rFonts w:ascii="Times New Roman" w:hAnsi="Times New Roman" w:cs="Times New Roman"/>
          <w:color w:val="000000"/>
          <w:kern w:val="0"/>
          <w:sz w:val="24"/>
          <w:szCs w:val="24"/>
        </w:rPr>
        <w:t>The oracle consultation, however, uses social and cultural psychology to lure patients to believe in the decoction and other materials, such as black powder, amulets, etc.,</w:t>
      </w:r>
      <w:r w:rsidR="001840A3">
        <w:rPr>
          <w:rFonts w:ascii="Times New Roman" w:hAnsi="Times New Roman" w:cs="Times New Roman"/>
          <w:color w:val="000000"/>
          <w:kern w:val="0"/>
          <w:sz w:val="24"/>
          <w:szCs w:val="24"/>
        </w:rPr>
        <w:t xml:space="preserve"> even placebos</w:t>
      </w:r>
      <w:r w:rsidR="005047BE">
        <w:rPr>
          <w:rFonts w:ascii="Times New Roman" w:hAnsi="Times New Roman" w:cs="Times New Roman"/>
          <w:color w:val="000000"/>
          <w:kern w:val="0"/>
          <w:sz w:val="24"/>
          <w:szCs w:val="24"/>
        </w:rPr>
        <w:t xml:space="preserve">, to heal </w:t>
      </w:r>
      <w:r w:rsidR="002A4F65" w:rsidRPr="00664AF1">
        <w:rPr>
          <w:rFonts w:ascii="Times New Roman" w:hAnsi="Times New Roman" w:cs="Times New Roman"/>
          <w:color w:val="000000"/>
          <w:kern w:val="0"/>
          <w:sz w:val="24"/>
          <w:szCs w:val="24"/>
        </w:rPr>
        <w:t>patients</w:t>
      </w:r>
      <w:r w:rsidR="005047BE">
        <w:rPr>
          <w:rFonts w:ascii="Times New Roman" w:hAnsi="Times New Roman" w:cs="Times New Roman"/>
          <w:color w:val="000000"/>
          <w:kern w:val="0"/>
          <w:sz w:val="24"/>
          <w:szCs w:val="24"/>
        </w:rPr>
        <w:t>:  P</w:t>
      </w:r>
      <w:r w:rsidR="002A4F65" w:rsidRPr="00664AF1">
        <w:rPr>
          <w:rFonts w:ascii="Times New Roman" w:hAnsi="Times New Roman" w:cs="Times New Roman"/>
          <w:color w:val="000000"/>
          <w:kern w:val="0"/>
          <w:sz w:val="24"/>
          <w:szCs w:val="24"/>
        </w:rPr>
        <w:t>rayer</w:t>
      </w:r>
      <w:r w:rsidR="005047BE">
        <w:rPr>
          <w:rFonts w:ascii="Times New Roman" w:hAnsi="Times New Roman" w:cs="Times New Roman"/>
          <w:color w:val="000000"/>
          <w:kern w:val="0"/>
          <w:sz w:val="24"/>
          <w:szCs w:val="24"/>
        </w:rPr>
        <w:t>s</w:t>
      </w:r>
      <w:r w:rsidR="002A4F65" w:rsidRPr="00664AF1">
        <w:rPr>
          <w:rFonts w:ascii="Times New Roman" w:hAnsi="Times New Roman" w:cs="Times New Roman"/>
          <w:color w:val="000000"/>
          <w:kern w:val="0"/>
          <w:sz w:val="24"/>
          <w:szCs w:val="24"/>
        </w:rPr>
        <w:t xml:space="preserve">, </w:t>
      </w:r>
      <w:r w:rsidR="005047BE">
        <w:rPr>
          <w:rFonts w:ascii="Times New Roman" w:hAnsi="Times New Roman" w:cs="Times New Roman"/>
          <w:color w:val="000000"/>
          <w:kern w:val="0"/>
          <w:sz w:val="24"/>
          <w:szCs w:val="24"/>
        </w:rPr>
        <w:t xml:space="preserve">and </w:t>
      </w:r>
      <w:r w:rsidR="002A4F65" w:rsidRPr="00664AF1">
        <w:rPr>
          <w:rFonts w:ascii="Times New Roman" w:hAnsi="Times New Roman" w:cs="Times New Roman"/>
          <w:color w:val="000000"/>
          <w:kern w:val="0"/>
          <w:sz w:val="24"/>
          <w:szCs w:val="24"/>
        </w:rPr>
        <w:t>positive thinking</w:t>
      </w:r>
      <w:r w:rsidR="001840A3">
        <w:rPr>
          <w:rFonts w:ascii="Times New Roman" w:hAnsi="Times New Roman" w:cs="Times New Roman"/>
          <w:color w:val="000000"/>
          <w:kern w:val="0"/>
          <w:sz w:val="24"/>
          <w:szCs w:val="24"/>
        </w:rPr>
        <w:t xml:space="preserve">, </w:t>
      </w:r>
      <w:r w:rsidR="0048749A">
        <w:rPr>
          <w:rFonts w:ascii="Times New Roman" w:hAnsi="Times New Roman" w:cs="Times New Roman"/>
          <w:color w:val="000000"/>
          <w:kern w:val="0"/>
          <w:sz w:val="24"/>
          <w:szCs w:val="24"/>
        </w:rPr>
        <w:t xml:space="preserve">elicits </w:t>
      </w:r>
      <w:r w:rsidR="002A6D22" w:rsidRPr="00664AF1">
        <w:rPr>
          <w:rFonts w:ascii="Times New Roman" w:hAnsi="Times New Roman" w:cs="Times New Roman"/>
          <w:color w:val="000000"/>
          <w:kern w:val="0"/>
          <w:sz w:val="24"/>
          <w:szCs w:val="24"/>
        </w:rPr>
        <w:t>miracles</w:t>
      </w:r>
      <w:r w:rsidR="002A6D22">
        <w:rPr>
          <w:rFonts w:ascii="Times New Roman" w:hAnsi="Times New Roman" w:cs="Times New Roman"/>
          <w:color w:val="000000"/>
          <w:kern w:val="0"/>
          <w:sz w:val="24"/>
          <w:szCs w:val="24"/>
        </w:rPr>
        <w:t xml:space="preserve">; </w:t>
      </w:r>
      <w:r w:rsidR="002A6D22" w:rsidRPr="00664AF1">
        <w:rPr>
          <w:rFonts w:ascii="Times New Roman" w:hAnsi="Times New Roman" w:cs="Times New Roman"/>
          <w:color w:val="000000"/>
          <w:kern w:val="0"/>
          <w:sz w:val="24"/>
          <w:szCs w:val="24"/>
        </w:rPr>
        <w:t>for</w:t>
      </w:r>
      <w:r w:rsidR="002A4F65" w:rsidRPr="00664AF1">
        <w:rPr>
          <w:rFonts w:ascii="Times New Roman" w:hAnsi="Times New Roman" w:cs="Times New Roman"/>
          <w:color w:val="000000"/>
          <w:kern w:val="0"/>
          <w:sz w:val="24"/>
          <w:szCs w:val="24"/>
        </w:rPr>
        <w:t xml:space="preserve"> the Bible says without faith it is impossible to please God (Hebrews 11:6). Once the patient develops faith the result is amazing. </w:t>
      </w:r>
      <w:r w:rsidR="00EA773D">
        <w:rPr>
          <w:rFonts w:ascii="Times New Roman" w:hAnsi="Times New Roman" w:cs="Times New Roman"/>
          <w:color w:val="000000"/>
          <w:kern w:val="0"/>
          <w:sz w:val="24"/>
          <w:szCs w:val="24"/>
        </w:rPr>
        <w:t>Many have</w:t>
      </w:r>
      <w:r w:rsidR="002A4F65" w:rsidRPr="00664AF1">
        <w:rPr>
          <w:rFonts w:ascii="Times New Roman" w:hAnsi="Times New Roman" w:cs="Times New Roman"/>
          <w:color w:val="000000"/>
          <w:kern w:val="0"/>
          <w:sz w:val="24"/>
          <w:szCs w:val="24"/>
        </w:rPr>
        <w:t xml:space="preserve"> </w:t>
      </w:r>
      <w:r w:rsidR="00EA773D" w:rsidRPr="00664AF1">
        <w:rPr>
          <w:rFonts w:ascii="Times New Roman" w:hAnsi="Times New Roman" w:cs="Times New Roman"/>
          <w:color w:val="000000"/>
          <w:kern w:val="0"/>
          <w:sz w:val="24"/>
          <w:szCs w:val="24"/>
        </w:rPr>
        <w:t>witness</w:t>
      </w:r>
      <w:r w:rsidR="00EA773D">
        <w:rPr>
          <w:rFonts w:ascii="Times New Roman" w:hAnsi="Times New Roman" w:cs="Times New Roman"/>
          <w:color w:val="000000"/>
          <w:kern w:val="0"/>
          <w:sz w:val="24"/>
          <w:szCs w:val="24"/>
        </w:rPr>
        <w:t xml:space="preserve">ed </w:t>
      </w:r>
      <w:r w:rsidR="00EA773D" w:rsidRPr="00664AF1">
        <w:rPr>
          <w:rFonts w:ascii="Times New Roman" w:hAnsi="Times New Roman" w:cs="Times New Roman"/>
          <w:color w:val="000000"/>
          <w:kern w:val="0"/>
          <w:sz w:val="24"/>
          <w:szCs w:val="24"/>
        </w:rPr>
        <w:t>the</w:t>
      </w:r>
      <w:r w:rsidR="002A4F65" w:rsidRPr="00664AF1">
        <w:rPr>
          <w:rFonts w:ascii="Times New Roman" w:hAnsi="Times New Roman" w:cs="Times New Roman"/>
          <w:color w:val="000000"/>
          <w:kern w:val="0"/>
          <w:sz w:val="24"/>
          <w:szCs w:val="24"/>
        </w:rPr>
        <w:t xml:space="preserve"> cure of </w:t>
      </w:r>
      <w:r w:rsidR="0048749A">
        <w:rPr>
          <w:rFonts w:ascii="Times New Roman" w:hAnsi="Times New Roman" w:cs="Times New Roman"/>
          <w:color w:val="000000"/>
          <w:kern w:val="0"/>
          <w:sz w:val="24"/>
          <w:szCs w:val="24"/>
        </w:rPr>
        <w:t xml:space="preserve">diseases through these means </w:t>
      </w:r>
      <w:r w:rsidR="00EA773D">
        <w:rPr>
          <w:rFonts w:ascii="Times New Roman" w:hAnsi="Times New Roman" w:cs="Times New Roman"/>
          <w:color w:val="000000"/>
          <w:kern w:val="0"/>
          <w:sz w:val="24"/>
          <w:szCs w:val="24"/>
        </w:rPr>
        <w:t>by the practitioners</w:t>
      </w:r>
      <w:r w:rsidR="002A4F65" w:rsidRPr="00664AF1">
        <w:rPr>
          <w:rFonts w:ascii="Times New Roman" w:hAnsi="Times New Roman" w:cs="Times New Roman"/>
          <w:color w:val="000000"/>
          <w:kern w:val="0"/>
          <w:sz w:val="24"/>
          <w:szCs w:val="24"/>
        </w:rPr>
        <w:t>. The point here is that the five processes outline</w:t>
      </w:r>
      <w:r w:rsidR="00A8417C">
        <w:rPr>
          <w:rFonts w:ascii="Times New Roman" w:hAnsi="Times New Roman" w:cs="Times New Roman"/>
          <w:color w:val="000000"/>
          <w:kern w:val="0"/>
          <w:sz w:val="24"/>
          <w:szCs w:val="24"/>
        </w:rPr>
        <w:t>d</w:t>
      </w:r>
      <w:r w:rsidR="002A4F65" w:rsidRPr="00664AF1">
        <w:rPr>
          <w:rFonts w:ascii="Times New Roman" w:hAnsi="Times New Roman" w:cs="Times New Roman"/>
          <w:color w:val="000000"/>
          <w:kern w:val="0"/>
          <w:sz w:val="24"/>
          <w:szCs w:val="24"/>
        </w:rPr>
        <w:t xml:space="preserve"> above are effective, </w:t>
      </w:r>
      <w:r w:rsidR="00A34EBF">
        <w:rPr>
          <w:rFonts w:ascii="Times New Roman" w:hAnsi="Times New Roman" w:cs="Times New Roman"/>
          <w:color w:val="000000"/>
          <w:kern w:val="0"/>
          <w:sz w:val="24"/>
          <w:szCs w:val="24"/>
        </w:rPr>
        <w:t>since</w:t>
      </w:r>
      <w:r w:rsidR="002A4F65" w:rsidRPr="00664AF1">
        <w:rPr>
          <w:rFonts w:ascii="Times New Roman" w:hAnsi="Times New Roman" w:cs="Times New Roman"/>
          <w:color w:val="000000"/>
          <w:kern w:val="0"/>
          <w:sz w:val="24"/>
          <w:szCs w:val="24"/>
        </w:rPr>
        <w:t xml:space="preserve"> nature is not taken out of the picture.</w:t>
      </w:r>
      <w:r w:rsidRPr="00664AF1">
        <w:rPr>
          <w:rFonts w:ascii="Times New Roman" w:hAnsi="Times New Roman" w:cs="Times New Roman"/>
          <w:color w:val="000000"/>
          <w:kern w:val="0"/>
          <w:sz w:val="24"/>
          <w:szCs w:val="24"/>
        </w:rPr>
        <w:t xml:space="preserve"> </w:t>
      </w:r>
    </w:p>
    <w:p w14:paraId="0757910B" w14:textId="4BAFC37C" w:rsidR="00AE7CEB" w:rsidRPr="00664AF1" w:rsidRDefault="00AE7CEB" w:rsidP="00264D56">
      <w:pPr>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000000"/>
          <w:kern w:val="0"/>
          <w:sz w:val="24"/>
          <w:szCs w:val="24"/>
        </w:rPr>
        <w:t xml:space="preserve">            As we all may </w:t>
      </w:r>
      <w:r w:rsidR="00880BD6" w:rsidRPr="00664AF1">
        <w:rPr>
          <w:rFonts w:ascii="Times New Roman" w:hAnsi="Times New Roman" w:cs="Times New Roman"/>
          <w:color w:val="000000"/>
          <w:kern w:val="0"/>
          <w:sz w:val="24"/>
          <w:szCs w:val="24"/>
        </w:rPr>
        <w:t>know</w:t>
      </w:r>
      <w:r w:rsidR="00880BD6">
        <w:rPr>
          <w:rFonts w:ascii="Times New Roman" w:hAnsi="Times New Roman" w:cs="Times New Roman"/>
          <w:color w:val="000000"/>
          <w:kern w:val="0"/>
          <w:sz w:val="24"/>
          <w:szCs w:val="24"/>
        </w:rPr>
        <w:t xml:space="preserve">, </w:t>
      </w:r>
      <w:r w:rsidR="00880BD6" w:rsidRPr="00664AF1">
        <w:rPr>
          <w:rFonts w:ascii="Times New Roman" w:hAnsi="Times New Roman" w:cs="Times New Roman"/>
          <w:color w:val="000000"/>
          <w:kern w:val="0"/>
          <w:sz w:val="24"/>
          <w:szCs w:val="24"/>
        </w:rPr>
        <w:t>human</w:t>
      </w:r>
      <w:r w:rsidRPr="00664AF1">
        <w:rPr>
          <w:rFonts w:ascii="Times New Roman" w:hAnsi="Times New Roman" w:cs="Times New Roman"/>
          <w:kern w:val="0"/>
          <w:sz w:val="24"/>
          <w:szCs w:val="24"/>
        </w:rPr>
        <w:t xml:space="preserve"> beings are natural organisms</w:t>
      </w:r>
      <w:r w:rsidR="002A6D22">
        <w:rPr>
          <w:rFonts w:ascii="Times New Roman" w:hAnsi="Times New Roman" w:cs="Times New Roman"/>
          <w:kern w:val="0"/>
          <w:sz w:val="24"/>
          <w:szCs w:val="24"/>
        </w:rPr>
        <w:t xml:space="preserve"> with </w:t>
      </w:r>
      <w:r w:rsidR="002A6D22" w:rsidRPr="00664AF1">
        <w:rPr>
          <w:rFonts w:ascii="Times New Roman" w:hAnsi="Times New Roman" w:cs="Times New Roman"/>
          <w:kern w:val="0"/>
          <w:sz w:val="24"/>
          <w:szCs w:val="24"/>
        </w:rPr>
        <w:t>our</w:t>
      </w:r>
      <w:r w:rsidRPr="00664AF1">
        <w:rPr>
          <w:rFonts w:ascii="Times New Roman" w:hAnsi="Times New Roman" w:cs="Times New Roman"/>
          <w:kern w:val="0"/>
          <w:sz w:val="24"/>
          <w:szCs w:val="24"/>
        </w:rPr>
        <w:t xml:space="preserve"> genomes developed and expressed in the natural world. The</w:t>
      </w:r>
      <w:r w:rsidR="00880BD6">
        <w:rPr>
          <w:rFonts w:ascii="Times New Roman" w:hAnsi="Times New Roman" w:cs="Times New Roman"/>
          <w:color w:val="000000"/>
          <w:kern w:val="0"/>
          <w:sz w:val="24"/>
          <w:szCs w:val="24"/>
        </w:rPr>
        <w:t xml:space="preserve"> </w:t>
      </w:r>
      <w:r w:rsidRPr="00664AF1">
        <w:rPr>
          <w:rFonts w:ascii="Times New Roman" w:hAnsi="Times New Roman" w:cs="Times New Roman"/>
          <w:kern w:val="0"/>
          <w:sz w:val="24"/>
          <w:szCs w:val="24"/>
        </w:rPr>
        <w:t>patterns and processes inherent in nature are inherent in us. We</w:t>
      </w:r>
      <w:r w:rsidR="00467CAE" w:rsidRPr="00664AF1">
        <w:rPr>
          <w:rFonts w:ascii="Times New Roman" w:hAnsi="Times New Roman" w:cs="Times New Roman"/>
          <w:kern w:val="0"/>
          <w:sz w:val="24"/>
          <w:szCs w:val="24"/>
        </w:rPr>
        <w:t xml:space="preserve"> </w:t>
      </w:r>
      <w:r w:rsidRPr="00664AF1">
        <w:rPr>
          <w:rFonts w:ascii="Times New Roman" w:hAnsi="Times New Roman" w:cs="Times New Roman"/>
          <w:kern w:val="0"/>
          <w:sz w:val="24"/>
          <w:szCs w:val="24"/>
        </w:rPr>
        <w:t>exist as a part of complex patterns of matter, energy, and spirit.</w:t>
      </w:r>
      <w:r w:rsidR="00467CAE" w:rsidRPr="00664AF1">
        <w:rPr>
          <w:rFonts w:ascii="Times New Roman" w:hAnsi="Times New Roman" w:cs="Times New Roman"/>
          <w:kern w:val="0"/>
          <w:sz w:val="24"/>
          <w:szCs w:val="24"/>
        </w:rPr>
        <w:t xml:space="preserve"> Many traditional herbalists have</w:t>
      </w:r>
      <w:r w:rsidRPr="00664AF1">
        <w:rPr>
          <w:rFonts w:ascii="Times New Roman" w:hAnsi="Times New Roman" w:cs="Times New Roman"/>
          <w:kern w:val="0"/>
          <w:sz w:val="24"/>
          <w:szCs w:val="24"/>
        </w:rPr>
        <w:t xml:space="preserve"> observed the natural processes of these patterns</w:t>
      </w:r>
      <w:r w:rsidR="00467CAE" w:rsidRPr="00664AF1">
        <w:rPr>
          <w:rFonts w:ascii="Times New Roman" w:hAnsi="Times New Roman" w:cs="Times New Roman"/>
          <w:kern w:val="0"/>
          <w:sz w:val="24"/>
          <w:szCs w:val="24"/>
        </w:rPr>
        <w:t xml:space="preserve"> </w:t>
      </w:r>
      <w:r w:rsidRPr="00664AF1">
        <w:rPr>
          <w:rFonts w:ascii="Times New Roman" w:hAnsi="Times New Roman" w:cs="Times New Roman"/>
          <w:kern w:val="0"/>
          <w:sz w:val="24"/>
          <w:szCs w:val="24"/>
        </w:rPr>
        <w:t>in health and disease and determined that there is an inherent</w:t>
      </w:r>
      <w:r w:rsidR="00467CAE" w:rsidRPr="00664AF1">
        <w:rPr>
          <w:rFonts w:ascii="Times New Roman" w:hAnsi="Times New Roman" w:cs="Times New Roman"/>
          <w:kern w:val="0"/>
          <w:sz w:val="24"/>
          <w:szCs w:val="24"/>
        </w:rPr>
        <w:t xml:space="preserve"> </w:t>
      </w:r>
      <w:r w:rsidRPr="00664AF1">
        <w:rPr>
          <w:rFonts w:ascii="Times New Roman" w:hAnsi="Times New Roman" w:cs="Times New Roman"/>
          <w:kern w:val="0"/>
          <w:sz w:val="24"/>
          <w:szCs w:val="24"/>
        </w:rPr>
        <w:t>drive toward health that lives within the patterns and</w:t>
      </w:r>
      <w:r w:rsidR="00467CAE" w:rsidRPr="00664AF1">
        <w:rPr>
          <w:rFonts w:ascii="Times New Roman" w:hAnsi="Times New Roman" w:cs="Times New Roman"/>
          <w:kern w:val="0"/>
          <w:sz w:val="24"/>
          <w:szCs w:val="24"/>
        </w:rPr>
        <w:t xml:space="preserve"> </w:t>
      </w:r>
      <w:r w:rsidRPr="00664AF1">
        <w:rPr>
          <w:rFonts w:ascii="Times New Roman" w:hAnsi="Times New Roman" w:cs="Times New Roman"/>
          <w:kern w:val="0"/>
          <w:sz w:val="24"/>
          <w:szCs w:val="24"/>
        </w:rPr>
        <w:t>processes of nature</w:t>
      </w:r>
      <w:r w:rsidR="00A34EBF">
        <w:rPr>
          <w:rFonts w:ascii="Times New Roman" w:hAnsi="Times New Roman" w:cs="Times New Roman"/>
          <w:kern w:val="0"/>
          <w:sz w:val="24"/>
          <w:szCs w:val="24"/>
        </w:rPr>
        <w:t>,</w:t>
      </w:r>
      <w:r w:rsidR="00467CAE" w:rsidRPr="00664AF1">
        <w:rPr>
          <w:rFonts w:ascii="Times New Roman" w:hAnsi="Times New Roman" w:cs="Times New Roman"/>
          <w:kern w:val="0"/>
          <w:sz w:val="24"/>
          <w:szCs w:val="24"/>
        </w:rPr>
        <w:t xml:space="preserve"> which are ontologically real and epistemologically a</w:t>
      </w:r>
      <w:r w:rsidR="00A34EBF">
        <w:rPr>
          <w:rFonts w:ascii="Times New Roman" w:hAnsi="Times New Roman" w:cs="Times New Roman"/>
          <w:kern w:val="0"/>
          <w:sz w:val="24"/>
          <w:szCs w:val="24"/>
        </w:rPr>
        <w:t xml:space="preserve"> </w:t>
      </w:r>
      <w:r w:rsidR="00467CAE" w:rsidRPr="00664AF1">
        <w:rPr>
          <w:rFonts w:ascii="Times New Roman" w:hAnsi="Times New Roman" w:cs="Times New Roman"/>
          <w:kern w:val="0"/>
          <w:sz w:val="24"/>
          <w:szCs w:val="24"/>
        </w:rPr>
        <w:t>priori truths. The</w:t>
      </w:r>
      <w:r w:rsidRPr="00664AF1">
        <w:rPr>
          <w:rFonts w:ascii="Times New Roman" w:hAnsi="Times New Roman" w:cs="Times New Roman"/>
          <w:kern w:val="0"/>
          <w:sz w:val="24"/>
          <w:szCs w:val="24"/>
        </w:rPr>
        <w:t xml:space="preserve"> uniqueness of naturopathic medici</w:t>
      </w:r>
      <w:r w:rsidR="00467CAE" w:rsidRPr="00664AF1">
        <w:rPr>
          <w:rFonts w:ascii="Times New Roman" w:hAnsi="Times New Roman" w:cs="Times New Roman"/>
          <w:kern w:val="0"/>
          <w:sz w:val="24"/>
          <w:szCs w:val="24"/>
        </w:rPr>
        <w:t>ne</w:t>
      </w:r>
      <w:r w:rsidR="00A34EBF">
        <w:rPr>
          <w:rFonts w:ascii="Times New Roman" w:hAnsi="Times New Roman" w:cs="Times New Roman"/>
          <w:kern w:val="0"/>
          <w:sz w:val="24"/>
          <w:szCs w:val="24"/>
        </w:rPr>
        <w:t>,</w:t>
      </w:r>
      <w:r w:rsidR="00467CAE" w:rsidRPr="00664AF1">
        <w:rPr>
          <w:rFonts w:ascii="Times New Roman" w:hAnsi="Times New Roman" w:cs="Times New Roman"/>
          <w:kern w:val="0"/>
          <w:sz w:val="24"/>
          <w:szCs w:val="24"/>
        </w:rPr>
        <w:t xml:space="preserve"> therefore</w:t>
      </w:r>
      <w:r w:rsidR="00A34EBF">
        <w:rPr>
          <w:rFonts w:ascii="Times New Roman" w:hAnsi="Times New Roman" w:cs="Times New Roman"/>
          <w:kern w:val="0"/>
          <w:sz w:val="24"/>
          <w:szCs w:val="24"/>
        </w:rPr>
        <w:t>,</w:t>
      </w:r>
      <w:r w:rsidRPr="00664AF1">
        <w:rPr>
          <w:rFonts w:ascii="Times New Roman" w:hAnsi="Times New Roman" w:cs="Times New Roman"/>
          <w:kern w:val="0"/>
          <w:sz w:val="24"/>
          <w:szCs w:val="24"/>
        </w:rPr>
        <w:t xml:space="preserve"> is not in its therapeutic</w:t>
      </w:r>
      <w:r w:rsidR="00467CAE" w:rsidRPr="00664AF1">
        <w:rPr>
          <w:rFonts w:ascii="Times New Roman" w:hAnsi="Times New Roman" w:cs="Times New Roman"/>
          <w:kern w:val="0"/>
          <w:sz w:val="24"/>
          <w:szCs w:val="24"/>
        </w:rPr>
        <w:t xml:space="preserve"> </w:t>
      </w:r>
      <w:r w:rsidR="00880BD6" w:rsidRPr="00664AF1">
        <w:rPr>
          <w:rFonts w:ascii="Times New Roman" w:hAnsi="Times New Roman" w:cs="Times New Roman"/>
          <w:kern w:val="0"/>
          <w:sz w:val="24"/>
          <w:szCs w:val="24"/>
        </w:rPr>
        <w:t>modalities;</w:t>
      </w:r>
      <w:r w:rsidR="00467CAE" w:rsidRPr="00664AF1">
        <w:rPr>
          <w:rFonts w:ascii="Times New Roman" w:hAnsi="Times New Roman" w:cs="Times New Roman"/>
          <w:kern w:val="0"/>
          <w:sz w:val="24"/>
          <w:szCs w:val="24"/>
        </w:rPr>
        <w:t xml:space="preserve"> it is in the clinical theories that govern the natural alternatives that the herbalists select for healing</w:t>
      </w:r>
      <w:r w:rsidR="00550470">
        <w:rPr>
          <w:rFonts w:ascii="Times New Roman" w:hAnsi="Times New Roman" w:cs="Times New Roman"/>
          <w:kern w:val="0"/>
          <w:sz w:val="24"/>
          <w:szCs w:val="24"/>
        </w:rPr>
        <w:t xml:space="preserve"> </w:t>
      </w:r>
      <w:r w:rsidR="002A6D22">
        <w:rPr>
          <w:rFonts w:ascii="Times New Roman" w:hAnsi="Times New Roman" w:cs="Times New Roman"/>
          <w:kern w:val="0"/>
          <w:sz w:val="24"/>
          <w:szCs w:val="24"/>
        </w:rPr>
        <w:t>(Fauci and Hynes, 2001).</w:t>
      </w:r>
      <w:r w:rsidR="00467CAE" w:rsidRPr="00664AF1">
        <w:rPr>
          <w:rFonts w:ascii="Times New Roman" w:hAnsi="Times New Roman" w:cs="Times New Roman"/>
          <w:kern w:val="0"/>
          <w:sz w:val="24"/>
          <w:szCs w:val="24"/>
        </w:rPr>
        <w:t xml:space="preserve"> </w:t>
      </w:r>
      <w:r w:rsidR="00DD26CF" w:rsidRPr="00664AF1">
        <w:rPr>
          <w:rFonts w:ascii="Times New Roman" w:hAnsi="Times New Roman" w:cs="Times New Roman"/>
          <w:kern w:val="0"/>
          <w:sz w:val="24"/>
          <w:szCs w:val="24"/>
        </w:rPr>
        <w:t>This remains the global picture of Naturopathy.</w:t>
      </w:r>
    </w:p>
    <w:p w14:paraId="6EE93684" w14:textId="30EB3DDF" w:rsidR="002A4F65" w:rsidRPr="00664AF1" w:rsidRDefault="002A4F65" w:rsidP="00264D56">
      <w:pPr>
        <w:spacing w:after="0" w:line="360" w:lineRule="auto"/>
        <w:rPr>
          <w:rFonts w:ascii="Times New Roman" w:hAnsi="Times New Roman" w:cs="Times New Roman"/>
          <w:b/>
          <w:bCs/>
          <w:color w:val="000000"/>
          <w:kern w:val="0"/>
          <w:sz w:val="24"/>
          <w:szCs w:val="24"/>
        </w:rPr>
      </w:pPr>
      <w:r w:rsidRPr="00664AF1">
        <w:rPr>
          <w:rFonts w:ascii="Times New Roman" w:hAnsi="Times New Roman" w:cs="Times New Roman"/>
          <w:b/>
          <w:bCs/>
          <w:color w:val="000000"/>
          <w:kern w:val="0"/>
          <w:sz w:val="24"/>
          <w:szCs w:val="24"/>
        </w:rPr>
        <w:t xml:space="preserve">Naturopathic Education Models and </w:t>
      </w:r>
      <w:r w:rsidR="00AE7CEB" w:rsidRPr="00664AF1">
        <w:rPr>
          <w:rFonts w:ascii="Times New Roman" w:hAnsi="Times New Roman" w:cs="Times New Roman"/>
          <w:b/>
          <w:bCs/>
          <w:color w:val="000000"/>
          <w:kern w:val="0"/>
          <w:sz w:val="24"/>
          <w:szCs w:val="24"/>
        </w:rPr>
        <w:t>Curricula</w:t>
      </w:r>
      <w:r w:rsidRPr="00664AF1">
        <w:rPr>
          <w:rFonts w:ascii="Times New Roman" w:hAnsi="Times New Roman" w:cs="Times New Roman"/>
          <w:b/>
          <w:bCs/>
          <w:color w:val="000000"/>
          <w:kern w:val="0"/>
          <w:sz w:val="24"/>
          <w:szCs w:val="24"/>
        </w:rPr>
        <w:t>.</w:t>
      </w:r>
    </w:p>
    <w:p w14:paraId="5B6F4054" w14:textId="76926B56" w:rsidR="00CA6A73" w:rsidRDefault="00CA6A73" w:rsidP="00264D56">
      <w:pPr>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000000"/>
          <w:kern w:val="0"/>
          <w:sz w:val="24"/>
          <w:szCs w:val="24"/>
        </w:rPr>
        <w:t xml:space="preserve">          A curriculum may be defined as the experiences, training, </w:t>
      </w:r>
      <w:r w:rsidR="002A6D22">
        <w:rPr>
          <w:rFonts w:ascii="Times New Roman" w:hAnsi="Times New Roman" w:cs="Times New Roman"/>
          <w:color w:val="000000"/>
          <w:kern w:val="0"/>
          <w:sz w:val="24"/>
          <w:szCs w:val="24"/>
        </w:rPr>
        <w:t xml:space="preserve">and </w:t>
      </w:r>
      <w:r w:rsidRPr="00664AF1">
        <w:rPr>
          <w:rFonts w:ascii="Times New Roman" w:hAnsi="Times New Roman" w:cs="Times New Roman"/>
          <w:color w:val="000000"/>
          <w:kern w:val="0"/>
          <w:sz w:val="24"/>
          <w:szCs w:val="24"/>
        </w:rPr>
        <w:t>education learners go through in their li</w:t>
      </w:r>
      <w:r w:rsidR="00A34EBF">
        <w:rPr>
          <w:rFonts w:ascii="Times New Roman" w:hAnsi="Times New Roman" w:cs="Times New Roman"/>
          <w:color w:val="000000"/>
          <w:kern w:val="0"/>
          <w:sz w:val="24"/>
          <w:szCs w:val="24"/>
        </w:rPr>
        <w:t>ves</w:t>
      </w:r>
      <w:r w:rsidRPr="00664AF1">
        <w:rPr>
          <w:rFonts w:ascii="Times New Roman" w:hAnsi="Times New Roman" w:cs="Times New Roman"/>
          <w:color w:val="000000"/>
          <w:kern w:val="0"/>
          <w:sz w:val="24"/>
          <w:szCs w:val="24"/>
        </w:rPr>
        <w:t xml:space="preserve">. We have informal education that begins at </w:t>
      </w:r>
      <w:r w:rsidR="00696A4A" w:rsidRPr="00664AF1">
        <w:rPr>
          <w:rFonts w:ascii="Times New Roman" w:hAnsi="Times New Roman" w:cs="Times New Roman"/>
          <w:color w:val="000000"/>
          <w:kern w:val="0"/>
          <w:sz w:val="24"/>
          <w:szCs w:val="24"/>
        </w:rPr>
        <w:t>home</w:t>
      </w:r>
      <w:r w:rsidR="00696A4A">
        <w:rPr>
          <w:rFonts w:ascii="Times New Roman" w:hAnsi="Times New Roman" w:cs="Times New Roman"/>
          <w:color w:val="000000"/>
          <w:kern w:val="0"/>
          <w:sz w:val="24"/>
          <w:szCs w:val="24"/>
        </w:rPr>
        <w:t xml:space="preserve">; </w:t>
      </w:r>
      <w:r w:rsidR="00696A4A" w:rsidRPr="00664AF1">
        <w:rPr>
          <w:rFonts w:ascii="Times New Roman" w:hAnsi="Times New Roman" w:cs="Times New Roman"/>
          <w:color w:val="000000"/>
          <w:kern w:val="0"/>
          <w:sz w:val="24"/>
          <w:szCs w:val="24"/>
        </w:rPr>
        <w:t>formal</w:t>
      </w:r>
      <w:r w:rsidRPr="00664AF1">
        <w:rPr>
          <w:rFonts w:ascii="Times New Roman" w:hAnsi="Times New Roman" w:cs="Times New Roman"/>
          <w:color w:val="000000"/>
          <w:kern w:val="0"/>
          <w:sz w:val="24"/>
          <w:szCs w:val="24"/>
        </w:rPr>
        <w:t xml:space="preserve"> </w:t>
      </w:r>
      <w:r w:rsidR="00CB1262" w:rsidRPr="00664AF1">
        <w:rPr>
          <w:rFonts w:ascii="Times New Roman" w:hAnsi="Times New Roman" w:cs="Times New Roman"/>
          <w:color w:val="000000"/>
          <w:kern w:val="0"/>
          <w:sz w:val="24"/>
          <w:szCs w:val="24"/>
        </w:rPr>
        <w:t>education takes</w:t>
      </w:r>
      <w:r w:rsidRPr="00664AF1">
        <w:rPr>
          <w:rFonts w:ascii="Times New Roman" w:hAnsi="Times New Roman" w:cs="Times New Roman"/>
          <w:color w:val="000000"/>
          <w:kern w:val="0"/>
          <w:sz w:val="24"/>
          <w:szCs w:val="24"/>
        </w:rPr>
        <w:t xml:space="preserve"> place in the classroom</w:t>
      </w:r>
      <w:r w:rsidR="002A6D22">
        <w:rPr>
          <w:rFonts w:ascii="Times New Roman" w:hAnsi="Times New Roman" w:cs="Times New Roman"/>
          <w:color w:val="000000"/>
          <w:kern w:val="0"/>
          <w:sz w:val="24"/>
          <w:szCs w:val="24"/>
        </w:rPr>
        <w:t xml:space="preserve">; </w:t>
      </w:r>
      <w:r w:rsidRPr="00664AF1">
        <w:rPr>
          <w:rFonts w:ascii="Times New Roman" w:hAnsi="Times New Roman" w:cs="Times New Roman"/>
          <w:color w:val="000000"/>
          <w:kern w:val="0"/>
          <w:sz w:val="24"/>
          <w:szCs w:val="24"/>
        </w:rPr>
        <w:t>and</w:t>
      </w:r>
      <w:r w:rsidR="002A6D22">
        <w:rPr>
          <w:rFonts w:ascii="Times New Roman" w:hAnsi="Times New Roman" w:cs="Times New Roman"/>
          <w:color w:val="000000"/>
          <w:kern w:val="0"/>
          <w:sz w:val="24"/>
          <w:szCs w:val="24"/>
        </w:rPr>
        <w:t xml:space="preserve"> </w:t>
      </w:r>
      <w:r w:rsidR="00F7362C">
        <w:rPr>
          <w:rFonts w:ascii="Times New Roman" w:hAnsi="Times New Roman" w:cs="Times New Roman"/>
          <w:color w:val="000000"/>
          <w:kern w:val="0"/>
          <w:sz w:val="24"/>
          <w:szCs w:val="24"/>
        </w:rPr>
        <w:t>non-</w:t>
      </w:r>
      <w:r w:rsidRPr="00664AF1">
        <w:rPr>
          <w:rFonts w:ascii="Times New Roman" w:hAnsi="Times New Roman" w:cs="Times New Roman"/>
          <w:color w:val="000000"/>
          <w:kern w:val="0"/>
          <w:sz w:val="24"/>
          <w:szCs w:val="24"/>
        </w:rPr>
        <w:t xml:space="preserve">formal </w:t>
      </w:r>
      <w:r w:rsidR="007F2B72" w:rsidRPr="00664AF1">
        <w:rPr>
          <w:rFonts w:ascii="Times New Roman" w:hAnsi="Times New Roman" w:cs="Times New Roman"/>
          <w:color w:val="000000"/>
          <w:kern w:val="0"/>
          <w:sz w:val="24"/>
          <w:szCs w:val="24"/>
        </w:rPr>
        <w:t>education takes</w:t>
      </w:r>
      <w:r w:rsidRPr="00664AF1">
        <w:rPr>
          <w:rFonts w:ascii="Times New Roman" w:hAnsi="Times New Roman" w:cs="Times New Roman"/>
          <w:color w:val="000000"/>
          <w:kern w:val="0"/>
          <w:sz w:val="24"/>
          <w:szCs w:val="24"/>
        </w:rPr>
        <w:t xml:space="preserve"> place after school (Farrant, 1980)</w:t>
      </w:r>
      <w:r w:rsidR="00D42C3B" w:rsidRPr="00664AF1">
        <w:rPr>
          <w:rFonts w:ascii="Times New Roman" w:hAnsi="Times New Roman" w:cs="Times New Roman"/>
          <w:color w:val="000000"/>
          <w:kern w:val="0"/>
          <w:sz w:val="24"/>
          <w:szCs w:val="24"/>
        </w:rPr>
        <w:t xml:space="preserve">. In this section </w:t>
      </w:r>
      <w:r w:rsidR="00F61264" w:rsidRPr="00664AF1">
        <w:rPr>
          <w:rFonts w:ascii="Times New Roman" w:hAnsi="Times New Roman" w:cs="Times New Roman"/>
          <w:color w:val="000000"/>
          <w:kern w:val="0"/>
          <w:sz w:val="24"/>
          <w:szCs w:val="24"/>
        </w:rPr>
        <w:t>of the</w:t>
      </w:r>
      <w:r w:rsidR="00D42C3B" w:rsidRPr="00664AF1">
        <w:rPr>
          <w:rFonts w:ascii="Times New Roman" w:hAnsi="Times New Roman" w:cs="Times New Roman"/>
          <w:color w:val="000000"/>
          <w:kern w:val="0"/>
          <w:sz w:val="24"/>
          <w:szCs w:val="24"/>
        </w:rPr>
        <w:t xml:space="preserve"> topic under review, we describe global models of Naturopathic education and </w:t>
      </w:r>
      <w:r w:rsidR="00696A4A">
        <w:rPr>
          <w:rFonts w:ascii="Times New Roman" w:hAnsi="Times New Roman" w:cs="Times New Roman"/>
          <w:color w:val="000000"/>
          <w:kern w:val="0"/>
          <w:sz w:val="24"/>
          <w:szCs w:val="24"/>
        </w:rPr>
        <w:t xml:space="preserve">outline </w:t>
      </w:r>
      <w:r w:rsidR="00F61264" w:rsidRPr="00664AF1">
        <w:rPr>
          <w:rFonts w:ascii="Times New Roman" w:hAnsi="Times New Roman" w:cs="Times New Roman"/>
          <w:color w:val="000000"/>
          <w:kern w:val="0"/>
          <w:sz w:val="24"/>
          <w:szCs w:val="24"/>
        </w:rPr>
        <w:t xml:space="preserve">the </w:t>
      </w:r>
      <w:r w:rsidR="00653737" w:rsidRPr="00664AF1">
        <w:rPr>
          <w:rFonts w:ascii="Times New Roman" w:hAnsi="Times New Roman" w:cs="Times New Roman"/>
          <w:color w:val="000000"/>
          <w:kern w:val="0"/>
          <w:sz w:val="24"/>
          <w:szCs w:val="24"/>
        </w:rPr>
        <w:t xml:space="preserve">significance of </w:t>
      </w:r>
      <w:r w:rsidR="00D42C3B" w:rsidRPr="00664AF1">
        <w:rPr>
          <w:rFonts w:ascii="Times New Roman" w:hAnsi="Times New Roman" w:cs="Times New Roman"/>
          <w:color w:val="000000"/>
          <w:kern w:val="0"/>
          <w:sz w:val="24"/>
          <w:szCs w:val="24"/>
        </w:rPr>
        <w:t xml:space="preserve">Technical and Vocational </w:t>
      </w:r>
      <w:r w:rsidR="0087757B" w:rsidRPr="00664AF1">
        <w:rPr>
          <w:rFonts w:ascii="Times New Roman" w:hAnsi="Times New Roman" w:cs="Times New Roman"/>
          <w:color w:val="000000"/>
          <w:kern w:val="0"/>
          <w:sz w:val="24"/>
          <w:szCs w:val="24"/>
        </w:rPr>
        <w:t xml:space="preserve">Education and </w:t>
      </w:r>
      <w:r w:rsidR="00D42C3B" w:rsidRPr="00664AF1">
        <w:rPr>
          <w:rFonts w:ascii="Times New Roman" w:hAnsi="Times New Roman" w:cs="Times New Roman"/>
          <w:color w:val="000000"/>
          <w:kern w:val="0"/>
          <w:sz w:val="24"/>
          <w:szCs w:val="24"/>
        </w:rPr>
        <w:t xml:space="preserve">Training </w:t>
      </w:r>
      <w:r w:rsidR="00653737" w:rsidRPr="00664AF1">
        <w:rPr>
          <w:rFonts w:ascii="Times New Roman" w:hAnsi="Times New Roman" w:cs="Times New Roman"/>
          <w:color w:val="000000"/>
          <w:kern w:val="0"/>
          <w:sz w:val="24"/>
          <w:szCs w:val="24"/>
        </w:rPr>
        <w:t xml:space="preserve">(TVET) </w:t>
      </w:r>
      <w:r w:rsidR="0087757B" w:rsidRPr="00664AF1">
        <w:rPr>
          <w:rFonts w:ascii="Times New Roman" w:hAnsi="Times New Roman" w:cs="Times New Roman"/>
          <w:color w:val="000000"/>
          <w:kern w:val="0"/>
          <w:sz w:val="24"/>
          <w:szCs w:val="24"/>
        </w:rPr>
        <w:t>in Ghana and Africa</w:t>
      </w:r>
      <w:r w:rsidR="00653737" w:rsidRPr="00664AF1">
        <w:rPr>
          <w:rFonts w:ascii="Times New Roman" w:hAnsi="Times New Roman" w:cs="Times New Roman"/>
          <w:color w:val="000000"/>
          <w:kern w:val="0"/>
          <w:sz w:val="24"/>
          <w:szCs w:val="24"/>
        </w:rPr>
        <w:t>.</w:t>
      </w:r>
    </w:p>
    <w:p w14:paraId="631618FE" w14:textId="3A8933E7" w:rsidR="00F7362C" w:rsidRPr="00DC367E" w:rsidRDefault="00F7362C" w:rsidP="00264D56">
      <w:pPr>
        <w:spacing w:after="0" w:line="360" w:lineRule="auto"/>
        <w:rPr>
          <w:rFonts w:ascii="Times New Roman" w:hAnsi="Times New Roman" w:cs="Times New Roman"/>
          <w:b/>
          <w:bCs/>
          <w:i/>
          <w:color w:val="000000"/>
          <w:kern w:val="0"/>
          <w:sz w:val="24"/>
          <w:szCs w:val="24"/>
        </w:rPr>
      </w:pPr>
      <w:r>
        <w:rPr>
          <w:rFonts w:ascii="Times New Roman" w:hAnsi="Times New Roman" w:cs="Times New Roman"/>
          <w:color w:val="000000"/>
          <w:kern w:val="0"/>
          <w:sz w:val="24"/>
          <w:szCs w:val="24"/>
        </w:rPr>
        <w:t xml:space="preserve">        </w:t>
      </w:r>
      <w:r w:rsidRPr="00DC367E">
        <w:rPr>
          <w:rFonts w:ascii="Times New Roman" w:hAnsi="Times New Roman" w:cs="Times New Roman"/>
          <w:b/>
          <w:bCs/>
          <w:i/>
          <w:color w:val="000000"/>
          <w:kern w:val="0"/>
          <w:sz w:val="24"/>
          <w:szCs w:val="24"/>
        </w:rPr>
        <w:t>Global Models of Naturopathic Education.</w:t>
      </w:r>
    </w:p>
    <w:p w14:paraId="6B624950" w14:textId="74E6BE5D" w:rsidR="00AE7CEB" w:rsidRPr="0045030A" w:rsidRDefault="00653737" w:rsidP="00DF66FC">
      <w:pPr>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000000"/>
          <w:kern w:val="0"/>
          <w:sz w:val="24"/>
          <w:szCs w:val="24"/>
        </w:rPr>
        <w:t xml:space="preserve">        Global education models of Naturopathy assume similar characteristics and goals</w:t>
      </w:r>
      <w:r w:rsidR="00CB1262">
        <w:rPr>
          <w:rFonts w:ascii="Times New Roman" w:hAnsi="Times New Roman" w:cs="Times New Roman"/>
          <w:color w:val="000000"/>
          <w:kern w:val="0"/>
          <w:sz w:val="24"/>
          <w:szCs w:val="24"/>
        </w:rPr>
        <w:t xml:space="preserve">. For </w:t>
      </w:r>
      <w:r w:rsidR="00CB6528">
        <w:rPr>
          <w:rFonts w:ascii="Times New Roman" w:hAnsi="Times New Roman" w:cs="Times New Roman"/>
          <w:color w:val="000000"/>
          <w:kern w:val="0"/>
          <w:sz w:val="24"/>
          <w:szCs w:val="24"/>
        </w:rPr>
        <w:t>now,</w:t>
      </w:r>
      <w:r w:rsidR="007F2B72">
        <w:rPr>
          <w:rFonts w:ascii="Times New Roman" w:hAnsi="Times New Roman" w:cs="Times New Roman"/>
          <w:color w:val="000000"/>
          <w:kern w:val="0"/>
          <w:sz w:val="24"/>
          <w:szCs w:val="24"/>
        </w:rPr>
        <w:t xml:space="preserve"> </w:t>
      </w:r>
      <w:r w:rsidR="007F2B72" w:rsidRPr="00664AF1">
        <w:rPr>
          <w:rFonts w:ascii="Times New Roman" w:hAnsi="Times New Roman" w:cs="Times New Roman"/>
          <w:color w:val="000000"/>
          <w:kern w:val="0"/>
          <w:sz w:val="24"/>
          <w:szCs w:val="24"/>
        </w:rPr>
        <w:t>we</w:t>
      </w:r>
      <w:r w:rsidRPr="00664AF1">
        <w:rPr>
          <w:rFonts w:ascii="Times New Roman" w:hAnsi="Times New Roman" w:cs="Times New Roman"/>
          <w:color w:val="000000"/>
          <w:kern w:val="0"/>
          <w:sz w:val="24"/>
          <w:szCs w:val="24"/>
        </w:rPr>
        <w:t xml:space="preserve"> know that health care delivery techniques,</w:t>
      </w:r>
      <w:r w:rsidR="00210B1F" w:rsidRPr="00664AF1">
        <w:rPr>
          <w:rFonts w:ascii="Times New Roman" w:hAnsi="Times New Roman" w:cs="Times New Roman"/>
          <w:color w:val="000000"/>
          <w:kern w:val="0"/>
          <w:sz w:val="24"/>
          <w:szCs w:val="24"/>
        </w:rPr>
        <w:t xml:space="preserve"> </w:t>
      </w:r>
      <w:r w:rsidRPr="00664AF1">
        <w:rPr>
          <w:rFonts w:ascii="Times New Roman" w:hAnsi="Times New Roman" w:cs="Times New Roman"/>
          <w:color w:val="000000"/>
          <w:kern w:val="0"/>
          <w:sz w:val="24"/>
          <w:szCs w:val="24"/>
        </w:rPr>
        <w:t>methodology</w:t>
      </w:r>
      <w:r w:rsidR="00A34EBF">
        <w:rPr>
          <w:rFonts w:ascii="Times New Roman" w:hAnsi="Times New Roman" w:cs="Times New Roman"/>
          <w:color w:val="000000"/>
          <w:kern w:val="0"/>
          <w:sz w:val="24"/>
          <w:szCs w:val="24"/>
        </w:rPr>
        <w:t>,</w:t>
      </w:r>
      <w:r w:rsidRPr="00664AF1">
        <w:rPr>
          <w:rFonts w:ascii="Times New Roman" w:hAnsi="Times New Roman" w:cs="Times New Roman"/>
          <w:color w:val="000000"/>
          <w:kern w:val="0"/>
          <w:sz w:val="24"/>
          <w:szCs w:val="24"/>
        </w:rPr>
        <w:t xml:space="preserve"> and principles </w:t>
      </w:r>
      <w:r w:rsidR="00210B1F" w:rsidRPr="00664AF1">
        <w:rPr>
          <w:rFonts w:ascii="Times New Roman" w:hAnsi="Times New Roman" w:cs="Times New Roman"/>
          <w:color w:val="000000"/>
          <w:kern w:val="0"/>
          <w:sz w:val="24"/>
          <w:szCs w:val="24"/>
        </w:rPr>
        <w:t>seek to treat the whole person</w:t>
      </w:r>
      <w:r w:rsidR="0045030A">
        <w:rPr>
          <w:rFonts w:ascii="Times New Roman" w:hAnsi="Times New Roman" w:cs="Times New Roman"/>
          <w:color w:val="000000"/>
          <w:kern w:val="0"/>
          <w:sz w:val="24"/>
          <w:szCs w:val="24"/>
        </w:rPr>
        <w:t xml:space="preserve"> </w:t>
      </w:r>
      <w:r w:rsidR="00210B1F" w:rsidRPr="00664AF1">
        <w:rPr>
          <w:rFonts w:ascii="Times New Roman" w:hAnsi="Times New Roman" w:cs="Times New Roman"/>
          <w:color w:val="000000"/>
          <w:kern w:val="0"/>
          <w:sz w:val="24"/>
          <w:szCs w:val="24"/>
        </w:rPr>
        <w:t xml:space="preserve">(Zeff et al. 2017). From the definitions and functions of </w:t>
      </w:r>
      <w:r w:rsidR="0045030A" w:rsidRPr="00664AF1">
        <w:rPr>
          <w:rFonts w:ascii="Times New Roman" w:hAnsi="Times New Roman" w:cs="Times New Roman"/>
          <w:color w:val="000000"/>
          <w:kern w:val="0"/>
          <w:sz w:val="24"/>
          <w:szCs w:val="24"/>
        </w:rPr>
        <w:t>Naturopathy</w:t>
      </w:r>
      <w:r w:rsidR="00A34EBF">
        <w:rPr>
          <w:rFonts w:ascii="Times New Roman" w:hAnsi="Times New Roman" w:cs="Times New Roman"/>
          <w:color w:val="000000"/>
          <w:kern w:val="0"/>
          <w:sz w:val="24"/>
          <w:szCs w:val="24"/>
        </w:rPr>
        <w:t>,</w:t>
      </w:r>
      <w:r w:rsidR="0045030A" w:rsidRPr="00664AF1">
        <w:rPr>
          <w:rFonts w:ascii="Times New Roman" w:hAnsi="Times New Roman" w:cs="Times New Roman"/>
          <w:color w:val="000000"/>
          <w:kern w:val="0"/>
          <w:sz w:val="24"/>
          <w:szCs w:val="24"/>
        </w:rPr>
        <w:t xml:space="preserve"> we</w:t>
      </w:r>
      <w:r w:rsidR="00210B1F" w:rsidRPr="00664AF1">
        <w:rPr>
          <w:rFonts w:ascii="Times New Roman" w:hAnsi="Times New Roman" w:cs="Times New Roman"/>
          <w:color w:val="000000"/>
          <w:kern w:val="0"/>
          <w:sz w:val="24"/>
          <w:szCs w:val="24"/>
        </w:rPr>
        <w:t xml:space="preserve"> know that traditional knowledge and practices</w:t>
      </w:r>
      <w:r w:rsidR="00A34EBF">
        <w:rPr>
          <w:rFonts w:ascii="Times New Roman" w:hAnsi="Times New Roman" w:cs="Times New Roman"/>
          <w:color w:val="000000"/>
          <w:kern w:val="0"/>
          <w:sz w:val="24"/>
          <w:szCs w:val="24"/>
        </w:rPr>
        <w:t xml:space="preserve"> are</w:t>
      </w:r>
      <w:r w:rsidR="00210B1F" w:rsidRPr="00664AF1">
        <w:rPr>
          <w:rFonts w:ascii="Times New Roman" w:hAnsi="Times New Roman" w:cs="Times New Roman"/>
          <w:color w:val="000000"/>
          <w:kern w:val="0"/>
          <w:sz w:val="24"/>
          <w:szCs w:val="24"/>
        </w:rPr>
        <w:t xml:space="preserve">, however, refined and augmented with scientific procedures of experimentation </w:t>
      </w:r>
      <w:r w:rsidR="0045030A">
        <w:rPr>
          <w:rFonts w:ascii="Times New Roman" w:hAnsi="Times New Roman" w:cs="Times New Roman"/>
          <w:color w:val="000000"/>
          <w:kern w:val="0"/>
          <w:sz w:val="24"/>
          <w:szCs w:val="24"/>
        </w:rPr>
        <w:t xml:space="preserve">and </w:t>
      </w:r>
      <w:r w:rsidR="00210B1F" w:rsidRPr="00664AF1">
        <w:rPr>
          <w:rFonts w:ascii="Times New Roman" w:hAnsi="Times New Roman" w:cs="Times New Roman"/>
          <w:color w:val="000000"/>
          <w:kern w:val="0"/>
          <w:sz w:val="24"/>
          <w:szCs w:val="24"/>
        </w:rPr>
        <w:t>analysis</w:t>
      </w:r>
      <w:r w:rsidR="0045030A">
        <w:rPr>
          <w:rFonts w:ascii="Times New Roman" w:hAnsi="Times New Roman" w:cs="Times New Roman"/>
          <w:color w:val="000000"/>
          <w:kern w:val="0"/>
          <w:sz w:val="24"/>
          <w:szCs w:val="24"/>
        </w:rPr>
        <w:t xml:space="preserve">. </w:t>
      </w:r>
      <w:r w:rsidR="0045030A" w:rsidRPr="00664AF1">
        <w:rPr>
          <w:rFonts w:ascii="Times New Roman" w:eastAsia="+mn-ea" w:hAnsi="Times New Roman" w:cs="Times New Roman"/>
          <w:kern w:val="24"/>
          <w:sz w:val="24"/>
          <w:szCs w:val="24"/>
          <w14:ligatures w14:val="none"/>
        </w:rPr>
        <w:t>World Health Organization (WHO)</w:t>
      </w:r>
      <w:r w:rsidR="00CA6A73" w:rsidRPr="00664AF1">
        <w:rPr>
          <w:rFonts w:ascii="Times New Roman" w:eastAsia="+mn-ea" w:hAnsi="Times New Roman" w:cs="Times New Roman"/>
          <w:kern w:val="24"/>
          <w:sz w:val="24"/>
          <w:szCs w:val="24"/>
          <w14:ligatures w14:val="none"/>
        </w:rPr>
        <w:t xml:space="preserve"> refers to a practitioner of</w:t>
      </w:r>
      <w:r w:rsidR="00CB6528">
        <w:rPr>
          <w:rFonts w:ascii="Times New Roman" w:eastAsia="+mn-ea" w:hAnsi="Times New Roman" w:cs="Times New Roman"/>
          <w:kern w:val="24"/>
          <w:sz w:val="24"/>
          <w:szCs w:val="24"/>
          <w14:ligatures w14:val="none"/>
        </w:rPr>
        <w:t xml:space="preserve"> </w:t>
      </w:r>
      <w:r w:rsidR="00CA6A73" w:rsidRPr="00664AF1">
        <w:rPr>
          <w:rFonts w:ascii="Times New Roman" w:eastAsia="+mn-ea" w:hAnsi="Times New Roman" w:cs="Times New Roman"/>
          <w:kern w:val="24"/>
          <w:sz w:val="24"/>
          <w:szCs w:val="24"/>
          <w14:ligatures w14:val="none"/>
        </w:rPr>
        <w:t>herbal(</w:t>
      </w:r>
      <w:r w:rsidR="00DF66FC" w:rsidRPr="00664AF1">
        <w:rPr>
          <w:rFonts w:ascii="Times New Roman" w:eastAsia="+mn-ea" w:hAnsi="Times New Roman" w:cs="Times New Roman"/>
          <w:kern w:val="24"/>
          <w:sz w:val="24"/>
          <w:szCs w:val="24"/>
          <w14:ligatures w14:val="none"/>
        </w:rPr>
        <w:t>botanical) medicine</w:t>
      </w:r>
      <w:r w:rsidR="00CA6A73" w:rsidRPr="00664AF1">
        <w:rPr>
          <w:rFonts w:ascii="Times New Roman" w:eastAsia="+mn-ea" w:hAnsi="Times New Roman" w:cs="Times New Roman"/>
          <w:kern w:val="24"/>
          <w:sz w:val="24"/>
          <w:szCs w:val="24"/>
          <w14:ligatures w14:val="none"/>
        </w:rPr>
        <w:t>, which is a traditional form of healthcare</w:t>
      </w:r>
      <w:r w:rsidR="00A34EBF">
        <w:rPr>
          <w:rFonts w:ascii="Times New Roman" w:eastAsia="+mn-ea" w:hAnsi="Times New Roman" w:cs="Times New Roman"/>
          <w:kern w:val="24"/>
          <w:sz w:val="24"/>
          <w:szCs w:val="24"/>
          <w14:ligatures w14:val="none"/>
        </w:rPr>
        <w:t>,</w:t>
      </w:r>
      <w:r w:rsidR="00CA6A73" w:rsidRPr="00664AF1">
        <w:rPr>
          <w:rFonts w:ascii="Times New Roman" w:eastAsia="+mn-ea" w:hAnsi="Times New Roman" w:cs="Times New Roman"/>
          <w:kern w:val="24"/>
          <w:sz w:val="24"/>
          <w:szCs w:val="24"/>
          <w14:ligatures w14:val="none"/>
        </w:rPr>
        <w:t xml:space="preserve"> </w:t>
      </w:r>
      <w:r w:rsidR="00DF66FC" w:rsidRPr="00664AF1">
        <w:rPr>
          <w:rFonts w:ascii="Times New Roman" w:eastAsia="+mn-ea" w:hAnsi="Times New Roman" w:cs="Times New Roman"/>
          <w:kern w:val="24"/>
          <w:sz w:val="24"/>
          <w:szCs w:val="24"/>
          <w14:ligatures w14:val="none"/>
        </w:rPr>
        <w:t>as an</w:t>
      </w:r>
      <w:r w:rsidR="00210B1F" w:rsidRPr="00664AF1">
        <w:rPr>
          <w:rFonts w:ascii="Times New Roman" w:eastAsia="+mn-ea" w:hAnsi="Times New Roman" w:cs="Times New Roman"/>
          <w:kern w:val="24"/>
          <w:sz w:val="24"/>
          <w:szCs w:val="24"/>
          <w14:ligatures w14:val="none"/>
        </w:rPr>
        <w:t xml:space="preserve"> Herbalist. </w:t>
      </w:r>
      <w:r w:rsidR="00CA6A73" w:rsidRPr="00664AF1">
        <w:rPr>
          <w:rFonts w:ascii="Times New Roman" w:eastAsia="+mn-ea" w:hAnsi="Times New Roman" w:cs="Times New Roman"/>
          <w:kern w:val="24"/>
          <w:sz w:val="24"/>
          <w:szCs w:val="24"/>
          <w14:ligatures w14:val="none"/>
        </w:rPr>
        <w:t xml:space="preserve">WHO recognizes the importance of traditional </w:t>
      </w:r>
      <w:r w:rsidR="00DF66FC" w:rsidRPr="00664AF1">
        <w:rPr>
          <w:rFonts w:ascii="Times New Roman" w:eastAsia="+mn-ea" w:hAnsi="Times New Roman" w:cs="Times New Roman"/>
          <w:kern w:val="24"/>
          <w:sz w:val="24"/>
          <w:szCs w:val="24"/>
          <w14:ligatures w14:val="none"/>
        </w:rPr>
        <w:t>healing</w:t>
      </w:r>
      <w:r w:rsidR="00CA6A73" w:rsidRPr="00664AF1">
        <w:rPr>
          <w:rFonts w:ascii="Times New Roman" w:eastAsia="+mn-ea" w:hAnsi="Times New Roman" w:cs="Times New Roman"/>
          <w:kern w:val="24"/>
          <w:sz w:val="24"/>
          <w:szCs w:val="24"/>
          <w14:ligatures w14:val="none"/>
        </w:rPr>
        <w:t>, including herbal medicine, and has established initiatives to ensure its safety and quality. </w:t>
      </w:r>
      <w:r w:rsidR="00CA6A73" w:rsidRPr="00664AF1">
        <w:rPr>
          <w:rFonts w:ascii="Times New Roman" w:eastAsia="+mn-ea" w:hAnsi="Times New Roman" w:cs="Times New Roman"/>
          <w:color w:val="001D35"/>
          <w:kern w:val="24"/>
          <w:sz w:val="24"/>
          <w:szCs w:val="24"/>
          <w14:ligatures w14:val="none"/>
        </w:rPr>
        <w:t xml:space="preserve">The scope of practice of </w:t>
      </w:r>
      <w:r w:rsidR="00A34EBF">
        <w:rPr>
          <w:rFonts w:ascii="Times New Roman" w:eastAsia="+mn-ea" w:hAnsi="Times New Roman" w:cs="Times New Roman"/>
          <w:color w:val="001D35"/>
          <w:kern w:val="24"/>
          <w:sz w:val="24"/>
          <w:szCs w:val="24"/>
          <w14:ligatures w14:val="none"/>
        </w:rPr>
        <w:t xml:space="preserve">a </w:t>
      </w:r>
      <w:r w:rsidR="00CA6A73" w:rsidRPr="00664AF1">
        <w:rPr>
          <w:rFonts w:ascii="Times New Roman" w:eastAsia="+mn-ea" w:hAnsi="Times New Roman" w:cs="Times New Roman"/>
          <w:color w:val="001D35"/>
          <w:kern w:val="24"/>
          <w:sz w:val="24"/>
          <w:szCs w:val="24"/>
          <w14:ligatures w14:val="none"/>
        </w:rPr>
        <w:t xml:space="preserve">Traditional Herbalist covers a wide range of </w:t>
      </w:r>
      <w:r w:rsidR="00CA6A73" w:rsidRPr="00664AF1">
        <w:rPr>
          <w:rFonts w:ascii="Times New Roman" w:eastAsia="+mn-ea" w:hAnsi="Times New Roman" w:cs="Times New Roman"/>
          <w:color w:val="001D35"/>
          <w:kern w:val="24"/>
          <w:sz w:val="24"/>
          <w:szCs w:val="24"/>
          <w14:ligatures w14:val="none"/>
        </w:rPr>
        <w:lastRenderedPageBreak/>
        <w:t>practices based on indigenous knowledge, beliefs, and experiences used for maintaining health and treating illnesses</w:t>
      </w:r>
      <w:r w:rsidR="00DF66FC" w:rsidRPr="00664AF1">
        <w:rPr>
          <w:rFonts w:ascii="Times New Roman" w:eastAsia="+mn-ea" w:hAnsi="Times New Roman" w:cs="Times New Roman"/>
          <w:color w:val="001D35"/>
          <w:kern w:val="24"/>
          <w:sz w:val="24"/>
          <w:szCs w:val="24"/>
          <w14:ligatures w14:val="none"/>
        </w:rPr>
        <w:t>.</w:t>
      </w:r>
    </w:p>
    <w:p w14:paraId="3DD48FCE" w14:textId="7BA4F650" w:rsidR="00DD26CF" w:rsidRPr="00664AF1" w:rsidRDefault="00A34EBF" w:rsidP="00DD26CF">
      <w:pPr>
        <w:spacing w:after="0" w:line="360" w:lineRule="auto"/>
        <w:ind w:firstLine="720"/>
        <w:contextualSpacing/>
        <w:rPr>
          <w:rFonts w:ascii="Times New Roman" w:eastAsia="Times New Roman" w:hAnsi="Times New Roman" w:cs="Times New Roman"/>
          <w:kern w:val="0"/>
          <w:sz w:val="24"/>
          <w:szCs w:val="24"/>
          <w14:ligatures w14:val="none"/>
        </w:rPr>
      </w:pPr>
      <w:r>
        <w:rPr>
          <w:rFonts w:ascii="Times New Roman" w:eastAsia="+mn-ea" w:hAnsi="Times New Roman" w:cs="Times New Roman"/>
          <w:color w:val="374151"/>
          <w:kern w:val="24"/>
          <w:sz w:val="24"/>
          <w:szCs w:val="24"/>
          <w14:ligatures w14:val="none"/>
        </w:rPr>
        <w:t>To</w:t>
      </w:r>
      <w:r w:rsidR="00DD26CF" w:rsidRPr="00664AF1">
        <w:rPr>
          <w:rFonts w:ascii="Times New Roman" w:eastAsia="+mn-ea" w:hAnsi="Times New Roman" w:cs="Times New Roman"/>
          <w:color w:val="374151"/>
          <w:kern w:val="24"/>
          <w:sz w:val="24"/>
          <w:szCs w:val="24"/>
          <w14:ligatures w14:val="none"/>
        </w:rPr>
        <w:t xml:space="preserve"> support and optimize this inherent healing ability, practices such as </w:t>
      </w:r>
    </w:p>
    <w:p w14:paraId="1FDC49C2" w14:textId="079ECB31" w:rsidR="00DD26CF" w:rsidRPr="00CB6528" w:rsidRDefault="00A34EBF" w:rsidP="00DD26CF">
      <w:pPr>
        <w:spacing w:after="0" w:line="360" w:lineRule="auto"/>
        <w:contextualSpacing/>
        <w:rPr>
          <w:rFonts w:ascii="Times New Roman" w:eastAsia="Times New Roman" w:hAnsi="Times New Roman" w:cs="Times New Roman"/>
          <w:kern w:val="0"/>
          <w:sz w:val="24"/>
          <w:szCs w:val="24"/>
          <w14:ligatures w14:val="none"/>
        </w:rPr>
      </w:pPr>
      <w:r>
        <w:rPr>
          <w:rFonts w:ascii="Times New Roman" w:eastAsia="+mn-ea" w:hAnsi="Times New Roman" w:cs="Times New Roman"/>
          <w:color w:val="374151"/>
          <w:kern w:val="24"/>
          <w:sz w:val="24"/>
          <w:szCs w:val="24"/>
          <w14:ligatures w14:val="none"/>
        </w:rPr>
        <w:t>M</w:t>
      </w:r>
      <w:r w:rsidR="00DD26CF" w:rsidRPr="00664AF1">
        <w:rPr>
          <w:rFonts w:ascii="Times New Roman" w:eastAsia="+mn-ea" w:hAnsi="Times New Roman" w:cs="Times New Roman"/>
          <w:color w:val="374151"/>
          <w:kern w:val="24"/>
          <w:sz w:val="24"/>
          <w:szCs w:val="24"/>
          <w14:ligatures w14:val="none"/>
        </w:rPr>
        <w:t>aintaining a healthy diet, regular exercise, managing stress, through rest where necessary</w:t>
      </w:r>
      <w:r>
        <w:rPr>
          <w:rFonts w:ascii="Times New Roman" w:eastAsia="+mn-ea" w:hAnsi="Times New Roman" w:cs="Times New Roman"/>
          <w:color w:val="374151"/>
          <w:kern w:val="24"/>
          <w:sz w:val="24"/>
          <w:szCs w:val="24"/>
          <w14:ligatures w14:val="none"/>
        </w:rPr>
        <w:t>,</w:t>
      </w:r>
      <w:r w:rsidR="00DD26CF" w:rsidRPr="00664AF1">
        <w:rPr>
          <w:rFonts w:ascii="Times New Roman" w:eastAsia="+mn-ea" w:hAnsi="Times New Roman" w:cs="Times New Roman"/>
          <w:color w:val="374151"/>
          <w:kern w:val="24"/>
          <w:sz w:val="24"/>
          <w:szCs w:val="24"/>
          <w14:ligatures w14:val="none"/>
        </w:rPr>
        <w:t xml:space="preserve"> and enough sleep, are part of the global naturopathic curriculum. </w:t>
      </w:r>
      <w:r w:rsidR="0084343C" w:rsidRPr="00664AF1">
        <w:rPr>
          <w:rFonts w:ascii="Times New Roman" w:eastAsia="+mn-ea" w:hAnsi="Times New Roman" w:cs="Times New Roman"/>
          <w:color w:val="374151"/>
          <w:kern w:val="24"/>
          <w:sz w:val="24"/>
          <w:szCs w:val="24"/>
          <w14:ligatures w14:val="none"/>
        </w:rPr>
        <w:t xml:space="preserve">Apart from these, the astute NAP tries to educate clients to reduce their exposure to toxins, observing health rules as recommended in the acronym TRATNEWS, </w:t>
      </w:r>
      <w:r>
        <w:rPr>
          <w:rFonts w:ascii="Times New Roman" w:eastAsia="+mn-ea" w:hAnsi="Times New Roman" w:cs="Times New Roman"/>
          <w:color w:val="374151"/>
          <w:kern w:val="24"/>
          <w:sz w:val="24"/>
          <w:szCs w:val="24"/>
          <w14:ligatures w14:val="none"/>
        </w:rPr>
        <w:t>which</w:t>
      </w:r>
      <w:r w:rsidR="0084343C" w:rsidRPr="00664AF1">
        <w:rPr>
          <w:rFonts w:ascii="Times New Roman" w:eastAsia="+mn-ea" w:hAnsi="Times New Roman" w:cs="Times New Roman"/>
          <w:color w:val="374151"/>
          <w:kern w:val="24"/>
          <w:sz w:val="24"/>
          <w:szCs w:val="24"/>
          <w14:ligatures w14:val="none"/>
        </w:rPr>
        <w:t xml:space="preserve"> has been discussed earlier.</w:t>
      </w:r>
      <w:r w:rsidR="00CB6528">
        <w:rPr>
          <w:rFonts w:ascii="Times New Roman" w:eastAsia="Times New Roman" w:hAnsi="Times New Roman" w:cs="Times New Roman"/>
          <w:kern w:val="0"/>
          <w:sz w:val="24"/>
          <w:szCs w:val="24"/>
          <w14:ligatures w14:val="none"/>
        </w:rPr>
        <w:t xml:space="preserve"> </w:t>
      </w:r>
      <w:r w:rsidR="00DD26CF" w:rsidRPr="00664AF1">
        <w:rPr>
          <w:rFonts w:ascii="Times New Roman" w:eastAsia="+mn-ea" w:hAnsi="Times New Roman" w:cs="Times New Roman"/>
          <w:color w:val="374151"/>
          <w:kern w:val="24"/>
          <w:sz w:val="24"/>
          <w:szCs w:val="24"/>
          <w14:ligatures w14:val="none"/>
        </w:rPr>
        <w:t>These natural approaches can help create a favorable environment for the body to heal itself and support overall wellness.</w:t>
      </w:r>
      <w:r w:rsidR="00E822F8" w:rsidRPr="00664AF1">
        <w:rPr>
          <w:rFonts w:ascii="Times New Roman" w:eastAsia="+mn-ea" w:hAnsi="Times New Roman" w:cs="Times New Roman"/>
          <w:color w:val="374151"/>
          <w:kern w:val="24"/>
          <w:sz w:val="24"/>
          <w:szCs w:val="24"/>
          <w14:ligatures w14:val="none"/>
        </w:rPr>
        <w:t xml:space="preserve"> But there is </w:t>
      </w:r>
      <w:r>
        <w:rPr>
          <w:rFonts w:ascii="Times New Roman" w:eastAsia="+mn-ea" w:hAnsi="Times New Roman" w:cs="Times New Roman"/>
          <w:color w:val="374151"/>
          <w:kern w:val="24"/>
          <w:sz w:val="24"/>
          <w:szCs w:val="24"/>
          <w14:ligatures w14:val="none"/>
        </w:rPr>
        <w:t>a</w:t>
      </w:r>
      <w:r w:rsidR="00E822F8" w:rsidRPr="00664AF1">
        <w:rPr>
          <w:rFonts w:ascii="Times New Roman" w:eastAsia="+mn-ea" w:hAnsi="Times New Roman" w:cs="Times New Roman"/>
          <w:color w:val="374151"/>
          <w:kern w:val="24"/>
          <w:sz w:val="24"/>
          <w:szCs w:val="24"/>
          <w14:ligatures w14:val="none"/>
        </w:rPr>
        <w:t xml:space="preserve"> need to train all who wish to become Naturopaths.</w:t>
      </w:r>
    </w:p>
    <w:p w14:paraId="684D1863" w14:textId="77777777" w:rsidR="00DC367E" w:rsidRDefault="00DC367E" w:rsidP="00DD26CF">
      <w:pPr>
        <w:spacing w:after="0" w:line="360" w:lineRule="auto"/>
        <w:contextualSpacing/>
        <w:rPr>
          <w:rFonts w:ascii="Times New Roman" w:eastAsia="+mn-ea" w:hAnsi="Times New Roman" w:cs="Times New Roman"/>
          <w:b/>
          <w:bCs/>
          <w:i/>
          <w:color w:val="374151"/>
          <w:kern w:val="24"/>
          <w:sz w:val="24"/>
          <w:szCs w:val="24"/>
          <w14:ligatures w14:val="none"/>
        </w:rPr>
      </w:pPr>
    </w:p>
    <w:p w14:paraId="4D2E198D" w14:textId="3D9CA72B" w:rsidR="00DC367E" w:rsidRDefault="00DC367E" w:rsidP="00DD26CF">
      <w:pPr>
        <w:spacing w:after="0" w:line="360" w:lineRule="auto"/>
        <w:contextualSpacing/>
        <w:rPr>
          <w:rFonts w:ascii="Times New Roman" w:eastAsia="+mn-ea" w:hAnsi="Times New Roman" w:cs="Times New Roman"/>
          <w:b/>
          <w:bCs/>
          <w:i/>
          <w:color w:val="374151"/>
          <w:kern w:val="24"/>
          <w:sz w:val="24"/>
          <w:szCs w:val="24"/>
          <w14:ligatures w14:val="none"/>
        </w:rPr>
      </w:pPr>
      <w:r w:rsidRPr="00DC367E">
        <w:rPr>
          <w:rFonts w:ascii="Times New Roman" w:eastAsia="+mn-ea" w:hAnsi="Times New Roman" w:cs="Times New Roman"/>
          <w:b/>
          <w:bCs/>
          <w:i/>
          <w:color w:val="374151"/>
          <w:kern w:val="24"/>
          <w:sz w:val="24"/>
          <w:szCs w:val="24"/>
          <w14:ligatures w14:val="none"/>
        </w:rPr>
        <w:t>Naturopathy in Africa: The Ghanaian Example and CBT Integration</w:t>
      </w:r>
    </w:p>
    <w:p w14:paraId="24F59BBF" w14:textId="1C093031" w:rsidR="004A4BC8" w:rsidRPr="00664AF1" w:rsidRDefault="0084343C" w:rsidP="00DD26CF">
      <w:pPr>
        <w:spacing w:after="0" w:line="360" w:lineRule="auto"/>
        <w:contextualSpacing/>
        <w:rPr>
          <w:rFonts w:ascii="Times New Roman" w:eastAsia="+mn-ea" w:hAnsi="Times New Roman" w:cs="Times New Roman"/>
          <w:color w:val="374151"/>
          <w:kern w:val="24"/>
          <w:sz w:val="24"/>
          <w:szCs w:val="24"/>
          <w14:ligatures w14:val="none"/>
        </w:rPr>
      </w:pPr>
      <w:r w:rsidRPr="00664AF1">
        <w:rPr>
          <w:rFonts w:ascii="Times New Roman" w:eastAsia="+mn-ea" w:hAnsi="Times New Roman" w:cs="Times New Roman"/>
          <w:color w:val="374151"/>
          <w:kern w:val="24"/>
          <w:sz w:val="24"/>
          <w:szCs w:val="24"/>
          <w14:ligatures w14:val="none"/>
        </w:rPr>
        <w:t xml:space="preserve">          </w:t>
      </w:r>
      <w:proofErr w:type="spellStart"/>
      <w:r w:rsidR="00DF66FC" w:rsidRPr="00664AF1">
        <w:rPr>
          <w:rFonts w:ascii="Times New Roman" w:eastAsia="+mn-ea" w:hAnsi="Times New Roman" w:cs="Times New Roman"/>
          <w:color w:val="374151"/>
          <w:kern w:val="24"/>
          <w:sz w:val="24"/>
          <w:szCs w:val="24"/>
          <w14:ligatures w14:val="none"/>
        </w:rPr>
        <w:t>Obu</w:t>
      </w:r>
      <w:proofErr w:type="spellEnd"/>
      <w:r w:rsidR="00DF66FC" w:rsidRPr="00664AF1">
        <w:rPr>
          <w:rFonts w:ascii="Times New Roman" w:eastAsia="+mn-ea" w:hAnsi="Times New Roman" w:cs="Times New Roman"/>
          <w:color w:val="374151"/>
          <w:kern w:val="24"/>
          <w:sz w:val="24"/>
          <w:szCs w:val="24"/>
          <w14:ligatures w14:val="none"/>
        </w:rPr>
        <w:t xml:space="preserve"> and </w:t>
      </w:r>
      <w:proofErr w:type="spellStart"/>
      <w:r w:rsidR="00DF66FC" w:rsidRPr="00664AF1">
        <w:rPr>
          <w:rFonts w:ascii="Times New Roman" w:eastAsia="+mn-ea" w:hAnsi="Times New Roman" w:cs="Times New Roman"/>
          <w:color w:val="374151"/>
          <w:kern w:val="24"/>
          <w:sz w:val="24"/>
          <w:szCs w:val="24"/>
          <w14:ligatures w14:val="none"/>
        </w:rPr>
        <w:t>Bluwey</w:t>
      </w:r>
      <w:proofErr w:type="spellEnd"/>
      <w:r w:rsidR="00DF66FC" w:rsidRPr="00664AF1">
        <w:rPr>
          <w:rFonts w:ascii="Times New Roman" w:eastAsia="+mn-ea" w:hAnsi="Times New Roman" w:cs="Times New Roman"/>
          <w:color w:val="374151"/>
          <w:kern w:val="24"/>
          <w:sz w:val="24"/>
          <w:szCs w:val="24"/>
          <w14:ligatures w14:val="none"/>
        </w:rPr>
        <w:t xml:space="preserve"> (2023) found that </w:t>
      </w:r>
      <w:r w:rsidR="00E822F8" w:rsidRPr="00664AF1">
        <w:rPr>
          <w:rFonts w:ascii="Times New Roman" w:eastAsia="+mn-ea" w:hAnsi="Times New Roman" w:cs="Times New Roman"/>
          <w:color w:val="374151"/>
          <w:kern w:val="24"/>
          <w:sz w:val="24"/>
          <w:szCs w:val="24"/>
          <w14:ligatures w14:val="none"/>
        </w:rPr>
        <w:t xml:space="preserve">in Africa, the only country that had an </w:t>
      </w:r>
      <w:proofErr w:type="gramStart"/>
      <w:r w:rsidR="00E822F8" w:rsidRPr="00664AF1">
        <w:rPr>
          <w:rFonts w:ascii="Times New Roman" w:eastAsia="+mn-ea" w:hAnsi="Times New Roman" w:cs="Times New Roman"/>
          <w:color w:val="374151"/>
          <w:kern w:val="24"/>
          <w:sz w:val="24"/>
          <w:szCs w:val="24"/>
          <w14:ligatures w14:val="none"/>
        </w:rPr>
        <w:t>accredited  Naturopathic</w:t>
      </w:r>
      <w:proofErr w:type="gramEnd"/>
      <w:r w:rsidR="00E822F8" w:rsidRPr="00664AF1">
        <w:rPr>
          <w:rFonts w:ascii="Times New Roman" w:eastAsia="+mn-ea" w:hAnsi="Times New Roman" w:cs="Times New Roman"/>
          <w:color w:val="374151"/>
          <w:kern w:val="24"/>
          <w:sz w:val="24"/>
          <w:szCs w:val="24"/>
          <w14:ligatures w14:val="none"/>
        </w:rPr>
        <w:t xml:space="preserve"> institution to train practitioners, is “South Africa” (p.29), though many such institutions exist in United Kingdom as the School of Phytotherapy, and in USA as Naturopathy</w:t>
      </w:r>
      <w:r w:rsidR="00F7362C">
        <w:rPr>
          <w:rFonts w:ascii="Times New Roman" w:eastAsia="+mn-ea" w:hAnsi="Times New Roman" w:cs="Times New Roman"/>
          <w:color w:val="374151"/>
          <w:kern w:val="24"/>
          <w:sz w:val="24"/>
          <w:szCs w:val="24"/>
          <w14:ligatures w14:val="none"/>
        </w:rPr>
        <w:t xml:space="preserve">, </w:t>
      </w:r>
      <w:r w:rsidR="00E822F8" w:rsidRPr="00664AF1">
        <w:rPr>
          <w:rFonts w:ascii="Times New Roman" w:eastAsia="+mn-ea" w:hAnsi="Times New Roman" w:cs="Times New Roman"/>
          <w:color w:val="374151"/>
          <w:kern w:val="24"/>
          <w:sz w:val="24"/>
          <w:szCs w:val="24"/>
          <w14:ligatures w14:val="none"/>
        </w:rPr>
        <w:t xml:space="preserve"> founded by Benedict Lust</w:t>
      </w:r>
      <w:r w:rsidR="003635B4" w:rsidRPr="00664AF1">
        <w:rPr>
          <w:rFonts w:ascii="Times New Roman" w:eastAsia="+mn-ea" w:hAnsi="Times New Roman" w:cs="Times New Roman"/>
          <w:color w:val="374151"/>
          <w:kern w:val="24"/>
          <w:sz w:val="24"/>
          <w:szCs w:val="24"/>
          <w14:ligatures w14:val="none"/>
        </w:rPr>
        <w:t xml:space="preserve">, as cited earlier. </w:t>
      </w:r>
      <w:r w:rsidR="00E822F8" w:rsidRPr="00664AF1">
        <w:rPr>
          <w:rFonts w:ascii="Times New Roman" w:eastAsia="+mn-ea" w:hAnsi="Times New Roman" w:cs="Times New Roman"/>
          <w:color w:val="374151"/>
          <w:kern w:val="24"/>
          <w:sz w:val="24"/>
          <w:szCs w:val="24"/>
          <w14:ligatures w14:val="none"/>
        </w:rPr>
        <w:t xml:space="preserve"> </w:t>
      </w:r>
      <w:r w:rsidR="003635B4" w:rsidRPr="00664AF1">
        <w:rPr>
          <w:rFonts w:ascii="Times New Roman" w:hAnsi="Times New Roman" w:cs="Times New Roman"/>
          <w:sz w:val="24"/>
          <w:szCs w:val="24"/>
        </w:rPr>
        <w:t>Extant literature confirms that t</w:t>
      </w:r>
      <w:r w:rsidR="004A4BC8" w:rsidRPr="00664AF1">
        <w:rPr>
          <w:rFonts w:ascii="Times New Roman" w:hAnsi="Times New Roman" w:cs="Times New Roman"/>
          <w:sz w:val="24"/>
          <w:szCs w:val="24"/>
        </w:rPr>
        <w:t xml:space="preserve">here are many programs in Naturopathy being taught globally. Some are being run by recognized schools, while others are not. </w:t>
      </w:r>
    </w:p>
    <w:p w14:paraId="5ABEFCB9" w14:textId="71E5CBEC" w:rsidR="0078493B" w:rsidRPr="00664AF1" w:rsidRDefault="003635B4" w:rsidP="0078493B">
      <w:pPr>
        <w:spacing w:after="0" w:line="360" w:lineRule="auto"/>
        <w:contextualSpacing/>
        <w:rPr>
          <w:rFonts w:ascii="Times New Roman" w:hAnsi="Times New Roman" w:cs="Times New Roman"/>
          <w:sz w:val="24"/>
          <w:szCs w:val="24"/>
        </w:rPr>
      </w:pPr>
      <w:r w:rsidRPr="00664AF1">
        <w:rPr>
          <w:rFonts w:ascii="Times New Roman" w:hAnsi="Times New Roman" w:cs="Times New Roman"/>
          <w:sz w:val="24"/>
          <w:szCs w:val="24"/>
        </w:rPr>
        <w:t xml:space="preserve">          </w:t>
      </w:r>
      <w:r w:rsidR="004A4BC8" w:rsidRPr="00664AF1">
        <w:rPr>
          <w:rFonts w:ascii="Times New Roman" w:hAnsi="Times New Roman" w:cs="Times New Roman"/>
          <w:sz w:val="24"/>
          <w:szCs w:val="24"/>
        </w:rPr>
        <w:t xml:space="preserve">For Africans, there </w:t>
      </w:r>
      <w:r w:rsidRPr="00664AF1">
        <w:rPr>
          <w:rFonts w:ascii="Times New Roman" w:hAnsi="Times New Roman" w:cs="Times New Roman"/>
          <w:sz w:val="24"/>
          <w:szCs w:val="24"/>
        </w:rPr>
        <w:t>is much</w:t>
      </w:r>
      <w:r w:rsidR="004A4BC8" w:rsidRPr="00664AF1">
        <w:rPr>
          <w:rFonts w:ascii="Times New Roman" w:hAnsi="Times New Roman" w:cs="Times New Roman"/>
          <w:sz w:val="24"/>
          <w:szCs w:val="24"/>
        </w:rPr>
        <w:t xml:space="preserve"> difficulty in assessing such recognized and accredited Naturopathic schools.  This, in turn, leaves many Africans to resort to substandard Naturopathic foreign schools</w:t>
      </w:r>
      <w:r w:rsidR="00A34EBF">
        <w:rPr>
          <w:rFonts w:ascii="Times New Roman" w:hAnsi="Times New Roman" w:cs="Times New Roman"/>
          <w:sz w:val="24"/>
          <w:szCs w:val="24"/>
        </w:rPr>
        <w:t>,</w:t>
      </w:r>
      <w:r w:rsidR="004A4BC8" w:rsidRPr="00664AF1">
        <w:rPr>
          <w:rFonts w:ascii="Times New Roman" w:hAnsi="Times New Roman" w:cs="Times New Roman"/>
          <w:sz w:val="24"/>
          <w:szCs w:val="24"/>
        </w:rPr>
        <w:t xml:space="preserve"> and this further creates credibility and recognition challenges for practitioners in Africa and Ghana, specifically. </w:t>
      </w:r>
      <w:r w:rsidRPr="00664AF1">
        <w:rPr>
          <w:rFonts w:ascii="Times New Roman" w:hAnsi="Times New Roman" w:cs="Times New Roman"/>
          <w:sz w:val="24"/>
          <w:szCs w:val="24"/>
        </w:rPr>
        <w:t xml:space="preserve"> </w:t>
      </w:r>
      <w:r w:rsidR="00FF3DE5">
        <w:rPr>
          <w:rFonts w:ascii="Times New Roman" w:hAnsi="Times New Roman" w:cs="Times New Roman"/>
          <w:sz w:val="24"/>
          <w:szCs w:val="24"/>
        </w:rPr>
        <w:t xml:space="preserve">Fortunately, </w:t>
      </w:r>
      <w:r w:rsidR="00FF3DE5" w:rsidRPr="00664AF1">
        <w:rPr>
          <w:rFonts w:ascii="Times New Roman" w:hAnsi="Times New Roman" w:cs="Times New Roman"/>
          <w:sz w:val="24"/>
          <w:szCs w:val="24"/>
        </w:rPr>
        <w:t>Ghana</w:t>
      </w:r>
      <w:r w:rsidR="004A4BC8" w:rsidRPr="00664AF1">
        <w:rPr>
          <w:rFonts w:ascii="Times New Roman" w:hAnsi="Times New Roman" w:cs="Times New Roman"/>
          <w:sz w:val="24"/>
          <w:szCs w:val="24"/>
        </w:rPr>
        <w:t xml:space="preserve"> has now developed two programs to be offered at the tertiary level under the Commission for Technical and Vocational Education and Training (CTVET)</w:t>
      </w:r>
      <w:r w:rsidR="0078493B" w:rsidRPr="00664AF1">
        <w:rPr>
          <w:rFonts w:ascii="Times New Roman" w:hAnsi="Times New Roman" w:cs="Times New Roman"/>
          <w:sz w:val="24"/>
          <w:szCs w:val="24"/>
        </w:rPr>
        <w:t>.</w:t>
      </w:r>
      <w:r w:rsidR="004A4BC8" w:rsidRPr="00664AF1">
        <w:rPr>
          <w:rFonts w:ascii="Times New Roman" w:hAnsi="Times New Roman" w:cs="Times New Roman"/>
          <w:sz w:val="24"/>
          <w:szCs w:val="24"/>
        </w:rPr>
        <w:t xml:space="preserve"> </w:t>
      </w:r>
    </w:p>
    <w:p w14:paraId="297D95B5" w14:textId="53FDD9FB" w:rsidR="004A4BC8" w:rsidRPr="00664AF1" w:rsidRDefault="004A4BC8" w:rsidP="00DD26CF">
      <w:pPr>
        <w:spacing w:after="0" w:line="360" w:lineRule="auto"/>
        <w:contextualSpacing/>
        <w:rPr>
          <w:rFonts w:ascii="Times New Roman" w:hAnsi="Times New Roman" w:cs="Times New Roman"/>
          <w:sz w:val="24"/>
          <w:szCs w:val="24"/>
        </w:rPr>
      </w:pPr>
      <w:r w:rsidRPr="00664AF1">
        <w:rPr>
          <w:rFonts w:ascii="Times New Roman" w:hAnsi="Times New Roman" w:cs="Times New Roman"/>
          <w:sz w:val="24"/>
          <w:szCs w:val="24"/>
        </w:rPr>
        <w:t xml:space="preserve"> Ghana’s program was funded and supported by the </w:t>
      </w:r>
      <w:proofErr w:type="spellStart"/>
      <w:r w:rsidRPr="00664AF1">
        <w:rPr>
          <w:rFonts w:ascii="Times New Roman" w:hAnsi="Times New Roman" w:cs="Times New Roman"/>
          <w:sz w:val="24"/>
          <w:szCs w:val="24"/>
        </w:rPr>
        <w:t>Nyarkotey</w:t>
      </w:r>
      <w:proofErr w:type="spellEnd"/>
      <w:r w:rsidRPr="00664AF1">
        <w:rPr>
          <w:rFonts w:ascii="Times New Roman" w:hAnsi="Times New Roman" w:cs="Times New Roman"/>
          <w:sz w:val="24"/>
          <w:szCs w:val="24"/>
        </w:rPr>
        <w:t xml:space="preserve"> University College of Holistic Medicine and Technology (NUCHMT).  </w:t>
      </w:r>
    </w:p>
    <w:p w14:paraId="399F4B5D" w14:textId="524246B3" w:rsidR="00F16DAF" w:rsidRPr="00BD7FC9" w:rsidRDefault="0078493B" w:rsidP="00B20040">
      <w:pPr>
        <w:spacing w:after="0" w:line="360" w:lineRule="auto"/>
        <w:contextualSpacing/>
        <w:rPr>
          <w:rFonts w:ascii="Times New Roman" w:hAnsi="Times New Roman" w:cs="Times New Roman"/>
          <w:sz w:val="24"/>
          <w:szCs w:val="24"/>
        </w:rPr>
      </w:pPr>
      <w:r w:rsidRPr="00664AF1">
        <w:rPr>
          <w:rFonts w:ascii="Times New Roman" w:hAnsi="Times New Roman" w:cs="Times New Roman"/>
          <w:sz w:val="24"/>
          <w:szCs w:val="24"/>
        </w:rPr>
        <w:t xml:space="preserve">           The significance of TVET</w:t>
      </w:r>
      <w:r w:rsidR="00A34EBF">
        <w:rPr>
          <w:rFonts w:ascii="Times New Roman" w:hAnsi="Times New Roman" w:cs="Times New Roman"/>
          <w:sz w:val="24"/>
          <w:szCs w:val="24"/>
        </w:rPr>
        <w:t>-</w:t>
      </w:r>
      <w:r w:rsidRPr="00664AF1">
        <w:rPr>
          <w:rFonts w:ascii="Times New Roman" w:hAnsi="Times New Roman" w:cs="Times New Roman"/>
          <w:sz w:val="24"/>
          <w:szCs w:val="24"/>
        </w:rPr>
        <w:t xml:space="preserve">based Naturopathic education in Ghana and Africa will be outlined presently. First, the Commission for Technical and Vocational Education and Training (CTVET) in Ghana gave accreditation to NUCHMT in 2016. </w:t>
      </w:r>
      <w:r w:rsidR="004A4BC8" w:rsidRPr="00664AF1">
        <w:rPr>
          <w:rFonts w:ascii="Times New Roman" w:hAnsi="Times New Roman" w:cs="Times New Roman"/>
          <w:kern w:val="0"/>
          <w:sz w:val="24"/>
          <w:szCs w:val="24"/>
        </w:rPr>
        <w:t>The process for accreditation started in 2021</w:t>
      </w:r>
      <w:r w:rsidR="00FF3DE5">
        <w:rPr>
          <w:rFonts w:ascii="Times New Roman" w:hAnsi="Times New Roman" w:cs="Times New Roman"/>
          <w:kern w:val="0"/>
          <w:sz w:val="24"/>
          <w:szCs w:val="24"/>
        </w:rPr>
        <w:t xml:space="preserve"> after the establishment of </w:t>
      </w:r>
      <w:r w:rsidR="00FF3DE5" w:rsidRPr="00664AF1">
        <w:rPr>
          <w:rFonts w:ascii="Times New Roman" w:hAnsi="Times New Roman" w:cs="Times New Roman"/>
          <w:sz w:val="24"/>
          <w:szCs w:val="24"/>
        </w:rPr>
        <w:t>National</w:t>
      </w:r>
      <w:r w:rsidR="004A4BC8" w:rsidRPr="00664AF1">
        <w:rPr>
          <w:rFonts w:ascii="Times New Roman" w:hAnsi="Times New Roman" w:cs="Times New Roman"/>
          <w:kern w:val="0"/>
          <w:sz w:val="24"/>
          <w:szCs w:val="24"/>
        </w:rPr>
        <w:t xml:space="preserve"> Occupational Standards (NOS</w:t>
      </w:r>
      <w:r w:rsidR="00FF3DE5">
        <w:rPr>
          <w:rFonts w:ascii="Times New Roman" w:hAnsi="Times New Roman" w:cs="Times New Roman"/>
          <w:kern w:val="0"/>
          <w:sz w:val="24"/>
          <w:szCs w:val="24"/>
        </w:rPr>
        <w:t>)</w:t>
      </w:r>
      <w:r w:rsidR="00A34EBF">
        <w:rPr>
          <w:rFonts w:ascii="Times New Roman" w:hAnsi="Times New Roman" w:cs="Times New Roman"/>
          <w:kern w:val="0"/>
          <w:sz w:val="24"/>
          <w:szCs w:val="24"/>
        </w:rPr>
        <w:t>,</w:t>
      </w:r>
      <w:r w:rsidR="00FF3DE5">
        <w:rPr>
          <w:rFonts w:ascii="Times New Roman" w:hAnsi="Times New Roman" w:cs="Times New Roman"/>
          <w:kern w:val="0"/>
          <w:sz w:val="24"/>
          <w:szCs w:val="24"/>
        </w:rPr>
        <w:t xml:space="preserve"> </w:t>
      </w:r>
      <w:r w:rsidR="00BD7FC9">
        <w:rPr>
          <w:rFonts w:ascii="Times New Roman" w:hAnsi="Times New Roman" w:cs="Times New Roman"/>
          <w:kern w:val="0"/>
          <w:sz w:val="24"/>
          <w:szCs w:val="24"/>
        </w:rPr>
        <w:t>which define</w:t>
      </w:r>
      <w:r w:rsidR="00A300F2" w:rsidRPr="00664AF1">
        <w:rPr>
          <w:rFonts w:ascii="Times New Roman" w:hAnsi="Times New Roman" w:cs="Times New Roman"/>
          <w:sz w:val="24"/>
          <w:szCs w:val="24"/>
        </w:rPr>
        <w:t xml:space="preserve"> </w:t>
      </w:r>
      <w:r w:rsidR="004A4BC8" w:rsidRPr="00664AF1">
        <w:rPr>
          <w:rFonts w:ascii="Times New Roman" w:hAnsi="Times New Roman" w:cs="Times New Roman"/>
          <w:kern w:val="0"/>
          <w:sz w:val="24"/>
          <w:szCs w:val="24"/>
        </w:rPr>
        <w:t>the outcomes of competent performance.</w:t>
      </w:r>
      <w:r w:rsidR="00A300F2" w:rsidRPr="00664AF1">
        <w:rPr>
          <w:rFonts w:ascii="Times New Roman" w:hAnsi="Times New Roman" w:cs="Times New Roman"/>
          <w:kern w:val="0"/>
          <w:sz w:val="24"/>
          <w:szCs w:val="24"/>
        </w:rPr>
        <w:t xml:space="preserve"> </w:t>
      </w:r>
      <w:r w:rsidR="004A4BC8" w:rsidRPr="00664AF1">
        <w:rPr>
          <w:rFonts w:ascii="Times New Roman" w:hAnsi="Times New Roman" w:cs="Times New Roman"/>
          <w:kern w:val="0"/>
          <w:sz w:val="24"/>
          <w:szCs w:val="24"/>
        </w:rPr>
        <w:t>It has become</w:t>
      </w:r>
      <w:r w:rsidR="00DA75B0">
        <w:rPr>
          <w:rFonts w:ascii="Times New Roman" w:hAnsi="Times New Roman" w:cs="Times New Roman"/>
          <w:sz w:val="24"/>
          <w:szCs w:val="24"/>
        </w:rPr>
        <w:t xml:space="preserve"> </w:t>
      </w:r>
      <w:r w:rsidR="004A4BC8" w:rsidRPr="00664AF1">
        <w:rPr>
          <w:rFonts w:ascii="Times New Roman" w:hAnsi="Times New Roman" w:cs="Times New Roman"/>
          <w:kern w:val="0"/>
          <w:sz w:val="24"/>
          <w:szCs w:val="24"/>
        </w:rPr>
        <w:t>necessary in Ghana as the law mandated the commission</w:t>
      </w:r>
      <w:r w:rsidR="00A300F2" w:rsidRPr="00664AF1">
        <w:rPr>
          <w:rFonts w:ascii="Times New Roman" w:hAnsi="Times New Roman" w:cs="Times New Roman"/>
          <w:kern w:val="0"/>
          <w:sz w:val="24"/>
          <w:szCs w:val="24"/>
        </w:rPr>
        <w:t xml:space="preserve"> </w:t>
      </w:r>
      <w:r w:rsidR="004A4BC8" w:rsidRPr="00664AF1">
        <w:rPr>
          <w:rFonts w:ascii="Times New Roman" w:hAnsi="Times New Roman" w:cs="Times New Roman"/>
          <w:kern w:val="0"/>
          <w:sz w:val="24"/>
          <w:szCs w:val="24"/>
        </w:rPr>
        <w:t>for TVET to embrace Competency</w:t>
      </w:r>
      <w:r w:rsidR="00A34EBF">
        <w:rPr>
          <w:rFonts w:ascii="Times New Roman" w:hAnsi="Times New Roman" w:cs="Times New Roman"/>
          <w:kern w:val="0"/>
          <w:sz w:val="24"/>
          <w:szCs w:val="24"/>
        </w:rPr>
        <w:t>-</w:t>
      </w:r>
      <w:r w:rsidR="004A4BC8" w:rsidRPr="00664AF1">
        <w:rPr>
          <w:rFonts w:ascii="Times New Roman" w:hAnsi="Times New Roman" w:cs="Times New Roman"/>
          <w:kern w:val="0"/>
          <w:sz w:val="24"/>
          <w:szCs w:val="24"/>
        </w:rPr>
        <w:t>Based Training (CBT)</w:t>
      </w:r>
      <w:r w:rsidR="00A300F2" w:rsidRPr="00664AF1">
        <w:rPr>
          <w:rFonts w:ascii="Times New Roman" w:hAnsi="Times New Roman" w:cs="Times New Roman"/>
          <w:kern w:val="0"/>
          <w:sz w:val="24"/>
          <w:szCs w:val="24"/>
        </w:rPr>
        <w:t xml:space="preserve"> </w:t>
      </w:r>
      <w:r w:rsidR="004A4BC8" w:rsidRPr="00664AF1">
        <w:rPr>
          <w:rFonts w:ascii="Times New Roman" w:hAnsi="Times New Roman" w:cs="Times New Roman"/>
          <w:kern w:val="0"/>
          <w:sz w:val="24"/>
          <w:szCs w:val="24"/>
        </w:rPr>
        <w:t>in 2020.</w:t>
      </w:r>
    </w:p>
    <w:p w14:paraId="2BD99A17" w14:textId="33F77527" w:rsidR="007C7792" w:rsidRDefault="00B22B45" w:rsidP="00B22B45">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w:t>
      </w:r>
      <w:r w:rsidR="004F4FED" w:rsidRPr="00664AF1">
        <w:rPr>
          <w:rFonts w:ascii="Times New Roman" w:hAnsi="Times New Roman" w:cs="Times New Roman"/>
          <w:kern w:val="0"/>
          <w:sz w:val="24"/>
          <w:szCs w:val="24"/>
        </w:rPr>
        <w:t xml:space="preserve">Second, </w:t>
      </w:r>
      <w:r w:rsidR="00F16DAF" w:rsidRPr="00664AF1">
        <w:rPr>
          <w:rFonts w:ascii="Times New Roman" w:hAnsi="Times New Roman" w:cs="Times New Roman"/>
          <w:kern w:val="0"/>
          <w:sz w:val="24"/>
          <w:szCs w:val="24"/>
        </w:rPr>
        <w:t xml:space="preserve">NOS has many benefits in the workplace and </w:t>
      </w:r>
      <w:r w:rsidR="00A34EBF">
        <w:rPr>
          <w:rFonts w:ascii="Times New Roman" w:hAnsi="Times New Roman" w:cs="Times New Roman"/>
          <w:kern w:val="0"/>
          <w:sz w:val="24"/>
          <w:szCs w:val="24"/>
        </w:rPr>
        <w:t xml:space="preserve">for </w:t>
      </w:r>
      <w:r w:rsidR="00F16DAF" w:rsidRPr="00664AF1">
        <w:rPr>
          <w:rFonts w:ascii="Times New Roman" w:hAnsi="Times New Roman" w:cs="Times New Roman"/>
          <w:kern w:val="0"/>
          <w:sz w:val="24"/>
          <w:szCs w:val="24"/>
        </w:rPr>
        <w:t>the</w:t>
      </w:r>
      <w:r w:rsidR="00C174FF"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development of the individual. These include recruitment,</w:t>
      </w:r>
      <w:r w:rsidR="00C174FF"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staff development review, promotion, identifying training</w:t>
      </w:r>
      <w:r w:rsidR="00F21D52"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or Continuing Professional Development (CPD) needs, and</w:t>
      </w:r>
      <w:r w:rsidR="00F21D52"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staff planning.</w:t>
      </w:r>
      <w:r w:rsidR="001139F9" w:rsidRPr="00664AF1">
        <w:rPr>
          <w:rFonts w:ascii="Times New Roman" w:hAnsi="Times New Roman" w:cs="Times New Roman"/>
          <w:kern w:val="0"/>
          <w:sz w:val="24"/>
          <w:szCs w:val="24"/>
        </w:rPr>
        <w:t xml:space="preserve"> </w:t>
      </w:r>
      <w:r w:rsidR="004F4FED"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National Occupational Standards are also updated</w:t>
      </w:r>
      <w:r w:rsidR="007C7792">
        <w:rPr>
          <w:rFonts w:ascii="Times New Roman" w:hAnsi="Times New Roman" w:cs="Times New Roman"/>
          <w:kern w:val="0"/>
          <w:sz w:val="24"/>
          <w:szCs w:val="24"/>
        </w:rPr>
        <w:t>,</w:t>
      </w:r>
      <w:r w:rsidR="00F16DAF" w:rsidRPr="00664AF1">
        <w:rPr>
          <w:rFonts w:ascii="Times New Roman" w:hAnsi="Times New Roman" w:cs="Times New Roman"/>
          <w:kern w:val="0"/>
          <w:sz w:val="24"/>
          <w:szCs w:val="24"/>
        </w:rPr>
        <w:t xml:space="preserve"> an</w:t>
      </w:r>
      <w:r w:rsidR="004F4FED" w:rsidRPr="00664AF1">
        <w:rPr>
          <w:rFonts w:ascii="Times New Roman" w:hAnsi="Times New Roman" w:cs="Times New Roman"/>
          <w:kern w:val="0"/>
          <w:sz w:val="24"/>
          <w:szCs w:val="24"/>
        </w:rPr>
        <w:t>d in the</w:t>
      </w:r>
      <w:r w:rsidR="00F16DAF" w:rsidRPr="00664AF1">
        <w:rPr>
          <w:rFonts w:ascii="Times New Roman" w:hAnsi="Times New Roman" w:cs="Times New Roman"/>
          <w:kern w:val="0"/>
          <w:sz w:val="24"/>
          <w:szCs w:val="24"/>
        </w:rPr>
        <w:t xml:space="preserve"> case of Ghana, the regulator mandates that they </w:t>
      </w:r>
      <w:r w:rsidR="00A34EBF">
        <w:rPr>
          <w:rFonts w:ascii="Times New Roman" w:hAnsi="Times New Roman" w:cs="Times New Roman"/>
          <w:kern w:val="0"/>
          <w:sz w:val="24"/>
          <w:szCs w:val="24"/>
        </w:rPr>
        <w:t>b</w:t>
      </w:r>
      <w:r w:rsidR="00F16DAF" w:rsidRPr="00664AF1">
        <w:rPr>
          <w:rFonts w:ascii="Times New Roman" w:hAnsi="Times New Roman" w:cs="Times New Roman"/>
          <w:kern w:val="0"/>
          <w:sz w:val="24"/>
          <w:szCs w:val="24"/>
        </w:rPr>
        <w:t>e</w:t>
      </w:r>
      <w:r w:rsidR="004F4FED"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updated every five years. Hence, the next NOS is</w:t>
      </w:r>
      <w:r w:rsidR="004F4FED"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scheduled for 2027. This means that successful products</w:t>
      </w:r>
      <w:r w:rsidR="004F4FED"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from CTVET</w:t>
      </w:r>
      <w:r w:rsidR="00A34EBF">
        <w:rPr>
          <w:rFonts w:ascii="Times New Roman" w:hAnsi="Times New Roman" w:cs="Times New Roman"/>
          <w:kern w:val="0"/>
          <w:sz w:val="24"/>
          <w:szCs w:val="24"/>
        </w:rPr>
        <w:t>-</w:t>
      </w:r>
      <w:r w:rsidR="00F16DAF" w:rsidRPr="00664AF1">
        <w:rPr>
          <w:rFonts w:ascii="Times New Roman" w:hAnsi="Times New Roman" w:cs="Times New Roman"/>
          <w:kern w:val="0"/>
          <w:sz w:val="24"/>
          <w:szCs w:val="24"/>
        </w:rPr>
        <w:t>accredited Naturopathic schools are supposed</w:t>
      </w:r>
      <w:r w:rsidR="004F4FED"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to demonstrate some levels of competenc</w:t>
      </w:r>
      <w:r w:rsidR="00A34EBF">
        <w:rPr>
          <w:rFonts w:ascii="Times New Roman" w:hAnsi="Times New Roman" w:cs="Times New Roman"/>
          <w:kern w:val="0"/>
          <w:sz w:val="24"/>
          <w:szCs w:val="24"/>
        </w:rPr>
        <w:t>y</w:t>
      </w:r>
      <w:r w:rsidR="00F16DAF" w:rsidRPr="00664AF1">
        <w:rPr>
          <w:rFonts w:ascii="Times New Roman" w:hAnsi="Times New Roman" w:cs="Times New Roman"/>
          <w:kern w:val="0"/>
          <w:sz w:val="24"/>
          <w:szCs w:val="24"/>
        </w:rPr>
        <w:t xml:space="preserve"> in Naturopathy</w:t>
      </w:r>
      <w:r w:rsidR="00041516">
        <w:rPr>
          <w:rFonts w:ascii="Times New Roman" w:hAnsi="Times New Roman" w:cs="Times New Roman"/>
          <w:kern w:val="0"/>
          <w:sz w:val="24"/>
          <w:szCs w:val="24"/>
        </w:rPr>
        <w:t xml:space="preserve"> (</w:t>
      </w:r>
      <w:proofErr w:type="spellStart"/>
      <w:r w:rsidR="00041516">
        <w:rPr>
          <w:rFonts w:ascii="Times New Roman" w:hAnsi="Times New Roman" w:cs="Times New Roman"/>
          <w:kern w:val="0"/>
          <w:sz w:val="24"/>
          <w:szCs w:val="24"/>
        </w:rPr>
        <w:t>Obu</w:t>
      </w:r>
      <w:proofErr w:type="spellEnd"/>
      <w:r w:rsidR="00041516">
        <w:rPr>
          <w:rFonts w:ascii="Times New Roman" w:hAnsi="Times New Roman" w:cs="Times New Roman"/>
          <w:kern w:val="0"/>
          <w:sz w:val="24"/>
          <w:szCs w:val="24"/>
        </w:rPr>
        <w:t>, 2023).</w:t>
      </w:r>
    </w:p>
    <w:p w14:paraId="63D3BC4B" w14:textId="23DD2255" w:rsidR="00F16DAF" w:rsidRPr="00664AF1" w:rsidRDefault="007C7792" w:rsidP="00BA19D4">
      <w:pPr>
        <w:autoSpaceDE w:val="0"/>
        <w:autoSpaceDN w:val="0"/>
        <w:adjustRightInd w:val="0"/>
        <w:spacing w:after="0" w:line="360" w:lineRule="auto"/>
        <w:rPr>
          <w:rFonts w:ascii="Times New Roman" w:hAnsi="Times New Roman" w:cs="Times New Roman"/>
          <w:kern w:val="0"/>
          <w:sz w:val="24"/>
          <w:szCs w:val="24"/>
        </w:rPr>
      </w:pPr>
      <w:r>
        <w:rPr>
          <w:rFonts w:ascii="Times New Roman" w:hAnsi="Times New Roman" w:cs="Times New Roman"/>
          <w:kern w:val="0"/>
          <w:sz w:val="24"/>
          <w:szCs w:val="24"/>
        </w:rPr>
        <w:lastRenderedPageBreak/>
        <w:t xml:space="preserve">         </w:t>
      </w:r>
      <w:r w:rsidR="0031176D">
        <w:rPr>
          <w:rFonts w:ascii="Times New Roman" w:hAnsi="Times New Roman" w:cs="Times New Roman"/>
          <w:kern w:val="0"/>
          <w:sz w:val="24"/>
          <w:szCs w:val="24"/>
        </w:rPr>
        <w:t xml:space="preserve">Third, </w:t>
      </w:r>
      <w:r w:rsidR="00A34EBF">
        <w:rPr>
          <w:rFonts w:ascii="Times New Roman" w:hAnsi="Times New Roman" w:cs="Times New Roman"/>
          <w:kern w:val="0"/>
          <w:sz w:val="24"/>
          <w:szCs w:val="24"/>
        </w:rPr>
        <w:t>t</w:t>
      </w:r>
      <w:r w:rsidR="00B22B45" w:rsidRPr="00664AF1">
        <w:rPr>
          <w:rFonts w:ascii="Times New Roman" w:hAnsi="Times New Roman" w:cs="Times New Roman"/>
          <w:kern w:val="0"/>
          <w:sz w:val="24"/>
          <w:szCs w:val="24"/>
        </w:rPr>
        <w:t>he NOS has a General Area of Competence (GAC) which</w:t>
      </w:r>
      <w:r>
        <w:rPr>
          <w:rFonts w:ascii="Times New Roman" w:hAnsi="Times New Roman" w:cs="Times New Roman"/>
          <w:kern w:val="0"/>
          <w:sz w:val="24"/>
          <w:szCs w:val="24"/>
        </w:rPr>
        <w:t xml:space="preserve"> </w:t>
      </w:r>
      <w:r w:rsidR="00B22B45" w:rsidRPr="00664AF1">
        <w:rPr>
          <w:rFonts w:ascii="Times New Roman" w:hAnsi="Times New Roman" w:cs="Times New Roman"/>
          <w:kern w:val="0"/>
          <w:sz w:val="24"/>
          <w:szCs w:val="24"/>
        </w:rPr>
        <w:t>specifies the subject areas students are supposed to exhibit or be taught in the curriculum. It also has the skills and subskills</w:t>
      </w:r>
      <w:r w:rsidR="00A34EBF">
        <w:rPr>
          <w:rFonts w:ascii="Times New Roman" w:hAnsi="Times New Roman" w:cs="Times New Roman"/>
          <w:kern w:val="0"/>
          <w:sz w:val="24"/>
          <w:szCs w:val="24"/>
        </w:rPr>
        <w:t>,</w:t>
      </w:r>
      <w:r w:rsidR="00B22B45" w:rsidRPr="00664AF1">
        <w:rPr>
          <w:rFonts w:ascii="Times New Roman" w:hAnsi="Times New Roman" w:cs="Times New Roman"/>
          <w:kern w:val="0"/>
          <w:sz w:val="24"/>
          <w:szCs w:val="24"/>
        </w:rPr>
        <w:t xml:space="preserve"> and the range statements. The skills and sub-skills are embedded in the Learning Outcomes (LO)</w:t>
      </w:r>
      <w:r w:rsidR="00D95FFC">
        <w:rPr>
          <w:rFonts w:ascii="Times New Roman" w:hAnsi="Times New Roman" w:cs="Times New Roman"/>
          <w:kern w:val="0"/>
          <w:sz w:val="24"/>
          <w:szCs w:val="24"/>
        </w:rPr>
        <w:t>,</w:t>
      </w:r>
      <w:r w:rsidR="00BD7FC9">
        <w:rPr>
          <w:rFonts w:ascii="Times New Roman" w:hAnsi="Times New Roman" w:cs="Times New Roman"/>
          <w:kern w:val="0"/>
          <w:sz w:val="24"/>
          <w:szCs w:val="24"/>
        </w:rPr>
        <w:t xml:space="preserve"> and each</w:t>
      </w:r>
      <w:r w:rsidR="00B22B45" w:rsidRPr="00664AF1">
        <w:rPr>
          <w:rFonts w:ascii="Times New Roman" w:hAnsi="Times New Roman" w:cs="Times New Roman"/>
          <w:kern w:val="0"/>
          <w:sz w:val="24"/>
          <w:szCs w:val="24"/>
        </w:rPr>
        <w:t xml:space="preserve"> LO has </w:t>
      </w:r>
      <w:r w:rsidR="006B2FB5" w:rsidRPr="00664AF1">
        <w:rPr>
          <w:rFonts w:ascii="Times New Roman" w:hAnsi="Times New Roman" w:cs="Times New Roman"/>
          <w:kern w:val="0"/>
          <w:sz w:val="24"/>
          <w:szCs w:val="24"/>
        </w:rPr>
        <w:t>a knowledge</w:t>
      </w:r>
      <w:r w:rsidR="00B22B45" w:rsidRPr="00664AF1">
        <w:rPr>
          <w:rFonts w:ascii="Times New Roman" w:hAnsi="Times New Roman" w:cs="Times New Roman"/>
          <w:kern w:val="0"/>
          <w:sz w:val="24"/>
          <w:szCs w:val="24"/>
        </w:rPr>
        <w:t xml:space="preserve"> area; sub-skills have the Performance</w:t>
      </w:r>
      <w:r w:rsidR="00D95FFC">
        <w:rPr>
          <w:rFonts w:ascii="Times New Roman" w:hAnsi="Times New Roman" w:cs="Times New Roman"/>
          <w:kern w:val="0"/>
          <w:sz w:val="24"/>
          <w:szCs w:val="24"/>
        </w:rPr>
        <w:t xml:space="preserve"> </w:t>
      </w:r>
      <w:r w:rsidR="00B22B45" w:rsidRPr="00664AF1">
        <w:rPr>
          <w:rFonts w:ascii="Times New Roman" w:hAnsi="Times New Roman" w:cs="Times New Roman"/>
          <w:kern w:val="0"/>
          <w:sz w:val="24"/>
          <w:szCs w:val="24"/>
        </w:rPr>
        <w:t xml:space="preserve">Criteria (PCs). </w:t>
      </w:r>
      <w:r w:rsidR="00BD7FC9">
        <w:rPr>
          <w:rFonts w:ascii="Times New Roman" w:hAnsi="Times New Roman" w:cs="Times New Roman"/>
          <w:kern w:val="0"/>
          <w:sz w:val="24"/>
          <w:szCs w:val="24"/>
        </w:rPr>
        <w:t xml:space="preserve">Assessment tools and materials are in place </w:t>
      </w:r>
      <w:r w:rsidR="006B2FB5" w:rsidRPr="00664AF1">
        <w:rPr>
          <w:rFonts w:ascii="Times New Roman" w:hAnsi="Times New Roman" w:cs="Times New Roman"/>
          <w:kern w:val="0"/>
          <w:sz w:val="24"/>
          <w:szCs w:val="24"/>
        </w:rPr>
        <w:t xml:space="preserve">to enhance TVET education </w:t>
      </w:r>
      <w:r w:rsidR="00A34EBF">
        <w:rPr>
          <w:rFonts w:ascii="Times New Roman" w:hAnsi="Times New Roman" w:cs="Times New Roman"/>
          <w:kern w:val="0"/>
          <w:sz w:val="24"/>
          <w:szCs w:val="24"/>
        </w:rPr>
        <w:t xml:space="preserve">in </w:t>
      </w:r>
      <w:r w:rsidR="004A70AE">
        <w:rPr>
          <w:rFonts w:ascii="Times New Roman" w:hAnsi="Times New Roman" w:cs="Times New Roman"/>
          <w:kern w:val="0"/>
          <w:sz w:val="24"/>
          <w:szCs w:val="24"/>
        </w:rPr>
        <w:t xml:space="preserve">NUTCHMT’s Department of </w:t>
      </w:r>
      <w:r>
        <w:rPr>
          <w:rFonts w:ascii="Times New Roman" w:hAnsi="Times New Roman" w:cs="Times New Roman"/>
          <w:kern w:val="0"/>
          <w:sz w:val="24"/>
          <w:szCs w:val="24"/>
        </w:rPr>
        <w:t>Naturopathy</w:t>
      </w:r>
      <w:r w:rsidR="004A70AE">
        <w:rPr>
          <w:rFonts w:ascii="Times New Roman" w:hAnsi="Times New Roman" w:cs="Times New Roman"/>
          <w:kern w:val="0"/>
          <w:sz w:val="24"/>
          <w:szCs w:val="24"/>
        </w:rPr>
        <w:t xml:space="preserve">. </w:t>
      </w:r>
      <w:r w:rsidR="00BD7FC9">
        <w:rPr>
          <w:rFonts w:ascii="Times New Roman" w:hAnsi="Times New Roman" w:cs="Times New Roman"/>
          <w:kern w:val="0"/>
          <w:sz w:val="24"/>
          <w:szCs w:val="24"/>
        </w:rPr>
        <w:t xml:space="preserve"> </w:t>
      </w:r>
    </w:p>
    <w:p w14:paraId="724E50F9" w14:textId="40905E7C" w:rsidR="00F16DAF" w:rsidRPr="00664AF1" w:rsidRDefault="00F21D52" w:rsidP="004A70AE">
      <w:pPr>
        <w:autoSpaceDE w:val="0"/>
        <w:autoSpaceDN w:val="0"/>
        <w:adjustRightInd w:val="0"/>
        <w:spacing w:after="0" w:line="360" w:lineRule="auto"/>
        <w:ind w:firstLine="720"/>
        <w:rPr>
          <w:rFonts w:ascii="Times New Roman" w:hAnsi="Times New Roman" w:cs="Times New Roman"/>
          <w:kern w:val="0"/>
          <w:sz w:val="24"/>
          <w:szCs w:val="24"/>
        </w:rPr>
      </w:pPr>
      <w:r w:rsidRPr="00664AF1">
        <w:rPr>
          <w:rFonts w:ascii="Times New Roman" w:hAnsi="Times New Roman" w:cs="Times New Roman"/>
          <w:kern w:val="0"/>
          <w:sz w:val="24"/>
          <w:szCs w:val="24"/>
        </w:rPr>
        <w:t>Next, in</w:t>
      </w:r>
      <w:r w:rsidR="00DA4021" w:rsidRPr="00664AF1">
        <w:rPr>
          <w:rFonts w:ascii="Times New Roman" w:hAnsi="Times New Roman" w:cs="Times New Roman"/>
          <w:kern w:val="0"/>
          <w:sz w:val="24"/>
          <w:szCs w:val="24"/>
        </w:rPr>
        <w:t xml:space="preserve"> the case of Ghana’s</w:t>
      </w:r>
      <w:r w:rsidR="00B22B45" w:rsidRPr="00664AF1">
        <w:rPr>
          <w:rFonts w:ascii="Times New Roman" w:hAnsi="Times New Roman" w:cs="Times New Roman"/>
          <w:kern w:val="0"/>
          <w:sz w:val="24"/>
          <w:szCs w:val="24"/>
        </w:rPr>
        <w:t xml:space="preserve"> Naturopathic institutions</w:t>
      </w:r>
      <w:r w:rsidRPr="00664AF1">
        <w:rPr>
          <w:rFonts w:ascii="Times New Roman" w:hAnsi="Times New Roman" w:cs="Times New Roman"/>
          <w:kern w:val="0"/>
          <w:sz w:val="24"/>
          <w:szCs w:val="24"/>
        </w:rPr>
        <w:t>, through</w:t>
      </w:r>
      <w:r w:rsidR="00DA4021" w:rsidRPr="00664AF1">
        <w:rPr>
          <w:rFonts w:ascii="Times New Roman" w:hAnsi="Times New Roman" w:cs="Times New Roman"/>
          <w:kern w:val="0"/>
          <w:sz w:val="24"/>
          <w:szCs w:val="24"/>
        </w:rPr>
        <w:t xml:space="preserve"> CTVET’s accreditation procedure</w:t>
      </w:r>
      <w:r w:rsidRPr="00664AF1">
        <w:rPr>
          <w:rFonts w:ascii="Times New Roman" w:hAnsi="Times New Roman" w:cs="Times New Roman"/>
          <w:kern w:val="0"/>
          <w:sz w:val="24"/>
          <w:szCs w:val="24"/>
        </w:rPr>
        <w:t>s</w:t>
      </w:r>
      <w:r w:rsidR="00DA4021" w:rsidRPr="00664AF1">
        <w:rPr>
          <w:rFonts w:ascii="Times New Roman" w:hAnsi="Times New Roman" w:cs="Times New Roman"/>
          <w:kern w:val="0"/>
          <w:sz w:val="24"/>
          <w:szCs w:val="24"/>
        </w:rPr>
        <w:t>, naturopaths</w:t>
      </w:r>
      <w:r w:rsidR="00F16DAF" w:rsidRPr="00664AF1">
        <w:rPr>
          <w:rFonts w:ascii="Times New Roman" w:hAnsi="Times New Roman" w:cs="Times New Roman"/>
          <w:kern w:val="0"/>
          <w:sz w:val="24"/>
          <w:szCs w:val="24"/>
        </w:rPr>
        <w:t xml:space="preserve"> </w:t>
      </w:r>
      <w:r w:rsidR="004A70AE">
        <w:rPr>
          <w:rFonts w:ascii="Times New Roman" w:hAnsi="Times New Roman" w:cs="Times New Roman"/>
          <w:kern w:val="0"/>
          <w:sz w:val="24"/>
          <w:szCs w:val="24"/>
        </w:rPr>
        <w:t xml:space="preserve">will get global recognition to practice. </w:t>
      </w:r>
      <w:r w:rsidR="00F16DAF" w:rsidRPr="00664AF1">
        <w:rPr>
          <w:rFonts w:ascii="Times New Roman" w:hAnsi="Times New Roman" w:cs="Times New Roman"/>
          <w:kern w:val="0"/>
          <w:sz w:val="24"/>
          <w:szCs w:val="24"/>
        </w:rPr>
        <w:t>Another</w:t>
      </w:r>
      <w:r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area of competence embedded in the case of Ghana is</w:t>
      </w:r>
      <w:r w:rsidR="00B22B45"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training in African Naturopathy and wider knowledge of</w:t>
      </w:r>
      <w:r w:rsidR="00B22B45"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biomedical science.</w:t>
      </w:r>
      <w:r w:rsidRPr="00664AF1">
        <w:rPr>
          <w:rFonts w:ascii="Times New Roman" w:hAnsi="Times New Roman" w:cs="Times New Roman"/>
          <w:kern w:val="0"/>
          <w:sz w:val="24"/>
          <w:szCs w:val="24"/>
        </w:rPr>
        <w:t xml:space="preserve"> The benefits of this in competition </w:t>
      </w:r>
      <w:r w:rsidR="00A34EBF">
        <w:rPr>
          <w:rFonts w:ascii="Times New Roman" w:hAnsi="Times New Roman" w:cs="Times New Roman"/>
          <w:kern w:val="0"/>
          <w:sz w:val="24"/>
          <w:szCs w:val="24"/>
        </w:rPr>
        <w:t>in</w:t>
      </w:r>
      <w:r w:rsidRPr="00664AF1">
        <w:rPr>
          <w:rFonts w:ascii="Times New Roman" w:hAnsi="Times New Roman" w:cs="Times New Roman"/>
          <w:kern w:val="0"/>
          <w:sz w:val="24"/>
          <w:szCs w:val="24"/>
        </w:rPr>
        <w:t xml:space="preserve"> the global market </w:t>
      </w:r>
      <w:r w:rsidR="00A34EBF">
        <w:rPr>
          <w:rFonts w:ascii="Times New Roman" w:hAnsi="Times New Roman" w:cs="Times New Roman"/>
          <w:kern w:val="0"/>
          <w:sz w:val="24"/>
          <w:szCs w:val="24"/>
        </w:rPr>
        <w:t xml:space="preserve">for </w:t>
      </w:r>
      <w:r w:rsidRPr="00664AF1">
        <w:rPr>
          <w:rFonts w:ascii="Times New Roman" w:hAnsi="Times New Roman" w:cs="Times New Roman"/>
          <w:kern w:val="0"/>
          <w:sz w:val="24"/>
          <w:szCs w:val="24"/>
        </w:rPr>
        <w:t xml:space="preserve">herbal medicine products cannot be overemphasized. </w:t>
      </w:r>
      <w:r w:rsidR="007866D1" w:rsidRPr="00664AF1">
        <w:rPr>
          <w:rFonts w:ascii="Times New Roman" w:hAnsi="Times New Roman" w:cs="Times New Roman"/>
          <w:kern w:val="0"/>
          <w:sz w:val="24"/>
          <w:szCs w:val="24"/>
        </w:rPr>
        <w:t>Currently, it has been established that the Naturopathy</w:t>
      </w:r>
      <w:r w:rsidR="00F16DAF" w:rsidRPr="00664AF1">
        <w:rPr>
          <w:rFonts w:ascii="Times New Roman" w:hAnsi="Times New Roman" w:cs="Times New Roman"/>
          <w:kern w:val="0"/>
          <w:sz w:val="24"/>
          <w:szCs w:val="24"/>
        </w:rPr>
        <w:t xml:space="preserve"> and holistic medicine </w:t>
      </w:r>
      <w:r w:rsidR="007866D1" w:rsidRPr="00664AF1">
        <w:rPr>
          <w:rFonts w:ascii="Times New Roman" w:hAnsi="Times New Roman" w:cs="Times New Roman"/>
          <w:kern w:val="0"/>
          <w:sz w:val="24"/>
          <w:szCs w:val="24"/>
        </w:rPr>
        <w:t>competency-based curricula</w:t>
      </w:r>
      <w:r w:rsidR="00F16DAF" w:rsidRPr="00664AF1">
        <w:rPr>
          <w:rFonts w:ascii="Times New Roman" w:hAnsi="Times New Roman" w:cs="Times New Roman"/>
          <w:kern w:val="0"/>
          <w:sz w:val="24"/>
          <w:szCs w:val="24"/>
        </w:rPr>
        <w:t xml:space="preserve"> </w:t>
      </w:r>
      <w:r w:rsidR="007866D1" w:rsidRPr="00664AF1">
        <w:rPr>
          <w:rFonts w:ascii="Times New Roman" w:hAnsi="Times New Roman" w:cs="Times New Roman"/>
          <w:kern w:val="0"/>
          <w:sz w:val="24"/>
          <w:szCs w:val="24"/>
        </w:rPr>
        <w:t>(CB</w:t>
      </w:r>
      <w:r w:rsidR="00BA19D4">
        <w:rPr>
          <w:rFonts w:ascii="Times New Roman" w:hAnsi="Times New Roman" w:cs="Times New Roman"/>
          <w:kern w:val="0"/>
          <w:sz w:val="24"/>
          <w:szCs w:val="24"/>
        </w:rPr>
        <w:t>C</w:t>
      </w:r>
      <w:r w:rsidR="007866D1"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are ideal for the changing trend</w:t>
      </w:r>
      <w:r w:rsidR="004A70AE">
        <w:rPr>
          <w:rFonts w:ascii="Times New Roman" w:hAnsi="Times New Roman" w:cs="Times New Roman"/>
          <w:kern w:val="0"/>
          <w:sz w:val="24"/>
          <w:szCs w:val="24"/>
        </w:rPr>
        <w:t>s</w:t>
      </w:r>
      <w:r w:rsidR="00F16DAF" w:rsidRPr="00664AF1">
        <w:rPr>
          <w:rFonts w:ascii="Times New Roman" w:hAnsi="Times New Roman" w:cs="Times New Roman"/>
          <w:kern w:val="0"/>
          <w:sz w:val="24"/>
          <w:szCs w:val="24"/>
        </w:rPr>
        <w:t xml:space="preserve"> in</w:t>
      </w:r>
      <w:r w:rsidR="007866D1"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Naturopathic practice</w:t>
      </w:r>
      <w:r w:rsidR="00A34EBF">
        <w:rPr>
          <w:rFonts w:ascii="Times New Roman" w:hAnsi="Times New Roman" w:cs="Times New Roman"/>
          <w:kern w:val="0"/>
          <w:sz w:val="24"/>
          <w:szCs w:val="24"/>
        </w:rPr>
        <w:t>,</w:t>
      </w:r>
      <w:r w:rsidR="007866D1" w:rsidRPr="00664AF1">
        <w:rPr>
          <w:rFonts w:ascii="Times New Roman" w:hAnsi="Times New Roman" w:cs="Times New Roman"/>
          <w:kern w:val="0"/>
          <w:sz w:val="24"/>
          <w:szCs w:val="24"/>
        </w:rPr>
        <w:t xml:space="preserve"> which is, indeed, unique</w:t>
      </w:r>
      <w:r w:rsidR="00F16DAF" w:rsidRPr="00664AF1">
        <w:rPr>
          <w:rFonts w:ascii="Times New Roman" w:hAnsi="Times New Roman" w:cs="Times New Roman"/>
          <w:kern w:val="0"/>
          <w:sz w:val="24"/>
          <w:szCs w:val="24"/>
        </w:rPr>
        <w:t xml:space="preserve"> in naturopathic education.</w:t>
      </w:r>
    </w:p>
    <w:p w14:paraId="5C2BE1CB" w14:textId="5B6DADD6" w:rsidR="00DD26CF" w:rsidRPr="00664AF1" w:rsidRDefault="00041516" w:rsidP="000511FC">
      <w:pPr>
        <w:spacing w:after="0"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7866D1" w:rsidRPr="00664AF1">
        <w:rPr>
          <w:rFonts w:ascii="Times New Roman" w:hAnsi="Times New Roman" w:cs="Times New Roman"/>
          <w:kern w:val="0"/>
          <w:sz w:val="24"/>
          <w:szCs w:val="24"/>
        </w:rPr>
        <w:t>Thus, u</w:t>
      </w:r>
      <w:r w:rsidR="00F16DAF" w:rsidRPr="00664AF1">
        <w:rPr>
          <w:rFonts w:ascii="Times New Roman" w:hAnsi="Times New Roman" w:cs="Times New Roman"/>
          <w:kern w:val="0"/>
          <w:sz w:val="24"/>
          <w:szCs w:val="24"/>
        </w:rPr>
        <w:t>nderstanding competency-based education is important</w:t>
      </w:r>
      <w:r w:rsidR="007866D1"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in naturopathic education,</w:t>
      </w:r>
      <w:r w:rsidR="007866D1" w:rsidRPr="00664AF1">
        <w:rPr>
          <w:rFonts w:ascii="Times New Roman" w:hAnsi="Times New Roman" w:cs="Times New Roman"/>
          <w:kern w:val="0"/>
          <w:sz w:val="24"/>
          <w:szCs w:val="24"/>
        </w:rPr>
        <w:t xml:space="preserve"> in that</w:t>
      </w:r>
      <w:r w:rsidR="00A34EBF">
        <w:rPr>
          <w:rFonts w:ascii="Times New Roman" w:hAnsi="Times New Roman" w:cs="Times New Roman"/>
          <w:kern w:val="0"/>
          <w:sz w:val="24"/>
          <w:szCs w:val="24"/>
        </w:rPr>
        <w:t>,</w:t>
      </w:r>
      <w:r w:rsidR="007866D1" w:rsidRPr="00664AF1">
        <w:rPr>
          <w:rFonts w:ascii="Times New Roman" w:hAnsi="Times New Roman" w:cs="Times New Roman"/>
          <w:kern w:val="0"/>
          <w:sz w:val="24"/>
          <w:szCs w:val="24"/>
        </w:rPr>
        <w:t xml:space="preserve"> unlike</w:t>
      </w:r>
      <w:r w:rsidR="00F16DAF" w:rsidRPr="00664AF1">
        <w:rPr>
          <w:rFonts w:ascii="Times New Roman" w:hAnsi="Times New Roman" w:cs="Times New Roman"/>
          <w:kern w:val="0"/>
          <w:sz w:val="24"/>
          <w:szCs w:val="24"/>
        </w:rPr>
        <w:t xml:space="preserve"> the</w:t>
      </w:r>
      <w:r w:rsidR="007866D1"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 xml:space="preserve">traditional education system, </w:t>
      </w:r>
      <w:r w:rsidR="00A34EBF">
        <w:rPr>
          <w:rFonts w:ascii="Times New Roman" w:hAnsi="Times New Roman" w:cs="Times New Roman"/>
          <w:kern w:val="0"/>
          <w:sz w:val="24"/>
          <w:szCs w:val="24"/>
        </w:rPr>
        <w:t xml:space="preserve">the </w:t>
      </w:r>
      <w:r w:rsidR="007866D1" w:rsidRPr="00664AF1">
        <w:rPr>
          <w:rFonts w:ascii="Times New Roman" w:hAnsi="Times New Roman" w:cs="Times New Roman"/>
          <w:kern w:val="0"/>
          <w:sz w:val="24"/>
          <w:szCs w:val="24"/>
        </w:rPr>
        <w:t>Naturopathic CB</w:t>
      </w:r>
      <w:r w:rsidR="00BA19D4">
        <w:rPr>
          <w:rFonts w:ascii="Times New Roman" w:hAnsi="Times New Roman" w:cs="Times New Roman"/>
          <w:kern w:val="0"/>
          <w:sz w:val="24"/>
          <w:szCs w:val="24"/>
        </w:rPr>
        <w:t>C</w:t>
      </w:r>
      <w:r w:rsidR="007866D1" w:rsidRPr="00664AF1">
        <w:rPr>
          <w:rFonts w:ascii="Times New Roman" w:hAnsi="Times New Roman" w:cs="Times New Roman"/>
          <w:kern w:val="0"/>
          <w:sz w:val="24"/>
          <w:szCs w:val="24"/>
        </w:rPr>
        <w:t xml:space="preserve"> curriculum </w:t>
      </w:r>
      <w:r w:rsidR="00F16DAF" w:rsidRPr="00664AF1">
        <w:rPr>
          <w:rFonts w:ascii="Times New Roman" w:hAnsi="Times New Roman" w:cs="Times New Roman"/>
          <w:kern w:val="0"/>
          <w:sz w:val="24"/>
          <w:szCs w:val="24"/>
        </w:rPr>
        <w:t xml:space="preserve">is </w:t>
      </w:r>
      <w:r w:rsidR="008828ED" w:rsidRPr="00664AF1">
        <w:rPr>
          <w:rFonts w:ascii="Times New Roman" w:hAnsi="Times New Roman" w:cs="Times New Roman"/>
          <w:kern w:val="0"/>
          <w:sz w:val="24"/>
          <w:szCs w:val="24"/>
        </w:rPr>
        <w:t>centered</w:t>
      </w:r>
      <w:r w:rsidR="00F16DAF" w:rsidRPr="00664AF1">
        <w:rPr>
          <w:rFonts w:ascii="Times New Roman" w:hAnsi="Times New Roman" w:cs="Times New Roman"/>
          <w:kern w:val="0"/>
          <w:sz w:val="24"/>
          <w:szCs w:val="24"/>
        </w:rPr>
        <w:t xml:space="preserve"> on competence in</w:t>
      </w:r>
      <w:r w:rsidR="007866D1"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each subject, instead of focusing on writing and passing</w:t>
      </w:r>
      <w:r w:rsidR="005D7840"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exams to get good grades in a formalized and structured</w:t>
      </w:r>
      <w:r w:rsidR="005D7840"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 xml:space="preserve">yearly curriculum schedule. Competency-based education </w:t>
      </w:r>
      <w:r w:rsidR="00BA19D4" w:rsidRPr="00664AF1">
        <w:rPr>
          <w:rFonts w:ascii="Times New Roman" w:hAnsi="Times New Roman" w:cs="Times New Roman"/>
          <w:kern w:val="0"/>
          <w:sz w:val="24"/>
          <w:szCs w:val="24"/>
        </w:rPr>
        <w:t>scores,</w:t>
      </w:r>
      <w:r w:rsidR="005D7840" w:rsidRPr="00664AF1">
        <w:rPr>
          <w:rFonts w:ascii="Times New Roman" w:hAnsi="Times New Roman" w:cs="Times New Roman"/>
          <w:kern w:val="0"/>
          <w:sz w:val="24"/>
          <w:szCs w:val="24"/>
        </w:rPr>
        <w:t xml:space="preserve"> however, are</w:t>
      </w:r>
      <w:r w:rsidR="00F16DAF" w:rsidRPr="00664AF1">
        <w:rPr>
          <w:rFonts w:ascii="Times New Roman" w:hAnsi="Times New Roman" w:cs="Times New Roman"/>
          <w:kern w:val="0"/>
          <w:sz w:val="24"/>
          <w:szCs w:val="24"/>
        </w:rPr>
        <w:t xml:space="preserve"> based on the performance levels of each student without</w:t>
      </w:r>
      <w:r w:rsidR="005D7840"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bias. It is either achieved or not achieved.</w:t>
      </w:r>
      <w:r w:rsidR="005D7840"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Gitahi</w:t>
      </w:r>
      <w:r w:rsidR="005D7840" w:rsidRPr="00664AF1">
        <w:rPr>
          <w:rFonts w:ascii="Times New Roman" w:hAnsi="Times New Roman" w:cs="Times New Roman"/>
          <w:kern w:val="0"/>
          <w:sz w:val="24"/>
          <w:szCs w:val="24"/>
        </w:rPr>
        <w:t xml:space="preserve"> posits that </w:t>
      </w:r>
      <w:r w:rsidR="00F16DAF" w:rsidRPr="00664AF1">
        <w:rPr>
          <w:rFonts w:ascii="Times New Roman" w:hAnsi="Times New Roman" w:cs="Times New Roman"/>
          <w:kern w:val="0"/>
          <w:sz w:val="24"/>
          <w:szCs w:val="24"/>
        </w:rPr>
        <w:t>a Competency-based</w:t>
      </w:r>
      <w:r w:rsidR="005D7840"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Curriculum (CBC) is an educational system that emphasizes</w:t>
      </w:r>
      <w:r w:rsidR="005D7840"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a learner’s unique talents and abilities rather than focusing</w:t>
      </w:r>
      <w:r w:rsidR="005D7840"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 xml:space="preserve">wholly on academics and exam performances. Hence, </w:t>
      </w:r>
      <w:r w:rsidR="000511FC">
        <w:rPr>
          <w:rFonts w:ascii="Times New Roman" w:hAnsi="Times New Roman" w:cs="Times New Roman"/>
          <w:kern w:val="0"/>
          <w:sz w:val="24"/>
          <w:szCs w:val="24"/>
        </w:rPr>
        <w:t xml:space="preserve">CBC </w:t>
      </w:r>
      <w:r w:rsidR="000511FC" w:rsidRPr="00664AF1">
        <w:rPr>
          <w:rFonts w:ascii="Times New Roman" w:hAnsi="Times New Roman" w:cs="Times New Roman"/>
          <w:kern w:val="0"/>
          <w:sz w:val="24"/>
          <w:szCs w:val="24"/>
        </w:rPr>
        <w:t>focuses</w:t>
      </w:r>
      <w:r w:rsidR="00F16DAF" w:rsidRPr="00664AF1">
        <w:rPr>
          <w:rFonts w:ascii="Times New Roman" w:hAnsi="Times New Roman" w:cs="Times New Roman"/>
          <w:kern w:val="0"/>
          <w:sz w:val="24"/>
          <w:szCs w:val="24"/>
        </w:rPr>
        <w:t xml:space="preserve"> on the acquisition of knowledge,</w:t>
      </w:r>
      <w:r w:rsidR="005D7840" w:rsidRPr="00664AF1">
        <w:rPr>
          <w:rFonts w:ascii="Times New Roman" w:hAnsi="Times New Roman" w:cs="Times New Roman"/>
          <w:kern w:val="0"/>
          <w:sz w:val="24"/>
          <w:szCs w:val="24"/>
        </w:rPr>
        <w:t xml:space="preserve"> </w:t>
      </w:r>
      <w:r w:rsidR="00F16DAF" w:rsidRPr="00664AF1">
        <w:rPr>
          <w:rFonts w:ascii="Times New Roman" w:hAnsi="Times New Roman" w:cs="Times New Roman"/>
          <w:kern w:val="0"/>
          <w:sz w:val="24"/>
          <w:szCs w:val="24"/>
        </w:rPr>
        <w:t>skills, and attitudes to use in the future in society</w:t>
      </w:r>
      <w:r w:rsidR="005D7840" w:rsidRPr="00664AF1">
        <w:rPr>
          <w:rFonts w:ascii="Times New Roman" w:hAnsi="Times New Roman" w:cs="Times New Roman"/>
          <w:kern w:val="0"/>
          <w:sz w:val="24"/>
          <w:szCs w:val="24"/>
        </w:rPr>
        <w:t xml:space="preserve"> (</w:t>
      </w:r>
      <w:proofErr w:type="spellStart"/>
      <w:r w:rsidR="00BA19D4" w:rsidRPr="00664AF1">
        <w:rPr>
          <w:rFonts w:ascii="Times New Roman" w:hAnsi="Times New Roman" w:cs="Times New Roman"/>
          <w:kern w:val="0"/>
          <w:sz w:val="24"/>
          <w:szCs w:val="24"/>
        </w:rPr>
        <w:t>Ngamkajonviwat</w:t>
      </w:r>
      <w:proofErr w:type="spellEnd"/>
      <w:r w:rsidR="00BA19D4" w:rsidRPr="00664AF1">
        <w:rPr>
          <w:rFonts w:ascii="Times New Roman" w:hAnsi="Times New Roman" w:cs="Times New Roman"/>
          <w:kern w:val="0"/>
          <w:sz w:val="24"/>
          <w:szCs w:val="24"/>
        </w:rPr>
        <w:t xml:space="preserve"> et al., 2015, </w:t>
      </w:r>
      <w:r w:rsidR="00A34EBF">
        <w:rPr>
          <w:rFonts w:ascii="Times New Roman" w:hAnsi="Times New Roman" w:cs="Times New Roman"/>
          <w:kern w:val="0"/>
          <w:sz w:val="24"/>
          <w:szCs w:val="24"/>
        </w:rPr>
        <w:t>i</w:t>
      </w:r>
      <w:r w:rsidR="00BA19D4" w:rsidRPr="00664AF1">
        <w:rPr>
          <w:rFonts w:ascii="Times New Roman" w:hAnsi="Times New Roman" w:cs="Times New Roman"/>
          <w:kern w:val="0"/>
          <w:sz w:val="24"/>
          <w:szCs w:val="24"/>
        </w:rPr>
        <w:t xml:space="preserve">n </w:t>
      </w:r>
      <w:proofErr w:type="spellStart"/>
      <w:r w:rsidR="00BA19D4" w:rsidRPr="00664AF1">
        <w:rPr>
          <w:rFonts w:ascii="Times New Roman" w:hAnsi="Times New Roman" w:cs="Times New Roman"/>
          <w:kern w:val="0"/>
          <w:sz w:val="24"/>
          <w:szCs w:val="24"/>
        </w:rPr>
        <w:t>Obu</w:t>
      </w:r>
      <w:proofErr w:type="spellEnd"/>
      <w:r w:rsidR="00BA19D4" w:rsidRPr="00664AF1">
        <w:rPr>
          <w:rFonts w:ascii="Times New Roman" w:hAnsi="Times New Roman" w:cs="Times New Roman"/>
          <w:kern w:val="0"/>
          <w:sz w:val="24"/>
          <w:szCs w:val="24"/>
        </w:rPr>
        <w:t xml:space="preserve"> &amp; </w:t>
      </w:r>
      <w:proofErr w:type="spellStart"/>
      <w:r w:rsidR="00BA19D4" w:rsidRPr="00664AF1">
        <w:rPr>
          <w:rFonts w:ascii="Times New Roman" w:hAnsi="Times New Roman" w:cs="Times New Roman"/>
          <w:kern w:val="0"/>
          <w:sz w:val="24"/>
          <w:szCs w:val="24"/>
        </w:rPr>
        <w:t>Bluwey</w:t>
      </w:r>
      <w:proofErr w:type="spellEnd"/>
      <w:r w:rsidR="00A34EBF">
        <w:rPr>
          <w:rFonts w:ascii="Times New Roman" w:hAnsi="Times New Roman" w:cs="Times New Roman"/>
          <w:kern w:val="0"/>
          <w:sz w:val="24"/>
          <w:szCs w:val="24"/>
        </w:rPr>
        <w:t>,</w:t>
      </w:r>
      <w:r w:rsidR="00BA19D4" w:rsidRPr="00664AF1">
        <w:rPr>
          <w:rFonts w:ascii="Times New Roman" w:hAnsi="Times New Roman" w:cs="Times New Roman"/>
          <w:kern w:val="0"/>
          <w:sz w:val="24"/>
          <w:szCs w:val="24"/>
        </w:rPr>
        <w:t xml:space="preserve"> 2023,</w:t>
      </w:r>
      <w:r w:rsidR="00BA19D4">
        <w:rPr>
          <w:rFonts w:ascii="Times New Roman" w:hAnsi="Times New Roman" w:cs="Times New Roman"/>
          <w:kern w:val="0"/>
          <w:sz w:val="24"/>
          <w:szCs w:val="24"/>
        </w:rPr>
        <w:t xml:space="preserve"> see </w:t>
      </w:r>
      <w:r w:rsidR="00A34EBF" w:rsidRPr="00940E29">
        <w:rPr>
          <w:rFonts w:ascii="Times New Roman" w:hAnsi="Times New Roman" w:cs="Times New Roman"/>
          <w:kern w:val="0"/>
          <w:sz w:val="24"/>
          <w:szCs w:val="24"/>
        </w:rPr>
        <w:t>Fig</w:t>
      </w:r>
      <w:r w:rsidR="00A34EBF">
        <w:rPr>
          <w:rFonts w:ascii="Times New Roman" w:hAnsi="Times New Roman" w:cs="Times New Roman"/>
          <w:kern w:val="0"/>
          <w:sz w:val="24"/>
          <w:szCs w:val="24"/>
        </w:rPr>
        <w:t>.</w:t>
      </w:r>
      <w:r w:rsidR="00AA788D">
        <w:rPr>
          <w:rFonts w:ascii="Times New Roman" w:hAnsi="Times New Roman" w:cs="Times New Roman"/>
          <w:kern w:val="0"/>
          <w:sz w:val="24"/>
          <w:szCs w:val="24"/>
        </w:rPr>
        <w:t xml:space="preserve"> </w:t>
      </w:r>
      <w:r w:rsidR="00940E29">
        <w:rPr>
          <w:rFonts w:ascii="Times New Roman" w:hAnsi="Times New Roman" w:cs="Times New Roman"/>
          <w:kern w:val="0"/>
          <w:sz w:val="24"/>
          <w:szCs w:val="24"/>
        </w:rPr>
        <w:t>4</w:t>
      </w:r>
      <w:r w:rsidR="00BA19D4">
        <w:rPr>
          <w:rFonts w:ascii="Times New Roman" w:hAnsi="Times New Roman" w:cs="Times New Roman"/>
          <w:kern w:val="0"/>
          <w:sz w:val="24"/>
          <w:szCs w:val="24"/>
        </w:rPr>
        <w:t>).</w:t>
      </w:r>
    </w:p>
    <w:p w14:paraId="0AFD0B66" w14:textId="77777777" w:rsidR="00DD26CF" w:rsidRPr="00664AF1" w:rsidRDefault="00DD26CF" w:rsidP="00F16DAF">
      <w:pPr>
        <w:spacing w:after="0" w:line="360" w:lineRule="auto"/>
        <w:rPr>
          <w:rFonts w:ascii="Times New Roman" w:hAnsi="Times New Roman" w:cs="Times New Roman"/>
          <w:sz w:val="24"/>
          <w:szCs w:val="24"/>
        </w:rPr>
      </w:pPr>
    </w:p>
    <w:p w14:paraId="28AAF204" w14:textId="68064471" w:rsidR="00DD26CF" w:rsidRPr="00664AF1" w:rsidRDefault="00F16DAF" w:rsidP="00DD26CF">
      <w:pPr>
        <w:spacing w:after="0" w:line="360" w:lineRule="auto"/>
        <w:jc w:val="center"/>
        <w:rPr>
          <w:rFonts w:ascii="Times New Roman" w:hAnsi="Times New Roman" w:cs="Times New Roman"/>
          <w:sz w:val="24"/>
          <w:szCs w:val="24"/>
        </w:rPr>
      </w:pPr>
      <w:r w:rsidRPr="00664AF1">
        <w:rPr>
          <w:rFonts w:ascii="Times New Roman" w:hAnsi="Times New Roman" w:cs="Times New Roman"/>
          <w:noProof/>
          <w:sz w:val="24"/>
          <w:szCs w:val="24"/>
        </w:rPr>
        <w:drawing>
          <wp:inline distT="0" distB="0" distL="0" distR="0" wp14:anchorId="7AA72324" wp14:editId="24A84FB3">
            <wp:extent cx="3876675" cy="3143250"/>
            <wp:effectExtent l="0" t="0" r="9525" b="0"/>
            <wp:docPr id="176954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3143250"/>
                    </a:xfrm>
                    <a:prstGeom prst="rect">
                      <a:avLst/>
                    </a:prstGeom>
                    <a:noFill/>
                    <a:ln>
                      <a:noFill/>
                    </a:ln>
                  </pic:spPr>
                </pic:pic>
              </a:graphicData>
            </a:graphic>
          </wp:inline>
        </w:drawing>
      </w:r>
    </w:p>
    <w:p w14:paraId="746C4EFB" w14:textId="7AB65397" w:rsidR="00DF34F8" w:rsidRPr="00664AF1" w:rsidRDefault="00F16DAF" w:rsidP="00DF34F8">
      <w:pPr>
        <w:spacing w:after="0" w:line="360" w:lineRule="auto"/>
        <w:jc w:val="center"/>
        <w:rPr>
          <w:rFonts w:ascii="Times New Roman" w:hAnsi="Times New Roman" w:cs="Times New Roman"/>
          <w:i/>
          <w:iCs/>
          <w:kern w:val="0"/>
          <w:sz w:val="24"/>
          <w:szCs w:val="24"/>
        </w:rPr>
      </w:pPr>
      <w:r w:rsidRPr="00940E29">
        <w:rPr>
          <w:rFonts w:ascii="Times New Roman" w:hAnsi="Times New Roman" w:cs="Times New Roman"/>
          <w:b/>
          <w:bCs/>
          <w:i/>
          <w:iCs/>
          <w:kern w:val="0"/>
          <w:sz w:val="24"/>
          <w:szCs w:val="24"/>
        </w:rPr>
        <w:t>Fig</w:t>
      </w:r>
      <w:r w:rsidRPr="00664AF1">
        <w:rPr>
          <w:rFonts w:ascii="Times New Roman" w:hAnsi="Times New Roman" w:cs="Times New Roman"/>
          <w:b/>
          <w:bCs/>
          <w:i/>
          <w:iCs/>
          <w:kern w:val="0"/>
          <w:sz w:val="24"/>
          <w:szCs w:val="24"/>
        </w:rPr>
        <w:t xml:space="preserve">. </w:t>
      </w:r>
      <w:r w:rsidR="00940E29">
        <w:rPr>
          <w:rFonts w:ascii="Times New Roman" w:hAnsi="Times New Roman" w:cs="Times New Roman"/>
          <w:b/>
          <w:bCs/>
          <w:i/>
          <w:iCs/>
          <w:kern w:val="0"/>
          <w:sz w:val="24"/>
          <w:szCs w:val="24"/>
        </w:rPr>
        <w:t>4</w:t>
      </w:r>
      <w:r w:rsidRPr="00664AF1">
        <w:rPr>
          <w:rFonts w:ascii="Times New Roman" w:hAnsi="Times New Roman" w:cs="Times New Roman"/>
          <w:b/>
          <w:bCs/>
          <w:i/>
          <w:iCs/>
          <w:kern w:val="0"/>
          <w:sz w:val="24"/>
          <w:szCs w:val="24"/>
        </w:rPr>
        <w:t>:</w:t>
      </w:r>
      <w:r w:rsidR="00DF34F8" w:rsidRPr="00664AF1">
        <w:rPr>
          <w:rFonts w:ascii="Times New Roman" w:hAnsi="Times New Roman" w:cs="Times New Roman"/>
          <w:kern w:val="0"/>
          <w:sz w:val="24"/>
          <w:szCs w:val="24"/>
        </w:rPr>
        <w:t xml:space="preserve"> </w:t>
      </w:r>
      <w:r w:rsidR="00DF34F8" w:rsidRPr="00664AF1">
        <w:rPr>
          <w:rFonts w:ascii="Times New Roman" w:hAnsi="Times New Roman" w:cs="Times New Roman"/>
          <w:b/>
          <w:bCs/>
          <w:kern w:val="0"/>
          <w:sz w:val="24"/>
          <w:szCs w:val="24"/>
        </w:rPr>
        <w:t>Competency</w:t>
      </w:r>
      <w:r w:rsidR="00A34EBF">
        <w:rPr>
          <w:rFonts w:ascii="Times New Roman" w:hAnsi="Times New Roman" w:cs="Times New Roman"/>
          <w:b/>
          <w:bCs/>
          <w:kern w:val="0"/>
          <w:sz w:val="24"/>
          <w:szCs w:val="24"/>
        </w:rPr>
        <w:t>-</w:t>
      </w:r>
      <w:r w:rsidR="00DF34F8" w:rsidRPr="00664AF1">
        <w:rPr>
          <w:rFonts w:ascii="Times New Roman" w:hAnsi="Times New Roman" w:cs="Times New Roman"/>
          <w:b/>
          <w:bCs/>
          <w:kern w:val="0"/>
          <w:sz w:val="24"/>
          <w:szCs w:val="24"/>
        </w:rPr>
        <w:t>based education curriculum development</w:t>
      </w:r>
      <w:r w:rsidR="00DF34F8" w:rsidRPr="00664AF1">
        <w:rPr>
          <w:rFonts w:ascii="Times New Roman" w:hAnsi="Times New Roman" w:cs="Times New Roman"/>
          <w:kern w:val="0"/>
          <w:sz w:val="24"/>
          <w:szCs w:val="24"/>
        </w:rPr>
        <w:t>.</w:t>
      </w:r>
    </w:p>
    <w:p w14:paraId="5B2E6583" w14:textId="6359E4D8" w:rsidR="00581CF6" w:rsidRPr="00664AF1" w:rsidRDefault="00F16DAF" w:rsidP="00DF34F8">
      <w:pPr>
        <w:spacing w:after="0" w:line="360" w:lineRule="auto"/>
        <w:ind w:left="1440"/>
        <w:rPr>
          <w:rFonts w:ascii="Times New Roman" w:hAnsi="Times New Roman" w:cs="Times New Roman"/>
          <w:kern w:val="0"/>
          <w:sz w:val="24"/>
          <w:szCs w:val="24"/>
        </w:rPr>
      </w:pPr>
      <w:r w:rsidRPr="00664AF1">
        <w:rPr>
          <w:rFonts w:ascii="Times New Roman" w:hAnsi="Times New Roman" w:cs="Times New Roman"/>
          <w:i/>
          <w:iCs/>
          <w:kern w:val="0"/>
          <w:sz w:val="24"/>
          <w:szCs w:val="24"/>
        </w:rPr>
        <w:lastRenderedPageBreak/>
        <w:t>Source</w:t>
      </w:r>
      <w:r w:rsidRPr="00664AF1">
        <w:rPr>
          <w:rFonts w:ascii="Times New Roman" w:hAnsi="Times New Roman" w:cs="Times New Roman"/>
          <w:kern w:val="0"/>
          <w:sz w:val="24"/>
          <w:szCs w:val="24"/>
        </w:rPr>
        <w:t xml:space="preserve">: </w:t>
      </w:r>
      <w:bookmarkStart w:id="3" w:name="_Hlk201917439"/>
      <w:proofErr w:type="spellStart"/>
      <w:r w:rsidRPr="00664AF1">
        <w:rPr>
          <w:rFonts w:ascii="Times New Roman" w:hAnsi="Times New Roman" w:cs="Times New Roman"/>
          <w:kern w:val="0"/>
          <w:sz w:val="24"/>
          <w:szCs w:val="24"/>
        </w:rPr>
        <w:t>Ngamkajonviwat</w:t>
      </w:r>
      <w:proofErr w:type="spellEnd"/>
      <w:r w:rsidRPr="00664AF1">
        <w:rPr>
          <w:rFonts w:ascii="Times New Roman" w:hAnsi="Times New Roman" w:cs="Times New Roman"/>
          <w:kern w:val="0"/>
          <w:sz w:val="24"/>
          <w:szCs w:val="24"/>
        </w:rPr>
        <w:t xml:space="preserve"> et al., (2015</w:t>
      </w:r>
      <w:r w:rsidR="00581CF6" w:rsidRPr="00664AF1">
        <w:rPr>
          <w:rFonts w:ascii="Times New Roman" w:hAnsi="Times New Roman" w:cs="Times New Roman"/>
          <w:kern w:val="0"/>
          <w:sz w:val="24"/>
          <w:szCs w:val="24"/>
        </w:rPr>
        <w:t xml:space="preserve">, In </w:t>
      </w:r>
      <w:proofErr w:type="spellStart"/>
      <w:r w:rsidR="00AF1F53" w:rsidRPr="00664AF1">
        <w:rPr>
          <w:rFonts w:ascii="Times New Roman" w:hAnsi="Times New Roman" w:cs="Times New Roman"/>
          <w:kern w:val="0"/>
          <w:sz w:val="24"/>
          <w:szCs w:val="24"/>
        </w:rPr>
        <w:t>Obu</w:t>
      </w:r>
      <w:proofErr w:type="spellEnd"/>
      <w:r w:rsidR="00581CF6" w:rsidRPr="00664AF1">
        <w:rPr>
          <w:rFonts w:ascii="Times New Roman" w:hAnsi="Times New Roman" w:cs="Times New Roman"/>
          <w:kern w:val="0"/>
          <w:sz w:val="24"/>
          <w:szCs w:val="24"/>
        </w:rPr>
        <w:t xml:space="preserve">, R. </w:t>
      </w:r>
      <w:r w:rsidR="00AF1F53" w:rsidRPr="00664AF1">
        <w:rPr>
          <w:rFonts w:ascii="Times New Roman" w:hAnsi="Times New Roman" w:cs="Times New Roman"/>
          <w:kern w:val="0"/>
          <w:sz w:val="24"/>
          <w:szCs w:val="24"/>
        </w:rPr>
        <w:t>N</w:t>
      </w:r>
      <w:r w:rsidR="00581CF6" w:rsidRPr="00664AF1">
        <w:rPr>
          <w:rFonts w:ascii="Times New Roman" w:hAnsi="Times New Roman" w:cs="Times New Roman"/>
          <w:kern w:val="0"/>
          <w:sz w:val="24"/>
          <w:szCs w:val="24"/>
        </w:rPr>
        <w:t xml:space="preserve">., &amp; </w:t>
      </w:r>
      <w:proofErr w:type="spellStart"/>
      <w:r w:rsidR="00581CF6" w:rsidRPr="00664AF1">
        <w:rPr>
          <w:rFonts w:ascii="Times New Roman" w:hAnsi="Times New Roman" w:cs="Times New Roman"/>
          <w:kern w:val="0"/>
          <w:sz w:val="24"/>
          <w:szCs w:val="24"/>
        </w:rPr>
        <w:t>Bluwey</w:t>
      </w:r>
      <w:proofErr w:type="spellEnd"/>
      <w:r w:rsidR="00581CF6" w:rsidRPr="00664AF1">
        <w:rPr>
          <w:rFonts w:ascii="Times New Roman" w:hAnsi="Times New Roman" w:cs="Times New Roman"/>
          <w:kern w:val="0"/>
          <w:sz w:val="24"/>
          <w:szCs w:val="24"/>
        </w:rPr>
        <w:t xml:space="preserve">, L. A.  </w:t>
      </w:r>
    </w:p>
    <w:p w14:paraId="3B464601" w14:textId="77777777" w:rsidR="00581CF6" w:rsidRPr="00664AF1" w:rsidRDefault="00581CF6" w:rsidP="00DF34F8">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2023, </w:t>
      </w:r>
      <w:bookmarkEnd w:id="3"/>
      <w:r w:rsidRPr="00664AF1">
        <w:rPr>
          <w:rFonts w:ascii="Times New Roman" w:hAnsi="Times New Roman" w:cs="Times New Roman"/>
          <w:kern w:val="0"/>
          <w:sz w:val="24"/>
          <w:szCs w:val="24"/>
        </w:rPr>
        <w:t xml:space="preserve">Naturopathic education in Ghana; commentary on progress made   </w:t>
      </w:r>
    </w:p>
    <w:p w14:paraId="5A68E2B6" w14:textId="77777777" w:rsidR="00DF34F8" w:rsidRPr="00664AF1" w:rsidRDefault="00581CF6" w:rsidP="00DF34F8">
      <w:pPr>
        <w:autoSpaceDE w:val="0"/>
        <w:autoSpaceDN w:val="0"/>
        <w:adjustRightInd w:val="0"/>
        <w:spacing w:after="0" w:line="360" w:lineRule="auto"/>
        <w:rPr>
          <w:rFonts w:ascii="Times New Roman" w:hAnsi="Times New Roman" w:cs="Times New Roman"/>
          <w:i/>
          <w:iCs/>
          <w:kern w:val="0"/>
          <w:sz w:val="24"/>
          <w:szCs w:val="24"/>
        </w:rPr>
      </w:pPr>
      <w:r w:rsidRPr="00664AF1">
        <w:rPr>
          <w:rFonts w:ascii="Times New Roman" w:hAnsi="Times New Roman" w:cs="Times New Roman"/>
          <w:kern w:val="0"/>
          <w:sz w:val="24"/>
          <w:szCs w:val="24"/>
        </w:rPr>
        <w:t xml:space="preserve">                                             towards curriculum development. </w:t>
      </w:r>
      <w:r w:rsidRPr="00664AF1">
        <w:rPr>
          <w:rFonts w:ascii="Times New Roman" w:hAnsi="Times New Roman" w:cs="Times New Roman"/>
          <w:i/>
          <w:iCs/>
          <w:kern w:val="0"/>
          <w:sz w:val="24"/>
          <w:szCs w:val="24"/>
        </w:rPr>
        <w:t xml:space="preserve">Journal of Preventive Medicine and </w:t>
      </w:r>
    </w:p>
    <w:p w14:paraId="7B0B98BB" w14:textId="0D1BDBAA" w:rsidR="00EF7194" w:rsidRPr="007640D6" w:rsidRDefault="00DF34F8" w:rsidP="007640D6">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i/>
          <w:iCs/>
          <w:kern w:val="0"/>
          <w:sz w:val="24"/>
          <w:szCs w:val="24"/>
        </w:rPr>
        <w:t xml:space="preserve">                                             </w:t>
      </w:r>
      <w:r w:rsidR="00581CF6" w:rsidRPr="00664AF1">
        <w:rPr>
          <w:rFonts w:ascii="Times New Roman" w:hAnsi="Times New Roman" w:cs="Times New Roman"/>
          <w:i/>
          <w:iCs/>
          <w:kern w:val="0"/>
          <w:sz w:val="24"/>
          <w:szCs w:val="24"/>
        </w:rPr>
        <w:t xml:space="preserve">Holistic </w:t>
      </w:r>
      <w:r w:rsidR="00F61264" w:rsidRPr="00664AF1">
        <w:rPr>
          <w:rFonts w:ascii="Times New Roman" w:hAnsi="Times New Roman" w:cs="Times New Roman"/>
          <w:i/>
          <w:iCs/>
          <w:kern w:val="0"/>
          <w:sz w:val="24"/>
          <w:szCs w:val="24"/>
        </w:rPr>
        <w:t>Health;</w:t>
      </w:r>
      <w:r w:rsidR="00F61264" w:rsidRPr="00664AF1">
        <w:rPr>
          <w:rFonts w:ascii="Times New Roman" w:hAnsi="Times New Roman" w:cs="Times New Roman"/>
          <w:kern w:val="0"/>
          <w:sz w:val="24"/>
          <w:szCs w:val="24"/>
        </w:rPr>
        <w:t xml:space="preserve"> </w:t>
      </w:r>
      <w:r w:rsidR="00581CF6" w:rsidRPr="00664AF1">
        <w:rPr>
          <w:rFonts w:ascii="Times New Roman" w:hAnsi="Times New Roman" w:cs="Times New Roman"/>
          <w:kern w:val="0"/>
          <w:sz w:val="24"/>
          <w:szCs w:val="24"/>
        </w:rPr>
        <w:t>9(1):29–33</w:t>
      </w:r>
      <w:r w:rsidRPr="00664AF1">
        <w:rPr>
          <w:rFonts w:ascii="Times New Roman" w:hAnsi="Times New Roman" w:cs="Times New Roman"/>
          <w:kern w:val="0"/>
          <w:sz w:val="24"/>
          <w:szCs w:val="24"/>
        </w:rPr>
        <w:t>.), p.30</w:t>
      </w:r>
      <w:r w:rsidR="00153DEF" w:rsidRPr="00664AF1">
        <w:rPr>
          <w:rFonts w:ascii="Times New Roman" w:hAnsi="Times New Roman" w:cs="Times New Roman"/>
          <w:kern w:val="0"/>
          <w:sz w:val="24"/>
          <w:szCs w:val="24"/>
        </w:rPr>
        <w:t>.</w:t>
      </w:r>
    </w:p>
    <w:p w14:paraId="21DF45AB" w14:textId="77777777" w:rsidR="00EF7194" w:rsidRPr="00664AF1" w:rsidRDefault="00EF7194" w:rsidP="00DF34F8">
      <w:pPr>
        <w:spacing w:after="0" w:line="360" w:lineRule="auto"/>
        <w:rPr>
          <w:rFonts w:ascii="Times New Roman" w:hAnsi="Times New Roman" w:cs="Times New Roman"/>
          <w:sz w:val="24"/>
          <w:szCs w:val="24"/>
        </w:rPr>
      </w:pPr>
    </w:p>
    <w:p w14:paraId="7BB9FAAF" w14:textId="0C826855" w:rsidR="00153DEF" w:rsidRPr="00664AF1" w:rsidRDefault="00153DEF" w:rsidP="00DF34F8">
      <w:pPr>
        <w:spacing w:after="0" w:line="360" w:lineRule="auto"/>
        <w:rPr>
          <w:rFonts w:ascii="Times New Roman" w:hAnsi="Times New Roman" w:cs="Times New Roman"/>
          <w:b/>
          <w:bCs/>
          <w:sz w:val="24"/>
          <w:szCs w:val="24"/>
        </w:rPr>
      </w:pPr>
      <w:r w:rsidRPr="00664AF1">
        <w:rPr>
          <w:rFonts w:ascii="Times New Roman" w:hAnsi="Times New Roman" w:cs="Times New Roman"/>
          <w:b/>
          <w:bCs/>
          <w:sz w:val="24"/>
          <w:szCs w:val="24"/>
        </w:rPr>
        <w:t>The future of Naturopathic Education in Africa.</w:t>
      </w:r>
    </w:p>
    <w:p w14:paraId="70C7BE8E" w14:textId="1AC4DD5C" w:rsidR="00153DEF" w:rsidRPr="00664AF1" w:rsidRDefault="00153DEF" w:rsidP="00662F80">
      <w:pPr>
        <w:autoSpaceDE w:val="0"/>
        <w:autoSpaceDN w:val="0"/>
        <w:adjustRightInd w:val="0"/>
        <w:spacing w:after="0" w:line="24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w:t>
      </w:r>
    </w:p>
    <w:p w14:paraId="3E9B6179" w14:textId="6DE1920A" w:rsidR="00DC3288" w:rsidRPr="008828ED" w:rsidRDefault="008828ED" w:rsidP="008828ED">
      <w:pPr>
        <w:autoSpaceDE w:val="0"/>
        <w:autoSpaceDN w:val="0"/>
        <w:adjustRightInd w:val="0"/>
        <w:spacing w:after="0"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153DEF" w:rsidRPr="00664AF1">
        <w:rPr>
          <w:rFonts w:ascii="Times New Roman" w:hAnsi="Times New Roman" w:cs="Times New Roman"/>
          <w:kern w:val="0"/>
          <w:sz w:val="24"/>
          <w:szCs w:val="24"/>
        </w:rPr>
        <w:t>We are proud to relay that Ghana’s first</w:t>
      </w:r>
      <w:r w:rsidR="00662F80" w:rsidRPr="00664AF1">
        <w:rPr>
          <w:rFonts w:ascii="Times New Roman" w:hAnsi="Times New Roman" w:cs="Times New Roman"/>
          <w:kern w:val="0"/>
          <w:sz w:val="24"/>
          <w:szCs w:val="24"/>
        </w:rPr>
        <w:t xml:space="preserve"> National Naturopathic Medical School</w:t>
      </w:r>
      <w:r w:rsidR="00B72EC7">
        <w:rPr>
          <w:rFonts w:ascii="Times New Roman" w:hAnsi="Times New Roman" w:cs="Times New Roman"/>
          <w:kern w:val="0"/>
          <w:sz w:val="24"/>
          <w:szCs w:val="24"/>
        </w:rPr>
        <w:t xml:space="preserve">: </w:t>
      </w:r>
      <w:proofErr w:type="spellStart"/>
      <w:r w:rsidR="00662F80" w:rsidRPr="00664AF1">
        <w:rPr>
          <w:rFonts w:ascii="Times New Roman" w:hAnsi="Times New Roman" w:cs="Times New Roman"/>
          <w:kern w:val="0"/>
          <w:sz w:val="24"/>
          <w:szCs w:val="24"/>
        </w:rPr>
        <w:t>Nyarkotey</w:t>
      </w:r>
      <w:proofErr w:type="spellEnd"/>
      <w:r w:rsidR="00662F80" w:rsidRPr="00664AF1">
        <w:rPr>
          <w:rFonts w:ascii="Times New Roman" w:hAnsi="Times New Roman" w:cs="Times New Roman"/>
          <w:kern w:val="0"/>
          <w:sz w:val="24"/>
          <w:szCs w:val="24"/>
        </w:rPr>
        <w:t xml:space="preserve"> University College of Holistic Medicine &amp;</w:t>
      </w:r>
      <w:r w:rsidR="00153DEF" w:rsidRPr="00664AF1">
        <w:rPr>
          <w:rFonts w:ascii="Times New Roman" w:hAnsi="Times New Roman" w:cs="Times New Roman"/>
          <w:kern w:val="0"/>
          <w:sz w:val="24"/>
          <w:szCs w:val="24"/>
        </w:rPr>
        <w:t xml:space="preserve"> </w:t>
      </w:r>
      <w:r w:rsidR="00662F80" w:rsidRPr="00664AF1">
        <w:rPr>
          <w:rFonts w:ascii="Times New Roman" w:hAnsi="Times New Roman" w:cs="Times New Roman"/>
          <w:kern w:val="0"/>
          <w:sz w:val="24"/>
          <w:szCs w:val="24"/>
        </w:rPr>
        <w:t>Technology</w:t>
      </w:r>
      <w:r w:rsidR="00153DEF" w:rsidRPr="00664AF1">
        <w:rPr>
          <w:rFonts w:ascii="Times New Roman" w:hAnsi="Times New Roman" w:cs="Times New Roman"/>
          <w:kern w:val="0"/>
          <w:sz w:val="24"/>
          <w:szCs w:val="24"/>
        </w:rPr>
        <w:t>, located in Ashaiman</w:t>
      </w:r>
      <w:r w:rsidR="00B838F8" w:rsidRPr="00664AF1">
        <w:rPr>
          <w:rFonts w:ascii="Times New Roman" w:hAnsi="Times New Roman" w:cs="Times New Roman"/>
          <w:kern w:val="0"/>
          <w:sz w:val="24"/>
          <w:szCs w:val="24"/>
        </w:rPr>
        <w:t>-</w:t>
      </w:r>
      <w:r w:rsidR="00153DEF" w:rsidRPr="00664AF1">
        <w:rPr>
          <w:rFonts w:ascii="Times New Roman" w:hAnsi="Times New Roman" w:cs="Times New Roman"/>
          <w:kern w:val="0"/>
          <w:sz w:val="24"/>
          <w:szCs w:val="24"/>
        </w:rPr>
        <w:t>Tema, Ghana, has</w:t>
      </w:r>
      <w:r w:rsidR="00662F80" w:rsidRPr="00664AF1">
        <w:rPr>
          <w:rFonts w:ascii="Times New Roman" w:hAnsi="Times New Roman" w:cs="Times New Roman"/>
          <w:kern w:val="0"/>
          <w:sz w:val="24"/>
          <w:szCs w:val="24"/>
        </w:rPr>
        <w:t xml:space="preserve"> been registered and officially recognized</w:t>
      </w:r>
      <w:r w:rsidR="00B838F8" w:rsidRPr="00664AF1">
        <w:rPr>
          <w:rFonts w:ascii="Times New Roman" w:hAnsi="Times New Roman" w:cs="Times New Roman"/>
          <w:kern w:val="0"/>
          <w:sz w:val="24"/>
          <w:szCs w:val="24"/>
        </w:rPr>
        <w:t xml:space="preserve"> </w:t>
      </w:r>
      <w:r w:rsidR="00662F80" w:rsidRPr="00664AF1">
        <w:rPr>
          <w:rFonts w:ascii="Times New Roman" w:hAnsi="Times New Roman" w:cs="Times New Roman"/>
          <w:kern w:val="0"/>
          <w:sz w:val="24"/>
          <w:szCs w:val="24"/>
        </w:rPr>
        <w:t>as a Competency Based Training (CBT) Provider Tertiary</w:t>
      </w:r>
      <w:r w:rsidR="00B838F8" w:rsidRPr="00664AF1">
        <w:rPr>
          <w:rFonts w:ascii="Times New Roman" w:hAnsi="Times New Roman" w:cs="Times New Roman"/>
          <w:kern w:val="0"/>
          <w:sz w:val="24"/>
          <w:szCs w:val="24"/>
        </w:rPr>
        <w:t xml:space="preserve"> </w:t>
      </w:r>
      <w:r w:rsidR="00662F80" w:rsidRPr="00664AF1">
        <w:rPr>
          <w:rFonts w:ascii="Times New Roman" w:hAnsi="Times New Roman" w:cs="Times New Roman"/>
          <w:kern w:val="0"/>
          <w:sz w:val="24"/>
          <w:szCs w:val="24"/>
        </w:rPr>
        <w:t>institution by the Commission for Technical and Vocational</w:t>
      </w:r>
      <w:r w:rsidR="00A34EBF">
        <w:rPr>
          <w:rFonts w:ascii="Times New Roman" w:hAnsi="Times New Roman" w:cs="Times New Roman"/>
          <w:kern w:val="0"/>
          <w:sz w:val="24"/>
          <w:szCs w:val="24"/>
        </w:rPr>
        <w:t xml:space="preserve"> Education </w:t>
      </w:r>
      <w:r w:rsidR="00662F80" w:rsidRPr="00664AF1">
        <w:rPr>
          <w:rFonts w:ascii="Times New Roman" w:hAnsi="Times New Roman" w:cs="Times New Roman"/>
          <w:kern w:val="0"/>
          <w:sz w:val="24"/>
          <w:szCs w:val="24"/>
        </w:rPr>
        <w:t>and Training (CTVET).</w:t>
      </w:r>
      <w:r>
        <w:rPr>
          <w:rFonts w:ascii="Times New Roman" w:hAnsi="Times New Roman" w:cs="Times New Roman"/>
          <w:kern w:val="0"/>
          <w:sz w:val="24"/>
          <w:szCs w:val="24"/>
        </w:rPr>
        <w:t xml:space="preserve"> </w:t>
      </w:r>
      <w:r w:rsidR="00662F80" w:rsidRPr="00664AF1">
        <w:rPr>
          <w:rFonts w:ascii="Times New Roman" w:hAnsi="Times New Roman" w:cs="Times New Roman"/>
          <w:kern w:val="0"/>
          <w:sz w:val="24"/>
          <w:szCs w:val="24"/>
        </w:rPr>
        <w:t xml:space="preserve">This is the first </w:t>
      </w:r>
      <w:r w:rsidR="00B838F8" w:rsidRPr="00664AF1">
        <w:rPr>
          <w:rFonts w:ascii="Times New Roman" w:hAnsi="Times New Roman" w:cs="Times New Roman"/>
          <w:kern w:val="0"/>
          <w:sz w:val="24"/>
          <w:szCs w:val="24"/>
        </w:rPr>
        <w:t>Naturopathic competency-based University in the West</w:t>
      </w:r>
      <w:r w:rsidR="00662F80" w:rsidRPr="00664AF1">
        <w:rPr>
          <w:rFonts w:ascii="Times New Roman" w:hAnsi="Times New Roman" w:cs="Times New Roman"/>
          <w:kern w:val="0"/>
          <w:sz w:val="24"/>
          <w:szCs w:val="24"/>
        </w:rPr>
        <w:t xml:space="preserve"> African sub-region and</w:t>
      </w:r>
      <w:r>
        <w:rPr>
          <w:rFonts w:ascii="Times New Roman" w:hAnsi="Times New Roman" w:cs="Times New Roman"/>
          <w:kern w:val="0"/>
          <w:sz w:val="24"/>
          <w:szCs w:val="24"/>
        </w:rPr>
        <w:t xml:space="preserve"> </w:t>
      </w:r>
      <w:r w:rsidR="00662F80" w:rsidRPr="00664AF1">
        <w:rPr>
          <w:rFonts w:ascii="Times New Roman" w:hAnsi="Times New Roman" w:cs="Times New Roman"/>
          <w:kern w:val="0"/>
          <w:sz w:val="24"/>
          <w:szCs w:val="24"/>
        </w:rPr>
        <w:t>among the few on the African Continent</w:t>
      </w:r>
      <w:r w:rsidR="00C72737">
        <w:rPr>
          <w:rFonts w:ascii="Times New Roman" w:hAnsi="Times New Roman" w:cs="Times New Roman"/>
          <w:kern w:val="0"/>
          <w:sz w:val="24"/>
          <w:szCs w:val="24"/>
        </w:rPr>
        <w:t>,</w:t>
      </w:r>
      <w:r>
        <w:rPr>
          <w:rFonts w:ascii="Times New Roman" w:hAnsi="Times New Roman" w:cs="Times New Roman"/>
          <w:kern w:val="0"/>
          <w:sz w:val="24"/>
          <w:szCs w:val="24"/>
        </w:rPr>
        <w:t xml:space="preserve"> and</w:t>
      </w:r>
      <w:r w:rsidR="00662F80" w:rsidRPr="00664AF1">
        <w:rPr>
          <w:rFonts w:ascii="Times New Roman" w:hAnsi="Times New Roman" w:cs="Times New Roman"/>
          <w:kern w:val="0"/>
          <w:sz w:val="24"/>
          <w:szCs w:val="24"/>
        </w:rPr>
        <w:t xml:space="preserve"> is structured into</w:t>
      </w:r>
      <w:r w:rsidR="00B838F8" w:rsidRPr="00664AF1">
        <w:rPr>
          <w:rFonts w:ascii="Times New Roman" w:hAnsi="Times New Roman" w:cs="Times New Roman"/>
          <w:kern w:val="0"/>
          <w:sz w:val="24"/>
          <w:szCs w:val="24"/>
        </w:rPr>
        <w:t xml:space="preserve"> </w:t>
      </w:r>
      <w:r w:rsidR="00662F80" w:rsidRPr="00664AF1">
        <w:rPr>
          <w:rFonts w:ascii="Times New Roman" w:hAnsi="Times New Roman" w:cs="Times New Roman"/>
          <w:kern w:val="0"/>
          <w:sz w:val="24"/>
          <w:szCs w:val="24"/>
        </w:rPr>
        <w:t>two sessions</w:t>
      </w:r>
      <w:r w:rsidR="00EF7194">
        <w:rPr>
          <w:rFonts w:ascii="Times New Roman" w:hAnsi="Times New Roman" w:cs="Times New Roman"/>
          <w:kern w:val="0"/>
          <w:sz w:val="24"/>
          <w:szCs w:val="24"/>
        </w:rPr>
        <w:t>—</w:t>
      </w:r>
      <w:r w:rsidR="00A34EBF">
        <w:rPr>
          <w:rFonts w:ascii="Times New Roman" w:hAnsi="Times New Roman" w:cs="Times New Roman"/>
          <w:kern w:val="0"/>
          <w:sz w:val="24"/>
          <w:szCs w:val="24"/>
        </w:rPr>
        <w:t xml:space="preserve">the </w:t>
      </w:r>
      <w:r w:rsidR="00EF7194">
        <w:rPr>
          <w:rFonts w:ascii="Times New Roman" w:hAnsi="Times New Roman" w:cs="Times New Roman"/>
          <w:kern w:val="0"/>
          <w:sz w:val="24"/>
          <w:szCs w:val="24"/>
        </w:rPr>
        <w:t xml:space="preserve">academic </w:t>
      </w:r>
      <w:r>
        <w:rPr>
          <w:rFonts w:ascii="Times New Roman" w:hAnsi="Times New Roman" w:cs="Times New Roman"/>
          <w:kern w:val="0"/>
          <w:sz w:val="24"/>
          <w:szCs w:val="24"/>
        </w:rPr>
        <w:t>subject</w:t>
      </w:r>
      <w:r w:rsidR="00EF7194">
        <w:rPr>
          <w:rFonts w:ascii="Times New Roman" w:hAnsi="Times New Roman" w:cs="Times New Roman"/>
          <w:kern w:val="0"/>
          <w:sz w:val="24"/>
          <w:szCs w:val="24"/>
        </w:rPr>
        <w:t xml:space="preserve"> section and th</w:t>
      </w:r>
      <w:r w:rsidR="00A34EBF">
        <w:rPr>
          <w:rFonts w:ascii="Times New Roman" w:hAnsi="Times New Roman" w:cs="Times New Roman"/>
          <w:kern w:val="0"/>
          <w:sz w:val="24"/>
          <w:szCs w:val="24"/>
        </w:rPr>
        <w:t>e</w:t>
      </w:r>
      <w:r w:rsidR="00EF7194">
        <w:rPr>
          <w:rFonts w:ascii="Times New Roman" w:hAnsi="Times New Roman" w:cs="Times New Roman"/>
          <w:kern w:val="0"/>
          <w:sz w:val="24"/>
          <w:szCs w:val="24"/>
        </w:rPr>
        <w:t xml:space="preserve"> </w:t>
      </w:r>
      <w:r w:rsidR="00A34EBF">
        <w:rPr>
          <w:rFonts w:ascii="Times New Roman" w:hAnsi="Times New Roman" w:cs="Times New Roman"/>
          <w:kern w:val="0"/>
          <w:sz w:val="24"/>
          <w:szCs w:val="24"/>
        </w:rPr>
        <w:t xml:space="preserve">section </w:t>
      </w:r>
      <w:r w:rsidR="00EF7194">
        <w:rPr>
          <w:rFonts w:ascii="Times New Roman" w:hAnsi="Times New Roman" w:cs="Times New Roman"/>
          <w:kern w:val="0"/>
          <w:sz w:val="24"/>
          <w:szCs w:val="24"/>
        </w:rPr>
        <w:t>of skill acquisition</w:t>
      </w:r>
      <w:r w:rsidR="00A34EBF">
        <w:rPr>
          <w:rFonts w:ascii="Times New Roman" w:hAnsi="Times New Roman" w:cs="Times New Roman"/>
          <w:kern w:val="0"/>
          <w:sz w:val="24"/>
          <w:szCs w:val="24"/>
        </w:rPr>
        <w:t xml:space="preserve"> section</w:t>
      </w:r>
      <w:r w:rsidR="00EF7194">
        <w:rPr>
          <w:rFonts w:ascii="Times New Roman" w:hAnsi="Times New Roman" w:cs="Times New Roman"/>
          <w:kern w:val="0"/>
          <w:sz w:val="24"/>
          <w:szCs w:val="24"/>
        </w:rPr>
        <w:t>.</w:t>
      </w:r>
      <w:r w:rsidR="00662F80" w:rsidRPr="00664AF1">
        <w:rPr>
          <w:rFonts w:ascii="Times New Roman" w:hAnsi="Times New Roman" w:cs="Times New Roman"/>
          <w:kern w:val="0"/>
          <w:sz w:val="24"/>
          <w:szCs w:val="24"/>
        </w:rPr>
        <w:t xml:space="preserve"> </w:t>
      </w:r>
      <w:r w:rsidR="00EF7194">
        <w:rPr>
          <w:rFonts w:ascii="Times New Roman" w:hAnsi="Times New Roman" w:cs="Times New Roman"/>
          <w:sz w:val="24"/>
          <w:szCs w:val="24"/>
        </w:rPr>
        <w:t>These two sections have learning outcomes (L</w:t>
      </w:r>
      <w:r w:rsidR="00A34EBF">
        <w:rPr>
          <w:rFonts w:ascii="Times New Roman" w:hAnsi="Times New Roman" w:cs="Times New Roman"/>
          <w:sz w:val="24"/>
          <w:szCs w:val="24"/>
        </w:rPr>
        <w:t>OS</w:t>
      </w:r>
      <w:r w:rsidR="00EF7194">
        <w:rPr>
          <w:rFonts w:ascii="Times New Roman" w:hAnsi="Times New Roman" w:cs="Times New Roman"/>
          <w:sz w:val="24"/>
          <w:szCs w:val="24"/>
        </w:rPr>
        <w:t xml:space="preserve">)and performance criteria (PCs).  </w:t>
      </w:r>
    </w:p>
    <w:p w14:paraId="2B835AD9" w14:textId="01AC6D24" w:rsidR="001247E5" w:rsidRPr="004A5DCB" w:rsidRDefault="00DE33BB" w:rsidP="00B838F8">
      <w:p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 xml:space="preserve">           The </w:t>
      </w:r>
      <w:r w:rsidR="001247E5" w:rsidRPr="00664AF1">
        <w:rPr>
          <w:rFonts w:ascii="Times New Roman" w:hAnsi="Times New Roman" w:cs="Times New Roman"/>
          <w:sz w:val="24"/>
          <w:szCs w:val="24"/>
        </w:rPr>
        <w:t>benchmark</w:t>
      </w:r>
      <w:r w:rsidR="00E7353A" w:rsidRPr="00664AF1">
        <w:rPr>
          <w:rFonts w:ascii="Times New Roman" w:hAnsi="Times New Roman" w:cs="Times New Roman"/>
          <w:sz w:val="24"/>
          <w:szCs w:val="24"/>
        </w:rPr>
        <w:t xml:space="preserve"> set by CTVET in </w:t>
      </w:r>
      <w:r w:rsidR="00EF7194">
        <w:rPr>
          <w:rFonts w:ascii="Times New Roman" w:hAnsi="Times New Roman" w:cs="Times New Roman"/>
          <w:sz w:val="24"/>
          <w:szCs w:val="24"/>
        </w:rPr>
        <w:t>NUCHMT has</w:t>
      </w:r>
      <w:r w:rsidR="00E7353A" w:rsidRPr="00664AF1">
        <w:rPr>
          <w:rFonts w:ascii="Times New Roman" w:hAnsi="Times New Roman" w:cs="Times New Roman"/>
          <w:sz w:val="24"/>
          <w:szCs w:val="24"/>
        </w:rPr>
        <w:t xml:space="preserve"> three features </w:t>
      </w:r>
      <w:r w:rsidR="00A34EBF">
        <w:rPr>
          <w:rFonts w:ascii="Times New Roman" w:hAnsi="Times New Roman" w:cs="Times New Roman"/>
          <w:sz w:val="24"/>
          <w:szCs w:val="24"/>
        </w:rPr>
        <w:t>that</w:t>
      </w:r>
      <w:r w:rsidR="00E7353A" w:rsidRPr="00664AF1">
        <w:rPr>
          <w:rFonts w:ascii="Times New Roman" w:hAnsi="Times New Roman" w:cs="Times New Roman"/>
          <w:sz w:val="24"/>
          <w:szCs w:val="24"/>
        </w:rPr>
        <w:t xml:space="preserve"> could be replicated in future naturopathic colleges in Africa. First</w:t>
      </w:r>
      <w:r w:rsidR="001247E5" w:rsidRPr="00664AF1">
        <w:rPr>
          <w:rFonts w:ascii="Times New Roman" w:hAnsi="Times New Roman" w:cs="Times New Roman"/>
          <w:sz w:val="24"/>
          <w:szCs w:val="24"/>
        </w:rPr>
        <w:t>,</w:t>
      </w:r>
      <w:r w:rsidR="00E7353A" w:rsidRPr="00664AF1">
        <w:rPr>
          <w:rFonts w:ascii="Times New Roman" w:hAnsi="Times New Roman" w:cs="Times New Roman"/>
          <w:sz w:val="24"/>
          <w:szCs w:val="24"/>
        </w:rPr>
        <w:t xml:space="preserve"> it is </w:t>
      </w:r>
      <w:r w:rsidR="00EF7194" w:rsidRPr="00664AF1">
        <w:rPr>
          <w:rFonts w:ascii="Times New Roman" w:hAnsi="Times New Roman" w:cs="Times New Roman"/>
          <w:sz w:val="24"/>
          <w:szCs w:val="24"/>
        </w:rPr>
        <w:t>competency-based</w:t>
      </w:r>
      <w:r w:rsidR="00EF7194">
        <w:rPr>
          <w:rFonts w:ascii="Times New Roman" w:hAnsi="Times New Roman" w:cs="Times New Roman"/>
          <w:sz w:val="24"/>
          <w:szCs w:val="24"/>
        </w:rPr>
        <w:t xml:space="preserve"> </w:t>
      </w:r>
      <w:r w:rsidR="00CD24B0">
        <w:rPr>
          <w:rFonts w:ascii="Times New Roman" w:hAnsi="Times New Roman" w:cs="Times New Roman"/>
          <w:sz w:val="24"/>
          <w:szCs w:val="24"/>
        </w:rPr>
        <w:t>because the student does not go to the next level until mastery is achieved. Secondly</w:t>
      </w:r>
      <w:r w:rsidR="00A34EBF">
        <w:rPr>
          <w:rFonts w:ascii="Times New Roman" w:hAnsi="Times New Roman" w:cs="Times New Roman"/>
          <w:sz w:val="24"/>
          <w:szCs w:val="24"/>
        </w:rPr>
        <w:t>,</w:t>
      </w:r>
      <w:r w:rsidR="00CD24B0">
        <w:rPr>
          <w:rFonts w:ascii="Times New Roman" w:hAnsi="Times New Roman" w:cs="Times New Roman"/>
          <w:sz w:val="24"/>
          <w:szCs w:val="24"/>
        </w:rPr>
        <w:t xml:space="preserve"> it is </w:t>
      </w:r>
      <w:r w:rsidR="00EF7194">
        <w:rPr>
          <w:rFonts w:ascii="Times New Roman" w:hAnsi="Times New Roman" w:cs="Times New Roman"/>
          <w:sz w:val="24"/>
          <w:szCs w:val="24"/>
        </w:rPr>
        <w:t>learner</w:t>
      </w:r>
      <w:r w:rsidR="00A34EBF">
        <w:rPr>
          <w:rFonts w:ascii="Times New Roman" w:hAnsi="Times New Roman" w:cs="Times New Roman"/>
          <w:sz w:val="24"/>
          <w:szCs w:val="24"/>
        </w:rPr>
        <w:t>-</w:t>
      </w:r>
      <w:r w:rsidR="00F11E1A">
        <w:rPr>
          <w:rFonts w:ascii="Times New Roman" w:hAnsi="Times New Roman" w:cs="Times New Roman"/>
          <w:sz w:val="24"/>
          <w:szCs w:val="24"/>
        </w:rPr>
        <w:t>centered</w:t>
      </w:r>
      <w:r w:rsidR="00EF7194">
        <w:rPr>
          <w:rFonts w:ascii="Times New Roman" w:hAnsi="Times New Roman" w:cs="Times New Roman"/>
          <w:sz w:val="24"/>
          <w:szCs w:val="24"/>
        </w:rPr>
        <w:t xml:space="preserve"> </w:t>
      </w:r>
      <w:r w:rsidR="00CD24B0">
        <w:rPr>
          <w:rFonts w:ascii="Times New Roman" w:hAnsi="Times New Roman" w:cs="Times New Roman"/>
          <w:sz w:val="24"/>
          <w:szCs w:val="24"/>
        </w:rPr>
        <w:t>because it is self</w:t>
      </w:r>
      <w:r w:rsidR="00A34EBF">
        <w:rPr>
          <w:rFonts w:ascii="Times New Roman" w:hAnsi="Times New Roman" w:cs="Times New Roman"/>
          <w:sz w:val="24"/>
          <w:szCs w:val="24"/>
        </w:rPr>
        <w:t>-</w:t>
      </w:r>
      <w:r w:rsidR="00CD24B0">
        <w:rPr>
          <w:rFonts w:ascii="Times New Roman" w:hAnsi="Times New Roman" w:cs="Times New Roman"/>
          <w:sz w:val="24"/>
          <w:szCs w:val="24"/>
        </w:rPr>
        <w:t>competition—Criterion Reference based</w:t>
      </w:r>
      <w:r w:rsidR="00A34EBF">
        <w:rPr>
          <w:rFonts w:ascii="Times New Roman" w:hAnsi="Times New Roman" w:cs="Times New Roman"/>
          <w:sz w:val="24"/>
          <w:szCs w:val="24"/>
        </w:rPr>
        <w:t>,</w:t>
      </w:r>
      <w:r w:rsidR="00CD24B0">
        <w:rPr>
          <w:rFonts w:ascii="Times New Roman" w:hAnsi="Times New Roman" w:cs="Times New Roman"/>
          <w:sz w:val="24"/>
          <w:szCs w:val="24"/>
        </w:rPr>
        <w:t xml:space="preserve"> not competition against others </w:t>
      </w:r>
      <w:r w:rsidR="00CD24B0" w:rsidRPr="00664AF1">
        <w:rPr>
          <w:rFonts w:ascii="Times New Roman" w:hAnsi="Times New Roman" w:cs="Times New Roman"/>
          <w:sz w:val="24"/>
          <w:szCs w:val="24"/>
        </w:rPr>
        <w:t>(</w:t>
      </w:r>
      <w:r w:rsidR="00CD24B0" w:rsidRPr="00FE6955">
        <w:rPr>
          <w:rFonts w:ascii="Times New Roman" w:eastAsia="Calibri" w:hAnsi="Times New Roman" w:cs="Times New Roman"/>
          <w:kern w:val="0"/>
          <w:sz w:val="24"/>
          <w:szCs w:val="24"/>
          <w14:ligatures w14:val="none"/>
        </w:rPr>
        <w:t xml:space="preserve">Gronlund &amp; </w:t>
      </w:r>
      <w:r w:rsidR="00CD24B0" w:rsidRPr="00664AF1">
        <w:rPr>
          <w:rFonts w:ascii="Times New Roman" w:eastAsia="Calibri" w:hAnsi="Times New Roman" w:cs="Times New Roman"/>
          <w:kern w:val="0"/>
          <w:sz w:val="24"/>
          <w:szCs w:val="24"/>
          <w14:ligatures w14:val="none"/>
        </w:rPr>
        <w:t>Linn,</w:t>
      </w:r>
      <w:r w:rsidR="00CD24B0" w:rsidRPr="00FE6955">
        <w:rPr>
          <w:rFonts w:ascii="Times New Roman" w:eastAsia="Calibri" w:hAnsi="Times New Roman" w:cs="Times New Roman"/>
          <w:kern w:val="0"/>
          <w:sz w:val="24"/>
          <w:szCs w:val="24"/>
          <w14:ligatures w14:val="none"/>
        </w:rPr>
        <w:t xml:space="preserve"> 1990)</w:t>
      </w:r>
      <w:r w:rsidR="00F11E1A">
        <w:rPr>
          <w:rFonts w:ascii="Times New Roman" w:eastAsia="Calibri" w:hAnsi="Times New Roman" w:cs="Times New Roman"/>
          <w:kern w:val="0"/>
          <w:sz w:val="24"/>
          <w:szCs w:val="24"/>
          <w14:ligatures w14:val="none"/>
        </w:rPr>
        <w:t>;</w:t>
      </w:r>
      <w:r w:rsidR="00CD24B0" w:rsidRPr="00664AF1">
        <w:rPr>
          <w:rFonts w:ascii="Times New Roman" w:eastAsia="Calibri" w:hAnsi="Times New Roman" w:cs="Times New Roman"/>
          <w:kern w:val="0"/>
          <w:sz w:val="24"/>
          <w:szCs w:val="24"/>
          <w14:ligatures w14:val="none"/>
        </w:rPr>
        <w:t xml:space="preserve"> </w:t>
      </w:r>
      <w:r w:rsidR="00EF7194">
        <w:rPr>
          <w:rFonts w:ascii="Times New Roman" w:hAnsi="Times New Roman" w:cs="Times New Roman"/>
          <w:sz w:val="24"/>
          <w:szCs w:val="24"/>
        </w:rPr>
        <w:t>and differentiated</w:t>
      </w:r>
      <w:r w:rsidR="00CD24B0">
        <w:rPr>
          <w:rFonts w:ascii="Times New Roman" w:hAnsi="Times New Roman" w:cs="Times New Roman"/>
          <w:sz w:val="24"/>
          <w:szCs w:val="24"/>
        </w:rPr>
        <w:t>, because learning</w:t>
      </w:r>
      <w:r w:rsidR="00EF7194">
        <w:rPr>
          <w:rFonts w:ascii="Times New Roman" w:hAnsi="Times New Roman" w:cs="Times New Roman"/>
          <w:sz w:val="24"/>
          <w:szCs w:val="24"/>
        </w:rPr>
        <w:t xml:space="preserve"> is tailored to meet students’ </w:t>
      </w:r>
      <w:r w:rsidR="004A5DCB">
        <w:rPr>
          <w:rFonts w:ascii="Times New Roman" w:hAnsi="Times New Roman" w:cs="Times New Roman"/>
          <w:sz w:val="24"/>
          <w:szCs w:val="24"/>
        </w:rPr>
        <w:t xml:space="preserve">needs </w:t>
      </w:r>
      <w:r w:rsidR="004A5DCB" w:rsidRPr="00664AF1">
        <w:rPr>
          <w:rFonts w:ascii="Times New Roman" w:eastAsia="Calibri" w:hAnsi="Times New Roman" w:cs="Times New Roman"/>
          <w:kern w:val="0"/>
          <w:sz w:val="24"/>
          <w:szCs w:val="24"/>
          <w14:ligatures w14:val="none"/>
        </w:rPr>
        <w:t>(</w:t>
      </w:r>
      <w:proofErr w:type="spellStart"/>
      <w:r w:rsidR="004A5DCB" w:rsidRPr="00664AF1">
        <w:rPr>
          <w:rFonts w:ascii="Times New Roman" w:eastAsia="Calibri" w:hAnsi="Times New Roman" w:cs="Times New Roman"/>
          <w:kern w:val="0"/>
          <w:sz w:val="24"/>
          <w:szCs w:val="24"/>
          <w14:ligatures w14:val="none"/>
        </w:rPr>
        <w:t>Obu</w:t>
      </w:r>
      <w:proofErr w:type="spellEnd"/>
      <w:r w:rsidR="004A5DCB" w:rsidRPr="00664AF1">
        <w:rPr>
          <w:rFonts w:ascii="Times New Roman" w:eastAsia="Calibri" w:hAnsi="Times New Roman" w:cs="Times New Roman"/>
          <w:kern w:val="0"/>
          <w:sz w:val="24"/>
          <w:szCs w:val="24"/>
          <w14:ligatures w14:val="none"/>
        </w:rPr>
        <w:t xml:space="preserve"> &amp; </w:t>
      </w:r>
      <w:proofErr w:type="spellStart"/>
      <w:r w:rsidR="004A5DCB" w:rsidRPr="00664AF1">
        <w:rPr>
          <w:rFonts w:ascii="Times New Roman" w:eastAsia="Calibri" w:hAnsi="Times New Roman" w:cs="Times New Roman"/>
          <w:kern w:val="0"/>
          <w:sz w:val="24"/>
          <w:szCs w:val="24"/>
          <w14:ligatures w14:val="none"/>
        </w:rPr>
        <w:t>Bluwey</w:t>
      </w:r>
      <w:proofErr w:type="spellEnd"/>
      <w:r w:rsidR="004A5DCB" w:rsidRPr="00664AF1">
        <w:rPr>
          <w:rFonts w:ascii="Times New Roman" w:eastAsia="Calibri" w:hAnsi="Times New Roman" w:cs="Times New Roman"/>
          <w:kern w:val="0"/>
          <w:sz w:val="24"/>
          <w:szCs w:val="24"/>
          <w14:ligatures w14:val="none"/>
        </w:rPr>
        <w:t>, 2023).</w:t>
      </w:r>
    </w:p>
    <w:p w14:paraId="37475DF0" w14:textId="02B43B3C" w:rsidR="004A5DCB" w:rsidRDefault="0078019B" w:rsidP="00B838F8">
      <w:pPr>
        <w:spacing w:after="0" w:line="360" w:lineRule="auto"/>
        <w:rPr>
          <w:rFonts w:ascii="Times New Roman" w:eastAsia="Calibri" w:hAnsi="Times New Roman" w:cs="Times New Roman"/>
          <w:kern w:val="0"/>
          <w:sz w:val="24"/>
          <w:szCs w:val="24"/>
          <w14:ligatures w14:val="none"/>
        </w:rPr>
      </w:pPr>
      <w:r w:rsidRPr="00664AF1">
        <w:rPr>
          <w:rFonts w:ascii="Times New Roman" w:eastAsia="Calibri" w:hAnsi="Times New Roman" w:cs="Times New Roman"/>
          <w:kern w:val="0"/>
          <w:sz w:val="24"/>
          <w:szCs w:val="24"/>
          <w14:ligatures w14:val="none"/>
        </w:rPr>
        <w:t xml:space="preserve"> </w:t>
      </w:r>
      <w:r w:rsidR="002E18B0" w:rsidRPr="00664AF1">
        <w:rPr>
          <w:rFonts w:ascii="Times New Roman" w:eastAsia="Calibri" w:hAnsi="Times New Roman" w:cs="Times New Roman"/>
          <w:kern w:val="0"/>
          <w:sz w:val="24"/>
          <w:szCs w:val="24"/>
          <w14:ligatures w14:val="none"/>
        </w:rPr>
        <w:t>The literature says it is the first of its kind in the West African Sub</w:t>
      </w:r>
      <w:r w:rsidR="00A34EBF">
        <w:rPr>
          <w:rFonts w:ascii="Times New Roman" w:eastAsia="Calibri" w:hAnsi="Times New Roman" w:cs="Times New Roman"/>
          <w:kern w:val="0"/>
          <w:sz w:val="24"/>
          <w:szCs w:val="24"/>
          <w14:ligatures w14:val="none"/>
        </w:rPr>
        <w:t>-</w:t>
      </w:r>
      <w:r w:rsidR="002E18B0" w:rsidRPr="00664AF1">
        <w:rPr>
          <w:rFonts w:ascii="Times New Roman" w:eastAsia="Calibri" w:hAnsi="Times New Roman" w:cs="Times New Roman"/>
          <w:kern w:val="0"/>
          <w:sz w:val="24"/>
          <w:szCs w:val="24"/>
          <w14:ligatures w14:val="none"/>
        </w:rPr>
        <w:t xml:space="preserve">Region. </w:t>
      </w:r>
    </w:p>
    <w:p w14:paraId="147D55F4" w14:textId="3582A554" w:rsidR="002E18B0" w:rsidRDefault="004A5DCB" w:rsidP="00B838F8">
      <w:pPr>
        <w:spacing w:after="0" w:line="36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2E18B0" w:rsidRPr="00664AF1">
        <w:rPr>
          <w:rFonts w:ascii="Times New Roman" w:eastAsia="Calibri" w:hAnsi="Times New Roman" w:cs="Times New Roman"/>
          <w:kern w:val="0"/>
          <w:sz w:val="24"/>
          <w:szCs w:val="24"/>
          <w14:ligatures w14:val="none"/>
        </w:rPr>
        <w:t xml:space="preserve">These characteristics of Ghana’s Naturopathic Institution </w:t>
      </w:r>
      <w:r w:rsidR="00A34EBF">
        <w:rPr>
          <w:rFonts w:ascii="Times New Roman" w:eastAsia="Calibri" w:hAnsi="Times New Roman" w:cs="Times New Roman"/>
          <w:kern w:val="0"/>
          <w:sz w:val="24"/>
          <w:szCs w:val="24"/>
          <w14:ligatures w14:val="none"/>
        </w:rPr>
        <w:t>are</w:t>
      </w:r>
      <w:r w:rsidR="002E18B0" w:rsidRPr="00664AF1">
        <w:rPr>
          <w:rFonts w:ascii="Times New Roman" w:eastAsia="Calibri" w:hAnsi="Times New Roman" w:cs="Times New Roman"/>
          <w:kern w:val="0"/>
          <w:sz w:val="24"/>
          <w:szCs w:val="24"/>
          <w14:ligatures w14:val="none"/>
        </w:rPr>
        <w:t xml:space="preserve"> likely to be a model for African Countries.</w:t>
      </w:r>
      <w:r w:rsidR="006720FA">
        <w:rPr>
          <w:rFonts w:ascii="Times New Roman" w:eastAsia="Calibri" w:hAnsi="Times New Roman" w:cs="Times New Roman"/>
          <w:kern w:val="0"/>
          <w:sz w:val="24"/>
          <w:szCs w:val="24"/>
          <w14:ligatures w14:val="none"/>
        </w:rPr>
        <w:t xml:space="preserve"> </w:t>
      </w:r>
      <w:r w:rsidR="002E18B0" w:rsidRPr="00664AF1">
        <w:rPr>
          <w:rFonts w:ascii="Times New Roman" w:eastAsia="Calibri" w:hAnsi="Times New Roman" w:cs="Times New Roman"/>
          <w:kern w:val="0"/>
          <w:sz w:val="24"/>
          <w:szCs w:val="24"/>
          <w14:ligatures w14:val="none"/>
        </w:rPr>
        <w:t xml:space="preserve">As </w:t>
      </w:r>
      <w:r>
        <w:rPr>
          <w:rFonts w:ascii="Times New Roman" w:eastAsia="Calibri" w:hAnsi="Times New Roman" w:cs="Times New Roman"/>
          <w:kern w:val="0"/>
          <w:sz w:val="24"/>
          <w:szCs w:val="24"/>
          <w14:ligatures w14:val="none"/>
        </w:rPr>
        <w:t>NUCHMT</w:t>
      </w:r>
      <w:r w:rsidR="002E18B0" w:rsidRPr="00664AF1">
        <w:rPr>
          <w:rFonts w:ascii="Times New Roman" w:eastAsia="Calibri" w:hAnsi="Times New Roman" w:cs="Times New Roman"/>
          <w:kern w:val="0"/>
          <w:sz w:val="24"/>
          <w:szCs w:val="24"/>
          <w14:ligatures w14:val="none"/>
        </w:rPr>
        <w:t xml:space="preserve"> strives to follow the support and guidance of CTVET, Ghana’s Naturopathic practices would surely integrate traditional medicine in</w:t>
      </w:r>
      <w:r w:rsidR="006720FA">
        <w:rPr>
          <w:rFonts w:ascii="Times New Roman" w:eastAsia="Calibri" w:hAnsi="Times New Roman" w:cs="Times New Roman"/>
          <w:kern w:val="0"/>
          <w:sz w:val="24"/>
          <w:szCs w:val="24"/>
          <w14:ligatures w14:val="none"/>
        </w:rPr>
        <w:t>to</w:t>
      </w:r>
      <w:r w:rsidR="002E18B0" w:rsidRPr="00664AF1">
        <w:rPr>
          <w:rFonts w:ascii="Times New Roman" w:eastAsia="Calibri" w:hAnsi="Times New Roman" w:cs="Times New Roman"/>
          <w:kern w:val="0"/>
          <w:sz w:val="24"/>
          <w:szCs w:val="24"/>
          <w14:ligatures w14:val="none"/>
        </w:rPr>
        <w:t xml:space="preserve"> a fine-tune</w:t>
      </w:r>
      <w:r w:rsidR="006720FA">
        <w:rPr>
          <w:rFonts w:ascii="Times New Roman" w:eastAsia="Calibri" w:hAnsi="Times New Roman" w:cs="Times New Roman"/>
          <w:kern w:val="0"/>
          <w:sz w:val="24"/>
          <w:szCs w:val="24"/>
          <w14:ligatures w14:val="none"/>
        </w:rPr>
        <w:t>d</w:t>
      </w:r>
      <w:r w:rsidR="002E18B0" w:rsidRPr="00664AF1">
        <w:rPr>
          <w:rFonts w:ascii="Times New Roman" w:eastAsia="Calibri" w:hAnsi="Times New Roman" w:cs="Times New Roman"/>
          <w:kern w:val="0"/>
          <w:sz w:val="24"/>
          <w:szCs w:val="24"/>
          <w14:ligatures w14:val="none"/>
        </w:rPr>
        <w:t xml:space="preserve"> and scientific model</w:t>
      </w:r>
      <w:r w:rsidR="006720FA">
        <w:rPr>
          <w:rFonts w:ascii="Times New Roman" w:eastAsia="Calibri" w:hAnsi="Times New Roman" w:cs="Times New Roman"/>
          <w:kern w:val="0"/>
          <w:sz w:val="24"/>
          <w:szCs w:val="24"/>
          <w14:ligatures w14:val="none"/>
        </w:rPr>
        <w:t xml:space="preserve"> </w:t>
      </w:r>
      <w:proofErr w:type="gramStart"/>
      <w:r w:rsidR="006720FA">
        <w:rPr>
          <w:rFonts w:ascii="Times New Roman" w:eastAsia="Calibri" w:hAnsi="Times New Roman" w:cs="Times New Roman"/>
          <w:kern w:val="0"/>
          <w:sz w:val="24"/>
          <w:szCs w:val="24"/>
          <w14:ligatures w14:val="none"/>
        </w:rPr>
        <w:t xml:space="preserve">status, </w:t>
      </w:r>
      <w:r w:rsidR="002E18B0" w:rsidRPr="00664AF1">
        <w:rPr>
          <w:rFonts w:ascii="Times New Roman" w:eastAsia="Calibri" w:hAnsi="Times New Roman" w:cs="Times New Roman"/>
          <w:kern w:val="0"/>
          <w:sz w:val="24"/>
          <w:szCs w:val="24"/>
          <w14:ligatures w14:val="none"/>
        </w:rPr>
        <w:t xml:space="preserve"> to</w:t>
      </w:r>
      <w:proofErr w:type="gramEnd"/>
      <w:r w:rsidR="002E18B0" w:rsidRPr="00664AF1">
        <w:rPr>
          <w:rFonts w:ascii="Times New Roman" w:eastAsia="Calibri" w:hAnsi="Times New Roman" w:cs="Times New Roman"/>
          <w:kern w:val="0"/>
          <w:sz w:val="24"/>
          <w:szCs w:val="24"/>
          <w14:ligatures w14:val="none"/>
        </w:rPr>
        <w:t xml:space="preserve"> boost the efficacy of practitioners, in maintaining sound public health practices</w:t>
      </w:r>
      <w:r w:rsidR="006720FA">
        <w:rPr>
          <w:rFonts w:ascii="Times New Roman" w:eastAsia="Calibri" w:hAnsi="Times New Roman" w:cs="Times New Roman"/>
          <w:kern w:val="0"/>
          <w:sz w:val="24"/>
          <w:szCs w:val="24"/>
          <w14:ligatures w14:val="none"/>
        </w:rPr>
        <w:t xml:space="preserve"> in Ghana, with a spill over to the African </w:t>
      </w:r>
      <w:r w:rsidR="009A6A42">
        <w:rPr>
          <w:rFonts w:ascii="Times New Roman" w:eastAsia="Calibri" w:hAnsi="Times New Roman" w:cs="Times New Roman"/>
          <w:kern w:val="0"/>
          <w:sz w:val="24"/>
          <w:szCs w:val="24"/>
          <w14:ligatures w14:val="none"/>
        </w:rPr>
        <w:t>Continent.</w:t>
      </w:r>
    </w:p>
    <w:p w14:paraId="57238E64" w14:textId="0853DA74" w:rsidR="00256E86" w:rsidRDefault="00256E86" w:rsidP="00256E86">
      <w:pPr>
        <w:spacing w:after="0" w:line="360" w:lineRule="auto"/>
        <w:rPr>
          <w:rFonts w:ascii="Times New Roman" w:eastAsia="Calibri" w:hAnsi="Times New Roman" w:cs="Times New Roman"/>
          <w:kern w:val="0"/>
          <w:sz w:val="24"/>
          <w:szCs w:val="24"/>
          <w14:ligatures w14:val="none"/>
        </w:rPr>
      </w:pPr>
    </w:p>
    <w:p w14:paraId="13F050D6" w14:textId="447804BC" w:rsidR="00DC367E" w:rsidRPr="00DC367E" w:rsidRDefault="00F11E1A" w:rsidP="00256E86">
      <w:pPr>
        <w:spacing w:after="0" w:line="360" w:lineRule="auto"/>
        <w:rPr>
          <w:rFonts w:ascii="Times New Roman" w:eastAsia="Calibri" w:hAnsi="Times New Roman" w:cs="Times New Roman"/>
          <w:b/>
          <w:i/>
          <w:kern w:val="0"/>
          <w:sz w:val="24"/>
          <w:szCs w:val="24"/>
          <w14:ligatures w14:val="none"/>
        </w:rPr>
      </w:pPr>
      <w:r>
        <w:rPr>
          <w:rFonts w:ascii="Times New Roman" w:eastAsia="Calibri" w:hAnsi="Times New Roman" w:cs="Times New Roman"/>
          <w:b/>
          <w:i/>
          <w:kern w:val="0"/>
          <w:sz w:val="24"/>
          <w:szCs w:val="24"/>
          <w14:ligatures w14:val="none"/>
        </w:rPr>
        <w:t xml:space="preserve">       </w:t>
      </w:r>
      <w:r w:rsidR="00DC367E" w:rsidRPr="00DC367E">
        <w:rPr>
          <w:rFonts w:ascii="Times New Roman" w:eastAsia="Calibri" w:hAnsi="Times New Roman" w:cs="Times New Roman"/>
          <w:b/>
          <w:i/>
          <w:kern w:val="0"/>
          <w:sz w:val="24"/>
          <w:szCs w:val="24"/>
          <w14:ligatures w14:val="none"/>
        </w:rPr>
        <w:t>Integration with African Traditional Healing Systems</w:t>
      </w:r>
    </w:p>
    <w:p w14:paraId="6CD204D6" w14:textId="77777777" w:rsidR="00F137B6" w:rsidRDefault="00F137B6" w:rsidP="00F137B6">
      <w:pPr>
        <w:autoSpaceDE w:val="0"/>
        <w:autoSpaceDN w:val="0"/>
        <w:adjustRightInd w:val="0"/>
        <w:spacing w:after="0" w:line="360" w:lineRule="auto"/>
        <w:rPr>
          <w:rFonts w:ascii="Times New Roman" w:eastAsia="Calibri" w:hAnsi="Times New Roman" w:cs="Times New Roman"/>
          <w:b/>
          <w:bCs/>
          <w:kern w:val="0"/>
          <w:sz w:val="24"/>
          <w:szCs w:val="24"/>
          <w14:ligatures w14:val="none"/>
        </w:rPr>
      </w:pPr>
    </w:p>
    <w:p w14:paraId="3E55305E" w14:textId="63D350B7" w:rsidR="00F137B6" w:rsidRDefault="00E07AB7" w:rsidP="00F137B6">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F137B6" w:rsidRPr="00F137B6">
        <w:rPr>
          <w:rFonts w:ascii="Times New Roman" w:eastAsia="Calibri" w:hAnsi="Times New Roman" w:cs="Times New Roman"/>
          <w:kern w:val="0"/>
          <w:sz w:val="24"/>
          <w:szCs w:val="24"/>
          <w14:ligatures w14:val="none"/>
        </w:rPr>
        <w:t>This study has traced the evolution of naturopathy from its ancient origins to its present-day relevance. Rooted in the Hippocratic tradition, naturopathy has long advocated healing through nature, initially employing traditional and rudimentary methods. Over time, these evolved into a more scientific system of natural medicine now recognized as naturopathy. The central belief in the body's innate self-healing ability remains at the heart of the discipline. Naturopaths are trained not only to stimulate these self-healing mechanisms but also to serve as educators who empower patients to sustain wellness through lif</w:t>
      </w:r>
      <w:r w:rsidR="00AA788D">
        <w:rPr>
          <w:rFonts w:ascii="Times New Roman" w:eastAsia="Calibri" w:hAnsi="Times New Roman" w:cs="Times New Roman"/>
          <w:kern w:val="0"/>
          <w:sz w:val="24"/>
          <w:szCs w:val="24"/>
          <w14:ligatures w14:val="none"/>
        </w:rPr>
        <w:t xml:space="preserve">estyle and dietary changes </w:t>
      </w:r>
      <w:proofErr w:type="gramStart"/>
      <w:r w:rsidR="00AA788D">
        <w:rPr>
          <w:rFonts w:ascii="Times New Roman" w:eastAsia="Calibri" w:hAnsi="Times New Roman" w:cs="Times New Roman"/>
          <w:kern w:val="0"/>
          <w:sz w:val="24"/>
          <w:szCs w:val="24"/>
          <w14:ligatures w14:val="none"/>
        </w:rPr>
        <w:t>(</w:t>
      </w:r>
      <w:r w:rsidR="00F137B6" w:rsidRPr="00F137B6">
        <w:rPr>
          <w:rFonts w:ascii="Times New Roman" w:eastAsia="Calibri" w:hAnsi="Times New Roman" w:cs="Times New Roman"/>
          <w:kern w:val="0"/>
          <w:sz w:val="24"/>
          <w:szCs w:val="24"/>
          <w14:ligatures w14:val="none"/>
        </w:rPr>
        <w:t xml:space="preserve"> Di</w:t>
      </w:r>
      <w:proofErr w:type="gramEnd"/>
      <w:r w:rsidR="00F137B6" w:rsidRPr="00F137B6">
        <w:rPr>
          <w:rFonts w:ascii="Times New Roman" w:eastAsia="Calibri" w:hAnsi="Times New Roman" w:cs="Times New Roman"/>
          <w:kern w:val="0"/>
          <w:sz w:val="24"/>
          <w:szCs w:val="24"/>
          <w14:ligatures w14:val="none"/>
        </w:rPr>
        <w:t xml:space="preserve"> Stefano, 2006).</w:t>
      </w:r>
    </w:p>
    <w:p w14:paraId="0898B8A7" w14:textId="77777777" w:rsidR="00F137B6" w:rsidRPr="00F137B6" w:rsidRDefault="00F137B6" w:rsidP="00F137B6">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p>
    <w:p w14:paraId="652D5D96" w14:textId="27A48BDA" w:rsidR="00F137B6" w:rsidRDefault="00E07AB7" w:rsidP="00F137B6">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F137B6" w:rsidRPr="00F137B6">
        <w:rPr>
          <w:rFonts w:ascii="Times New Roman" w:eastAsia="Calibri" w:hAnsi="Times New Roman" w:cs="Times New Roman"/>
          <w:kern w:val="0"/>
          <w:sz w:val="24"/>
          <w:szCs w:val="24"/>
          <w14:ligatures w14:val="none"/>
        </w:rPr>
        <w:t>While the dominance of allopathy momentarily overshadowed naturopathic practice, its efficacy persisted</w:t>
      </w:r>
      <w:r w:rsidR="00A34EBF">
        <w:rPr>
          <w:rFonts w:ascii="Times New Roman" w:eastAsia="Calibri" w:hAnsi="Times New Roman" w:cs="Times New Roman"/>
          <w:kern w:val="0"/>
          <w:sz w:val="24"/>
          <w:szCs w:val="24"/>
          <w14:ligatures w14:val="none"/>
        </w:rPr>
        <w:t xml:space="preserve">, </w:t>
      </w:r>
      <w:r w:rsidR="00F137B6" w:rsidRPr="00F137B6">
        <w:rPr>
          <w:rFonts w:ascii="Times New Roman" w:eastAsia="Calibri" w:hAnsi="Times New Roman" w:cs="Times New Roman"/>
          <w:kern w:val="0"/>
          <w:sz w:val="24"/>
          <w:szCs w:val="24"/>
          <w14:ligatures w14:val="none"/>
        </w:rPr>
        <w:t>particularly in the United Kingdom, where it is known as phytotherapy, and in the United States under the legacy of Benedict Lust, often regarded as the father of modern naturopathy. Naturopaths, functioning as both healers and health educators, emphasize the interconnection between body, mind, and spirit. In addressing illness, they consider environmental, psychological, social, and spiritual factors—an approach deeply aligned with African traditional medicine (Mukherjee, 2002; WHO, 2023).</w:t>
      </w:r>
    </w:p>
    <w:p w14:paraId="67302A71" w14:textId="77777777" w:rsidR="00A34EBF" w:rsidRPr="00F137B6" w:rsidRDefault="00A34EBF" w:rsidP="00F137B6">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p>
    <w:p w14:paraId="186C42B9" w14:textId="2922983A" w:rsidR="00F137B6" w:rsidRDefault="00E07AB7" w:rsidP="00F137B6">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F137B6" w:rsidRPr="00F137B6">
        <w:rPr>
          <w:rFonts w:ascii="Times New Roman" w:eastAsia="Calibri" w:hAnsi="Times New Roman" w:cs="Times New Roman"/>
          <w:kern w:val="0"/>
          <w:sz w:val="24"/>
          <w:szCs w:val="24"/>
          <w14:ligatures w14:val="none"/>
        </w:rPr>
        <w:t xml:space="preserve">One of naturopathy’s most distinctive features is the </w:t>
      </w:r>
      <w:r w:rsidR="00F137B6" w:rsidRPr="00F137B6">
        <w:rPr>
          <w:rFonts w:ascii="Times New Roman" w:eastAsia="Calibri" w:hAnsi="Times New Roman" w:cs="Times New Roman"/>
          <w:b/>
          <w:bCs/>
          <w:kern w:val="0"/>
          <w:sz w:val="24"/>
          <w:szCs w:val="24"/>
          <w14:ligatures w14:val="none"/>
        </w:rPr>
        <w:t>therapeutic order</w:t>
      </w:r>
      <w:r w:rsidR="00F137B6" w:rsidRPr="00F137B6">
        <w:rPr>
          <w:rFonts w:ascii="Times New Roman" w:eastAsia="Calibri" w:hAnsi="Times New Roman" w:cs="Times New Roman"/>
          <w:kern w:val="0"/>
          <w:sz w:val="24"/>
          <w:szCs w:val="24"/>
          <w14:ligatures w14:val="none"/>
        </w:rPr>
        <w:t>, a structured intervention model that prioritizes the least invasive methods while respecting the body’s natural healing trajectory. As Dr. Zeff and colleagues have argued, this pragmatic model enables practitioners to respond to the body's symptoms as intelligent expressions of imbalance, guiding personalized care that supports immune and systemic function (Zeff, Snider, Myers &amp; DeGrandpre, 2017).</w:t>
      </w:r>
    </w:p>
    <w:p w14:paraId="23CA33DB" w14:textId="77777777" w:rsidR="00F137B6" w:rsidRPr="00F137B6" w:rsidRDefault="00F137B6" w:rsidP="00F137B6">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p>
    <w:p w14:paraId="0C487705" w14:textId="1094F380" w:rsidR="00F137B6" w:rsidRDefault="00E07AB7" w:rsidP="00F137B6">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F137B6" w:rsidRPr="00F137B6">
        <w:rPr>
          <w:rFonts w:ascii="Times New Roman" w:eastAsia="Calibri" w:hAnsi="Times New Roman" w:cs="Times New Roman"/>
          <w:kern w:val="0"/>
          <w:sz w:val="24"/>
          <w:szCs w:val="24"/>
          <w14:ligatures w14:val="none"/>
        </w:rPr>
        <w:t>Tools such as the TRATNEWS acronym—Trust in God, Rest, Air, Temperance, Nutrition, Exercise, Water, and Sunlight—embody the naturopathic lifestyle education strategy. These foundational elements are also echoed in African indigenous health systems that prioritize spiritual alignment, environmental harmony, and community-centered wellness. However, the effective fusion of traditional healing with scientific approaches demands structured education and institutional support, which remain underdeveloped in many African nations. Currently, South Africa hosts the only long-standing naturopathic institution on the continen</w:t>
      </w:r>
      <w:r w:rsidR="00654E03">
        <w:rPr>
          <w:rFonts w:ascii="Times New Roman" w:eastAsia="Calibri" w:hAnsi="Times New Roman" w:cs="Times New Roman"/>
          <w:kern w:val="0"/>
          <w:sz w:val="24"/>
          <w:szCs w:val="24"/>
          <w14:ligatures w14:val="none"/>
        </w:rPr>
        <w:t>t, and even there,</w:t>
      </w:r>
      <w:r w:rsidR="00F137B6" w:rsidRPr="00F137B6">
        <w:rPr>
          <w:rFonts w:ascii="Times New Roman" w:eastAsia="Calibri" w:hAnsi="Times New Roman" w:cs="Times New Roman"/>
          <w:kern w:val="0"/>
          <w:sz w:val="24"/>
          <w:szCs w:val="24"/>
          <w14:ligatures w14:val="none"/>
        </w:rPr>
        <w:t xml:space="preserve"> challenges persist (</w:t>
      </w:r>
      <w:proofErr w:type="spellStart"/>
      <w:r w:rsidR="00F137B6" w:rsidRPr="00F137B6">
        <w:rPr>
          <w:rFonts w:ascii="Times New Roman" w:eastAsia="Calibri" w:hAnsi="Times New Roman" w:cs="Times New Roman"/>
          <w:kern w:val="0"/>
          <w:sz w:val="24"/>
          <w:szCs w:val="24"/>
          <w14:ligatures w14:val="none"/>
        </w:rPr>
        <w:t>Obu</w:t>
      </w:r>
      <w:proofErr w:type="spellEnd"/>
      <w:r w:rsidR="00F137B6" w:rsidRPr="00F137B6">
        <w:rPr>
          <w:rFonts w:ascii="Times New Roman" w:eastAsia="Calibri" w:hAnsi="Times New Roman" w:cs="Times New Roman"/>
          <w:kern w:val="0"/>
          <w:sz w:val="24"/>
          <w:szCs w:val="24"/>
          <w14:ligatures w14:val="none"/>
        </w:rPr>
        <w:t xml:space="preserve"> &amp; </w:t>
      </w:r>
      <w:proofErr w:type="spellStart"/>
      <w:r w:rsidR="00F137B6" w:rsidRPr="00F137B6">
        <w:rPr>
          <w:rFonts w:ascii="Times New Roman" w:eastAsia="Calibri" w:hAnsi="Times New Roman" w:cs="Times New Roman"/>
          <w:kern w:val="0"/>
          <w:sz w:val="24"/>
          <w:szCs w:val="24"/>
          <w14:ligatures w14:val="none"/>
        </w:rPr>
        <w:t>Bluwey</w:t>
      </w:r>
      <w:proofErr w:type="spellEnd"/>
      <w:r w:rsidR="00F137B6" w:rsidRPr="00F137B6">
        <w:rPr>
          <w:rFonts w:ascii="Times New Roman" w:eastAsia="Calibri" w:hAnsi="Times New Roman" w:cs="Times New Roman"/>
          <w:kern w:val="0"/>
          <w:sz w:val="24"/>
          <w:szCs w:val="24"/>
          <w14:ligatures w14:val="none"/>
        </w:rPr>
        <w:t>, 2023).</w:t>
      </w:r>
    </w:p>
    <w:p w14:paraId="2B795E89" w14:textId="77777777" w:rsidR="00F137B6" w:rsidRPr="00F137B6" w:rsidRDefault="00F137B6" w:rsidP="00F137B6">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p>
    <w:p w14:paraId="530ABD0D" w14:textId="15D5163B" w:rsidR="00F137B6" w:rsidRDefault="00E07AB7" w:rsidP="00F137B6">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F137B6" w:rsidRPr="00F137B6">
        <w:rPr>
          <w:rFonts w:ascii="Times New Roman" w:eastAsia="Calibri" w:hAnsi="Times New Roman" w:cs="Times New Roman"/>
          <w:kern w:val="0"/>
          <w:sz w:val="24"/>
          <w:szCs w:val="24"/>
          <w14:ligatures w14:val="none"/>
        </w:rPr>
        <w:t xml:space="preserve">Against this backdrop, the establishment of the </w:t>
      </w:r>
      <w:proofErr w:type="spellStart"/>
      <w:r w:rsidR="00F137B6" w:rsidRPr="00F137B6">
        <w:rPr>
          <w:rFonts w:ascii="Times New Roman" w:eastAsia="Calibri" w:hAnsi="Times New Roman" w:cs="Times New Roman"/>
          <w:kern w:val="0"/>
          <w:sz w:val="24"/>
          <w:szCs w:val="24"/>
          <w14:ligatures w14:val="none"/>
        </w:rPr>
        <w:t>Nyarkotey</w:t>
      </w:r>
      <w:proofErr w:type="spellEnd"/>
      <w:r w:rsidR="00F137B6" w:rsidRPr="00F137B6">
        <w:rPr>
          <w:rFonts w:ascii="Times New Roman" w:eastAsia="Calibri" w:hAnsi="Times New Roman" w:cs="Times New Roman"/>
          <w:kern w:val="0"/>
          <w:sz w:val="24"/>
          <w:szCs w:val="24"/>
          <w14:ligatures w14:val="none"/>
        </w:rPr>
        <w:t xml:space="preserve"> University College of Holistic Medicine and Technology (NUCHMT) in Ghana stands out as a landmark initiative. Founded and solely financed by Prof. Raphael </w:t>
      </w:r>
      <w:proofErr w:type="spellStart"/>
      <w:r w:rsidR="00F137B6" w:rsidRPr="00F137B6">
        <w:rPr>
          <w:rFonts w:ascii="Times New Roman" w:eastAsia="Calibri" w:hAnsi="Times New Roman" w:cs="Times New Roman"/>
          <w:kern w:val="0"/>
          <w:sz w:val="24"/>
          <w:szCs w:val="24"/>
          <w14:ligatures w14:val="none"/>
        </w:rPr>
        <w:t>Nyarkotey</w:t>
      </w:r>
      <w:proofErr w:type="spellEnd"/>
      <w:r w:rsidR="00F137B6" w:rsidRPr="00F137B6">
        <w:rPr>
          <w:rFonts w:ascii="Times New Roman" w:eastAsia="Calibri" w:hAnsi="Times New Roman" w:cs="Times New Roman"/>
          <w:kern w:val="0"/>
          <w:sz w:val="24"/>
          <w:szCs w:val="24"/>
          <w14:ligatures w14:val="none"/>
        </w:rPr>
        <w:t xml:space="preserve"> </w:t>
      </w:r>
      <w:proofErr w:type="spellStart"/>
      <w:r w:rsidR="00F137B6" w:rsidRPr="00F137B6">
        <w:rPr>
          <w:rFonts w:ascii="Times New Roman" w:eastAsia="Calibri" w:hAnsi="Times New Roman" w:cs="Times New Roman"/>
          <w:kern w:val="0"/>
          <w:sz w:val="24"/>
          <w:szCs w:val="24"/>
          <w14:ligatures w14:val="none"/>
        </w:rPr>
        <w:t>Obu</w:t>
      </w:r>
      <w:proofErr w:type="spellEnd"/>
      <w:r w:rsidR="00F137B6">
        <w:rPr>
          <w:rFonts w:ascii="Times New Roman" w:eastAsia="Calibri" w:hAnsi="Times New Roman" w:cs="Times New Roman"/>
          <w:kern w:val="0"/>
          <w:sz w:val="24"/>
          <w:szCs w:val="24"/>
          <w14:ligatures w14:val="none"/>
        </w:rPr>
        <w:t xml:space="preserve"> and partners</w:t>
      </w:r>
      <w:r w:rsidR="00F137B6" w:rsidRPr="00F137B6">
        <w:rPr>
          <w:rFonts w:ascii="Times New Roman" w:eastAsia="Calibri" w:hAnsi="Times New Roman" w:cs="Times New Roman"/>
          <w:kern w:val="0"/>
          <w:sz w:val="24"/>
          <w:szCs w:val="24"/>
          <w14:ligatures w14:val="none"/>
        </w:rPr>
        <w:t>, the institution exemplifies competency-based, learner-centered education and represents a pioneering model for the continent. NUCHMT’s curriculum aligns with the standards of Ghana’s Commission for Technical and Vocational Education and Training (CTVET), offering structured learning outcomes and performance criteria that meet both global benchmarks and African contextual needs (</w:t>
      </w:r>
      <w:proofErr w:type="spellStart"/>
      <w:r w:rsidR="00F137B6" w:rsidRPr="00F137B6">
        <w:rPr>
          <w:rFonts w:ascii="Times New Roman" w:eastAsia="Calibri" w:hAnsi="Times New Roman" w:cs="Times New Roman"/>
          <w:kern w:val="0"/>
          <w:sz w:val="24"/>
          <w:szCs w:val="24"/>
          <w14:ligatures w14:val="none"/>
        </w:rPr>
        <w:t>Obu</w:t>
      </w:r>
      <w:proofErr w:type="spellEnd"/>
      <w:r w:rsidR="00F137B6" w:rsidRPr="00F137B6">
        <w:rPr>
          <w:rFonts w:ascii="Times New Roman" w:eastAsia="Calibri" w:hAnsi="Times New Roman" w:cs="Times New Roman"/>
          <w:kern w:val="0"/>
          <w:sz w:val="24"/>
          <w:szCs w:val="24"/>
          <w14:ligatures w14:val="none"/>
        </w:rPr>
        <w:t xml:space="preserve"> &amp; </w:t>
      </w:r>
      <w:proofErr w:type="spellStart"/>
      <w:r w:rsidR="00F137B6" w:rsidRPr="00F137B6">
        <w:rPr>
          <w:rFonts w:ascii="Times New Roman" w:eastAsia="Calibri" w:hAnsi="Times New Roman" w:cs="Times New Roman"/>
          <w:kern w:val="0"/>
          <w:sz w:val="24"/>
          <w:szCs w:val="24"/>
          <w14:ligatures w14:val="none"/>
        </w:rPr>
        <w:t>Bluwey</w:t>
      </w:r>
      <w:proofErr w:type="spellEnd"/>
      <w:r w:rsidR="00F137B6" w:rsidRPr="00F137B6">
        <w:rPr>
          <w:rFonts w:ascii="Times New Roman" w:eastAsia="Calibri" w:hAnsi="Times New Roman" w:cs="Times New Roman"/>
          <w:kern w:val="0"/>
          <w:sz w:val="24"/>
          <w:szCs w:val="24"/>
          <w14:ligatures w14:val="none"/>
        </w:rPr>
        <w:t>, 2023).</w:t>
      </w:r>
    </w:p>
    <w:p w14:paraId="1FF7E29A" w14:textId="77777777" w:rsidR="00F137B6" w:rsidRPr="00F137B6" w:rsidRDefault="00F137B6" w:rsidP="00F137B6">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p>
    <w:p w14:paraId="5E038B70" w14:textId="4EE3B9F2" w:rsidR="00F137B6" w:rsidRPr="00F137B6" w:rsidRDefault="00E07AB7" w:rsidP="00F137B6">
      <w:pPr>
        <w:autoSpaceDE w:val="0"/>
        <w:autoSpaceDN w:val="0"/>
        <w:adjustRightInd w:val="0"/>
        <w:spacing w:after="0" w:line="36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F137B6" w:rsidRPr="00F137B6">
        <w:rPr>
          <w:rFonts w:ascii="Times New Roman" w:eastAsia="Calibri" w:hAnsi="Times New Roman" w:cs="Times New Roman"/>
          <w:kern w:val="0"/>
          <w:sz w:val="24"/>
          <w:szCs w:val="24"/>
          <w14:ligatures w14:val="none"/>
        </w:rPr>
        <w:t xml:space="preserve">In conclusion, as </w:t>
      </w:r>
      <w:proofErr w:type="spellStart"/>
      <w:r w:rsidR="00F137B6" w:rsidRPr="00F137B6">
        <w:rPr>
          <w:rFonts w:ascii="Times New Roman" w:eastAsia="Calibri" w:hAnsi="Times New Roman" w:cs="Times New Roman"/>
          <w:kern w:val="0"/>
          <w:sz w:val="24"/>
          <w:szCs w:val="24"/>
          <w14:ligatures w14:val="none"/>
        </w:rPr>
        <w:t>Obu</w:t>
      </w:r>
      <w:proofErr w:type="spellEnd"/>
      <w:r w:rsidR="00F137B6" w:rsidRPr="00F137B6">
        <w:rPr>
          <w:rFonts w:ascii="Times New Roman" w:eastAsia="Calibri" w:hAnsi="Times New Roman" w:cs="Times New Roman"/>
          <w:kern w:val="0"/>
          <w:sz w:val="24"/>
          <w:szCs w:val="24"/>
          <w14:ligatures w14:val="none"/>
        </w:rPr>
        <w:t xml:space="preserve"> and </w:t>
      </w:r>
      <w:proofErr w:type="spellStart"/>
      <w:r w:rsidR="00F137B6" w:rsidRPr="00F137B6">
        <w:rPr>
          <w:rFonts w:ascii="Times New Roman" w:eastAsia="Calibri" w:hAnsi="Times New Roman" w:cs="Times New Roman"/>
          <w:kern w:val="0"/>
          <w:sz w:val="24"/>
          <w:szCs w:val="24"/>
          <w14:ligatures w14:val="none"/>
        </w:rPr>
        <w:t>Bluwey</w:t>
      </w:r>
      <w:proofErr w:type="spellEnd"/>
      <w:r w:rsidR="00F137B6" w:rsidRPr="00F137B6">
        <w:rPr>
          <w:rFonts w:ascii="Times New Roman" w:eastAsia="Calibri" w:hAnsi="Times New Roman" w:cs="Times New Roman"/>
          <w:kern w:val="0"/>
          <w:sz w:val="24"/>
          <w:szCs w:val="24"/>
          <w14:ligatures w14:val="none"/>
        </w:rPr>
        <w:t xml:space="preserve"> (2023) affirm, the institutionalization of naturopathic education in Ghana offers significant potential for self-employment and professional autonomy. In the UK, for instance, trained naturopaths can earn between £65 to £90 for initial consultations and £45 to £65 for follow-ups. This reflects the economic promise of naturopathy as a viable career pathway. More broadly, </w:t>
      </w:r>
      <w:r w:rsidR="00F137B6" w:rsidRPr="00F137B6">
        <w:rPr>
          <w:rFonts w:ascii="Times New Roman" w:eastAsia="Calibri" w:hAnsi="Times New Roman" w:cs="Times New Roman"/>
          <w:kern w:val="0"/>
          <w:sz w:val="24"/>
          <w:szCs w:val="24"/>
          <w14:ligatures w14:val="none"/>
        </w:rPr>
        <w:lastRenderedPageBreak/>
        <w:t>naturopathy's integration with African traditional healing practices presents a culturally congruent, economically viable, and spiritually enriching healthcare model—capable of advancing public health, preserving indigenous knowledge systems, and empowering holistic wellness across the continent.</w:t>
      </w:r>
    </w:p>
    <w:p w14:paraId="0A961B04" w14:textId="65F092F8" w:rsidR="00F137B6" w:rsidRDefault="00F137B6" w:rsidP="00256E86">
      <w:pPr>
        <w:autoSpaceDE w:val="0"/>
        <w:autoSpaceDN w:val="0"/>
        <w:adjustRightInd w:val="0"/>
        <w:spacing w:after="0" w:line="360" w:lineRule="auto"/>
        <w:rPr>
          <w:rFonts w:ascii="Times New Roman" w:hAnsi="Times New Roman" w:cs="Times New Roman"/>
          <w:kern w:val="0"/>
          <w:sz w:val="24"/>
          <w:szCs w:val="24"/>
        </w:rPr>
      </w:pPr>
    </w:p>
    <w:p w14:paraId="59431CAF" w14:textId="06B34C7A" w:rsidR="00F137B6" w:rsidRDefault="00F412D8" w:rsidP="00256E86">
      <w:pPr>
        <w:autoSpaceDE w:val="0"/>
        <w:autoSpaceDN w:val="0"/>
        <w:adjustRightInd w:val="0"/>
        <w:spacing w:after="0" w:line="360" w:lineRule="auto"/>
        <w:rPr>
          <w:rFonts w:ascii="Times New Roman" w:hAnsi="Times New Roman" w:cs="Times New Roman"/>
          <w:kern w:val="0"/>
          <w:sz w:val="24"/>
          <w:szCs w:val="24"/>
        </w:rPr>
      </w:pPr>
      <w:r>
        <w:rPr>
          <w:rFonts w:ascii="Times New Roman" w:hAnsi="Times New Roman" w:cs="Times New Roman"/>
          <w:kern w:val="0"/>
          <w:sz w:val="24"/>
          <w:szCs w:val="24"/>
        </w:rPr>
        <w:t xml:space="preserve">                                   </w:t>
      </w:r>
      <w:r>
        <w:rPr>
          <w:noProof/>
        </w:rPr>
        <w:drawing>
          <wp:inline distT="0" distB="0" distL="0" distR="0" wp14:anchorId="312DC8F1" wp14:editId="09EDE693">
            <wp:extent cx="2698750" cy="3019425"/>
            <wp:effectExtent l="0" t="0" r="6350" b="9525"/>
            <wp:docPr id="2" name="Picture 2" descr="C:\Users\SPN i.T HUB\Deskto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esktop\li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1289" cy="3022266"/>
                    </a:xfrm>
                    <a:prstGeom prst="rect">
                      <a:avLst/>
                    </a:prstGeom>
                    <a:noFill/>
                    <a:ln>
                      <a:noFill/>
                    </a:ln>
                  </pic:spPr>
                </pic:pic>
              </a:graphicData>
            </a:graphic>
          </wp:inline>
        </w:drawing>
      </w:r>
    </w:p>
    <w:p w14:paraId="0311E9C5" w14:textId="215D8452" w:rsidR="00E07AB7" w:rsidRDefault="00F412D8" w:rsidP="00E07AB7">
      <w:pPr>
        <w:autoSpaceDE w:val="0"/>
        <w:autoSpaceDN w:val="0"/>
        <w:adjustRightInd w:val="0"/>
        <w:spacing w:after="0" w:line="360" w:lineRule="auto"/>
        <w:jc w:val="both"/>
        <w:rPr>
          <w:rFonts w:ascii="Times New Roman" w:hAnsi="Times New Roman" w:cs="Times New Roman"/>
          <w:i/>
          <w:kern w:val="0"/>
          <w:sz w:val="24"/>
          <w:szCs w:val="24"/>
        </w:rPr>
      </w:pPr>
      <w:r>
        <w:rPr>
          <w:rFonts w:ascii="Times New Roman" w:hAnsi="Times New Roman" w:cs="Times New Roman"/>
          <w:kern w:val="0"/>
          <w:sz w:val="24"/>
          <w:szCs w:val="24"/>
        </w:rPr>
        <w:t xml:space="preserve"> </w:t>
      </w:r>
      <w:r w:rsidRPr="00940E29">
        <w:rPr>
          <w:rFonts w:ascii="Times New Roman" w:hAnsi="Times New Roman" w:cs="Times New Roman"/>
          <w:i/>
          <w:kern w:val="0"/>
          <w:sz w:val="24"/>
          <w:szCs w:val="24"/>
        </w:rPr>
        <w:t>Fig</w:t>
      </w:r>
      <w:r w:rsidR="00EE6DF9">
        <w:rPr>
          <w:rFonts w:ascii="Times New Roman" w:hAnsi="Times New Roman" w:cs="Times New Roman"/>
          <w:i/>
          <w:kern w:val="0"/>
          <w:sz w:val="24"/>
          <w:szCs w:val="24"/>
        </w:rPr>
        <w:t xml:space="preserve"> </w:t>
      </w:r>
      <w:r w:rsidR="00940E29">
        <w:rPr>
          <w:rFonts w:ascii="Times New Roman" w:hAnsi="Times New Roman" w:cs="Times New Roman"/>
          <w:i/>
          <w:kern w:val="0"/>
          <w:sz w:val="24"/>
          <w:szCs w:val="24"/>
        </w:rPr>
        <w:t>5</w:t>
      </w:r>
      <w:r>
        <w:rPr>
          <w:rFonts w:ascii="Times New Roman" w:hAnsi="Times New Roman" w:cs="Times New Roman"/>
          <w:i/>
          <w:kern w:val="0"/>
          <w:sz w:val="24"/>
          <w:szCs w:val="24"/>
        </w:rPr>
        <w:t>:</w:t>
      </w:r>
      <w:r w:rsidRPr="00F412D8">
        <w:rPr>
          <w:rFonts w:ascii="Times New Roman" w:hAnsi="Times New Roman" w:cs="Times New Roman"/>
          <w:i/>
          <w:kern w:val="0"/>
          <w:sz w:val="24"/>
          <w:szCs w:val="24"/>
        </w:rPr>
        <w:t xml:space="preserve"> Author’s Construct-</w:t>
      </w:r>
      <w:r w:rsidRPr="00F412D8">
        <w:rPr>
          <w:i/>
        </w:rPr>
        <w:t xml:space="preserve"> </w:t>
      </w:r>
      <w:r w:rsidRPr="00F412D8">
        <w:rPr>
          <w:rFonts w:ascii="Times New Roman" w:hAnsi="Times New Roman" w:cs="Times New Roman"/>
          <w:i/>
          <w:kern w:val="0"/>
          <w:sz w:val="24"/>
          <w:szCs w:val="24"/>
        </w:rPr>
        <w:t xml:space="preserve">This visual mock-up of the </w:t>
      </w:r>
      <w:r w:rsidRPr="00F412D8">
        <w:rPr>
          <w:rFonts w:ascii="Times New Roman" w:hAnsi="Times New Roman" w:cs="Times New Roman"/>
          <w:b/>
          <w:bCs/>
          <w:i/>
          <w:kern w:val="0"/>
          <w:sz w:val="24"/>
          <w:szCs w:val="24"/>
        </w:rPr>
        <w:t>Literature Review</w:t>
      </w:r>
      <w:r w:rsidRPr="00F412D8">
        <w:rPr>
          <w:rFonts w:ascii="Times New Roman" w:hAnsi="Times New Roman" w:cs="Times New Roman"/>
          <w:i/>
          <w:kern w:val="0"/>
          <w:sz w:val="24"/>
          <w:szCs w:val="24"/>
        </w:rPr>
        <w:t xml:space="preserve"> section presents a structured flow of key thematic areas examined in the study, beginning with the </w:t>
      </w:r>
      <w:r w:rsidRPr="00F412D8">
        <w:rPr>
          <w:rFonts w:ascii="Times New Roman" w:hAnsi="Times New Roman" w:cs="Times New Roman"/>
          <w:b/>
          <w:bCs/>
          <w:i/>
          <w:kern w:val="0"/>
          <w:sz w:val="24"/>
          <w:szCs w:val="24"/>
        </w:rPr>
        <w:t>Origins and Evolution of Naturopathy</w:t>
      </w:r>
      <w:r w:rsidRPr="00F412D8">
        <w:rPr>
          <w:rFonts w:ascii="Times New Roman" w:hAnsi="Times New Roman" w:cs="Times New Roman"/>
          <w:i/>
          <w:kern w:val="0"/>
          <w:sz w:val="24"/>
          <w:szCs w:val="24"/>
        </w:rPr>
        <w:t xml:space="preserve">, followed by its </w:t>
      </w:r>
      <w:r w:rsidRPr="00F412D8">
        <w:rPr>
          <w:rFonts w:ascii="Times New Roman" w:hAnsi="Times New Roman" w:cs="Times New Roman"/>
          <w:b/>
          <w:bCs/>
          <w:i/>
          <w:kern w:val="0"/>
          <w:sz w:val="24"/>
          <w:szCs w:val="24"/>
        </w:rPr>
        <w:t>Philosophical Foundations</w:t>
      </w:r>
      <w:r w:rsidR="00A34EBF">
        <w:rPr>
          <w:rFonts w:ascii="Times New Roman" w:hAnsi="Times New Roman" w:cs="Times New Roman"/>
          <w:b/>
          <w:bCs/>
          <w:i/>
          <w:kern w:val="0"/>
          <w:sz w:val="24"/>
          <w:szCs w:val="24"/>
        </w:rPr>
        <w:t>,</w:t>
      </w:r>
      <w:r w:rsidRPr="00F412D8">
        <w:rPr>
          <w:rFonts w:ascii="Times New Roman" w:hAnsi="Times New Roman" w:cs="Times New Roman"/>
          <w:i/>
          <w:kern w:val="0"/>
          <w:sz w:val="24"/>
          <w:szCs w:val="24"/>
        </w:rPr>
        <w:t xml:space="preserve"> such as vitalism and holism. It then progresses through the </w:t>
      </w:r>
      <w:r w:rsidRPr="00F412D8">
        <w:rPr>
          <w:rFonts w:ascii="Times New Roman" w:hAnsi="Times New Roman" w:cs="Times New Roman"/>
          <w:b/>
          <w:bCs/>
          <w:i/>
          <w:kern w:val="0"/>
          <w:sz w:val="24"/>
          <w:szCs w:val="24"/>
        </w:rPr>
        <w:t>Core Principles and Therapeutic Order</w:t>
      </w:r>
      <w:r w:rsidRPr="00F412D8">
        <w:rPr>
          <w:rFonts w:ascii="Times New Roman" w:hAnsi="Times New Roman" w:cs="Times New Roman"/>
          <w:i/>
          <w:kern w:val="0"/>
          <w:sz w:val="24"/>
          <w:szCs w:val="24"/>
        </w:rPr>
        <w:t xml:space="preserve">, highlighting the structured healing strategies used by naturopaths. The diagram continues with the </w:t>
      </w:r>
      <w:r w:rsidRPr="00F412D8">
        <w:rPr>
          <w:rFonts w:ascii="Times New Roman" w:hAnsi="Times New Roman" w:cs="Times New Roman"/>
          <w:b/>
          <w:bCs/>
          <w:i/>
          <w:kern w:val="0"/>
          <w:sz w:val="24"/>
          <w:szCs w:val="24"/>
        </w:rPr>
        <w:t>Modalities of Naturopathic Practice</w:t>
      </w:r>
      <w:r w:rsidRPr="00F412D8">
        <w:rPr>
          <w:rFonts w:ascii="Times New Roman" w:hAnsi="Times New Roman" w:cs="Times New Roman"/>
          <w:i/>
          <w:kern w:val="0"/>
          <w:sz w:val="24"/>
          <w:szCs w:val="24"/>
        </w:rPr>
        <w:t xml:space="preserve">, including lifestyle, herbal, and physical therapies, and explores </w:t>
      </w:r>
      <w:r w:rsidRPr="00F412D8">
        <w:rPr>
          <w:rFonts w:ascii="Times New Roman" w:hAnsi="Times New Roman" w:cs="Times New Roman"/>
          <w:b/>
          <w:bCs/>
          <w:i/>
          <w:kern w:val="0"/>
          <w:sz w:val="24"/>
          <w:szCs w:val="24"/>
        </w:rPr>
        <w:t>Global Models of Naturopathic Education</w:t>
      </w:r>
      <w:r w:rsidRPr="00F412D8">
        <w:rPr>
          <w:rFonts w:ascii="Times New Roman" w:hAnsi="Times New Roman" w:cs="Times New Roman"/>
          <w:i/>
          <w:kern w:val="0"/>
          <w:sz w:val="24"/>
          <w:szCs w:val="24"/>
        </w:rPr>
        <w:t xml:space="preserve">. It concludes with insights into the </w:t>
      </w:r>
      <w:r w:rsidRPr="00F412D8">
        <w:rPr>
          <w:rFonts w:ascii="Times New Roman" w:hAnsi="Times New Roman" w:cs="Times New Roman"/>
          <w:b/>
          <w:bCs/>
          <w:i/>
          <w:kern w:val="0"/>
          <w:sz w:val="24"/>
          <w:szCs w:val="24"/>
        </w:rPr>
        <w:t>Ghanaian Example and Competency-Based Training</w:t>
      </w:r>
      <w:r w:rsidRPr="00F412D8">
        <w:rPr>
          <w:rFonts w:ascii="Times New Roman" w:hAnsi="Times New Roman" w:cs="Times New Roman"/>
          <w:i/>
          <w:kern w:val="0"/>
          <w:sz w:val="24"/>
          <w:szCs w:val="24"/>
        </w:rPr>
        <w:t xml:space="preserve">, and finally, the </w:t>
      </w:r>
      <w:r w:rsidRPr="00F412D8">
        <w:rPr>
          <w:rFonts w:ascii="Times New Roman" w:hAnsi="Times New Roman" w:cs="Times New Roman"/>
          <w:b/>
          <w:bCs/>
          <w:i/>
          <w:kern w:val="0"/>
          <w:sz w:val="24"/>
          <w:szCs w:val="24"/>
        </w:rPr>
        <w:t>Integration of African Traditional Healing Systems</w:t>
      </w:r>
      <w:r w:rsidRPr="00F412D8">
        <w:rPr>
          <w:rFonts w:ascii="Times New Roman" w:hAnsi="Times New Roman" w:cs="Times New Roman"/>
          <w:i/>
          <w:kern w:val="0"/>
          <w:sz w:val="24"/>
          <w:szCs w:val="24"/>
        </w:rPr>
        <w:t>, demonstrating how naturopathy aligns with indigenous African medical practices. This framework illustrates the interconnectedness of naturopathic principles with education, clinical models, and cultural relevance.</w:t>
      </w:r>
    </w:p>
    <w:p w14:paraId="5FC89A41" w14:textId="5B05A82F" w:rsidR="00F137B6" w:rsidRPr="00E07AB7" w:rsidRDefault="00F137B6" w:rsidP="00E07AB7">
      <w:pPr>
        <w:autoSpaceDE w:val="0"/>
        <w:autoSpaceDN w:val="0"/>
        <w:adjustRightInd w:val="0"/>
        <w:spacing w:after="0" w:line="360" w:lineRule="auto"/>
        <w:jc w:val="both"/>
        <w:rPr>
          <w:rFonts w:ascii="Times New Roman" w:hAnsi="Times New Roman" w:cs="Times New Roman"/>
          <w:i/>
          <w:kern w:val="0"/>
          <w:sz w:val="24"/>
          <w:szCs w:val="24"/>
        </w:rPr>
      </w:pPr>
      <w:r>
        <w:t xml:space="preserve">               </w:t>
      </w:r>
      <w:r>
        <w:rPr>
          <w:rFonts w:ascii="Times New Roman" w:hAnsi="Times New Roman" w:cs="Times New Roman"/>
          <w:kern w:val="0"/>
          <w:sz w:val="24"/>
          <w:szCs w:val="24"/>
        </w:rPr>
        <w:t xml:space="preserve">                      </w:t>
      </w:r>
    </w:p>
    <w:p w14:paraId="31E866A1" w14:textId="590C3C47" w:rsidR="00D83BC9" w:rsidRPr="00D83BC9" w:rsidRDefault="00D83BC9" w:rsidP="00256E86">
      <w:pPr>
        <w:autoSpaceDE w:val="0"/>
        <w:autoSpaceDN w:val="0"/>
        <w:adjustRightInd w:val="0"/>
        <w:spacing w:after="0" w:line="360" w:lineRule="auto"/>
        <w:rPr>
          <w:rFonts w:ascii="Times New Roman" w:hAnsi="Times New Roman" w:cs="Times New Roman"/>
          <w:b/>
          <w:kern w:val="0"/>
          <w:sz w:val="24"/>
          <w:szCs w:val="24"/>
        </w:rPr>
      </w:pPr>
      <w:r w:rsidRPr="00D83BC9">
        <w:rPr>
          <w:rFonts w:ascii="Times New Roman" w:hAnsi="Times New Roman" w:cs="Times New Roman"/>
          <w:b/>
          <w:kern w:val="0"/>
          <w:sz w:val="24"/>
          <w:szCs w:val="24"/>
        </w:rPr>
        <w:t>Conceptual Framework</w:t>
      </w:r>
    </w:p>
    <w:p w14:paraId="775EFF37" w14:textId="1271D067" w:rsidR="00D83BC9" w:rsidRDefault="00D83BC9" w:rsidP="00D83BC9">
      <w:pPr>
        <w:autoSpaceDE w:val="0"/>
        <w:autoSpaceDN w:val="0"/>
        <w:adjustRightInd w:val="0"/>
        <w:spacing w:after="0" w:line="360" w:lineRule="auto"/>
        <w:jc w:val="both"/>
        <w:rPr>
          <w:rFonts w:ascii="Times New Roman" w:hAnsi="Times New Roman" w:cs="Times New Roman"/>
          <w:kern w:val="0"/>
          <w:sz w:val="24"/>
          <w:szCs w:val="24"/>
        </w:rPr>
      </w:pPr>
    </w:p>
    <w:p w14:paraId="2048056B" w14:textId="686CD3B0" w:rsidR="00D83BC9" w:rsidRPr="00D83BC9" w:rsidRDefault="00E07AB7" w:rsidP="00D83BC9">
      <w:pPr>
        <w:autoSpaceDE w:val="0"/>
        <w:autoSpaceDN w:val="0"/>
        <w:adjustRightInd w:val="0"/>
        <w:spacing w:after="0" w:line="36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D83BC9" w:rsidRPr="00D83BC9">
        <w:rPr>
          <w:rFonts w:ascii="Times New Roman" w:hAnsi="Times New Roman" w:cs="Times New Roman"/>
          <w:kern w:val="0"/>
          <w:sz w:val="24"/>
          <w:szCs w:val="24"/>
        </w:rPr>
        <w:t xml:space="preserve">This study is anchored in a </w:t>
      </w:r>
      <w:r w:rsidR="00D83BC9" w:rsidRPr="00D83BC9">
        <w:rPr>
          <w:rFonts w:ascii="Times New Roman" w:hAnsi="Times New Roman" w:cs="Times New Roman"/>
          <w:b/>
          <w:bCs/>
          <w:kern w:val="0"/>
          <w:sz w:val="24"/>
          <w:szCs w:val="24"/>
        </w:rPr>
        <w:t>composite conceptual framework</w:t>
      </w:r>
      <w:r w:rsidR="00D83BC9" w:rsidRPr="00D83BC9">
        <w:rPr>
          <w:rFonts w:ascii="Times New Roman" w:hAnsi="Times New Roman" w:cs="Times New Roman"/>
          <w:kern w:val="0"/>
          <w:sz w:val="24"/>
          <w:szCs w:val="24"/>
        </w:rPr>
        <w:t xml:space="preserve"> that integrates philosophical, therapeutic, educational, and cultural paradigms to understand and advance the practice and institutionalization of naturopathy in Africa. The framework reflects the multifaceted nature of naturopathic medicine, drawing from historical, epistemological, and experiential sources of knowledge.</w:t>
      </w:r>
    </w:p>
    <w:p w14:paraId="06048A81" w14:textId="37D8F332" w:rsidR="00D83BC9" w:rsidRPr="00D83BC9" w:rsidRDefault="00D83BC9" w:rsidP="00D83BC9">
      <w:pPr>
        <w:autoSpaceDE w:val="0"/>
        <w:autoSpaceDN w:val="0"/>
        <w:adjustRightInd w:val="0"/>
        <w:spacing w:after="0" w:line="360" w:lineRule="auto"/>
        <w:jc w:val="both"/>
        <w:rPr>
          <w:rFonts w:ascii="Times New Roman" w:hAnsi="Times New Roman" w:cs="Times New Roman"/>
          <w:kern w:val="0"/>
          <w:sz w:val="24"/>
          <w:szCs w:val="24"/>
        </w:rPr>
      </w:pPr>
      <w:r w:rsidRPr="00D83BC9">
        <w:rPr>
          <w:rFonts w:ascii="Times New Roman" w:hAnsi="Times New Roman" w:cs="Times New Roman"/>
          <w:kern w:val="0"/>
          <w:sz w:val="24"/>
          <w:szCs w:val="24"/>
        </w:rPr>
        <w:t xml:space="preserve">At the core of this framework lies the </w:t>
      </w:r>
      <w:r w:rsidRPr="00D83BC9">
        <w:rPr>
          <w:rFonts w:ascii="Times New Roman" w:hAnsi="Times New Roman" w:cs="Times New Roman"/>
          <w:b/>
          <w:bCs/>
          <w:kern w:val="0"/>
          <w:sz w:val="24"/>
          <w:szCs w:val="24"/>
        </w:rPr>
        <w:t>philosophical foundation</w:t>
      </w:r>
      <w:r w:rsidRPr="00D83BC9">
        <w:rPr>
          <w:rFonts w:ascii="Times New Roman" w:hAnsi="Times New Roman" w:cs="Times New Roman"/>
          <w:kern w:val="0"/>
          <w:sz w:val="24"/>
          <w:szCs w:val="24"/>
        </w:rPr>
        <w:t xml:space="preserve"> of naturopathy, deeply rooted in </w:t>
      </w:r>
      <w:r w:rsidRPr="00D83BC9">
        <w:rPr>
          <w:rFonts w:ascii="Times New Roman" w:hAnsi="Times New Roman" w:cs="Times New Roman"/>
          <w:i/>
          <w:iCs/>
          <w:kern w:val="0"/>
          <w:sz w:val="24"/>
          <w:szCs w:val="24"/>
        </w:rPr>
        <w:t>vitalism</w:t>
      </w:r>
      <w:r w:rsidRPr="00D83BC9">
        <w:rPr>
          <w:rFonts w:ascii="Times New Roman" w:hAnsi="Times New Roman" w:cs="Times New Roman"/>
          <w:kern w:val="0"/>
          <w:sz w:val="24"/>
          <w:szCs w:val="24"/>
        </w:rPr>
        <w:t xml:space="preserve"> and </w:t>
      </w:r>
      <w:r w:rsidRPr="00D83BC9">
        <w:rPr>
          <w:rFonts w:ascii="Times New Roman" w:hAnsi="Times New Roman" w:cs="Times New Roman"/>
          <w:i/>
          <w:iCs/>
          <w:kern w:val="0"/>
          <w:sz w:val="24"/>
          <w:szCs w:val="24"/>
        </w:rPr>
        <w:t>holism</w:t>
      </w:r>
      <w:r w:rsidRPr="00D83BC9">
        <w:rPr>
          <w:rFonts w:ascii="Times New Roman" w:hAnsi="Times New Roman" w:cs="Times New Roman"/>
          <w:kern w:val="0"/>
          <w:sz w:val="24"/>
          <w:szCs w:val="24"/>
        </w:rPr>
        <w:t xml:space="preserve">. Vitalism, the belief in the body’s inherent ability to heal itself (vis </w:t>
      </w:r>
      <w:r w:rsidR="00E07AB7" w:rsidRPr="00D83BC9">
        <w:rPr>
          <w:rFonts w:ascii="Times New Roman" w:hAnsi="Times New Roman" w:cs="Times New Roman"/>
          <w:kern w:val="0"/>
          <w:sz w:val="24"/>
          <w:szCs w:val="24"/>
        </w:rPr>
        <w:t>mediatrix</w:t>
      </w:r>
      <w:r w:rsidRPr="00D83BC9">
        <w:rPr>
          <w:rFonts w:ascii="Times New Roman" w:hAnsi="Times New Roman" w:cs="Times New Roman"/>
          <w:kern w:val="0"/>
          <w:sz w:val="24"/>
          <w:szCs w:val="24"/>
        </w:rPr>
        <w:t xml:space="preserve"> naturae), underscores the naturopathic understanding that the healing process is intrinsic to the human </w:t>
      </w:r>
      <w:r w:rsidRPr="00D83BC9">
        <w:rPr>
          <w:rFonts w:ascii="Times New Roman" w:hAnsi="Times New Roman" w:cs="Times New Roman"/>
          <w:kern w:val="0"/>
          <w:sz w:val="24"/>
          <w:szCs w:val="24"/>
        </w:rPr>
        <w:lastRenderedPageBreak/>
        <w:t>body when properly supported (Zeff, Snider, Myers &amp; DeGrandpre, 2017). Holism emphasizes treating the individual as a whole—mind, body, and spirit—aligned with traditional African healing systems</w:t>
      </w:r>
      <w:r w:rsidR="00A34EBF">
        <w:rPr>
          <w:rFonts w:ascii="Times New Roman" w:hAnsi="Times New Roman" w:cs="Times New Roman"/>
          <w:kern w:val="0"/>
          <w:sz w:val="24"/>
          <w:szCs w:val="24"/>
        </w:rPr>
        <w:t>,</w:t>
      </w:r>
      <w:r w:rsidRPr="00D83BC9">
        <w:rPr>
          <w:rFonts w:ascii="Times New Roman" w:hAnsi="Times New Roman" w:cs="Times New Roman"/>
          <w:kern w:val="0"/>
          <w:sz w:val="24"/>
          <w:szCs w:val="24"/>
        </w:rPr>
        <w:t xml:space="preserve"> which also recognize the interconnectedness of all as</w:t>
      </w:r>
      <w:r w:rsidR="00AA788D">
        <w:rPr>
          <w:rFonts w:ascii="Times New Roman" w:hAnsi="Times New Roman" w:cs="Times New Roman"/>
          <w:kern w:val="0"/>
          <w:sz w:val="24"/>
          <w:szCs w:val="24"/>
        </w:rPr>
        <w:t>pects of human life</w:t>
      </w:r>
      <w:r w:rsidRPr="00D83BC9">
        <w:rPr>
          <w:rFonts w:ascii="Times New Roman" w:hAnsi="Times New Roman" w:cs="Times New Roman"/>
          <w:kern w:val="0"/>
          <w:sz w:val="24"/>
          <w:szCs w:val="24"/>
        </w:rPr>
        <w:t>.</w:t>
      </w:r>
    </w:p>
    <w:p w14:paraId="774225EA" w14:textId="292F59F4" w:rsidR="00D83BC9" w:rsidRPr="00D83BC9" w:rsidRDefault="00E07AB7" w:rsidP="00D83BC9">
      <w:pPr>
        <w:autoSpaceDE w:val="0"/>
        <w:autoSpaceDN w:val="0"/>
        <w:adjustRightInd w:val="0"/>
        <w:spacing w:after="0" w:line="36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D83BC9" w:rsidRPr="00D83BC9">
        <w:rPr>
          <w:rFonts w:ascii="Times New Roman" w:hAnsi="Times New Roman" w:cs="Times New Roman"/>
          <w:kern w:val="0"/>
          <w:sz w:val="24"/>
          <w:szCs w:val="24"/>
        </w:rPr>
        <w:t xml:space="preserve">Building upon this foundation, the </w:t>
      </w:r>
      <w:r w:rsidR="00D83BC9" w:rsidRPr="00D83BC9">
        <w:rPr>
          <w:rFonts w:ascii="Times New Roman" w:hAnsi="Times New Roman" w:cs="Times New Roman"/>
          <w:b/>
          <w:bCs/>
          <w:kern w:val="0"/>
          <w:sz w:val="24"/>
          <w:szCs w:val="24"/>
        </w:rPr>
        <w:t>therapeutic order</w:t>
      </w:r>
      <w:r w:rsidR="00D83BC9" w:rsidRPr="00D83BC9">
        <w:rPr>
          <w:rFonts w:ascii="Times New Roman" w:hAnsi="Times New Roman" w:cs="Times New Roman"/>
          <w:kern w:val="0"/>
          <w:sz w:val="24"/>
          <w:szCs w:val="24"/>
        </w:rPr>
        <w:t xml:space="preserve"> represents a structured approach to healing interventions, ranging from least to most invasive strategies. These include foundational lifestyle interventions (such as diet, rest, and stress management), stimulation of self-healing mechanisms, support of weakened systems, natural therapeutics, and finally, pharmaceutical or surgical interventions if necessary (Zeff et al., 2017; Myers, 2010). This hierarchy reflects both traditional and contemporary naturopathic practices, paralleling indigenous African approaches that favor minimal intervention and trust in natural remed</w:t>
      </w:r>
      <w:r w:rsidR="00AA788D">
        <w:rPr>
          <w:rFonts w:ascii="Times New Roman" w:hAnsi="Times New Roman" w:cs="Times New Roman"/>
          <w:kern w:val="0"/>
          <w:sz w:val="24"/>
          <w:szCs w:val="24"/>
        </w:rPr>
        <w:t>ies (Mukherjee, 2002</w:t>
      </w:r>
      <w:r w:rsidR="00D83BC9" w:rsidRPr="00D83BC9">
        <w:rPr>
          <w:rFonts w:ascii="Times New Roman" w:hAnsi="Times New Roman" w:cs="Times New Roman"/>
          <w:kern w:val="0"/>
          <w:sz w:val="24"/>
          <w:szCs w:val="24"/>
        </w:rPr>
        <w:t>).</w:t>
      </w:r>
    </w:p>
    <w:p w14:paraId="3FB584E8" w14:textId="041AB78D" w:rsidR="00D83BC9" w:rsidRPr="00D83BC9" w:rsidRDefault="00E07AB7" w:rsidP="00D83BC9">
      <w:pPr>
        <w:autoSpaceDE w:val="0"/>
        <w:autoSpaceDN w:val="0"/>
        <w:adjustRightInd w:val="0"/>
        <w:spacing w:after="0" w:line="36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D83BC9" w:rsidRPr="00D83BC9">
        <w:rPr>
          <w:rFonts w:ascii="Times New Roman" w:hAnsi="Times New Roman" w:cs="Times New Roman"/>
          <w:kern w:val="0"/>
          <w:sz w:val="24"/>
          <w:szCs w:val="24"/>
        </w:rPr>
        <w:t xml:space="preserve">The framework also incorporates </w:t>
      </w:r>
      <w:r w:rsidR="00D83BC9" w:rsidRPr="00D83BC9">
        <w:rPr>
          <w:rFonts w:ascii="Times New Roman" w:hAnsi="Times New Roman" w:cs="Times New Roman"/>
          <w:b/>
          <w:bCs/>
          <w:kern w:val="0"/>
          <w:sz w:val="24"/>
          <w:szCs w:val="24"/>
        </w:rPr>
        <w:t>competency-based education (CBE)</w:t>
      </w:r>
      <w:r w:rsidR="00D83BC9" w:rsidRPr="00D83BC9">
        <w:rPr>
          <w:rFonts w:ascii="Times New Roman" w:hAnsi="Times New Roman" w:cs="Times New Roman"/>
          <w:kern w:val="0"/>
          <w:sz w:val="24"/>
          <w:szCs w:val="24"/>
        </w:rPr>
        <w:t>, particularly as implemented in Ghana through the Commission for Technical and Vocational Education and Training (CTVET). CBE emphasizes mastery, performance criteria, and learner-centered instruction, ensuring that students not only acquire theoretical knowledge but also practical skills essential for clinical efficacy (</w:t>
      </w:r>
      <w:proofErr w:type="spellStart"/>
      <w:r w:rsidR="00D83BC9" w:rsidRPr="00D83BC9">
        <w:rPr>
          <w:rFonts w:ascii="Times New Roman" w:hAnsi="Times New Roman" w:cs="Times New Roman"/>
          <w:kern w:val="0"/>
          <w:sz w:val="24"/>
          <w:szCs w:val="24"/>
        </w:rPr>
        <w:t>Obu</w:t>
      </w:r>
      <w:proofErr w:type="spellEnd"/>
      <w:r w:rsidR="00D83BC9" w:rsidRPr="00D83BC9">
        <w:rPr>
          <w:rFonts w:ascii="Times New Roman" w:hAnsi="Times New Roman" w:cs="Times New Roman"/>
          <w:kern w:val="0"/>
          <w:sz w:val="24"/>
          <w:szCs w:val="24"/>
        </w:rPr>
        <w:t xml:space="preserve"> &amp; </w:t>
      </w:r>
      <w:proofErr w:type="spellStart"/>
      <w:r w:rsidR="00D83BC9" w:rsidRPr="00D83BC9">
        <w:rPr>
          <w:rFonts w:ascii="Times New Roman" w:hAnsi="Times New Roman" w:cs="Times New Roman"/>
          <w:kern w:val="0"/>
          <w:sz w:val="24"/>
          <w:szCs w:val="24"/>
        </w:rPr>
        <w:t>Bluwey</w:t>
      </w:r>
      <w:proofErr w:type="spellEnd"/>
      <w:r w:rsidR="00D83BC9" w:rsidRPr="00D83BC9">
        <w:rPr>
          <w:rFonts w:ascii="Times New Roman" w:hAnsi="Times New Roman" w:cs="Times New Roman"/>
          <w:kern w:val="0"/>
          <w:sz w:val="24"/>
          <w:szCs w:val="24"/>
        </w:rPr>
        <w:t>, 2023). This shift toward educational rigor marks a turning point in legitimizing naturopathic practice across Africa, aligning training with international standards while honoring local traditions.</w:t>
      </w:r>
    </w:p>
    <w:p w14:paraId="31B89EB6" w14:textId="464976FB" w:rsidR="00D83BC9" w:rsidRPr="00D83BC9" w:rsidRDefault="00E07AB7" w:rsidP="00D83BC9">
      <w:pPr>
        <w:autoSpaceDE w:val="0"/>
        <w:autoSpaceDN w:val="0"/>
        <w:adjustRightInd w:val="0"/>
        <w:spacing w:after="0" w:line="36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D83BC9" w:rsidRPr="00D83BC9">
        <w:rPr>
          <w:rFonts w:ascii="Times New Roman" w:hAnsi="Times New Roman" w:cs="Times New Roman"/>
          <w:kern w:val="0"/>
          <w:sz w:val="24"/>
          <w:szCs w:val="24"/>
        </w:rPr>
        <w:t xml:space="preserve">Finally, the conceptual framework is situated within the broader context of </w:t>
      </w:r>
      <w:r w:rsidR="00D83BC9" w:rsidRPr="00D83BC9">
        <w:rPr>
          <w:rFonts w:ascii="Times New Roman" w:hAnsi="Times New Roman" w:cs="Times New Roman"/>
          <w:b/>
          <w:bCs/>
          <w:kern w:val="0"/>
          <w:sz w:val="24"/>
          <w:szCs w:val="24"/>
        </w:rPr>
        <w:t>cultural integration and policy support</w:t>
      </w:r>
      <w:r w:rsidR="00D83BC9" w:rsidRPr="00D83BC9">
        <w:rPr>
          <w:rFonts w:ascii="Times New Roman" w:hAnsi="Times New Roman" w:cs="Times New Roman"/>
          <w:kern w:val="0"/>
          <w:sz w:val="24"/>
          <w:szCs w:val="24"/>
        </w:rPr>
        <w:t>. The recognition of traditional and naturopathic medicine within national health policies—such as Ghana's development of National Occupational Standards (NOS)—illustrates the importance of regulatory frameworks that validate indigenous knowledge systems and facilitate their integration into formal healthcare and education structures (</w:t>
      </w:r>
      <w:proofErr w:type="spellStart"/>
      <w:r w:rsidR="00D83BC9" w:rsidRPr="00D83BC9">
        <w:rPr>
          <w:rFonts w:ascii="Times New Roman" w:hAnsi="Times New Roman" w:cs="Times New Roman"/>
          <w:kern w:val="0"/>
          <w:sz w:val="24"/>
          <w:szCs w:val="24"/>
        </w:rPr>
        <w:t>Obu</w:t>
      </w:r>
      <w:proofErr w:type="spellEnd"/>
      <w:r w:rsidR="00D83BC9" w:rsidRPr="00D83BC9">
        <w:rPr>
          <w:rFonts w:ascii="Times New Roman" w:hAnsi="Times New Roman" w:cs="Times New Roman"/>
          <w:kern w:val="0"/>
          <w:sz w:val="24"/>
          <w:szCs w:val="24"/>
        </w:rPr>
        <w:t>, 2023; WHO, 2023). This inclusion provides a platform for traditional healers and naturopaths to collaborate and advance holistic healthcare delivery.</w:t>
      </w:r>
    </w:p>
    <w:p w14:paraId="12AD6B36" w14:textId="56E43C3C" w:rsidR="00D83BC9" w:rsidRPr="00D83BC9" w:rsidRDefault="00E07AB7" w:rsidP="00D83BC9">
      <w:pPr>
        <w:autoSpaceDE w:val="0"/>
        <w:autoSpaceDN w:val="0"/>
        <w:adjustRightInd w:val="0"/>
        <w:spacing w:after="0" w:line="36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D83BC9" w:rsidRPr="00D83BC9">
        <w:rPr>
          <w:rFonts w:ascii="Times New Roman" w:hAnsi="Times New Roman" w:cs="Times New Roman"/>
          <w:kern w:val="0"/>
          <w:sz w:val="24"/>
          <w:szCs w:val="24"/>
        </w:rPr>
        <w:t>In sum, the conceptual framework reflects the synergistic interaction of naturopathy’s philosophical roots, clinical theory (therapeutic order), modern educational practices (CBT/CBE), and sociocultural context. This integration not only supports effective naturopathic practice but also contributes to its institutionalization in Africa’s evolving health systems</w:t>
      </w:r>
      <w:r w:rsidR="00A34EBF">
        <w:rPr>
          <w:rFonts w:ascii="Times New Roman" w:hAnsi="Times New Roman" w:cs="Times New Roman"/>
          <w:kern w:val="0"/>
          <w:sz w:val="24"/>
          <w:szCs w:val="24"/>
        </w:rPr>
        <w:t>.</w:t>
      </w:r>
    </w:p>
    <w:p w14:paraId="3354B6CB" w14:textId="77777777" w:rsidR="00D83BC9" w:rsidRDefault="00D83BC9" w:rsidP="00256E86">
      <w:pPr>
        <w:autoSpaceDE w:val="0"/>
        <w:autoSpaceDN w:val="0"/>
        <w:adjustRightInd w:val="0"/>
        <w:spacing w:after="0" w:line="360" w:lineRule="auto"/>
        <w:rPr>
          <w:rFonts w:ascii="Times New Roman" w:hAnsi="Times New Roman" w:cs="Times New Roman"/>
          <w:kern w:val="0"/>
          <w:sz w:val="24"/>
          <w:szCs w:val="24"/>
        </w:rPr>
      </w:pPr>
    </w:p>
    <w:p w14:paraId="23D6D7B4" w14:textId="40E736A8" w:rsidR="00D83BC9" w:rsidRDefault="00D83BC9" w:rsidP="00D83BC9">
      <w:pPr>
        <w:pStyle w:val="NormalWeb"/>
      </w:pPr>
      <w:r>
        <w:lastRenderedPageBreak/>
        <w:t xml:space="preserve">                                               </w:t>
      </w:r>
      <w:r>
        <w:rPr>
          <w:noProof/>
        </w:rPr>
        <w:drawing>
          <wp:inline distT="0" distB="0" distL="0" distR="0" wp14:anchorId="041DD5F5" wp14:editId="175BA60A">
            <wp:extent cx="3175000" cy="3175000"/>
            <wp:effectExtent l="0" t="0" r="6350" b="6350"/>
            <wp:docPr id="3" name="Picture 3" descr="C:\Users\SPN i.T HUB\Desktop\c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N i.T HUB\Desktop\cp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p>
    <w:p w14:paraId="62C3E7AD" w14:textId="63F25458" w:rsidR="00D83BC9" w:rsidRPr="00D83BC9" w:rsidRDefault="00D83BC9" w:rsidP="00D83BC9">
      <w:pPr>
        <w:autoSpaceDE w:val="0"/>
        <w:autoSpaceDN w:val="0"/>
        <w:adjustRightInd w:val="0"/>
        <w:spacing w:after="0" w:line="360" w:lineRule="auto"/>
        <w:jc w:val="both"/>
        <w:rPr>
          <w:rFonts w:ascii="Times New Roman" w:hAnsi="Times New Roman" w:cs="Times New Roman"/>
          <w:i/>
          <w:kern w:val="0"/>
          <w:sz w:val="24"/>
          <w:szCs w:val="24"/>
        </w:rPr>
      </w:pPr>
      <w:r w:rsidRPr="00940E29">
        <w:rPr>
          <w:rFonts w:ascii="Times New Roman" w:hAnsi="Times New Roman" w:cs="Times New Roman"/>
          <w:i/>
          <w:kern w:val="0"/>
          <w:sz w:val="24"/>
          <w:szCs w:val="24"/>
        </w:rPr>
        <w:t>Fig</w:t>
      </w:r>
      <w:r w:rsidRPr="00D83BC9">
        <w:rPr>
          <w:rFonts w:ascii="Times New Roman" w:hAnsi="Times New Roman" w:cs="Times New Roman"/>
          <w:i/>
          <w:kern w:val="0"/>
          <w:sz w:val="24"/>
          <w:szCs w:val="24"/>
        </w:rPr>
        <w:t xml:space="preserve"> </w:t>
      </w:r>
      <w:r w:rsidR="00940E29">
        <w:rPr>
          <w:rFonts w:ascii="Times New Roman" w:hAnsi="Times New Roman" w:cs="Times New Roman"/>
          <w:i/>
          <w:kern w:val="0"/>
          <w:sz w:val="24"/>
          <w:szCs w:val="24"/>
        </w:rPr>
        <w:t>6</w:t>
      </w:r>
      <w:r w:rsidRPr="00D83BC9">
        <w:rPr>
          <w:rFonts w:ascii="Times New Roman" w:hAnsi="Times New Roman" w:cs="Times New Roman"/>
          <w:i/>
          <w:kern w:val="0"/>
          <w:sz w:val="24"/>
          <w:szCs w:val="24"/>
        </w:rPr>
        <w:t>: Author’s Construct-</w:t>
      </w:r>
      <w:r w:rsidRPr="00D83BC9">
        <w:rPr>
          <w:i/>
        </w:rPr>
        <w:t xml:space="preserve"> </w:t>
      </w:r>
      <w:r w:rsidRPr="00D83BC9">
        <w:rPr>
          <w:rFonts w:ascii="Times New Roman" w:hAnsi="Times New Roman" w:cs="Times New Roman"/>
          <w:i/>
          <w:kern w:val="0"/>
          <w:sz w:val="24"/>
          <w:szCs w:val="24"/>
        </w:rPr>
        <w:t>This conceptual framework illustrates how naturopathy is grounded in philosophical foundations, guided by the therapeutic order, supported by competency-based education, and shaped by vitalist and holistic principles alongside cultural integration and policy support.</w:t>
      </w:r>
    </w:p>
    <w:p w14:paraId="39BD679E" w14:textId="33533FE4" w:rsidR="0033363F" w:rsidRDefault="0033363F" w:rsidP="00B838F8">
      <w:pPr>
        <w:spacing w:after="0" w:line="360" w:lineRule="auto"/>
        <w:rPr>
          <w:rFonts w:ascii="Times New Roman" w:eastAsia="Calibri" w:hAnsi="Times New Roman" w:cs="Times New Roman"/>
          <w:kern w:val="0"/>
          <w:sz w:val="24"/>
          <w:szCs w:val="24"/>
          <w14:ligatures w14:val="none"/>
        </w:rPr>
      </w:pPr>
    </w:p>
    <w:p w14:paraId="1CFB50D4" w14:textId="6E649FBC" w:rsidR="00256E86" w:rsidRDefault="00256E86" w:rsidP="00256E86">
      <w:pPr>
        <w:spacing w:after="0" w:line="360" w:lineRule="auto"/>
        <w:rPr>
          <w:rFonts w:ascii="Times New Roman" w:eastAsia="Calibri" w:hAnsi="Times New Roman" w:cs="Times New Roman"/>
          <w:b/>
          <w:bCs/>
          <w:kern w:val="0"/>
          <w:sz w:val="24"/>
          <w:szCs w:val="24"/>
          <w14:ligatures w14:val="none"/>
        </w:rPr>
      </w:pPr>
      <w:r w:rsidRPr="00256E86">
        <w:rPr>
          <w:rFonts w:ascii="Times New Roman" w:eastAsia="Calibri" w:hAnsi="Times New Roman" w:cs="Times New Roman"/>
          <w:b/>
          <w:bCs/>
          <w:kern w:val="0"/>
          <w:sz w:val="24"/>
          <w:szCs w:val="24"/>
          <w14:ligatures w14:val="none"/>
        </w:rPr>
        <w:t>Theoretical Framework</w:t>
      </w:r>
    </w:p>
    <w:p w14:paraId="2550D368" w14:textId="77777777" w:rsidR="00256E86" w:rsidRPr="00256E86" w:rsidRDefault="00256E86" w:rsidP="00256E86">
      <w:pPr>
        <w:spacing w:after="0" w:line="360" w:lineRule="auto"/>
        <w:rPr>
          <w:rFonts w:ascii="Times New Roman" w:eastAsia="Calibri" w:hAnsi="Times New Roman" w:cs="Times New Roman"/>
          <w:b/>
          <w:bCs/>
          <w:kern w:val="0"/>
          <w:sz w:val="24"/>
          <w:szCs w:val="24"/>
          <w14:ligatures w14:val="none"/>
        </w:rPr>
      </w:pPr>
    </w:p>
    <w:p w14:paraId="7058935A" w14:textId="77777777" w:rsidR="00256E86" w:rsidRDefault="00256E86" w:rsidP="00256E86">
      <w:pPr>
        <w:spacing w:after="0" w:line="360" w:lineRule="auto"/>
        <w:rPr>
          <w:rFonts w:ascii="Times New Roman" w:eastAsia="Calibri" w:hAnsi="Times New Roman" w:cs="Times New Roman"/>
          <w:kern w:val="0"/>
          <w:sz w:val="24"/>
          <w:szCs w:val="24"/>
          <w14:ligatures w14:val="none"/>
        </w:rPr>
      </w:pPr>
      <w:r w:rsidRPr="00256E86">
        <w:rPr>
          <w:rFonts w:ascii="Times New Roman" w:eastAsia="Calibri" w:hAnsi="Times New Roman" w:cs="Times New Roman"/>
          <w:kern w:val="0"/>
          <w:sz w:val="24"/>
          <w:szCs w:val="24"/>
          <w14:ligatures w14:val="none"/>
        </w:rPr>
        <w:t xml:space="preserve">This study is anchored in a composite theoretical framework that draws from four interrelated perspectives: </w:t>
      </w:r>
      <w:r w:rsidRPr="00256E86">
        <w:rPr>
          <w:rFonts w:ascii="Times New Roman" w:eastAsia="Calibri" w:hAnsi="Times New Roman" w:cs="Times New Roman"/>
          <w:b/>
          <w:bCs/>
          <w:kern w:val="0"/>
          <w:sz w:val="24"/>
          <w:szCs w:val="24"/>
          <w14:ligatures w14:val="none"/>
        </w:rPr>
        <w:t>Vitalism</w:t>
      </w:r>
      <w:r w:rsidRPr="00256E86">
        <w:rPr>
          <w:rFonts w:ascii="Times New Roman" w:eastAsia="Calibri" w:hAnsi="Times New Roman" w:cs="Times New Roman"/>
          <w:kern w:val="0"/>
          <w:sz w:val="24"/>
          <w:szCs w:val="24"/>
          <w14:ligatures w14:val="none"/>
        </w:rPr>
        <w:t xml:space="preserve">, </w:t>
      </w:r>
      <w:r w:rsidRPr="00256E86">
        <w:rPr>
          <w:rFonts w:ascii="Times New Roman" w:eastAsia="Calibri" w:hAnsi="Times New Roman" w:cs="Times New Roman"/>
          <w:b/>
          <w:bCs/>
          <w:kern w:val="0"/>
          <w:sz w:val="24"/>
          <w:szCs w:val="24"/>
          <w14:ligatures w14:val="none"/>
        </w:rPr>
        <w:t>Holism</w:t>
      </w:r>
      <w:r w:rsidRPr="00256E86">
        <w:rPr>
          <w:rFonts w:ascii="Times New Roman" w:eastAsia="Calibri" w:hAnsi="Times New Roman" w:cs="Times New Roman"/>
          <w:kern w:val="0"/>
          <w:sz w:val="24"/>
          <w:szCs w:val="24"/>
          <w14:ligatures w14:val="none"/>
        </w:rPr>
        <w:t xml:space="preserve">, </w:t>
      </w:r>
      <w:r w:rsidRPr="00256E86">
        <w:rPr>
          <w:rFonts w:ascii="Times New Roman" w:eastAsia="Calibri" w:hAnsi="Times New Roman" w:cs="Times New Roman"/>
          <w:b/>
          <w:bCs/>
          <w:kern w:val="0"/>
          <w:sz w:val="24"/>
          <w:szCs w:val="24"/>
          <w14:ligatures w14:val="none"/>
        </w:rPr>
        <w:t>Experiential Learning Theory</w:t>
      </w:r>
      <w:r w:rsidRPr="00256E86">
        <w:rPr>
          <w:rFonts w:ascii="Times New Roman" w:eastAsia="Calibri" w:hAnsi="Times New Roman" w:cs="Times New Roman"/>
          <w:kern w:val="0"/>
          <w:sz w:val="24"/>
          <w:szCs w:val="24"/>
          <w14:ligatures w14:val="none"/>
        </w:rPr>
        <w:t xml:space="preserve">, and </w:t>
      </w:r>
      <w:r w:rsidRPr="00256E86">
        <w:rPr>
          <w:rFonts w:ascii="Times New Roman" w:eastAsia="Calibri" w:hAnsi="Times New Roman" w:cs="Times New Roman"/>
          <w:b/>
          <w:bCs/>
          <w:kern w:val="0"/>
          <w:sz w:val="24"/>
          <w:szCs w:val="24"/>
          <w14:ligatures w14:val="none"/>
        </w:rPr>
        <w:t>Indigenous Knowledge Systems Theory</w:t>
      </w:r>
      <w:r w:rsidRPr="00256E86">
        <w:rPr>
          <w:rFonts w:ascii="Times New Roman" w:eastAsia="Calibri" w:hAnsi="Times New Roman" w:cs="Times New Roman"/>
          <w:kern w:val="0"/>
          <w:sz w:val="24"/>
          <w:szCs w:val="24"/>
          <w14:ligatures w14:val="none"/>
        </w:rPr>
        <w:t>. These frameworks collectively offer a foundation for understanding how naturopathy is philosophically rooted, culturally adapted, and educationally applied within the African context.</w:t>
      </w:r>
    </w:p>
    <w:p w14:paraId="2341F907" w14:textId="77777777" w:rsidR="008D3137" w:rsidRDefault="008D3137" w:rsidP="00256E86">
      <w:pPr>
        <w:spacing w:after="0" w:line="360" w:lineRule="auto"/>
        <w:rPr>
          <w:rFonts w:ascii="Times New Roman" w:eastAsia="Calibri" w:hAnsi="Times New Roman" w:cs="Times New Roman"/>
          <w:kern w:val="0"/>
          <w:sz w:val="24"/>
          <w:szCs w:val="24"/>
          <w14:ligatures w14:val="none"/>
        </w:rPr>
      </w:pPr>
    </w:p>
    <w:p w14:paraId="2586C2F9" w14:textId="77777777" w:rsidR="008D3137" w:rsidRPr="00256E86" w:rsidRDefault="008D3137" w:rsidP="00256E86">
      <w:pPr>
        <w:spacing w:after="0" w:line="360" w:lineRule="auto"/>
        <w:rPr>
          <w:rFonts w:ascii="Times New Roman" w:eastAsia="Calibri" w:hAnsi="Times New Roman" w:cs="Times New Roman"/>
          <w:kern w:val="0"/>
          <w:sz w:val="24"/>
          <w:szCs w:val="24"/>
          <w14:ligatures w14:val="none"/>
        </w:rPr>
      </w:pPr>
    </w:p>
    <w:p w14:paraId="1119E8B2" w14:textId="77777777" w:rsidR="00256E86" w:rsidRPr="00256E86" w:rsidRDefault="00256E86" w:rsidP="00256E86">
      <w:pPr>
        <w:spacing w:after="0" w:line="360" w:lineRule="auto"/>
        <w:rPr>
          <w:rFonts w:ascii="Times New Roman" w:eastAsia="Calibri" w:hAnsi="Times New Roman" w:cs="Times New Roman"/>
          <w:b/>
          <w:bCs/>
          <w:kern w:val="0"/>
          <w:sz w:val="24"/>
          <w:szCs w:val="24"/>
          <w14:ligatures w14:val="none"/>
        </w:rPr>
      </w:pPr>
      <w:r w:rsidRPr="00256E86">
        <w:rPr>
          <w:rFonts w:ascii="Times New Roman" w:eastAsia="Calibri" w:hAnsi="Times New Roman" w:cs="Times New Roman"/>
          <w:b/>
          <w:bCs/>
          <w:kern w:val="0"/>
          <w:sz w:val="24"/>
          <w:szCs w:val="24"/>
          <w14:ligatures w14:val="none"/>
        </w:rPr>
        <w:t>1. Vitalism</w:t>
      </w:r>
    </w:p>
    <w:p w14:paraId="2A00B807" w14:textId="1B65C508" w:rsidR="00256E86" w:rsidRPr="00256E86" w:rsidRDefault="00256E86" w:rsidP="00256E86">
      <w:pPr>
        <w:spacing w:after="0" w:line="360" w:lineRule="auto"/>
        <w:rPr>
          <w:rFonts w:ascii="Times New Roman" w:eastAsia="Calibri" w:hAnsi="Times New Roman" w:cs="Times New Roman"/>
          <w:kern w:val="0"/>
          <w:sz w:val="24"/>
          <w:szCs w:val="24"/>
          <w14:ligatures w14:val="none"/>
        </w:rPr>
      </w:pPr>
      <w:r w:rsidRPr="00256E86">
        <w:rPr>
          <w:rFonts w:ascii="Times New Roman" w:eastAsia="Calibri" w:hAnsi="Times New Roman" w:cs="Times New Roman"/>
          <w:kern w:val="0"/>
          <w:sz w:val="24"/>
          <w:szCs w:val="24"/>
          <w14:ligatures w14:val="none"/>
        </w:rPr>
        <w:t xml:space="preserve">Vitalism is a central philosophical tenet of naturopathy that posits the existence of a life force (vis </w:t>
      </w:r>
      <w:r w:rsidR="008D3137" w:rsidRPr="00256E86">
        <w:rPr>
          <w:rFonts w:ascii="Times New Roman" w:eastAsia="Calibri" w:hAnsi="Times New Roman" w:cs="Times New Roman"/>
          <w:kern w:val="0"/>
          <w:sz w:val="24"/>
          <w:szCs w:val="24"/>
          <w14:ligatures w14:val="none"/>
        </w:rPr>
        <w:t>mediatrix</w:t>
      </w:r>
      <w:r w:rsidRPr="00256E86">
        <w:rPr>
          <w:rFonts w:ascii="Times New Roman" w:eastAsia="Calibri" w:hAnsi="Times New Roman" w:cs="Times New Roman"/>
          <w:kern w:val="0"/>
          <w:sz w:val="24"/>
          <w:szCs w:val="24"/>
          <w14:ligatures w14:val="none"/>
        </w:rPr>
        <w:t xml:space="preserve"> naturae) which governs healing and physiological balance (Zeff, Snider &amp; Myers, 2017). This life force is believed to self-regulate the body toward equilibrium when supported by natural therapies. African traditional medicine shares this view through its reliance on spiritual energy, ancestral guidance, and herbal rituals that are seen as activating the body’s natural defenses </w:t>
      </w:r>
      <w:r w:rsidR="00631B64">
        <w:rPr>
          <w:rFonts w:ascii="Times New Roman" w:eastAsia="Calibri" w:hAnsi="Times New Roman" w:cs="Times New Roman"/>
          <w:kern w:val="0"/>
          <w:sz w:val="24"/>
          <w:szCs w:val="24"/>
          <w14:ligatures w14:val="none"/>
        </w:rPr>
        <w:t>(Gyasi et al., 2016</w:t>
      </w:r>
      <w:r w:rsidRPr="00256E86">
        <w:rPr>
          <w:rFonts w:ascii="Times New Roman" w:eastAsia="Calibri" w:hAnsi="Times New Roman" w:cs="Times New Roman"/>
          <w:kern w:val="0"/>
          <w:sz w:val="24"/>
          <w:szCs w:val="24"/>
          <w14:ligatures w14:val="none"/>
        </w:rPr>
        <w:t>). The convergence of these views demonstrates the relevance of vitalist theory in African naturopathic education and practice.</w:t>
      </w:r>
    </w:p>
    <w:p w14:paraId="78A0A354" w14:textId="77777777" w:rsidR="00256E86" w:rsidRPr="00256E86" w:rsidRDefault="00256E86" w:rsidP="00256E86">
      <w:pPr>
        <w:spacing w:after="0" w:line="360" w:lineRule="auto"/>
        <w:rPr>
          <w:rFonts w:ascii="Times New Roman" w:eastAsia="Calibri" w:hAnsi="Times New Roman" w:cs="Times New Roman"/>
          <w:b/>
          <w:bCs/>
          <w:kern w:val="0"/>
          <w:sz w:val="24"/>
          <w:szCs w:val="24"/>
          <w14:ligatures w14:val="none"/>
        </w:rPr>
      </w:pPr>
      <w:r w:rsidRPr="00256E86">
        <w:rPr>
          <w:rFonts w:ascii="Times New Roman" w:eastAsia="Calibri" w:hAnsi="Times New Roman" w:cs="Times New Roman"/>
          <w:b/>
          <w:bCs/>
          <w:kern w:val="0"/>
          <w:sz w:val="24"/>
          <w:szCs w:val="24"/>
          <w14:ligatures w14:val="none"/>
        </w:rPr>
        <w:t>2. Holism</w:t>
      </w:r>
    </w:p>
    <w:p w14:paraId="45A6D5F6" w14:textId="1568BECB" w:rsidR="00256E86" w:rsidRPr="00256E86" w:rsidRDefault="00256E86" w:rsidP="00256E86">
      <w:pPr>
        <w:spacing w:after="0" w:line="360" w:lineRule="auto"/>
        <w:rPr>
          <w:rFonts w:ascii="Times New Roman" w:eastAsia="Calibri" w:hAnsi="Times New Roman" w:cs="Times New Roman"/>
          <w:kern w:val="0"/>
          <w:sz w:val="24"/>
          <w:szCs w:val="24"/>
          <w14:ligatures w14:val="none"/>
        </w:rPr>
      </w:pPr>
      <w:r w:rsidRPr="00256E86">
        <w:rPr>
          <w:rFonts w:ascii="Times New Roman" w:eastAsia="Calibri" w:hAnsi="Times New Roman" w:cs="Times New Roman"/>
          <w:kern w:val="0"/>
          <w:sz w:val="24"/>
          <w:szCs w:val="24"/>
          <w14:ligatures w14:val="none"/>
        </w:rPr>
        <w:lastRenderedPageBreak/>
        <w:t>Holism emphasizes that health is a dynamic equilibrium of the physical, emotional, spiritual, and environmental dimens</w:t>
      </w:r>
      <w:r w:rsidR="00631B64">
        <w:rPr>
          <w:rFonts w:ascii="Times New Roman" w:eastAsia="Calibri" w:hAnsi="Times New Roman" w:cs="Times New Roman"/>
          <w:kern w:val="0"/>
          <w:sz w:val="24"/>
          <w:szCs w:val="24"/>
          <w14:ligatures w14:val="none"/>
        </w:rPr>
        <w:t xml:space="preserve">ions of human existence </w:t>
      </w:r>
      <w:proofErr w:type="gramStart"/>
      <w:r w:rsidR="00631B64">
        <w:rPr>
          <w:rFonts w:ascii="Times New Roman" w:eastAsia="Calibri" w:hAnsi="Times New Roman" w:cs="Times New Roman"/>
          <w:kern w:val="0"/>
          <w:sz w:val="24"/>
          <w:szCs w:val="24"/>
          <w14:ligatures w14:val="none"/>
        </w:rPr>
        <w:t xml:space="preserve">( </w:t>
      </w:r>
      <w:proofErr w:type="spellStart"/>
      <w:r w:rsidR="00631B64">
        <w:rPr>
          <w:rFonts w:ascii="Times New Roman" w:eastAsia="Calibri" w:hAnsi="Times New Roman" w:cs="Times New Roman"/>
          <w:kern w:val="0"/>
          <w:sz w:val="24"/>
          <w:szCs w:val="24"/>
          <w14:ligatures w14:val="none"/>
        </w:rPr>
        <w:t>Jasemi</w:t>
      </w:r>
      <w:proofErr w:type="spellEnd"/>
      <w:proofErr w:type="gramEnd"/>
      <w:r w:rsidR="00631B64">
        <w:rPr>
          <w:rFonts w:ascii="Times New Roman" w:eastAsia="Calibri" w:hAnsi="Times New Roman" w:cs="Times New Roman"/>
          <w:kern w:val="0"/>
          <w:sz w:val="24"/>
          <w:szCs w:val="24"/>
          <w14:ligatures w14:val="none"/>
        </w:rPr>
        <w:t xml:space="preserve"> et al. 2017</w:t>
      </w:r>
      <w:r w:rsidRPr="00256E86">
        <w:rPr>
          <w:rFonts w:ascii="Times New Roman" w:eastAsia="Calibri" w:hAnsi="Times New Roman" w:cs="Times New Roman"/>
          <w:kern w:val="0"/>
          <w:sz w:val="24"/>
          <w:szCs w:val="24"/>
          <w14:ligatures w14:val="none"/>
        </w:rPr>
        <w:t>). Naturopathy promotes holistic care by treating the root causes of disease and addressing the whole person rather than isolated symptoms. Similarly, African indigenous medicine views illness as the disruption of harmony among individuals, the community, the ancestors, and nature (Wreford, 2008). This shared worldview affirms that a holistic approach is essential for developing culturally consonant naturopathic frameworks in Africa.</w:t>
      </w:r>
    </w:p>
    <w:p w14:paraId="2C6B0F5E" w14:textId="77777777" w:rsidR="00256E86" w:rsidRPr="00256E86" w:rsidRDefault="00256E86" w:rsidP="00256E86">
      <w:pPr>
        <w:spacing w:after="0" w:line="360" w:lineRule="auto"/>
        <w:rPr>
          <w:rFonts w:ascii="Times New Roman" w:eastAsia="Calibri" w:hAnsi="Times New Roman" w:cs="Times New Roman"/>
          <w:b/>
          <w:bCs/>
          <w:kern w:val="0"/>
          <w:sz w:val="24"/>
          <w:szCs w:val="24"/>
          <w14:ligatures w14:val="none"/>
        </w:rPr>
      </w:pPr>
      <w:r w:rsidRPr="00256E86">
        <w:rPr>
          <w:rFonts w:ascii="Times New Roman" w:eastAsia="Calibri" w:hAnsi="Times New Roman" w:cs="Times New Roman"/>
          <w:b/>
          <w:bCs/>
          <w:kern w:val="0"/>
          <w:sz w:val="24"/>
          <w:szCs w:val="24"/>
          <w14:ligatures w14:val="none"/>
        </w:rPr>
        <w:t>3. Experiential Learning Theory (Kolb’s ELT)</w:t>
      </w:r>
    </w:p>
    <w:p w14:paraId="22394A30" w14:textId="77777777" w:rsidR="00256E86" w:rsidRPr="00256E86" w:rsidRDefault="00256E86" w:rsidP="00256E86">
      <w:pPr>
        <w:spacing w:after="0" w:line="360" w:lineRule="auto"/>
        <w:rPr>
          <w:rFonts w:ascii="Times New Roman" w:eastAsia="Calibri" w:hAnsi="Times New Roman" w:cs="Times New Roman"/>
          <w:kern w:val="0"/>
          <w:sz w:val="24"/>
          <w:szCs w:val="24"/>
          <w14:ligatures w14:val="none"/>
        </w:rPr>
      </w:pPr>
      <w:r w:rsidRPr="00256E86">
        <w:rPr>
          <w:rFonts w:ascii="Times New Roman" w:eastAsia="Calibri" w:hAnsi="Times New Roman" w:cs="Times New Roman"/>
          <w:kern w:val="0"/>
          <w:sz w:val="24"/>
          <w:szCs w:val="24"/>
          <w14:ligatures w14:val="none"/>
        </w:rPr>
        <w:t>Kolb’s Experiential Learning Theory provides a model for understanding how learners acquire, process, and apply knowledge through experience. It includes four stages: concrete experience, reflective observation, abstract conceptualization, and active experimentation (Kolb, 1984). This theory aligns well with Competency-Based Training (CBT) models adopted in Ghanaian naturopathic institutions under the Commission for TVET, where students engage in practical learning and skills demonstrations (</w:t>
      </w:r>
      <w:proofErr w:type="spellStart"/>
      <w:r w:rsidRPr="00256E86">
        <w:rPr>
          <w:rFonts w:ascii="Times New Roman" w:eastAsia="Calibri" w:hAnsi="Times New Roman" w:cs="Times New Roman"/>
          <w:kern w:val="0"/>
          <w:sz w:val="24"/>
          <w:szCs w:val="24"/>
          <w14:ligatures w14:val="none"/>
        </w:rPr>
        <w:t>Obu</w:t>
      </w:r>
      <w:proofErr w:type="spellEnd"/>
      <w:r w:rsidRPr="00256E86">
        <w:rPr>
          <w:rFonts w:ascii="Times New Roman" w:eastAsia="Calibri" w:hAnsi="Times New Roman" w:cs="Times New Roman"/>
          <w:kern w:val="0"/>
          <w:sz w:val="24"/>
          <w:szCs w:val="24"/>
          <w14:ligatures w14:val="none"/>
        </w:rPr>
        <w:t xml:space="preserve"> &amp; </w:t>
      </w:r>
      <w:proofErr w:type="spellStart"/>
      <w:r w:rsidRPr="00256E86">
        <w:rPr>
          <w:rFonts w:ascii="Times New Roman" w:eastAsia="Calibri" w:hAnsi="Times New Roman" w:cs="Times New Roman"/>
          <w:kern w:val="0"/>
          <w:sz w:val="24"/>
          <w:szCs w:val="24"/>
          <w14:ligatures w14:val="none"/>
        </w:rPr>
        <w:t>Bluwey</w:t>
      </w:r>
      <w:proofErr w:type="spellEnd"/>
      <w:r w:rsidRPr="00256E86">
        <w:rPr>
          <w:rFonts w:ascii="Times New Roman" w:eastAsia="Calibri" w:hAnsi="Times New Roman" w:cs="Times New Roman"/>
          <w:kern w:val="0"/>
          <w:sz w:val="24"/>
          <w:szCs w:val="24"/>
          <w14:ligatures w14:val="none"/>
        </w:rPr>
        <w:t>, 2023). By embedding Kolb’s ELT, naturopathic education becomes more responsive to real-world contexts and culturally embedded practices.</w:t>
      </w:r>
    </w:p>
    <w:p w14:paraId="0ADFE064" w14:textId="77777777" w:rsidR="00256E86" w:rsidRPr="00256E86" w:rsidRDefault="00256E86" w:rsidP="00256E86">
      <w:pPr>
        <w:spacing w:after="0" w:line="360" w:lineRule="auto"/>
        <w:rPr>
          <w:rFonts w:ascii="Times New Roman" w:eastAsia="Calibri" w:hAnsi="Times New Roman" w:cs="Times New Roman"/>
          <w:b/>
          <w:bCs/>
          <w:kern w:val="0"/>
          <w:sz w:val="24"/>
          <w:szCs w:val="24"/>
          <w14:ligatures w14:val="none"/>
        </w:rPr>
      </w:pPr>
      <w:r w:rsidRPr="00256E86">
        <w:rPr>
          <w:rFonts w:ascii="Times New Roman" w:eastAsia="Calibri" w:hAnsi="Times New Roman" w:cs="Times New Roman"/>
          <w:b/>
          <w:bCs/>
          <w:kern w:val="0"/>
          <w:sz w:val="24"/>
          <w:szCs w:val="24"/>
          <w14:ligatures w14:val="none"/>
        </w:rPr>
        <w:t>4. Indigenous Knowledge Systems (IKS) Theory</w:t>
      </w:r>
    </w:p>
    <w:p w14:paraId="49B024B5" w14:textId="77777777" w:rsidR="00256E86" w:rsidRPr="00256E86" w:rsidRDefault="00256E86" w:rsidP="00256E86">
      <w:pPr>
        <w:spacing w:after="0" w:line="360" w:lineRule="auto"/>
        <w:rPr>
          <w:rFonts w:ascii="Times New Roman" w:eastAsia="Calibri" w:hAnsi="Times New Roman" w:cs="Times New Roman"/>
          <w:kern w:val="0"/>
          <w:sz w:val="24"/>
          <w:szCs w:val="24"/>
          <w14:ligatures w14:val="none"/>
        </w:rPr>
      </w:pPr>
      <w:r w:rsidRPr="00256E86">
        <w:rPr>
          <w:rFonts w:ascii="Times New Roman" w:eastAsia="Calibri" w:hAnsi="Times New Roman" w:cs="Times New Roman"/>
          <w:kern w:val="0"/>
          <w:sz w:val="24"/>
          <w:szCs w:val="24"/>
          <w14:ligatures w14:val="none"/>
        </w:rPr>
        <w:t>IKS theory validates traditional African systems of healing as legitimate, context-sensitive knowledge paradigms (</w:t>
      </w:r>
      <w:proofErr w:type="spellStart"/>
      <w:r w:rsidRPr="00256E86">
        <w:rPr>
          <w:rFonts w:ascii="Times New Roman" w:eastAsia="Calibri" w:hAnsi="Times New Roman" w:cs="Times New Roman"/>
          <w:kern w:val="0"/>
          <w:sz w:val="24"/>
          <w:szCs w:val="24"/>
          <w14:ligatures w14:val="none"/>
        </w:rPr>
        <w:t>Odora</w:t>
      </w:r>
      <w:proofErr w:type="spellEnd"/>
      <w:r w:rsidRPr="00256E86">
        <w:rPr>
          <w:rFonts w:ascii="Times New Roman" w:eastAsia="Calibri" w:hAnsi="Times New Roman" w:cs="Times New Roman"/>
          <w:kern w:val="0"/>
          <w:sz w:val="24"/>
          <w:szCs w:val="24"/>
          <w14:ligatures w14:val="none"/>
        </w:rPr>
        <w:t xml:space="preserve"> Hoppers, 2002). It challenges colonial epistemologies that dismissed African medicine as unscientific and promotes integration with formal education. IKS theory supports the preservation, documentation, and curricular inclusion of indigenous therapies, spiritual beliefs, and herbal practices. Within the naturopathic framework, this theory justifies the blending of modern academic standards with local healing wisdom, making naturopathy more authentic and grounded in African realities.</w:t>
      </w:r>
    </w:p>
    <w:p w14:paraId="1BC6DE61" w14:textId="004FDAE3" w:rsidR="00256E86" w:rsidRDefault="00564388" w:rsidP="00B838F8">
      <w:pPr>
        <w:spacing w:after="0" w:line="36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A33B1D">
        <w:rPr>
          <w:noProof/>
        </w:rPr>
        <w:drawing>
          <wp:inline distT="0" distB="0" distL="0" distR="0" wp14:anchorId="3427DBF9" wp14:editId="782EBBC4">
            <wp:extent cx="2959100" cy="2959100"/>
            <wp:effectExtent l="0" t="0" r="0" b="0"/>
            <wp:docPr id="1" name="Picture 1" descr="C:\Users\SPN i.T HUB\Deskto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N i.T HUB\Desktop\t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100" cy="2959100"/>
                    </a:xfrm>
                    <a:prstGeom prst="rect">
                      <a:avLst/>
                    </a:prstGeom>
                    <a:noFill/>
                    <a:ln>
                      <a:noFill/>
                    </a:ln>
                  </pic:spPr>
                </pic:pic>
              </a:graphicData>
            </a:graphic>
          </wp:inline>
        </w:drawing>
      </w:r>
    </w:p>
    <w:p w14:paraId="25DA722E" w14:textId="61558C4E" w:rsidR="00A33B1D" w:rsidRPr="00564388" w:rsidRDefault="00A33B1D" w:rsidP="00564388">
      <w:pPr>
        <w:pStyle w:val="NormalWeb"/>
        <w:jc w:val="both"/>
        <w:rPr>
          <w:i/>
        </w:rPr>
      </w:pPr>
      <w:r>
        <w:lastRenderedPageBreak/>
        <w:t xml:space="preserve"> </w:t>
      </w:r>
      <w:r w:rsidR="00564388" w:rsidRPr="00940E29">
        <w:rPr>
          <w:i/>
        </w:rPr>
        <w:t>Fig</w:t>
      </w:r>
      <w:r w:rsidR="00564388" w:rsidRPr="00564388">
        <w:rPr>
          <w:i/>
        </w:rPr>
        <w:t xml:space="preserve"> </w:t>
      </w:r>
      <w:r w:rsidR="00940E29">
        <w:rPr>
          <w:i/>
        </w:rPr>
        <w:t>7</w:t>
      </w:r>
      <w:r w:rsidR="00F412D8">
        <w:rPr>
          <w:i/>
        </w:rPr>
        <w:t xml:space="preserve">: </w:t>
      </w:r>
      <w:r w:rsidR="00564388">
        <w:rPr>
          <w:i/>
        </w:rPr>
        <w:t>Author’s Construct-</w:t>
      </w:r>
      <w:r w:rsidR="00564388" w:rsidRPr="00564388">
        <w:rPr>
          <w:i/>
        </w:rPr>
        <w:t xml:space="preserve"> This visual illustrates the composite theoretical framework underpinning the study, showing how Vitalism, Holism, Experiential Learning Theory, and Indigenous Knowledge Systems Theory interrelate to form a holistic foundation for understanding naturopathic and traditional healing practices.</w:t>
      </w:r>
    </w:p>
    <w:p w14:paraId="51B41347" w14:textId="77777777" w:rsidR="00A33B1D" w:rsidRDefault="00A33B1D" w:rsidP="00B838F8">
      <w:pPr>
        <w:spacing w:after="0" w:line="360" w:lineRule="auto"/>
        <w:rPr>
          <w:rFonts w:ascii="Times New Roman" w:eastAsia="Calibri" w:hAnsi="Times New Roman" w:cs="Times New Roman"/>
          <w:kern w:val="0"/>
          <w:sz w:val="24"/>
          <w:szCs w:val="24"/>
          <w14:ligatures w14:val="none"/>
        </w:rPr>
      </w:pPr>
    </w:p>
    <w:p w14:paraId="3D110116" w14:textId="77777777" w:rsidR="0033363F" w:rsidRPr="0033363F" w:rsidRDefault="0033363F" w:rsidP="0033363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3363F">
        <w:rPr>
          <w:rFonts w:ascii="Times New Roman" w:eastAsia="Times New Roman" w:hAnsi="Times New Roman" w:cs="Times New Roman"/>
          <w:b/>
          <w:bCs/>
          <w:kern w:val="0"/>
          <w:sz w:val="27"/>
          <w:szCs w:val="27"/>
          <w14:ligatures w14:val="none"/>
        </w:rPr>
        <w:t>Research Objectives:</w:t>
      </w:r>
    </w:p>
    <w:p w14:paraId="506389A6" w14:textId="178695B8" w:rsidR="0033363F" w:rsidRPr="0033363F" w:rsidRDefault="00F412D8" w:rsidP="00F412D8">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F412D8">
        <w:rPr>
          <w:rFonts w:ascii="Times New Roman" w:eastAsia="Times New Roman" w:hAnsi="Times New Roman" w:cs="Times New Roman"/>
          <w:b/>
          <w:bCs/>
          <w:kern w:val="0"/>
          <w:sz w:val="24"/>
          <w:szCs w:val="24"/>
          <w14:ligatures w14:val="none"/>
        </w:rPr>
        <w:t>RO1:</w:t>
      </w:r>
      <w:r>
        <w:rPr>
          <w:rFonts w:ascii="Times New Roman" w:eastAsia="Times New Roman" w:hAnsi="Times New Roman" w:cs="Times New Roman"/>
          <w:bCs/>
          <w:kern w:val="0"/>
          <w:sz w:val="24"/>
          <w:szCs w:val="24"/>
          <w14:ligatures w14:val="none"/>
        </w:rPr>
        <w:t xml:space="preserve"> </w:t>
      </w:r>
      <w:r w:rsidR="0033363F" w:rsidRPr="0033363F">
        <w:rPr>
          <w:rFonts w:ascii="Times New Roman" w:eastAsia="Times New Roman" w:hAnsi="Times New Roman" w:cs="Times New Roman"/>
          <w:bCs/>
          <w:kern w:val="0"/>
          <w:sz w:val="24"/>
          <w:szCs w:val="24"/>
          <w14:ligatures w14:val="none"/>
        </w:rPr>
        <w:t>To examine the historical and philosophical foundations of naturopathy and its relevance to African traditional healing systems.</w:t>
      </w:r>
    </w:p>
    <w:p w14:paraId="15A48B49" w14:textId="523196F6" w:rsidR="0033363F" w:rsidRPr="0033363F" w:rsidRDefault="00F412D8" w:rsidP="00F412D8">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F412D8">
        <w:rPr>
          <w:rFonts w:ascii="Times New Roman" w:eastAsia="Times New Roman" w:hAnsi="Times New Roman" w:cs="Times New Roman"/>
          <w:b/>
          <w:bCs/>
          <w:kern w:val="0"/>
          <w:sz w:val="24"/>
          <w:szCs w:val="24"/>
          <w14:ligatures w14:val="none"/>
        </w:rPr>
        <w:t>RO2:</w:t>
      </w:r>
      <w:r>
        <w:rPr>
          <w:rFonts w:ascii="Times New Roman" w:eastAsia="Times New Roman" w:hAnsi="Times New Roman" w:cs="Times New Roman"/>
          <w:bCs/>
          <w:kern w:val="0"/>
          <w:sz w:val="24"/>
          <w:szCs w:val="24"/>
          <w14:ligatures w14:val="none"/>
        </w:rPr>
        <w:t xml:space="preserve"> </w:t>
      </w:r>
      <w:r w:rsidR="0033363F" w:rsidRPr="0033363F">
        <w:rPr>
          <w:rFonts w:ascii="Times New Roman" w:eastAsia="Times New Roman" w:hAnsi="Times New Roman" w:cs="Times New Roman"/>
          <w:bCs/>
          <w:kern w:val="0"/>
          <w:sz w:val="24"/>
          <w:szCs w:val="24"/>
          <w14:ligatures w14:val="none"/>
        </w:rPr>
        <w:t>To explore the core principles, therapeutic order, and modalities that define naturopathic practice.</w:t>
      </w:r>
    </w:p>
    <w:p w14:paraId="64802B29" w14:textId="74F013DD" w:rsidR="0033363F" w:rsidRPr="0033363F" w:rsidRDefault="00F412D8" w:rsidP="00F412D8">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F412D8">
        <w:rPr>
          <w:rFonts w:ascii="Times New Roman" w:eastAsia="Times New Roman" w:hAnsi="Times New Roman" w:cs="Times New Roman"/>
          <w:b/>
          <w:bCs/>
          <w:kern w:val="0"/>
          <w:sz w:val="24"/>
          <w:szCs w:val="24"/>
          <w14:ligatures w14:val="none"/>
        </w:rPr>
        <w:t>RO</w:t>
      </w:r>
      <w:proofErr w:type="gramStart"/>
      <w:r w:rsidRPr="00F412D8">
        <w:rPr>
          <w:rFonts w:ascii="Times New Roman" w:eastAsia="Times New Roman" w:hAnsi="Times New Roman" w:cs="Times New Roman"/>
          <w:b/>
          <w:bCs/>
          <w:kern w:val="0"/>
          <w:sz w:val="24"/>
          <w:szCs w:val="24"/>
          <w14:ligatures w14:val="none"/>
        </w:rPr>
        <w:t>3:</w:t>
      </w:r>
      <w:r w:rsidR="0033363F" w:rsidRPr="0033363F">
        <w:rPr>
          <w:rFonts w:ascii="Times New Roman" w:eastAsia="Times New Roman" w:hAnsi="Times New Roman" w:cs="Times New Roman"/>
          <w:bCs/>
          <w:kern w:val="0"/>
          <w:sz w:val="24"/>
          <w:szCs w:val="24"/>
          <w14:ligatures w14:val="none"/>
        </w:rPr>
        <w:t>To</w:t>
      </w:r>
      <w:proofErr w:type="gramEnd"/>
      <w:r w:rsidR="0033363F" w:rsidRPr="0033363F">
        <w:rPr>
          <w:rFonts w:ascii="Times New Roman" w:eastAsia="Times New Roman" w:hAnsi="Times New Roman" w:cs="Times New Roman"/>
          <w:bCs/>
          <w:kern w:val="0"/>
          <w:sz w:val="24"/>
          <w:szCs w:val="24"/>
          <w14:ligatures w14:val="none"/>
        </w:rPr>
        <w:t xml:space="preserve"> analyze the role of competency-based education in shaping naturopathic training in Ghana and Africa.</w:t>
      </w:r>
    </w:p>
    <w:p w14:paraId="6382602B" w14:textId="6261F88E" w:rsidR="0033363F" w:rsidRPr="0033363F" w:rsidRDefault="00F412D8" w:rsidP="00F412D8">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F412D8">
        <w:rPr>
          <w:rFonts w:ascii="Times New Roman" w:eastAsia="Times New Roman" w:hAnsi="Times New Roman" w:cs="Times New Roman"/>
          <w:b/>
          <w:bCs/>
          <w:kern w:val="0"/>
          <w:sz w:val="24"/>
          <w:szCs w:val="24"/>
          <w14:ligatures w14:val="none"/>
        </w:rPr>
        <w:t>RO</w:t>
      </w:r>
      <w:proofErr w:type="gramStart"/>
      <w:r w:rsidRPr="00F412D8">
        <w:rPr>
          <w:rFonts w:ascii="Times New Roman" w:eastAsia="Times New Roman" w:hAnsi="Times New Roman" w:cs="Times New Roman"/>
          <w:b/>
          <w:bCs/>
          <w:kern w:val="0"/>
          <w:sz w:val="24"/>
          <w:szCs w:val="24"/>
          <w14:ligatures w14:val="none"/>
        </w:rPr>
        <w:t>4:</w:t>
      </w:r>
      <w:r w:rsidR="0033363F" w:rsidRPr="0033363F">
        <w:rPr>
          <w:rFonts w:ascii="Times New Roman" w:eastAsia="Times New Roman" w:hAnsi="Times New Roman" w:cs="Times New Roman"/>
          <w:bCs/>
          <w:kern w:val="0"/>
          <w:sz w:val="24"/>
          <w:szCs w:val="24"/>
          <w14:ligatures w14:val="none"/>
        </w:rPr>
        <w:t>To</w:t>
      </w:r>
      <w:proofErr w:type="gramEnd"/>
      <w:r w:rsidR="0033363F" w:rsidRPr="0033363F">
        <w:rPr>
          <w:rFonts w:ascii="Times New Roman" w:eastAsia="Times New Roman" w:hAnsi="Times New Roman" w:cs="Times New Roman"/>
          <w:bCs/>
          <w:kern w:val="0"/>
          <w:sz w:val="24"/>
          <w:szCs w:val="24"/>
          <w14:ligatures w14:val="none"/>
        </w:rPr>
        <w:t xml:space="preserve"> assess the prospects and institutionalization of naturopathy within African healthcare systems.</w:t>
      </w:r>
    </w:p>
    <w:p w14:paraId="1BB048AF" w14:textId="2B5CC6C3" w:rsidR="0033363F" w:rsidRPr="0033363F" w:rsidRDefault="0033363F" w:rsidP="00F412D8">
      <w:pPr>
        <w:spacing w:before="100" w:beforeAutospacing="1" w:after="100" w:afterAutospacing="1" w:line="360" w:lineRule="auto"/>
        <w:outlineLvl w:val="2"/>
        <w:rPr>
          <w:rFonts w:ascii="Times New Roman" w:eastAsia="Times New Roman" w:hAnsi="Times New Roman" w:cs="Times New Roman"/>
          <w:b/>
          <w:bCs/>
          <w:kern w:val="0"/>
          <w:sz w:val="27"/>
          <w:szCs w:val="27"/>
          <w14:ligatures w14:val="none"/>
        </w:rPr>
      </w:pPr>
      <w:r w:rsidRPr="0033363F">
        <w:rPr>
          <w:rFonts w:ascii="Times New Roman" w:eastAsia="Times New Roman" w:hAnsi="Times New Roman" w:cs="Times New Roman"/>
          <w:b/>
          <w:bCs/>
          <w:kern w:val="0"/>
          <w:sz w:val="27"/>
          <w:szCs w:val="27"/>
          <w14:ligatures w14:val="none"/>
        </w:rPr>
        <w:t>Research Questions:</w:t>
      </w:r>
    </w:p>
    <w:p w14:paraId="54E12D1A" w14:textId="257A6B46" w:rsidR="0033363F" w:rsidRPr="0033363F" w:rsidRDefault="00F412D8" w:rsidP="00F412D8">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F412D8">
        <w:rPr>
          <w:rFonts w:ascii="Times New Roman" w:eastAsia="Times New Roman" w:hAnsi="Times New Roman" w:cs="Times New Roman"/>
          <w:b/>
          <w:bCs/>
          <w:kern w:val="0"/>
          <w:sz w:val="24"/>
          <w:szCs w:val="24"/>
          <w14:ligatures w14:val="none"/>
        </w:rPr>
        <w:t>RQ1:</w:t>
      </w:r>
      <w:r>
        <w:rPr>
          <w:rFonts w:ascii="Times New Roman" w:eastAsia="Times New Roman" w:hAnsi="Times New Roman" w:cs="Times New Roman"/>
          <w:bCs/>
          <w:kern w:val="0"/>
          <w:sz w:val="24"/>
          <w:szCs w:val="24"/>
          <w14:ligatures w14:val="none"/>
        </w:rPr>
        <w:t xml:space="preserve"> </w:t>
      </w:r>
      <w:r w:rsidR="0033363F" w:rsidRPr="0033363F">
        <w:rPr>
          <w:rFonts w:ascii="Times New Roman" w:eastAsia="Times New Roman" w:hAnsi="Times New Roman" w:cs="Times New Roman"/>
          <w:bCs/>
          <w:kern w:val="0"/>
          <w:sz w:val="24"/>
          <w:szCs w:val="24"/>
          <w14:ligatures w14:val="none"/>
        </w:rPr>
        <w:t>How do the historical and philosophical foundations of naturopathy align with African traditional healing practices?</w:t>
      </w:r>
    </w:p>
    <w:p w14:paraId="5D8C1BE1" w14:textId="0E3A384A" w:rsidR="0033363F" w:rsidRPr="0033363F" w:rsidRDefault="00F412D8" w:rsidP="00F412D8">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F412D8">
        <w:rPr>
          <w:rFonts w:ascii="Times New Roman" w:eastAsia="Times New Roman" w:hAnsi="Times New Roman" w:cs="Times New Roman"/>
          <w:b/>
          <w:bCs/>
          <w:kern w:val="0"/>
          <w:sz w:val="24"/>
          <w:szCs w:val="24"/>
          <w14:ligatures w14:val="none"/>
        </w:rPr>
        <w:t>RQ2:</w:t>
      </w:r>
      <w:r>
        <w:rPr>
          <w:rFonts w:ascii="Times New Roman" w:eastAsia="Times New Roman" w:hAnsi="Times New Roman" w:cs="Times New Roman"/>
          <w:bCs/>
          <w:kern w:val="0"/>
          <w:sz w:val="24"/>
          <w:szCs w:val="24"/>
          <w14:ligatures w14:val="none"/>
        </w:rPr>
        <w:t xml:space="preserve"> </w:t>
      </w:r>
      <w:r w:rsidR="0033363F" w:rsidRPr="0033363F">
        <w:rPr>
          <w:rFonts w:ascii="Times New Roman" w:eastAsia="Times New Roman" w:hAnsi="Times New Roman" w:cs="Times New Roman"/>
          <w:bCs/>
          <w:kern w:val="0"/>
          <w:sz w:val="24"/>
          <w:szCs w:val="24"/>
          <w14:ligatures w14:val="none"/>
        </w:rPr>
        <w:t>What are the core principles, therapeutic order, and healing modalities employed in naturopathic medicine?</w:t>
      </w:r>
    </w:p>
    <w:p w14:paraId="631673FB" w14:textId="354E9939" w:rsidR="0033363F" w:rsidRPr="0033363F" w:rsidRDefault="00F412D8" w:rsidP="00F412D8">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F412D8">
        <w:rPr>
          <w:rFonts w:ascii="Times New Roman" w:eastAsia="Times New Roman" w:hAnsi="Times New Roman" w:cs="Times New Roman"/>
          <w:b/>
          <w:bCs/>
          <w:kern w:val="0"/>
          <w:sz w:val="24"/>
          <w:szCs w:val="24"/>
          <w14:ligatures w14:val="none"/>
        </w:rPr>
        <w:t>RQ</w:t>
      </w:r>
      <w:proofErr w:type="gramStart"/>
      <w:r w:rsidRPr="00F412D8">
        <w:rPr>
          <w:rFonts w:ascii="Times New Roman" w:eastAsia="Times New Roman" w:hAnsi="Times New Roman" w:cs="Times New Roman"/>
          <w:b/>
          <w:bCs/>
          <w:kern w:val="0"/>
          <w:sz w:val="24"/>
          <w:szCs w:val="24"/>
          <w14:ligatures w14:val="none"/>
        </w:rPr>
        <w:t>3:</w:t>
      </w:r>
      <w:r w:rsidR="0033363F" w:rsidRPr="0033363F">
        <w:rPr>
          <w:rFonts w:ascii="Times New Roman" w:eastAsia="Times New Roman" w:hAnsi="Times New Roman" w:cs="Times New Roman"/>
          <w:bCs/>
          <w:kern w:val="0"/>
          <w:sz w:val="24"/>
          <w:szCs w:val="24"/>
          <w14:ligatures w14:val="none"/>
        </w:rPr>
        <w:t>How</w:t>
      </w:r>
      <w:proofErr w:type="gramEnd"/>
      <w:r w:rsidR="0033363F" w:rsidRPr="0033363F">
        <w:rPr>
          <w:rFonts w:ascii="Times New Roman" w:eastAsia="Times New Roman" w:hAnsi="Times New Roman" w:cs="Times New Roman"/>
          <w:bCs/>
          <w:kern w:val="0"/>
          <w:sz w:val="24"/>
          <w:szCs w:val="24"/>
          <w14:ligatures w14:val="none"/>
        </w:rPr>
        <w:t xml:space="preserve"> does competency-based education influence the curriculum and training of naturopaths in Ghana?</w:t>
      </w:r>
    </w:p>
    <w:p w14:paraId="6F6C5DF1" w14:textId="01C07744" w:rsidR="0033363F" w:rsidRPr="0033363F" w:rsidRDefault="00F412D8" w:rsidP="00F412D8">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F412D8">
        <w:rPr>
          <w:rFonts w:ascii="Times New Roman" w:eastAsia="Times New Roman" w:hAnsi="Times New Roman" w:cs="Times New Roman"/>
          <w:b/>
          <w:bCs/>
          <w:kern w:val="0"/>
          <w:sz w:val="24"/>
          <w:szCs w:val="24"/>
          <w14:ligatures w14:val="none"/>
        </w:rPr>
        <w:t>RQ</w:t>
      </w:r>
      <w:proofErr w:type="gramStart"/>
      <w:r w:rsidRPr="00F412D8">
        <w:rPr>
          <w:rFonts w:ascii="Times New Roman" w:eastAsia="Times New Roman" w:hAnsi="Times New Roman" w:cs="Times New Roman"/>
          <w:b/>
          <w:bCs/>
          <w:kern w:val="0"/>
          <w:sz w:val="24"/>
          <w:szCs w:val="24"/>
          <w14:ligatures w14:val="none"/>
        </w:rPr>
        <w:t>4:</w:t>
      </w:r>
      <w:r w:rsidR="0033363F" w:rsidRPr="0033363F">
        <w:rPr>
          <w:rFonts w:ascii="Times New Roman" w:eastAsia="Times New Roman" w:hAnsi="Times New Roman" w:cs="Times New Roman"/>
          <w:bCs/>
          <w:kern w:val="0"/>
          <w:sz w:val="24"/>
          <w:szCs w:val="24"/>
          <w14:ligatures w14:val="none"/>
        </w:rPr>
        <w:t>What</w:t>
      </w:r>
      <w:proofErr w:type="gramEnd"/>
      <w:r w:rsidR="0033363F" w:rsidRPr="0033363F">
        <w:rPr>
          <w:rFonts w:ascii="Times New Roman" w:eastAsia="Times New Roman" w:hAnsi="Times New Roman" w:cs="Times New Roman"/>
          <w:bCs/>
          <w:kern w:val="0"/>
          <w:sz w:val="24"/>
          <w:szCs w:val="24"/>
          <w14:ligatures w14:val="none"/>
        </w:rPr>
        <w:t xml:space="preserve"> are the future opportunities and challenges for institutionalizing naturopathy within Africa’s formal healthcare and education systems?</w:t>
      </w:r>
    </w:p>
    <w:p w14:paraId="2FF0828D" w14:textId="7FD4BE44" w:rsidR="0033363F" w:rsidRPr="00A633FD" w:rsidRDefault="00A633FD" w:rsidP="00B838F8">
      <w:pPr>
        <w:spacing w:after="0" w:line="360" w:lineRule="auto"/>
        <w:rPr>
          <w:rFonts w:ascii="Times New Roman" w:eastAsia="Calibri" w:hAnsi="Times New Roman" w:cs="Times New Roman"/>
          <w:b/>
          <w:kern w:val="0"/>
          <w:sz w:val="24"/>
          <w:szCs w:val="24"/>
          <w14:ligatures w14:val="none"/>
        </w:rPr>
      </w:pPr>
      <w:r w:rsidRPr="00A633FD">
        <w:rPr>
          <w:rFonts w:ascii="Times New Roman" w:eastAsia="Calibri" w:hAnsi="Times New Roman" w:cs="Times New Roman"/>
          <w:b/>
          <w:kern w:val="0"/>
          <w:sz w:val="24"/>
          <w:szCs w:val="24"/>
          <w14:ligatures w14:val="none"/>
        </w:rPr>
        <w:t>Material and Method</w:t>
      </w:r>
    </w:p>
    <w:p w14:paraId="47A23C8A" w14:textId="0E16C4A0" w:rsidR="00256E86" w:rsidRPr="00256E86" w:rsidRDefault="00256E86" w:rsidP="00256E86">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This paper adopts a qualitative, doctrinal, and exploratory research approach rooted in philosophical analysis and educational policy commentary. Given the historical and evolving nature of naturopathy, the methodology reflects an interdisciplinary framework that encompasses philosophical exegesis, content analysis, and documentary review.</w:t>
      </w:r>
    </w:p>
    <w:p w14:paraId="35F951F3" w14:textId="5A70C570" w:rsidR="00256E86" w:rsidRPr="00256E86" w:rsidRDefault="00256E86" w:rsidP="00256E86">
      <w:pPr>
        <w:spacing w:before="100" w:beforeAutospacing="1" w:after="100" w:afterAutospacing="1" w:line="360" w:lineRule="auto"/>
        <w:outlineLvl w:val="3"/>
        <w:rPr>
          <w:rFonts w:ascii="Times New Roman" w:eastAsia="Times New Roman" w:hAnsi="Times New Roman" w:cs="Times New Roman"/>
          <w:b/>
          <w:bCs/>
          <w:kern w:val="0"/>
          <w:sz w:val="24"/>
          <w:szCs w:val="24"/>
          <w14:ligatures w14:val="none"/>
        </w:rPr>
      </w:pPr>
      <w:r w:rsidRPr="00256E86">
        <w:rPr>
          <w:rFonts w:ascii="Times New Roman" w:eastAsia="Times New Roman" w:hAnsi="Times New Roman" w:cs="Times New Roman"/>
          <w:b/>
          <w:bCs/>
          <w:i/>
          <w:kern w:val="0"/>
          <w:sz w:val="24"/>
          <w:szCs w:val="24"/>
          <w14:ligatures w14:val="none"/>
        </w:rPr>
        <w:lastRenderedPageBreak/>
        <w:t>Research Design</w:t>
      </w:r>
    </w:p>
    <w:p w14:paraId="38C9AC9F" w14:textId="77777777" w:rsidR="00256E86" w:rsidRPr="00256E86" w:rsidRDefault="00256E86" w:rsidP="00256E86">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The study is interpretive and descriptive, relying primarily on secondary sources. It explores the philosophical, historical, and scientific underpinnings of naturopathy and links these with indigenous African healing systems. The design permits reflective discourse on the alignment between traditional African medical practices and global naturopathic principles.</w:t>
      </w:r>
    </w:p>
    <w:p w14:paraId="2BF02555" w14:textId="19ECCBAE" w:rsidR="00256E86" w:rsidRPr="00256E86" w:rsidRDefault="00256E86" w:rsidP="00256E86">
      <w:pPr>
        <w:spacing w:before="100" w:beforeAutospacing="1" w:after="100" w:afterAutospacing="1" w:line="360" w:lineRule="auto"/>
        <w:outlineLvl w:val="3"/>
        <w:rPr>
          <w:rFonts w:ascii="Times New Roman" w:eastAsia="Times New Roman" w:hAnsi="Times New Roman" w:cs="Times New Roman"/>
          <w:b/>
          <w:bCs/>
          <w:kern w:val="0"/>
          <w:sz w:val="24"/>
          <w:szCs w:val="24"/>
          <w14:ligatures w14:val="none"/>
        </w:rPr>
      </w:pPr>
      <w:r w:rsidRPr="00256E86">
        <w:rPr>
          <w:rFonts w:ascii="Times New Roman" w:eastAsia="Times New Roman" w:hAnsi="Times New Roman" w:cs="Times New Roman"/>
          <w:b/>
          <w:bCs/>
          <w:i/>
          <w:kern w:val="0"/>
          <w:sz w:val="24"/>
          <w:szCs w:val="24"/>
          <w14:ligatures w14:val="none"/>
        </w:rPr>
        <w:t>Sources of Data</w:t>
      </w:r>
    </w:p>
    <w:p w14:paraId="36D4F1FD" w14:textId="77777777" w:rsidR="00256E86" w:rsidRPr="00256E86" w:rsidRDefault="00256E86" w:rsidP="00256E86">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Data was drawn from a wide range of academic and gray literature. These include:</w:t>
      </w:r>
    </w:p>
    <w:p w14:paraId="22545506" w14:textId="77777777" w:rsidR="00256E86" w:rsidRPr="00256E86" w:rsidRDefault="00256E86" w:rsidP="00256E86">
      <w:pPr>
        <w:numPr>
          <w:ilvl w:val="0"/>
          <w:numId w:val="26"/>
        </w:num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 xml:space="preserve">Textbooks and peer-reviewed journals on naturopathy, traditional medicine, and complementary health (e.g., </w:t>
      </w:r>
      <w:proofErr w:type="spellStart"/>
      <w:r w:rsidRPr="00256E86">
        <w:rPr>
          <w:rFonts w:ascii="Times New Roman" w:eastAsia="Times New Roman" w:hAnsi="Times New Roman" w:cs="Times New Roman"/>
          <w:kern w:val="0"/>
          <w:sz w:val="24"/>
          <w:szCs w:val="24"/>
          <w14:ligatures w14:val="none"/>
        </w:rPr>
        <w:t>Braunwald</w:t>
      </w:r>
      <w:proofErr w:type="spellEnd"/>
      <w:r w:rsidRPr="00256E86">
        <w:rPr>
          <w:rFonts w:ascii="Times New Roman" w:eastAsia="Times New Roman" w:hAnsi="Times New Roman" w:cs="Times New Roman"/>
          <w:kern w:val="0"/>
          <w:sz w:val="24"/>
          <w:szCs w:val="24"/>
          <w14:ligatures w14:val="none"/>
        </w:rPr>
        <w:t xml:space="preserve"> et al., 2001; Zeff et al., 2017).</w:t>
      </w:r>
    </w:p>
    <w:p w14:paraId="184E800E" w14:textId="77777777" w:rsidR="00256E86" w:rsidRPr="00256E86" w:rsidRDefault="00256E86" w:rsidP="00256E86">
      <w:pPr>
        <w:numPr>
          <w:ilvl w:val="0"/>
          <w:numId w:val="26"/>
        </w:num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Official documents and publications by institutions like the WHO and CTVET.</w:t>
      </w:r>
    </w:p>
    <w:p w14:paraId="16934765" w14:textId="77777777" w:rsidR="00256E86" w:rsidRPr="00256E86" w:rsidRDefault="00256E86" w:rsidP="00256E86">
      <w:pPr>
        <w:numPr>
          <w:ilvl w:val="0"/>
          <w:numId w:val="26"/>
        </w:num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Commentary articles and reports on naturopat</w:t>
      </w:r>
      <w:bookmarkStart w:id="4" w:name="_GoBack"/>
      <w:bookmarkEnd w:id="4"/>
      <w:r w:rsidRPr="00256E86">
        <w:rPr>
          <w:rFonts w:ascii="Times New Roman" w:eastAsia="Times New Roman" w:hAnsi="Times New Roman" w:cs="Times New Roman"/>
          <w:kern w:val="0"/>
          <w:sz w:val="24"/>
          <w:szCs w:val="24"/>
          <w14:ligatures w14:val="none"/>
        </w:rPr>
        <w:t xml:space="preserve">hic education in Ghana and Africa (e.g., </w:t>
      </w:r>
      <w:proofErr w:type="spellStart"/>
      <w:r w:rsidRPr="00256E86">
        <w:rPr>
          <w:rFonts w:ascii="Times New Roman" w:eastAsia="Times New Roman" w:hAnsi="Times New Roman" w:cs="Times New Roman"/>
          <w:kern w:val="0"/>
          <w:sz w:val="24"/>
          <w:szCs w:val="24"/>
          <w14:ligatures w14:val="none"/>
        </w:rPr>
        <w:t>Obu</w:t>
      </w:r>
      <w:proofErr w:type="spellEnd"/>
      <w:r w:rsidRPr="00256E86">
        <w:rPr>
          <w:rFonts w:ascii="Times New Roman" w:eastAsia="Times New Roman" w:hAnsi="Times New Roman" w:cs="Times New Roman"/>
          <w:kern w:val="0"/>
          <w:sz w:val="24"/>
          <w:szCs w:val="24"/>
          <w14:ligatures w14:val="none"/>
        </w:rPr>
        <w:t xml:space="preserve"> &amp; </w:t>
      </w:r>
      <w:proofErr w:type="spellStart"/>
      <w:r w:rsidRPr="00256E86">
        <w:rPr>
          <w:rFonts w:ascii="Times New Roman" w:eastAsia="Times New Roman" w:hAnsi="Times New Roman" w:cs="Times New Roman"/>
          <w:kern w:val="0"/>
          <w:sz w:val="24"/>
          <w:szCs w:val="24"/>
          <w14:ligatures w14:val="none"/>
        </w:rPr>
        <w:t>Bluwey</w:t>
      </w:r>
      <w:proofErr w:type="spellEnd"/>
      <w:r w:rsidRPr="00256E86">
        <w:rPr>
          <w:rFonts w:ascii="Times New Roman" w:eastAsia="Times New Roman" w:hAnsi="Times New Roman" w:cs="Times New Roman"/>
          <w:kern w:val="0"/>
          <w:sz w:val="24"/>
          <w:szCs w:val="24"/>
          <w14:ligatures w14:val="none"/>
        </w:rPr>
        <w:t>, 2023).</w:t>
      </w:r>
    </w:p>
    <w:p w14:paraId="2B26AAE9" w14:textId="77777777" w:rsidR="00256E86" w:rsidRDefault="00256E86" w:rsidP="00256E86">
      <w:pPr>
        <w:numPr>
          <w:ilvl w:val="0"/>
          <w:numId w:val="26"/>
        </w:num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Philosophical texts relevant to the understanding of naturopathy's epistemological and ontological roots.</w:t>
      </w:r>
    </w:p>
    <w:p w14:paraId="23311369" w14:textId="77777777" w:rsidR="008D3137" w:rsidRPr="00256E86" w:rsidRDefault="008D3137" w:rsidP="008D1A01">
      <w:pPr>
        <w:spacing w:before="100" w:beforeAutospacing="1" w:after="100" w:afterAutospacing="1" w:line="360" w:lineRule="auto"/>
        <w:ind w:left="720"/>
        <w:rPr>
          <w:rFonts w:ascii="Times New Roman" w:eastAsia="Times New Roman" w:hAnsi="Times New Roman" w:cs="Times New Roman"/>
          <w:kern w:val="0"/>
          <w:sz w:val="24"/>
          <w:szCs w:val="24"/>
          <w14:ligatures w14:val="none"/>
        </w:rPr>
      </w:pPr>
    </w:p>
    <w:p w14:paraId="05776F7C" w14:textId="5450292E" w:rsidR="00256E86" w:rsidRPr="00256E86" w:rsidRDefault="00256E86" w:rsidP="00256E86">
      <w:pPr>
        <w:spacing w:before="100" w:beforeAutospacing="1" w:after="100" w:afterAutospacing="1" w:line="360" w:lineRule="auto"/>
        <w:outlineLvl w:val="3"/>
        <w:rPr>
          <w:rFonts w:ascii="Times New Roman" w:eastAsia="Times New Roman" w:hAnsi="Times New Roman" w:cs="Times New Roman"/>
          <w:b/>
          <w:bCs/>
          <w:kern w:val="0"/>
          <w:sz w:val="24"/>
          <w:szCs w:val="24"/>
          <w14:ligatures w14:val="none"/>
        </w:rPr>
      </w:pPr>
      <w:r w:rsidRPr="00256E86">
        <w:rPr>
          <w:rFonts w:ascii="Times New Roman" w:eastAsia="Times New Roman" w:hAnsi="Times New Roman" w:cs="Times New Roman"/>
          <w:b/>
          <w:bCs/>
          <w:kern w:val="0"/>
          <w:sz w:val="24"/>
          <w:szCs w:val="24"/>
          <w14:ligatures w14:val="none"/>
        </w:rPr>
        <w:t xml:space="preserve"> </w:t>
      </w:r>
      <w:r w:rsidRPr="00256E86">
        <w:rPr>
          <w:rFonts w:ascii="Times New Roman" w:eastAsia="Times New Roman" w:hAnsi="Times New Roman" w:cs="Times New Roman"/>
          <w:b/>
          <w:bCs/>
          <w:i/>
          <w:kern w:val="0"/>
          <w:sz w:val="24"/>
          <w:szCs w:val="24"/>
          <w14:ligatures w14:val="none"/>
        </w:rPr>
        <w:t>Analytical Approach</w:t>
      </w:r>
    </w:p>
    <w:p w14:paraId="51FC9C6C" w14:textId="77777777" w:rsidR="00256E86" w:rsidRPr="00256E86" w:rsidRDefault="00256E86" w:rsidP="00256E86">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The thematic content analysis method was used to synthesize materials into coherent themes around:</w:t>
      </w:r>
    </w:p>
    <w:p w14:paraId="6309B3CC" w14:textId="77777777" w:rsidR="00256E86" w:rsidRPr="00256E86" w:rsidRDefault="00256E86" w:rsidP="00256E86">
      <w:pPr>
        <w:numPr>
          <w:ilvl w:val="0"/>
          <w:numId w:val="27"/>
        </w:num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The historical and philosophical roots of naturopathy.</w:t>
      </w:r>
    </w:p>
    <w:p w14:paraId="06438DC7" w14:textId="77777777" w:rsidR="00256E86" w:rsidRPr="00256E86" w:rsidRDefault="00256E86" w:rsidP="00256E86">
      <w:pPr>
        <w:numPr>
          <w:ilvl w:val="0"/>
          <w:numId w:val="27"/>
        </w:num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Core principles, therapeutic order, and modalities.</w:t>
      </w:r>
    </w:p>
    <w:p w14:paraId="68A2B7A6" w14:textId="77777777" w:rsidR="00256E86" w:rsidRPr="00256E86" w:rsidRDefault="00256E86" w:rsidP="00256E86">
      <w:pPr>
        <w:numPr>
          <w:ilvl w:val="0"/>
          <w:numId w:val="27"/>
        </w:num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The role and structure of competency-based education in Ghana’s naturopathic development.</w:t>
      </w:r>
    </w:p>
    <w:p w14:paraId="456C4986" w14:textId="77777777" w:rsidR="00256E86" w:rsidRPr="00256E86" w:rsidRDefault="00256E86" w:rsidP="00256E86">
      <w:pPr>
        <w:numPr>
          <w:ilvl w:val="0"/>
          <w:numId w:val="27"/>
        </w:num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The future outlook for institutionalizing naturopathy in Africa.</w:t>
      </w:r>
    </w:p>
    <w:p w14:paraId="664D7AEF" w14:textId="77777777" w:rsidR="00256E86" w:rsidRPr="00256E86" w:rsidRDefault="00256E86" w:rsidP="00256E86">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Each theme is discussed with supporting references, aligning observations with existing scholarship and indigenous health practices.</w:t>
      </w:r>
    </w:p>
    <w:p w14:paraId="45721A2F" w14:textId="361FFCED" w:rsidR="00256E86" w:rsidRPr="00256E86" w:rsidRDefault="00256E86" w:rsidP="00256E86">
      <w:pPr>
        <w:spacing w:before="100" w:beforeAutospacing="1" w:after="100" w:afterAutospacing="1" w:line="360" w:lineRule="auto"/>
        <w:outlineLvl w:val="3"/>
        <w:rPr>
          <w:rFonts w:ascii="Times New Roman" w:eastAsia="Times New Roman" w:hAnsi="Times New Roman" w:cs="Times New Roman"/>
          <w:b/>
          <w:bCs/>
          <w:i/>
          <w:kern w:val="0"/>
          <w:sz w:val="24"/>
          <w:szCs w:val="24"/>
          <w14:ligatures w14:val="none"/>
        </w:rPr>
      </w:pPr>
      <w:r w:rsidRPr="00256E86">
        <w:rPr>
          <w:rFonts w:ascii="Times New Roman" w:eastAsia="Times New Roman" w:hAnsi="Times New Roman" w:cs="Times New Roman"/>
          <w:b/>
          <w:bCs/>
          <w:i/>
          <w:kern w:val="0"/>
          <w:sz w:val="24"/>
          <w:szCs w:val="24"/>
          <w14:ligatures w14:val="none"/>
        </w:rPr>
        <w:t>Scope and Limitations</w:t>
      </w:r>
    </w:p>
    <w:p w14:paraId="6EA05FA8" w14:textId="4B838556" w:rsidR="0033363F" w:rsidRPr="00A633FD" w:rsidRDefault="00256E86" w:rsidP="00A633FD">
      <w:pPr>
        <w:spacing w:before="100" w:beforeAutospacing="1" w:after="100" w:afterAutospacing="1" w:line="360" w:lineRule="auto"/>
        <w:rPr>
          <w:rFonts w:ascii="Times New Roman" w:eastAsia="Times New Roman" w:hAnsi="Times New Roman" w:cs="Times New Roman"/>
          <w:kern w:val="0"/>
          <w:sz w:val="24"/>
          <w:szCs w:val="24"/>
          <w14:ligatures w14:val="none"/>
        </w:rPr>
      </w:pPr>
      <w:r w:rsidRPr="00256E86">
        <w:rPr>
          <w:rFonts w:ascii="Times New Roman" w:eastAsia="Times New Roman" w:hAnsi="Times New Roman" w:cs="Times New Roman"/>
          <w:kern w:val="0"/>
          <w:sz w:val="24"/>
          <w:szCs w:val="24"/>
          <w14:ligatures w14:val="none"/>
        </w:rPr>
        <w:t>The paper is exploratory and does not include primary data collection such as interviews or surveys. It is limited to literature available in English and relies on documented developments in Ghana and other select African nations. Nevertheless, the study is sufficient to draw informed conclusions and offer grounded recommendations for policy and practice.</w:t>
      </w:r>
    </w:p>
    <w:p w14:paraId="0A5D6AD0" w14:textId="514D7AB3" w:rsidR="00256E86" w:rsidRDefault="00256E86" w:rsidP="00B838F8">
      <w:pPr>
        <w:spacing w:after="0" w:line="360" w:lineRule="auto"/>
        <w:rPr>
          <w:rFonts w:ascii="Times New Roman" w:eastAsia="Calibri" w:hAnsi="Times New Roman" w:cs="Times New Roman"/>
          <w:kern w:val="0"/>
          <w:sz w:val="24"/>
          <w:szCs w:val="24"/>
          <w14:ligatures w14:val="none"/>
        </w:rPr>
      </w:pPr>
    </w:p>
    <w:p w14:paraId="520412AF" w14:textId="0F9F2024" w:rsidR="0033363F" w:rsidRDefault="00A633FD" w:rsidP="00B838F8">
      <w:pPr>
        <w:spacing w:after="0" w:line="360" w:lineRule="auto"/>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 xml:space="preserve">Result and </w:t>
      </w:r>
      <w:r w:rsidR="0033363F" w:rsidRPr="0033363F">
        <w:rPr>
          <w:rFonts w:ascii="Times New Roman" w:eastAsia="Calibri" w:hAnsi="Times New Roman" w:cs="Times New Roman"/>
          <w:b/>
          <w:kern w:val="0"/>
          <w:sz w:val="24"/>
          <w:szCs w:val="24"/>
          <w14:ligatures w14:val="none"/>
        </w:rPr>
        <w:t>Discussion</w:t>
      </w:r>
    </w:p>
    <w:p w14:paraId="66A0CE22" w14:textId="77777777" w:rsidR="00A633FD" w:rsidRPr="0033363F" w:rsidRDefault="00A633FD" w:rsidP="00B838F8">
      <w:pPr>
        <w:spacing w:after="0" w:line="360" w:lineRule="auto"/>
        <w:rPr>
          <w:rFonts w:ascii="Times New Roman" w:eastAsia="Calibri" w:hAnsi="Times New Roman" w:cs="Times New Roman"/>
          <w:b/>
          <w:kern w:val="0"/>
          <w:sz w:val="24"/>
          <w:szCs w:val="24"/>
          <w14:ligatures w14:val="none"/>
        </w:rPr>
      </w:pPr>
    </w:p>
    <w:p w14:paraId="7C1EDFDF" w14:textId="4DE5D1E1" w:rsidR="000746C7" w:rsidRPr="00664AF1" w:rsidRDefault="0033363F" w:rsidP="00B838F8">
      <w:pPr>
        <w:spacing w:after="0" w:line="360" w:lineRule="auto"/>
        <w:rPr>
          <w:rFonts w:ascii="Times New Roman" w:eastAsia="Calibri" w:hAnsi="Times New Roman" w:cs="Times New Roman"/>
          <w:kern w:val="0"/>
          <w:sz w:val="24"/>
          <w:szCs w:val="24"/>
          <w14:ligatures w14:val="none"/>
        </w:rPr>
      </w:pPr>
      <w:r w:rsidRPr="0033363F">
        <w:rPr>
          <w:rFonts w:ascii="Times New Roman" w:eastAsia="Calibri" w:hAnsi="Times New Roman" w:cs="Times New Roman"/>
          <w:b/>
          <w:i/>
          <w:kern w:val="0"/>
          <w:sz w:val="24"/>
          <w:szCs w:val="24"/>
          <w14:ligatures w14:val="none"/>
        </w:rPr>
        <w:t>RQ1. How do the historical and philosophical foundations of naturopathy align with African traditional healing practices?</w:t>
      </w:r>
      <w:r w:rsidRPr="0033363F">
        <w:rPr>
          <w:rFonts w:ascii="Times New Roman" w:eastAsia="Calibri" w:hAnsi="Times New Roman" w:cs="Times New Roman"/>
          <w:kern w:val="0"/>
          <w:sz w:val="24"/>
          <w:szCs w:val="24"/>
          <w14:ligatures w14:val="none"/>
        </w:rPr>
        <w:br/>
        <w:t>The historical evolution of naturopathy reveals strong parallels with African traditional medicine. Both systems draw on the belief in the body’s innate capacity to heal and emphasize nature as a central healing age</w:t>
      </w:r>
      <w:r w:rsidR="00AA788D">
        <w:rPr>
          <w:rFonts w:ascii="Times New Roman" w:eastAsia="Calibri" w:hAnsi="Times New Roman" w:cs="Times New Roman"/>
          <w:kern w:val="0"/>
          <w:sz w:val="24"/>
          <w:szCs w:val="24"/>
          <w14:ligatures w14:val="none"/>
        </w:rPr>
        <w:t>nt (Di Stefano, 2006</w:t>
      </w:r>
      <w:r w:rsidRPr="0033363F">
        <w:rPr>
          <w:rFonts w:ascii="Times New Roman" w:eastAsia="Calibri" w:hAnsi="Times New Roman" w:cs="Times New Roman"/>
          <w:kern w:val="0"/>
          <w:sz w:val="24"/>
          <w:szCs w:val="24"/>
          <w14:ligatures w14:val="none"/>
        </w:rPr>
        <w:t xml:space="preserve">). The vitalistic and holistic worldview of naturopathy reflects African ontological perspectives on health and illness. Herbalists, both African and naturopathic, employ plant-based, spiritual, and community-centered interventions that resonate with the metaphysical, epistemological, and axiological foundations of naturopathic philosophy (Knight, 1980; Laska, 1976; </w:t>
      </w:r>
      <w:proofErr w:type="spellStart"/>
      <w:r w:rsidRPr="0033363F">
        <w:rPr>
          <w:rFonts w:ascii="Times New Roman" w:eastAsia="Calibri" w:hAnsi="Times New Roman" w:cs="Times New Roman"/>
          <w:kern w:val="0"/>
          <w:sz w:val="24"/>
          <w:szCs w:val="24"/>
          <w14:ligatures w14:val="none"/>
        </w:rPr>
        <w:t>Obu</w:t>
      </w:r>
      <w:proofErr w:type="spellEnd"/>
      <w:r w:rsidRPr="0033363F">
        <w:rPr>
          <w:rFonts w:ascii="Times New Roman" w:eastAsia="Calibri" w:hAnsi="Times New Roman" w:cs="Times New Roman"/>
          <w:kern w:val="0"/>
          <w:sz w:val="24"/>
          <w:szCs w:val="24"/>
          <w14:ligatures w14:val="none"/>
        </w:rPr>
        <w:t xml:space="preserve"> &amp; </w:t>
      </w:r>
      <w:proofErr w:type="spellStart"/>
      <w:r w:rsidRPr="0033363F">
        <w:rPr>
          <w:rFonts w:ascii="Times New Roman" w:eastAsia="Calibri" w:hAnsi="Times New Roman" w:cs="Times New Roman"/>
          <w:kern w:val="0"/>
          <w:sz w:val="24"/>
          <w:szCs w:val="24"/>
          <w14:ligatures w14:val="none"/>
        </w:rPr>
        <w:t>Bluwey</w:t>
      </w:r>
      <w:proofErr w:type="spellEnd"/>
      <w:r w:rsidRPr="0033363F">
        <w:rPr>
          <w:rFonts w:ascii="Times New Roman" w:eastAsia="Calibri" w:hAnsi="Times New Roman" w:cs="Times New Roman"/>
          <w:kern w:val="0"/>
          <w:sz w:val="24"/>
          <w:szCs w:val="24"/>
          <w14:ligatures w14:val="none"/>
        </w:rPr>
        <w:t>, 2023).</w:t>
      </w:r>
      <w:r w:rsidRPr="0033363F">
        <w:rPr>
          <w:rFonts w:ascii="Times New Roman" w:eastAsia="Calibri" w:hAnsi="Times New Roman" w:cs="Times New Roman"/>
          <w:kern w:val="0"/>
          <w:sz w:val="24"/>
          <w:szCs w:val="24"/>
          <w14:ligatures w14:val="none"/>
        </w:rPr>
        <w:br/>
      </w:r>
      <w:r w:rsidRPr="0033363F">
        <w:rPr>
          <w:rFonts w:ascii="Times New Roman" w:eastAsia="Calibri" w:hAnsi="Times New Roman" w:cs="Times New Roman"/>
          <w:kern w:val="0"/>
          <w:sz w:val="24"/>
          <w:szCs w:val="24"/>
          <w14:ligatures w14:val="none"/>
        </w:rPr>
        <w:br/>
      </w:r>
      <w:r w:rsidRPr="0033363F">
        <w:rPr>
          <w:rFonts w:ascii="Times New Roman" w:eastAsia="Calibri" w:hAnsi="Times New Roman" w:cs="Times New Roman"/>
          <w:b/>
          <w:i/>
          <w:kern w:val="0"/>
          <w:sz w:val="24"/>
          <w:szCs w:val="24"/>
          <w14:ligatures w14:val="none"/>
        </w:rPr>
        <w:t>RQ2. What are the core principles, therapeutic order, and healing modalities employed in naturopathic medicine?</w:t>
      </w:r>
      <w:r w:rsidRPr="0033363F">
        <w:rPr>
          <w:rFonts w:ascii="Times New Roman" w:eastAsia="Calibri" w:hAnsi="Times New Roman" w:cs="Times New Roman"/>
          <w:kern w:val="0"/>
          <w:sz w:val="24"/>
          <w:szCs w:val="24"/>
          <w14:ligatures w14:val="none"/>
        </w:rPr>
        <w:br/>
        <w:t>Naturopathy is structured around seven core principles, including “do no harm,” treating the cause, educating the patient, and supporting the healing power of nature (</w:t>
      </w:r>
      <w:proofErr w:type="spellStart"/>
      <w:r w:rsidRPr="0033363F">
        <w:rPr>
          <w:rFonts w:ascii="Times New Roman" w:eastAsia="Calibri" w:hAnsi="Times New Roman" w:cs="Times New Roman"/>
          <w:kern w:val="0"/>
          <w:sz w:val="24"/>
          <w:szCs w:val="24"/>
          <w14:ligatures w14:val="none"/>
        </w:rPr>
        <w:t>Br</w:t>
      </w:r>
      <w:r w:rsidR="00AA788D">
        <w:rPr>
          <w:rFonts w:ascii="Times New Roman" w:eastAsia="Calibri" w:hAnsi="Times New Roman" w:cs="Times New Roman"/>
          <w:kern w:val="0"/>
          <w:sz w:val="24"/>
          <w:szCs w:val="24"/>
          <w14:ligatures w14:val="none"/>
        </w:rPr>
        <w:t>aunwald</w:t>
      </w:r>
      <w:proofErr w:type="spellEnd"/>
      <w:r w:rsidR="00AA788D">
        <w:rPr>
          <w:rFonts w:ascii="Times New Roman" w:eastAsia="Calibri" w:hAnsi="Times New Roman" w:cs="Times New Roman"/>
          <w:kern w:val="0"/>
          <w:sz w:val="24"/>
          <w:szCs w:val="24"/>
          <w14:ligatures w14:val="none"/>
        </w:rPr>
        <w:t xml:space="preserve"> et al., 2001</w:t>
      </w:r>
      <w:r w:rsidRPr="0033363F">
        <w:rPr>
          <w:rFonts w:ascii="Times New Roman" w:eastAsia="Calibri" w:hAnsi="Times New Roman" w:cs="Times New Roman"/>
          <w:kern w:val="0"/>
          <w:sz w:val="24"/>
          <w:szCs w:val="24"/>
          <w14:ligatures w14:val="none"/>
        </w:rPr>
        <w:t xml:space="preserve">). The therapeutic order—a progressive hierarchy of care—begins with non-invasive techniques and escalates to higher-force interventions only as necessary (Myers, 2010; Zeff, Snider &amp; Myers, 2017). </w:t>
      </w:r>
      <w:proofErr w:type="spellStart"/>
      <w:r w:rsidRPr="0033363F">
        <w:rPr>
          <w:rFonts w:ascii="Times New Roman" w:eastAsia="Calibri" w:hAnsi="Times New Roman" w:cs="Times New Roman"/>
          <w:kern w:val="0"/>
          <w:sz w:val="24"/>
          <w:szCs w:val="24"/>
          <w14:ligatures w14:val="none"/>
        </w:rPr>
        <w:t>Lindlahr’s</w:t>
      </w:r>
      <w:proofErr w:type="spellEnd"/>
      <w:r w:rsidRPr="0033363F">
        <w:rPr>
          <w:rFonts w:ascii="Times New Roman" w:eastAsia="Calibri" w:hAnsi="Times New Roman" w:cs="Times New Roman"/>
          <w:kern w:val="0"/>
          <w:sz w:val="24"/>
          <w:szCs w:val="24"/>
          <w14:ligatures w14:val="none"/>
        </w:rPr>
        <w:t xml:space="preserve"> therapeutic progression—ranging from basic lifestyle adjustments to mental and spiritual remedies—mirrors African spiritual and herbal healing modalities (</w:t>
      </w:r>
      <w:proofErr w:type="spellStart"/>
      <w:r w:rsidRPr="0033363F">
        <w:rPr>
          <w:rFonts w:ascii="Times New Roman" w:eastAsia="Calibri" w:hAnsi="Times New Roman" w:cs="Times New Roman"/>
          <w:kern w:val="0"/>
          <w:sz w:val="24"/>
          <w:szCs w:val="24"/>
          <w14:ligatures w14:val="none"/>
        </w:rPr>
        <w:t>Lindlahr</w:t>
      </w:r>
      <w:proofErr w:type="spellEnd"/>
      <w:r w:rsidRPr="0033363F">
        <w:rPr>
          <w:rFonts w:ascii="Times New Roman" w:eastAsia="Calibri" w:hAnsi="Times New Roman" w:cs="Times New Roman"/>
          <w:kern w:val="0"/>
          <w:sz w:val="24"/>
          <w:szCs w:val="24"/>
          <w14:ligatures w14:val="none"/>
        </w:rPr>
        <w:t xml:space="preserve">, 1913; </w:t>
      </w:r>
      <w:proofErr w:type="spellStart"/>
      <w:r w:rsidRPr="0033363F">
        <w:rPr>
          <w:rFonts w:ascii="Times New Roman" w:eastAsia="Calibri" w:hAnsi="Times New Roman" w:cs="Times New Roman"/>
          <w:kern w:val="0"/>
          <w:sz w:val="24"/>
          <w:szCs w:val="24"/>
          <w14:ligatures w14:val="none"/>
        </w:rPr>
        <w:t>Fauci</w:t>
      </w:r>
      <w:proofErr w:type="spellEnd"/>
      <w:r w:rsidRPr="0033363F">
        <w:rPr>
          <w:rFonts w:ascii="Times New Roman" w:eastAsia="Calibri" w:hAnsi="Times New Roman" w:cs="Times New Roman"/>
          <w:kern w:val="0"/>
          <w:sz w:val="24"/>
          <w:szCs w:val="24"/>
          <w14:ligatures w14:val="none"/>
        </w:rPr>
        <w:t xml:space="preserve"> &amp; Haynes, 2001).</w:t>
      </w:r>
      <w:r w:rsidRPr="0033363F">
        <w:rPr>
          <w:rFonts w:ascii="Times New Roman" w:eastAsia="Calibri" w:hAnsi="Times New Roman" w:cs="Times New Roman"/>
          <w:kern w:val="0"/>
          <w:sz w:val="24"/>
          <w:szCs w:val="24"/>
          <w14:ligatures w14:val="none"/>
        </w:rPr>
        <w:br/>
      </w:r>
      <w:r w:rsidRPr="0033363F">
        <w:rPr>
          <w:rFonts w:ascii="Times New Roman" w:eastAsia="Calibri" w:hAnsi="Times New Roman" w:cs="Times New Roman"/>
          <w:b/>
          <w:i/>
          <w:kern w:val="0"/>
          <w:sz w:val="24"/>
          <w:szCs w:val="24"/>
          <w14:ligatures w14:val="none"/>
        </w:rPr>
        <w:br/>
        <w:t>RQ3. How does competency-based education influence the curriculum and training of naturopaths in Ghana?</w:t>
      </w:r>
      <w:r w:rsidRPr="0033363F">
        <w:rPr>
          <w:rFonts w:ascii="Times New Roman" w:eastAsia="Calibri" w:hAnsi="Times New Roman" w:cs="Times New Roman"/>
          <w:kern w:val="0"/>
          <w:sz w:val="24"/>
          <w:szCs w:val="24"/>
          <w14:ligatures w14:val="none"/>
        </w:rPr>
        <w:br/>
        <w:t>The integration of Competency-Based Training (CBT) through the Commission for TVET (CTVET) in Ghana, particularly at NUCHMT, ensures that naturopathic education is outcome-driven and skill-oriented (</w:t>
      </w:r>
      <w:proofErr w:type="spellStart"/>
      <w:r w:rsidRPr="0033363F">
        <w:rPr>
          <w:rFonts w:ascii="Times New Roman" w:eastAsia="Calibri" w:hAnsi="Times New Roman" w:cs="Times New Roman"/>
          <w:kern w:val="0"/>
          <w:sz w:val="24"/>
          <w:szCs w:val="24"/>
          <w14:ligatures w14:val="none"/>
        </w:rPr>
        <w:t>Obu</w:t>
      </w:r>
      <w:proofErr w:type="spellEnd"/>
      <w:r w:rsidRPr="0033363F">
        <w:rPr>
          <w:rFonts w:ascii="Times New Roman" w:eastAsia="Calibri" w:hAnsi="Times New Roman" w:cs="Times New Roman"/>
          <w:kern w:val="0"/>
          <w:sz w:val="24"/>
          <w:szCs w:val="24"/>
          <w14:ligatures w14:val="none"/>
        </w:rPr>
        <w:t xml:space="preserve"> &amp; </w:t>
      </w:r>
      <w:proofErr w:type="spellStart"/>
      <w:r w:rsidRPr="0033363F">
        <w:rPr>
          <w:rFonts w:ascii="Times New Roman" w:eastAsia="Calibri" w:hAnsi="Times New Roman" w:cs="Times New Roman"/>
          <w:kern w:val="0"/>
          <w:sz w:val="24"/>
          <w:szCs w:val="24"/>
          <w14:ligatures w14:val="none"/>
        </w:rPr>
        <w:t>Bluwey</w:t>
      </w:r>
      <w:proofErr w:type="spellEnd"/>
      <w:r w:rsidRPr="0033363F">
        <w:rPr>
          <w:rFonts w:ascii="Times New Roman" w:eastAsia="Calibri" w:hAnsi="Times New Roman" w:cs="Times New Roman"/>
          <w:kern w:val="0"/>
          <w:sz w:val="24"/>
          <w:szCs w:val="24"/>
          <w14:ligatures w14:val="none"/>
        </w:rPr>
        <w:t>, 2023). The National Occupational Standards (NOS) define performance outcomes and competencies, with curriculum elements tied to measurable Learning Outcomes (LOs) and Performance Criteria (PCs). This approach aligns with global educational practices and ensures quality assurance in training African naturopaths (</w:t>
      </w:r>
      <w:proofErr w:type="spellStart"/>
      <w:r w:rsidRPr="0033363F">
        <w:rPr>
          <w:rFonts w:ascii="Times New Roman" w:eastAsia="Calibri" w:hAnsi="Times New Roman" w:cs="Times New Roman"/>
          <w:kern w:val="0"/>
          <w:sz w:val="24"/>
          <w:szCs w:val="24"/>
          <w14:ligatures w14:val="none"/>
        </w:rPr>
        <w:t>Ngamkajonviwat</w:t>
      </w:r>
      <w:proofErr w:type="spellEnd"/>
      <w:r w:rsidRPr="0033363F">
        <w:rPr>
          <w:rFonts w:ascii="Times New Roman" w:eastAsia="Calibri" w:hAnsi="Times New Roman" w:cs="Times New Roman"/>
          <w:kern w:val="0"/>
          <w:sz w:val="24"/>
          <w:szCs w:val="24"/>
          <w14:ligatures w14:val="none"/>
        </w:rPr>
        <w:t xml:space="preserve"> et al., 2015; Gitahi, 2021).</w:t>
      </w:r>
      <w:r w:rsidRPr="0033363F">
        <w:rPr>
          <w:rFonts w:ascii="Times New Roman" w:eastAsia="Calibri" w:hAnsi="Times New Roman" w:cs="Times New Roman"/>
          <w:kern w:val="0"/>
          <w:sz w:val="24"/>
          <w:szCs w:val="24"/>
          <w14:ligatures w14:val="none"/>
        </w:rPr>
        <w:br/>
      </w:r>
      <w:r w:rsidRPr="0033363F">
        <w:rPr>
          <w:rFonts w:ascii="Times New Roman" w:eastAsia="Calibri" w:hAnsi="Times New Roman" w:cs="Times New Roman"/>
          <w:kern w:val="0"/>
          <w:sz w:val="24"/>
          <w:szCs w:val="24"/>
          <w14:ligatures w14:val="none"/>
        </w:rPr>
        <w:br/>
      </w:r>
      <w:r w:rsidRPr="0033363F">
        <w:rPr>
          <w:rFonts w:ascii="Times New Roman" w:eastAsia="Calibri" w:hAnsi="Times New Roman" w:cs="Times New Roman"/>
          <w:b/>
          <w:i/>
          <w:kern w:val="0"/>
          <w:sz w:val="24"/>
          <w:szCs w:val="24"/>
          <w14:ligatures w14:val="none"/>
        </w:rPr>
        <w:t>RQ4. What are the future opportunities and challenges for institutionalizing naturopathy within Africa’s formal healthcare and education systems?</w:t>
      </w:r>
      <w:r w:rsidRPr="0033363F">
        <w:rPr>
          <w:rFonts w:ascii="Times New Roman" w:eastAsia="Calibri" w:hAnsi="Times New Roman" w:cs="Times New Roman"/>
          <w:kern w:val="0"/>
          <w:sz w:val="24"/>
          <w:szCs w:val="24"/>
          <w14:ligatures w14:val="none"/>
        </w:rPr>
        <w:br/>
        <w:t xml:space="preserve">The future of naturopathy in Africa lies in institutional expansion, policy support, and educational reform. Ghana’s NUCHMT serves as a blueprint for other African countries aiming to professionalize </w:t>
      </w:r>
      <w:r w:rsidRPr="0033363F">
        <w:rPr>
          <w:rFonts w:ascii="Times New Roman" w:eastAsia="Calibri" w:hAnsi="Times New Roman" w:cs="Times New Roman"/>
          <w:kern w:val="0"/>
          <w:sz w:val="24"/>
          <w:szCs w:val="24"/>
          <w14:ligatures w14:val="none"/>
        </w:rPr>
        <w:lastRenderedPageBreak/>
        <w:t>naturopathic education (</w:t>
      </w:r>
      <w:proofErr w:type="spellStart"/>
      <w:r w:rsidRPr="0033363F">
        <w:rPr>
          <w:rFonts w:ascii="Times New Roman" w:eastAsia="Calibri" w:hAnsi="Times New Roman" w:cs="Times New Roman"/>
          <w:kern w:val="0"/>
          <w:sz w:val="24"/>
          <w:szCs w:val="24"/>
          <w14:ligatures w14:val="none"/>
        </w:rPr>
        <w:t>Obu</w:t>
      </w:r>
      <w:proofErr w:type="spellEnd"/>
      <w:r w:rsidRPr="0033363F">
        <w:rPr>
          <w:rFonts w:ascii="Times New Roman" w:eastAsia="Calibri" w:hAnsi="Times New Roman" w:cs="Times New Roman"/>
          <w:kern w:val="0"/>
          <w:sz w:val="24"/>
          <w:szCs w:val="24"/>
          <w14:ligatures w14:val="none"/>
        </w:rPr>
        <w:t xml:space="preserve"> &amp; </w:t>
      </w:r>
      <w:proofErr w:type="spellStart"/>
      <w:r w:rsidRPr="0033363F">
        <w:rPr>
          <w:rFonts w:ascii="Times New Roman" w:eastAsia="Calibri" w:hAnsi="Times New Roman" w:cs="Times New Roman"/>
          <w:kern w:val="0"/>
          <w:sz w:val="24"/>
          <w:szCs w:val="24"/>
          <w14:ligatures w14:val="none"/>
        </w:rPr>
        <w:t>Bluwey</w:t>
      </w:r>
      <w:proofErr w:type="spellEnd"/>
      <w:r w:rsidRPr="0033363F">
        <w:rPr>
          <w:rFonts w:ascii="Times New Roman" w:eastAsia="Calibri" w:hAnsi="Times New Roman" w:cs="Times New Roman"/>
          <w:kern w:val="0"/>
          <w:sz w:val="24"/>
          <w:szCs w:val="24"/>
          <w14:ligatures w14:val="none"/>
        </w:rPr>
        <w:t xml:space="preserve">, 2023). However, challenges include regulatory inertia, lack of funding, limited public awareness, and the dominance of biomedicine. Advocacy for accreditation, research, and public-private partnerships is essential to elevate naturopathy within formal systems of </w:t>
      </w:r>
      <w:r w:rsidR="00AA788D">
        <w:rPr>
          <w:rFonts w:ascii="Times New Roman" w:eastAsia="Calibri" w:hAnsi="Times New Roman" w:cs="Times New Roman"/>
          <w:kern w:val="0"/>
          <w:sz w:val="24"/>
          <w:szCs w:val="24"/>
          <w14:ligatures w14:val="none"/>
        </w:rPr>
        <w:t>health and education in Africa.</w:t>
      </w:r>
    </w:p>
    <w:p w14:paraId="448BC867" w14:textId="77777777" w:rsidR="002E18B0" w:rsidRPr="00664AF1" w:rsidRDefault="002E18B0" w:rsidP="00B838F8">
      <w:pPr>
        <w:spacing w:after="0" w:line="360" w:lineRule="auto"/>
        <w:rPr>
          <w:rFonts w:ascii="Times New Roman" w:eastAsia="Calibri" w:hAnsi="Times New Roman" w:cs="Times New Roman"/>
          <w:kern w:val="0"/>
          <w:sz w:val="24"/>
          <w:szCs w:val="24"/>
          <w14:ligatures w14:val="none"/>
        </w:rPr>
      </w:pPr>
    </w:p>
    <w:p w14:paraId="650B3218" w14:textId="67EB2855" w:rsidR="002E18B0" w:rsidRPr="0033363F" w:rsidRDefault="00A633FD" w:rsidP="00B838F8">
      <w:pPr>
        <w:spacing w:after="0" w:line="360" w:lineRule="auto"/>
        <w:rPr>
          <w:rFonts w:ascii="Times New Roman" w:hAnsi="Times New Roman" w:cs="Times New Roman"/>
          <w:b/>
          <w:sz w:val="24"/>
          <w:szCs w:val="24"/>
        </w:rPr>
      </w:pPr>
      <w:r>
        <w:rPr>
          <w:rFonts w:ascii="Times New Roman" w:eastAsia="Calibri" w:hAnsi="Times New Roman" w:cs="Times New Roman"/>
          <w:b/>
          <w:kern w:val="0"/>
          <w:sz w:val="24"/>
          <w:szCs w:val="24"/>
          <w14:ligatures w14:val="none"/>
        </w:rPr>
        <w:t xml:space="preserve">  </w:t>
      </w:r>
      <w:r w:rsidR="0033363F" w:rsidRPr="0033363F">
        <w:rPr>
          <w:rFonts w:ascii="Times New Roman" w:eastAsia="Calibri" w:hAnsi="Times New Roman" w:cs="Times New Roman"/>
          <w:b/>
          <w:kern w:val="0"/>
          <w:sz w:val="24"/>
          <w:szCs w:val="24"/>
          <w14:ligatures w14:val="none"/>
        </w:rPr>
        <w:t>Conclusion</w:t>
      </w:r>
      <w:r>
        <w:rPr>
          <w:rFonts w:ascii="Times New Roman" w:eastAsia="Calibri" w:hAnsi="Times New Roman" w:cs="Times New Roman"/>
          <w:b/>
          <w:kern w:val="0"/>
          <w:sz w:val="24"/>
          <w:szCs w:val="24"/>
          <w14:ligatures w14:val="none"/>
        </w:rPr>
        <w:t xml:space="preserve"> and Recommendation</w:t>
      </w:r>
    </w:p>
    <w:p w14:paraId="786D0A82" w14:textId="77777777" w:rsidR="0033363F" w:rsidRPr="0033363F" w:rsidRDefault="0033363F" w:rsidP="0033363F">
      <w:pPr>
        <w:autoSpaceDE w:val="0"/>
        <w:autoSpaceDN w:val="0"/>
        <w:adjustRightInd w:val="0"/>
        <w:spacing w:after="0" w:line="360" w:lineRule="auto"/>
        <w:jc w:val="both"/>
        <w:rPr>
          <w:rFonts w:ascii="Times New Roman" w:hAnsi="Times New Roman" w:cs="Times New Roman"/>
          <w:color w:val="000000"/>
          <w:kern w:val="0"/>
          <w:sz w:val="24"/>
          <w:szCs w:val="24"/>
        </w:rPr>
      </w:pPr>
      <w:r w:rsidRPr="0033363F">
        <w:rPr>
          <w:rFonts w:ascii="Times New Roman" w:hAnsi="Times New Roman" w:cs="Times New Roman"/>
          <w:color w:val="000000"/>
          <w:kern w:val="0"/>
          <w:sz w:val="24"/>
          <w:szCs w:val="24"/>
        </w:rPr>
        <w:t>This study set out to examine the foundational tenets of naturopathy within both global and African contexts, and all four research objectives have been effectively addressed.</w:t>
      </w:r>
    </w:p>
    <w:p w14:paraId="0A3918A3" w14:textId="77777777" w:rsidR="0033363F" w:rsidRPr="0033363F" w:rsidRDefault="0033363F" w:rsidP="0033363F">
      <w:pPr>
        <w:autoSpaceDE w:val="0"/>
        <w:autoSpaceDN w:val="0"/>
        <w:adjustRightInd w:val="0"/>
        <w:spacing w:after="0" w:line="360" w:lineRule="auto"/>
        <w:jc w:val="both"/>
        <w:rPr>
          <w:rFonts w:ascii="Times New Roman" w:hAnsi="Times New Roman" w:cs="Times New Roman"/>
          <w:color w:val="000000"/>
          <w:kern w:val="0"/>
          <w:sz w:val="24"/>
          <w:szCs w:val="24"/>
        </w:rPr>
      </w:pPr>
      <w:r w:rsidRPr="0033363F">
        <w:rPr>
          <w:rFonts w:ascii="Times New Roman" w:hAnsi="Times New Roman" w:cs="Times New Roman"/>
          <w:color w:val="000000"/>
          <w:kern w:val="0"/>
          <w:sz w:val="24"/>
          <w:szCs w:val="24"/>
        </w:rPr>
        <w:t xml:space="preserve">Firstly, the investigation into the </w:t>
      </w:r>
      <w:r w:rsidRPr="0033363F">
        <w:rPr>
          <w:rFonts w:ascii="Times New Roman" w:hAnsi="Times New Roman" w:cs="Times New Roman"/>
          <w:b/>
          <w:bCs/>
          <w:color w:val="000000"/>
          <w:kern w:val="0"/>
          <w:sz w:val="24"/>
          <w:szCs w:val="24"/>
        </w:rPr>
        <w:t>historical and philosophical foundations of naturopathy</w:t>
      </w:r>
      <w:r w:rsidRPr="0033363F">
        <w:rPr>
          <w:rFonts w:ascii="Times New Roman" w:hAnsi="Times New Roman" w:cs="Times New Roman"/>
          <w:color w:val="000000"/>
          <w:kern w:val="0"/>
          <w:sz w:val="24"/>
          <w:szCs w:val="24"/>
        </w:rPr>
        <w:t xml:space="preserve"> has confirmed a deep and direct alignment with African traditional healing systems. Both traditions emphasize vitalism, holism, and the healing power of nature. From Hippocratic medicine to African herbalism, the shared belief in the body's innate ability to heal—supported by natural agents such as herbs, spiritual practices, and lifestyle—demonstrates a long-standing common ground.</w:t>
      </w:r>
    </w:p>
    <w:p w14:paraId="4B72DEFC" w14:textId="77777777" w:rsidR="0033363F" w:rsidRPr="0033363F" w:rsidRDefault="0033363F" w:rsidP="0033363F">
      <w:pPr>
        <w:autoSpaceDE w:val="0"/>
        <w:autoSpaceDN w:val="0"/>
        <w:adjustRightInd w:val="0"/>
        <w:spacing w:after="0" w:line="360" w:lineRule="auto"/>
        <w:jc w:val="both"/>
        <w:rPr>
          <w:rFonts w:ascii="Times New Roman" w:hAnsi="Times New Roman" w:cs="Times New Roman"/>
          <w:color w:val="000000"/>
          <w:kern w:val="0"/>
          <w:sz w:val="24"/>
          <w:szCs w:val="24"/>
        </w:rPr>
      </w:pPr>
      <w:r w:rsidRPr="0033363F">
        <w:rPr>
          <w:rFonts w:ascii="Times New Roman" w:hAnsi="Times New Roman" w:cs="Times New Roman"/>
          <w:color w:val="000000"/>
          <w:kern w:val="0"/>
          <w:sz w:val="24"/>
          <w:szCs w:val="24"/>
        </w:rPr>
        <w:t xml:space="preserve">Secondly, the study thoroughly </w:t>
      </w:r>
      <w:r w:rsidRPr="0033363F">
        <w:rPr>
          <w:rFonts w:ascii="Times New Roman" w:hAnsi="Times New Roman" w:cs="Times New Roman"/>
          <w:b/>
          <w:bCs/>
          <w:color w:val="000000"/>
          <w:kern w:val="0"/>
          <w:sz w:val="24"/>
          <w:szCs w:val="24"/>
        </w:rPr>
        <w:t>explored the core principles, therapeutic order, and naturopathic modalities</w:t>
      </w:r>
      <w:r w:rsidRPr="0033363F">
        <w:rPr>
          <w:rFonts w:ascii="Times New Roman" w:hAnsi="Times New Roman" w:cs="Times New Roman"/>
          <w:color w:val="000000"/>
          <w:kern w:val="0"/>
          <w:sz w:val="24"/>
          <w:szCs w:val="24"/>
        </w:rPr>
        <w:t>. It was established that naturopathy is guided by seven core principles and a therapeutic order that prioritizes non-invasive, natural interventions before escalating to more intensive therapies. Modalities such as botanical medicine, hydrotherapy, and spiritual counseling were shown to resonate with both Western naturopathic models and African healing traditions. These findings validate naturopathy as a comprehensive and structured system of healthcare.</w:t>
      </w:r>
    </w:p>
    <w:p w14:paraId="10E1451D" w14:textId="77777777" w:rsidR="0033363F" w:rsidRPr="0033363F" w:rsidRDefault="0033363F" w:rsidP="0033363F">
      <w:pPr>
        <w:autoSpaceDE w:val="0"/>
        <w:autoSpaceDN w:val="0"/>
        <w:adjustRightInd w:val="0"/>
        <w:spacing w:after="0" w:line="360" w:lineRule="auto"/>
        <w:jc w:val="both"/>
        <w:rPr>
          <w:rFonts w:ascii="Times New Roman" w:hAnsi="Times New Roman" w:cs="Times New Roman"/>
          <w:color w:val="000000"/>
          <w:kern w:val="0"/>
          <w:sz w:val="24"/>
          <w:szCs w:val="24"/>
        </w:rPr>
      </w:pPr>
      <w:r w:rsidRPr="0033363F">
        <w:rPr>
          <w:rFonts w:ascii="Times New Roman" w:hAnsi="Times New Roman" w:cs="Times New Roman"/>
          <w:color w:val="000000"/>
          <w:kern w:val="0"/>
          <w:sz w:val="24"/>
          <w:szCs w:val="24"/>
        </w:rPr>
        <w:t xml:space="preserve">Thirdly, the analysis of </w:t>
      </w:r>
      <w:r w:rsidRPr="0033363F">
        <w:rPr>
          <w:rFonts w:ascii="Times New Roman" w:hAnsi="Times New Roman" w:cs="Times New Roman"/>
          <w:b/>
          <w:bCs/>
          <w:color w:val="000000"/>
          <w:kern w:val="0"/>
          <w:sz w:val="24"/>
          <w:szCs w:val="24"/>
        </w:rPr>
        <w:t>competency-based education (CBT)</w:t>
      </w:r>
      <w:r w:rsidRPr="0033363F">
        <w:rPr>
          <w:rFonts w:ascii="Times New Roman" w:hAnsi="Times New Roman" w:cs="Times New Roman"/>
          <w:color w:val="000000"/>
          <w:kern w:val="0"/>
          <w:sz w:val="24"/>
          <w:szCs w:val="24"/>
        </w:rPr>
        <w:t xml:space="preserve"> in Ghana, specifically through the work of the Commission for TVET and the pioneering efforts of </w:t>
      </w:r>
      <w:proofErr w:type="spellStart"/>
      <w:r w:rsidRPr="0033363F">
        <w:rPr>
          <w:rFonts w:ascii="Times New Roman" w:hAnsi="Times New Roman" w:cs="Times New Roman"/>
          <w:color w:val="000000"/>
          <w:kern w:val="0"/>
          <w:sz w:val="24"/>
          <w:szCs w:val="24"/>
        </w:rPr>
        <w:t>Nyarkotey</w:t>
      </w:r>
      <w:proofErr w:type="spellEnd"/>
      <w:r w:rsidRPr="0033363F">
        <w:rPr>
          <w:rFonts w:ascii="Times New Roman" w:hAnsi="Times New Roman" w:cs="Times New Roman"/>
          <w:color w:val="000000"/>
          <w:kern w:val="0"/>
          <w:sz w:val="24"/>
          <w:szCs w:val="24"/>
        </w:rPr>
        <w:t xml:space="preserve"> University College of Holistic Medicine &amp; Technology (NUCHMT), confirmed that structured, skills-based naturopathic education is not only feasible but transformative. Ghana’s national occupational standards and performance-based curricula set a precedent for other African nations aiming to professionalize and standardize naturopathic training.</w:t>
      </w:r>
    </w:p>
    <w:p w14:paraId="2D251BAA" w14:textId="7484F860" w:rsidR="0033363F" w:rsidRPr="0033363F" w:rsidRDefault="0033363F" w:rsidP="0033363F">
      <w:pPr>
        <w:autoSpaceDE w:val="0"/>
        <w:autoSpaceDN w:val="0"/>
        <w:adjustRightInd w:val="0"/>
        <w:spacing w:after="0" w:line="360" w:lineRule="auto"/>
        <w:jc w:val="both"/>
        <w:rPr>
          <w:rFonts w:ascii="Times New Roman" w:hAnsi="Times New Roman" w:cs="Times New Roman"/>
          <w:color w:val="000000"/>
          <w:kern w:val="0"/>
          <w:sz w:val="24"/>
          <w:szCs w:val="24"/>
        </w:rPr>
      </w:pPr>
      <w:r w:rsidRPr="0033363F">
        <w:rPr>
          <w:rFonts w:ascii="Times New Roman" w:hAnsi="Times New Roman" w:cs="Times New Roman"/>
          <w:color w:val="000000"/>
          <w:kern w:val="0"/>
          <w:sz w:val="24"/>
          <w:szCs w:val="24"/>
        </w:rPr>
        <w:t xml:space="preserve">Lastly, the study </w:t>
      </w:r>
      <w:r w:rsidRPr="0033363F">
        <w:rPr>
          <w:rFonts w:ascii="Times New Roman" w:hAnsi="Times New Roman" w:cs="Times New Roman"/>
          <w:b/>
          <w:bCs/>
          <w:color w:val="000000"/>
          <w:kern w:val="0"/>
          <w:sz w:val="24"/>
          <w:szCs w:val="24"/>
        </w:rPr>
        <w:t>assessed the prospects for institutionalizing naturopathy</w:t>
      </w:r>
      <w:r w:rsidRPr="0033363F">
        <w:rPr>
          <w:rFonts w:ascii="Times New Roman" w:hAnsi="Times New Roman" w:cs="Times New Roman"/>
          <w:color w:val="000000"/>
          <w:kern w:val="0"/>
          <w:sz w:val="24"/>
          <w:szCs w:val="24"/>
        </w:rPr>
        <w:t xml:space="preserve"> within Africa’s formal healthcare and education systems. The findings highlight significant opportunities, especially in countries like Ghana that have embraced regulatory frameworks. Nonetheless, challenges persist, such as limited recognition, inadequate policy frameworks, and </w:t>
      </w:r>
      <w:r w:rsidR="00A34EBF">
        <w:rPr>
          <w:rFonts w:ascii="Times New Roman" w:hAnsi="Times New Roman" w:cs="Times New Roman"/>
          <w:color w:val="000000"/>
          <w:kern w:val="0"/>
          <w:sz w:val="24"/>
          <w:szCs w:val="24"/>
        </w:rPr>
        <w:t xml:space="preserve">a </w:t>
      </w:r>
      <w:r w:rsidRPr="0033363F">
        <w:rPr>
          <w:rFonts w:ascii="Times New Roman" w:hAnsi="Times New Roman" w:cs="Times New Roman"/>
          <w:color w:val="000000"/>
          <w:kern w:val="0"/>
          <w:sz w:val="24"/>
          <w:szCs w:val="24"/>
        </w:rPr>
        <w:t>lack of public awareness. Overcoming these barriers will require sustained advocacy, investment in accredited institutions, and inclusion of naturopathy in national health agendas.</w:t>
      </w:r>
    </w:p>
    <w:p w14:paraId="03A31018" w14:textId="2C397695" w:rsidR="0033363F" w:rsidRPr="0033363F" w:rsidRDefault="0033363F" w:rsidP="0033363F">
      <w:pPr>
        <w:autoSpaceDE w:val="0"/>
        <w:autoSpaceDN w:val="0"/>
        <w:adjustRightInd w:val="0"/>
        <w:spacing w:after="0" w:line="360" w:lineRule="auto"/>
        <w:jc w:val="both"/>
        <w:rPr>
          <w:rFonts w:ascii="Times New Roman" w:hAnsi="Times New Roman" w:cs="Times New Roman"/>
          <w:color w:val="000000"/>
          <w:kern w:val="0"/>
          <w:sz w:val="24"/>
          <w:szCs w:val="24"/>
        </w:rPr>
      </w:pPr>
      <w:r w:rsidRPr="0033363F">
        <w:rPr>
          <w:rFonts w:ascii="Times New Roman" w:hAnsi="Times New Roman" w:cs="Times New Roman"/>
          <w:color w:val="000000"/>
          <w:kern w:val="0"/>
          <w:sz w:val="24"/>
          <w:szCs w:val="24"/>
        </w:rPr>
        <w:t>In conclusion, this paper affirms that naturopathy is both an ancient and a future-oriented health system. When rooted in Africa's traditional healing wisdom and supported by formal education structures like CBT, naturopathy holds immense promise for addressing public health needs, fostering self-reliance, and revitalizing indigenous medical knowledge in Africa.</w:t>
      </w:r>
    </w:p>
    <w:p w14:paraId="27D20415" w14:textId="77777777" w:rsidR="00C84B5A" w:rsidRPr="00664AF1" w:rsidRDefault="00C84B5A" w:rsidP="00287A3A">
      <w:pPr>
        <w:autoSpaceDE w:val="0"/>
        <w:autoSpaceDN w:val="0"/>
        <w:adjustRightInd w:val="0"/>
        <w:spacing w:after="0" w:line="240" w:lineRule="auto"/>
        <w:rPr>
          <w:rFonts w:ascii="Times New Roman" w:hAnsi="Times New Roman" w:cs="Times New Roman"/>
          <w:color w:val="000000"/>
          <w:kern w:val="0"/>
          <w:sz w:val="24"/>
          <w:szCs w:val="24"/>
        </w:rPr>
      </w:pPr>
    </w:p>
    <w:p w14:paraId="74418A97" w14:textId="6F78326A" w:rsidR="00DF34F8" w:rsidRPr="00664AF1" w:rsidRDefault="00DF34F8" w:rsidP="00DF34F8">
      <w:pPr>
        <w:autoSpaceDE w:val="0"/>
        <w:autoSpaceDN w:val="0"/>
        <w:adjustRightInd w:val="0"/>
        <w:spacing w:after="0" w:line="240" w:lineRule="auto"/>
        <w:rPr>
          <w:rFonts w:ascii="Times New Roman" w:hAnsi="Times New Roman" w:cs="Times New Roman"/>
          <w:kern w:val="0"/>
          <w:sz w:val="24"/>
          <w:szCs w:val="24"/>
        </w:rPr>
      </w:pPr>
    </w:p>
    <w:p w14:paraId="5E38AB0F" w14:textId="319446A8" w:rsidR="00DF34F8" w:rsidRPr="0033363F" w:rsidRDefault="0033363F" w:rsidP="00DF34F8">
      <w:pPr>
        <w:autoSpaceDE w:val="0"/>
        <w:autoSpaceDN w:val="0"/>
        <w:adjustRightInd w:val="0"/>
        <w:spacing w:after="0" w:line="240" w:lineRule="auto"/>
        <w:rPr>
          <w:rFonts w:ascii="Times New Roman" w:hAnsi="Times New Roman" w:cs="Times New Roman"/>
          <w:b/>
          <w:kern w:val="0"/>
          <w:sz w:val="24"/>
          <w:szCs w:val="24"/>
        </w:rPr>
      </w:pPr>
      <w:r w:rsidRPr="0033363F">
        <w:rPr>
          <w:rFonts w:ascii="Times New Roman" w:hAnsi="Times New Roman" w:cs="Times New Roman"/>
          <w:b/>
          <w:kern w:val="0"/>
          <w:sz w:val="24"/>
          <w:szCs w:val="24"/>
        </w:rPr>
        <w:t>Recommendations</w:t>
      </w:r>
    </w:p>
    <w:p w14:paraId="14745022" w14:textId="20676729" w:rsidR="00DF34F8" w:rsidRDefault="002E18B0" w:rsidP="00287A3A">
      <w:pPr>
        <w:autoSpaceDE w:val="0"/>
        <w:autoSpaceDN w:val="0"/>
        <w:adjustRightInd w:val="0"/>
        <w:spacing w:after="0" w:line="240" w:lineRule="auto"/>
        <w:rPr>
          <w:rFonts w:ascii="Times New Roman" w:hAnsi="Times New Roman" w:cs="Times New Roman"/>
          <w:b/>
          <w:kern w:val="0"/>
          <w:sz w:val="24"/>
          <w:szCs w:val="24"/>
        </w:rPr>
      </w:pPr>
      <w:r w:rsidRPr="0033363F">
        <w:rPr>
          <w:rFonts w:ascii="Times New Roman" w:hAnsi="Times New Roman" w:cs="Times New Roman"/>
          <w:b/>
          <w:kern w:val="0"/>
          <w:sz w:val="24"/>
          <w:szCs w:val="24"/>
        </w:rPr>
        <w:t xml:space="preserve"> </w:t>
      </w:r>
    </w:p>
    <w:p w14:paraId="0980192C" w14:textId="77777777" w:rsidR="0033363F" w:rsidRPr="00256E86" w:rsidRDefault="0033363F" w:rsidP="00256E86">
      <w:pPr>
        <w:pStyle w:val="NormalWeb"/>
        <w:numPr>
          <w:ilvl w:val="0"/>
          <w:numId w:val="25"/>
        </w:numPr>
        <w:spacing w:line="360" w:lineRule="auto"/>
      </w:pPr>
      <w:r>
        <w:t xml:space="preserve">  </w:t>
      </w:r>
      <w:r w:rsidRPr="00256E86">
        <w:rPr>
          <w:rStyle w:val="Strong"/>
          <w:rFonts w:eastAsiaTheme="majorEastAsia"/>
        </w:rPr>
        <w:t>Integrate African Traditional Healing Systems into Naturopathic Curricula:</w:t>
      </w:r>
      <w:r w:rsidRPr="00256E86">
        <w:br/>
        <w:t>Given the philosophical and practical alignment between African traditional medicine and naturopathy, institutions should formally incorporate indigenous knowledge systems into naturopathic education. This will preserve cultural heritage, promote contextual relevance, and enhance acceptance among local populations.</w:t>
      </w:r>
    </w:p>
    <w:p w14:paraId="6E315F88" w14:textId="116157C7" w:rsidR="0033363F" w:rsidRPr="00256E86" w:rsidRDefault="0033363F" w:rsidP="00256E86">
      <w:pPr>
        <w:pStyle w:val="NormalWeb"/>
        <w:numPr>
          <w:ilvl w:val="0"/>
          <w:numId w:val="25"/>
        </w:numPr>
        <w:spacing w:line="360" w:lineRule="auto"/>
      </w:pPr>
      <w:r w:rsidRPr="00256E86">
        <w:t xml:space="preserve"> </w:t>
      </w:r>
      <w:r w:rsidRPr="00256E86">
        <w:rPr>
          <w:rStyle w:val="Strong"/>
          <w:rFonts w:eastAsiaTheme="majorEastAsia"/>
        </w:rPr>
        <w:t>Strengthen the Implementation of Competency-Based Education (CBE):</w:t>
      </w:r>
      <w:r w:rsidRPr="00256E86">
        <w:br/>
        <w:t xml:space="preserve">Regulatory bodies such as the Commission for TVET (CTVET) should continue to support and expand Competency-Based Training (CBT) in naturopathic institutions. Emphasis should be placed on practical skills, measurable learning outcomes, and performance criteria to ensure </w:t>
      </w:r>
      <w:r w:rsidR="00C72737">
        <w:t xml:space="preserve">that </w:t>
      </w:r>
      <w:r w:rsidRPr="00256E86">
        <w:t xml:space="preserve">quality graduates </w:t>
      </w:r>
      <w:r w:rsidR="008D1A01" w:rsidRPr="00256E86">
        <w:t>are capable</w:t>
      </w:r>
      <w:r w:rsidRPr="00256E86">
        <w:t xml:space="preserve"> of clinical competence.</w:t>
      </w:r>
    </w:p>
    <w:p w14:paraId="578EA727" w14:textId="77777777" w:rsidR="0033363F" w:rsidRPr="00256E86" w:rsidRDefault="0033363F" w:rsidP="00256E86">
      <w:pPr>
        <w:pStyle w:val="NormalWeb"/>
        <w:numPr>
          <w:ilvl w:val="0"/>
          <w:numId w:val="25"/>
        </w:numPr>
        <w:spacing w:line="360" w:lineRule="auto"/>
      </w:pPr>
      <w:r w:rsidRPr="00256E86">
        <w:rPr>
          <w:rStyle w:val="Strong"/>
          <w:rFonts w:eastAsiaTheme="majorEastAsia"/>
        </w:rPr>
        <w:t>Expand Accreditation and Regulatory Frameworks Across Africa:</w:t>
      </w:r>
      <w:r w:rsidRPr="00256E86">
        <w:br/>
        <w:t>African governments should replicate Ghana’s model by developing national occupational standards (NOS) for naturopathy and granting accreditation to qualified institutions. This will ensure standardization, credibility, and integration into national health policies.</w:t>
      </w:r>
    </w:p>
    <w:p w14:paraId="2AA78A52" w14:textId="38363262" w:rsidR="0033363F" w:rsidRPr="00256E86" w:rsidRDefault="0033363F" w:rsidP="00256E86">
      <w:pPr>
        <w:pStyle w:val="NormalWeb"/>
        <w:numPr>
          <w:ilvl w:val="0"/>
          <w:numId w:val="25"/>
        </w:numPr>
        <w:spacing w:line="360" w:lineRule="auto"/>
      </w:pPr>
      <w:r w:rsidRPr="00256E86">
        <w:t xml:space="preserve"> </w:t>
      </w:r>
      <w:r w:rsidRPr="00256E86">
        <w:rPr>
          <w:rStyle w:val="Strong"/>
          <w:rFonts w:eastAsiaTheme="majorEastAsia"/>
        </w:rPr>
        <w:t>Promote Public Awareness and Policy Advocacy:</w:t>
      </w:r>
      <w:r w:rsidRPr="00256E86">
        <w:br/>
        <w:t xml:space="preserve">There is a need for coordinated campaigns to raise public awareness about the benefits of naturopathy. </w:t>
      </w:r>
      <w:r w:rsidR="008D1A01" w:rsidRPr="00256E86">
        <w:t xml:space="preserve">Stakeholders, </w:t>
      </w:r>
      <w:r w:rsidRPr="00256E86">
        <w:t>including ministries of health, educational authorities, and professional associations</w:t>
      </w:r>
      <w:r w:rsidR="00C72737">
        <w:t xml:space="preserve">, </w:t>
      </w:r>
      <w:r w:rsidRPr="00256E86">
        <w:t>should engage in policy dialogues to secure naturopathy’s recognition within the broader healthcare system.</w:t>
      </w:r>
    </w:p>
    <w:p w14:paraId="1B76E975" w14:textId="77777777" w:rsidR="0033363F" w:rsidRPr="00256E86" w:rsidRDefault="0033363F" w:rsidP="00256E86">
      <w:pPr>
        <w:pStyle w:val="NormalWeb"/>
        <w:numPr>
          <w:ilvl w:val="0"/>
          <w:numId w:val="25"/>
        </w:numPr>
        <w:spacing w:line="360" w:lineRule="auto"/>
      </w:pPr>
      <w:r w:rsidRPr="00256E86">
        <w:rPr>
          <w:rStyle w:val="Strong"/>
          <w:rFonts w:eastAsiaTheme="majorEastAsia"/>
        </w:rPr>
        <w:t>Invest in Research and Evidence-Based Practice:</w:t>
      </w:r>
      <w:r w:rsidRPr="00256E86">
        <w:br/>
        <w:t>African naturopathic schools and practitioners should be supported to undertake rigorous scientific research to build an evidence base for naturopathic modalities. This will improve clinical outcomes, strengthen legitimacy, and facilitate collaboration with conventional healthcare systems.</w:t>
      </w:r>
    </w:p>
    <w:p w14:paraId="14D34010" w14:textId="77777777" w:rsidR="0033363F" w:rsidRPr="00256E86" w:rsidRDefault="0033363F" w:rsidP="00256E86">
      <w:pPr>
        <w:pStyle w:val="NormalWeb"/>
        <w:numPr>
          <w:ilvl w:val="0"/>
          <w:numId w:val="25"/>
        </w:numPr>
        <w:spacing w:line="360" w:lineRule="auto"/>
      </w:pPr>
      <w:r w:rsidRPr="00256E86">
        <w:rPr>
          <w:rStyle w:val="Strong"/>
          <w:rFonts w:eastAsiaTheme="majorEastAsia"/>
        </w:rPr>
        <w:t>Support the Establishment of More Naturopathic Institutions:</w:t>
      </w:r>
      <w:r w:rsidRPr="00256E86">
        <w:br/>
        <w:t>Governments, NGOs, and private entities should support the establishment and resourcing of more naturopathic universities and colleges, especially in underserved regions. These institutions should model their curricula on Ghana’s NUCHMT, which balances academic theory with practical skills training.</w:t>
      </w:r>
    </w:p>
    <w:p w14:paraId="68C5DE1F" w14:textId="074D5399" w:rsidR="0033363F" w:rsidRPr="00256E86" w:rsidRDefault="0033363F" w:rsidP="00256E86">
      <w:pPr>
        <w:pStyle w:val="NormalWeb"/>
        <w:numPr>
          <w:ilvl w:val="0"/>
          <w:numId w:val="25"/>
        </w:numPr>
        <w:spacing w:line="360" w:lineRule="auto"/>
      </w:pPr>
      <w:r w:rsidRPr="00256E86">
        <w:rPr>
          <w:rStyle w:val="Strong"/>
          <w:rFonts w:eastAsiaTheme="majorEastAsia"/>
        </w:rPr>
        <w:t>Facilitate Regional Collaboration and Exchange Programs:</w:t>
      </w:r>
      <w:r w:rsidRPr="00256E86">
        <w:br/>
        <w:t xml:space="preserve">African naturopathic institutions should build partnerships with others globally and regionally to foster faculty exchange, curriculum development, and student mobility. Collaborations with </w:t>
      </w:r>
      <w:r w:rsidRPr="00256E86">
        <w:lastRenderedPageBreak/>
        <w:t>countries like India, South Africa, and China could enrich training and promote global standards.</w:t>
      </w:r>
    </w:p>
    <w:p w14:paraId="3C8CC762" w14:textId="47CF60B3" w:rsidR="0033363F" w:rsidRPr="00256E86" w:rsidRDefault="00256E86" w:rsidP="00256E86">
      <w:pPr>
        <w:pStyle w:val="NormalWeb"/>
        <w:numPr>
          <w:ilvl w:val="0"/>
          <w:numId w:val="25"/>
        </w:numPr>
        <w:spacing w:line="360" w:lineRule="auto"/>
      </w:pPr>
      <w:r w:rsidRPr="00256E86">
        <w:rPr>
          <w:rStyle w:val="Strong"/>
          <w:rFonts w:eastAsiaTheme="majorEastAsia"/>
        </w:rPr>
        <w:t>Encourage Entrepreneurial Training and Clinical Practice for Graduates</w:t>
      </w:r>
      <w:r w:rsidRPr="00256E86">
        <w:br/>
        <w:t>Naturopathic training programs should include entrepreneurial and clinical management modules to prepare graduates for self-employment, private practice, and leadership roles in the health and wellness industry.</w:t>
      </w:r>
    </w:p>
    <w:p w14:paraId="39ED585A" w14:textId="77777777" w:rsidR="0033363F" w:rsidRPr="0033363F" w:rsidRDefault="0033363F" w:rsidP="00287A3A">
      <w:pPr>
        <w:autoSpaceDE w:val="0"/>
        <w:autoSpaceDN w:val="0"/>
        <w:adjustRightInd w:val="0"/>
        <w:spacing w:after="0" w:line="240" w:lineRule="auto"/>
        <w:rPr>
          <w:rFonts w:ascii="Times New Roman" w:hAnsi="Times New Roman" w:cs="Times New Roman"/>
          <w:b/>
          <w:color w:val="000000"/>
          <w:kern w:val="0"/>
          <w:sz w:val="24"/>
          <w:szCs w:val="24"/>
        </w:rPr>
      </w:pPr>
    </w:p>
    <w:p w14:paraId="01D6E7C0" w14:textId="55AEC5AB" w:rsidR="00AB6F9C" w:rsidRPr="00664AF1" w:rsidRDefault="002E18B0" w:rsidP="00664C3D">
      <w:pPr>
        <w:spacing w:after="0" w:line="360" w:lineRule="auto"/>
        <w:rPr>
          <w:rFonts w:ascii="Times New Roman" w:hAnsi="Times New Roman" w:cs="Times New Roman"/>
          <w:sz w:val="24"/>
          <w:szCs w:val="24"/>
        </w:rPr>
      </w:pPr>
      <w:r w:rsidRPr="00664AF1">
        <w:rPr>
          <w:rFonts w:ascii="Times New Roman" w:hAnsi="Times New Roman" w:cs="Times New Roman"/>
          <w:i/>
          <w:iCs/>
          <w:kern w:val="0"/>
          <w:sz w:val="24"/>
          <w:szCs w:val="24"/>
        </w:rPr>
        <w:t xml:space="preserve"> </w:t>
      </w:r>
    </w:p>
    <w:p w14:paraId="405FE2CD" w14:textId="5B6E6E1E" w:rsidR="00AB6F9C" w:rsidRPr="00664AF1" w:rsidRDefault="007B2C05" w:rsidP="00AB6F9C">
      <w:pPr>
        <w:autoSpaceDE w:val="0"/>
        <w:autoSpaceDN w:val="0"/>
        <w:adjustRightInd w:val="0"/>
        <w:spacing w:after="0" w:line="24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w:t>
      </w:r>
    </w:p>
    <w:p w14:paraId="6C1907FD" w14:textId="77777777" w:rsidR="006D468B" w:rsidRPr="0075056B" w:rsidRDefault="007B2C05" w:rsidP="006D468B">
      <w:pPr>
        <w:spacing w:line="240" w:lineRule="auto"/>
        <w:jc w:val="both"/>
        <w:rPr>
          <w:rFonts w:ascii="Palatino Linotype" w:hAnsi="Palatino Linotype"/>
          <w:b/>
          <w:kern w:val="0"/>
          <w14:ligatures w14:val="none"/>
        </w:rPr>
      </w:pPr>
      <w:r w:rsidRPr="00664AF1">
        <w:rPr>
          <w:rFonts w:ascii="Times New Roman" w:hAnsi="Times New Roman" w:cs="Times New Roman"/>
          <w:kern w:val="0"/>
          <w:sz w:val="24"/>
          <w:szCs w:val="24"/>
        </w:rPr>
        <w:t xml:space="preserve"> </w:t>
      </w:r>
      <w:r w:rsidR="006D468B" w:rsidRPr="0075056B">
        <w:rPr>
          <w:rFonts w:ascii="Palatino Linotype" w:hAnsi="Palatino Linotype"/>
          <w:b/>
          <w:kern w:val="0"/>
          <w14:ligatures w14:val="none"/>
        </w:rPr>
        <w:t>DECLARATIONS</w:t>
      </w:r>
    </w:p>
    <w:p w14:paraId="17546109" w14:textId="77777777" w:rsidR="006D468B" w:rsidRPr="0075056B" w:rsidRDefault="006D468B" w:rsidP="006D468B">
      <w:pPr>
        <w:spacing w:line="240" w:lineRule="auto"/>
        <w:jc w:val="both"/>
        <w:rPr>
          <w:rFonts w:ascii="Palatino Linotype" w:hAnsi="Palatino Linotype"/>
          <w:kern w:val="0"/>
          <w14:ligatures w14:val="none"/>
        </w:rPr>
      </w:pPr>
      <w:r w:rsidRPr="0075056B">
        <w:rPr>
          <w:rFonts w:ascii="Palatino Linotype" w:hAnsi="Palatino Linotype"/>
          <w:kern w:val="0"/>
          <w14:ligatures w14:val="none"/>
        </w:rPr>
        <w:t>Disclaimer (Artificial intelligence)</w:t>
      </w:r>
    </w:p>
    <w:p w14:paraId="1B1B4DF2" w14:textId="687B956F" w:rsidR="006D468B" w:rsidRPr="0075056B" w:rsidRDefault="008D1A01" w:rsidP="006D468B">
      <w:pPr>
        <w:spacing w:line="240" w:lineRule="auto"/>
        <w:jc w:val="both"/>
        <w:rPr>
          <w:rFonts w:ascii="Palatino Linotype" w:hAnsi="Palatino Linotype"/>
          <w:kern w:val="0"/>
          <w14:ligatures w14:val="none"/>
        </w:rPr>
      </w:pPr>
      <w:r>
        <w:rPr>
          <w:rFonts w:ascii="Palatino Linotype" w:hAnsi="Palatino Linotype"/>
          <w:kern w:val="0"/>
          <w14:ligatures w14:val="none"/>
        </w:rPr>
        <w:t>The author</w:t>
      </w:r>
      <w:r w:rsidR="006D468B">
        <w:rPr>
          <w:rFonts w:ascii="Palatino Linotype" w:hAnsi="Palatino Linotype"/>
          <w:kern w:val="0"/>
          <w14:ligatures w14:val="none"/>
        </w:rPr>
        <w:t xml:space="preserve">(s) hereby declare </w:t>
      </w:r>
      <w:r w:rsidR="00A34EBF">
        <w:rPr>
          <w:rFonts w:ascii="Palatino Linotype" w:hAnsi="Palatino Linotype"/>
          <w:kern w:val="0"/>
          <w14:ligatures w14:val="none"/>
        </w:rPr>
        <w:t xml:space="preserve">that </w:t>
      </w:r>
      <w:r w:rsidR="006D468B" w:rsidRPr="0075056B">
        <w:rPr>
          <w:rFonts w:ascii="Palatino Linotype" w:hAnsi="Palatino Linotype"/>
          <w:kern w:val="0"/>
          <w14:ligatures w14:val="none"/>
        </w:rPr>
        <w:t>generative AI technologies such as Large Language Models (ChatGPT</w:t>
      </w:r>
      <w:r w:rsidR="006D468B">
        <w:rPr>
          <w:rFonts w:ascii="Palatino Linotype" w:hAnsi="Palatino Linotype"/>
          <w:kern w:val="0"/>
          <w14:ligatures w14:val="none"/>
        </w:rPr>
        <w:t xml:space="preserve"> 4.0</w:t>
      </w:r>
      <w:r w:rsidR="006D468B" w:rsidRPr="0075056B">
        <w:rPr>
          <w:rFonts w:ascii="Palatino Linotype" w:hAnsi="Palatino Linotype"/>
          <w:kern w:val="0"/>
          <w14:ligatures w14:val="none"/>
        </w:rPr>
        <w:t>)</w:t>
      </w:r>
      <w:r w:rsidR="00A34EBF">
        <w:rPr>
          <w:rFonts w:ascii="Palatino Linotype" w:hAnsi="Palatino Linotype"/>
          <w:kern w:val="0"/>
          <w14:ligatures w14:val="none"/>
        </w:rPr>
        <w:t>,</w:t>
      </w:r>
      <w:r w:rsidR="006D468B" w:rsidRPr="0075056B">
        <w:rPr>
          <w:rFonts w:ascii="Palatino Linotype" w:hAnsi="Palatino Linotype"/>
          <w:kern w:val="0"/>
          <w14:ligatures w14:val="none"/>
        </w:rPr>
        <w:t xml:space="preserve"> </w:t>
      </w:r>
      <w:r w:rsidR="006D468B">
        <w:rPr>
          <w:rFonts w:ascii="Palatino Linotype" w:hAnsi="Palatino Linotype"/>
          <w:kern w:val="0"/>
          <w14:ligatures w14:val="none"/>
        </w:rPr>
        <w:t>known as Prof. DKB-</w:t>
      </w:r>
      <w:proofErr w:type="gramStart"/>
      <w:r w:rsidR="006D468B">
        <w:rPr>
          <w:rFonts w:ascii="Palatino Linotype" w:hAnsi="Palatino Linotype"/>
          <w:kern w:val="0"/>
          <w14:ligatures w14:val="none"/>
        </w:rPr>
        <w:t>AI  Holistic</w:t>
      </w:r>
      <w:proofErr w:type="gramEnd"/>
      <w:r w:rsidR="006D468B">
        <w:rPr>
          <w:rFonts w:ascii="Palatino Linotype" w:hAnsi="Palatino Linotype"/>
          <w:kern w:val="0"/>
          <w14:ligatures w14:val="none"/>
        </w:rPr>
        <w:t xml:space="preserve"> Health Assistant</w:t>
      </w:r>
      <w:r w:rsidR="00A34EBF">
        <w:rPr>
          <w:rFonts w:ascii="Palatino Linotype" w:hAnsi="Palatino Linotype"/>
          <w:kern w:val="0"/>
          <w14:ligatures w14:val="none"/>
        </w:rPr>
        <w:t>,</w:t>
      </w:r>
      <w:r w:rsidR="006D468B">
        <w:rPr>
          <w:rFonts w:ascii="Palatino Linotype" w:hAnsi="Palatino Linotype"/>
          <w:kern w:val="0"/>
          <w14:ligatures w14:val="none"/>
        </w:rPr>
        <w:t xml:space="preserve"> </w:t>
      </w:r>
      <w:r w:rsidR="006D468B" w:rsidRPr="0075056B">
        <w:rPr>
          <w:rFonts w:ascii="Palatino Linotype" w:hAnsi="Palatino Linotype"/>
          <w:kern w:val="0"/>
          <w14:ligatures w14:val="none"/>
        </w:rPr>
        <w:t>have</w:t>
      </w:r>
      <w:r w:rsidR="006D468B">
        <w:rPr>
          <w:rFonts w:ascii="Palatino Linotype" w:hAnsi="Palatino Linotype"/>
          <w:kern w:val="0"/>
          <w14:ligatures w14:val="none"/>
        </w:rPr>
        <w:t xml:space="preserve"> been used during the writing and</w:t>
      </w:r>
      <w:r w:rsidR="006D468B" w:rsidRPr="0075056B">
        <w:rPr>
          <w:rFonts w:ascii="Palatino Linotype" w:hAnsi="Palatino Linotype"/>
          <w:kern w:val="0"/>
          <w14:ligatures w14:val="none"/>
        </w:rPr>
        <w:t xml:space="preserve"> editing of this manuscript. </w:t>
      </w:r>
    </w:p>
    <w:p w14:paraId="24716FB0" w14:textId="77777777" w:rsidR="006D468B" w:rsidRPr="0075056B" w:rsidRDefault="006D468B" w:rsidP="006D468B">
      <w:pPr>
        <w:spacing w:line="240" w:lineRule="auto"/>
        <w:jc w:val="both"/>
        <w:rPr>
          <w:rFonts w:ascii="Palatino Linotype" w:hAnsi="Palatino Linotype"/>
          <w:b/>
          <w:kern w:val="0"/>
          <w14:ligatures w14:val="none"/>
        </w:rPr>
      </w:pPr>
      <w:r w:rsidRPr="0075056B">
        <w:rPr>
          <w:rFonts w:ascii="Palatino Linotype" w:hAnsi="Palatino Linotype"/>
          <w:b/>
          <w:kern w:val="0"/>
          <w14:ligatures w14:val="none"/>
        </w:rPr>
        <w:t>DECLARATIONS</w:t>
      </w:r>
    </w:p>
    <w:p w14:paraId="2ED684CC" w14:textId="77777777" w:rsidR="006D468B" w:rsidRPr="0075056B" w:rsidRDefault="006D468B" w:rsidP="006D468B">
      <w:pPr>
        <w:numPr>
          <w:ilvl w:val="0"/>
          <w:numId w:val="28"/>
        </w:numPr>
        <w:spacing w:line="240" w:lineRule="auto"/>
        <w:jc w:val="both"/>
        <w:rPr>
          <w:rFonts w:ascii="Palatino Linotype" w:hAnsi="Palatino Linotype"/>
          <w:b/>
          <w:kern w:val="0"/>
          <w14:ligatures w14:val="none"/>
        </w:rPr>
      </w:pPr>
      <w:r w:rsidRPr="0075056B">
        <w:rPr>
          <w:rFonts w:ascii="Palatino Linotype" w:hAnsi="Palatino Linotype"/>
          <w:b/>
          <w:kern w:val="0"/>
          <w14:ligatures w14:val="none"/>
        </w:rPr>
        <w:t>Competing interests</w:t>
      </w:r>
    </w:p>
    <w:p w14:paraId="76B15DBC" w14:textId="77777777" w:rsidR="006D468B" w:rsidRPr="0075056B" w:rsidRDefault="006D468B" w:rsidP="006D468B">
      <w:pPr>
        <w:spacing w:line="240" w:lineRule="auto"/>
        <w:jc w:val="both"/>
        <w:rPr>
          <w:rFonts w:ascii="Palatino Linotype" w:hAnsi="Palatino Linotype"/>
          <w:kern w:val="0"/>
          <w14:ligatures w14:val="none"/>
        </w:rPr>
      </w:pPr>
      <w:r w:rsidRPr="0075056B">
        <w:rPr>
          <w:rFonts w:ascii="Palatino Linotype" w:hAnsi="Palatino Linotype"/>
          <w:kern w:val="0"/>
          <w14:ligatures w14:val="none"/>
        </w:rPr>
        <w:t>The authors declare no competing interest</w:t>
      </w:r>
      <w:r>
        <w:rPr>
          <w:rFonts w:ascii="Palatino Linotype" w:hAnsi="Palatino Linotype"/>
          <w:kern w:val="0"/>
          <w14:ligatures w14:val="none"/>
        </w:rPr>
        <w:t>s</w:t>
      </w:r>
    </w:p>
    <w:p w14:paraId="595BFF88" w14:textId="511159FE" w:rsidR="006D468B" w:rsidRPr="0075056B" w:rsidRDefault="006D468B" w:rsidP="006D468B">
      <w:pPr>
        <w:spacing w:line="240" w:lineRule="auto"/>
        <w:jc w:val="both"/>
        <w:rPr>
          <w:rFonts w:ascii="Palatino Linotype" w:hAnsi="Palatino Linotype"/>
          <w:kern w:val="0"/>
          <w14:ligatures w14:val="none"/>
        </w:rPr>
      </w:pPr>
    </w:p>
    <w:p w14:paraId="406DDA6F" w14:textId="77777777" w:rsidR="000A1335" w:rsidRDefault="000A1335" w:rsidP="008D3137">
      <w:pPr>
        <w:spacing w:after="0" w:line="360" w:lineRule="auto"/>
        <w:rPr>
          <w:rFonts w:ascii="Times New Roman" w:hAnsi="Times New Roman" w:cs="Times New Roman"/>
          <w:sz w:val="24"/>
          <w:szCs w:val="24"/>
        </w:rPr>
      </w:pPr>
    </w:p>
    <w:p w14:paraId="720ABC09" w14:textId="5C69A1CF" w:rsidR="003D6B4C" w:rsidRDefault="003D6B4C" w:rsidP="008D3137">
      <w:pPr>
        <w:spacing w:after="0" w:line="360" w:lineRule="auto"/>
        <w:rPr>
          <w:rFonts w:ascii="Times New Roman" w:hAnsi="Times New Roman" w:cs="Times New Roman"/>
          <w:sz w:val="24"/>
          <w:szCs w:val="24"/>
        </w:rPr>
      </w:pPr>
    </w:p>
    <w:p w14:paraId="5B7168C6" w14:textId="28CD6752" w:rsidR="000A3D13" w:rsidRDefault="000A3D13" w:rsidP="008D3137">
      <w:pPr>
        <w:spacing w:after="0" w:line="360" w:lineRule="auto"/>
        <w:rPr>
          <w:rFonts w:ascii="Times New Roman" w:hAnsi="Times New Roman" w:cs="Times New Roman"/>
          <w:sz w:val="24"/>
          <w:szCs w:val="24"/>
        </w:rPr>
      </w:pPr>
    </w:p>
    <w:p w14:paraId="6B018423" w14:textId="34371A44" w:rsidR="000A3D13" w:rsidRDefault="000A3D13" w:rsidP="008D3137">
      <w:pPr>
        <w:spacing w:after="0" w:line="360" w:lineRule="auto"/>
        <w:rPr>
          <w:rFonts w:ascii="Times New Roman" w:hAnsi="Times New Roman" w:cs="Times New Roman"/>
          <w:sz w:val="24"/>
          <w:szCs w:val="24"/>
        </w:rPr>
      </w:pPr>
    </w:p>
    <w:p w14:paraId="40F77DBE" w14:textId="77777777" w:rsidR="000A3D13" w:rsidRDefault="000A3D13" w:rsidP="008D3137">
      <w:pPr>
        <w:spacing w:after="0" w:line="360" w:lineRule="auto"/>
        <w:rPr>
          <w:rFonts w:ascii="Times New Roman" w:hAnsi="Times New Roman" w:cs="Times New Roman"/>
          <w:sz w:val="24"/>
          <w:szCs w:val="24"/>
        </w:rPr>
      </w:pPr>
    </w:p>
    <w:p w14:paraId="49B6DC4C" w14:textId="77777777" w:rsidR="003D6B4C" w:rsidRDefault="003D6B4C" w:rsidP="008D3137">
      <w:pPr>
        <w:spacing w:after="0" w:line="360" w:lineRule="auto"/>
        <w:rPr>
          <w:rFonts w:ascii="Times New Roman" w:hAnsi="Times New Roman" w:cs="Times New Roman"/>
          <w:sz w:val="24"/>
          <w:szCs w:val="24"/>
        </w:rPr>
      </w:pPr>
    </w:p>
    <w:p w14:paraId="4F0B60D1" w14:textId="26B9C957" w:rsidR="00744FFD" w:rsidRDefault="00277461" w:rsidP="00D658DC">
      <w:pPr>
        <w:spacing w:after="0" w:line="360" w:lineRule="auto"/>
        <w:jc w:val="center"/>
        <w:rPr>
          <w:rFonts w:ascii="Times New Roman" w:hAnsi="Times New Roman" w:cs="Times New Roman"/>
          <w:sz w:val="24"/>
          <w:szCs w:val="24"/>
        </w:rPr>
      </w:pPr>
      <w:r w:rsidRPr="00664AF1">
        <w:rPr>
          <w:rFonts w:ascii="Times New Roman" w:hAnsi="Times New Roman" w:cs="Times New Roman"/>
          <w:sz w:val="24"/>
          <w:szCs w:val="24"/>
        </w:rPr>
        <w:t>References</w:t>
      </w:r>
    </w:p>
    <w:p w14:paraId="657967A6" w14:textId="77777777" w:rsidR="00242E9C" w:rsidRDefault="00242E9C" w:rsidP="00242E9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Boateng, S. S. (2012). </w:t>
      </w:r>
      <w:r w:rsidRPr="003D6B4C">
        <w:rPr>
          <w:rFonts w:ascii="Times New Roman" w:hAnsi="Times New Roman" w:cs="Times New Roman"/>
          <w:i/>
          <w:iCs/>
          <w:sz w:val="24"/>
          <w:szCs w:val="24"/>
        </w:rPr>
        <w:t>Strategies of teaching</w:t>
      </w:r>
      <w:r>
        <w:rPr>
          <w:rFonts w:ascii="Times New Roman" w:hAnsi="Times New Roman" w:cs="Times New Roman"/>
          <w:sz w:val="24"/>
          <w:szCs w:val="24"/>
        </w:rPr>
        <w:t xml:space="preserve">. (Accra-Ghana: Valley View University, </w:t>
      </w:r>
      <w:proofErr w:type="spellStart"/>
      <w:r>
        <w:rPr>
          <w:rFonts w:ascii="Times New Roman" w:hAnsi="Times New Roman" w:cs="Times New Roman"/>
          <w:sz w:val="24"/>
          <w:szCs w:val="24"/>
        </w:rPr>
        <w:t>Oyibi</w:t>
      </w:r>
      <w:proofErr w:type="spellEnd"/>
      <w:r>
        <w:rPr>
          <w:rFonts w:ascii="Times New Roman" w:hAnsi="Times New Roman" w:cs="Times New Roman"/>
          <w:sz w:val="24"/>
          <w:szCs w:val="24"/>
        </w:rPr>
        <w:t xml:space="preserve"> Campus,  </w:t>
      </w:r>
    </w:p>
    <w:p w14:paraId="76C43CC9" w14:textId="6341626A" w:rsidR="00242E9C" w:rsidRPr="00664AF1" w:rsidRDefault="00242E9C" w:rsidP="00242E9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Unpublished Manuscript</w:t>
      </w:r>
    </w:p>
    <w:p w14:paraId="20A22716" w14:textId="4BAE858B" w:rsidR="00476F1F" w:rsidRPr="00664AF1" w:rsidRDefault="007800E5" w:rsidP="004D2756">
      <w:pPr>
        <w:spacing w:after="0" w:line="360" w:lineRule="auto"/>
        <w:rPr>
          <w:rFonts w:ascii="Times New Roman" w:hAnsi="Times New Roman" w:cs="Times New Roman"/>
          <w:sz w:val="24"/>
          <w:szCs w:val="24"/>
        </w:rPr>
      </w:pPr>
      <w:proofErr w:type="spellStart"/>
      <w:r w:rsidRPr="00664AF1">
        <w:rPr>
          <w:rFonts w:ascii="Times New Roman" w:hAnsi="Times New Roman" w:cs="Times New Roman"/>
          <w:sz w:val="24"/>
          <w:szCs w:val="24"/>
        </w:rPr>
        <w:t>Braunwald</w:t>
      </w:r>
      <w:proofErr w:type="spellEnd"/>
      <w:r w:rsidRPr="00664AF1">
        <w:rPr>
          <w:rFonts w:ascii="Times New Roman" w:hAnsi="Times New Roman" w:cs="Times New Roman"/>
          <w:sz w:val="24"/>
          <w:szCs w:val="24"/>
        </w:rPr>
        <w:t>, E., Fauci, A.</w:t>
      </w:r>
      <w:r w:rsidR="00F4652B" w:rsidRPr="00664AF1">
        <w:rPr>
          <w:rFonts w:ascii="Times New Roman" w:hAnsi="Times New Roman" w:cs="Times New Roman"/>
          <w:sz w:val="24"/>
          <w:szCs w:val="24"/>
        </w:rPr>
        <w:t xml:space="preserve"> S.</w:t>
      </w:r>
      <w:r w:rsidRPr="00664AF1">
        <w:rPr>
          <w:rFonts w:ascii="Times New Roman" w:hAnsi="Times New Roman" w:cs="Times New Roman"/>
          <w:sz w:val="24"/>
          <w:szCs w:val="24"/>
        </w:rPr>
        <w:t>, Kasper, D.L., Hauser, S. L., Longo, D. L.</w:t>
      </w:r>
      <w:r w:rsidR="007706D2" w:rsidRPr="00664AF1">
        <w:rPr>
          <w:rFonts w:ascii="Times New Roman" w:hAnsi="Times New Roman" w:cs="Times New Roman"/>
          <w:sz w:val="24"/>
          <w:szCs w:val="24"/>
        </w:rPr>
        <w:t xml:space="preserve"> &amp;&amp; Jameson</w:t>
      </w:r>
      <w:r w:rsidRPr="00664AF1">
        <w:rPr>
          <w:rFonts w:ascii="Times New Roman" w:hAnsi="Times New Roman" w:cs="Times New Roman"/>
          <w:sz w:val="24"/>
          <w:szCs w:val="24"/>
        </w:rPr>
        <w:t xml:space="preserve"> J. L. </w:t>
      </w:r>
      <w:r w:rsidR="007706D2" w:rsidRPr="00664AF1">
        <w:rPr>
          <w:rFonts w:ascii="Times New Roman" w:hAnsi="Times New Roman" w:cs="Times New Roman"/>
          <w:sz w:val="24"/>
          <w:szCs w:val="24"/>
        </w:rPr>
        <w:t xml:space="preserve">Eds. </w:t>
      </w:r>
      <w:r w:rsidR="00476F1F" w:rsidRPr="00664AF1">
        <w:rPr>
          <w:rFonts w:ascii="Times New Roman" w:hAnsi="Times New Roman" w:cs="Times New Roman"/>
          <w:sz w:val="24"/>
          <w:szCs w:val="24"/>
        </w:rPr>
        <w:t xml:space="preserve">   </w:t>
      </w:r>
    </w:p>
    <w:p w14:paraId="4B438A31" w14:textId="1F4848BD" w:rsidR="00476F1F" w:rsidRPr="00664AF1" w:rsidRDefault="00476F1F" w:rsidP="00476F1F">
      <w:pPr>
        <w:spacing w:after="0" w:line="360" w:lineRule="auto"/>
        <w:ind w:left="720"/>
        <w:rPr>
          <w:rFonts w:ascii="Times New Roman" w:hAnsi="Times New Roman" w:cs="Times New Roman"/>
          <w:sz w:val="24"/>
          <w:szCs w:val="24"/>
        </w:rPr>
      </w:pPr>
      <w:r w:rsidRPr="00664AF1">
        <w:rPr>
          <w:rFonts w:ascii="Times New Roman" w:hAnsi="Times New Roman" w:cs="Times New Roman"/>
          <w:sz w:val="24"/>
          <w:szCs w:val="24"/>
        </w:rPr>
        <w:t xml:space="preserve">    </w:t>
      </w:r>
      <w:r w:rsidR="007706D2" w:rsidRPr="00664AF1">
        <w:rPr>
          <w:rFonts w:ascii="Times New Roman" w:hAnsi="Times New Roman" w:cs="Times New Roman"/>
          <w:sz w:val="24"/>
          <w:szCs w:val="24"/>
        </w:rPr>
        <w:t xml:space="preserve">(2001). </w:t>
      </w:r>
      <w:bookmarkStart w:id="5" w:name="_Hlk201571195"/>
      <w:r w:rsidR="007706D2" w:rsidRPr="00664AF1">
        <w:rPr>
          <w:rFonts w:ascii="Times New Roman" w:hAnsi="Times New Roman" w:cs="Times New Roman"/>
          <w:i/>
          <w:iCs/>
          <w:sz w:val="24"/>
          <w:szCs w:val="24"/>
        </w:rPr>
        <w:t>Principles of Internal Medicine. Harrison’s 15th Edition</w:t>
      </w:r>
      <w:r w:rsidR="007706D2" w:rsidRPr="00664AF1">
        <w:rPr>
          <w:rFonts w:ascii="Times New Roman" w:hAnsi="Times New Roman" w:cs="Times New Roman"/>
          <w:sz w:val="24"/>
          <w:szCs w:val="24"/>
        </w:rPr>
        <w:t xml:space="preserve"> (USA, NY: </w:t>
      </w:r>
      <w:r w:rsidRPr="00664AF1">
        <w:rPr>
          <w:rFonts w:ascii="Times New Roman" w:hAnsi="Times New Roman" w:cs="Times New Roman"/>
          <w:sz w:val="24"/>
          <w:szCs w:val="24"/>
        </w:rPr>
        <w:t xml:space="preserve">  </w:t>
      </w:r>
    </w:p>
    <w:p w14:paraId="1D39BBD3" w14:textId="24CE3EA5" w:rsidR="007800E5" w:rsidRPr="00664AF1" w:rsidRDefault="00476F1F" w:rsidP="00476F1F">
      <w:pPr>
        <w:spacing w:after="0" w:line="360" w:lineRule="auto"/>
        <w:ind w:left="720"/>
        <w:rPr>
          <w:rFonts w:ascii="Times New Roman" w:hAnsi="Times New Roman" w:cs="Times New Roman"/>
          <w:sz w:val="24"/>
          <w:szCs w:val="24"/>
        </w:rPr>
      </w:pPr>
      <w:r w:rsidRPr="00664AF1">
        <w:rPr>
          <w:rFonts w:ascii="Times New Roman" w:hAnsi="Times New Roman" w:cs="Times New Roman"/>
          <w:sz w:val="24"/>
          <w:szCs w:val="24"/>
        </w:rPr>
        <w:t xml:space="preserve">     </w:t>
      </w:r>
      <w:r w:rsidR="007706D2" w:rsidRPr="00664AF1">
        <w:rPr>
          <w:rFonts w:ascii="Times New Roman" w:hAnsi="Times New Roman" w:cs="Times New Roman"/>
          <w:sz w:val="24"/>
          <w:szCs w:val="24"/>
        </w:rPr>
        <w:t>Mac</w:t>
      </w:r>
      <w:r w:rsidRPr="00664AF1">
        <w:rPr>
          <w:rFonts w:ascii="Times New Roman" w:hAnsi="Times New Roman" w:cs="Times New Roman"/>
          <w:sz w:val="24"/>
          <w:szCs w:val="24"/>
        </w:rPr>
        <w:t>G</w:t>
      </w:r>
      <w:r w:rsidR="007706D2" w:rsidRPr="00664AF1">
        <w:rPr>
          <w:rFonts w:ascii="Times New Roman" w:hAnsi="Times New Roman" w:cs="Times New Roman"/>
          <w:sz w:val="24"/>
          <w:szCs w:val="24"/>
        </w:rPr>
        <w:t>raw-</w:t>
      </w:r>
      <w:r w:rsidRPr="00664AF1">
        <w:rPr>
          <w:rFonts w:ascii="Times New Roman" w:hAnsi="Times New Roman" w:cs="Times New Roman"/>
          <w:sz w:val="24"/>
          <w:szCs w:val="24"/>
        </w:rPr>
        <w:t xml:space="preserve"> </w:t>
      </w:r>
      <w:r w:rsidR="007706D2" w:rsidRPr="00664AF1">
        <w:rPr>
          <w:rFonts w:ascii="Times New Roman" w:hAnsi="Times New Roman" w:cs="Times New Roman"/>
          <w:sz w:val="24"/>
          <w:szCs w:val="24"/>
        </w:rPr>
        <w:t>Hill Medical Publishing Association)</w:t>
      </w:r>
      <w:bookmarkEnd w:id="5"/>
      <w:r w:rsidR="007706D2" w:rsidRPr="00664AF1">
        <w:rPr>
          <w:rFonts w:ascii="Times New Roman" w:hAnsi="Times New Roman" w:cs="Times New Roman"/>
          <w:sz w:val="24"/>
          <w:szCs w:val="24"/>
        </w:rPr>
        <w:t>, p. 50t.</w:t>
      </w:r>
    </w:p>
    <w:p w14:paraId="6C4AF7EC" w14:textId="0AAD3153" w:rsidR="00CA6A73" w:rsidRPr="00664AF1" w:rsidRDefault="001B5C0B" w:rsidP="00897672">
      <w:pPr>
        <w:rPr>
          <w:rFonts w:ascii="Times New Roman" w:eastAsia="Times New Roman" w:hAnsi="Times New Roman" w:cs="Times New Roman"/>
          <w:kern w:val="0"/>
          <w:sz w:val="24"/>
          <w:szCs w:val="24"/>
          <w14:ligatures w14:val="none"/>
        </w:rPr>
      </w:pPr>
      <w:r w:rsidRPr="00664AF1">
        <w:rPr>
          <w:rFonts w:ascii="Times New Roman" w:eastAsia="Times New Roman" w:hAnsi="Times New Roman" w:cs="Times New Roman"/>
          <w:kern w:val="0"/>
          <w:sz w:val="24"/>
          <w:szCs w:val="24"/>
          <w14:ligatures w14:val="none"/>
        </w:rPr>
        <w:t xml:space="preserve">Farrant, J. S. (1980), </w:t>
      </w:r>
      <w:r w:rsidRPr="00664AF1">
        <w:rPr>
          <w:rFonts w:ascii="Times New Roman" w:eastAsia="Times New Roman" w:hAnsi="Times New Roman" w:cs="Times New Roman"/>
          <w:i/>
          <w:kern w:val="0"/>
          <w:sz w:val="24"/>
          <w:szCs w:val="24"/>
          <w14:ligatures w14:val="none"/>
        </w:rPr>
        <w:t>Principles and Practice of Education</w:t>
      </w:r>
      <w:r w:rsidRPr="00664AF1">
        <w:rPr>
          <w:rFonts w:ascii="Times New Roman" w:eastAsia="Times New Roman" w:hAnsi="Times New Roman" w:cs="Times New Roman"/>
          <w:kern w:val="0"/>
          <w:sz w:val="24"/>
          <w:szCs w:val="24"/>
          <w14:ligatures w14:val="none"/>
        </w:rPr>
        <w:t xml:space="preserve">. London: Longman group UK. Ltd             </w:t>
      </w:r>
    </w:p>
    <w:p w14:paraId="35A221BC" w14:textId="48186E44" w:rsidR="00CA5010" w:rsidRPr="00664AF1" w:rsidRDefault="00F4652B" w:rsidP="004D2756">
      <w:pPr>
        <w:spacing w:after="0" w:line="360" w:lineRule="auto"/>
        <w:rPr>
          <w:rFonts w:ascii="Times New Roman" w:hAnsi="Times New Roman" w:cs="Times New Roman"/>
          <w:i/>
          <w:iCs/>
          <w:sz w:val="24"/>
          <w:szCs w:val="24"/>
        </w:rPr>
      </w:pPr>
      <w:r w:rsidRPr="00664AF1">
        <w:rPr>
          <w:rFonts w:ascii="Times New Roman" w:hAnsi="Times New Roman" w:cs="Times New Roman"/>
          <w:sz w:val="24"/>
          <w:szCs w:val="24"/>
        </w:rPr>
        <w:t xml:space="preserve">Fauci, A. S. </w:t>
      </w:r>
      <w:r w:rsidR="00CA5010" w:rsidRPr="00664AF1">
        <w:rPr>
          <w:rFonts w:ascii="Times New Roman" w:hAnsi="Times New Roman" w:cs="Times New Roman"/>
          <w:sz w:val="24"/>
          <w:szCs w:val="24"/>
        </w:rPr>
        <w:t>&amp; Haynes, B. F.</w:t>
      </w:r>
      <w:r w:rsidR="00414A6C" w:rsidRPr="00664AF1">
        <w:rPr>
          <w:rFonts w:ascii="Times New Roman" w:hAnsi="Times New Roman" w:cs="Times New Roman"/>
          <w:sz w:val="24"/>
          <w:szCs w:val="24"/>
        </w:rPr>
        <w:t>,</w:t>
      </w:r>
      <w:r w:rsidR="00CA5010" w:rsidRPr="00664AF1">
        <w:rPr>
          <w:rFonts w:ascii="Times New Roman" w:hAnsi="Times New Roman" w:cs="Times New Roman"/>
          <w:sz w:val="24"/>
          <w:szCs w:val="24"/>
        </w:rPr>
        <w:t xml:space="preserve"> In </w:t>
      </w:r>
      <w:r w:rsidR="006D6A09" w:rsidRPr="00664AF1">
        <w:rPr>
          <w:rFonts w:ascii="Times New Roman" w:hAnsi="Times New Roman" w:cs="Times New Roman"/>
          <w:sz w:val="24"/>
          <w:szCs w:val="24"/>
        </w:rPr>
        <w:t xml:space="preserve">E. </w:t>
      </w:r>
      <w:proofErr w:type="spellStart"/>
      <w:r w:rsidR="00CA5010" w:rsidRPr="00664AF1">
        <w:rPr>
          <w:rFonts w:ascii="Times New Roman" w:hAnsi="Times New Roman" w:cs="Times New Roman"/>
          <w:sz w:val="24"/>
          <w:szCs w:val="24"/>
        </w:rPr>
        <w:t>Braunwald</w:t>
      </w:r>
      <w:proofErr w:type="spellEnd"/>
      <w:r w:rsidR="00CA5010" w:rsidRPr="00664AF1">
        <w:rPr>
          <w:rFonts w:ascii="Times New Roman" w:hAnsi="Times New Roman" w:cs="Times New Roman"/>
          <w:sz w:val="24"/>
          <w:szCs w:val="24"/>
        </w:rPr>
        <w:t xml:space="preserve">, et al., eds. (2001). </w:t>
      </w:r>
      <w:r w:rsidR="00CA5010" w:rsidRPr="00664AF1">
        <w:rPr>
          <w:rFonts w:ascii="Times New Roman" w:hAnsi="Times New Roman" w:cs="Times New Roman"/>
          <w:i/>
          <w:iCs/>
          <w:sz w:val="24"/>
          <w:szCs w:val="24"/>
        </w:rPr>
        <w:t xml:space="preserve">Principles of </w:t>
      </w:r>
      <w:r w:rsidR="006D6A09" w:rsidRPr="00664AF1">
        <w:rPr>
          <w:rFonts w:ascii="Times New Roman" w:hAnsi="Times New Roman" w:cs="Times New Roman"/>
          <w:i/>
          <w:iCs/>
          <w:sz w:val="24"/>
          <w:szCs w:val="24"/>
        </w:rPr>
        <w:t>i</w:t>
      </w:r>
      <w:r w:rsidR="00CA5010" w:rsidRPr="00664AF1">
        <w:rPr>
          <w:rFonts w:ascii="Times New Roman" w:hAnsi="Times New Roman" w:cs="Times New Roman"/>
          <w:i/>
          <w:iCs/>
          <w:sz w:val="24"/>
          <w:szCs w:val="24"/>
        </w:rPr>
        <w:t xml:space="preserve">nternal </w:t>
      </w:r>
    </w:p>
    <w:p w14:paraId="7C66844F" w14:textId="3E2719C8" w:rsidR="00CA5010" w:rsidRPr="00664AF1" w:rsidRDefault="00CA5010" w:rsidP="00CA5010">
      <w:pPr>
        <w:spacing w:after="0" w:line="360" w:lineRule="auto"/>
        <w:ind w:left="720"/>
        <w:rPr>
          <w:rFonts w:ascii="Times New Roman" w:hAnsi="Times New Roman" w:cs="Times New Roman"/>
          <w:sz w:val="24"/>
          <w:szCs w:val="24"/>
        </w:rPr>
      </w:pPr>
      <w:r w:rsidRPr="00664AF1">
        <w:rPr>
          <w:rFonts w:ascii="Times New Roman" w:hAnsi="Times New Roman" w:cs="Times New Roman"/>
          <w:i/>
          <w:iCs/>
          <w:sz w:val="24"/>
          <w:szCs w:val="24"/>
        </w:rPr>
        <w:t xml:space="preserve">    </w:t>
      </w:r>
      <w:r w:rsidR="006D6A09" w:rsidRPr="00664AF1">
        <w:rPr>
          <w:rFonts w:ascii="Times New Roman" w:hAnsi="Times New Roman" w:cs="Times New Roman"/>
          <w:i/>
          <w:iCs/>
          <w:sz w:val="24"/>
          <w:szCs w:val="24"/>
        </w:rPr>
        <w:t>m</w:t>
      </w:r>
      <w:r w:rsidRPr="00664AF1">
        <w:rPr>
          <w:rFonts w:ascii="Times New Roman" w:hAnsi="Times New Roman" w:cs="Times New Roman"/>
          <w:i/>
          <w:iCs/>
          <w:sz w:val="24"/>
          <w:szCs w:val="24"/>
        </w:rPr>
        <w:t>edicine. Harrison’s 15th Edition</w:t>
      </w:r>
      <w:r w:rsidRPr="00664AF1">
        <w:rPr>
          <w:rFonts w:ascii="Times New Roman" w:hAnsi="Times New Roman" w:cs="Times New Roman"/>
          <w:sz w:val="24"/>
          <w:szCs w:val="24"/>
        </w:rPr>
        <w:t xml:space="preserve"> </w:t>
      </w:r>
      <w:bookmarkStart w:id="6" w:name="_Hlk201582230"/>
      <w:r w:rsidRPr="00664AF1">
        <w:rPr>
          <w:rFonts w:ascii="Times New Roman" w:hAnsi="Times New Roman" w:cs="Times New Roman"/>
          <w:sz w:val="24"/>
          <w:szCs w:val="24"/>
        </w:rPr>
        <w:t xml:space="preserve">(USA, NY: MacGraw- Hill Medical Publishing </w:t>
      </w:r>
    </w:p>
    <w:p w14:paraId="20183C59" w14:textId="3483A2FF" w:rsidR="00744FFD" w:rsidRPr="00664AF1" w:rsidRDefault="00CA5010" w:rsidP="00CA5010">
      <w:pPr>
        <w:spacing w:after="0" w:line="360" w:lineRule="auto"/>
        <w:ind w:left="720"/>
        <w:rPr>
          <w:rFonts w:ascii="Times New Roman" w:hAnsi="Times New Roman" w:cs="Times New Roman"/>
          <w:sz w:val="24"/>
          <w:szCs w:val="24"/>
        </w:rPr>
      </w:pPr>
      <w:r w:rsidRPr="00664AF1">
        <w:rPr>
          <w:rFonts w:ascii="Times New Roman" w:hAnsi="Times New Roman" w:cs="Times New Roman"/>
          <w:i/>
          <w:iCs/>
          <w:sz w:val="24"/>
          <w:szCs w:val="24"/>
        </w:rPr>
        <w:t xml:space="preserve">    </w:t>
      </w:r>
      <w:r w:rsidRPr="00664AF1">
        <w:rPr>
          <w:rFonts w:ascii="Times New Roman" w:hAnsi="Times New Roman" w:cs="Times New Roman"/>
          <w:sz w:val="24"/>
          <w:szCs w:val="24"/>
        </w:rPr>
        <w:t>Association), p, 1829.</w:t>
      </w:r>
    </w:p>
    <w:bookmarkEnd w:id="6"/>
    <w:p w14:paraId="5BCB1EBE" w14:textId="66F122A1" w:rsidR="006D6A09" w:rsidRPr="00664AF1" w:rsidRDefault="006D6A09" w:rsidP="004D2756">
      <w:pPr>
        <w:spacing w:after="0" w:line="360" w:lineRule="auto"/>
        <w:rPr>
          <w:rFonts w:ascii="Times New Roman" w:hAnsi="Times New Roman" w:cs="Times New Roman"/>
          <w:i/>
          <w:iCs/>
          <w:sz w:val="24"/>
          <w:szCs w:val="24"/>
        </w:rPr>
      </w:pPr>
      <w:r w:rsidRPr="00664AF1">
        <w:rPr>
          <w:rFonts w:ascii="Times New Roman" w:hAnsi="Times New Roman" w:cs="Times New Roman"/>
          <w:sz w:val="24"/>
          <w:szCs w:val="24"/>
        </w:rPr>
        <w:t xml:space="preserve">Fugh-Berman, A., In E. </w:t>
      </w:r>
      <w:proofErr w:type="spellStart"/>
      <w:r w:rsidRPr="00664AF1">
        <w:rPr>
          <w:rFonts w:ascii="Times New Roman" w:hAnsi="Times New Roman" w:cs="Times New Roman"/>
          <w:sz w:val="24"/>
          <w:szCs w:val="24"/>
        </w:rPr>
        <w:t>Braunwald</w:t>
      </w:r>
      <w:proofErr w:type="spellEnd"/>
      <w:r w:rsidRPr="00664AF1">
        <w:rPr>
          <w:rFonts w:ascii="Times New Roman" w:hAnsi="Times New Roman" w:cs="Times New Roman"/>
          <w:sz w:val="24"/>
          <w:szCs w:val="24"/>
        </w:rPr>
        <w:t xml:space="preserve">, et al., eds. (2001). </w:t>
      </w:r>
      <w:r w:rsidRPr="00664AF1">
        <w:rPr>
          <w:rFonts w:ascii="Times New Roman" w:hAnsi="Times New Roman" w:cs="Times New Roman"/>
          <w:i/>
          <w:iCs/>
          <w:sz w:val="24"/>
          <w:szCs w:val="24"/>
        </w:rPr>
        <w:t xml:space="preserve">Principles of internal medicine. </w:t>
      </w:r>
    </w:p>
    <w:p w14:paraId="57C95797" w14:textId="7A77116F" w:rsidR="006D6A09" w:rsidRPr="00664AF1" w:rsidRDefault="006D6A09" w:rsidP="006D6A09">
      <w:pPr>
        <w:spacing w:after="0" w:line="360" w:lineRule="auto"/>
        <w:ind w:left="720"/>
        <w:rPr>
          <w:rFonts w:ascii="Times New Roman" w:hAnsi="Times New Roman" w:cs="Times New Roman"/>
          <w:sz w:val="24"/>
          <w:szCs w:val="24"/>
        </w:rPr>
      </w:pPr>
      <w:r w:rsidRPr="00664AF1">
        <w:rPr>
          <w:rFonts w:ascii="Times New Roman" w:hAnsi="Times New Roman" w:cs="Times New Roman"/>
          <w:i/>
          <w:iCs/>
          <w:sz w:val="24"/>
          <w:szCs w:val="24"/>
        </w:rPr>
        <w:lastRenderedPageBreak/>
        <w:t xml:space="preserve">    Harrison’s 15th ed.</w:t>
      </w:r>
      <w:r w:rsidRPr="00664AF1">
        <w:rPr>
          <w:rFonts w:ascii="Times New Roman" w:hAnsi="Times New Roman" w:cs="Times New Roman"/>
          <w:sz w:val="24"/>
          <w:szCs w:val="24"/>
        </w:rPr>
        <w:t xml:space="preserve"> (USA, NY: MacGraw- Hill Medical Publishing </w:t>
      </w:r>
    </w:p>
    <w:p w14:paraId="62321578" w14:textId="395F6B91" w:rsidR="006D6A09" w:rsidRPr="00664AF1" w:rsidRDefault="006D6A09" w:rsidP="006D6A09">
      <w:pPr>
        <w:spacing w:after="0" w:line="360" w:lineRule="auto"/>
        <w:ind w:left="720"/>
        <w:rPr>
          <w:rFonts w:ascii="Times New Roman" w:hAnsi="Times New Roman" w:cs="Times New Roman"/>
          <w:sz w:val="24"/>
          <w:szCs w:val="24"/>
        </w:rPr>
      </w:pPr>
      <w:r w:rsidRPr="00664AF1">
        <w:rPr>
          <w:rFonts w:ascii="Times New Roman" w:hAnsi="Times New Roman" w:cs="Times New Roman"/>
          <w:i/>
          <w:iCs/>
          <w:sz w:val="24"/>
          <w:szCs w:val="24"/>
        </w:rPr>
        <w:t xml:space="preserve">    </w:t>
      </w:r>
      <w:r w:rsidRPr="00664AF1">
        <w:rPr>
          <w:rFonts w:ascii="Times New Roman" w:hAnsi="Times New Roman" w:cs="Times New Roman"/>
          <w:sz w:val="24"/>
          <w:szCs w:val="24"/>
        </w:rPr>
        <w:t>Association), p, 50t.</w:t>
      </w:r>
    </w:p>
    <w:p w14:paraId="174E98C2" w14:textId="0FBC4546" w:rsidR="00165018" w:rsidRPr="00664AF1" w:rsidRDefault="008331DB" w:rsidP="00E641D5">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w:t>
      </w:r>
      <w:r w:rsidR="00165018" w:rsidRPr="00664AF1">
        <w:rPr>
          <w:rFonts w:ascii="Times New Roman" w:hAnsi="Times New Roman" w:cs="Times New Roman"/>
          <w:kern w:val="0"/>
          <w:sz w:val="24"/>
          <w:szCs w:val="24"/>
        </w:rPr>
        <w:t xml:space="preserve">Gitahi, J. </w:t>
      </w:r>
      <w:r w:rsidR="00165018" w:rsidRPr="00664AF1">
        <w:rPr>
          <w:rFonts w:ascii="Times New Roman" w:hAnsi="Times New Roman" w:cs="Times New Roman"/>
          <w:i/>
          <w:iCs/>
          <w:kern w:val="0"/>
          <w:sz w:val="24"/>
          <w:szCs w:val="24"/>
        </w:rPr>
        <w:t xml:space="preserve">What is competency-based curriculum: The Explainer 2021, </w:t>
      </w:r>
      <w:r w:rsidR="00165018" w:rsidRPr="00664AF1">
        <w:rPr>
          <w:rFonts w:ascii="Times New Roman" w:hAnsi="Times New Roman" w:cs="Times New Roman"/>
          <w:kern w:val="0"/>
          <w:sz w:val="24"/>
          <w:szCs w:val="24"/>
        </w:rPr>
        <w:t xml:space="preserve">In </w:t>
      </w:r>
      <w:proofErr w:type="spellStart"/>
      <w:r w:rsidR="00165018" w:rsidRPr="00664AF1">
        <w:rPr>
          <w:rFonts w:ascii="Times New Roman" w:hAnsi="Times New Roman" w:cs="Times New Roman"/>
          <w:kern w:val="0"/>
          <w:sz w:val="24"/>
          <w:szCs w:val="24"/>
        </w:rPr>
        <w:t>Obu</w:t>
      </w:r>
      <w:proofErr w:type="spellEnd"/>
      <w:r w:rsidR="00165018" w:rsidRPr="00664AF1">
        <w:rPr>
          <w:rFonts w:ascii="Times New Roman" w:hAnsi="Times New Roman" w:cs="Times New Roman"/>
          <w:kern w:val="0"/>
          <w:sz w:val="24"/>
          <w:szCs w:val="24"/>
        </w:rPr>
        <w:t xml:space="preserve">, R. N., &amp; </w:t>
      </w:r>
      <w:proofErr w:type="spellStart"/>
      <w:r w:rsidR="00165018" w:rsidRPr="00664AF1">
        <w:rPr>
          <w:rFonts w:ascii="Times New Roman" w:hAnsi="Times New Roman" w:cs="Times New Roman"/>
          <w:kern w:val="0"/>
          <w:sz w:val="24"/>
          <w:szCs w:val="24"/>
        </w:rPr>
        <w:t>Bluwey</w:t>
      </w:r>
      <w:proofErr w:type="spellEnd"/>
      <w:r w:rsidR="00165018" w:rsidRPr="00664AF1">
        <w:rPr>
          <w:rFonts w:ascii="Times New Roman" w:hAnsi="Times New Roman" w:cs="Times New Roman"/>
          <w:kern w:val="0"/>
          <w:sz w:val="24"/>
          <w:szCs w:val="24"/>
        </w:rPr>
        <w:t xml:space="preserve">, L.    </w:t>
      </w:r>
    </w:p>
    <w:p w14:paraId="7B24A9AC" w14:textId="77777777" w:rsidR="00165018" w:rsidRPr="00664AF1" w:rsidRDefault="00165018" w:rsidP="00165018">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A. (2023), Naturopathic education in Ghana: Commentary on progress made   </w:t>
      </w:r>
    </w:p>
    <w:p w14:paraId="488E2CE3" w14:textId="77777777" w:rsidR="00165018" w:rsidRPr="00664AF1" w:rsidRDefault="00165018" w:rsidP="00165018">
      <w:pPr>
        <w:autoSpaceDE w:val="0"/>
        <w:autoSpaceDN w:val="0"/>
        <w:adjustRightInd w:val="0"/>
        <w:spacing w:after="0" w:line="360" w:lineRule="auto"/>
        <w:rPr>
          <w:rFonts w:ascii="Times New Roman" w:hAnsi="Times New Roman" w:cs="Times New Roman"/>
          <w:i/>
          <w:iCs/>
          <w:kern w:val="0"/>
          <w:sz w:val="24"/>
          <w:szCs w:val="24"/>
        </w:rPr>
      </w:pPr>
      <w:r w:rsidRPr="00664AF1">
        <w:rPr>
          <w:rFonts w:ascii="Times New Roman" w:hAnsi="Times New Roman" w:cs="Times New Roman"/>
          <w:kern w:val="0"/>
          <w:sz w:val="24"/>
          <w:szCs w:val="24"/>
        </w:rPr>
        <w:t xml:space="preserve">                 towards Curriculum development. </w:t>
      </w:r>
      <w:r w:rsidRPr="00664AF1">
        <w:rPr>
          <w:rFonts w:ascii="Times New Roman" w:hAnsi="Times New Roman" w:cs="Times New Roman"/>
          <w:i/>
          <w:iCs/>
          <w:kern w:val="0"/>
          <w:sz w:val="24"/>
          <w:szCs w:val="24"/>
        </w:rPr>
        <w:t>Journal of Preventive Medicine and Holistic Health.</w:t>
      </w:r>
    </w:p>
    <w:p w14:paraId="115CCE9E" w14:textId="77777777" w:rsidR="00165018" w:rsidRPr="00664AF1" w:rsidRDefault="00165018" w:rsidP="00165018">
      <w:pPr>
        <w:autoSpaceDE w:val="0"/>
        <w:autoSpaceDN w:val="0"/>
        <w:adjustRightInd w:val="0"/>
        <w:spacing w:after="0" w:line="360" w:lineRule="auto"/>
        <w:rPr>
          <w:rFonts w:ascii="Times New Roman" w:hAnsi="Times New Roman" w:cs="Times New Roman"/>
          <w:color w:val="1FA1E9"/>
          <w:kern w:val="0"/>
          <w:sz w:val="24"/>
          <w:szCs w:val="24"/>
        </w:rPr>
      </w:pPr>
      <w:r w:rsidRPr="00664AF1">
        <w:rPr>
          <w:rFonts w:ascii="Times New Roman" w:hAnsi="Times New Roman" w:cs="Times New Roman"/>
          <w:color w:val="1FA1E9"/>
          <w:kern w:val="0"/>
          <w:sz w:val="24"/>
          <w:szCs w:val="24"/>
        </w:rPr>
        <w:t xml:space="preserve">                 </w:t>
      </w:r>
      <w:hyperlink r:id="rId15" w:history="1">
        <w:r w:rsidRPr="00664AF1">
          <w:rPr>
            <w:rStyle w:val="Hyperlink"/>
            <w:rFonts w:ascii="Times New Roman" w:hAnsi="Times New Roman" w:cs="Times New Roman"/>
            <w:color w:val="00B0F0"/>
            <w:kern w:val="0"/>
            <w:sz w:val="24"/>
            <w:szCs w:val="24"/>
          </w:rPr>
          <w:t>https://www.uwc.ac.za/study/all-areas-of-study/schools/school-of-natural</w:t>
        </w:r>
      </w:hyperlink>
      <w:r w:rsidRPr="00664AF1">
        <w:rPr>
          <w:rFonts w:ascii="Times New Roman" w:hAnsi="Times New Roman" w:cs="Times New Roman"/>
          <w:color w:val="00B0F0"/>
          <w:kern w:val="0"/>
          <w:sz w:val="24"/>
          <w:szCs w:val="24"/>
        </w:rPr>
        <w:t xml:space="preserve">     </w:t>
      </w:r>
      <w:r w:rsidRPr="00664AF1">
        <w:rPr>
          <w:rFonts w:ascii="Times New Roman" w:hAnsi="Times New Roman" w:cs="Times New Roman"/>
          <w:color w:val="1FA1E9"/>
          <w:kern w:val="0"/>
          <w:sz w:val="24"/>
          <w:szCs w:val="24"/>
        </w:rPr>
        <w:t xml:space="preserve">               </w:t>
      </w:r>
    </w:p>
    <w:p w14:paraId="306F482F" w14:textId="77777777" w:rsidR="00165018" w:rsidRPr="00664AF1" w:rsidRDefault="00165018" w:rsidP="00165018">
      <w:pPr>
        <w:autoSpaceDE w:val="0"/>
        <w:autoSpaceDN w:val="0"/>
        <w:adjustRightInd w:val="0"/>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1FA1E9"/>
          <w:kern w:val="0"/>
          <w:sz w:val="24"/>
          <w:szCs w:val="24"/>
        </w:rPr>
        <w:t xml:space="preserve">                 medicine/</w:t>
      </w:r>
      <w:proofErr w:type="spellStart"/>
      <w:r w:rsidRPr="00664AF1">
        <w:rPr>
          <w:rFonts w:ascii="Times New Roman" w:hAnsi="Times New Roman" w:cs="Times New Roman"/>
          <w:color w:val="1FA1E9"/>
          <w:kern w:val="0"/>
          <w:sz w:val="24"/>
          <w:szCs w:val="24"/>
        </w:rPr>
        <w:t>programmes</w:t>
      </w:r>
      <w:proofErr w:type="spellEnd"/>
      <w:r w:rsidRPr="00664AF1">
        <w:rPr>
          <w:rFonts w:ascii="Times New Roman" w:hAnsi="Times New Roman" w:cs="Times New Roman"/>
          <w:color w:val="000000"/>
          <w:kern w:val="0"/>
          <w:sz w:val="24"/>
          <w:szCs w:val="24"/>
        </w:rPr>
        <w:t>. Retrieved: June 26, 2025.</w:t>
      </w:r>
    </w:p>
    <w:p w14:paraId="017075A1" w14:textId="77777777" w:rsidR="00FE6955" w:rsidRPr="00FE6955" w:rsidRDefault="00FE6955" w:rsidP="00FE6955">
      <w:pPr>
        <w:spacing w:after="0" w:line="480" w:lineRule="auto"/>
        <w:jc w:val="both"/>
        <w:rPr>
          <w:rFonts w:ascii="Times New Roman" w:eastAsia="Calibri" w:hAnsi="Times New Roman" w:cs="Times New Roman"/>
          <w:i/>
          <w:kern w:val="0"/>
          <w:sz w:val="24"/>
          <w:szCs w:val="24"/>
          <w14:ligatures w14:val="none"/>
        </w:rPr>
      </w:pPr>
      <w:bookmarkStart w:id="7" w:name="_Hlk201857180"/>
      <w:r w:rsidRPr="00FE6955">
        <w:rPr>
          <w:rFonts w:ascii="Times New Roman" w:eastAsia="Calibri" w:hAnsi="Times New Roman" w:cs="Times New Roman"/>
          <w:kern w:val="0"/>
          <w:sz w:val="24"/>
          <w:szCs w:val="24"/>
          <w14:ligatures w14:val="none"/>
        </w:rPr>
        <w:t xml:space="preserve">Gronlund, E. N. &amp; Linn, R. L. (1990). </w:t>
      </w:r>
      <w:bookmarkEnd w:id="7"/>
      <w:r w:rsidRPr="00FE6955">
        <w:rPr>
          <w:rFonts w:ascii="Times New Roman" w:eastAsia="Calibri" w:hAnsi="Times New Roman" w:cs="Times New Roman"/>
          <w:i/>
          <w:kern w:val="0"/>
          <w:sz w:val="24"/>
          <w:szCs w:val="24"/>
          <w14:ligatures w14:val="none"/>
        </w:rPr>
        <w:t xml:space="preserve">Measurement and Evaluation in    </w:t>
      </w:r>
    </w:p>
    <w:p w14:paraId="525D412F" w14:textId="7FA45CC0" w:rsidR="00FE6955" w:rsidRDefault="00FE6955" w:rsidP="00FE6955">
      <w:pPr>
        <w:spacing w:after="0" w:line="480" w:lineRule="auto"/>
        <w:jc w:val="both"/>
        <w:rPr>
          <w:rFonts w:ascii="Times New Roman" w:eastAsia="Calibri" w:hAnsi="Times New Roman" w:cs="Times New Roman"/>
          <w:kern w:val="0"/>
          <w:sz w:val="24"/>
          <w:szCs w:val="24"/>
          <w14:ligatures w14:val="none"/>
        </w:rPr>
      </w:pPr>
      <w:r w:rsidRPr="00FE6955">
        <w:rPr>
          <w:rFonts w:ascii="Times New Roman" w:eastAsia="Calibri" w:hAnsi="Times New Roman" w:cs="Times New Roman"/>
          <w:i/>
          <w:kern w:val="0"/>
          <w:sz w:val="24"/>
          <w:szCs w:val="24"/>
          <w14:ligatures w14:val="none"/>
        </w:rPr>
        <w:t xml:space="preserve">                  Teaching </w:t>
      </w:r>
      <w:proofErr w:type="gramStart"/>
      <w:r w:rsidRPr="00FE6955">
        <w:rPr>
          <w:rFonts w:ascii="Times New Roman" w:eastAsia="Calibri" w:hAnsi="Times New Roman" w:cs="Times New Roman"/>
          <w:kern w:val="0"/>
          <w:sz w:val="24"/>
          <w:szCs w:val="24"/>
          <w14:ligatures w14:val="none"/>
        </w:rPr>
        <w:t>( Canada</w:t>
      </w:r>
      <w:proofErr w:type="gramEnd"/>
      <w:r w:rsidRPr="00FE6955">
        <w:rPr>
          <w:rFonts w:ascii="Times New Roman" w:eastAsia="Calibri" w:hAnsi="Times New Roman" w:cs="Times New Roman"/>
          <w:kern w:val="0"/>
          <w:sz w:val="24"/>
          <w:szCs w:val="24"/>
          <w14:ligatures w14:val="none"/>
        </w:rPr>
        <w:t>: Macmillan Publishing Company), p.54.</w:t>
      </w:r>
    </w:p>
    <w:p w14:paraId="644A0A8B" w14:textId="77777777" w:rsidR="00535385" w:rsidRDefault="00631B64" w:rsidP="00631B64">
      <w:pPr>
        <w:spacing w:after="0" w:line="480" w:lineRule="auto"/>
        <w:jc w:val="both"/>
        <w:rPr>
          <w:rFonts w:ascii="Times New Roman" w:eastAsia="Calibri" w:hAnsi="Times New Roman" w:cs="Times New Roman"/>
          <w:kern w:val="0"/>
          <w:sz w:val="24"/>
          <w:szCs w:val="24"/>
          <w14:ligatures w14:val="none"/>
        </w:rPr>
      </w:pPr>
      <w:r w:rsidRPr="00631B64">
        <w:rPr>
          <w:rFonts w:ascii="Times New Roman" w:eastAsia="Calibri" w:hAnsi="Times New Roman" w:cs="Times New Roman"/>
          <w:kern w:val="0"/>
          <w:sz w:val="24"/>
          <w:szCs w:val="24"/>
          <w14:ligatures w14:val="none"/>
        </w:rPr>
        <w:t xml:space="preserve">Gyasi, R. M., Mensah, C. M., Adjei, P. O. W., &amp; Agyemang, S. (2016). Public perceptions of the role </w:t>
      </w:r>
    </w:p>
    <w:p w14:paraId="1A4022DF" w14:textId="77777777" w:rsidR="00535385" w:rsidRDefault="00535385" w:rsidP="00631B64">
      <w:pPr>
        <w:spacing w:after="0" w:line="480" w:lineRule="auto"/>
        <w:jc w:val="both"/>
        <w:rPr>
          <w:rFonts w:ascii="Times New Roman" w:eastAsia="Calibri" w:hAnsi="Times New Roman" w:cs="Times New Roman"/>
          <w:i/>
          <w:iCs/>
          <w:kern w:val="0"/>
          <w:sz w:val="24"/>
          <w:szCs w:val="24"/>
          <w14:ligatures w14:val="none"/>
        </w:rPr>
      </w:pPr>
      <w:r>
        <w:rPr>
          <w:rFonts w:ascii="Times New Roman" w:eastAsia="Calibri" w:hAnsi="Times New Roman" w:cs="Times New Roman"/>
          <w:kern w:val="0"/>
          <w:sz w:val="24"/>
          <w:szCs w:val="24"/>
          <w14:ligatures w14:val="none"/>
        </w:rPr>
        <w:t xml:space="preserve">                 </w:t>
      </w:r>
      <w:r w:rsidR="00631B64" w:rsidRPr="00631B64">
        <w:rPr>
          <w:rFonts w:ascii="Times New Roman" w:eastAsia="Calibri" w:hAnsi="Times New Roman" w:cs="Times New Roman"/>
          <w:kern w:val="0"/>
          <w:sz w:val="24"/>
          <w:szCs w:val="24"/>
          <w14:ligatures w14:val="none"/>
        </w:rPr>
        <w:t xml:space="preserve">of traditional medicine in the health care delivery system in Ghana. </w:t>
      </w:r>
      <w:r w:rsidR="00631B64" w:rsidRPr="00631B64">
        <w:rPr>
          <w:rFonts w:ascii="Times New Roman" w:eastAsia="Calibri" w:hAnsi="Times New Roman" w:cs="Times New Roman"/>
          <w:i/>
          <w:iCs/>
          <w:kern w:val="0"/>
          <w:sz w:val="24"/>
          <w:szCs w:val="24"/>
          <w14:ligatures w14:val="none"/>
        </w:rPr>
        <w:t xml:space="preserve">Global Journal of Health </w:t>
      </w:r>
      <w:r>
        <w:rPr>
          <w:rFonts w:ascii="Times New Roman" w:eastAsia="Calibri" w:hAnsi="Times New Roman" w:cs="Times New Roman"/>
          <w:i/>
          <w:iCs/>
          <w:kern w:val="0"/>
          <w:sz w:val="24"/>
          <w:szCs w:val="24"/>
          <w14:ligatures w14:val="none"/>
        </w:rPr>
        <w:t xml:space="preserve">  </w:t>
      </w:r>
    </w:p>
    <w:p w14:paraId="2D671C84" w14:textId="6CBDB84A" w:rsidR="00631B64" w:rsidRPr="00631B64" w:rsidRDefault="00535385" w:rsidP="00631B64">
      <w:pPr>
        <w:spacing w:after="0" w:line="48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i/>
          <w:iCs/>
          <w:kern w:val="0"/>
          <w:sz w:val="24"/>
          <w:szCs w:val="24"/>
          <w14:ligatures w14:val="none"/>
        </w:rPr>
        <w:t xml:space="preserve">                </w:t>
      </w:r>
      <w:r w:rsidR="00631B64" w:rsidRPr="00631B64">
        <w:rPr>
          <w:rFonts w:ascii="Times New Roman" w:eastAsia="Calibri" w:hAnsi="Times New Roman" w:cs="Times New Roman"/>
          <w:i/>
          <w:iCs/>
          <w:kern w:val="0"/>
          <w:sz w:val="24"/>
          <w:szCs w:val="24"/>
          <w14:ligatures w14:val="none"/>
        </w:rPr>
        <w:t>Science</w:t>
      </w:r>
      <w:r w:rsidR="00631B64" w:rsidRPr="00631B64">
        <w:rPr>
          <w:rFonts w:ascii="Times New Roman" w:eastAsia="Calibri" w:hAnsi="Times New Roman" w:cs="Times New Roman"/>
          <w:kern w:val="0"/>
          <w:sz w:val="24"/>
          <w:szCs w:val="24"/>
          <w14:ligatures w14:val="none"/>
        </w:rPr>
        <w:t>, 8(6), 257–265.</w:t>
      </w:r>
    </w:p>
    <w:p w14:paraId="5F873FD0" w14:textId="726E9B4B" w:rsidR="00631B64" w:rsidRDefault="00631B64" w:rsidP="00FE6955">
      <w:pPr>
        <w:spacing w:after="0" w:line="480" w:lineRule="auto"/>
        <w:jc w:val="both"/>
        <w:rPr>
          <w:rFonts w:ascii="Times New Roman" w:eastAsia="Calibri" w:hAnsi="Times New Roman" w:cs="Times New Roman"/>
          <w:kern w:val="0"/>
          <w:sz w:val="24"/>
          <w:szCs w:val="24"/>
          <w14:ligatures w14:val="none"/>
        </w:rPr>
      </w:pPr>
    </w:p>
    <w:p w14:paraId="3C9E180E" w14:textId="77777777" w:rsidR="00535385" w:rsidRDefault="006A13FB" w:rsidP="006A13FB">
      <w:pPr>
        <w:spacing w:after="0" w:line="480" w:lineRule="auto"/>
        <w:jc w:val="both"/>
        <w:rPr>
          <w:rFonts w:ascii="Times New Roman" w:eastAsia="Calibri" w:hAnsi="Times New Roman" w:cs="Times New Roman"/>
          <w:kern w:val="0"/>
          <w:sz w:val="24"/>
          <w:szCs w:val="24"/>
          <w14:ligatures w14:val="none"/>
        </w:rPr>
      </w:pPr>
      <w:proofErr w:type="spellStart"/>
      <w:r w:rsidRPr="006A13FB">
        <w:rPr>
          <w:rFonts w:ascii="Times New Roman" w:eastAsia="Calibri" w:hAnsi="Times New Roman" w:cs="Times New Roman"/>
          <w:kern w:val="0"/>
          <w:sz w:val="24"/>
          <w:szCs w:val="24"/>
          <w14:ligatures w14:val="none"/>
        </w:rPr>
        <w:t>Jasemi</w:t>
      </w:r>
      <w:proofErr w:type="spellEnd"/>
      <w:r w:rsidRPr="006A13FB">
        <w:rPr>
          <w:rFonts w:ascii="Times New Roman" w:eastAsia="Calibri" w:hAnsi="Times New Roman" w:cs="Times New Roman"/>
          <w:kern w:val="0"/>
          <w:sz w:val="24"/>
          <w:szCs w:val="24"/>
          <w14:ligatures w14:val="none"/>
        </w:rPr>
        <w:t xml:space="preserve"> M, </w:t>
      </w:r>
      <w:proofErr w:type="spellStart"/>
      <w:r w:rsidRPr="006A13FB">
        <w:rPr>
          <w:rFonts w:ascii="Times New Roman" w:eastAsia="Calibri" w:hAnsi="Times New Roman" w:cs="Times New Roman"/>
          <w:kern w:val="0"/>
          <w:sz w:val="24"/>
          <w:szCs w:val="24"/>
          <w14:ligatures w14:val="none"/>
        </w:rPr>
        <w:t>Valizadeh</w:t>
      </w:r>
      <w:proofErr w:type="spellEnd"/>
      <w:r w:rsidRPr="006A13FB">
        <w:rPr>
          <w:rFonts w:ascii="Times New Roman" w:eastAsia="Calibri" w:hAnsi="Times New Roman" w:cs="Times New Roman"/>
          <w:kern w:val="0"/>
          <w:sz w:val="24"/>
          <w:szCs w:val="24"/>
          <w14:ligatures w14:val="none"/>
        </w:rPr>
        <w:t xml:space="preserve"> L, </w:t>
      </w:r>
      <w:proofErr w:type="spellStart"/>
      <w:r w:rsidRPr="006A13FB">
        <w:rPr>
          <w:rFonts w:ascii="Times New Roman" w:eastAsia="Calibri" w:hAnsi="Times New Roman" w:cs="Times New Roman"/>
          <w:kern w:val="0"/>
          <w:sz w:val="24"/>
          <w:szCs w:val="24"/>
          <w14:ligatures w14:val="none"/>
        </w:rPr>
        <w:t>Zamanzadeh</w:t>
      </w:r>
      <w:proofErr w:type="spellEnd"/>
      <w:r w:rsidRPr="006A13FB">
        <w:rPr>
          <w:rFonts w:ascii="Times New Roman" w:eastAsia="Calibri" w:hAnsi="Times New Roman" w:cs="Times New Roman"/>
          <w:kern w:val="0"/>
          <w:sz w:val="24"/>
          <w:szCs w:val="24"/>
          <w14:ligatures w14:val="none"/>
        </w:rPr>
        <w:t xml:space="preserve"> V, Keogh B. A Concept Analysis of Holistic Care by Hybrid </w:t>
      </w:r>
    </w:p>
    <w:p w14:paraId="61BA8E94" w14:textId="77777777" w:rsidR="00535385" w:rsidRDefault="00535385" w:rsidP="006A13FB">
      <w:pPr>
        <w:spacing w:after="0" w:line="48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6A13FB" w:rsidRPr="006A13FB">
        <w:rPr>
          <w:rFonts w:ascii="Times New Roman" w:eastAsia="Calibri" w:hAnsi="Times New Roman" w:cs="Times New Roman"/>
          <w:kern w:val="0"/>
          <w:sz w:val="24"/>
          <w:szCs w:val="24"/>
          <w14:ligatures w14:val="none"/>
        </w:rPr>
        <w:t xml:space="preserve">Model. Indian J </w:t>
      </w:r>
      <w:proofErr w:type="spellStart"/>
      <w:r w:rsidR="006A13FB" w:rsidRPr="006A13FB">
        <w:rPr>
          <w:rFonts w:ascii="Times New Roman" w:eastAsia="Calibri" w:hAnsi="Times New Roman" w:cs="Times New Roman"/>
          <w:kern w:val="0"/>
          <w:sz w:val="24"/>
          <w:szCs w:val="24"/>
          <w14:ligatures w14:val="none"/>
        </w:rPr>
        <w:t>Palliat</w:t>
      </w:r>
      <w:proofErr w:type="spellEnd"/>
      <w:r w:rsidR="006A13FB" w:rsidRPr="006A13FB">
        <w:rPr>
          <w:rFonts w:ascii="Times New Roman" w:eastAsia="Calibri" w:hAnsi="Times New Roman" w:cs="Times New Roman"/>
          <w:kern w:val="0"/>
          <w:sz w:val="24"/>
          <w:szCs w:val="24"/>
          <w14:ligatures w14:val="none"/>
        </w:rPr>
        <w:t xml:space="preserve"> Care. 2017 Jan-Mar;23(1):71-80. </w:t>
      </w:r>
      <w:proofErr w:type="spellStart"/>
      <w:r w:rsidR="006A13FB" w:rsidRPr="006A13FB">
        <w:rPr>
          <w:rFonts w:ascii="Times New Roman" w:eastAsia="Calibri" w:hAnsi="Times New Roman" w:cs="Times New Roman"/>
          <w:kern w:val="0"/>
          <w:sz w:val="24"/>
          <w:szCs w:val="24"/>
          <w14:ligatures w14:val="none"/>
        </w:rPr>
        <w:t>doi</w:t>
      </w:r>
      <w:proofErr w:type="spellEnd"/>
      <w:r w:rsidR="006A13FB" w:rsidRPr="006A13FB">
        <w:rPr>
          <w:rFonts w:ascii="Times New Roman" w:eastAsia="Calibri" w:hAnsi="Times New Roman" w:cs="Times New Roman"/>
          <w:kern w:val="0"/>
          <w:sz w:val="24"/>
          <w:szCs w:val="24"/>
          <w14:ligatures w14:val="none"/>
        </w:rPr>
        <w:t xml:space="preserve">: 10.4103/0973-1075.197960. </w:t>
      </w:r>
    </w:p>
    <w:p w14:paraId="7C54D288" w14:textId="7CB3F84F" w:rsidR="006A13FB" w:rsidRPr="006A13FB" w:rsidRDefault="00535385" w:rsidP="006A13FB">
      <w:pPr>
        <w:spacing w:after="0" w:line="48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6A13FB" w:rsidRPr="006A13FB">
        <w:rPr>
          <w:rFonts w:ascii="Times New Roman" w:eastAsia="Calibri" w:hAnsi="Times New Roman" w:cs="Times New Roman"/>
          <w:kern w:val="0"/>
          <w:sz w:val="24"/>
          <w:szCs w:val="24"/>
          <w14:ligatures w14:val="none"/>
        </w:rPr>
        <w:t>PMID: 28216867; PMCID: PMC5294442.</w:t>
      </w:r>
    </w:p>
    <w:p w14:paraId="18487B98" w14:textId="77777777" w:rsidR="006A13FB" w:rsidRDefault="006A13FB" w:rsidP="00FE6955">
      <w:pPr>
        <w:spacing w:after="0" w:line="480" w:lineRule="auto"/>
        <w:jc w:val="both"/>
        <w:rPr>
          <w:rFonts w:ascii="Times New Roman" w:eastAsia="Calibri" w:hAnsi="Times New Roman" w:cs="Times New Roman"/>
          <w:kern w:val="0"/>
          <w:sz w:val="24"/>
          <w:szCs w:val="24"/>
          <w14:ligatures w14:val="none"/>
        </w:rPr>
      </w:pPr>
    </w:p>
    <w:p w14:paraId="58423967" w14:textId="77777777" w:rsidR="000B5222" w:rsidRPr="00050393" w:rsidRDefault="000B5222" w:rsidP="000B5222">
      <w:pPr>
        <w:spacing w:after="200" w:line="240" w:lineRule="auto"/>
        <w:jc w:val="both"/>
        <w:rPr>
          <w:rFonts w:ascii="Times New Roman" w:eastAsia="Calibri" w:hAnsi="Times New Roman" w:cs="Times New Roman"/>
          <w:kern w:val="0"/>
          <w:sz w:val="24"/>
          <w:szCs w:val="24"/>
          <w14:ligatures w14:val="none"/>
        </w:rPr>
      </w:pPr>
      <w:r w:rsidRPr="00050393">
        <w:rPr>
          <w:rFonts w:ascii="Times New Roman" w:eastAsia="Calibri" w:hAnsi="Times New Roman" w:cs="Times New Roman"/>
          <w:kern w:val="0"/>
          <w:sz w:val="24"/>
          <w:szCs w:val="24"/>
          <w14:ligatures w14:val="none"/>
        </w:rPr>
        <w:t xml:space="preserve">Knight, G. R. (1980). </w:t>
      </w:r>
      <w:r w:rsidRPr="00050393">
        <w:rPr>
          <w:rFonts w:ascii="Times New Roman" w:eastAsia="Calibri" w:hAnsi="Times New Roman" w:cs="Times New Roman"/>
          <w:i/>
          <w:kern w:val="0"/>
          <w:sz w:val="24"/>
          <w:szCs w:val="24"/>
          <w14:ligatures w14:val="none"/>
        </w:rPr>
        <w:t xml:space="preserve">Philosophy and education: An introduction </w:t>
      </w:r>
      <w:r w:rsidRPr="00050393">
        <w:rPr>
          <w:rFonts w:ascii="Times New Roman" w:eastAsia="Calibri" w:hAnsi="Times New Roman" w:cs="Times New Roman"/>
          <w:i/>
          <w:noProof/>
          <w:kern w:val="0"/>
          <w:sz w:val="24"/>
          <w:szCs w:val="24"/>
          <w14:ligatures w14:val="none"/>
        </w:rPr>
        <w:t>to</w:t>
      </w:r>
      <w:r w:rsidRPr="00050393">
        <w:rPr>
          <w:rFonts w:ascii="Times New Roman" w:eastAsia="Calibri" w:hAnsi="Times New Roman" w:cs="Times New Roman"/>
          <w:i/>
          <w:kern w:val="0"/>
          <w:sz w:val="24"/>
          <w:szCs w:val="24"/>
          <w14:ligatures w14:val="none"/>
        </w:rPr>
        <w:t xml:space="preserve"> Christian perspective</w:t>
      </w:r>
      <w:r w:rsidRPr="00050393">
        <w:rPr>
          <w:rFonts w:ascii="Times New Roman" w:eastAsia="Calibri" w:hAnsi="Times New Roman" w:cs="Times New Roman"/>
          <w:kern w:val="0"/>
          <w:sz w:val="24"/>
          <w:szCs w:val="24"/>
          <w14:ligatures w14:val="none"/>
        </w:rPr>
        <w:t xml:space="preserve">. USA:   </w:t>
      </w:r>
    </w:p>
    <w:p w14:paraId="627E2C44" w14:textId="1C1005C1" w:rsidR="000B5222" w:rsidRDefault="000B5222" w:rsidP="000B5222">
      <w:pPr>
        <w:spacing w:after="200" w:line="240" w:lineRule="auto"/>
        <w:jc w:val="both"/>
        <w:rPr>
          <w:rFonts w:ascii="Times New Roman" w:eastAsia="Calibri" w:hAnsi="Times New Roman" w:cs="Times New Roman"/>
          <w:kern w:val="0"/>
          <w:sz w:val="24"/>
          <w:szCs w:val="24"/>
          <w14:ligatures w14:val="none"/>
        </w:rPr>
      </w:pPr>
      <w:r w:rsidRPr="00050393">
        <w:rPr>
          <w:rFonts w:ascii="Times New Roman" w:eastAsia="Calibri" w:hAnsi="Times New Roman" w:cs="Times New Roman"/>
          <w:kern w:val="0"/>
          <w:sz w:val="24"/>
          <w:szCs w:val="24"/>
          <w14:ligatures w14:val="none"/>
        </w:rPr>
        <w:t xml:space="preserve">                 Michigan, Andrews University Press.</w:t>
      </w:r>
    </w:p>
    <w:p w14:paraId="719E6554" w14:textId="77777777" w:rsidR="00535385" w:rsidRDefault="00631B64" w:rsidP="009518D0">
      <w:pPr>
        <w:pStyle w:val="NormalWeb"/>
      </w:pPr>
      <w:r>
        <w:t xml:space="preserve"> Kolb, D. A. (1984). </w:t>
      </w:r>
      <w:r>
        <w:rPr>
          <w:rStyle w:val="Emphasis"/>
          <w:rFonts w:eastAsiaTheme="majorEastAsia"/>
        </w:rPr>
        <w:t>Experiential Learning: Experience as the Source of Learning and Development</w:t>
      </w:r>
      <w:r>
        <w:t xml:space="preserve">. </w:t>
      </w:r>
    </w:p>
    <w:p w14:paraId="7F962CD7" w14:textId="3FD60EDF" w:rsidR="00631B64" w:rsidRPr="009518D0" w:rsidRDefault="00535385" w:rsidP="009518D0">
      <w:pPr>
        <w:pStyle w:val="NormalWeb"/>
      </w:pPr>
      <w:r>
        <w:t xml:space="preserve">                 </w:t>
      </w:r>
      <w:r w:rsidR="00631B64">
        <w:t>Englewood Cliffs: Prentice Hall.</w:t>
      </w:r>
    </w:p>
    <w:p w14:paraId="13D85A5D" w14:textId="77777777" w:rsidR="000B5222" w:rsidRPr="000B5222" w:rsidRDefault="000B5222" w:rsidP="000B5222">
      <w:pPr>
        <w:spacing w:after="200" w:line="240" w:lineRule="auto"/>
        <w:jc w:val="both"/>
        <w:rPr>
          <w:rFonts w:ascii="Times New Roman" w:eastAsia="Calibri" w:hAnsi="Times New Roman" w:cs="Times New Roman"/>
          <w:kern w:val="0"/>
          <w:sz w:val="24"/>
          <w:szCs w:val="24"/>
          <w14:ligatures w14:val="none"/>
        </w:rPr>
      </w:pPr>
      <w:r w:rsidRPr="000B5222">
        <w:rPr>
          <w:rFonts w:ascii="Times New Roman" w:eastAsia="Calibri" w:hAnsi="Times New Roman" w:cs="Times New Roman"/>
          <w:kern w:val="0"/>
          <w:sz w:val="24"/>
          <w:szCs w:val="24"/>
          <w14:ligatures w14:val="none"/>
        </w:rPr>
        <w:t xml:space="preserve">Laska, J. A. (1976). </w:t>
      </w:r>
      <w:r w:rsidRPr="000B5222">
        <w:rPr>
          <w:rFonts w:ascii="Times New Roman" w:eastAsia="Calibri" w:hAnsi="Times New Roman" w:cs="Times New Roman"/>
          <w:i/>
          <w:kern w:val="0"/>
          <w:sz w:val="24"/>
          <w:szCs w:val="24"/>
          <w14:ligatures w14:val="none"/>
        </w:rPr>
        <w:t>Schooling and education: Basic concepts and problems</w:t>
      </w:r>
      <w:r w:rsidRPr="000B5222">
        <w:rPr>
          <w:rFonts w:ascii="Times New Roman" w:eastAsia="Calibri" w:hAnsi="Times New Roman" w:cs="Times New Roman"/>
          <w:kern w:val="0"/>
          <w:sz w:val="24"/>
          <w:szCs w:val="24"/>
          <w14:ligatures w14:val="none"/>
        </w:rPr>
        <w:t xml:space="preserve">. (New York: D. Van  </w:t>
      </w:r>
    </w:p>
    <w:p w14:paraId="776CE8B9" w14:textId="4DFA18FF" w:rsidR="00CA5E8B" w:rsidRPr="000B5222" w:rsidRDefault="000B5222" w:rsidP="000B5222">
      <w:pPr>
        <w:spacing w:after="200" w:line="240" w:lineRule="auto"/>
        <w:jc w:val="both"/>
        <w:rPr>
          <w:rFonts w:ascii="Times New Roman" w:eastAsia="Calibri" w:hAnsi="Times New Roman" w:cs="Times New Roman"/>
          <w:kern w:val="0"/>
          <w:sz w:val="24"/>
          <w:szCs w:val="24"/>
          <w14:ligatures w14:val="none"/>
        </w:rPr>
      </w:pPr>
      <w:r w:rsidRPr="000B5222">
        <w:rPr>
          <w:rFonts w:ascii="Times New Roman" w:eastAsia="Calibri" w:hAnsi="Times New Roman" w:cs="Times New Roman"/>
          <w:kern w:val="0"/>
          <w:sz w:val="24"/>
          <w:szCs w:val="24"/>
          <w14:ligatures w14:val="none"/>
        </w:rPr>
        <w:t xml:space="preserve">                 Nostrand Company), p.6</w:t>
      </w:r>
    </w:p>
    <w:p w14:paraId="7C066BC1" w14:textId="77777777" w:rsidR="00DB75D2" w:rsidRPr="00664AF1" w:rsidRDefault="00DB75D2" w:rsidP="00DB75D2">
      <w:pPr>
        <w:autoSpaceDE w:val="0"/>
        <w:autoSpaceDN w:val="0"/>
        <w:adjustRightInd w:val="0"/>
        <w:spacing w:after="0" w:line="360" w:lineRule="auto"/>
        <w:rPr>
          <w:rFonts w:ascii="Times New Roman" w:hAnsi="Times New Roman" w:cs="Times New Roman"/>
          <w:i/>
          <w:iCs/>
          <w:kern w:val="0"/>
          <w:sz w:val="24"/>
          <w:szCs w:val="24"/>
        </w:rPr>
      </w:pPr>
      <w:proofErr w:type="spellStart"/>
      <w:r w:rsidRPr="00664AF1">
        <w:rPr>
          <w:rFonts w:ascii="Times New Roman" w:hAnsi="Times New Roman" w:cs="Times New Roman"/>
          <w:kern w:val="0"/>
          <w:sz w:val="24"/>
          <w:szCs w:val="24"/>
        </w:rPr>
        <w:t>Lindlahr</w:t>
      </w:r>
      <w:proofErr w:type="spellEnd"/>
      <w:r w:rsidRPr="00664AF1">
        <w:rPr>
          <w:rFonts w:ascii="Times New Roman" w:hAnsi="Times New Roman" w:cs="Times New Roman"/>
          <w:kern w:val="0"/>
          <w:sz w:val="24"/>
          <w:szCs w:val="24"/>
        </w:rPr>
        <w:t xml:space="preserve">, H. (1913) </w:t>
      </w:r>
      <w:r w:rsidRPr="00664AF1">
        <w:rPr>
          <w:rFonts w:ascii="Times New Roman" w:hAnsi="Times New Roman" w:cs="Times New Roman"/>
          <w:i/>
          <w:iCs/>
          <w:kern w:val="0"/>
          <w:sz w:val="24"/>
          <w:szCs w:val="24"/>
        </w:rPr>
        <w:t xml:space="preserve">Nature cure: philosophy and practice based on the unity of disease and cure.   </w:t>
      </w:r>
    </w:p>
    <w:p w14:paraId="7F604CAE" w14:textId="786CCF62" w:rsidR="00DB75D2" w:rsidRDefault="00DB75D2" w:rsidP="00DB75D2">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i/>
          <w:iCs/>
          <w:kern w:val="0"/>
          <w:sz w:val="24"/>
          <w:szCs w:val="24"/>
        </w:rPr>
        <w:t xml:space="preserve">                </w:t>
      </w:r>
      <w:r w:rsidRPr="00664AF1">
        <w:rPr>
          <w:rFonts w:ascii="Times New Roman" w:hAnsi="Times New Roman" w:cs="Times New Roman"/>
          <w:kern w:val="0"/>
          <w:sz w:val="24"/>
          <w:szCs w:val="24"/>
        </w:rPr>
        <w:t>Chicago: Nature Cure</w:t>
      </w:r>
      <w:r w:rsidRPr="00664AF1">
        <w:rPr>
          <w:rFonts w:ascii="Times New Roman" w:hAnsi="Times New Roman" w:cs="Times New Roman"/>
          <w:i/>
          <w:iCs/>
          <w:kern w:val="0"/>
          <w:sz w:val="24"/>
          <w:szCs w:val="24"/>
        </w:rPr>
        <w:t xml:space="preserve"> </w:t>
      </w:r>
      <w:r w:rsidRPr="00664AF1">
        <w:rPr>
          <w:rFonts w:ascii="Times New Roman" w:hAnsi="Times New Roman" w:cs="Times New Roman"/>
          <w:kern w:val="0"/>
          <w:sz w:val="24"/>
          <w:szCs w:val="24"/>
        </w:rPr>
        <w:t>Publishing.</w:t>
      </w:r>
    </w:p>
    <w:p w14:paraId="49792B96" w14:textId="77777777" w:rsidR="00897672" w:rsidRPr="00664AF1" w:rsidRDefault="00A152C7" w:rsidP="00897672">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Myers S.P. (December 2010). </w:t>
      </w:r>
      <w:r w:rsidRPr="00664AF1">
        <w:rPr>
          <w:rFonts w:ascii="Times New Roman" w:hAnsi="Times New Roman" w:cs="Times New Roman"/>
          <w:i/>
          <w:iCs/>
          <w:kern w:val="0"/>
          <w:sz w:val="24"/>
          <w:szCs w:val="24"/>
        </w:rPr>
        <w:t>Personal communication</w:t>
      </w:r>
      <w:r w:rsidRPr="00664AF1">
        <w:rPr>
          <w:rFonts w:ascii="Times New Roman" w:hAnsi="Times New Roman" w:cs="Times New Roman"/>
          <w:kern w:val="0"/>
          <w:sz w:val="24"/>
          <w:szCs w:val="24"/>
        </w:rPr>
        <w:t xml:space="preserve">. In </w:t>
      </w:r>
      <w:r w:rsidR="00897672" w:rsidRPr="00664AF1">
        <w:rPr>
          <w:rFonts w:ascii="Times New Roman" w:hAnsi="Times New Roman" w:cs="Times New Roman"/>
          <w:kern w:val="0"/>
          <w:sz w:val="24"/>
          <w:szCs w:val="24"/>
        </w:rPr>
        <w:t xml:space="preserve">Zeff, J. L., Snider, P., Myers, S. P.,    </w:t>
      </w:r>
    </w:p>
    <w:p w14:paraId="0B3D879D" w14:textId="478B203F" w:rsidR="00897672" w:rsidRPr="00664AF1" w:rsidRDefault="00897672" w:rsidP="00897672">
      <w:pPr>
        <w:autoSpaceDE w:val="0"/>
        <w:autoSpaceDN w:val="0"/>
        <w:adjustRightInd w:val="0"/>
        <w:spacing w:after="0" w:line="360" w:lineRule="auto"/>
        <w:rPr>
          <w:rFonts w:ascii="Times New Roman" w:hAnsi="Times New Roman" w:cs="Times New Roman"/>
          <w:i/>
          <w:iCs/>
          <w:kern w:val="0"/>
          <w:sz w:val="24"/>
          <w:szCs w:val="24"/>
        </w:rPr>
      </w:pPr>
      <w:r w:rsidRPr="00664AF1">
        <w:rPr>
          <w:rFonts w:ascii="Times New Roman" w:hAnsi="Times New Roman" w:cs="Times New Roman"/>
          <w:kern w:val="0"/>
          <w:sz w:val="24"/>
          <w:szCs w:val="24"/>
        </w:rPr>
        <w:t xml:space="preserve">                DeGrandpre, Z. (2017). </w:t>
      </w:r>
      <w:r w:rsidRPr="00664AF1">
        <w:rPr>
          <w:rFonts w:ascii="Times New Roman" w:hAnsi="Times New Roman" w:cs="Times New Roman"/>
          <w:i/>
          <w:iCs/>
          <w:kern w:val="0"/>
          <w:sz w:val="24"/>
          <w:szCs w:val="24"/>
        </w:rPr>
        <w:t xml:space="preserve">A Hierarchy of healing: The Therapeutic     </w:t>
      </w:r>
    </w:p>
    <w:p w14:paraId="528859AA" w14:textId="69F9CACF" w:rsidR="00897672" w:rsidRPr="00664AF1" w:rsidRDefault="00897672" w:rsidP="00897672">
      <w:pPr>
        <w:autoSpaceDE w:val="0"/>
        <w:autoSpaceDN w:val="0"/>
        <w:adjustRightInd w:val="0"/>
        <w:spacing w:after="0" w:line="360" w:lineRule="auto"/>
        <w:rPr>
          <w:rFonts w:ascii="Times New Roman" w:hAnsi="Times New Roman" w:cs="Times New Roman"/>
          <w:i/>
          <w:iCs/>
          <w:kern w:val="0"/>
          <w:sz w:val="24"/>
          <w:szCs w:val="24"/>
        </w:rPr>
      </w:pPr>
      <w:r w:rsidRPr="00664AF1">
        <w:rPr>
          <w:rFonts w:ascii="Times New Roman" w:hAnsi="Times New Roman" w:cs="Times New Roman"/>
          <w:i/>
          <w:iCs/>
          <w:kern w:val="0"/>
          <w:sz w:val="24"/>
          <w:szCs w:val="24"/>
        </w:rPr>
        <w:t xml:space="preserve">                order. A Unifying Theory of Naturopathic Medicine</w:t>
      </w:r>
      <w:r w:rsidRPr="00664AF1">
        <w:rPr>
          <w:rFonts w:ascii="Times New Roman" w:hAnsi="Times New Roman" w:cs="Times New Roman"/>
          <w:kern w:val="0"/>
          <w:sz w:val="24"/>
          <w:szCs w:val="24"/>
        </w:rPr>
        <w:t>. In Zeff, J. The process of healing:</w:t>
      </w:r>
    </w:p>
    <w:p w14:paraId="53E4C179" w14:textId="127F35F5" w:rsidR="00897672" w:rsidRPr="00664AF1" w:rsidRDefault="00897672" w:rsidP="00897672">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a unifying theory of naturopathic medicine. </w:t>
      </w:r>
      <w:r w:rsidRPr="00664AF1">
        <w:rPr>
          <w:rFonts w:ascii="Times New Roman" w:hAnsi="Times New Roman" w:cs="Times New Roman"/>
          <w:i/>
          <w:iCs/>
          <w:kern w:val="0"/>
          <w:sz w:val="24"/>
          <w:szCs w:val="24"/>
        </w:rPr>
        <w:t>Journal of Naturopath Med</w:t>
      </w:r>
      <w:r w:rsidRPr="00664AF1">
        <w:rPr>
          <w:rFonts w:ascii="Times New Roman" w:hAnsi="Times New Roman" w:cs="Times New Roman"/>
          <w:kern w:val="0"/>
          <w:sz w:val="24"/>
          <w:szCs w:val="24"/>
        </w:rPr>
        <w:t xml:space="preserve">. 1997; 1:122- </w:t>
      </w:r>
    </w:p>
    <w:p w14:paraId="69D449F0" w14:textId="0ADAD778" w:rsidR="000A1335" w:rsidRDefault="00897672" w:rsidP="00DB75D2">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126.</w:t>
      </w:r>
    </w:p>
    <w:p w14:paraId="03FD553C" w14:textId="77777777" w:rsidR="000A1335" w:rsidRPr="00664AF1" w:rsidRDefault="000A1335" w:rsidP="00DB75D2">
      <w:pPr>
        <w:autoSpaceDE w:val="0"/>
        <w:autoSpaceDN w:val="0"/>
        <w:adjustRightInd w:val="0"/>
        <w:spacing w:after="0" w:line="360" w:lineRule="auto"/>
        <w:rPr>
          <w:rFonts w:ascii="Times New Roman" w:hAnsi="Times New Roman" w:cs="Times New Roman"/>
          <w:kern w:val="0"/>
          <w:sz w:val="24"/>
          <w:szCs w:val="24"/>
        </w:rPr>
      </w:pPr>
    </w:p>
    <w:p w14:paraId="0764BE88" w14:textId="3D26AC01" w:rsidR="008331DB" w:rsidRPr="00664AF1" w:rsidRDefault="005D7840" w:rsidP="00DB75D2">
      <w:pPr>
        <w:autoSpaceDE w:val="0"/>
        <w:autoSpaceDN w:val="0"/>
        <w:adjustRightInd w:val="0"/>
        <w:spacing w:after="0" w:line="360" w:lineRule="auto"/>
        <w:rPr>
          <w:rFonts w:ascii="Times New Roman" w:hAnsi="Times New Roman" w:cs="Times New Roman"/>
          <w:kern w:val="0"/>
          <w:sz w:val="24"/>
          <w:szCs w:val="24"/>
        </w:rPr>
      </w:pPr>
      <w:proofErr w:type="spellStart"/>
      <w:r w:rsidRPr="00664AF1">
        <w:rPr>
          <w:rFonts w:ascii="Times New Roman" w:hAnsi="Times New Roman" w:cs="Times New Roman"/>
          <w:kern w:val="0"/>
          <w:sz w:val="24"/>
          <w:szCs w:val="24"/>
        </w:rPr>
        <w:lastRenderedPageBreak/>
        <w:t>Ngamkajonviwat</w:t>
      </w:r>
      <w:proofErr w:type="spellEnd"/>
      <w:r w:rsidRPr="00664AF1">
        <w:rPr>
          <w:rFonts w:ascii="Times New Roman" w:hAnsi="Times New Roman" w:cs="Times New Roman"/>
          <w:kern w:val="0"/>
          <w:sz w:val="24"/>
          <w:szCs w:val="24"/>
        </w:rPr>
        <w:t xml:space="preserve">, A., </w:t>
      </w:r>
      <w:proofErr w:type="spellStart"/>
      <w:r w:rsidRPr="00664AF1">
        <w:rPr>
          <w:rFonts w:ascii="Times New Roman" w:hAnsi="Times New Roman" w:cs="Times New Roman"/>
          <w:kern w:val="0"/>
          <w:sz w:val="24"/>
          <w:szCs w:val="24"/>
        </w:rPr>
        <w:t>Atisaba</w:t>
      </w:r>
      <w:proofErr w:type="spellEnd"/>
      <w:r w:rsidRPr="00664AF1">
        <w:rPr>
          <w:rFonts w:ascii="Times New Roman" w:hAnsi="Times New Roman" w:cs="Times New Roman"/>
          <w:kern w:val="0"/>
          <w:sz w:val="24"/>
          <w:szCs w:val="24"/>
        </w:rPr>
        <w:t xml:space="preserve">, W. </w:t>
      </w:r>
      <w:r w:rsidR="008331DB" w:rsidRPr="00664AF1">
        <w:rPr>
          <w:rFonts w:ascii="Times New Roman" w:hAnsi="Times New Roman" w:cs="Times New Roman"/>
          <w:kern w:val="0"/>
          <w:sz w:val="24"/>
          <w:szCs w:val="24"/>
        </w:rPr>
        <w:t xml:space="preserve">&amp; </w:t>
      </w:r>
      <w:proofErr w:type="spellStart"/>
      <w:r w:rsidR="008331DB" w:rsidRPr="00664AF1">
        <w:rPr>
          <w:rFonts w:ascii="Times New Roman" w:hAnsi="Times New Roman" w:cs="Times New Roman"/>
          <w:kern w:val="0"/>
          <w:sz w:val="24"/>
          <w:szCs w:val="24"/>
        </w:rPr>
        <w:t>Kaosaiyaporn</w:t>
      </w:r>
      <w:proofErr w:type="spellEnd"/>
      <w:r w:rsidR="008331DB" w:rsidRPr="00664AF1">
        <w:rPr>
          <w:rFonts w:ascii="Times New Roman" w:hAnsi="Times New Roman" w:cs="Times New Roman"/>
          <w:kern w:val="0"/>
          <w:sz w:val="24"/>
          <w:szCs w:val="24"/>
        </w:rPr>
        <w:t xml:space="preserve">, O. (2015). Learning innovation model for </w:t>
      </w:r>
    </w:p>
    <w:p w14:paraId="40EC9753" w14:textId="5A8AC3B8" w:rsidR="008331DB" w:rsidRPr="00664AF1" w:rsidRDefault="008331DB" w:rsidP="00DB75D2">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increasing workers competencies in industrial factories in three Southernmost provinces of   </w:t>
      </w:r>
    </w:p>
    <w:p w14:paraId="1916F9D6" w14:textId="6C1BAF3B" w:rsidR="005D7840" w:rsidRPr="00664AF1" w:rsidRDefault="008331DB" w:rsidP="00DB75D2">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Thailand. </w:t>
      </w:r>
      <w:r w:rsidRPr="00664AF1">
        <w:rPr>
          <w:rFonts w:ascii="Times New Roman" w:hAnsi="Times New Roman" w:cs="Times New Roman"/>
          <w:i/>
          <w:iCs/>
          <w:kern w:val="0"/>
          <w:sz w:val="24"/>
          <w:szCs w:val="24"/>
        </w:rPr>
        <w:t>International Journal of information education Technology</w:t>
      </w:r>
      <w:r w:rsidRPr="00664AF1">
        <w:rPr>
          <w:rFonts w:ascii="Times New Roman" w:hAnsi="Times New Roman" w:cs="Times New Roman"/>
          <w:kern w:val="0"/>
          <w:sz w:val="24"/>
          <w:szCs w:val="24"/>
        </w:rPr>
        <w:t>. 5 (6): 447--550</w:t>
      </w:r>
    </w:p>
    <w:p w14:paraId="1091DB37" w14:textId="77777777" w:rsidR="005D7840" w:rsidRPr="00664AF1" w:rsidRDefault="005D7840" w:rsidP="00DB75D2">
      <w:pPr>
        <w:autoSpaceDE w:val="0"/>
        <w:autoSpaceDN w:val="0"/>
        <w:adjustRightInd w:val="0"/>
        <w:spacing w:after="0" w:line="360" w:lineRule="auto"/>
        <w:rPr>
          <w:rFonts w:ascii="Times New Roman" w:hAnsi="Times New Roman" w:cs="Times New Roman"/>
          <w:kern w:val="0"/>
          <w:sz w:val="24"/>
          <w:szCs w:val="24"/>
        </w:rPr>
      </w:pPr>
    </w:p>
    <w:p w14:paraId="2FD957D8" w14:textId="3805C1CC" w:rsidR="00E22C2E" w:rsidRPr="00664AF1" w:rsidRDefault="00AF1F53" w:rsidP="00DB75D2">
      <w:pPr>
        <w:autoSpaceDE w:val="0"/>
        <w:autoSpaceDN w:val="0"/>
        <w:adjustRightInd w:val="0"/>
        <w:spacing w:after="0" w:line="360" w:lineRule="auto"/>
        <w:rPr>
          <w:rFonts w:ascii="Times New Roman" w:hAnsi="Times New Roman" w:cs="Times New Roman"/>
          <w:kern w:val="0"/>
          <w:sz w:val="24"/>
          <w:szCs w:val="24"/>
        </w:rPr>
      </w:pPr>
      <w:proofErr w:type="spellStart"/>
      <w:r w:rsidRPr="00664AF1">
        <w:rPr>
          <w:rFonts w:ascii="Times New Roman" w:hAnsi="Times New Roman" w:cs="Times New Roman"/>
          <w:kern w:val="0"/>
          <w:sz w:val="24"/>
          <w:szCs w:val="24"/>
        </w:rPr>
        <w:t>Obu</w:t>
      </w:r>
      <w:proofErr w:type="spellEnd"/>
      <w:r w:rsidRPr="00664AF1">
        <w:rPr>
          <w:rFonts w:ascii="Times New Roman" w:hAnsi="Times New Roman" w:cs="Times New Roman"/>
          <w:kern w:val="0"/>
          <w:sz w:val="24"/>
          <w:szCs w:val="24"/>
        </w:rPr>
        <w:t xml:space="preserve">, R. N. &amp; </w:t>
      </w:r>
      <w:proofErr w:type="spellStart"/>
      <w:r w:rsidRPr="00664AF1">
        <w:rPr>
          <w:rFonts w:ascii="Times New Roman" w:hAnsi="Times New Roman" w:cs="Times New Roman"/>
          <w:kern w:val="0"/>
          <w:sz w:val="24"/>
          <w:szCs w:val="24"/>
        </w:rPr>
        <w:t>Bluwey</w:t>
      </w:r>
      <w:proofErr w:type="spellEnd"/>
      <w:r w:rsidRPr="00664AF1">
        <w:rPr>
          <w:rFonts w:ascii="Times New Roman" w:hAnsi="Times New Roman" w:cs="Times New Roman"/>
          <w:kern w:val="0"/>
          <w:sz w:val="24"/>
          <w:szCs w:val="24"/>
        </w:rPr>
        <w:t xml:space="preserve">, L. A. (2023). </w:t>
      </w:r>
      <w:bookmarkStart w:id="8" w:name="_Hlk201848086"/>
      <w:r w:rsidRPr="00664AF1">
        <w:rPr>
          <w:rFonts w:ascii="Times New Roman" w:hAnsi="Times New Roman" w:cs="Times New Roman"/>
          <w:kern w:val="0"/>
          <w:sz w:val="24"/>
          <w:szCs w:val="24"/>
        </w:rPr>
        <w:t xml:space="preserve">Naturopathic education in Ghana: Commentary on progress made   </w:t>
      </w:r>
    </w:p>
    <w:p w14:paraId="4C7B5A83" w14:textId="0BB0A8C8" w:rsidR="00D658DC" w:rsidRPr="00664AF1" w:rsidRDefault="00AF1F53" w:rsidP="00D658DC">
      <w:pPr>
        <w:autoSpaceDE w:val="0"/>
        <w:autoSpaceDN w:val="0"/>
        <w:adjustRightInd w:val="0"/>
        <w:spacing w:after="0" w:line="360" w:lineRule="auto"/>
        <w:rPr>
          <w:rFonts w:ascii="Times New Roman" w:hAnsi="Times New Roman" w:cs="Times New Roman"/>
          <w:i/>
          <w:iCs/>
          <w:kern w:val="0"/>
          <w:sz w:val="24"/>
          <w:szCs w:val="24"/>
        </w:rPr>
      </w:pPr>
      <w:r w:rsidRPr="00664AF1">
        <w:rPr>
          <w:rFonts w:ascii="Times New Roman" w:hAnsi="Times New Roman" w:cs="Times New Roman"/>
          <w:kern w:val="0"/>
          <w:sz w:val="24"/>
          <w:szCs w:val="24"/>
        </w:rPr>
        <w:t xml:space="preserve">                 towards Curriculum development. </w:t>
      </w:r>
      <w:r w:rsidRPr="00664AF1">
        <w:rPr>
          <w:rFonts w:ascii="Times New Roman" w:hAnsi="Times New Roman" w:cs="Times New Roman"/>
          <w:i/>
          <w:iCs/>
          <w:kern w:val="0"/>
          <w:sz w:val="24"/>
          <w:szCs w:val="24"/>
        </w:rPr>
        <w:t>Journal of Preventive Medicine and Holistic Health</w:t>
      </w:r>
      <w:r w:rsidR="00E641D5" w:rsidRPr="00664AF1">
        <w:rPr>
          <w:rFonts w:ascii="Times New Roman" w:hAnsi="Times New Roman" w:cs="Times New Roman"/>
          <w:i/>
          <w:iCs/>
          <w:kern w:val="0"/>
          <w:sz w:val="24"/>
          <w:szCs w:val="24"/>
        </w:rPr>
        <w:t>.</w:t>
      </w:r>
    </w:p>
    <w:p w14:paraId="3C6C53AC" w14:textId="77777777" w:rsidR="00E641D5" w:rsidRPr="00664AF1" w:rsidRDefault="00D658DC" w:rsidP="00D658DC">
      <w:pPr>
        <w:autoSpaceDE w:val="0"/>
        <w:autoSpaceDN w:val="0"/>
        <w:adjustRightInd w:val="0"/>
        <w:spacing w:after="0" w:line="360" w:lineRule="auto"/>
        <w:rPr>
          <w:rFonts w:ascii="Times New Roman" w:hAnsi="Times New Roman" w:cs="Times New Roman"/>
          <w:color w:val="1FA1E9"/>
          <w:kern w:val="0"/>
          <w:sz w:val="24"/>
          <w:szCs w:val="24"/>
        </w:rPr>
      </w:pPr>
      <w:r w:rsidRPr="00664AF1">
        <w:rPr>
          <w:rFonts w:ascii="Times New Roman" w:hAnsi="Times New Roman" w:cs="Times New Roman"/>
          <w:color w:val="1FA1E9"/>
          <w:kern w:val="0"/>
          <w:sz w:val="24"/>
          <w:szCs w:val="24"/>
        </w:rPr>
        <w:t xml:space="preserve">                 </w:t>
      </w:r>
      <w:hyperlink r:id="rId16" w:history="1">
        <w:r w:rsidR="00E641D5" w:rsidRPr="00664AF1">
          <w:rPr>
            <w:rStyle w:val="Hyperlink"/>
            <w:rFonts w:ascii="Times New Roman" w:hAnsi="Times New Roman" w:cs="Times New Roman"/>
            <w:color w:val="00B0F0"/>
            <w:kern w:val="0"/>
            <w:sz w:val="24"/>
            <w:szCs w:val="24"/>
          </w:rPr>
          <w:t>https://www.uwc.ac.za/study/all-areas-of-study/schools/school-of-natural</w:t>
        </w:r>
      </w:hyperlink>
      <w:r w:rsidR="00E641D5" w:rsidRPr="00664AF1">
        <w:rPr>
          <w:rFonts w:ascii="Times New Roman" w:hAnsi="Times New Roman" w:cs="Times New Roman"/>
          <w:color w:val="00B0F0"/>
          <w:kern w:val="0"/>
          <w:sz w:val="24"/>
          <w:szCs w:val="24"/>
        </w:rPr>
        <w:t xml:space="preserve">     </w:t>
      </w:r>
      <w:r w:rsidR="00E641D5" w:rsidRPr="00664AF1">
        <w:rPr>
          <w:rFonts w:ascii="Times New Roman" w:hAnsi="Times New Roman" w:cs="Times New Roman"/>
          <w:color w:val="1FA1E9"/>
          <w:kern w:val="0"/>
          <w:sz w:val="24"/>
          <w:szCs w:val="24"/>
        </w:rPr>
        <w:t xml:space="preserve">               </w:t>
      </w:r>
    </w:p>
    <w:p w14:paraId="1061A169" w14:textId="233A6184" w:rsidR="00E22C2E" w:rsidRDefault="00E641D5" w:rsidP="00D658DC">
      <w:pPr>
        <w:autoSpaceDE w:val="0"/>
        <w:autoSpaceDN w:val="0"/>
        <w:adjustRightInd w:val="0"/>
        <w:spacing w:after="0" w:line="360" w:lineRule="auto"/>
        <w:rPr>
          <w:rFonts w:ascii="Times New Roman" w:hAnsi="Times New Roman" w:cs="Times New Roman"/>
          <w:color w:val="000000"/>
          <w:kern w:val="0"/>
          <w:sz w:val="24"/>
          <w:szCs w:val="24"/>
        </w:rPr>
      </w:pPr>
      <w:r w:rsidRPr="00664AF1">
        <w:rPr>
          <w:rFonts w:ascii="Times New Roman" w:hAnsi="Times New Roman" w:cs="Times New Roman"/>
          <w:color w:val="1FA1E9"/>
          <w:kern w:val="0"/>
          <w:sz w:val="24"/>
          <w:szCs w:val="24"/>
        </w:rPr>
        <w:t xml:space="preserve">                 </w:t>
      </w:r>
      <w:r w:rsidR="00D658DC" w:rsidRPr="00664AF1">
        <w:rPr>
          <w:rFonts w:ascii="Times New Roman" w:hAnsi="Times New Roman" w:cs="Times New Roman"/>
          <w:color w:val="1FA1E9"/>
          <w:kern w:val="0"/>
          <w:sz w:val="24"/>
          <w:szCs w:val="24"/>
        </w:rPr>
        <w:t>medicine/</w:t>
      </w:r>
      <w:proofErr w:type="spellStart"/>
      <w:r w:rsidR="00D658DC" w:rsidRPr="00664AF1">
        <w:rPr>
          <w:rFonts w:ascii="Times New Roman" w:hAnsi="Times New Roman" w:cs="Times New Roman"/>
          <w:color w:val="1FA1E9"/>
          <w:kern w:val="0"/>
          <w:sz w:val="24"/>
          <w:szCs w:val="24"/>
        </w:rPr>
        <w:t>programmes</w:t>
      </w:r>
      <w:proofErr w:type="spellEnd"/>
      <w:r w:rsidR="00D658DC" w:rsidRPr="00664AF1">
        <w:rPr>
          <w:rFonts w:ascii="Times New Roman" w:hAnsi="Times New Roman" w:cs="Times New Roman"/>
          <w:color w:val="000000"/>
          <w:kern w:val="0"/>
          <w:sz w:val="24"/>
          <w:szCs w:val="24"/>
        </w:rPr>
        <w:t>. Retrieved: June 26</w:t>
      </w:r>
      <w:r w:rsidRPr="00664AF1">
        <w:rPr>
          <w:rFonts w:ascii="Times New Roman" w:hAnsi="Times New Roman" w:cs="Times New Roman"/>
          <w:color w:val="000000"/>
          <w:kern w:val="0"/>
          <w:sz w:val="24"/>
          <w:szCs w:val="24"/>
        </w:rPr>
        <w:t>, 2025.</w:t>
      </w:r>
    </w:p>
    <w:p w14:paraId="0EF0A9DC" w14:textId="77777777" w:rsidR="003D6B4C" w:rsidRDefault="00631B64" w:rsidP="00F412D8">
      <w:pPr>
        <w:pStyle w:val="NormalWeb"/>
        <w:rPr>
          <w:rStyle w:val="Emphasis"/>
          <w:rFonts w:eastAsiaTheme="majorEastAsia"/>
        </w:rPr>
      </w:pPr>
      <w:proofErr w:type="spellStart"/>
      <w:r>
        <w:t>Odora</w:t>
      </w:r>
      <w:proofErr w:type="spellEnd"/>
      <w:r>
        <w:t xml:space="preserve"> Hoppers, C. A. (2002). </w:t>
      </w:r>
      <w:r>
        <w:rPr>
          <w:rStyle w:val="Emphasis"/>
          <w:rFonts w:eastAsiaTheme="majorEastAsia"/>
        </w:rPr>
        <w:t xml:space="preserve">Indigenous Knowledge and the Integration of Knowledge Systems: </w:t>
      </w:r>
    </w:p>
    <w:p w14:paraId="5FC0AECF" w14:textId="05496B83" w:rsidR="006A13FB" w:rsidRPr="00F412D8" w:rsidRDefault="003D6B4C" w:rsidP="00F412D8">
      <w:pPr>
        <w:pStyle w:val="NormalWeb"/>
      </w:pPr>
      <w:r>
        <w:rPr>
          <w:rStyle w:val="Emphasis"/>
          <w:rFonts w:eastAsiaTheme="majorEastAsia"/>
        </w:rPr>
        <w:t xml:space="preserve">              </w:t>
      </w:r>
      <w:r w:rsidR="00631B64">
        <w:rPr>
          <w:rStyle w:val="Emphasis"/>
          <w:rFonts w:eastAsiaTheme="majorEastAsia"/>
        </w:rPr>
        <w:t>Towards a Philosophy of Articulation</w:t>
      </w:r>
      <w:r w:rsidR="00631B64">
        <w:t>. New Africa Books.</w:t>
      </w:r>
    </w:p>
    <w:p w14:paraId="422F6041" w14:textId="2E8C877D" w:rsidR="006A13FB" w:rsidRDefault="006A13FB" w:rsidP="00631B64">
      <w:pPr>
        <w:autoSpaceDE w:val="0"/>
        <w:autoSpaceDN w:val="0"/>
        <w:adjustRightInd w:val="0"/>
        <w:spacing w:after="0" w:line="360" w:lineRule="auto"/>
        <w:rPr>
          <w:rFonts w:ascii="Times New Roman" w:hAnsi="Times New Roman" w:cs="Times New Roman"/>
          <w:color w:val="1FA1E9"/>
          <w:kern w:val="0"/>
          <w:sz w:val="24"/>
          <w:szCs w:val="24"/>
        </w:rPr>
      </w:pPr>
    </w:p>
    <w:p w14:paraId="45998101" w14:textId="77777777" w:rsidR="003D6B4C" w:rsidRDefault="006A13FB" w:rsidP="006A13FB">
      <w:pPr>
        <w:spacing w:after="0" w:line="360" w:lineRule="auto"/>
      </w:pPr>
      <w:r>
        <w:t xml:space="preserve">Wreford, J. (2008). </w:t>
      </w:r>
      <w:r>
        <w:rPr>
          <w:rStyle w:val="Emphasis"/>
        </w:rPr>
        <w:t xml:space="preserve">Working with Spirit: Experiencing </w:t>
      </w:r>
      <w:proofErr w:type="spellStart"/>
      <w:r>
        <w:rPr>
          <w:rStyle w:val="Emphasis"/>
        </w:rPr>
        <w:t>Izangoma</w:t>
      </w:r>
      <w:proofErr w:type="spellEnd"/>
      <w:r>
        <w:rPr>
          <w:rStyle w:val="Emphasis"/>
        </w:rPr>
        <w:t xml:space="preserve"> Healing in Contemporary South Africa</w:t>
      </w:r>
      <w:r>
        <w:t xml:space="preserve">. </w:t>
      </w:r>
      <w:r w:rsidR="003D6B4C">
        <w:t xml:space="preserve">    </w:t>
      </w:r>
    </w:p>
    <w:p w14:paraId="54B7DCCC" w14:textId="489B27BA" w:rsidR="006A13FB" w:rsidRPr="00631B64" w:rsidRDefault="003D6B4C" w:rsidP="006A13FB">
      <w:pPr>
        <w:spacing w:after="0" w:line="360" w:lineRule="auto"/>
        <w:rPr>
          <w:rFonts w:ascii="Times New Roman" w:hAnsi="Times New Roman" w:cs="Times New Roman"/>
          <w:sz w:val="24"/>
          <w:szCs w:val="24"/>
        </w:rPr>
      </w:pPr>
      <w:r>
        <w:t xml:space="preserve">                 </w:t>
      </w:r>
      <w:proofErr w:type="spellStart"/>
      <w:r w:rsidR="006A13FB">
        <w:t>Berghahn</w:t>
      </w:r>
      <w:proofErr w:type="spellEnd"/>
      <w:r w:rsidR="006A13FB">
        <w:t xml:space="preserve"> Books.</w:t>
      </w:r>
    </w:p>
    <w:p w14:paraId="60369323" w14:textId="77777777" w:rsidR="006A13FB" w:rsidRPr="00664AF1" w:rsidRDefault="006A13FB" w:rsidP="00631B64">
      <w:pPr>
        <w:autoSpaceDE w:val="0"/>
        <w:autoSpaceDN w:val="0"/>
        <w:adjustRightInd w:val="0"/>
        <w:spacing w:after="0" w:line="360" w:lineRule="auto"/>
        <w:rPr>
          <w:rFonts w:ascii="Times New Roman" w:hAnsi="Times New Roman" w:cs="Times New Roman"/>
          <w:color w:val="1FA1E9"/>
          <w:kern w:val="0"/>
          <w:sz w:val="24"/>
          <w:szCs w:val="24"/>
        </w:rPr>
      </w:pPr>
    </w:p>
    <w:bookmarkEnd w:id="8"/>
    <w:p w14:paraId="7254FECE" w14:textId="77777777" w:rsidR="006D6A09" w:rsidRPr="00664AF1" w:rsidRDefault="00F1340B" w:rsidP="004D2756">
      <w:p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 xml:space="preserve">Swarbrick, M. (2006). A wellness approach. </w:t>
      </w:r>
      <w:r w:rsidRPr="00664AF1">
        <w:rPr>
          <w:rFonts w:ascii="Times New Roman" w:hAnsi="Times New Roman" w:cs="Times New Roman"/>
          <w:i/>
          <w:iCs/>
          <w:sz w:val="24"/>
          <w:szCs w:val="24"/>
        </w:rPr>
        <w:t>Psychiatric rehabilitation journal.</w:t>
      </w:r>
      <w:r w:rsidR="00C949E9" w:rsidRPr="00664AF1">
        <w:rPr>
          <w:rFonts w:ascii="Times New Roman" w:hAnsi="Times New Roman" w:cs="Times New Roman"/>
          <w:i/>
          <w:iCs/>
          <w:sz w:val="24"/>
          <w:szCs w:val="24"/>
        </w:rPr>
        <w:t>29 (4)</w:t>
      </w:r>
      <w:r w:rsidR="00C949E9" w:rsidRPr="00664AF1">
        <w:rPr>
          <w:rFonts w:ascii="Times New Roman" w:hAnsi="Times New Roman" w:cs="Times New Roman"/>
          <w:sz w:val="24"/>
          <w:szCs w:val="24"/>
        </w:rPr>
        <w:t xml:space="preserve"> </w:t>
      </w:r>
    </w:p>
    <w:p w14:paraId="47FC6AA5" w14:textId="749A62F9" w:rsidR="003E3EF8" w:rsidRPr="00664AF1" w:rsidRDefault="006D6A09" w:rsidP="00D658DC">
      <w:pPr>
        <w:spacing w:after="0" w:line="360" w:lineRule="auto"/>
        <w:ind w:left="720"/>
        <w:rPr>
          <w:rFonts w:ascii="Times New Roman" w:hAnsi="Times New Roman" w:cs="Times New Roman"/>
          <w:sz w:val="24"/>
          <w:szCs w:val="24"/>
        </w:rPr>
      </w:pPr>
      <w:r w:rsidRPr="00664AF1">
        <w:rPr>
          <w:rFonts w:ascii="Times New Roman" w:hAnsi="Times New Roman" w:cs="Times New Roman"/>
          <w:sz w:val="24"/>
          <w:szCs w:val="24"/>
        </w:rPr>
        <w:t xml:space="preserve">    </w:t>
      </w:r>
      <w:r w:rsidR="00C949E9" w:rsidRPr="00664AF1">
        <w:rPr>
          <w:rFonts w:ascii="Times New Roman" w:hAnsi="Times New Roman" w:cs="Times New Roman"/>
          <w:sz w:val="24"/>
          <w:szCs w:val="24"/>
        </w:rPr>
        <w:t>311</w:t>
      </w:r>
      <w:r w:rsidRPr="00664AF1">
        <w:rPr>
          <w:rFonts w:ascii="Times New Roman" w:hAnsi="Times New Roman" w:cs="Times New Roman"/>
          <w:sz w:val="24"/>
          <w:szCs w:val="24"/>
        </w:rPr>
        <w:t>— 314</w:t>
      </w:r>
      <w:r w:rsidR="00C949E9" w:rsidRPr="00664AF1">
        <w:rPr>
          <w:rFonts w:ascii="Times New Roman" w:hAnsi="Times New Roman" w:cs="Times New Roman"/>
          <w:sz w:val="24"/>
          <w:szCs w:val="24"/>
        </w:rPr>
        <w:t>.</w:t>
      </w:r>
    </w:p>
    <w:p w14:paraId="27C8A4BB" w14:textId="77777777" w:rsidR="00401475" w:rsidRPr="00664AF1" w:rsidRDefault="003E3EF8" w:rsidP="00401475">
      <w:pPr>
        <w:autoSpaceDE w:val="0"/>
        <w:autoSpaceDN w:val="0"/>
        <w:adjustRightInd w:val="0"/>
        <w:spacing w:after="0" w:line="360" w:lineRule="auto"/>
        <w:rPr>
          <w:rFonts w:ascii="Times New Roman" w:hAnsi="Times New Roman" w:cs="Times New Roman"/>
          <w:i/>
          <w:iCs/>
          <w:kern w:val="0"/>
          <w:sz w:val="24"/>
          <w:szCs w:val="24"/>
        </w:rPr>
      </w:pPr>
      <w:bookmarkStart w:id="9" w:name="_Hlk201754870"/>
      <w:bookmarkStart w:id="10" w:name="_Hlk201759642"/>
      <w:r w:rsidRPr="00664AF1">
        <w:rPr>
          <w:rFonts w:ascii="Times New Roman" w:hAnsi="Times New Roman" w:cs="Times New Roman"/>
          <w:kern w:val="0"/>
          <w:sz w:val="24"/>
          <w:szCs w:val="24"/>
        </w:rPr>
        <w:t>Zeff, J. L., Snider, P., Myers,</w:t>
      </w:r>
      <w:r w:rsidR="00401475" w:rsidRPr="00664AF1">
        <w:rPr>
          <w:rFonts w:ascii="Times New Roman" w:hAnsi="Times New Roman" w:cs="Times New Roman"/>
          <w:kern w:val="0"/>
          <w:sz w:val="24"/>
          <w:szCs w:val="24"/>
        </w:rPr>
        <w:t xml:space="preserve"> S. P.,  </w:t>
      </w:r>
      <w:r w:rsidRPr="00664AF1">
        <w:rPr>
          <w:rFonts w:ascii="Times New Roman" w:hAnsi="Times New Roman" w:cs="Times New Roman"/>
          <w:kern w:val="0"/>
          <w:sz w:val="24"/>
          <w:szCs w:val="24"/>
        </w:rPr>
        <w:t xml:space="preserve"> DeGrandpre, </w:t>
      </w:r>
      <w:r w:rsidR="00401475" w:rsidRPr="00664AF1">
        <w:rPr>
          <w:rFonts w:ascii="Times New Roman" w:hAnsi="Times New Roman" w:cs="Times New Roman"/>
          <w:kern w:val="0"/>
          <w:sz w:val="24"/>
          <w:szCs w:val="24"/>
        </w:rPr>
        <w:t xml:space="preserve">Z. (2017). </w:t>
      </w:r>
      <w:bookmarkEnd w:id="9"/>
      <w:r w:rsidR="00401475" w:rsidRPr="00664AF1">
        <w:rPr>
          <w:rFonts w:ascii="Times New Roman" w:hAnsi="Times New Roman" w:cs="Times New Roman"/>
          <w:i/>
          <w:iCs/>
          <w:kern w:val="0"/>
          <w:sz w:val="24"/>
          <w:szCs w:val="24"/>
        </w:rPr>
        <w:t xml:space="preserve">A Hierarchy of healing: The Therapeutic     </w:t>
      </w:r>
    </w:p>
    <w:p w14:paraId="066954F0" w14:textId="690E620D" w:rsidR="00DC3288" w:rsidRPr="00664AF1" w:rsidRDefault="00401475" w:rsidP="00DC3288">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i/>
          <w:iCs/>
          <w:kern w:val="0"/>
          <w:sz w:val="24"/>
          <w:szCs w:val="24"/>
        </w:rPr>
        <w:t xml:space="preserve">                order. A Unifying Theory of Naturopathic </w:t>
      </w:r>
      <w:r w:rsidR="00DC3288" w:rsidRPr="00664AF1">
        <w:rPr>
          <w:rFonts w:ascii="Times New Roman" w:hAnsi="Times New Roman" w:cs="Times New Roman"/>
          <w:i/>
          <w:iCs/>
          <w:kern w:val="0"/>
          <w:sz w:val="24"/>
          <w:szCs w:val="24"/>
        </w:rPr>
        <w:t>Medicine</w:t>
      </w:r>
      <w:r w:rsidR="00DC3288" w:rsidRPr="00664AF1">
        <w:rPr>
          <w:rFonts w:ascii="Times New Roman" w:hAnsi="Times New Roman" w:cs="Times New Roman"/>
          <w:kern w:val="0"/>
          <w:sz w:val="24"/>
          <w:szCs w:val="24"/>
        </w:rPr>
        <w:t>. In Zeff, J.</w:t>
      </w:r>
      <w:r w:rsidR="009D1ADE" w:rsidRPr="00664AF1">
        <w:rPr>
          <w:rFonts w:ascii="Times New Roman" w:hAnsi="Times New Roman" w:cs="Times New Roman"/>
          <w:kern w:val="0"/>
          <w:sz w:val="24"/>
          <w:szCs w:val="24"/>
        </w:rPr>
        <w:t xml:space="preserve"> The process of healing:</w:t>
      </w:r>
    </w:p>
    <w:p w14:paraId="3ADAFB4D" w14:textId="089B3340" w:rsidR="00DC3288" w:rsidRPr="00664AF1" w:rsidRDefault="00DC3288" w:rsidP="00DC3288">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w:t>
      </w:r>
      <w:r w:rsidR="00E641D5" w:rsidRPr="00664AF1">
        <w:rPr>
          <w:rFonts w:ascii="Times New Roman" w:hAnsi="Times New Roman" w:cs="Times New Roman"/>
          <w:kern w:val="0"/>
          <w:sz w:val="24"/>
          <w:szCs w:val="24"/>
        </w:rPr>
        <w:t xml:space="preserve"> </w:t>
      </w:r>
      <w:r w:rsidR="009D1ADE" w:rsidRPr="00664AF1">
        <w:rPr>
          <w:rFonts w:ascii="Times New Roman" w:hAnsi="Times New Roman" w:cs="Times New Roman"/>
          <w:kern w:val="0"/>
          <w:sz w:val="24"/>
          <w:szCs w:val="24"/>
        </w:rPr>
        <w:t xml:space="preserve">a </w:t>
      </w:r>
      <w:r w:rsidRPr="00664AF1">
        <w:rPr>
          <w:rFonts w:ascii="Times New Roman" w:hAnsi="Times New Roman" w:cs="Times New Roman"/>
          <w:kern w:val="0"/>
          <w:sz w:val="24"/>
          <w:szCs w:val="24"/>
        </w:rPr>
        <w:t>unifying theory</w:t>
      </w:r>
      <w:r w:rsidR="009D1ADE" w:rsidRPr="00664AF1">
        <w:rPr>
          <w:rFonts w:ascii="Times New Roman" w:hAnsi="Times New Roman" w:cs="Times New Roman"/>
          <w:kern w:val="0"/>
          <w:sz w:val="24"/>
          <w:szCs w:val="24"/>
        </w:rPr>
        <w:t xml:space="preserve"> of naturopathic medicine. </w:t>
      </w:r>
      <w:r w:rsidR="009D1ADE" w:rsidRPr="00664AF1">
        <w:rPr>
          <w:rFonts w:ascii="Times New Roman" w:hAnsi="Times New Roman" w:cs="Times New Roman"/>
          <w:i/>
          <w:iCs/>
          <w:kern w:val="0"/>
          <w:sz w:val="24"/>
          <w:szCs w:val="24"/>
        </w:rPr>
        <w:t>J</w:t>
      </w:r>
      <w:r w:rsidRPr="00664AF1">
        <w:rPr>
          <w:rFonts w:ascii="Times New Roman" w:hAnsi="Times New Roman" w:cs="Times New Roman"/>
          <w:i/>
          <w:iCs/>
          <w:kern w:val="0"/>
          <w:sz w:val="24"/>
          <w:szCs w:val="24"/>
        </w:rPr>
        <w:t xml:space="preserve">ournal of </w:t>
      </w:r>
      <w:r w:rsidR="009D1ADE" w:rsidRPr="00664AF1">
        <w:rPr>
          <w:rFonts w:ascii="Times New Roman" w:hAnsi="Times New Roman" w:cs="Times New Roman"/>
          <w:i/>
          <w:iCs/>
          <w:kern w:val="0"/>
          <w:sz w:val="24"/>
          <w:szCs w:val="24"/>
        </w:rPr>
        <w:t>Naturopath Med</w:t>
      </w:r>
      <w:r w:rsidR="009D1ADE" w:rsidRPr="00664AF1">
        <w:rPr>
          <w:rFonts w:ascii="Times New Roman" w:hAnsi="Times New Roman" w:cs="Times New Roman"/>
          <w:kern w:val="0"/>
          <w:sz w:val="24"/>
          <w:szCs w:val="24"/>
        </w:rPr>
        <w:t xml:space="preserve">. </w:t>
      </w:r>
      <w:r w:rsidR="002222E6" w:rsidRPr="00664AF1">
        <w:rPr>
          <w:rFonts w:ascii="Times New Roman" w:hAnsi="Times New Roman" w:cs="Times New Roman"/>
          <w:kern w:val="0"/>
          <w:sz w:val="24"/>
          <w:szCs w:val="24"/>
        </w:rPr>
        <w:t>1997; 1:122</w:t>
      </w:r>
      <w:r w:rsidR="009D1ADE" w:rsidRPr="00664AF1">
        <w:rPr>
          <w:rFonts w:ascii="Times New Roman" w:hAnsi="Times New Roman" w:cs="Times New Roman"/>
          <w:kern w:val="0"/>
          <w:sz w:val="24"/>
          <w:szCs w:val="24"/>
        </w:rPr>
        <w:t>-</w:t>
      </w:r>
      <w:r w:rsidRPr="00664AF1">
        <w:rPr>
          <w:rFonts w:ascii="Times New Roman" w:hAnsi="Times New Roman" w:cs="Times New Roman"/>
          <w:kern w:val="0"/>
          <w:sz w:val="24"/>
          <w:szCs w:val="24"/>
        </w:rPr>
        <w:t xml:space="preserve"> </w:t>
      </w:r>
    </w:p>
    <w:p w14:paraId="68585A85" w14:textId="6C40987B" w:rsidR="003E3EF8" w:rsidRPr="00664AF1" w:rsidRDefault="00DC3288" w:rsidP="00DC3288">
      <w:pPr>
        <w:autoSpaceDE w:val="0"/>
        <w:autoSpaceDN w:val="0"/>
        <w:adjustRightInd w:val="0"/>
        <w:spacing w:after="0" w:line="360" w:lineRule="auto"/>
        <w:rPr>
          <w:rFonts w:ascii="Times New Roman" w:hAnsi="Times New Roman" w:cs="Times New Roman"/>
          <w:kern w:val="0"/>
          <w:sz w:val="24"/>
          <w:szCs w:val="24"/>
        </w:rPr>
      </w:pPr>
      <w:r w:rsidRPr="00664AF1">
        <w:rPr>
          <w:rFonts w:ascii="Times New Roman" w:hAnsi="Times New Roman" w:cs="Times New Roman"/>
          <w:kern w:val="0"/>
          <w:sz w:val="24"/>
          <w:szCs w:val="24"/>
        </w:rPr>
        <w:t xml:space="preserve">                </w:t>
      </w:r>
      <w:r w:rsidR="009D1ADE" w:rsidRPr="00664AF1">
        <w:rPr>
          <w:rFonts w:ascii="Times New Roman" w:hAnsi="Times New Roman" w:cs="Times New Roman"/>
          <w:kern w:val="0"/>
          <w:sz w:val="24"/>
          <w:szCs w:val="24"/>
        </w:rPr>
        <w:t>126.</w:t>
      </w:r>
    </w:p>
    <w:bookmarkEnd w:id="10"/>
    <w:p w14:paraId="1E80B749" w14:textId="77777777" w:rsidR="00F4652B" w:rsidRPr="00664AF1" w:rsidRDefault="00277461" w:rsidP="004D2756">
      <w:p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 xml:space="preserve">Zeff, J. L., Snider., P., Myers, S. A (2006).  Hierarchy of Healing: The Therapeutic Order. The </w:t>
      </w:r>
    </w:p>
    <w:p w14:paraId="693BAF10" w14:textId="0274CAC5" w:rsidR="00F4652B" w:rsidRPr="00664AF1" w:rsidRDefault="00F4652B" w:rsidP="00F4652B">
      <w:pPr>
        <w:spacing w:after="0" w:line="360" w:lineRule="auto"/>
        <w:ind w:left="720"/>
        <w:rPr>
          <w:rFonts w:ascii="Times New Roman" w:hAnsi="Times New Roman" w:cs="Times New Roman"/>
          <w:sz w:val="24"/>
          <w:szCs w:val="24"/>
        </w:rPr>
      </w:pPr>
      <w:r w:rsidRPr="00664AF1">
        <w:rPr>
          <w:rFonts w:ascii="Times New Roman" w:hAnsi="Times New Roman" w:cs="Times New Roman"/>
          <w:sz w:val="24"/>
          <w:szCs w:val="24"/>
        </w:rPr>
        <w:t xml:space="preserve">   </w:t>
      </w:r>
      <w:r w:rsidR="00277461" w:rsidRPr="00664AF1">
        <w:rPr>
          <w:rFonts w:ascii="Times New Roman" w:hAnsi="Times New Roman" w:cs="Times New Roman"/>
          <w:sz w:val="24"/>
          <w:szCs w:val="24"/>
        </w:rPr>
        <w:t xml:space="preserve">Unifying Theory of Naturopathic Medicine. In Pizzorno, J. E., Murray, M, eds. </w:t>
      </w:r>
    </w:p>
    <w:p w14:paraId="7BE3DBCD" w14:textId="1EBD49BC" w:rsidR="00F4652B" w:rsidRPr="00664AF1" w:rsidRDefault="00F4652B" w:rsidP="00F4652B">
      <w:pPr>
        <w:spacing w:after="0" w:line="360" w:lineRule="auto"/>
        <w:ind w:left="720"/>
        <w:rPr>
          <w:rFonts w:ascii="Times New Roman" w:hAnsi="Times New Roman" w:cs="Times New Roman"/>
          <w:sz w:val="24"/>
          <w:szCs w:val="24"/>
        </w:rPr>
      </w:pPr>
      <w:r w:rsidRPr="00664AF1">
        <w:rPr>
          <w:rFonts w:ascii="Times New Roman" w:hAnsi="Times New Roman" w:cs="Times New Roman"/>
          <w:sz w:val="24"/>
          <w:szCs w:val="24"/>
        </w:rPr>
        <w:t xml:space="preserve">   </w:t>
      </w:r>
      <w:r w:rsidR="00277461" w:rsidRPr="00664AF1">
        <w:rPr>
          <w:rFonts w:ascii="Times New Roman" w:hAnsi="Times New Roman" w:cs="Times New Roman"/>
          <w:i/>
          <w:iCs/>
          <w:sz w:val="24"/>
          <w:szCs w:val="24"/>
        </w:rPr>
        <w:t>Textbook of Natural Medicine</w:t>
      </w:r>
      <w:r w:rsidR="00277461" w:rsidRPr="00664AF1">
        <w:rPr>
          <w:rFonts w:ascii="Times New Roman" w:hAnsi="Times New Roman" w:cs="Times New Roman"/>
          <w:sz w:val="24"/>
          <w:szCs w:val="24"/>
        </w:rPr>
        <w:t>. Missouri: Churchill Livingston</w:t>
      </w:r>
      <w:r w:rsidR="008332E3" w:rsidRPr="00664AF1">
        <w:rPr>
          <w:rFonts w:ascii="Times New Roman" w:hAnsi="Times New Roman" w:cs="Times New Roman"/>
          <w:sz w:val="24"/>
          <w:szCs w:val="24"/>
        </w:rPr>
        <w:t xml:space="preserve"> (Retrieved from </w:t>
      </w:r>
    </w:p>
    <w:p w14:paraId="69BE7D82" w14:textId="457B125D" w:rsidR="00F4652B" w:rsidRPr="00664AF1" w:rsidRDefault="00F4652B" w:rsidP="00F4652B">
      <w:pPr>
        <w:spacing w:after="0" w:line="360" w:lineRule="auto"/>
        <w:ind w:left="720"/>
        <w:rPr>
          <w:rFonts w:ascii="Times New Roman" w:hAnsi="Times New Roman" w:cs="Times New Roman"/>
          <w:sz w:val="24"/>
          <w:szCs w:val="24"/>
        </w:rPr>
      </w:pPr>
      <w:r w:rsidRPr="00664AF1">
        <w:rPr>
          <w:rFonts w:ascii="Times New Roman" w:hAnsi="Times New Roman" w:cs="Times New Roman"/>
          <w:i/>
          <w:iCs/>
          <w:sz w:val="24"/>
          <w:szCs w:val="24"/>
        </w:rPr>
        <w:t xml:space="preserve">   </w:t>
      </w:r>
      <w:r w:rsidR="008332E3" w:rsidRPr="00664AF1">
        <w:rPr>
          <w:rFonts w:ascii="Times New Roman" w:hAnsi="Times New Roman" w:cs="Times New Roman"/>
          <w:sz w:val="24"/>
          <w:szCs w:val="24"/>
        </w:rPr>
        <w:t xml:space="preserve">scholar.google.com, </w:t>
      </w:r>
      <w:r w:rsidR="008332E3" w:rsidRPr="00664AF1">
        <w:rPr>
          <w:rFonts w:ascii="Times New Roman" w:hAnsi="Times New Roman" w:cs="Times New Roman"/>
          <w:i/>
          <w:iCs/>
          <w:sz w:val="24"/>
          <w:szCs w:val="24"/>
        </w:rPr>
        <w:t xml:space="preserve"> </w:t>
      </w:r>
      <w:hyperlink r:id="rId17" w:history="1">
        <w:r w:rsidR="008332E3" w:rsidRPr="00664AF1">
          <w:rPr>
            <w:rStyle w:val="Hyperlink"/>
            <w:rFonts w:ascii="Times New Roman" w:hAnsi="Times New Roman" w:cs="Times New Roman"/>
            <w:sz w:val="24"/>
            <w:szCs w:val="24"/>
          </w:rPr>
          <w:t>https://pmc.ncbi.nlm.nih.gov/articles/PMC7219457/</w:t>
        </w:r>
      </w:hyperlink>
      <w:r w:rsidR="008332E3" w:rsidRPr="00664AF1">
        <w:rPr>
          <w:rFonts w:ascii="Times New Roman" w:hAnsi="Times New Roman" w:cs="Times New Roman"/>
          <w:sz w:val="24"/>
          <w:szCs w:val="24"/>
        </w:rPr>
        <w:t xml:space="preserve"> June 17 </w:t>
      </w:r>
    </w:p>
    <w:p w14:paraId="3F6EF9D4" w14:textId="60932829" w:rsidR="00277461" w:rsidRPr="00664AF1" w:rsidRDefault="00F4652B" w:rsidP="00F4652B">
      <w:pPr>
        <w:spacing w:after="0" w:line="360" w:lineRule="auto"/>
        <w:ind w:left="720"/>
        <w:rPr>
          <w:rFonts w:ascii="Times New Roman" w:hAnsi="Times New Roman" w:cs="Times New Roman"/>
          <w:sz w:val="24"/>
          <w:szCs w:val="24"/>
        </w:rPr>
      </w:pPr>
      <w:r w:rsidRPr="00664AF1">
        <w:rPr>
          <w:rFonts w:ascii="Times New Roman" w:hAnsi="Times New Roman" w:cs="Times New Roman"/>
          <w:sz w:val="24"/>
          <w:szCs w:val="24"/>
        </w:rPr>
        <w:t xml:space="preserve">  </w:t>
      </w:r>
      <w:r w:rsidR="00E641D5" w:rsidRPr="00664AF1">
        <w:rPr>
          <w:rFonts w:ascii="Times New Roman" w:hAnsi="Times New Roman" w:cs="Times New Roman"/>
          <w:sz w:val="24"/>
          <w:szCs w:val="24"/>
        </w:rPr>
        <w:t xml:space="preserve"> </w:t>
      </w:r>
      <w:r w:rsidR="008332E3" w:rsidRPr="00664AF1">
        <w:rPr>
          <w:rFonts w:ascii="Times New Roman" w:hAnsi="Times New Roman" w:cs="Times New Roman"/>
          <w:sz w:val="24"/>
          <w:szCs w:val="24"/>
        </w:rPr>
        <w:t>2025)</w:t>
      </w:r>
      <w:r w:rsidR="00CA5010" w:rsidRPr="00664AF1">
        <w:rPr>
          <w:rFonts w:ascii="Times New Roman" w:hAnsi="Times New Roman" w:cs="Times New Roman"/>
          <w:sz w:val="24"/>
          <w:szCs w:val="24"/>
        </w:rPr>
        <w:t>.</w:t>
      </w:r>
    </w:p>
    <w:p w14:paraId="0709D9EC" w14:textId="77777777" w:rsidR="004D2756" w:rsidRPr="00664AF1" w:rsidRDefault="00F54520" w:rsidP="00F54520">
      <w:p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 xml:space="preserve"> Zeff, J, L., Snider, P. (2005</w:t>
      </w:r>
      <w:r w:rsidRPr="00664AF1">
        <w:rPr>
          <w:rFonts w:ascii="Times New Roman" w:hAnsi="Times New Roman" w:cs="Times New Roman"/>
          <w:i/>
          <w:iCs/>
          <w:sz w:val="24"/>
          <w:szCs w:val="24"/>
        </w:rPr>
        <w:t>) Course syllabus</w:t>
      </w:r>
      <w:r w:rsidRPr="00664AF1">
        <w:rPr>
          <w:rFonts w:ascii="Times New Roman" w:hAnsi="Times New Roman" w:cs="Times New Roman"/>
          <w:sz w:val="24"/>
          <w:szCs w:val="24"/>
        </w:rPr>
        <w:t xml:space="preserve">: NM5131, </w:t>
      </w:r>
      <w:r w:rsidRPr="00664AF1">
        <w:rPr>
          <w:rFonts w:ascii="Times New Roman" w:hAnsi="Times New Roman" w:cs="Times New Roman"/>
          <w:i/>
          <w:iCs/>
          <w:sz w:val="24"/>
          <w:szCs w:val="24"/>
        </w:rPr>
        <w:t>Naturopathic clinical theory</w:t>
      </w:r>
      <w:r w:rsidRPr="00664AF1">
        <w:rPr>
          <w:rFonts w:ascii="Times New Roman" w:hAnsi="Times New Roman" w:cs="Times New Roman"/>
          <w:sz w:val="24"/>
          <w:szCs w:val="24"/>
        </w:rPr>
        <w:t xml:space="preserve">. Seattle: Bastyr </w:t>
      </w:r>
      <w:r w:rsidR="004D2756" w:rsidRPr="00664AF1">
        <w:rPr>
          <w:rFonts w:ascii="Times New Roman" w:hAnsi="Times New Roman" w:cs="Times New Roman"/>
          <w:sz w:val="24"/>
          <w:szCs w:val="24"/>
        </w:rPr>
        <w:t xml:space="preserve"> </w:t>
      </w:r>
    </w:p>
    <w:p w14:paraId="67016ADF" w14:textId="77777777" w:rsidR="00631B64" w:rsidRDefault="004D2756" w:rsidP="00631B64">
      <w:pPr>
        <w:spacing w:after="0" w:line="360" w:lineRule="auto"/>
        <w:rPr>
          <w:rFonts w:ascii="Times New Roman" w:hAnsi="Times New Roman" w:cs="Times New Roman"/>
          <w:sz w:val="24"/>
          <w:szCs w:val="24"/>
        </w:rPr>
      </w:pPr>
      <w:r w:rsidRPr="00664AF1">
        <w:rPr>
          <w:rFonts w:ascii="Times New Roman" w:hAnsi="Times New Roman" w:cs="Times New Roman"/>
          <w:sz w:val="24"/>
          <w:szCs w:val="24"/>
        </w:rPr>
        <w:t xml:space="preserve">             </w:t>
      </w:r>
      <w:r w:rsidR="00F54520" w:rsidRPr="00664AF1">
        <w:rPr>
          <w:rFonts w:ascii="Times New Roman" w:hAnsi="Times New Roman" w:cs="Times New Roman"/>
          <w:sz w:val="24"/>
          <w:szCs w:val="24"/>
        </w:rPr>
        <w:t>University, 1997-2005.</w:t>
      </w:r>
    </w:p>
    <w:p w14:paraId="64EE03B3" w14:textId="77777777" w:rsidR="00F54520" w:rsidRPr="00664AF1" w:rsidRDefault="00F54520" w:rsidP="00F54520">
      <w:pPr>
        <w:spacing w:after="0" w:line="360" w:lineRule="auto"/>
        <w:rPr>
          <w:rFonts w:ascii="Times New Roman" w:hAnsi="Times New Roman" w:cs="Times New Roman"/>
          <w:sz w:val="24"/>
          <w:szCs w:val="24"/>
        </w:rPr>
      </w:pPr>
    </w:p>
    <w:p w14:paraId="104DEC4A" w14:textId="77777777" w:rsidR="00F54520" w:rsidRPr="00664AF1" w:rsidRDefault="00F54520" w:rsidP="00F54520">
      <w:pPr>
        <w:spacing w:after="0" w:line="360" w:lineRule="auto"/>
        <w:rPr>
          <w:rFonts w:ascii="Times New Roman" w:hAnsi="Times New Roman" w:cs="Times New Roman"/>
          <w:sz w:val="24"/>
          <w:szCs w:val="24"/>
        </w:rPr>
      </w:pPr>
    </w:p>
    <w:p w14:paraId="01483C2E" w14:textId="17A6ED4E" w:rsidR="00750A74" w:rsidRPr="00664AF1" w:rsidRDefault="00750A74" w:rsidP="000A1335">
      <w:pPr>
        <w:spacing w:line="360" w:lineRule="auto"/>
        <w:rPr>
          <w:rFonts w:ascii="Times New Roman" w:hAnsi="Times New Roman" w:cs="Times New Roman"/>
          <w:sz w:val="24"/>
          <w:szCs w:val="24"/>
        </w:rPr>
      </w:pPr>
    </w:p>
    <w:sectPr w:rsidR="00750A74" w:rsidRPr="00664AF1" w:rsidSect="00A261ED">
      <w:headerReference w:type="even" r:id="rId18"/>
      <w:headerReference w:type="default" r:id="rId19"/>
      <w:footerReference w:type="even" r:id="rId20"/>
      <w:footerReference w:type="default" r:id="rId21"/>
      <w:headerReference w:type="first" r:id="rId22"/>
      <w:footerReference w:type="first" r:id="rId23"/>
      <w:pgSz w:w="11907" w:h="16839" w:code="9"/>
      <w:pgMar w:top="1009" w:right="1009" w:bottom="1009" w:left="1009"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FB60E" w14:textId="77777777" w:rsidR="00FA0427" w:rsidRDefault="00FA0427" w:rsidP="005605C7">
      <w:pPr>
        <w:spacing w:after="0" w:line="240" w:lineRule="auto"/>
      </w:pPr>
      <w:r>
        <w:separator/>
      </w:r>
    </w:p>
  </w:endnote>
  <w:endnote w:type="continuationSeparator" w:id="0">
    <w:p w14:paraId="2CF7E380" w14:textId="77777777" w:rsidR="00FA0427" w:rsidRDefault="00FA0427" w:rsidP="0056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25065" w14:textId="77777777" w:rsidR="005605C7" w:rsidRDefault="005605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34FDB" w14:textId="77777777" w:rsidR="005605C7" w:rsidRDefault="005605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29D37" w14:textId="77777777" w:rsidR="005605C7" w:rsidRDefault="005605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77DC6" w14:textId="77777777" w:rsidR="00FA0427" w:rsidRDefault="00FA0427" w:rsidP="005605C7">
      <w:pPr>
        <w:spacing w:after="0" w:line="240" w:lineRule="auto"/>
      </w:pPr>
      <w:r>
        <w:separator/>
      </w:r>
    </w:p>
  </w:footnote>
  <w:footnote w:type="continuationSeparator" w:id="0">
    <w:p w14:paraId="4AACF4B9" w14:textId="77777777" w:rsidR="00FA0427" w:rsidRDefault="00FA0427" w:rsidP="00560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13308" w14:textId="03A02F7A" w:rsidR="005605C7" w:rsidRDefault="005605C7">
    <w:pPr>
      <w:pStyle w:val="Header"/>
    </w:pPr>
    <w:r>
      <w:rPr>
        <w:noProof/>
      </w:rPr>
      <w:pict w14:anchorId="7D0D5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07422" o:spid="_x0000_s2050" type="#_x0000_t136" style="position:absolute;margin-left:0;margin-top:0;width:627.3pt;height:69.7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35BAE" w14:textId="315FD472" w:rsidR="005605C7" w:rsidRDefault="005605C7">
    <w:pPr>
      <w:pStyle w:val="Header"/>
    </w:pPr>
    <w:r>
      <w:rPr>
        <w:noProof/>
      </w:rPr>
      <w:pict w14:anchorId="2D33A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07423" o:spid="_x0000_s2051" type="#_x0000_t136" style="position:absolute;margin-left:0;margin-top:0;width:627.3pt;height:69.7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4D90B" w14:textId="5A0B36F6" w:rsidR="005605C7" w:rsidRDefault="005605C7">
    <w:pPr>
      <w:pStyle w:val="Header"/>
    </w:pPr>
    <w:r>
      <w:rPr>
        <w:noProof/>
      </w:rPr>
      <w:pict w14:anchorId="2A4FF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07421" o:spid="_x0000_s2049" type="#_x0000_t136" style="position:absolute;margin-left:0;margin-top:0;width:627.3pt;height:69.7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D5883"/>
    <w:multiLevelType w:val="multilevel"/>
    <w:tmpl w:val="C64E2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8360A5"/>
    <w:multiLevelType w:val="hybridMultilevel"/>
    <w:tmpl w:val="A7D8BDCC"/>
    <w:lvl w:ilvl="0" w:tplc="B1D4B1D2">
      <w:start w:val="1"/>
      <w:numFmt w:val="bullet"/>
      <w:lvlText w:val="•"/>
      <w:lvlJc w:val="left"/>
      <w:pPr>
        <w:tabs>
          <w:tab w:val="num" w:pos="720"/>
        </w:tabs>
        <w:ind w:left="720" w:hanging="360"/>
      </w:pPr>
      <w:rPr>
        <w:rFonts w:ascii="Arial" w:hAnsi="Arial" w:hint="default"/>
      </w:rPr>
    </w:lvl>
    <w:lvl w:ilvl="1" w:tplc="370E6B1A" w:tentative="1">
      <w:start w:val="1"/>
      <w:numFmt w:val="bullet"/>
      <w:lvlText w:val="•"/>
      <w:lvlJc w:val="left"/>
      <w:pPr>
        <w:tabs>
          <w:tab w:val="num" w:pos="1440"/>
        </w:tabs>
        <w:ind w:left="1440" w:hanging="360"/>
      </w:pPr>
      <w:rPr>
        <w:rFonts w:ascii="Arial" w:hAnsi="Arial" w:hint="default"/>
      </w:rPr>
    </w:lvl>
    <w:lvl w:ilvl="2" w:tplc="1CC64F36" w:tentative="1">
      <w:start w:val="1"/>
      <w:numFmt w:val="bullet"/>
      <w:lvlText w:val="•"/>
      <w:lvlJc w:val="left"/>
      <w:pPr>
        <w:tabs>
          <w:tab w:val="num" w:pos="2160"/>
        </w:tabs>
        <w:ind w:left="2160" w:hanging="360"/>
      </w:pPr>
      <w:rPr>
        <w:rFonts w:ascii="Arial" w:hAnsi="Arial" w:hint="default"/>
      </w:rPr>
    </w:lvl>
    <w:lvl w:ilvl="3" w:tplc="18968CCC" w:tentative="1">
      <w:start w:val="1"/>
      <w:numFmt w:val="bullet"/>
      <w:lvlText w:val="•"/>
      <w:lvlJc w:val="left"/>
      <w:pPr>
        <w:tabs>
          <w:tab w:val="num" w:pos="2880"/>
        </w:tabs>
        <w:ind w:left="2880" w:hanging="360"/>
      </w:pPr>
      <w:rPr>
        <w:rFonts w:ascii="Arial" w:hAnsi="Arial" w:hint="default"/>
      </w:rPr>
    </w:lvl>
    <w:lvl w:ilvl="4" w:tplc="0E4A69D4" w:tentative="1">
      <w:start w:val="1"/>
      <w:numFmt w:val="bullet"/>
      <w:lvlText w:val="•"/>
      <w:lvlJc w:val="left"/>
      <w:pPr>
        <w:tabs>
          <w:tab w:val="num" w:pos="3600"/>
        </w:tabs>
        <w:ind w:left="3600" w:hanging="360"/>
      </w:pPr>
      <w:rPr>
        <w:rFonts w:ascii="Arial" w:hAnsi="Arial" w:hint="default"/>
      </w:rPr>
    </w:lvl>
    <w:lvl w:ilvl="5" w:tplc="77EAAB9A" w:tentative="1">
      <w:start w:val="1"/>
      <w:numFmt w:val="bullet"/>
      <w:lvlText w:val="•"/>
      <w:lvlJc w:val="left"/>
      <w:pPr>
        <w:tabs>
          <w:tab w:val="num" w:pos="4320"/>
        </w:tabs>
        <w:ind w:left="4320" w:hanging="360"/>
      </w:pPr>
      <w:rPr>
        <w:rFonts w:ascii="Arial" w:hAnsi="Arial" w:hint="default"/>
      </w:rPr>
    </w:lvl>
    <w:lvl w:ilvl="6" w:tplc="B178BFB6" w:tentative="1">
      <w:start w:val="1"/>
      <w:numFmt w:val="bullet"/>
      <w:lvlText w:val="•"/>
      <w:lvlJc w:val="left"/>
      <w:pPr>
        <w:tabs>
          <w:tab w:val="num" w:pos="5040"/>
        </w:tabs>
        <w:ind w:left="5040" w:hanging="360"/>
      </w:pPr>
      <w:rPr>
        <w:rFonts w:ascii="Arial" w:hAnsi="Arial" w:hint="default"/>
      </w:rPr>
    </w:lvl>
    <w:lvl w:ilvl="7" w:tplc="2614360E" w:tentative="1">
      <w:start w:val="1"/>
      <w:numFmt w:val="bullet"/>
      <w:lvlText w:val="•"/>
      <w:lvlJc w:val="left"/>
      <w:pPr>
        <w:tabs>
          <w:tab w:val="num" w:pos="5760"/>
        </w:tabs>
        <w:ind w:left="5760" w:hanging="360"/>
      </w:pPr>
      <w:rPr>
        <w:rFonts w:ascii="Arial" w:hAnsi="Arial" w:hint="default"/>
      </w:rPr>
    </w:lvl>
    <w:lvl w:ilvl="8" w:tplc="48DEC2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647C07"/>
    <w:multiLevelType w:val="hybridMultilevel"/>
    <w:tmpl w:val="F204380A"/>
    <w:lvl w:ilvl="0" w:tplc="3A4E44DE">
      <w:start w:val="1"/>
      <w:numFmt w:val="bullet"/>
      <w:lvlText w:val="•"/>
      <w:lvlJc w:val="left"/>
      <w:pPr>
        <w:tabs>
          <w:tab w:val="num" w:pos="720"/>
        </w:tabs>
        <w:ind w:left="720" w:hanging="360"/>
      </w:pPr>
      <w:rPr>
        <w:rFonts w:ascii="Arial" w:hAnsi="Arial" w:hint="default"/>
      </w:rPr>
    </w:lvl>
    <w:lvl w:ilvl="1" w:tplc="6F34AA5A" w:tentative="1">
      <w:start w:val="1"/>
      <w:numFmt w:val="bullet"/>
      <w:lvlText w:val="•"/>
      <w:lvlJc w:val="left"/>
      <w:pPr>
        <w:tabs>
          <w:tab w:val="num" w:pos="1440"/>
        </w:tabs>
        <w:ind w:left="1440" w:hanging="360"/>
      </w:pPr>
      <w:rPr>
        <w:rFonts w:ascii="Arial" w:hAnsi="Arial" w:hint="default"/>
      </w:rPr>
    </w:lvl>
    <w:lvl w:ilvl="2" w:tplc="AB2A08E4" w:tentative="1">
      <w:start w:val="1"/>
      <w:numFmt w:val="bullet"/>
      <w:lvlText w:val="•"/>
      <w:lvlJc w:val="left"/>
      <w:pPr>
        <w:tabs>
          <w:tab w:val="num" w:pos="2160"/>
        </w:tabs>
        <w:ind w:left="2160" w:hanging="360"/>
      </w:pPr>
      <w:rPr>
        <w:rFonts w:ascii="Arial" w:hAnsi="Arial" w:hint="default"/>
      </w:rPr>
    </w:lvl>
    <w:lvl w:ilvl="3" w:tplc="60B4669E" w:tentative="1">
      <w:start w:val="1"/>
      <w:numFmt w:val="bullet"/>
      <w:lvlText w:val="•"/>
      <w:lvlJc w:val="left"/>
      <w:pPr>
        <w:tabs>
          <w:tab w:val="num" w:pos="2880"/>
        </w:tabs>
        <w:ind w:left="2880" w:hanging="360"/>
      </w:pPr>
      <w:rPr>
        <w:rFonts w:ascii="Arial" w:hAnsi="Arial" w:hint="default"/>
      </w:rPr>
    </w:lvl>
    <w:lvl w:ilvl="4" w:tplc="13F606F6" w:tentative="1">
      <w:start w:val="1"/>
      <w:numFmt w:val="bullet"/>
      <w:lvlText w:val="•"/>
      <w:lvlJc w:val="left"/>
      <w:pPr>
        <w:tabs>
          <w:tab w:val="num" w:pos="3600"/>
        </w:tabs>
        <w:ind w:left="3600" w:hanging="360"/>
      </w:pPr>
      <w:rPr>
        <w:rFonts w:ascii="Arial" w:hAnsi="Arial" w:hint="default"/>
      </w:rPr>
    </w:lvl>
    <w:lvl w:ilvl="5" w:tplc="786E8DF2" w:tentative="1">
      <w:start w:val="1"/>
      <w:numFmt w:val="bullet"/>
      <w:lvlText w:val="•"/>
      <w:lvlJc w:val="left"/>
      <w:pPr>
        <w:tabs>
          <w:tab w:val="num" w:pos="4320"/>
        </w:tabs>
        <w:ind w:left="4320" w:hanging="360"/>
      </w:pPr>
      <w:rPr>
        <w:rFonts w:ascii="Arial" w:hAnsi="Arial" w:hint="default"/>
      </w:rPr>
    </w:lvl>
    <w:lvl w:ilvl="6" w:tplc="0FBE46D6" w:tentative="1">
      <w:start w:val="1"/>
      <w:numFmt w:val="bullet"/>
      <w:lvlText w:val="•"/>
      <w:lvlJc w:val="left"/>
      <w:pPr>
        <w:tabs>
          <w:tab w:val="num" w:pos="5040"/>
        </w:tabs>
        <w:ind w:left="5040" w:hanging="360"/>
      </w:pPr>
      <w:rPr>
        <w:rFonts w:ascii="Arial" w:hAnsi="Arial" w:hint="default"/>
      </w:rPr>
    </w:lvl>
    <w:lvl w:ilvl="7" w:tplc="11CAF2B2" w:tentative="1">
      <w:start w:val="1"/>
      <w:numFmt w:val="bullet"/>
      <w:lvlText w:val="•"/>
      <w:lvlJc w:val="left"/>
      <w:pPr>
        <w:tabs>
          <w:tab w:val="num" w:pos="5760"/>
        </w:tabs>
        <w:ind w:left="5760" w:hanging="360"/>
      </w:pPr>
      <w:rPr>
        <w:rFonts w:ascii="Arial" w:hAnsi="Arial" w:hint="default"/>
      </w:rPr>
    </w:lvl>
    <w:lvl w:ilvl="8" w:tplc="4F864F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43564B"/>
    <w:multiLevelType w:val="multilevel"/>
    <w:tmpl w:val="AB5C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45AFD"/>
    <w:multiLevelType w:val="hybridMultilevel"/>
    <w:tmpl w:val="C0749D42"/>
    <w:lvl w:ilvl="0" w:tplc="7162386A">
      <w:start w:val="1"/>
      <w:numFmt w:val="bullet"/>
      <w:lvlText w:val="•"/>
      <w:lvlJc w:val="left"/>
      <w:pPr>
        <w:tabs>
          <w:tab w:val="num" w:pos="720"/>
        </w:tabs>
        <w:ind w:left="720" w:hanging="360"/>
      </w:pPr>
      <w:rPr>
        <w:rFonts w:ascii="Arial" w:hAnsi="Arial" w:hint="default"/>
      </w:rPr>
    </w:lvl>
    <w:lvl w:ilvl="1" w:tplc="9864B05E" w:tentative="1">
      <w:start w:val="1"/>
      <w:numFmt w:val="bullet"/>
      <w:lvlText w:val="•"/>
      <w:lvlJc w:val="left"/>
      <w:pPr>
        <w:tabs>
          <w:tab w:val="num" w:pos="1440"/>
        </w:tabs>
        <w:ind w:left="1440" w:hanging="360"/>
      </w:pPr>
      <w:rPr>
        <w:rFonts w:ascii="Arial" w:hAnsi="Arial" w:hint="default"/>
      </w:rPr>
    </w:lvl>
    <w:lvl w:ilvl="2" w:tplc="9430A07E" w:tentative="1">
      <w:start w:val="1"/>
      <w:numFmt w:val="bullet"/>
      <w:lvlText w:val="•"/>
      <w:lvlJc w:val="left"/>
      <w:pPr>
        <w:tabs>
          <w:tab w:val="num" w:pos="2160"/>
        </w:tabs>
        <w:ind w:left="2160" w:hanging="360"/>
      </w:pPr>
      <w:rPr>
        <w:rFonts w:ascii="Arial" w:hAnsi="Arial" w:hint="default"/>
      </w:rPr>
    </w:lvl>
    <w:lvl w:ilvl="3" w:tplc="75860B28" w:tentative="1">
      <w:start w:val="1"/>
      <w:numFmt w:val="bullet"/>
      <w:lvlText w:val="•"/>
      <w:lvlJc w:val="left"/>
      <w:pPr>
        <w:tabs>
          <w:tab w:val="num" w:pos="2880"/>
        </w:tabs>
        <w:ind w:left="2880" w:hanging="360"/>
      </w:pPr>
      <w:rPr>
        <w:rFonts w:ascii="Arial" w:hAnsi="Arial" w:hint="default"/>
      </w:rPr>
    </w:lvl>
    <w:lvl w:ilvl="4" w:tplc="6BE0D27A" w:tentative="1">
      <w:start w:val="1"/>
      <w:numFmt w:val="bullet"/>
      <w:lvlText w:val="•"/>
      <w:lvlJc w:val="left"/>
      <w:pPr>
        <w:tabs>
          <w:tab w:val="num" w:pos="3600"/>
        </w:tabs>
        <w:ind w:left="3600" w:hanging="360"/>
      </w:pPr>
      <w:rPr>
        <w:rFonts w:ascii="Arial" w:hAnsi="Arial" w:hint="default"/>
      </w:rPr>
    </w:lvl>
    <w:lvl w:ilvl="5" w:tplc="2CBEE886" w:tentative="1">
      <w:start w:val="1"/>
      <w:numFmt w:val="bullet"/>
      <w:lvlText w:val="•"/>
      <w:lvlJc w:val="left"/>
      <w:pPr>
        <w:tabs>
          <w:tab w:val="num" w:pos="4320"/>
        </w:tabs>
        <w:ind w:left="4320" w:hanging="360"/>
      </w:pPr>
      <w:rPr>
        <w:rFonts w:ascii="Arial" w:hAnsi="Arial" w:hint="default"/>
      </w:rPr>
    </w:lvl>
    <w:lvl w:ilvl="6" w:tplc="0D967D02" w:tentative="1">
      <w:start w:val="1"/>
      <w:numFmt w:val="bullet"/>
      <w:lvlText w:val="•"/>
      <w:lvlJc w:val="left"/>
      <w:pPr>
        <w:tabs>
          <w:tab w:val="num" w:pos="5040"/>
        </w:tabs>
        <w:ind w:left="5040" w:hanging="360"/>
      </w:pPr>
      <w:rPr>
        <w:rFonts w:ascii="Arial" w:hAnsi="Arial" w:hint="default"/>
      </w:rPr>
    </w:lvl>
    <w:lvl w:ilvl="7" w:tplc="2F7037A6" w:tentative="1">
      <w:start w:val="1"/>
      <w:numFmt w:val="bullet"/>
      <w:lvlText w:val="•"/>
      <w:lvlJc w:val="left"/>
      <w:pPr>
        <w:tabs>
          <w:tab w:val="num" w:pos="5760"/>
        </w:tabs>
        <w:ind w:left="5760" w:hanging="360"/>
      </w:pPr>
      <w:rPr>
        <w:rFonts w:ascii="Arial" w:hAnsi="Arial" w:hint="default"/>
      </w:rPr>
    </w:lvl>
    <w:lvl w:ilvl="8" w:tplc="67883C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6D0140"/>
    <w:multiLevelType w:val="hybridMultilevel"/>
    <w:tmpl w:val="28F237F2"/>
    <w:lvl w:ilvl="0" w:tplc="BC80F408">
      <w:start w:val="1"/>
      <w:numFmt w:val="bullet"/>
      <w:lvlText w:val="•"/>
      <w:lvlJc w:val="left"/>
      <w:pPr>
        <w:tabs>
          <w:tab w:val="num" w:pos="720"/>
        </w:tabs>
        <w:ind w:left="720" w:hanging="360"/>
      </w:pPr>
      <w:rPr>
        <w:rFonts w:ascii="Arial" w:hAnsi="Arial" w:hint="default"/>
      </w:rPr>
    </w:lvl>
    <w:lvl w:ilvl="1" w:tplc="5DA872BC" w:tentative="1">
      <w:start w:val="1"/>
      <w:numFmt w:val="bullet"/>
      <w:lvlText w:val="•"/>
      <w:lvlJc w:val="left"/>
      <w:pPr>
        <w:tabs>
          <w:tab w:val="num" w:pos="1440"/>
        </w:tabs>
        <w:ind w:left="1440" w:hanging="360"/>
      </w:pPr>
      <w:rPr>
        <w:rFonts w:ascii="Arial" w:hAnsi="Arial" w:hint="default"/>
      </w:rPr>
    </w:lvl>
    <w:lvl w:ilvl="2" w:tplc="2880FD92" w:tentative="1">
      <w:start w:val="1"/>
      <w:numFmt w:val="bullet"/>
      <w:lvlText w:val="•"/>
      <w:lvlJc w:val="left"/>
      <w:pPr>
        <w:tabs>
          <w:tab w:val="num" w:pos="2160"/>
        </w:tabs>
        <w:ind w:left="2160" w:hanging="360"/>
      </w:pPr>
      <w:rPr>
        <w:rFonts w:ascii="Arial" w:hAnsi="Arial" w:hint="default"/>
      </w:rPr>
    </w:lvl>
    <w:lvl w:ilvl="3" w:tplc="7AACAE10" w:tentative="1">
      <w:start w:val="1"/>
      <w:numFmt w:val="bullet"/>
      <w:lvlText w:val="•"/>
      <w:lvlJc w:val="left"/>
      <w:pPr>
        <w:tabs>
          <w:tab w:val="num" w:pos="2880"/>
        </w:tabs>
        <w:ind w:left="2880" w:hanging="360"/>
      </w:pPr>
      <w:rPr>
        <w:rFonts w:ascii="Arial" w:hAnsi="Arial" w:hint="default"/>
      </w:rPr>
    </w:lvl>
    <w:lvl w:ilvl="4" w:tplc="118C9AC4" w:tentative="1">
      <w:start w:val="1"/>
      <w:numFmt w:val="bullet"/>
      <w:lvlText w:val="•"/>
      <w:lvlJc w:val="left"/>
      <w:pPr>
        <w:tabs>
          <w:tab w:val="num" w:pos="3600"/>
        </w:tabs>
        <w:ind w:left="3600" w:hanging="360"/>
      </w:pPr>
      <w:rPr>
        <w:rFonts w:ascii="Arial" w:hAnsi="Arial" w:hint="default"/>
      </w:rPr>
    </w:lvl>
    <w:lvl w:ilvl="5" w:tplc="B8423286" w:tentative="1">
      <w:start w:val="1"/>
      <w:numFmt w:val="bullet"/>
      <w:lvlText w:val="•"/>
      <w:lvlJc w:val="left"/>
      <w:pPr>
        <w:tabs>
          <w:tab w:val="num" w:pos="4320"/>
        </w:tabs>
        <w:ind w:left="4320" w:hanging="360"/>
      </w:pPr>
      <w:rPr>
        <w:rFonts w:ascii="Arial" w:hAnsi="Arial" w:hint="default"/>
      </w:rPr>
    </w:lvl>
    <w:lvl w:ilvl="6" w:tplc="976A2184" w:tentative="1">
      <w:start w:val="1"/>
      <w:numFmt w:val="bullet"/>
      <w:lvlText w:val="•"/>
      <w:lvlJc w:val="left"/>
      <w:pPr>
        <w:tabs>
          <w:tab w:val="num" w:pos="5040"/>
        </w:tabs>
        <w:ind w:left="5040" w:hanging="360"/>
      </w:pPr>
      <w:rPr>
        <w:rFonts w:ascii="Arial" w:hAnsi="Arial" w:hint="default"/>
      </w:rPr>
    </w:lvl>
    <w:lvl w:ilvl="7" w:tplc="174870B0" w:tentative="1">
      <w:start w:val="1"/>
      <w:numFmt w:val="bullet"/>
      <w:lvlText w:val="•"/>
      <w:lvlJc w:val="left"/>
      <w:pPr>
        <w:tabs>
          <w:tab w:val="num" w:pos="5760"/>
        </w:tabs>
        <w:ind w:left="5760" w:hanging="360"/>
      </w:pPr>
      <w:rPr>
        <w:rFonts w:ascii="Arial" w:hAnsi="Arial" w:hint="default"/>
      </w:rPr>
    </w:lvl>
    <w:lvl w:ilvl="8" w:tplc="919237D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902C77"/>
    <w:multiLevelType w:val="hybridMultilevel"/>
    <w:tmpl w:val="23B2B98A"/>
    <w:lvl w:ilvl="0" w:tplc="52DAFD48">
      <w:start w:val="1"/>
      <w:numFmt w:val="bullet"/>
      <w:lvlText w:val="•"/>
      <w:lvlJc w:val="left"/>
      <w:pPr>
        <w:tabs>
          <w:tab w:val="num" w:pos="720"/>
        </w:tabs>
        <w:ind w:left="720" w:hanging="360"/>
      </w:pPr>
      <w:rPr>
        <w:rFonts w:ascii="Arial" w:hAnsi="Arial" w:hint="default"/>
      </w:rPr>
    </w:lvl>
    <w:lvl w:ilvl="1" w:tplc="3A0C2D70" w:tentative="1">
      <w:start w:val="1"/>
      <w:numFmt w:val="bullet"/>
      <w:lvlText w:val="•"/>
      <w:lvlJc w:val="left"/>
      <w:pPr>
        <w:tabs>
          <w:tab w:val="num" w:pos="1440"/>
        </w:tabs>
        <w:ind w:left="1440" w:hanging="360"/>
      </w:pPr>
      <w:rPr>
        <w:rFonts w:ascii="Arial" w:hAnsi="Arial" w:hint="default"/>
      </w:rPr>
    </w:lvl>
    <w:lvl w:ilvl="2" w:tplc="93E8AE5C" w:tentative="1">
      <w:start w:val="1"/>
      <w:numFmt w:val="bullet"/>
      <w:lvlText w:val="•"/>
      <w:lvlJc w:val="left"/>
      <w:pPr>
        <w:tabs>
          <w:tab w:val="num" w:pos="2160"/>
        </w:tabs>
        <w:ind w:left="2160" w:hanging="360"/>
      </w:pPr>
      <w:rPr>
        <w:rFonts w:ascii="Arial" w:hAnsi="Arial" w:hint="default"/>
      </w:rPr>
    </w:lvl>
    <w:lvl w:ilvl="3" w:tplc="6CEE4D3E" w:tentative="1">
      <w:start w:val="1"/>
      <w:numFmt w:val="bullet"/>
      <w:lvlText w:val="•"/>
      <w:lvlJc w:val="left"/>
      <w:pPr>
        <w:tabs>
          <w:tab w:val="num" w:pos="2880"/>
        </w:tabs>
        <w:ind w:left="2880" w:hanging="360"/>
      </w:pPr>
      <w:rPr>
        <w:rFonts w:ascii="Arial" w:hAnsi="Arial" w:hint="default"/>
      </w:rPr>
    </w:lvl>
    <w:lvl w:ilvl="4" w:tplc="BD6EDA74" w:tentative="1">
      <w:start w:val="1"/>
      <w:numFmt w:val="bullet"/>
      <w:lvlText w:val="•"/>
      <w:lvlJc w:val="left"/>
      <w:pPr>
        <w:tabs>
          <w:tab w:val="num" w:pos="3600"/>
        </w:tabs>
        <w:ind w:left="3600" w:hanging="360"/>
      </w:pPr>
      <w:rPr>
        <w:rFonts w:ascii="Arial" w:hAnsi="Arial" w:hint="default"/>
      </w:rPr>
    </w:lvl>
    <w:lvl w:ilvl="5" w:tplc="4D54F270" w:tentative="1">
      <w:start w:val="1"/>
      <w:numFmt w:val="bullet"/>
      <w:lvlText w:val="•"/>
      <w:lvlJc w:val="left"/>
      <w:pPr>
        <w:tabs>
          <w:tab w:val="num" w:pos="4320"/>
        </w:tabs>
        <w:ind w:left="4320" w:hanging="360"/>
      </w:pPr>
      <w:rPr>
        <w:rFonts w:ascii="Arial" w:hAnsi="Arial" w:hint="default"/>
      </w:rPr>
    </w:lvl>
    <w:lvl w:ilvl="6" w:tplc="6F6622AC" w:tentative="1">
      <w:start w:val="1"/>
      <w:numFmt w:val="bullet"/>
      <w:lvlText w:val="•"/>
      <w:lvlJc w:val="left"/>
      <w:pPr>
        <w:tabs>
          <w:tab w:val="num" w:pos="5040"/>
        </w:tabs>
        <w:ind w:left="5040" w:hanging="360"/>
      </w:pPr>
      <w:rPr>
        <w:rFonts w:ascii="Arial" w:hAnsi="Arial" w:hint="default"/>
      </w:rPr>
    </w:lvl>
    <w:lvl w:ilvl="7" w:tplc="A57027E4" w:tentative="1">
      <w:start w:val="1"/>
      <w:numFmt w:val="bullet"/>
      <w:lvlText w:val="•"/>
      <w:lvlJc w:val="left"/>
      <w:pPr>
        <w:tabs>
          <w:tab w:val="num" w:pos="5760"/>
        </w:tabs>
        <w:ind w:left="5760" w:hanging="360"/>
      </w:pPr>
      <w:rPr>
        <w:rFonts w:ascii="Arial" w:hAnsi="Arial" w:hint="default"/>
      </w:rPr>
    </w:lvl>
    <w:lvl w:ilvl="8" w:tplc="B2ACFC6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492248"/>
    <w:multiLevelType w:val="multilevel"/>
    <w:tmpl w:val="BF801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D97E2C"/>
    <w:multiLevelType w:val="multilevel"/>
    <w:tmpl w:val="593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0F6157"/>
    <w:multiLevelType w:val="hybridMultilevel"/>
    <w:tmpl w:val="2ABCB8DA"/>
    <w:lvl w:ilvl="0" w:tplc="26BED30C">
      <w:start w:val="1"/>
      <w:numFmt w:val="bullet"/>
      <w:lvlText w:val="•"/>
      <w:lvlJc w:val="left"/>
      <w:pPr>
        <w:tabs>
          <w:tab w:val="num" w:pos="720"/>
        </w:tabs>
        <w:ind w:left="720" w:hanging="360"/>
      </w:pPr>
      <w:rPr>
        <w:rFonts w:ascii="Arial" w:hAnsi="Arial" w:hint="default"/>
      </w:rPr>
    </w:lvl>
    <w:lvl w:ilvl="1" w:tplc="F3386DFE" w:tentative="1">
      <w:start w:val="1"/>
      <w:numFmt w:val="bullet"/>
      <w:lvlText w:val="•"/>
      <w:lvlJc w:val="left"/>
      <w:pPr>
        <w:tabs>
          <w:tab w:val="num" w:pos="1440"/>
        </w:tabs>
        <w:ind w:left="1440" w:hanging="360"/>
      </w:pPr>
      <w:rPr>
        <w:rFonts w:ascii="Arial" w:hAnsi="Arial" w:hint="default"/>
      </w:rPr>
    </w:lvl>
    <w:lvl w:ilvl="2" w:tplc="1F00AB12" w:tentative="1">
      <w:start w:val="1"/>
      <w:numFmt w:val="bullet"/>
      <w:lvlText w:val="•"/>
      <w:lvlJc w:val="left"/>
      <w:pPr>
        <w:tabs>
          <w:tab w:val="num" w:pos="2160"/>
        </w:tabs>
        <w:ind w:left="2160" w:hanging="360"/>
      </w:pPr>
      <w:rPr>
        <w:rFonts w:ascii="Arial" w:hAnsi="Arial" w:hint="default"/>
      </w:rPr>
    </w:lvl>
    <w:lvl w:ilvl="3" w:tplc="530A2F40" w:tentative="1">
      <w:start w:val="1"/>
      <w:numFmt w:val="bullet"/>
      <w:lvlText w:val="•"/>
      <w:lvlJc w:val="left"/>
      <w:pPr>
        <w:tabs>
          <w:tab w:val="num" w:pos="2880"/>
        </w:tabs>
        <w:ind w:left="2880" w:hanging="360"/>
      </w:pPr>
      <w:rPr>
        <w:rFonts w:ascii="Arial" w:hAnsi="Arial" w:hint="default"/>
      </w:rPr>
    </w:lvl>
    <w:lvl w:ilvl="4" w:tplc="2760E4C6" w:tentative="1">
      <w:start w:val="1"/>
      <w:numFmt w:val="bullet"/>
      <w:lvlText w:val="•"/>
      <w:lvlJc w:val="left"/>
      <w:pPr>
        <w:tabs>
          <w:tab w:val="num" w:pos="3600"/>
        </w:tabs>
        <w:ind w:left="3600" w:hanging="360"/>
      </w:pPr>
      <w:rPr>
        <w:rFonts w:ascii="Arial" w:hAnsi="Arial" w:hint="default"/>
      </w:rPr>
    </w:lvl>
    <w:lvl w:ilvl="5" w:tplc="1DB885E0" w:tentative="1">
      <w:start w:val="1"/>
      <w:numFmt w:val="bullet"/>
      <w:lvlText w:val="•"/>
      <w:lvlJc w:val="left"/>
      <w:pPr>
        <w:tabs>
          <w:tab w:val="num" w:pos="4320"/>
        </w:tabs>
        <w:ind w:left="4320" w:hanging="360"/>
      </w:pPr>
      <w:rPr>
        <w:rFonts w:ascii="Arial" w:hAnsi="Arial" w:hint="default"/>
      </w:rPr>
    </w:lvl>
    <w:lvl w:ilvl="6" w:tplc="7B0E6DC2" w:tentative="1">
      <w:start w:val="1"/>
      <w:numFmt w:val="bullet"/>
      <w:lvlText w:val="•"/>
      <w:lvlJc w:val="left"/>
      <w:pPr>
        <w:tabs>
          <w:tab w:val="num" w:pos="5040"/>
        </w:tabs>
        <w:ind w:left="5040" w:hanging="360"/>
      </w:pPr>
      <w:rPr>
        <w:rFonts w:ascii="Arial" w:hAnsi="Arial" w:hint="default"/>
      </w:rPr>
    </w:lvl>
    <w:lvl w:ilvl="7" w:tplc="2440150C" w:tentative="1">
      <w:start w:val="1"/>
      <w:numFmt w:val="bullet"/>
      <w:lvlText w:val="•"/>
      <w:lvlJc w:val="left"/>
      <w:pPr>
        <w:tabs>
          <w:tab w:val="num" w:pos="5760"/>
        </w:tabs>
        <w:ind w:left="5760" w:hanging="360"/>
      </w:pPr>
      <w:rPr>
        <w:rFonts w:ascii="Arial" w:hAnsi="Arial" w:hint="default"/>
      </w:rPr>
    </w:lvl>
    <w:lvl w:ilvl="8" w:tplc="EADEE3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2EA7425"/>
    <w:multiLevelType w:val="hybridMultilevel"/>
    <w:tmpl w:val="0D6AE7AE"/>
    <w:lvl w:ilvl="0" w:tplc="A93AC2C4">
      <w:start w:val="1"/>
      <w:numFmt w:val="bullet"/>
      <w:lvlText w:val="•"/>
      <w:lvlJc w:val="left"/>
      <w:pPr>
        <w:tabs>
          <w:tab w:val="num" w:pos="720"/>
        </w:tabs>
        <w:ind w:left="720" w:hanging="360"/>
      </w:pPr>
      <w:rPr>
        <w:rFonts w:ascii="Arial" w:hAnsi="Arial" w:hint="default"/>
      </w:rPr>
    </w:lvl>
    <w:lvl w:ilvl="1" w:tplc="86422DF4" w:tentative="1">
      <w:start w:val="1"/>
      <w:numFmt w:val="bullet"/>
      <w:lvlText w:val="•"/>
      <w:lvlJc w:val="left"/>
      <w:pPr>
        <w:tabs>
          <w:tab w:val="num" w:pos="1440"/>
        </w:tabs>
        <w:ind w:left="1440" w:hanging="360"/>
      </w:pPr>
      <w:rPr>
        <w:rFonts w:ascii="Arial" w:hAnsi="Arial" w:hint="default"/>
      </w:rPr>
    </w:lvl>
    <w:lvl w:ilvl="2" w:tplc="67F6B8B6" w:tentative="1">
      <w:start w:val="1"/>
      <w:numFmt w:val="bullet"/>
      <w:lvlText w:val="•"/>
      <w:lvlJc w:val="left"/>
      <w:pPr>
        <w:tabs>
          <w:tab w:val="num" w:pos="2160"/>
        </w:tabs>
        <w:ind w:left="2160" w:hanging="360"/>
      </w:pPr>
      <w:rPr>
        <w:rFonts w:ascii="Arial" w:hAnsi="Arial" w:hint="default"/>
      </w:rPr>
    </w:lvl>
    <w:lvl w:ilvl="3" w:tplc="CD3034A8" w:tentative="1">
      <w:start w:val="1"/>
      <w:numFmt w:val="bullet"/>
      <w:lvlText w:val="•"/>
      <w:lvlJc w:val="left"/>
      <w:pPr>
        <w:tabs>
          <w:tab w:val="num" w:pos="2880"/>
        </w:tabs>
        <w:ind w:left="2880" w:hanging="360"/>
      </w:pPr>
      <w:rPr>
        <w:rFonts w:ascii="Arial" w:hAnsi="Arial" w:hint="default"/>
      </w:rPr>
    </w:lvl>
    <w:lvl w:ilvl="4" w:tplc="701A23BE" w:tentative="1">
      <w:start w:val="1"/>
      <w:numFmt w:val="bullet"/>
      <w:lvlText w:val="•"/>
      <w:lvlJc w:val="left"/>
      <w:pPr>
        <w:tabs>
          <w:tab w:val="num" w:pos="3600"/>
        </w:tabs>
        <w:ind w:left="3600" w:hanging="360"/>
      </w:pPr>
      <w:rPr>
        <w:rFonts w:ascii="Arial" w:hAnsi="Arial" w:hint="default"/>
      </w:rPr>
    </w:lvl>
    <w:lvl w:ilvl="5" w:tplc="839C88F0" w:tentative="1">
      <w:start w:val="1"/>
      <w:numFmt w:val="bullet"/>
      <w:lvlText w:val="•"/>
      <w:lvlJc w:val="left"/>
      <w:pPr>
        <w:tabs>
          <w:tab w:val="num" w:pos="4320"/>
        </w:tabs>
        <w:ind w:left="4320" w:hanging="360"/>
      </w:pPr>
      <w:rPr>
        <w:rFonts w:ascii="Arial" w:hAnsi="Arial" w:hint="default"/>
      </w:rPr>
    </w:lvl>
    <w:lvl w:ilvl="6" w:tplc="F788C69C" w:tentative="1">
      <w:start w:val="1"/>
      <w:numFmt w:val="bullet"/>
      <w:lvlText w:val="•"/>
      <w:lvlJc w:val="left"/>
      <w:pPr>
        <w:tabs>
          <w:tab w:val="num" w:pos="5040"/>
        </w:tabs>
        <w:ind w:left="5040" w:hanging="360"/>
      </w:pPr>
      <w:rPr>
        <w:rFonts w:ascii="Arial" w:hAnsi="Arial" w:hint="default"/>
      </w:rPr>
    </w:lvl>
    <w:lvl w:ilvl="7" w:tplc="D054C7CA" w:tentative="1">
      <w:start w:val="1"/>
      <w:numFmt w:val="bullet"/>
      <w:lvlText w:val="•"/>
      <w:lvlJc w:val="left"/>
      <w:pPr>
        <w:tabs>
          <w:tab w:val="num" w:pos="5760"/>
        </w:tabs>
        <w:ind w:left="5760" w:hanging="360"/>
      </w:pPr>
      <w:rPr>
        <w:rFonts w:ascii="Arial" w:hAnsi="Arial" w:hint="default"/>
      </w:rPr>
    </w:lvl>
    <w:lvl w:ilvl="8" w:tplc="1AF8DC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AFD3851"/>
    <w:multiLevelType w:val="multilevel"/>
    <w:tmpl w:val="7116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A64D4"/>
    <w:multiLevelType w:val="hybridMultilevel"/>
    <w:tmpl w:val="B1B4CA1A"/>
    <w:lvl w:ilvl="0" w:tplc="BA76C03C">
      <w:start w:val="1"/>
      <w:numFmt w:val="bullet"/>
      <w:lvlText w:val="•"/>
      <w:lvlJc w:val="left"/>
      <w:pPr>
        <w:tabs>
          <w:tab w:val="num" w:pos="720"/>
        </w:tabs>
        <w:ind w:left="720" w:hanging="360"/>
      </w:pPr>
      <w:rPr>
        <w:rFonts w:ascii="Arial" w:hAnsi="Arial" w:hint="default"/>
      </w:rPr>
    </w:lvl>
    <w:lvl w:ilvl="1" w:tplc="2DC2C258" w:tentative="1">
      <w:start w:val="1"/>
      <w:numFmt w:val="bullet"/>
      <w:lvlText w:val="•"/>
      <w:lvlJc w:val="left"/>
      <w:pPr>
        <w:tabs>
          <w:tab w:val="num" w:pos="1440"/>
        </w:tabs>
        <w:ind w:left="1440" w:hanging="360"/>
      </w:pPr>
      <w:rPr>
        <w:rFonts w:ascii="Arial" w:hAnsi="Arial" w:hint="default"/>
      </w:rPr>
    </w:lvl>
    <w:lvl w:ilvl="2" w:tplc="4238D428" w:tentative="1">
      <w:start w:val="1"/>
      <w:numFmt w:val="bullet"/>
      <w:lvlText w:val="•"/>
      <w:lvlJc w:val="left"/>
      <w:pPr>
        <w:tabs>
          <w:tab w:val="num" w:pos="2160"/>
        </w:tabs>
        <w:ind w:left="2160" w:hanging="360"/>
      </w:pPr>
      <w:rPr>
        <w:rFonts w:ascii="Arial" w:hAnsi="Arial" w:hint="default"/>
      </w:rPr>
    </w:lvl>
    <w:lvl w:ilvl="3" w:tplc="A226FB3C" w:tentative="1">
      <w:start w:val="1"/>
      <w:numFmt w:val="bullet"/>
      <w:lvlText w:val="•"/>
      <w:lvlJc w:val="left"/>
      <w:pPr>
        <w:tabs>
          <w:tab w:val="num" w:pos="2880"/>
        </w:tabs>
        <w:ind w:left="2880" w:hanging="360"/>
      </w:pPr>
      <w:rPr>
        <w:rFonts w:ascii="Arial" w:hAnsi="Arial" w:hint="default"/>
      </w:rPr>
    </w:lvl>
    <w:lvl w:ilvl="4" w:tplc="E1E47656" w:tentative="1">
      <w:start w:val="1"/>
      <w:numFmt w:val="bullet"/>
      <w:lvlText w:val="•"/>
      <w:lvlJc w:val="left"/>
      <w:pPr>
        <w:tabs>
          <w:tab w:val="num" w:pos="3600"/>
        </w:tabs>
        <w:ind w:left="3600" w:hanging="360"/>
      </w:pPr>
      <w:rPr>
        <w:rFonts w:ascii="Arial" w:hAnsi="Arial" w:hint="default"/>
      </w:rPr>
    </w:lvl>
    <w:lvl w:ilvl="5" w:tplc="3FDA1A24" w:tentative="1">
      <w:start w:val="1"/>
      <w:numFmt w:val="bullet"/>
      <w:lvlText w:val="•"/>
      <w:lvlJc w:val="left"/>
      <w:pPr>
        <w:tabs>
          <w:tab w:val="num" w:pos="4320"/>
        </w:tabs>
        <w:ind w:left="4320" w:hanging="360"/>
      </w:pPr>
      <w:rPr>
        <w:rFonts w:ascii="Arial" w:hAnsi="Arial" w:hint="default"/>
      </w:rPr>
    </w:lvl>
    <w:lvl w:ilvl="6" w:tplc="445AA11C" w:tentative="1">
      <w:start w:val="1"/>
      <w:numFmt w:val="bullet"/>
      <w:lvlText w:val="•"/>
      <w:lvlJc w:val="left"/>
      <w:pPr>
        <w:tabs>
          <w:tab w:val="num" w:pos="5040"/>
        </w:tabs>
        <w:ind w:left="5040" w:hanging="360"/>
      </w:pPr>
      <w:rPr>
        <w:rFonts w:ascii="Arial" w:hAnsi="Arial" w:hint="default"/>
      </w:rPr>
    </w:lvl>
    <w:lvl w:ilvl="7" w:tplc="37865D72" w:tentative="1">
      <w:start w:val="1"/>
      <w:numFmt w:val="bullet"/>
      <w:lvlText w:val="•"/>
      <w:lvlJc w:val="left"/>
      <w:pPr>
        <w:tabs>
          <w:tab w:val="num" w:pos="5760"/>
        </w:tabs>
        <w:ind w:left="5760" w:hanging="360"/>
      </w:pPr>
      <w:rPr>
        <w:rFonts w:ascii="Arial" w:hAnsi="Arial" w:hint="default"/>
      </w:rPr>
    </w:lvl>
    <w:lvl w:ilvl="8" w:tplc="7860A05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C297D3E"/>
    <w:multiLevelType w:val="hybridMultilevel"/>
    <w:tmpl w:val="2ACAD3EA"/>
    <w:lvl w:ilvl="0" w:tplc="6F9C52A6">
      <w:start w:val="1"/>
      <w:numFmt w:val="bullet"/>
      <w:lvlText w:val="•"/>
      <w:lvlJc w:val="left"/>
      <w:pPr>
        <w:tabs>
          <w:tab w:val="num" w:pos="720"/>
        </w:tabs>
        <w:ind w:left="720" w:hanging="360"/>
      </w:pPr>
      <w:rPr>
        <w:rFonts w:ascii="Arial" w:hAnsi="Arial" w:hint="default"/>
      </w:rPr>
    </w:lvl>
    <w:lvl w:ilvl="1" w:tplc="1C44A660" w:tentative="1">
      <w:start w:val="1"/>
      <w:numFmt w:val="bullet"/>
      <w:lvlText w:val="•"/>
      <w:lvlJc w:val="left"/>
      <w:pPr>
        <w:tabs>
          <w:tab w:val="num" w:pos="1440"/>
        </w:tabs>
        <w:ind w:left="1440" w:hanging="360"/>
      </w:pPr>
      <w:rPr>
        <w:rFonts w:ascii="Arial" w:hAnsi="Arial" w:hint="default"/>
      </w:rPr>
    </w:lvl>
    <w:lvl w:ilvl="2" w:tplc="3180705C" w:tentative="1">
      <w:start w:val="1"/>
      <w:numFmt w:val="bullet"/>
      <w:lvlText w:val="•"/>
      <w:lvlJc w:val="left"/>
      <w:pPr>
        <w:tabs>
          <w:tab w:val="num" w:pos="2160"/>
        </w:tabs>
        <w:ind w:left="2160" w:hanging="360"/>
      </w:pPr>
      <w:rPr>
        <w:rFonts w:ascii="Arial" w:hAnsi="Arial" w:hint="default"/>
      </w:rPr>
    </w:lvl>
    <w:lvl w:ilvl="3" w:tplc="0098066E" w:tentative="1">
      <w:start w:val="1"/>
      <w:numFmt w:val="bullet"/>
      <w:lvlText w:val="•"/>
      <w:lvlJc w:val="left"/>
      <w:pPr>
        <w:tabs>
          <w:tab w:val="num" w:pos="2880"/>
        </w:tabs>
        <w:ind w:left="2880" w:hanging="360"/>
      </w:pPr>
      <w:rPr>
        <w:rFonts w:ascii="Arial" w:hAnsi="Arial" w:hint="default"/>
      </w:rPr>
    </w:lvl>
    <w:lvl w:ilvl="4" w:tplc="105AD0BC" w:tentative="1">
      <w:start w:val="1"/>
      <w:numFmt w:val="bullet"/>
      <w:lvlText w:val="•"/>
      <w:lvlJc w:val="left"/>
      <w:pPr>
        <w:tabs>
          <w:tab w:val="num" w:pos="3600"/>
        </w:tabs>
        <w:ind w:left="3600" w:hanging="360"/>
      </w:pPr>
      <w:rPr>
        <w:rFonts w:ascii="Arial" w:hAnsi="Arial" w:hint="default"/>
      </w:rPr>
    </w:lvl>
    <w:lvl w:ilvl="5" w:tplc="4BAC5870" w:tentative="1">
      <w:start w:val="1"/>
      <w:numFmt w:val="bullet"/>
      <w:lvlText w:val="•"/>
      <w:lvlJc w:val="left"/>
      <w:pPr>
        <w:tabs>
          <w:tab w:val="num" w:pos="4320"/>
        </w:tabs>
        <w:ind w:left="4320" w:hanging="360"/>
      </w:pPr>
      <w:rPr>
        <w:rFonts w:ascii="Arial" w:hAnsi="Arial" w:hint="default"/>
      </w:rPr>
    </w:lvl>
    <w:lvl w:ilvl="6" w:tplc="2CB2FF52" w:tentative="1">
      <w:start w:val="1"/>
      <w:numFmt w:val="bullet"/>
      <w:lvlText w:val="•"/>
      <w:lvlJc w:val="left"/>
      <w:pPr>
        <w:tabs>
          <w:tab w:val="num" w:pos="5040"/>
        </w:tabs>
        <w:ind w:left="5040" w:hanging="360"/>
      </w:pPr>
      <w:rPr>
        <w:rFonts w:ascii="Arial" w:hAnsi="Arial" w:hint="default"/>
      </w:rPr>
    </w:lvl>
    <w:lvl w:ilvl="7" w:tplc="AA1ED4D8" w:tentative="1">
      <w:start w:val="1"/>
      <w:numFmt w:val="bullet"/>
      <w:lvlText w:val="•"/>
      <w:lvlJc w:val="left"/>
      <w:pPr>
        <w:tabs>
          <w:tab w:val="num" w:pos="5760"/>
        </w:tabs>
        <w:ind w:left="5760" w:hanging="360"/>
      </w:pPr>
      <w:rPr>
        <w:rFonts w:ascii="Arial" w:hAnsi="Arial" w:hint="default"/>
      </w:rPr>
    </w:lvl>
    <w:lvl w:ilvl="8" w:tplc="F864AE4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C91124A"/>
    <w:multiLevelType w:val="hybridMultilevel"/>
    <w:tmpl w:val="91481836"/>
    <w:lvl w:ilvl="0" w:tplc="25DE3984">
      <w:start w:val="1"/>
      <w:numFmt w:val="bullet"/>
      <w:lvlText w:val="•"/>
      <w:lvlJc w:val="left"/>
      <w:pPr>
        <w:tabs>
          <w:tab w:val="num" w:pos="720"/>
        </w:tabs>
        <w:ind w:left="720" w:hanging="360"/>
      </w:pPr>
      <w:rPr>
        <w:rFonts w:ascii="Arial" w:hAnsi="Arial" w:hint="default"/>
      </w:rPr>
    </w:lvl>
    <w:lvl w:ilvl="1" w:tplc="0122AF36" w:tentative="1">
      <w:start w:val="1"/>
      <w:numFmt w:val="bullet"/>
      <w:lvlText w:val="•"/>
      <w:lvlJc w:val="left"/>
      <w:pPr>
        <w:tabs>
          <w:tab w:val="num" w:pos="1440"/>
        </w:tabs>
        <w:ind w:left="1440" w:hanging="360"/>
      </w:pPr>
      <w:rPr>
        <w:rFonts w:ascii="Arial" w:hAnsi="Arial" w:hint="default"/>
      </w:rPr>
    </w:lvl>
    <w:lvl w:ilvl="2" w:tplc="44EA2D5E" w:tentative="1">
      <w:start w:val="1"/>
      <w:numFmt w:val="bullet"/>
      <w:lvlText w:val="•"/>
      <w:lvlJc w:val="left"/>
      <w:pPr>
        <w:tabs>
          <w:tab w:val="num" w:pos="2160"/>
        </w:tabs>
        <w:ind w:left="2160" w:hanging="360"/>
      </w:pPr>
      <w:rPr>
        <w:rFonts w:ascii="Arial" w:hAnsi="Arial" w:hint="default"/>
      </w:rPr>
    </w:lvl>
    <w:lvl w:ilvl="3" w:tplc="DFB6D334" w:tentative="1">
      <w:start w:val="1"/>
      <w:numFmt w:val="bullet"/>
      <w:lvlText w:val="•"/>
      <w:lvlJc w:val="left"/>
      <w:pPr>
        <w:tabs>
          <w:tab w:val="num" w:pos="2880"/>
        </w:tabs>
        <w:ind w:left="2880" w:hanging="360"/>
      </w:pPr>
      <w:rPr>
        <w:rFonts w:ascii="Arial" w:hAnsi="Arial" w:hint="default"/>
      </w:rPr>
    </w:lvl>
    <w:lvl w:ilvl="4" w:tplc="0F9AF350" w:tentative="1">
      <w:start w:val="1"/>
      <w:numFmt w:val="bullet"/>
      <w:lvlText w:val="•"/>
      <w:lvlJc w:val="left"/>
      <w:pPr>
        <w:tabs>
          <w:tab w:val="num" w:pos="3600"/>
        </w:tabs>
        <w:ind w:left="3600" w:hanging="360"/>
      </w:pPr>
      <w:rPr>
        <w:rFonts w:ascii="Arial" w:hAnsi="Arial" w:hint="default"/>
      </w:rPr>
    </w:lvl>
    <w:lvl w:ilvl="5" w:tplc="D974D354" w:tentative="1">
      <w:start w:val="1"/>
      <w:numFmt w:val="bullet"/>
      <w:lvlText w:val="•"/>
      <w:lvlJc w:val="left"/>
      <w:pPr>
        <w:tabs>
          <w:tab w:val="num" w:pos="4320"/>
        </w:tabs>
        <w:ind w:left="4320" w:hanging="360"/>
      </w:pPr>
      <w:rPr>
        <w:rFonts w:ascii="Arial" w:hAnsi="Arial" w:hint="default"/>
      </w:rPr>
    </w:lvl>
    <w:lvl w:ilvl="6" w:tplc="C8226066" w:tentative="1">
      <w:start w:val="1"/>
      <w:numFmt w:val="bullet"/>
      <w:lvlText w:val="•"/>
      <w:lvlJc w:val="left"/>
      <w:pPr>
        <w:tabs>
          <w:tab w:val="num" w:pos="5040"/>
        </w:tabs>
        <w:ind w:left="5040" w:hanging="360"/>
      </w:pPr>
      <w:rPr>
        <w:rFonts w:ascii="Arial" w:hAnsi="Arial" w:hint="default"/>
      </w:rPr>
    </w:lvl>
    <w:lvl w:ilvl="7" w:tplc="B8504572" w:tentative="1">
      <w:start w:val="1"/>
      <w:numFmt w:val="bullet"/>
      <w:lvlText w:val="•"/>
      <w:lvlJc w:val="left"/>
      <w:pPr>
        <w:tabs>
          <w:tab w:val="num" w:pos="5760"/>
        </w:tabs>
        <w:ind w:left="5760" w:hanging="360"/>
      </w:pPr>
      <w:rPr>
        <w:rFonts w:ascii="Arial" w:hAnsi="Arial" w:hint="default"/>
      </w:rPr>
    </w:lvl>
    <w:lvl w:ilvl="8" w:tplc="9586E12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4D5B77"/>
    <w:multiLevelType w:val="hybridMultilevel"/>
    <w:tmpl w:val="9C3C3C42"/>
    <w:lvl w:ilvl="0" w:tplc="20000001">
      <w:start w:val="1"/>
      <w:numFmt w:val="bullet"/>
      <w:lvlText w:val=""/>
      <w:lvlJc w:val="left"/>
      <w:pPr>
        <w:ind w:left="1380" w:hanging="360"/>
      </w:pPr>
      <w:rPr>
        <w:rFonts w:ascii="Symbol" w:hAnsi="Symbol" w:hint="default"/>
      </w:rPr>
    </w:lvl>
    <w:lvl w:ilvl="1" w:tplc="20000003" w:tentative="1">
      <w:start w:val="1"/>
      <w:numFmt w:val="bullet"/>
      <w:lvlText w:val="o"/>
      <w:lvlJc w:val="left"/>
      <w:pPr>
        <w:ind w:left="2100" w:hanging="360"/>
      </w:pPr>
      <w:rPr>
        <w:rFonts w:ascii="Courier New" w:hAnsi="Courier New" w:cs="Courier New" w:hint="default"/>
      </w:rPr>
    </w:lvl>
    <w:lvl w:ilvl="2" w:tplc="20000005" w:tentative="1">
      <w:start w:val="1"/>
      <w:numFmt w:val="bullet"/>
      <w:lvlText w:val=""/>
      <w:lvlJc w:val="left"/>
      <w:pPr>
        <w:ind w:left="2820" w:hanging="360"/>
      </w:pPr>
      <w:rPr>
        <w:rFonts w:ascii="Wingdings" w:hAnsi="Wingdings" w:hint="default"/>
      </w:rPr>
    </w:lvl>
    <w:lvl w:ilvl="3" w:tplc="20000001" w:tentative="1">
      <w:start w:val="1"/>
      <w:numFmt w:val="bullet"/>
      <w:lvlText w:val=""/>
      <w:lvlJc w:val="left"/>
      <w:pPr>
        <w:ind w:left="3540" w:hanging="360"/>
      </w:pPr>
      <w:rPr>
        <w:rFonts w:ascii="Symbol" w:hAnsi="Symbol" w:hint="default"/>
      </w:rPr>
    </w:lvl>
    <w:lvl w:ilvl="4" w:tplc="20000003" w:tentative="1">
      <w:start w:val="1"/>
      <w:numFmt w:val="bullet"/>
      <w:lvlText w:val="o"/>
      <w:lvlJc w:val="left"/>
      <w:pPr>
        <w:ind w:left="4260" w:hanging="360"/>
      </w:pPr>
      <w:rPr>
        <w:rFonts w:ascii="Courier New" w:hAnsi="Courier New" w:cs="Courier New" w:hint="default"/>
      </w:rPr>
    </w:lvl>
    <w:lvl w:ilvl="5" w:tplc="20000005" w:tentative="1">
      <w:start w:val="1"/>
      <w:numFmt w:val="bullet"/>
      <w:lvlText w:val=""/>
      <w:lvlJc w:val="left"/>
      <w:pPr>
        <w:ind w:left="4980" w:hanging="360"/>
      </w:pPr>
      <w:rPr>
        <w:rFonts w:ascii="Wingdings" w:hAnsi="Wingdings" w:hint="default"/>
      </w:rPr>
    </w:lvl>
    <w:lvl w:ilvl="6" w:tplc="20000001" w:tentative="1">
      <w:start w:val="1"/>
      <w:numFmt w:val="bullet"/>
      <w:lvlText w:val=""/>
      <w:lvlJc w:val="left"/>
      <w:pPr>
        <w:ind w:left="5700" w:hanging="360"/>
      </w:pPr>
      <w:rPr>
        <w:rFonts w:ascii="Symbol" w:hAnsi="Symbol" w:hint="default"/>
      </w:rPr>
    </w:lvl>
    <w:lvl w:ilvl="7" w:tplc="20000003" w:tentative="1">
      <w:start w:val="1"/>
      <w:numFmt w:val="bullet"/>
      <w:lvlText w:val="o"/>
      <w:lvlJc w:val="left"/>
      <w:pPr>
        <w:ind w:left="6420" w:hanging="360"/>
      </w:pPr>
      <w:rPr>
        <w:rFonts w:ascii="Courier New" w:hAnsi="Courier New" w:cs="Courier New" w:hint="default"/>
      </w:rPr>
    </w:lvl>
    <w:lvl w:ilvl="8" w:tplc="20000005" w:tentative="1">
      <w:start w:val="1"/>
      <w:numFmt w:val="bullet"/>
      <w:lvlText w:val=""/>
      <w:lvlJc w:val="left"/>
      <w:pPr>
        <w:ind w:left="7140" w:hanging="360"/>
      </w:pPr>
      <w:rPr>
        <w:rFonts w:ascii="Wingdings" w:hAnsi="Wingdings" w:hint="default"/>
      </w:rPr>
    </w:lvl>
  </w:abstractNum>
  <w:abstractNum w:abstractNumId="16" w15:restartNumberingAfterBreak="0">
    <w:nsid w:val="53DE32E2"/>
    <w:multiLevelType w:val="hybridMultilevel"/>
    <w:tmpl w:val="A42E0B48"/>
    <w:lvl w:ilvl="0" w:tplc="405087C8">
      <w:start w:val="1"/>
      <w:numFmt w:val="bullet"/>
      <w:lvlText w:val="•"/>
      <w:lvlJc w:val="left"/>
      <w:pPr>
        <w:tabs>
          <w:tab w:val="num" w:pos="720"/>
        </w:tabs>
        <w:ind w:left="720" w:hanging="360"/>
      </w:pPr>
      <w:rPr>
        <w:rFonts w:ascii="Arial" w:hAnsi="Arial" w:hint="default"/>
      </w:rPr>
    </w:lvl>
    <w:lvl w:ilvl="1" w:tplc="A600D2D2" w:tentative="1">
      <w:start w:val="1"/>
      <w:numFmt w:val="bullet"/>
      <w:lvlText w:val="•"/>
      <w:lvlJc w:val="left"/>
      <w:pPr>
        <w:tabs>
          <w:tab w:val="num" w:pos="1440"/>
        </w:tabs>
        <w:ind w:left="1440" w:hanging="360"/>
      </w:pPr>
      <w:rPr>
        <w:rFonts w:ascii="Arial" w:hAnsi="Arial" w:hint="default"/>
      </w:rPr>
    </w:lvl>
    <w:lvl w:ilvl="2" w:tplc="6F70B5FA" w:tentative="1">
      <w:start w:val="1"/>
      <w:numFmt w:val="bullet"/>
      <w:lvlText w:val="•"/>
      <w:lvlJc w:val="left"/>
      <w:pPr>
        <w:tabs>
          <w:tab w:val="num" w:pos="2160"/>
        </w:tabs>
        <w:ind w:left="2160" w:hanging="360"/>
      </w:pPr>
      <w:rPr>
        <w:rFonts w:ascii="Arial" w:hAnsi="Arial" w:hint="default"/>
      </w:rPr>
    </w:lvl>
    <w:lvl w:ilvl="3" w:tplc="A8CAECEE" w:tentative="1">
      <w:start w:val="1"/>
      <w:numFmt w:val="bullet"/>
      <w:lvlText w:val="•"/>
      <w:lvlJc w:val="left"/>
      <w:pPr>
        <w:tabs>
          <w:tab w:val="num" w:pos="2880"/>
        </w:tabs>
        <w:ind w:left="2880" w:hanging="360"/>
      </w:pPr>
      <w:rPr>
        <w:rFonts w:ascii="Arial" w:hAnsi="Arial" w:hint="default"/>
      </w:rPr>
    </w:lvl>
    <w:lvl w:ilvl="4" w:tplc="22209CE4" w:tentative="1">
      <w:start w:val="1"/>
      <w:numFmt w:val="bullet"/>
      <w:lvlText w:val="•"/>
      <w:lvlJc w:val="left"/>
      <w:pPr>
        <w:tabs>
          <w:tab w:val="num" w:pos="3600"/>
        </w:tabs>
        <w:ind w:left="3600" w:hanging="360"/>
      </w:pPr>
      <w:rPr>
        <w:rFonts w:ascii="Arial" w:hAnsi="Arial" w:hint="default"/>
      </w:rPr>
    </w:lvl>
    <w:lvl w:ilvl="5" w:tplc="65A84164" w:tentative="1">
      <w:start w:val="1"/>
      <w:numFmt w:val="bullet"/>
      <w:lvlText w:val="•"/>
      <w:lvlJc w:val="left"/>
      <w:pPr>
        <w:tabs>
          <w:tab w:val="num" w:pos="4320"/>
        </w:tabs>
        <w:ind w:left="4320" w:hanging="360"/>
      </w:pPr>
      <w:rPr>
        <w:rFonts w:ascii="Arial" w:hAnsi="Arial" w:hint="default"/>
      </w:rPr>
    </w:lvl>
    <w:lvl w:ilvl="6" w:tplc="FCC22CFA" w:tentative="1">
      <w:start w:val="1"/>
      <w:numFmt w:val="bullet"/>
      <w:lvlText w:val="•"/>
      <w:lvlJc w:val="left"/>
      <w:pPr>
        <w:tabs>
          <w:tab w:val="num" w:pos="5040"/>
        </w:tabs>
        <w:ind w:left="5040" w:hanging="360"/>
      </w:pPr>
      <w:rPr>
        <w:rFonts w:ascii="Arial" w:hAnsi="Arial" w:hint="default"/>
      </w:rPr>
    </w:lvl>
    <w:lvl w:ilvl="7" w:tplc="BDF87C78" w:tentative="1">
      <w:start w:val="1"/>
      <w:numFmt w:val="bullet"/>
      <w:lvlText w:val="•"/>
      <w:lvlJc w:val="left"/>
      <w:pPr>
        <w:tabs>
          <w:tab w:val="num" w:pos="5760"/>
        </w:tabs>
        <w:ind w:left="5760" w:hanging="360"/>
      </w:pPr>
      <w:rPr>
        <w:rFonts w:ascii="Arial" w:hAnsi="Arial" w:hint="default"/>
      </w:rPr>
    </w:lvl>
    <w:lvl w:ilvl="8" w:tplc="7280F41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93A53CE"/>
    <w:multiLevelType w:val="hybridMultilevel"/>
    <w:tmpl w:val="BD5E753A"/>
    <w:lvl w:ilvl="0" w:tplc="C7244B9C">
      <w:start w:val="1"/>
      <w:numFmt w:val="bullet"/>
      <w:lvlText w:val="•"/>
      <w:lvlJc w:val="left"/>
      <w:pPr>
        <w:tabs>
          <w:tab w:val="num" w:pos="720"/>
        </w:tabs>
        <w:ind w:left="720" w:hanging="360"/>
      </w:pPr>
      <w:rPr>
        <w:rFonts w:ascii="Arial" w:hAnsi="Arial" w:hint="default"/>
      </w:rPr>
    </w:lvl>
    <w:lvl w:ilvl="1" w:tplc="0644989E" w:tentative="1">
      <w:start w:val="1"/>
      <w:numFmt w:val="bullet"/>
      <w:lvlText w:val="•"/>
      <w:lvlJc w:val="left"/>
      <w:pPr>
        <w:tabs>
          <w:tab w:val="num" w:pos="1440"/>
        </w:tabs>
        <w:ind w:left="1440" w:hanging="360"/>
      </w:pPr>
      <w:rPr>
        <w:rFonts w:ascii="Arial" w:hAnsi="Arial" w:hint="default"/>
      </w:rPr>
    </w:lvl>
    <w:lvl w:ilvl="2" w:tplc="906CE134" w:tentative="1">
      <w:start w:val="1"/>
      <w:numFmt w:val="bullet"/>
      <w:lvlText w:val="•"/>
      <w:lvlJc w:val="left"/>
      <w:pPr>
        <w:tabs>
          <w:tab w:val="num" w:pos="2160"/>
        </w:tabs>
        <w:ind w:left="2160" w:hanging="360"/>
      </w:pPr>
      <w:rPr>
        <w:rFonts w:ascii="Arial" w:hAnsi="Arial" w:hint="default"/>
      </w:rPr>
    </w:lvl>
    <w:lvl w:ilvl="3" w:tplc="2EC240BC" w:tentative="1">
      <w:start w:val="1"/>
      <w:numFmt w:val="bullet"/>
      <w:lvlText w:val="•"/>
      <w:lvlJc w:val="left"/>
      <w:pPr>
        <w:tabs>
          <w:tab w:val="num" w:pos="2880"/>
        </w:tabs>
        <w:ind w:left="2880" w:hanging="360"/>
      </w:pPr>
      <w:rPr>
        <w:rFonts w:ascii="Arial" w:hAnsi="Arial" w:hint="default"/>
      </w:rPr>
    </w:lvl>
    <w:lvl w:ilvl="4" w:tplc="EDD22284" w:tentative="1">
      <w:start w:val="1"/>
      <w:numFmt w:val="bullet"/>
      <w:lvlText w:val="•"/>
      <w:lvlJc w:val="left"/>
      <w:pPr>
        <w:tabs>
          <w:tab w:val="num" w:pos="3600"/>
        </w:tabs>
        <w:ind w:left="3600" w:hanging="360"/>
      </w:pPr>
      <w:rPr>
        <w:rFonts w:ascii="Arial" w:hAnsi="Arial" w:hint="default"/>
      </w:rPr>
    </w:lvl>
    <w:lvl w:ilvl="5" w:tplc="78FA73F6" w:tentative="1">
      <w:start w:val="1"/>
      <w:numFmt w:val="bullet"/>
      <w:lvlText w:val="•"/>
      <w:lvlJc w:val="left"/>
      <w:pPr>
        <w:tabs>
          <w:tab w:val="num" w:pos="4320"/>
        </w:tabs>
        <w:ind w:left="4320" w:hanging="360"/>
      </w:pPr>
      <w:rPr>
        <w:rFonts w:ascii="Arial" w:hAnsi="Arial" w:hint="default"/>
      </w:rPr>
    </w:lvl>
    <w:lvl w:ilvl="6" w:tplc="FDC888F6" w:tentative="1">
      <w:start w:val="1"/>
      <w:numFmt w:val="bullet"/>
      <w:lvlText w:val="•"/>
      <w:lvlJc w:val="left"/>
      <w:pPr>
        <w:tabs>
          <w:tab w:val="num" w:pos="5040"/>
        </w:tabs>
        <w:ind w:left="5040" w:hanging="360"/>
      </w:pPr>
      <w:rPr>
        <w:rFonts w:ascii="Arial" w:hAnsi="Arial" w:hint="default"/>
      </w:rPr>
    </w:lvl>
    <w:lvl w:ilvl="7" w:tplc="A6FE0E22" w:tentative="1">
      <w:start w:val="1"/>
      <w:numFmt w:val="bullet"/>
      <w:lvlText w:val="•"/>
      <w:lvlJc w:val="left"/>
      <w:pPr>
        <w:tabs>
          <w:tab w:val="num" w:pos="5760"/>
        </w:tabs>
        <w:ind w:left="5760" w:hanging="360"/>
      </w:pPr>
      <w:rPr>
        <w:rFonts w:ascii="Arial" w:hAnsi="Arial" w:hint="default"/>
      </w:rPr>
    </w:lvl>
    <w:lvl w:ilvl="8" w:tplc="A5F4349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4D102E"/>
    <w:multiLevelType w:val="hybridMultilevel"/>
    <w:tmpl w:val="B628CC9E"/>
    <w:lvl w:ilvl="0" w:tplc="2000000B">
      <w:start w:val="1"/>
      <w:numFmt w:val="bullet"/>
      <w:lvlText w:val=""/>
      <w:lvlJc w:val="left"/>
      <w:pPr>
        <w:ind w:left="1980" w:hanging="360"/>
      </w:pPr>
      <w:rPr>
        <w:rFonts w:ascii="Wingdings" w:hAnsi="Wingdings" w:hint="default"/>
      </w:rPr>
    </w:lvl>
    <w:lvl w:ilvl="1" w:tplc="20000003" w:tentative="1">
      <w:start w:val="1"/>
      <w:numFmt w:val="bullet"/>
      <w:lvlText w:val="o"/>
      <w:lvlJc w:val="left"/>
      <w:pPr>
        <w:ind w:left="2700" w:hanging="360"/>
      </w:pPr>
      <w:rPr>
        <w:rFonts w:ascii="Courier New" w:hAnsi="Courier New" w:cs="Courier New" w:hint="default"/>
      </w:rPr>
    </w:lvl>
    <w:lvl w:ilvl="2" w:tplc="20000005" w:tentative="1">
      <w:start w:val="1"/>
      <w:numFmt w:val="bullet"/>
      <w:lvlText w:val=""/>
      <w:lvlJc w:val="left"/>
      <w:pPr>
        <w:ind w:left="3420" w:hanging="360"/>
      </w:pPr>
      <w:rPr>
        <w:rFonts w:ascii="Wingdings" w:hAnsi="Wingdings" w:hint="default"/>
      </w:rPr>
    </w:lvl>
    <w:lvl w:ilvl="3" w:tplc="20000001" w:tentative="1">
      <w:start w:val="1"/>
      <w:numFmt w:val="bullet"/>
      <w:lvlText w:val=""/>
      <w:lvlJc w:val="left"/>
      <w:pPr>
        <w:ind w:left="4140" w:hanging="360"/>
      </w:pPr>
      <w:rPr>
        <w:rFonts w:ascii="Symbol" w:hAnsi="Symbol" w:hint="default"/>
      </w:rPr>
    </w:lvl>
    <w:lvl w:ilvl="4" w:tplc="20000003" w:tentative="1">
      <w:start w:val="1"/>
      <w:numFmt w:val="bullet"/>
      <w:lvlText w:val="o"/>
      <w:lvlJc w:val="left"/>
      <w:pPr>
        <w:ind w:left="4860" w:hanging="360"/>
      </w:pPr>
      <w:rPr>
        <w:rFonts w:ascii="Courier New" w:hAnsi="Courier New" w:cs="Courier New" w:hint="default"/>
      </w:rPr>
    </w:lvl>
    <w:lvl w:ilvl="5" w:tplc="20000005" w:tentative="1">
      <w:start w:val="1"/>
      <w:numFmt w:val="bullet"/>
      <w:lvlText w:val=""/>
      <w:lvlJc w:val="left"/>
      <w:pPr>
        <w:ind w:left="5580" w:hanging="360"/>
      </w:pPr>
      <w:rPr>
        <w:rFonts w:ascii="Wingdings" w:hAnsi="Wingdings" w:hint="default"/>
      </w:rPr>
    </w:lvl>
    <w:lvl w:ilvl="6" w:tplc="20000001" w:tentative="1">
      <w:start w:val="1"/>
      <w:numFmt w:val="bullet"/>
      <w:lvlText w:val=""/>
      <w:lvlJc w:val="left"/>
      <w:pPr>
        <w:ind w:left="6300" w:hanging="360"/>
      </w:pPr>
      <w:rPr>
        <w:rFonts w:ascii="Symbol" w:hAnsi="Symbol" w:hint="default"/>
      </w:rPr>
    </w:lvl>
    <w:lvl w:ilvl="7" w:tplc="20000003" w:tentative="1">
      <w:start w:val="1"/>
      <w:numFmt w:val="bullet"/>
      <w:lvlText w:val="o"/>
      <w:lvlJc w:val="left"/>
      <w:pPr>
        <w:ind w:left="7020" w:hanging="360"/>
      </w:pPr>
      <w:rPr>
        <w:rFonts w:ascii="Courier New" w:hAnsi="Courier New" w:cs="Courier New" w:hint="default"/>
      </w:rPr>
    </w:lvl>
    <w:lvl w:ilvl="8" w:tplc="20000005" w:tentative="1">
      <w:start w:val="1"/>
      <w:numFmt w:val="bullet"/>
      <w:lvlText w:val=""/>
      <w:lvlJc w:val="left"/>
      <w:pPr>
        <w:ind w:left="7740" w:hanging="360"/>
      </w:pPr>
      <w:rPr>
        <w:rFonts w:ascii="Wingdings" w:hAnsi="Wingdings" w:hint="default"/>
      </w:rPr>
    </w:lvl>
  </w:abstractNum>
  <w:abstractNum w:abstractNumId="19" w15:restartNumberingAfterBreak="0">
    <w:nsid w:val="5D001CAA"/>
    <w:multiLevelType w:val="hybridMultilevel"/>
    <w:tmpl w:val="C624FA0A"/>
    <w:lvl w:ilvl="0" w:tplc="E72AF1AA">
      <w:start w:val="1"/>
      <w:numFmt w:val="bullet"/>
      <w:lvlText w:val="•"/>
      <w:lvlJc w:val="left"/>
      <w:pPr>
        <w:tabs>
          <w:tab w:val="num" w:pos="720"/>
        </w:tabs>
        <w:ind w:left="720" w:hanging="360"/>
      </w:pPr>
      <w:rPr>
        <w:rFonts w:ascii="Arial" w:hAnsi="Arial" w:hint="default"/>
      </w:rPr>
    </w:lvl>
    <w:lvl w:ilvl="1" w:tplc="9970FD12" w:tentative="1">
      <w:start w:val="1"/>
      <w:numFmt w:val="bullet"/>
      <w:lvlText w:val="•"/>
      <w:lvlJc w:val="left"/>
      <w:pPr>
        <w:tabs>
          <w:tab w:val="num" w:pos="1440"/>
        </w:tabs>
        <w:ind w:left="1440" w:hanging="360"/>
      </w:pPr>
      <w:rPr>
        <w:rFonts w:ascii="Arial" w:hAnsi="Arial" w:hint="default"/>
      </w:rPr>
    </w:lvl>
    <w:lvl w:ilvl="2" w:tplc="2DB84A7E" w:tentative="1">
      <w:start w:val="1"/>
      <w:numFmt w:val="bullet"/>
      <w:lvlText w:val="•"/>
      <w:lvlJc w:val="left"/>
      <w:pPr>
        <w:tabs>
          <w:tab w:val="num" w:pos="2160"/>
        </w:tabs>
        <w:ind w:left="2160" w:hanging="360"/>
      </w:pPr>
      <w:rPr>
        <w:rFonts w:ascii="Arial" w:hAnsi="Arial" w:hint="default"/>
      </w:rPr>
    </w:lvl>
    <w:lvl w:ilvl="3" w:tplc="596CE45A" w:tentative="1">
      <w:start w:val="1"/>
      <w:numFmt w:val="bullet"/>
      <w:lvlText w:val="•"/>
      <w:lvlJc w:val="left"/>
      <w:pPr>
        <w:tabs>
          <w:tab w:val="num" w:pos="2880"/>
        </w:tabs>
        <w:ind w:left="2880" w:hanging="360"/>
      </w:pPr>
      <w:rPr>
        <w:rFonts w:ascii="Arial" w:hAnsi="Arial" w:hint="default"/>
      </w:rPr>
    </w:lvl>
    <w:lvl w:ilvl="4" w:tplc="EFE261A4" w:tentative="1">
      <w:start w:val="1"/>
      <w:numFmt w:val="bullet"/>
      <w:lvlText w:val="•"/>
      <w:lvlJc w:val="left"/>
      <w:pPr>
        <w:tabs>
          <w:tab w:val="num" w:pos="3600"/>
        </w:tabs>
        <w:ind w:left="3600" w:hanging="360"/>
      </w:pPr>
      <w:rPr>
        <w:rFonts w:ascii="Arial" w:hAnsi="Arial" w:hint="default"/>
      </w:rPr>
    </w:lvl>
    <w:lvl w:ilvl="5" w:tplc="4976A846" w:tentative="1">
      <w:start w:val="1"/>
      <w:numFmt w:val="bullet"/>
      <w:lvlText w:val="•"/>
      <w:lvlJc w:val="left"/>
      <w:pPr>
        <w:tabs>
          <w:tab w:val="num" w:pos="4320"/>
        </w:tabs>
        <w:ind w:left="4320" w:hanging="360"/>
      </w:pPr>
      <w:rPr>
        <w:rFonts w:ascii="Arial" w:hAnsi="Arial" w:hint="default"/>
      </w:rPr>
    </w:lvl>
    <w:lvl w:ilvl="6" w:tplc="272E92CC" w:tentative="1">
      <w:start w:val="1"/>
      <w:numFmt w:val="bullet"/>
      <w:lvlText w:val="•"/>
      <w:lvlJc w:val="left"/>
      <w:pPr>
        <w:tabs>
          <w:tab w:val="num" w:pos="5040"/>
        </w:tabs>
        <w:ind w:left="5040" w:hanging="360"/>
      </w:pPr>
      <w:rPr>
        <w:rFonts w:ascii="Arial" w:hAnsi="Arial" w:hint="default"/>
      </w:rPr>
    </w:lvl>
    <w:lvl w:ilvl="7" w:tplc="29C86514" w:tentative="1">
      <w:start w:val="1"/>
      <w:numFmt w:val="bullet"/>
      <w:lvlText w:val="•"/>
      <w:lvlJc w:val="left"/>
      <w:pPr>
        <w:tabs>
          <w:tab w:val="num" w:pos="5760"/>
        </w:tabs>
        <w:ind w:left="5760" w:hanging="360"/>
      </w:pPr>
      <w:rPr>
        <w:rFonts w:ascii="Arial" w:hAnsi="Arial" w:hint="default"/>
      </w:rPr>
    </w:lvl>
    <w:lvl w:ilvl="8" w:tplc="148CB36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E110E33"/>
    <w:multiLevelType w:val="hybridMultilevel"/>
    <w:tmpl w:val="FE98D398"/>
    <w:lvl w:ilvl="0" w:tplc="166C870C">
      <w:start w:val="1"/>
      <w:numFmt w:val="bullet"/>
      <w:lvlText w:val="•"/>
      <w:lvlJc w:val="left"/>
      <w:pPr>
        <w:tabs>
          <w:tab w:val="num" w:pos="720"/>
        </w:tabs>
        <w:ind w:left="720" w:hanging="360"/>
      </w:pPr>
      <w:rPr>
        <w:rFonts w:ascii="Arial" w:hAnsi="Arial" w:hint="default"/>
      </w:rPr>
    </w:lvl>
    <w:lvl w:ilvl="1" w:tplc="65840D98" w:tentative="1">
      <w:start w:val="1"/>
      <w:numFmt w:val="bullet"/>
      <w:lvlText w:val="•"/>
      <w:lvlJc w:val="left"/>
      <w:pPr>
        <w:tabs>
          <w:tab w:val="num" w:pos="1440"/>
        </w:tabs>
        <w:ind w:left="1440" w:hanging="360"/>
      </w:pPr>
      <w:rPr>
        <w:rFonts w:ascii="Arial" w:hAnsi="Arial" w:hint="default"/>
      </w:rPr>
    </w:lvl>
    <w:lvl w:ilvl="2" w:tplc="06541ABC" w:tentative="1">
      <w:start w:val="1"/>
      <w:numFmt w:val="bullet"/>
      <w:lvlText w:val="•"/>
      <w:lvlJc w:val="left"/>
      <w:pPr>
        <w:tabs>
          <w:tab w:val="num" w:pos="2160"/>
        </w:tabs>
        <w:ind w:left="2160" w:hanging="360"/>
      </w:pPr>
      <w:rPr>
        <w:rFonts w:ascii="Arial" w:hAnsi="Arial" w:hint="default"/>
      </w:rPr>
    </w:lvl>
    <w:lvl w:ilvl="3" w:tplc="1EFC2BD8" w:tentative="1">
      <w:start w:val="1"/>
      <w:numFmt w:val="bullet"/>
      <w:lvlText w:val="•"/>
      <w:lvlJc w:val="left"/>
      <w:pPr>
        <w:tabs>
          <w:tab w:val="num" w:pos="2880"/>
        </w:tabs>
        <w:ind w:left="2880" w:hanging="360"/>
      </w:pPr>
      <w:rPr>
        <w:rFonts w:ascii="Arial" w:hAnsi="Arial" w:hint="default"/>
      </w:rPr>
    </w:lvl>
    <w:lvl w:ilvl="4" w:tplc="664E34D0" w:tentative="1">
      <w:start w:val="1"/>
      <w:numFmt w:val="bullet"/>
      <w:lvlText w:val="•"/>
      <w:lvlJc w:val="left"/>
      <w:pPr>
        <w:tabs>
          <w:tab w:val="num" w:pos="3600"/>
        </w:tabs>
        <w:ind w:left="3600" w:hanging="360"/>
      </w:pPr>
      <w:rPr>
        <w:rFonts w:ascii="Arial" w:hAnsi="Arial" w:hint="default"/>
      </w:rPr>
    </w:lvl>
    <w:lvl w:ilvl="5" w:tplc="9FE22E0A" w:tentative="1">
      <w:start w:val="1"/>
      <w:numFmt w:val="bullet"/>
      <w:lvlText w:val="•"/>
      <w:lvlJc w:val="left"/>
      <w:pPr>
        <w:tabs>
          <w:tab w:val="num" w:pos="4320"/>
        </w:tabs>
        <w:ind w:left="4320" w:hanging="360"/>
      </w:pPr>
      <w:rPr>
        <w:rFonts w:ascii="Arial" w:hAnsi="Arial" w:hint="default"/>
      </w:rPr>
    </w:lvl>
    <w:lvl w:ilvl="6" w:tplc="7E2E4178" w:tentative="1">
      <w:start w:val="1"/>
      <w:numFmt w:val="bullet"/>
      <w:lvlText w:val="•"/>
      <w:lvlJc w:val="left"/>
      <w:pPr>
        <w:tabs>
          <w:tab w:val="num" w:pos="5040"/>
        </w:tabs>
        <w:ind w:left="5040" w:hanging="360"/>
      </w:pPr>
      <w:rPr>
        <w:rFonts w:ascii="Arial" w:hAnsi="Arial" w:hint="default"/>
      </w:rPr>
    </w:lvl>
    <w:lvl w:ilvl="7" w:tplc="F42CBF3C" w:tentative="1">
      <w:start w:val="1"/>
      <w:numFmt w:val="bullet"/>
      <w:lvlText w:val="•"/>
      <w:lvlJc w:val="left"/>
      <w:pPr>
        <w:tabs>
          <w:tab w:val="num" w:pos="5760"/>
        </w:tabs>
        <w:ind w:left="5760" w:hanging="360"/>
      </w:pPr>
      <w:rPr>
        <w:rFonts w:ascii="Arial" w:hAnsi="Arial" w:hint="default"/>
      </w:rPr>
    </w:lvl>
    <w:lvl w:ilvl="8" w:tplc="EF540C9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0241649"/>
    <w:multiLevelType w:val="hybridMultilevel"/>
    <w:tmpl w:val="3FA86F5A"/>
    <w:lvl w:ilvl="0" w:tplc="62F263E2">
      <w:start w:val="1"/>
      <w:numFmt w:val="bullet"/>
      <w:lvlText w:val="•"/>
      <w:lvlJc w:val="left"/>
      <w:pPr>
        <w:tabs>
          <w:tab w:val="num" w:pos="720"/>
        </w:tabs>
        <w:ind w:left="720" w:hanging="360"/>
      </w:pPr>
      <w:rPr>
        <w:rFonts w:ascii="Arial" w:hAnsi="Arial" w:hint="default"/>
      </w:rPr>
    </w:lvl>
    <w:lvl w:ilvl="1" w:tplc="46942292" w:tentative="1">
      <w:start w:val="1"/>
      <w:numFmt w:val="bullet"/>
      <w:lvlText w:val="•"/>
      <w:lvlJc w:val="left"/>
      <w:pPr>
        <w:tabs>
          <w:tab w:val="num" w:pos="1440"/>
        </w:tabs>
        <w:ind w:left="1440" w:hanging="360"/>
      </w:pPr>
      <w:rPr>
        <w:rFonts w:ascii="Arial" w:hAnsi="Arial" w:hint="default"/>
      </w:rPr>
    </w:lvl>
    <w:lvl w:ilvl="2" w:tplc="BC8CB740" w:tentative="1">
      <w:start w:val="1"/>
      <w:numFmt w:val="bullet"/>
      <w:lvlText w:val="•"/>
      <w:lvlJc w:val="left"/>
      <w:pPr>
        <w:tabs>
          <w:tab w:val="num" w:pos="2160"/>
        </w:tabs>
        <w:ind w:left="2160" w:hanging="360"/>
      </w:pPr>
      <w:rPr>
        <w:rFonts w:ascii="Arial" w:hAnsi="Arial" w:hint="default"/>
      </w:rPr>
    </w:lvl>
    <w:lvl w:ilvl="3" w:tplc="BB043230" w:tentative="1">
      <w:start w:val="1"/>
      <w:numFmt w:val="bullet"/>
      <w:lvlText w:val="•"/>
      <w:lvlJc w:val="left"/>
      <w:pPr>
        <w:tabs>
          <w:tab w:val="num" w:pos="2880"/>
        </w:tabs>
        <w:ind w:left="2880" w:hanging="360"/>
      </w:pPr>
      <w:rPr>
        <w:rFonts w:ascii="Arial" w:hAnsi="Arial" w:hint="default"/>
      </w:rPr>
    </w:lvl>
    <w:lvl w:ilvl="4" w:tplc="D1149D3E" w:tentative="1">
      <w:start w:val="1"/>
      <w:numFmt w:val="bullet"/>
      <w:lvlText w:val="•"/>
      <w:lvlJc w:val="left"/>
      <w:pPr>
        <w:tabs>
          <w:tab w:val="num" w:pos="3600"/>
        </w:tabs>
        <w:ind w:left="3600" w:hanging="360"/>
      </w:pPr>
      <w:rPr>
        <w:rFonts w:ascii="Arial" w:hAnsi="Arial" w:hint="default"/>
      </w:rPr>
    </w:lvl>
    <w:lvl w:ilvl="5" w:tplc="EF8EC306" w:tentative="1">
      <w:start w:val="1"/>
      <w:numFmt w:val="bullet"/>
      <w:lvlText w:val="•"/>
      <w:lvlJc w:val="left"/>
      <w:pPr>
        <w:tabs>
          <w:tab w:val="num" w:pos="4320"/>
        </w:tabs>
        <w:ind w:left="4320" w:hanging="360"/>
      </w:pPr>
      <w:rPr>
        <w:rFonts w:ascii="Arial" w:hAnsi="Arial" w:hint="default"/>
      </w:rPr>
    </w:lvl>
    <w:lvl w:ilvl="6" w:tplc="77FC860E" w:tentative="1">
      <w:start w:val="1"/>
      <w:numFmt w:val="bullet"/>
      <w:lvlText w:val="•"/>
      <w:lvlJc w:val="left"/>
      <w:pPr>
        <w:tabs>
          <w:tab w:val="num" w:pos="5040"/>
        </w:tabs>
        <w:ind w:left="5040" w:hanging="360"/>
      </w:pPr>
      <w:rPr>
        <w:rFonts w:ascii="Arial" w:hAnsi="Arial" w:hint="default"/>
      </w:rPr>
    </w:lvl>
    <w:lvl w:ilvl="7" w:tplc="2578EC60" w:tentative="1">
      <w:start w:val="1"/>
      <w:numFmt w:val="bullet"/>
      <w:lvlText w:val="•"/>
      <w:lvlJc w:val="left"/>
      <w:pPr>
        <w:tabs>
          <w:tab w:val="num" w:pos="5760"/>
        </w:tabs>
        <w:ind w:left="5760" w:hanging="360"/>
      </w:pPr>
      <w:rPr>
        <w:rFonts w:ascii="Arial" w:hAnsi="Arial" w:hint="default"/>
      </w:rPr>
    </w:lvl>
    <w:lvl w:ilvl="8" w:tplc="9FA86EB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C94D94"/>
    <w:multiLevelType w:val="hybridMultilevel"/>
    <w:tmpl w:val="F2F65606"/>
    <w:lvl w:ilvl="0" w:tplc="B560A92A">
      <w:start w:val="1"/>
      <w:numFmt w:val="decimal"/>
      <w:lvlText w:val="%1."/>
      <w:lvlJc w:val="left"/>
      <w:pPr>
        <w:tabs>
          <w:tab w:val="num" w:pos="720"/>
        </w:tabs>
        <w:ind w:left="720" w:hanging="360"/>
      </w:pPr>
    </w:lvl>
    <w:lvl w:ilvl="1" w:tplc="446A1438" w:tentative="1">
      <w:start w:val="1"/>
      <w:numFmt w:val="decimal"/>
      <w:lvlText w:val="%2."/>
      <w:lvlJc w:val="left"/>
      <w:pPr>
        <w:tabs>
          <w:tab w:val="num" w:pos="1440"/>
        </w:tabs>
        <w:ind w:left="1440" w:hanging="360"/>
      </w:pPr>
    </w:lvl>
    <w:lvl w:ilvl="2" w:tplc="2ABA6E98" w:tentative="1">
      <w:start w:val="1"/>
      <w:numFmt w:val="decimal"/>
      <w:lvlText w:val="%3."/>
      <w:lvlJc w:val="left"/>
      <w:pPr>
        <w:tabs>
          <w:tab w:val="num" w:pos="2160"/>
        </w:tabs>
        <w:ind w:left="2160" w:hanging="360"/>
      </w:pPr>
    </w:lvl>
    <w:lvl w:ilvl="3" w:tplc="18106E12" w:tentative="1">
      <w:start w:val="1"/>
      <w:numFmt w:val="decimal"/>
      <w:lvlText w:val="%4."/>
      <w:lvlJc w:val="left"/>
      <w:pPr>
        <w:tabs>
          <w:tab w:val="num" w:pos="2880"/>
        </w:tabs>
        <w:ind w:left="2880" w:hanging="360"/>
      </w:pPr>
    </w:lvl>
    <w:lvl w:ilvl="4" w:tplc="4B741CE0" w:tentative="1">
      <w:start w:val="1"/>
      <w:numFmt w:val="decimal"/>
      <w:lvlText w:val="%5."/>
      <w:lvlJc w:val="left"/>
      <w:pPr>
        <w:tabs>
          <w:tab w:val="num" w:pos="3600"/>
        </w:tabs>
        <w:ind w:left="3600" w:hanging="360"/>
      </w:pPr>
    </w:lvl>
    <w:lvl w:ilvl="5" w:tplc="374481C4" w:tentative="1">
      <w:start w:val="1"/>
      <w:numFmt w:val="decimal"/>
      <w:lvlText w:val="%6."/>
      <w:lvlJc w:val="left"/>
      <w:pPr>
        <w:tabs>
          <w:tab w:val="num" w:pos="4320"/>
        </w:tabs>
        <w:ind w:left="4320" w:hanging="360"/>
      </w:pPr>
    </w:lvl>
    <w:lvl w:ilvl="6" w:tplc="A6A8120C" w:tentative="1">
      <w:start w:val="1"/>
      <w:numFmt w:val="decimal"/>
      <w:lvlText w:val="%7."/>
      <w:lvlJc w:val="left"/>
      <w:pPr>
        <w:tabs>
          <w:tab w:val="num" w:pos="5040"/>
        </w:tabs>
        <w:ind w:left="5040" w:hanging="360"/>
      </w:pPr>
    </w:lvl>
    <w:lvl w:ilvl="7" w:tplc="B5BC8A00" w:tentative="1">
      <w:start w:val="1"/>
      <w:numFmt w:val="decimal"/>
      <w:lvlText w:val="%8."/>
      <w:lvlJc w:val="left"/>
      <w:pPr>
        <w:tabs>
          <w:tab w:val="num" w:pos="5760"/>
        </w:tabs>
        <w:ind w:left="5760" w:hanging="360"/>
      </w:pPr>
    </w:lvl>
    <w:lvl w:ilvl="8" w:tplc="87C659E2" w:tentative="1">
      <w:start w:val="1"/>
      <w:numFmt w:val="decimal"/>
      <w:lvlText w:val="%9."/>
      <w:lvlJc w:val="left"/>
      <w:pPr>
        <w:tabs>
          <w:tab w:val="num" w:pos="6480"/>
        </w:tabs>
        <w:ind w:left="6480" w:hanging="360"/>
      </w:pPr>
    </w:lvl>
  </w:abstractNum>
  <w:abstractNum w:abstractNumId="23" w15:restartNumberingAfterBreak="0">
    <w:nsid w:val="6F49089A"/>
    <w:multiLevelType w:val="hybridMultilevel"/>
    <w:tmpl w:val="7EF05984"/>
    <w:lvl w:ilvl="0" w:tplc="2000000B">
      <w:start w:val="1"/>
      <w:numFmt w:val="bullet"/>
      <w:lvlText w:val=""/>
      <w:lvlJc w:val="left"/>
      <w:pPr>
        <w:ind w:left="2160" w:hanging="360"/>
      </w:pPr>
      <w:rPr>
        <w:rFonts w:ascii="Wingdings" w:hAnsi="Wingdings"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4" w15:restartNumberingAfterBreak="0">
    <w:nsid w:val="76A74077"/>
    <w:multiLevelType w:val="hybridMultilevel"/>
    <w:tmpl w:val="B6903970"/>
    <w:lvl w:ilvl="0" w:tplc="C98CB872">
      <w:start w:val="1"/>
      <w:numFmt w:val="bullet"/>
      <w:lvlText w:val="•"/>
      <w:lvlJc w:val="left"/>
      <w:pPr>
        <w:tabs>
          <w:tab w:val="num" w:pos="720"/>
        </w:tabs>
        <w:ind w:left="720" w:hanging="360"/>
      </w:pPr>
      <w:rPr>
        <w:rFonts w:ascii="Arial" w:hAnsi="Arial" w:hint="default"/>
      </w:rPr>
    </w:lvl>
    <w:lvl w:ilvl="1" w:tplc="5F641A78" w:tentative="1">
      <w:start w:val="1"/>
      <w:numFmt w:val="bullet"/>
      <w:lvlText w:val="•"/>
      <w:lvlJc w:val="left"/>
      <w:pPr>
        <w:tabs>
          <w:tab w:val="num" w:pos="1440"/>
        </w:tabs>
        <w:ind w:left="1440" w:hanging="360"/>
      </w:pPr>
      <w:rPr>
        <w:rFonts w:ascii="Arial" w:hAnsi="Arial" w:hint="default"/>
      </w:rPr>
    </w:lvl>
    <w:lvl w:ilvl="2" w:tplc="F5242ABC" w:tentative="1">
      <w:start w:val="1"/>
      <w:numFmt w:val="bullet"/>
      <w:lvlText w:val="•"/>
      <w:lvlJc w:val="left"/>
      <w:pPr>
        <w:tabs>
          <w:tab w:val="num" w:pos="2160"/>
        </w:tabs>
        <w:ind w:left="2160" w:hanging="360"/>
      </w:pPr>
      <w:rPr>
        <w:rFonts w:ascii="Arial" w:hAnsi="Arial" w:hint="default"/>
      </w:rPr>
    </w:lvl>
    <w:lvl w:ilvl="3" w:tplc="C374ACDC" w:tentative="1">
      <w:start w:val="1"/>
      <w:numFmt w:val="bullet"/>
      <w:lvlText w:val="•"/>
      <w:lvlJc w:val="left"/>
      <w:pPr>
        <w:tabs>
          <w:tab w:val="num" w:pos="2880"/>
        </w:tabs>
        <w:ind w:left="2880" w:hanging="360"/>
      </w:pPr>
      <w:rPr>
        <w:rFonts w:ascii="Arial" w:hAnsi="Arial" w:hint="default"/>
      </w:rPr>
    </w:lvl>
    <w:lvl w:ilvl="4" w:tplc="15108254" w:tentative="1">
      <w:start w:val="1"/>
      <w:numFmt w:val="bullet"/>
      <w:lvlText w:val="•"/>
      <w:lvlJc w:val="left"/>
      <w:pPr>
        <w:tabs>
          <w:tab w:val="num" w:pos="3600"/>
        </w:tabs>
        <w:ind w:left="3600" w:hanging="360"/>
      </w:pPr>
      <w:rPr>
        <w:rFonts w:ascii="Arial" w:hAnsi="Arial" w:hint="default"/>
      </w:rPr>
    </w:lvl>
    <w:lvl w:ilvl="5" w:tplc="4EB030F2" w:tentative="1">
      <w:start w:val="1"/>
      <w:numFmt w:val="bullet"/>
      <w:lvlText w:val="•"/>
      <w:lvlJc w:val="left"/>
      <w:pPr>
        <w:tabs>
          <w:tab w:val="num" w:pos="4320"/>
        </w:tabs>
        <w:ind w:left="4320" w:hanging="360"/>
      </w:pPr>
      <w:rPr>
        <w:rFonts w:ascii="Arial" w:hAnsi="Arial" w:hint="default"/>
      </w:rPr>
    </w:lvl>
    <w:lvl w:ilvl="6" w:tplc="FDA64D76" w:tentative="1">
      <w:start w:val="1"/>
      <w:numFmt w:val="bullet"/>
      <w:lvlText w:val="•"/>
      <w:lvlJc w:val="left"/>
      <w:pPr>
        <w:tabs>
          <w:tab w:val="num" w:pos="5040"/>
        </w:tabs>
        <w:ind w:left="5040" w:hanging="360"/>
      </w:pPr>
      <w:rPr>
        <w:rFonts w:ascii="Arial" w:hAnsi="Arial" w:hint="default"/>
      </w:rPr>
    </w:lvl>
    <w:lvl w:ilvl="7" w:tplc="1230361E" w:tentative="1">
      <w:start w:val="1"/>
      <w:numFmt w:val="bullet"/>
      <w:lvlText w:val="•"/>
      <w:lvlJc w:val="left"/>
      <w:pPr>
        <w:tabs>
          <w:tab w:val="num" w:pos="5760"/>
        </w:tabs>
        <w:ind w:left="5760" w:hanging="360"/>
      </w:pPr>
      <w:rPr>
        <w:rFonts w:ascii="Arial" w:hAnsi="Arial" w:hint="default"/>
      </w:rPr>
    </w:lvl>
    <w:lvl w:ilvl="8" w:tplc="7AB25F9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A817AF7"/>
    <w:multiLevelType w:val="hybridMultilevel"/>
    <w:tmpl w:val="430EE9F8"/>
    <w:lvl w:ilvl="0" w:tplc="96662C08">
      <w:start w:val="1"/>
      <w:numFmt w:val="bullet"/>
      <w:lvlText w:val="•"/>
      <w:lvlJc w:val="left"/>
      <w:pPr>
        <w:tabs>
          <w:tab w:val="num" w:pos="720"/>
        </w:tabs>
        <w:ind w:left="720" w:hanging="360"/>
      </w:pPr>
      <w:rPr>
        <w:rFonts w:ascii="Arial" w:hAnsi="Arial" w:hint="default"/>
      </w:rPr>
    </w:lvl>
    <w:lvl w:ilvl="1" w:tplc="A510C29C" w:tentative="1">
      <w:start w:val="1"/>
      <w:numFmt w:val="bullet"/>
      <w:lvlText w:val="•"/>
      <w:lvlJc w:val="left"/>
      <w:pPr>
        <w:tabs>
          <w:tab w:val="num" w:pos="1440"/>
        </w:tabs>
        <w:ind w:left="1440" w:hanging="360"/>
      </w:pPr>
      <w:rPr>
        <w:rFonts w:ascii="Arial" w:hAnsi="Arial" w:hint="default"/>
      </w:rPr>
    </w:lvl>
    <w:lvl w:ilvl="2" w:tplc="64B879AA" w:tentative="1">
      <w:start w:val="1"/>
      <w:numFmt w:val="bullet"/>
      <w:lvlText w:val="•"/>
      <w:lvlJc w:val="left"/>
      <w:pPr>
        <w:tabs>
          <w:tab w:val="num" w:pos="2160"/>
        </w:tabs>
        <w:ind w:left="2160" w:hanging="360"/>
      </w:pPr>
      <w:rPr>
        <w:rFonts w:ascii="Arial" w:hAnsi="Arial" w:hint="default"/>
      </w:rPr>
    </w:lvl>
    <w:lvl w:ilvl="3" w:tplc="D188F73A" w:tentative="1">
      <w:start w:val="1"/>
      <w:numFmt w:val="bullet"/>
      <w:lvlText w:val="•"/>
      <w:lvlJc w:val="left"/>
      <w:pPr>
        <w:tabs>
          <w:tab w:val="num" w:pos="2880"/>
        </w:tabs>
        <w:ind w:left="2880" w:hanging="360"/>
      </w:pPr>
      <w:rPr>
        <w:rFonts w:ascii="Arial" w:hAnsi="Arial" w:hint="default"/>
      </w:rPr>
    </w:lvl>
    <w:lvl w:ilvl="4" w:tplc="0ECCFD34" w:tentative="1">
      <w:start w:val="1"/>
      <w:numFmt w:val="bullet"/>
      <w:lvlText w:val="•"/>
      <w:lvlJc w:val="left"/>
      <w:pPr>
        <w:tabs>
          <w:tab w:val="num" w:pos="3600"/>
        </w:tabs>
        <w:ind w:left="3600" w:hanging="360"/>
      </w:pPr>
      <w:rPr>
        <w:rFonts w:ascii="Arial" w:hAnsi="Arial" w:hint="default"/>
      </w:rPr>
    </w:lvl>
    <w:lvl w:ilvl="5" w:tplc="3AAE705A" w:tentative="1">
      <w:start w:val="1"/>
      <w:numFmt w:val="bullet"/>
      <w:lvlText w:val="•"/>
      <w:lvlJc w:val="left"/>
      <w:pPr>
        <w:tabs>
          <w:tab w:val="num" w:pos="4320"/>
        </w:tabs>
        <w:ind w:left="4320" w:hanging="360"/>
      </w:pPr>
      <w:rPr>
        <w:rFonts w:ascii="Arial" w:hAnsi="Arial" w:hint="default"/>
      </w:rPr>
    </w:lvl>
    <w:lvl w:ilvl="6" w:tplc="BDBC7B88" w:tentative="1">
      <w:start w:val="1"/>
      <w:numFmt w:val="bullet"/>
      <w:lvlText w:val="•"/>
      <w:lvlJc w:val="left"/>
      <w:pPr>
        <w:tabs>
          <w:tab w:val="num" w:pos="5040"/>
        </w:tabs>
        <w:ind w:left="5040" w:hanging="360"/>
      </w:pPr>
      <w:rPr>
        <w:rFonts w:ascii="Arial" w:hAnsi="Arial" w:hint="default"/>
      </w:rPr>
    </w:lvl>
    <w:lvl w:ilvl="7" w:tplc="9D2E800C" w:tentative="1">
      <w:start w:val="1"/>
      <w:numFmt w:val="bullet"/>
      <w:lvlText w:val="•"/>
      <w:lvlJc w:val="left"/>
      <w:pPr>
        <w:tabs>
          <w:tab w:val="num" w:pos="5760"/>
        </w:tabs>
        <w:ind w:left="5760" w:hanging="360"/>
      </w:pPr>
      <w:rPr>
        <w:rFonts w:ascii="Arial" w:hAnsi="Arial" w:hint="default"/>
      </w:rPr>
    </w:lvl>
    <w:lvl w:ilvl="8" w:tplc="B9C4053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B9A18B2"/>
    <w:multiLevelType w:val="hybridMultilevel"/>
    <w:tmpl w:val="39CA84D8"/>
    <w:lvl w:ilvl="0" w:tplc="675E00A0">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A21F55"/>
    <w:multiLevelType w:val="hybridMultilevel"/>
    <w:tmpl w:val="8182D1F2"/>
    <w:lvl w:ilvl="0" w:tplc="DC508778">
      <w:start w:val="1"/>
      <w:numFmt w:val="bullet"/>
      <w:lvlText w:val="•"/>
      <w:lvlJc w:val="left"/>
      <w:pPr>
        <w:tabs>
          <w:tab w:val="num" w:pos="720"/>
        </w:tabs>
        <w:ind w:left="720" w:hanging="360"/>
      </w:pPr>
      <w:rPr>
        <w:rFonts w:ascii="Arial" w:hAnsi="Arial" w:hint="default"/>
      </w:rPr>
    </w:lvl>
    <w:lvl w:ilvl="1" w:tplc="96A85076" w:tentative="1">
      <w:start w:val="1"/>
      <w:numFmt w:val="bullet"/>
      <w:lvlText w:val="•"/>
      <w:lvlJc w:val="left"/>
      <w:pPr>
        <w:tabs>
          <w:tab w:val="num" w:pos="1440"/>
        </w:tabs>
        <w:ind w:left="1440" w:hanging="360"/>
      </w:pPr>
      <w:rPr>
        <w:rFonts w:ascii="Arial" w:hAnsi="Arial" w:hint="default"/>
      </w:rPr>
    </w:lvl>
    <w:lvl w:ilvl="2" w:tplc="303854FC" w:tentative="1">
      <w:start w:val="1"/>
      <w:numFmt w:val="bullet"/>
      <w:lvlText w:val="•"/>
      <w:lvlJc w:val="left"/>
      <w:pPr>
        <w:tabs>
          <w:tab w:val="num" w:pos="2160"/>
        </w:tabs>
        <w:ind w:left="2160" w:hanging="360"/>
      </w:pPr>
      <w:rPr>
        <w:rFonts w:ascii="Arial" w:hAnsi="Arial" w:hint="default"/>
      </w:rPr>
    </w:lvl>
    <w:lvl w:ilvl="3" w:tplc="DC94CCFC" w:tentative="1">
      <w:start w:val="1"/>
      <w:numFmt w:val="bullet"/>
      <w:lvlText w:val="•"/>
      <w:lvlJc w:val="left"/>
      <w:pPr>
        <w:tabs>
          <w:tab w:val="num" w:pos="2880"/>
        </w:tabs>
        <w:ind w:left="2880" w:hanging="360"/>
      </w:pPr>
      <w:rPr>
        <w:rFonts w:ascii="Arial" w:hAnsi="Arial" w:hint="default"/>
      </w:rPr>
    </w:lvl>
    <w:lvl w:ilvl="4" w:tplc="73F05832" w:tentative="1">
      <w:start w:val="1"/>
      <w:numFmt w:val="bullet"/>
      <w:lvlText w:val="•"/>
      <w:lvlJc w:val="left"/>
      <w:pPr>
        <w:tabs>
          <w:tab w:val="num" w:pos="3600"/>
        </w:tabs>
        <w:ind w:left="3600" w:hanging="360"/>
      </w:pPr>
      <w:rPr>
        <w:rFonts w:ascii="Arial" w:hAnsi="Arial" w:hint="default"/>
      </w:rPr>
    </w:lvl>
    <w:lvl w:ilvl="5" w:tplc="EBC6A34E" w:tentative="1">
      <w:start w:val="1"/>
      <w:numFmt w:val="bullet"/>
      <w:lvlText w:val="•"/>
      <w:lvlJc w:val="left"/>
      <w:pPr>
        <w:tabs>
          <w:tab w:val="num" w:pos="4320"/>
        </w:tabs>
        <w:ind w:left="4320" w:hanging="360"/>
      </w:pPr>
      <w:rPr>
        <w:rFonts w:ascii="Arial" w:hAnsi="Arial" w:hint="default"/>
      </w:rPr>
    </w:lvl>
    <w:lvl w:ilvl="6" w:tplc="6CEC3B98" w:tentative="1">
      <w:start w:val="1"/>
      <w:numFmt w:val="bullet"/>
      <w:lvlText w:val="•"/>
      <w:lvlJc w:val="left"/>
      <w:pPr>
        <w:tabs>
          <w:tab w:val="num" w:pos="5040"/>
        </w:tabs>
        <w:ind w:left="5040" w:hanging="360"/>
      </w:pPr>
      <w:rPr>
        <w:rFonts w:ascii="Arial" w:hAnsi="Arial" w:hint="default"/>
      </w:rPr>
    </w:lvl>
    <w:lvl w:ilvl="7" w:tplc="B2502AA4" w:tentative="1">
      <w:start w:val="1"/>
      <w:numFmt w:val="bullet"/>
      <w:lvlText w:val="•"/>
      <w:lvlJc w:val="left"/>
      <w:pPr>
        <w:tabs>
          <w:tab w:val="num" w:pos="5760"/>
        </w:tabs>
        <w:ind w:left="5760" w:hanging="360"/>
      </w:pPr>
      <w:rPr>
        <w:rFonts w:ascii="Arial" w:hAnsi="Arial" w:hint="default"/>
      </w:rPr>
    </w:lvl>
    <w:lvl w:ilvl="8" w:tplc="2C82D7CE"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6"/>
  </w:num>
  <w:num w:numId="3">
    <w:abstractNumId w:val="21"/>
  </w:num>
  <w:num w:numId="4">
    <w:abstractNumId w:val="12"/>
  </w:num>
  <w:num w:numId="5">
    <w:abstractNumId w:val="16"/>
  </w:num>
  <w:num w:numId="6">
    <w:abstractNumId w:val="24"/>
  </w:num>
  <w:num w:numId="7">
    <w:abstractNumId w:val="4"/>
  </w:num>
  <w:num w:numId="8">
    <w:abstractNumId w:val="20"/>
  </w:num>
  <w:num w:numId="9">
    <w:abstractNumId w:val="10"/>
  </w:num>
  <w:num w:numId="10">
    <w:abstractNumId w:val="1"/>
  </w:num>
  <w:num w:numId="11">
    <w:abstractNumId w:val="5"/>
  </w:num>
  <w:num w:numId="12">
    <w:abstractNumId w:val="22"/>
  </w:num>
  <w:num w:numId="13">
    <w:abstractNumId w:val="23"/>
  </w:num>
  <w:num w:numId="14">
    <w:abstractNumId w:val="2"/>
  </w:num>
  <w:num w:numId="15">
    <w:abstractNumId w:val="13"/>
  </w:num>
  <w:num w:numId="16">
    <w:abstractNumId w:val="17"/>
  </w:num>
  <w:num w:numId="17">
    <w:abstractNumId w:val="27"/>
  </w:num>
  <w:num w:numId="18">
    <w:abstractNumId w:val="19"/>
  </w:num>
  <w:num w:numId="19">
    <w:abstractNumId w:val="25"/>
  </w:num>
  <w:num w:numId="20">
    <w:abstractNumId w:val="9"/>
  </w:num>
  <w:num w:numId="21">
    <w:abstractNumId w:val="18"/>
  </w:num>
  <w:num w:numId="22">
    <w:abstractNumId w:val="15"/>
  </w:num>
  <w:num w:numId="23">
    <w:abstractNumId w:val="7"/>
  </w:num>
  <w:num w:numId="24">
    <w:abstractNumId w:val="0"/>
  </w:num>
  <w:num w:numId="25">
    <w:abstractNumId w:val="26"/>
  </w:num>
  <w:num w:numId="26">
    <w:abstractNumId w:val="3"/>
  </w:num>
  <w:num w:numId="27">
    <w:abstractNumId w:val="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UwMjM2NjOztDQxtTBX0lEKTi0uzszPAykwrQUA812KMiwAAAA="/>
  </w:docVars>
  <w:rsids>
    <w:rsidRoot w:val="00994387"/>
    <w:rsid w:val="00035811"/>
    <w:rsid w:val="00041516"/>
    <w:rsid w:val="00050393"/>
    <w:rsid w:val="000511FC"/>
    <w:rsid w:val="0007054E"/>
    <w:rsid w:val="000746C7"/>
    <w:rsid w:val="000A1335"/>
    <w:rsid w:val="000A3D13"/>
    <w:rsid w:val="000B4B0D"/>
    <w:rsid w:val="000B5222"/>
    <w:rsid w:val="000E5527"/>
    <w:rsid w:val="00113542"/>
    <w:rsid w:val="001139F9"/>
    <w:rsid w:val="001165D4"/>
    <w:rsid w:val="001247E5"/>
    <w:rsid w:val="00127569"/>
    <w:rsid w:val="00131F4E"/>
    <w:rsid w:val="00153DEF"/>
    <w:rsid w:val="00165018"/>
    <w:rsid w:val="00172D25"/>
    <w:rsid w:val="00183752"/>
    <w:rsid w:val="001840A3"/>
    <w:rsid w:val="001864B5"/>
    <w:rsid w:val="001B3B5D"/>
    <w:rsid w:val="001B5C0B"/>
    <w:rsid w:val="001B62D1"/>
    <w:rsid w:val="001D7A5F"/>
    <w:rsid w:val="001E7901"/>
    <w:rsid w:val="001F69FA"/>
    <w:rsid w:val="00205D90"/>
    <w:rsid w:val="00210B1F"/>
    <w:rsid w:val="00213AE0"/>
    <w:rsid w:val="0022101C"/>
    <w:rsid w:val="002222E6"/>
    <w:rsid w:val="00230643"/>
    <w:rsid w:val="00242E9C"/>
    <w:rsid w:val="00246F8A"/>
    <w:rsid w:val="00256E86"/>
    <w:rsid w:val="00264D56"/>
    <w:rsid w:val="00271D46"/>
    <w:rsid w:val="00272E56"/>
    <w:rsid w:val="00277461"/>
    <w:rsid w:val="00287A3A"/>
    <w:rsid w:val="002A4F65"/>
    <w:rsid w:val="002A6D22"/>
    <w:rsid w:val="002A7230"/>
    <w:rsid w:val="002C1E34"/>
    <w:rsid w:val="002C3A15"/>
    <w:rsid w:val="002D3051"/>
    <w:rsid w:val="002E18B0"/>
    <w:rsid w:val="002F2B1D"/>
    <w:rsid w:val="003041BA"/>
    <w:rsid w:val="00304325"/>
    <w:rsid w:val="0031176D"/>
    <w:rsid w:val="00320EBF"/>
    <w:rsid w:val="0033363F"/>
    <w:rsid w:val="003453D5"/>
    <w:rsid w:val="00361175"/>
    <w:rsid w:val="003635B4"/>
    <w:rsid w:val="00370D27"/>
    <w:rsid w:val="003868FA"/>
    <w:rsid w:val="003B032E"/>
    <w:rsid w:val="003B508C"/>
    <w:rsid w:val="003B66AD"/>
    <w:rsid w:val="003C0306"/>
    <w:rsid w:val="003D5E10"/>
    <w:rsid w:val="003D6B4C"/>
    <w:rsid w:val="003E1096"/>
    <w:rsid w:val="003E3EF8"/>
    <w:rsid w:val="00401475"/>
    <w:rsid w:val="00406621"/>
    <w:rsid w:val="004140B5"/>
    <w:rsid w:val="00414A6C"/>
    <w:rsid w:val="00433BB6"/>
    <w:rsid w:val="0044785F"/>
    <w:rsid w:val="0045030A"/>
    <w:rsid w:val="00467CAE"/>
    <w:rsid w:val="00476F1F"/>
    <w:rsid w:val="00477BB2"/>
    <w:rsid w:val="00481CF0"/>
    <w:rsid w:val="0048749A"/>
    <w:rsid w:val="00487EBB"/>
    <w:rsid w:val="00493AEE"/>
    <w:rsid w:val="004A4BC8"/>
    <w:rsid w:val="004A5DCB"/>
    <w:rsid w:val="004A70AE"/>
    <w:rsid w:val="004C0B34"/>
    <w:rsid w:val="004D2756"/>
    <w:rsid w:val="004E6F7A"/>
    <w:rsid w:val="004F4FED"/>
    <w:rsid w:val="004F7DF6"/>
    <w:rsid w:val="005047BE"/>
    <w:rsid w:val="00512790"/>
    <w:rsid w:val="00512C68"/>
    <w:rsid w:val="0051592E"/>
    <w:rsid w:val="00535385"/>
    <w:rsid w:val="00550470"/>
    <w:rsid w:val="00553211"/>
    <w:rsid w:val="00556A39"/>
    <w:rsid w:val="005605C7"/>
    <w:rsid w:val="00564388"/>
    <w:rsid w:val="00576B6F"/>
    <w:rsid w:val="00581CF6"/>
    <w:rsid w:val="00586C1C"/>
    <w:rsid w:val="005A2490"/>
    <w:rsid w:val="005B4EE4"/>
    <w:rsid w:val="005B7F59"/>
    <w:rsid w:val="005D4580"/>
    <w:rsid w:val="005D7840"/>
    <w:rsid w:val="005E6A74"/>
    <w:rsid w:val="005F7527"/>
    <w:rsid w:val="00600D5D"/>
    <w:rsid w:val="00613A17"/>
    <w:rsid w:val="00617FDA"/>
    <w:rsid w:val="006200D3"/>
    <w:rsid w:val="00621860"/>
    <w:rsid w:val="00622301"/>
    <w:rsid w:val="0062617D"/>
    <w:rsid w:val="00631B64"/>
    <w:rsid w:val="0063546C"/>
    <w:rsid w:val="00641379"/>
    <w:rsid w:val="00643A22"/>
    <w:rsid w:val="00651461"/>
    <w:rsid w:val="006517A2"/>
    <w:rsid w:val="00653737"/>
    <w:rsid w:val="00654E03"/>
    <w:rsid w:val="00654FE9"/>
    <w:rsid w:val="0065791E"/>
    <w:rsid w:val="00662F80"/>
    <w:rsid w:val="00664AF1"/>
    <w:rsid w:val="00664C3D"/>
    <w:rsid w:val="00670009"/>
    <w:rsid w:val="006720FA"/>
    <w:rsid w:val="0068103D"/>
    <w:rsid w:val="0068412B"/>
    <w:rsid w:val="00690DF6"/>
    <w:rsid w:val="00696A4A"/>
    <w:rsid w:val="006A13FB"/>
    <w:rsid w:val="006A68D4"/>
    <w:rsid w:val="006A75B2"/>
    <w:rsid w:val="006B2FB5"/>
    <w:rsid w:val="006B43DD"/>
    <w:rsid w:val="006D468B"/>
    <w:rsid w:val="006D6A09"/>
    <w:rsid w:val="006E00BD"/>
    <w:rsid w:val="006F0F2C"/>
    <w:rsid w:val="007024FE"/>
    <w:rsid w:val="00722386"/>
    <w:rsid w:val="00744FFD"/>
    <w:rsid w:val="00750A74"/>
    <w:rsid w:val="00751777"/>
    <w:rsid w:val="00762E14"/>
    <w:rsid w:val="007640D6"/>
    <w:rsid w:val="007706D2"/>
    <w:rsid w:val="007800E5"/>
    <w:rsid w:val="0078019B"/>
    <w:rsid w:val="00782EFD"/>
    <w:rsid w:val="0078493B"/>
    <w:rsid w:val="007866D1"/>
    <w:rsid w:val="007915B7"/>
    <w:rsid w:val="00791A2D"/>
    <w:rsid w:val="007B2C05"/>
    <w:rsid w:val="007B3AFB"/>
    <w:rsid w:val="007B7B7D"/>
    <w:rsid w:val="007C1553"/>
    <w:rsid w:val="007C7792"/>
    <w:rsid w:val="007F1E16"/>
    <w:rsid w:val="007F2B72"/>
    <w:rsid w:val="00804E1A"/>
    <w:rsid w:val="008070DD"/>
    <w:rsid w:val="008331DB"/>
    <w:rsid w:val="008332E3"/>
    <w:rsid w:val="0083447F"/>
    <w:rsid w:val="0084343C"/>
    <w:rsid w:val="008556E0"/>
    <w:rsid w:val="008653C5"/>
    <w:rsid w:val="008654CC"/>
    <w:rsid w:val="0087329F"/>
    <w:rsid w:val="008741E0"/>
    <w:rsid w:val="008766DD"/>
    <w:rsid w:val="0087757B"/>
    <w:rsid w:val="00880BD6"/>
    <w:rsid w:val="008828ED"/>
    <w:rsid w:val="00897672"/>
    <w:rsid w:val="008A12C8"/>
    <w:rsid w:val="008C5983"/>
    <w:rsid w:val="008C5C12"/>
    <w:rsid w:val="008C65B7"/>
    <w:rsid w:val="008D1A01"/>
    <w:rsid w:val="008D3137"/>
    <w:rsid w:val="008E1DE8"/>
    <w:rsid w:val="008E3596"/>
    <w:rsid w:val="008E7C59"/>
    <w:rsid w:val="0091337B"/>
    <w:rsid w:val="0092261E"/>
    <w:rsid w:val="00940E29"/>
    <w:rsid w:val="00944FB3"/>
    <w:rsid w:val="00945943"/>
    <w:rsid w:val="00946E3E"/>
    <w:rsid w:val="009518D0"/>
    <w:rsid w:val="00955404"/>
    <w:rsid w:val="009663BF"/>
    <w:rsid w:val="009728A6"/>
    <w:rsid w:val="00994387"/>
    <w:rsid w:val="009A0193"/>
    <w:rsid w:val="009A6A42"/>
    <w:rsid w:val="009C71BE"/>
    <w:rsid w:val="009D1ADE"/>
    <w:rsid w:val="009E3797"/>
    <w:rsid w:val="009F7E25"/>
    <w:rsid w:val="00A152C7"/>
    <w:rsid w:val="00A21749"/>
    <w:rsid w:val="00A261ED"/>
    <w:rsid w:val="00A300F2"/>
    <w:rsid w:val="00A33B1D"/>
    <w:rsid w:val="00A34EBF"/>
    <w:rsid w:val="00A43155"/>
    <w:rsid w:val="00A51983"/>
    <w:rsid w:val="00A57A00"/>
    <w:rsid w:val="00A57E6D"/>
    <w:rsid w:val="00A633FD"/>
    <w:rsid w:val="00A72CC6"/>
    <w:rsid w:val="00A8417C"/>
    <w:rsid w:val="00A93836"/>
    <w:rsid w:val="00A95DCD"/>
    <w:rsid w:val="00AA788D"/>
    <w:rsid w:val="00AB6F9C"/>
    <w:rsid w:val="00AC61D3"/>
    <w:rsid w:val="00AC79FF"/>
    <w:rsid w:val="00AD344F"/>
    <w:rsid w:val="00AE7CEB"/>
    <w:rsid w:val="00AF1F53"/>
    <w:rsid w:val="00B20040"/>
    <w:rsid w:val="00B22B45"/>
    <w:rsid w:val="00B22C5A"/>
    <w:rsid w:val="00B23F73"/>
    <w:rsid w:val="00B314E4"/>
    <w:rsid w:val="00B325C1"/>
    <w:rsid w:val="00B438D8"/>
    <w:rsid w:val="00B45FCE"/>
    <w:rsid w:val="00B5044B"/>
    <w:rsid w:val="00B51043"/>
    <w:rsid w:val="00B72EC7"/>
    <w:rsid w:val="00B754A4"/>
    <w:rsid w:val="00B779FA"/>
    <w:rsid w:val="00B838F8"/>
    <w:rsid w:val="00B85344"/>
    <w:rsid w:val="00B96DA6"/>
    <w:rsid w:val="00BA033A"/>
    <w:rsid w:val="00BA19D4"/>
    <w:rsid w:val="00BA65BB"/>
    <w:rsid w:val="00BC03EE"/>
    <w:rsid w:val="00BD7FC9"/>
    <w:rsid w:val="00BE52F2"/>
    <w:rsid w:val="00C174FF"/>
    <w:rsid w:val="00C24096"/>
    <w:rsid w:val="00C26951"/>
    <w:rsid w:val="00C271B7"/>
    <w:rsid w:val="00C3498E"/>
    <w:rsid w:val="00C5388C"/>
    <w:rsid w:val="00C72737"/>
    <w:rsid w:val="00C82D77"/>
    <w:rsid w:val="00C84B5A"/>
    <w:rsid w:val="00C91752"/>
    <w:rsid w:val="00C949E9"/>
    <w:rsid w:val="00CA5010"/>
    <w:rsid w:val="00CA5E8B"/>
    <w:rsid w:val="00CA6A73"/>
    <w:rsid w:val="00CB0D4B"/>
    <w:rsid w:val="00CB1262"/>
    <w:rsid w:val="00CB6528"/>
    <w:rsid w:val="00CC69F2"/>
    <w:rsid w:val="00CD1048"/>
    <w:rsid w:val="00CD24B0"/>
    <w:rsid w:val="00CE1932"/>
    <w:rsid w:val="00CF60EA"/>
    <w:rsid w:val="00D017D2"/>
    <w:rsid w:val="00D078CC"/>
    <w:rsid w:val="00D12CFF"/>
    <w:rsid w:val="00D2011F"/>
    <w:rsid w:val="00D367E2"/>
    <w:rsid w:val="00D42C3B"/>
    <w:rsid w:val="00D538F2"/>
    <w:rsid w:val="00D658DC"/>
    <w:rsid w:val="00D77590"/>
    <w:rsid w:val="00D80958"/>
    <w:rsid w:val="00D8164B"/>
    <w:rsid w:val="00D8215D"/>
    <w:rsid w:val="00D83BC9"/>
    <w:rsid w:val="00D84D9F"/>
    <w:rsid w:val="00D90CCC"/>
    <w:rsid w:val="00D94F62"/>
    <w:rsid w:val="00D95FFC"/>
    <w:rsid w:val="00DA24E6"/>
    <w:rsid w:val="00DA4021"/>
    <w:rsid w:val="00DA4E60"/>
    <w:rsid w:val="00DA7191"/>
    <w:rsid w:val="00DA75B0"/>
    <w:rsid w:val="00DB345A"/>
    <w:rsid w:val="00DB75D2"/>
    <w:rsid w:val="00DC3288"/>
    <w:rsid w:val="00DC367E"/>
    <w:rsid w:val="00DD26CF"/>
    <w:rsid w:val="00DE33BB"/>
    <w:rsid w:val="00DE7D9F"/>
    <w:rsid w:val="00DF14E1"/>
    <w:rsid w:val="00DF34F8"/>
    <w:rsid w:val="00DF66FC"/>
    <w:rsid w:val="00E07AB7"/>
    <w:rsid w:val="00E1732A"/>
    <w:rsid w:val="00E22C2E"/>
    <w:rsid w:val="00E251C6"/>
    <w:rsid w:val="00E320C0"/>
    <w:rsid w:val="00E3610D"/>
    <w:rsid w:val="00E464EF"/>
    <w:rsid w:val="00E618B3"/>
    <w:rsid w:val="00E641D5"/>
    <w:rsid w:val="00E67418"/>
    <w:rsid w:val="00E7353A"/>
    <w:rsid w:val="00E822F8"/>
    <w:rsid w:val="00E8443B"/>
    <w:rsid w:val="00E860E8"/>
    <w:rsid w:val="00E92061"/>
    <w:rsid w:val="00EA773D"/>
    <w:rsid w:val="00EE6DF9"/>
    <w:rsid w:val="00EE6E3F"/>
    <w:rsid w:val="00EE7BB5"/>
    <w:rsid w:val="00EF7194"/>
    <w:rsid w:val="00F11E1A"/>
    <w:rsid w:val="00F1340B"/>
    <w:rsid w:val="00F137B6"/>
    <w:rsid w:val="00F16DAF"/>
    <w:rsid w:val="00F21D52"/>
    <w:rsid w:val="00F412D8"/>
    <w:rsid w:val="00F43600"/>
    <w:rsid w:val="00F447BE"/>
    <w:rsid w:val="00F4652B"/>
    <w:rsid w:val="00F54520"/>
    <w:rsid w:val="00F61264"/>
    <w:rsid w:val="00F62916"/>
    <w:rsid w:val="00F72DE0"/>
    <w:rsid w:val="00F7362C"/>
    <w:rsid w:val="00FA0427"/>
    <w:rsid w:val="00FB15E8"/>
    <w:rsid w:val="00FD5295"/>
    <w:rsid w:val="00FE6955"/>
    <w:rsid w:val="00FF3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E413BC"/>
  <w15:chartTrackingRefBased/>
  <w15:docId w15:val="{93657DC2-196E-4A00-A14D-F1025FBBF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43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43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43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43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43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43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43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43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43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3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43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43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43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43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43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43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43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4387"/>
    <w:rPr>
      <w:rFonts w:eastAsiaTheme="majorEastAsia" w:cstheme="majorBidi"/>
      <w:color w:val="272727" w:themeColor="text1" w:themeTint="D8"/>
    </w:rPr>
  </w:style>
  <w:style w:type="paragraph" w:styleId="Title">
    <w:name w:val="Title"/>
    <w:basedOn w:val="Normal"/>
    <w:next w:val="Normal"/>
    <w:link w:val="TitleChar"/>
    <w:uiPriority w:val="10"/>
    <w:qFormat/>
    <w:rsid w:val="009943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43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43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43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4387"/>
    <w:pPr>
      <w:spacing w:before="160"/>
      <w:jc w:val="center"/>
    </w:pPr>
    <w:rPr>
      <w:i/>
      <w:iCs/>
      <w:color w:val="404040" w:themeColor="text1" w:themeTint="BF"/>
    </w:rPr>
  </w:style>
  <w:style w:type="character" w:customStyle="1" w:styleId="QuoteChar">
    <w:name w:val="Quote Char"/>
    <w:basedOn w:val="DefaultParagraphFont"/>
    <w:link w:val="Quote"/>
    <w:uiPriority w:val="29"/>
    <w:rsid w:val="00994387"/>
    <w:rPr>
      <w:i/>
      <w:iCs/>
      <w:color w:val="404040" w:themeColor="text1" w:themeTint="BF"/>
    </w:rPr>
  </w:style>
  <w:style w:type="paragraph" w:styleId="ListParagraph">
    <w:name w:val="List Paragraph"/>
    <w:basedOn w:val="Normal"/>
    <w:uiPriority w:val="34"/>
    <w:qFormat/>
    <w:rsid w:val="00994387"/>
    <w:pPr>
      <w:ind w:left="720"/>
      <w:contextualSpacing/>
    </w:pPr>
  </w:style>
  <w:style w:type="character" w:styleId="IntenseEmphasis">
    <w:name w:val="Intense Emphasis"/>
    <w:basedOn w:val="DefaultParagraphFont"/>
    <w:uiPriority w:val="21"/>
    <w:qFormat/>
    <w:rsid w:val="00994387"/>
    <w:rPr>
      <w:i/>
      <w:iCs/>
      <w:color w:val="0F4761" w:themeColor="accent1" w:themeShade="BF"/>
    </w:rPr>
  </w:style>
  <w:style w:type="paragraph" w:styleId="IntenseQuote">
    <w:name w:val="Intense Quote"/>
    <w:basedOn w:val="Normal"/>
    <w:next w:val="Normal"/>
    <w:link w:val="IntenseQuoteChar"/>
    <w:uiPriority w:val="30"/>
    <w:qFormat/>
    <w:rsid w:val="009943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4387"/>
    <w:rPr>
      <w:i/>
      <w:iCs/>
      <w:color w:val="0F4761" w:themeColor="accent1" w:themeShade="BF"/>
    </w:rPr>
  </w:style>
  <w:style w:type="character" w:styleId="IntenseReference">
    <w:name w:val="Intense Reference"/>
    <w:basedOn w:val="DefaultParagraphFont"/>
    <w:uiPriority w:val="32"/>
    <w:qFormat/>
    <w:rsid w:val="00994387"/>
    <w:rPr>
      <w:b/>
      <w:bCs/>
      <w:smallCaps/>
      <w:color w:val="0F4761" w:themeColor="accent1" w:themeShade="BF"/>
      <w:spacing w:val="5"/>
    </w:rPr>
  </w:style>
  <w:style w:type="character" w:styleId="Hyperlink">
    <w:name w:val="Hyperlink"/>
    <w:basedOn w:val="DefaultParagraphFont"/>
    <w:uiPriority w:val="99"/>
    <w:unhideWhenUsed/>
    <w:rsid w:val="008332E3"/>
    <w:rPr>
      <w:color w:val="467886" w:themeColor="hyperlink"/>
      <w:u w:val="single"/>
    </w:rPr>
  </w:style>
  <w:style w:type="character" w:customStyle="1" w:styleId="UnresolvedMention1">
    <w:name w:val="Unresolved Mention1"/>
    <w:basedOn w:val="DefaultParagraphFont"/>
    <w:uiPriority w:val="99"/>
    <w:semiHidden/>
    <w:unhideWhenUsed/>
    <w:rsid w:val="008332E3"/>
    <w:rPr>
      <w:color w:val="605E5C"/>
      <w:shd w:val="clear" w:color="auto" w:fill="E1DFDD"/>
    </w:rPr>
  </w:style>
  <w:style w:type="paragraph" w:styleId="NormalWeb">
    <w:name w:val="Normal (Web)"/>
    <w:basedOn w:val="Normal"/>
    <w:uiPriority w:val="99"/>
    <w:unhideWhenUsed/>
    <w:rsid w:val="0033363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3363F"/>
    <w:rPr>
      <w:b/>
      <w:bCs/>
    </w:rPr>
  </w:style>
  <w:style w:type="character" w:styleId="Emphasis">
    <w:name w:val="Emphasis"/>
    <w:basedOn w:val="DefaultParagraphFont"/>
    <w:uiPriority w:val="20"/>
    <w:qFormat/>
    <w:rsid w:val="00631B64"/>
    <w:rPr>
      <w:i/>
      <w:iCs/>
    </w:rPr>
  </w:style>
  <w:style w:type="character" w:styleId="UnresolvedMention">
    <w:name w:val="Unresolved Mention"/>
    <w:basedOn w:val="DefaultParagraphFont"/>
    <w:uiPriority w:val="99"/>
    <w:semiHidden/>
    <w:unhideWhenUsed/>
    <w:rsid w:val="00940E29"/>
    <w:rPr>
      <w:color w:val="605E5C"/>
      <w:shd w:val="clear" w:color="auto" w:fill="E1DFDD"/>
    </w:rPr>
  </w:style>
  <w:style w:type="paragraph" w:styleId="Header">
    <w:name w:val="header"/>
    <w:basedOn w:val="Normal"/>
    <w:link w:val="HeaderChar"/>
    <w:uiPriority w:val="99"/>
    <w:unhideWhenUsed/>
    <w:rsid w:val="00560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5C7"/>
  </w:style>
  <w:style w:type="paragraph" w:styleId="Footer">
    <w:name w:val="footer"/>
    <w:basedOn w:val="Normal"/>
    <w:link w:val="FooterChar"/>
    <w:uiPriority w:val="99"/>
    <w:unhideWhenUsed/>
    <w:rsid w:val="00560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30534">
      <w:bodyDiv w:val="1"/>
      <w:marLeft w:val="0"/>
      <w:marRight w:val="0"/>
      <w:marTop w:val="0"/>
      <w:marBottom w:val="0"/>
      <w:divBdr>
        <w:top w:val="none" w:sz="0" w:space="0" w:color="auto"/>
        <w:left w:val="none" w:sz="0" w:space="0" w:color="auto"/>
        <w:bottom w:val="none" w:sz="0" w:space="0" w:color="auto"/>
        <w:right w:val="none" w:sz="0" w:space="0" w:color="auto"/>
      </w:divBdr>
    </w:div>
    <w:div w:id="78793484">
      <w:bodyDiv w:val="1"/>
      <w:marLeft w:val="0"/>
      <w:marRight w:val="0"/>
      <w:marTop w:val="0"/>
      <w:marBottom w:val="0"/>
      <w:divBdr>
        <w:top w:val="none" w:sz="0" w:space="0" w:color="auto"/>
        <w:left w:val="none" w:sz="0" w:space="0" w:color="auto"/>
        <w:bottom w:val="none" w:sz="0" w:space="0" w:color="auto"/>
        <w:right w:val="none" w:sz="0" w:space="0" w:color="auto"/>
      </w:divBdr>
    </w:div>
    <w:div w:id="166140188">
      <w:bodyDiv w:val="1"/>
      <w:marLeft w:val="0"/>
      <w:marRight w:val="0"/>
      <w:marTop w:val="0"/>
      <w:marBottom w:val="0"/>
      <w:divBdr>
        <w:top w:val="none" w:sz="0" w:space="0" w:color="auto"/>
        <w:left w:val="none" w:sz="0" w:space="0" w:color="auto"/>
        <w:bottom w:val="none" w:sz="0" w:space="0" w:color="auto"/>
        <w:right w:val="none" w:sz="0" w:space="0" w:color="auto"/>
      </w:divBdr>
    </w:div>
    <w:div w:id="245841762">
      <w:bodyDiv w:val="1"/>
      <w:marLeft w:val="0"/>
      <w:marRight w:val="0"/>
      <w:marTop w:val="0"/>
      <w:marBottom w:val="0"/>
      <w:divBdr>
        <w:top w:val="none" w:sz="0" w:space="0" w:color="auto"/>
        <w:left w:val="none" w:sz="0" w:space="0" w:color="auto"/>
        <w:bottom w:val="none" w:sz="0" w:space="0" w:color="auto"/>
        <w:right w:val="none" w:sz="0" w:space="0" w:color="auto"/>
      </w:divBdr>
    </w:div>
    <w:div w:id="271789545">
      <w:bodyDiv w:val="1"/>
      <w:marLeft w:val="0"/>
      <w:marRight w:val="0"/>
      <w:marTop w:val="0"/>
      <w:marBottom w:val="0"/>
      <w:divBdr>
        <w:top w:val="none" w:sz="0" w:space="0" w:color="auto"/>
        <w:left w:val="none" w:sz="0" w:space="0" w:color="auto"/>
        <w:bottom w:val="none" w:sz="0" w:space="0" w:color="auto"/>
        <w:right w:val="none" w:sz="0" w:space="0" w:color="auto"/>
      </w:divBdr>
    </w:div>
    <w:div w:id="273682535">
      <w:bodyDiv w:val="1"/>
      <w:marLeft w:val="0"/>
      <w:marRight w:val="0"/>
      <w:marTop w:val="0"/>
      <w:marBottom w:val="0"/>
      <w:divBdr>
        <w:top w:val="none" w:sz="0" w:space="0" w:color="auto"/>
        <w:left w:val="none" w:sz="0" w:space="0" w:color="auto"/>
        <w:bottom w:val="none" w:sz="0" w:space="0" w:color="auto"/>
        <w:right w:val="none" w:sz="0" w:space="0" w:color="auto"/>
      </w:divBdr>
      <w:divsChild>
        <w:div w:id="2024699015">
          <w:marLeft w:val="360"/>
          <w:marRight w:val="0"/>
          <w:marTop w:val="200"/>
          <w:marBottom w:val="0"/>
          <w:divBdr>
            <w:top w:val="none" w:sz="0" w:space="0" w:color="auto"/>
            <w:left w:val="none" w:sz="0" w:space="0" w:color="auto"/>
            <w:bottom w:val="none" w:sz="0" w:space="0" w:color="auto"/>
            <w:right w:val="none" w:sz="0" w:space="0" w:color="auto"/>
          </w:divBdr>
        </w:div>
      </w:divsChild>
    </w:div>
    <w:div w:id="449862562">
      <w:bodyDiv w:val="1"/>
      <w:marLeft w:val="0"/>
      <w:marRight w:val="0"/>
      <w:marTop w:val="0"/>
      <w:marBottom w:val="0"/>
      <w:divBdr>
        <w:top w:val="none" w:sz="0" w:space="0" w:color="auto"/>
        <w:left w:val="none" w:sz="0" w:space="0" w:color="auto"/>
        <w:bottom w:val="none" w:sz="0" w:space="0" w:color="auto"/>
        <w:right w:val="none" w:sz="0" w:space="0" w:color="auto"/>
      </w:divBdr>
    </w:div>
    <w:div w:id="480199184">
      <w:bodyDiv w:val="1"/>
      <w:marLeft w:val="0"/>
      <w:marRight w:val="0"/>
      <w:marTop w:val="0"/>
      <w:marBottom w:val="0"/>
      <w:divBdr>
        <w:top w:val="none" w:sz="0" w:space="0" w:color="auto"/>
        <w:left w:val="none" w:sz="0" w:space="0" w:color="auto"/>
        <w:bottom w:val="none" w:sz="0" w:space="0" w:color="auto"/>
        <w:right w:val="none" w:sz="0" w:space="0" w:color="auto"/>
      </w:divBdr>
      <w:divsChild>
        <w:div w:id="60760201">
          <w:marLeft w:val="360"/>
          <w:marRight w:val="0"/>
          <w:marTop w:val="200"/>
          <w:marBottom w:val="0"/>
          <w:divBdr>
            <w:top w:val="none" w:sz="0" w:space="0" w:color="auto"/>
            <w:left w:val="none" w:sz="0" w:space="0" w:color="auto"/>
            <w:bottom w:val="none" w:sz="0" w:space="0" w:color="auto"/>
            <w:right w:val="none" w:sz="0" w:space="0" w:color="auto"/>
          </w:divBdr>
        </w:div>
        <w:div w:id="996806003">
          <w:marLeft w:val="360"/>
          <w:marRight w:val="0"/>
          <w:marTop w:val="200"/>
          <w:marBottom w:val="0"/>
          <w:divBdr>
            <w:top w:val="none" w:sz="0" w:space="0" w:color="auto"/>
            <w:left w:val="none" w:sz="0" w:space="0" w:color="auto"/>
            <w:bottom w:val="none" w:sz="0" w:space="0" w:color="auto"/>
            <w:right w:val="none" w:sz="0" w:space="0" w:color="auto"/>
          </w:divBdr>
        </w:div>
        <w:div w:id="1167398394">
          <w:marLeft w:val="360"/>
          <w:marRight w:val="0"/>
          <w:marTop w:val="200"/>
          <w:marBottom w:val="0"/>
          <w:divBdr>
            <w:top w:val="none" w:sz="0" w:space="0" w:color="auto"/>
            <w:left w:val="none" w:sz="0" w:space="0" w:color="auto"/>
            <w:bottom w:val="none" w:sz="0" w:space="0" w:color="auto"/>
            <w:right w:val="none" w:sz="0" w:space="0" w:color="auto"/>
          </w:divBdr>
        </w:div>
        <w:div w:id="239676797">
          <w:marLeft w:val="360"/>
          <w:marRight w:val="0"/>
          <w:marTop w:val="200"/>
          <w:marBottom w:val="0"/>
          <w:divBdr>
            <w:top w:val="none" w:sz="0" w:space="0" w:color="auto"/>
            <w:left w:val="none" w:sz="0" w:space="0" w:color="auto"/>
            <w:bottom w:val="none" w:sz="0" w:space="0" w:color="auto"/>
            <w:right w:val="none" w:sz="0" w:space="0" w:color="auto"/>
          </w:divBdr>
        </w:div>
        <w:div w:id="1784306928">
          <w:marLeft w:val="360"/>
          <w:marRight w:val="0"/>
          <w:marTop w:val="200"/>
          <w:marBottom w:val="0"/>
          <w:divBdr>
            <w:top w:val="none" w:sz="0" w:space="0" w:color="auto"/>
            <w:left w:val="none" w:sz="0" w:space="0" w:color="auto"/>
            <w:bottom w:val="none" w:sz="0" w:space="0" w:color="auto"/>
            <w:right w:val="none" w:sz="0" w:space="0" w:color="auto"/>
          </w:divBdr>
        </w:div>
        <w:div w:id="1110661440">
          <w:marLeft w:val="360"/>
          <w:marRight w:val="0"/>
          <w:marTop w:val="200"/>
          <w:marBottom w:val="0"/>
          <w:divBdr>
            <w:top w:val="none" w:sz="0" w:space="0" w:color="auto"/>
            <w:left w:val="none" w:sz="0" w:space="0" w:color="auto"/>
            <w:bottom w:val="none" w:sz="0" w:space="0" w:color="auto"/>
            <w:right w:val="none" w:sz="0" w:space="0" w:color="auto"/>
          </w:divBdr>
        </w:div>
        <w:div w:id="718894966">
          <w:marLeft w:val="360"/>
          <w:marRight w:val="0"/>
          <w:marTop w:val="200"/>
          <w:marBottom w:val="0"/>
          <w:divBdr>
            <w:top w:val="none" w:sz="0" w:space="0" w:color="auto"/>
            <w:left w:val="none" w:sz="0" w:space="0" w:color="auto"/>
            <w:bottom w:val="none" w:sz="0" w:space="0" w:color="auto"/>
            <w:right w:val="none" w:sz="0" w:space="0" w:color="auto"/>
          </w:divBdr>
        </w:div>
      </w:divsChild>
    </w:div>
    <w:div w:id="507797518">
      <w:bodyDiv w:val="1"/>
      <w:marLeft w:val="0"/>
      <w:marRight w:val="0"/>
      <w:marTop w:val="0"/>
      <w:marBottom w:val="0"/>
      <w:divBdr>
        <w:top w:val="none" w:sz="0" w:space="0" w:color="auto"/>
        <w:left w:val="none" w:sz="0" w:space="0" w:color="auto"/>
        <w:bottom w:val="none" w:sz="0" w:space="0" w:color="auto"/>
        <w:right w:val="none" w:sz="0" w:space="0" w:color="auto"/>
      </w:divBdr>
    </w:div>
    <w:div w:id="579944191">
      <w:bodyDiv w:val="1"/>
      <w:marLeft w:val="0"/>
      <w:marRight w:val="0"/>
      <w:marTop w:val="0"/>
      <w:marBottom w:val="0"/>
      <w:divBdr>
        <w:top w:val="none" w:sz="0" w:space="0" w:color="auto"/>
        <w:left w:val="none" w:sz="0" w:space="0" w:color="auto"/>
        <w:bottom w:val="none" w:sz="0" w:space="0" w:color="auto"/>
        <w:right w:val="none" w:sz="0" w:space="0" w:color="auto"/>
      </w:divBdr>
      <w:divsChild>
        <w:div w:id="2135056857">
          <w:marLeft w:val="360"/>
          <w:marRight w:val="0"/>
          <w:marTop w:val="200"/>
          <w:marBottom w:val="0"/>
          <w:divBdr>
            <w:top w:val="none" w:sz="0" w:space="0" w:color="auto"/>
            <w:left w:val="none" w:sz="0" w:space="0" w:color="auto"/>
            <w:bottom w:val="none" w:sz="0" w:space="0" w:color="auto"/>
            <w:right w:val="none" w:sz="0" w:space="0" w:color="auto"/>
          </w:divBdr>
        </w:div>
        <w:div w:id="139925913">
          <w:marLeft w:val="360"/>
          <w:marRight w:val="0"/>
          <w:marTop w:val="200"/>
          <w:marBottom w:val="0"/>
          <w:divBdr>
            <w:top w:val="none" w:sz="0" w:space="0" w:color="auto"/>
            <w:left w:val="none" w:sz="0" w:space="0" w:color="auto"/>
            <w:bottom w:val="none" w:sz="0" w:space="0" w:color="auto"/>
            <w:right w:val="none" w:sz="0" w:space="0" w:color="auto"/>
          </w:divBdr>
        </w:div>
        <w:div w:id="263923611">
          <w:marLeft w:val="360"/>
          <w:marRight w:val="0"/>
          <w:marTop w:val="200"/>
          <w:marBottom w:val="0"/>
          <w:divBdr>
            <w:top w:val="none" w:sz="0" w:space="0" w:color="auto"/>
            <w:left w:val="none" w:sz="0" w:space="0" w:color="auto"/>
            <w:bottom w:val="none" w:sz="0" w:space="0" w:color="auto"/>
            <w:right w:val="none" w:sz="0" w:space="0" w:color="auto"/>
          </w:divBdr>
        </w:div>
        <w:div w:id="1824199543">
          <w:marLeft w:val="360"/>
          <w:marRight w:val="0"/>
          <w:marTop w:val="200"/>
          <w:marBottom w:val="0"/>
          <w:divBdr>
            <w:top w:val="none" w:sz="0" w:space="0" w:color="auto"/>
            <w:left w:val="none" w:sz="0" w:space="0" w:color="auto"/>
            <w:bottom w:val="none" w:sz="0" w:space="0" w:color="auto"/>
            <w:right w:val="none" w:sz="0" w:space="0" w:color="auto"/>
          </w:divBdr>
        </w:div>
        <w:div w:id="1869565228">
          <w:marLeft w:val="360"/>
          <w:marRight w:val="0"/>
          <w:marTop w:val="200"/>
          <w:marBottom w:val="0"/>
          <w:divBdr>
            <w:top w:val="none" w:sz="0" w:space="0" w:color="auto"/>
            <w:left w:val="none" w:sz="0" w:space="0" w:color="auto"/>
            <w:bottom w:val="none" w:sz="0" w:space="0" w:color="auto"/>
            <w:right w:val="none" w:sz="0" w:space="0" w:color="auto"/>
          </w:divBdr>
        </w:div>
      </w:divsChild>
    </w:div>
    <w:div w:id="647368637">
      <w:bodyDiv w:val="1"/>
      <w:marLeft w:val="0"/>
      <w:marRight w:val="0"/>
      <w:marTop w:val="0"/>
      <w:marBottom w:val="0"/>
      <w:divBdr>
        <w:top w:val="none" w:sz="0" w:space="0" w:color="auto"/>
        <w:left w:val="none" w:sz="0" w:space="0" w:color="auto"/>
        <w:bottom w:val="none" w:sz="0" w:space="0" w:color="auto"/>
        <w:right w:val="none" w:sz="0" w:space="0" w:color="auto"/>
      </w:divBdr>
    </w:div>
    <w:div w:id="742340393">
      <w:bodyDiv w:val="1"/>
      <w:marLeft w:val="0"/>
      <w:marRight w:val="0"/>
      <w:marTop w:val="0"/>
      <w:marBottom w:val="0"/>
      <w:divBdr>
        <w:top w:val="none" w:sz="0" w:space="0" w:color="auto"/>
        <w:left w:val="none" w:sz="0" w:space="0" w:color="auto"/>
        <w:bottom w:val="none" w:sz="0" w:space="0" w:color="auto"/>
        <w:right w:val="none" w:sz="0" w:space="0" w:color="auto"/>
      </w:divBdr>
      <w:divsChild>
        <w:div w:id="1697926020">
          <w:marLeft w:val="360"/>
          <w:marRight w:val="0"/>
          <w:marTop w:val="200"/>
          <w:marBottom w:val="0"/>
          <w:divBdr>
            <w:top w:val="none" w:sz="0" w:space="0" w:color="auto"/>
            <w:left w:val="none" w:sz="0" w:space="0" w:color="auto"/>
            <w:bottom w:val="none" w:sz="0" w:space="0" w:color="auto"/>
            <w:right w:val="none" w:sz="0" w:space="0" w:color="auto"/>
          </w:divBdr>
        </w:div>
      </w:divsChild>
    </w:div>
    <w:div w:id="780952133">
      <w:bodyDiv w:val="1"/>
      <w:marLeft w:val="0"/>
      <w:marRight w:val="0"/>
      <w:marTop w:val="0"/>
      <w:marBottom w:val="0"/>
      <w:divBdr>
        <w:top w:val="none" w:sz="0" w:space="0" w:color="auto"/>
        <w:left w:val="none" w:sz="0" w:space="0" w:color="auto"/>
        <w:bottom w:val="none" w:sz="0" w:space="0" w:color="auto"/>
        <w:right w:val="none" w:sz="0" w:space="0" w:color="auto"/>
      </w:divBdr>
      <w:divsChild>
        <w:div w:id="1842155956">
          <w:marLeft w:val="360"/>
          <w:marRight w:val="0"/>
          <w:marTop w:val="200"/>
          <w:marBottom w:val="0"/>
          <w:divBdr>
            <w:top w:val="none" w:sz="0" w:space="0" w:color="auto"/>
            <w:left w:val="none" w:sz="0" w:space="0" w:color="auto"/>
            <w:bottom w:val="none" w:sz="0" w:space="0" w:color="auto"/>
            <w:right w:val="none" w:sz="0" w:space="0" w:color="auto"/>
          </w:divBdr>
        </w:div>
        <w:div w:id="1635255942">
          <w:marLeft w:val="360"/>
          <w:marRight w:val="0"/>
          <w:marTop w:val="200"/>
          <w:marBottom w:val="0"/>
          <w:divBdr>
            <w:top w:val="none" w:sz="0" w:space="0" w:color="auto"/>
            <w:left w:val="none" w:sz="0" w:space="0" w:color="auto"/>
            <w:bottom w:val="none" w:sz="0" w:space="0" w:color="auto"/>
            <w:right w:val="none" w:sz="0" w:space="0" w:color="auto"/>
          </w:divBdr>
        </w:div>
        <w:div w:id="1540121411">
          <w:marLeft w:val="360"/>
          <w:marRight w:val="0"/>
          <w:marTop w:val="200"/>
          <w:marBottom w:val="0"/>
          <w:divBdr>
            <w:top w:val="none" w:sz="0" w:space="0" w:color="auto"/>
            <w:left w:val="none" w:sz="0" w:space="0" w:color="auto"/>
            <w:bottom w:val="none" w:sz="0" w:space="0" w:color="auto"/>
            <w:right w:val="none" w:sz="0" w:space="0" w:color="auto"/>
          </w:divBdr>
        </w:div>
      </w:divsChild>
    </w:div>
    <w:div w:id="784428855">
      <w:bodyDiv w:val="1"/>
      <w:marLeft w:val="0"/>
      <w:marRight w:val="0"/>
      <w:marTop w:val="0"/>
      <w:marBottom w:val="0"/>
      <w:divBdr>
        <w:top w:val="none" w:sz="0" w:space="0" w:color="auto"/>
        <w:left w:val="none" w:sz="0" w:space="0" w:color="auto"/>
        <w:bottom w:val="none" w:sz="0" w:space="0" w:color="auto"/>
        <w:right w:val="none" w:sz="0" w:space="0" w:color="auto"/>
      </w:divBdr>
      <w:divsChild>
        <w:div w:id="1345667144">
          <w:marLeft w:val="360"/>
          <w:marRight w:val="0"/>
          <w:marTop w:val="200"/>
          <w:marBottom w:val="0"/>
          <w:divBdr>
            <w:top w:val="none" w:sz="0" w:space="0" w:color="auto"/>
            <w:left w:val="none" w:sz="0" w:space="0" w:color="auto"/>
            <w:bottom w:val="none" w:sz="0" w:space="0" w:color="auto"/>
            <w:right w:val="none" w:sz="0" w:space="0" w:color="auto"/>
          </w:divBdr>
        </w:div>
        <w:div w:id="869606939">
          <w:marLeft w:val="360"/>
          <w:marRight w:val="0"/>
          <w:marTop w:val="200"/>
          <w:marBottom w:val="0"/>
          <w:divBdr>
            <w:top w:val="none" w:sz="0" w:space="0" w:color="auto"/>
            <w:left w:val="none" w:sz="0" w:space="0" w:color="auto"/>
            <w:bottom w:val="none" w:sz="0" w:space="0" w:color="auto"/>
            <w:right w:val="none" w:sz="0" w:space="0" w:color="auto"/>
          </w:divBdr>
        </w:div>
        <w:div w:id="2123919219">
          <w:marLeft w:val="360"/>
          <w:marRight w:val="0"/>
          <w:marTop w:val="200"/>
          <w:marBottom w:val="0"/>
          <w:divBdr>
            <w:top w:val="none" w:sz="0" w:space="0" w:color="auto"/>
            <w:left w:val="none" w:sz="0" w:space="0" w:color="auto"/>
            <w:bottom w:val="none" w:sz="0" w:space="0" w:color="auto"/>
            <w:right w:val="none" w:sz="0" w:space="0" w:color="auto"/>
          </w:divBdr>
        </w:div>
      </w:divsChild>
    </w:div>
    <w:div w:id="835919686">
      <w:bodyDiv w:val="1"/>
      <w:marLeft w:val="0"/>
      <w:marRight w:val="0"/>
      <w:marTop w:val="0"/>
      <w:marBottom w:val="0"/>
      <w:divBdr>
        <w:top w:val="none" w:sz="0" w:space="0" w:color="auto"/>
        <w:left w:val="none" w:sz="0" w:space="0" w:color="auto"/>
        <w:bottom w:val="none" w:sz="0" w:space="0" w:color="auto"/>
        <w:right w:val="none" w:sz="0" w:space="0" w:color="auto"/>
      </w:divBdr>
    </w:div>
    <w:div w:id="1081489533">
      <w:bodyDiv w:val="1"/>
      <w:marLeft w:val="0"/>
      <w:marRight w:val="0"/>
      <w:marTop w:val="0"/>
      <w:marBottom w:val="0"/>
      <w:divBdr>
        <w:top w:val="none" w:sz="0" w:space="0" w:color="auto"/>
        <w:left w:val="none" w:sz="0" w:space="0" w:color="auto"/>
        <w:bottom w:val="none" w:sz="0" w:space="0" w:color="auto"/>
        <w:right w:val="none" w:sz="0" w:space="0" w:color="auto"/>
      </w:divBdr>
    </w:div>
    <w:div w:id="1257783254">
      <w:bodyDiv w:val="1"/>
      <w:marLeft w:val="0"/>
      <w:marRight w:val="0"/>
      <w:marTop w:val="0"/>
      <w:marBottom w:val="0"/>
      <w:divBdr>
        <w:top w:val="none" w:sz="0" w:space="0" w:color="auto"/>
        <w:left w:val="none" w:sz="0" w:space="0" w:color="auto"/>
        <w:bottom w:val="none" w:sz="0" w:space="0" w:color="auto"/>
        <w:right w:val="none" w:sz="0" w:space="0" w:color="auto"/>
      </w:divBdr>
    </w:div>
    <w:div w:id="1280380249">
      <w:bodyDiv w:val="1"/>
      <w:marLeft w:val="0"/>
      <w:marRight w:val="0"/>
      <w:marTop w:val="0"/>
      <w:marBottom w:val="0"/>
      <w:divBdr>
        <w:top w:val="none" w:sz="0" w:space="0" w:color="auto"/>
        <w:left w:val="none" w:sz="0" w:space="0" w:color="auto"/>
        <w:bottom w:val="none" w:sz="0" w:space="0" w:color="auto"/>
        <w:right w:val="none" w:sz="0" w:space="0" w:color="auto"/>
      </w:divBdr>
      <w:divsChild>
        <w:div w:id="794442790">
          <w:marLeft w:val="360"/>
          <w:marRight w:val="0"/>
          <w:marTop w:val="200"/>
          <w:marBottom w:val="0"/>
          <w:divBdr>
            <w:top w:val="none" w:sz="0" w:space="0" w:color="auto"/>
            <w:left w:val="none" w:sz="0" w:space="0" w:color="auto"/>
            <w:bottom w:val="none" w:sz="0" w:space="0" w:color="auto"/>
            <w:right w:val="none" w:sz="0" w:space="0" w:color="auto"/>
          </w:divBdr>
        </w:div>
        <w:div w:id="1764641954">
          <w:marLeft w:val="360"/>
          <w:marRight w:val="0"/>
          <w:marTop w:val="200"/>
          <w:marBottom w:val="0"/>
          <w:divBdr>
            <w:top w:val="none" w:sz="0" w:space="0" w:color="auto"/>
            <w:left w:val="none" w:sz="0" w:space="0" w:color="auto"/>
            <w:bottom w:val="none" w:sz="0" w:space="0" w:color="auto"/>
            <w:right w:val="none" w:sz="0" w:space="0" w:color="auto"/>
          </w:divBdr>
        </w:div>
        <w:div w:id="1164322253">
          <w:marLeft w:val="360"/>
          <w:marRight w:val="0"/>
          <w:marTop w:val="200"/>
          <w:marBottom w:val="0"/>
          <w:divBdr>
            <w:top w:val="none" w:sz="0" w:space="0" w:color="auto"/>
            <w:left w:val="none" w:sz="0" w:space="0" w:color="auto"/>
            <w:bottom w:val="none" w:sz="0" w:space="0" w:color="auto"/>
            <w:right w:val="none" w:sz="0" w:space="0" w:color="auto"/>
          </w:divBdr>
        </w:div>
        <w:div w:id="1367633663">
          <w:marLeft w:val="360"/>
          <w:marRight w:val="0"/>
          <w:marTop w:val="200"/>
          <w:marBottom w:val="0"/>
          <w:divBdr>
            <w:top w:val="none" w:sz="0" w:space="0" w:color="auto"/>
            <w:left w:val="none" w:sz="0" w:space="0" w:color="auto"/>
            <w:bottom w:val="none" w:sz="0" w:space="0" w:color="auto"/>
            <w:right w:val="none" w:sz="0" w:space="0" w:color="auto"/>
          </w:divBdr>
        </w:div>
        <w:div w:id="1961179261">
          <w:marLeft w:val="360"/>
          <w:marRight w:val="0"/>
          <w:marTop w:val="200"/>
          <w:marBottom w:val="0"/>
          <w:divBdr>
            <w:top w:val="none" w:sz="0" w:space="0" w:color="auto"/>
            <w:left w:val="none" w:sz="0" w:space="0" w:color="auto"/>
            <w:bottom w:val="none" w:sz="0" w:space="0" w:color="auto"/>
            <w:right w:val="none" w:sz="0" w:space="0" w:color="auto"/>
          </w:divBdr>
        </w:div>
        <w:div w:id="1559437579">
          <w:marLeft w:val="360"/>
          <w:marRight w:val="0"/>
          <w:marTop w:val="200"/>
          <w:marBottom w:val="0"/>
          <w:divBdr>
            <w:top w:val="none" w:sz="0" w:space="0" w:color="auto"/>
            <w:left w:val="none" w:sz="0" w:space="0" w:color="auto"/>
            <w:bottom w:val="none" w:sz="0" w:space="0" w:color="auto"/>
            <w:right w:val="none" w:sz="0" w:space="0" w:color="auto"/>
          </w:divBdr>
        </w:div>
        <w:div w:id="1361518210">
          <w:marLeft w:val="360"/>
          <w:marRight w:val="0"/>
          <w:marTop w:val="200"/>
          <w:marBottom w:val="0"/>
          <w:divBdr>
            <w:top w:val="none" w:sz="0" w:space="0" w:color="auto"/>
            <w:left w:val="none" w:sz="0" w:space="0" w:color="auto"/>
            <w:bottom w:val="none" w:sz="0" w:space="0" w:color="auto"/>
            <w:right w:val="none" w:sz="0" w:space="0" w:color="auto"/>
          </w:divBdr>
        </w:div>
        <w:div w:id="1029719447">
          <w:marLeft w:val="360"/>
          <w:marRight w:val="0"/>
          <w:marTop w:val="200"/>
          <w:marBottom w:val="0"/>
          <w:divBdr>
            <w:top w:val="none" w:sz="0" w:space="0" w:color="auto"/>
            <w:left w:val="none" w:sz="0" w:space="0" w:color="auto"/>
            <w:bottom w:val="none" w:sz="0" w:space="0" w:color="auto"/>
            <w:right w:val="none" w:sz="0" w:space="0" w:color="auto"/>
          </w:divBdr>
        </w:div>
      </w:divsChild>
    </w:div>
    <w:div w:id="1286615271">
      <w:bodyDiv w:val="1"/>
      <w:marLeft w:val="0"/>
      <w:marRight w:val="0"/>
      <w:marTop w:val="0"/>
      <w:marBottom w:val="0"/>
      <w:divBdr>
        <w:top w:val="none" w:sz="0" w:space="0" w:color="auto"/>
        <w:left w:val="none" w:sz="0" w:space="0" w:color="auto"/>
        <w:bottom w:val="none" w:sz="0" w:space="0" w:color="auto"/>
        <w:right w:val="none" w:sz="0" w:space="0" w:color="auto"/>
      </w:divBdr>
    </w:div>
    <w:div w:id="1416171924">
      <w:bodyDiv w:val="1"/>
      <w:marLeft w:val="0"/>
      <w:marRight w:val="0"/>
      <w:marTop w:val="0"/>
      <w:marBottom w:val="0"/>
      <w:divBdr>
        <w:top w:val="none" w:sz="0" w:space="0" w:color="auto"/>
        <w:left w:val="none" w:sz="0" w:space="0" w:color="auto"/>
        <w:bottom w:val="none" w:sz="0" w:space="0" w:color="auto"/>
        <w:right w:val="none" w:sz="0" w:space="0" w:color="auto"/>
      </w:divBdr>
      <w:divsChild>
        <w:div w:id="1911503888">
          <w:marLeft w:val="360"/>
          <w:marRight w:val="0"/>
          <w:marTop w:val="200"/>
          <w:marBottom w:val="150"/>
          <w:divBdr>
            <w:top w:val="none" w:sz="0" w:space="0" w:color="auto"/>
            <w:left w:val="none" w:sz="0" w:space="0" w:color="auto"/>
            <w:bottom w:val="none" w:sz="0" w:space="0" w:color="auto"/>
            <w:right w:val="none" w:sz="0" w:space="0" w:color="auto"/>
          </w:divBdr>
        </w:div>
        <w:div w:id="1535001565">
          <w:marLeft w:val="360"/>
          <w:marRight w:val="0"/>
          <w:marTop w:val="200"/>
          <w:marBottom w:val="150"/>
          <w:divBdr>
            <w:top w:val="none" w:sz="0" w:space="0" w:color="auto"/>
            <w:left w:val="none" w:sz="0" w:space="0" w:color="auto"/>
            <w:bottom w:val="none" w:sz="0" w:space="0" w:color="auto"/>
            <w:right w:val="none" w:sz="0" w:space="0" w:color="auto"/>
          </w:divBdr>
        </w:div>
        <w:div w:id="1810590653">
          <w:marLeft w:val="360"/>
          <w:marRight w:val="0"/>
          <w:marTop w:val="200"/>
          <w:marBottom w:val="150"/>
          <w:divBdr>
            <w:top w:val="none" w:sz="0" w:space="0" w:color="auto"/>
            <w:left w:val="none" w:sz="0" w:space="0" w:color="auto"/>
            <w:bottom w:val="none" w:sz="0" w:space="0" w:color="auto"/>
            <w:right w:val="none" w:sz="0" w:space="0" w:color="auto"/>
          </w:divBdr>
        </w:div>
        <w:div w:id="1017196445">
          <w:marLeft w:val="360"/>
          <w:marRight w:val="0"/>
          <w:marTop w:val="200"/>
          <w:marBottom w:val="150"/>
          <w:divBdr>
            <w:top w:val="none" w:sz="0" w:space="0" w:color="auto"/>
            <w:left w:val="none" w:sz="0" w:space="0" w:color="auto"/>
            <w:bottom w:val="none" w:sz="0" w:space="0" w:color="auto"/>
            <w:right w:val="none" w:sz="0" w:space="0" w:color="auto"/>
          </w:divBdr>
        </w:div>
        <w:div w:id="915210933">
          <w:marLeft w:val="360"/>
          <w:marRight w:val="0"/>
          <w:marTop w:val="200"/>
          <w:marBottom w:val="150"/>
          <w:divBdr>
            <w:top w:val="none" w:sz="0" w:space="0" w:color="auto"/>
            <w:left w:val="none" w:sz="0" w:space="0" w:color="auto"/>
            <w:bottom w:val="none" w:sz="0" w:space="0" w:color="auto"/>
            <w:right w:val="none" w:sz="0" w:space="0" w:color="auto"/>
          </w:divBdr>
        </w:div>
      </w:divsChild>
    </w:div>
    <w:div w:id="1686518809">
      <w:bodyDiv w:val="1"/>
      <w:marLeft w:val="0"/>
      <w:marRight w:val="0"/>
      <w:marTop w:val="0"/>
      <w:marBottom w:val="0"/>
      <w:divBdr>
        <w:top w:val="none" w:sz="0" w:space="0" w:color="auto"/>
        <w:left w:val="none" w:sz="0" w:space="0" w:color="auto"/>
        <w:bottom w:val="none" w:sz="0" w:space="0" w:color="auto"/>
        <w:right w:val="none" w:sz="0" w:space="0" w:color="auto"/>
      </w:divBdr>
    </w:div>
    <w:div w:id="1860116694">
      <w:bodyDiv w:val="1"/>
      <w:marLeft w:val="0"/>
      <w:marRight w:val="0"/>
      <w:marTop w:val="0"/>
      <w:marBottom w:val="0"/>
      <w:divBdr>
        <w:top w:val="none" w:sz="0" w:space="0" w:color="auto"/>
        <w:left w:val="none" w:sz="0" w:space="0" w:color="auto"/>
        <w:bottom w:val="none" w:sz="0" w:space="0" w:color="auto"/>
        <w:right w:val="none" w:sz="0" w:space="0" w:color="auto"/>
      </w:divBdr>
      <w:divsChild>
        <w:div w:id="1677221714">
          <w:marLeft w:val="360"/>
          <w:marRight w:val="0"/>
          <w:marTop w:val="200"/>
          <w:marBottom w:val="0"/>
          <w:divBdr>
            <w:top w:val="none" w:sz="0" w:space="0" w:color="auto"/>
            <w:left w:val="none" w:sz="0" w:space="0" w:color="auto"/>
            <w:bottom w:val="none" w:sz="0" w:space="0" w:color="auto"/>
            <w:right w:val="none" w:sz="0" w:space="0" w:color="auto"/>
          </w:divBdr>
        </w:div>
      </w:divsChild>
    </w:div>
    <w:div w:id="1913465897">
      <w:bodyDiv w:val="1"/>
      <w:marLeft w:val="0"/>
      <w:marRight w:val="0"/>
      <w:marTop w:val="0"/>
      <w:marBottom w:val="0"/>
      <w:divBdr>
        <w:top w:val="none" w:sz="0" w:space="0" w:color="auto"/>
        <w:left w:val="none" w:sz="0" w:space="0" w:color="auto"/>
        <w:bottom w:val="none" w:sz="0" w:space="0" w:color="auto"/>
        <w:right w:val="none" w:sz="0" w:space="0" w:color="auto"/>
      </w:divBdr>
      <w:divsChild>
        <w:div w:id="769468385">
          <w:marLeft w:val="360"/>
          <w:marRight w:val="0"/>
          <w:marTop w:val="200"/>
          <w:marBottom w:val="0"/>
          <w:divBdr>
            <w:top w:val="none" w:sz="0" w:space="0" w:color="auto"/>
            <w:left w:val="none" w:sz="0" w:space="0" w:color="auto"/>
            <w:bottom w:val="none" w:sz="0" w:space="0" w:color="auto"/>
            <w:right w:val="none" w:sz="0" w:space="0" w:color="auto"/>
          </w:divBdr>
        </w:div>
        <w:div w:id="145901579">
          <w:marLeft w:val="360"/>
          <w:marRight w:val="0"/>
          <w:marTop w:val="200"/>
          <w:marBottom w:val="0"/>
          <w:divBdr>
            <w:top w:val="none" w:sz="0" w:space="0" w:color="auto"/>
            <w:left w:val="none" w:sz="0" w:space="0" w:color="auto"/>
            <w:bottom w:val="none" w:sz="0" w:space="0" w:color="auto"/>
            <w:right w:val="none" w:sz="0" w:space="0" w:color="auto"/>
          </w:divBdr>
        </w:div>
        <w:div w:id="1304964412">
          <w:marLeft w:val="360"/>
          <w:marRight w:val="0"/>
          <w:marTop w:val="200"/>
          <w:marBottom w:val="0"/>
          <w:divBdr>
            <w:top w:val="none" w:sz="0" w:space="0" w:color="auto"/>
            <w:left w:val="none" w:sz="0" w:space="0" w:color="auto"/>
            <w:bottom w:val="none" w:sz="0" w:space="0" w:color="auto"/>
            <w:right w:val="none" w:sz="0" w:space="0" w:color="auto"/>
          </w:divBdr>
        </w:div>
      </w:divsChild>
    </w:div>
    <w:div w:id="213490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mc.ncbi.nlm.nih.gov/articles/PMC721945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wc.ac.za/study/all-areas-of-study/schools/school-of-natura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wc.ac.za/study/all-areas-of-study/schools/school-of-natural"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E8915-7DE3-4577-86D5-F4B3B7CB8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28</Pages>
  <Words>9464</Words>
  <Characters>53949</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Stevens Boateng</dc:creator>
  <cp:keywords/>
  <dc:description/>
  <cp:lastModifiedBy>SDI 1180</cp:lastModifiedBy>
  <cp:revision>7</cp:revision>
  <dcterms:created xsi:type="dcterms:W3CDTF">2025-07-13T14:43:00Z</dcterms:created>
  <dcterms:modified xsi:type="dcterms:W3CDTF">2025-07-17T13:41:00Z</dcterms:modified>
</cp:coreProperties>
</file>