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4F135" w14:textId="6509767B" w:rsidR="00E4029A" w:rsidRPr="00EA7331" w:rsidRDefault="00E4029A" w:rsidP="00E156B9">
      <w:pPr>
        <w:spacing w:after="0"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Effect of sowing windows and irrigation schedules on growth and productivity of mustard</w:t>
      </w:r>
    </w:p>
    <w:p w14:paraId="56EC209B" w14:textId="77777777" w:rsidR="004F6DAE" w:rsidRDefault="004F6DAE" w:rsidP="00C4420B">
      <w:pPr>
        <w:spacing w:after="0" w:line="360" w:lineRule="auto"/>
        <w:jc w:val="both"/>
        <w:rPr>
          <w:rFonts w:ascii="Times New Roman" w:hAnsi="Times New Roman" w:cs="Times New Roman"/>
          <w:b/>
          <w:bCs/>
          <w:color w:val="000000" w:themeColor="text1"/>
          <w:sz w:val="24"/>
          <w:szCs w:val="24"/>
        </w:rPr>
      </w:pPr>
    </w:p>
    <w:p w14:paraId="46D45456" w14:textId="77777777" w:rsidR="004F6DAE" w:rsidRDefault="004F6DAE" w:rsidP="00C4420B">
      <w:pPr>
        <w:spacing w:after="0" w:line="360" w:lineRule="auto"/>
        <w:jc w:val="both"/>
        <w:rPr>
          <w:rFonts w:ascii="Times New Roman" w:hAnsi="Times New Roman" w:cs="Times New Roman"/>
          <w:b/>
          <w:bCs/>
          <w:color w:val="000000" w:themeColor="text1"/>
          <w:sz w:val="24"/>
          <w:szCs w:val="24"/>
        </w:rPr>
      </w:pPr>
    </w:p>
    <w:p w14:paraId="56B02DF0" w14:textId="3BABBF3D" w:rsidR="00D273DA" w:rsidRPr="00EA7331" w:rsidRDefault="00D273DA" w:rsidP="00C4420B">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Abstract</w:t>
      </w:r>
    </w:p>
    <w:p w14:paraId="1D89C1E3" w14:textId="3A3CE9BB" w:rsidR="00026EA8" w:rsidRPr="00EA7331" w:rsidRDefault="00E156B9" w:rsidP="00E156B9">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ab/>
      </w:r>
      <w:r w:rsidR="00D273DA" w:rsidRPr="00EA7331">
        <w:rPr>
          <w:rFonts w:ascii="Times New Roman" w:hAnsi="Times New Roman" w:cs="Times New Roman"/>
          <w:color w:val="000000" w:themeColor="text1"/>
          <w:sz w:val="24"/>
          <w:szCs w:val="24"/>
        </w:rPr>
        <w:t xml:space="preserve">Rapeseed-mustard is a significant oilseed crop globally </w:t>
      </w:r>
      <w:r w:rsidR="00026EA8" w:rsidRPr="00EA7331">
        <w:rPr>
          <w:rFonts w:ascii="Times New Roman" w:hAnsi="Times New Roman" w:cs="Times New Roman"/>
          <w:color w:val="000000" w:themeColor="text1"/>
          <w:sz w:val="24"/>
          <w:szCs w:val="24"/>
        </w:rPr>
        <w:t>as well as in India cultivated primarily for edible oils. Considering the disruptions in the environmental conditions of agro-ecosystems due to climate change, the present field investigation was conducted to evaluate the effect of various sowing windows and irrigation schedules on mustard growth and productivity. Sowing windows and irrigation schedules were evaluated in randomized block design with factorial arrangement and three replications. The results of the present investigation revealed that sowing crop on 20</w:t>
      </w:r>
      <w:r w:rsidR="00026EA8" w:rsidRPr="00EA7331">
        <w:rPr>
          <w:rFonts w:ascii="Times New Roman" w:hAnsi="Times New Roman" w:cs="Times New Roman"/>
          <w:color w:val="000000" w:themeColor="text1"/>
          <w:sz w:val="24"/>
          <w:szCs w:val="24"/>
          <w:vertAlign w:val="superscript"/>
        </w:rPr>
        <w:t>th</w:t>
      </w:r>
      <w:r w:rsidR="00026EA8" w:rsidRPr="00EA7331">
        <w:rPr>
          <w:rFonts w:ascii="Times New Roman" w:hAnsi="Times New Roman" w:cs="Times New Roman"/>
          <w:color w:val="000000" w:themeColor="text1"/>
          <w:sz w:val="24"/>
          <w:szCs w:val="24"/>
        </w:rPr>
        <w:t xml:space="preserve"> </w:t>
      </w:r>
      <w:r w:rsidR="00622725" w:rsidRPr="00EA7331">
        <w:rPr>
          <w:rFonts w:ascii="Times New Roman" w:hAnsi="Times New Roman" w:cs="Times New Roman"/>
          <w:color w:val="000000" w:themeColor="text1"/>
          <w:sz w:val="24"/>
          <w:szCs w:val="24"/>
        </w:rPr>
        <w:t>O</w:t>
      </w:r>
      <w:r w:rsidR="00026EA8" w:rsidRPr="00EA7331">
        <w:rPr>
          <w:rFonts w:ascii="Times New Roman" w:hAnsi="Times New Roman" w:cs="Times New Roman"/>
          <w:color w:val="000000" w:themeColor="text1"/>
          <w:sz w:val="24"/>
          <w:szCs w:val="24"/>
        </w:rPr>
        <w:t>ctober resulted the substantially higher plant height</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145.7 cm</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xml:space="preserve">, </w:t>
      </w:r>
      <w:r w:rsidR="00F62994" w:rsidRPr="00EA7331">
        <w:rPr>
          <w:rFonts w:ascii="Times New Roman" w:hAnsi="Times New Roman" w:cs="Times New Roman"/>
          <w:color w:val="000000" w:themeColor="text1"/>
          <w:sz w:val="24"/>
          <w:szCs w:val="24"/>
        </w:rPr>
        <w:t xml:space="preserve">leaf area index, number of leaves, </w:t>
      </w:r>
      <w:r w:rsidR="00026EA8" w:rsidRPr="00EA7331">
        <w:rPr>
          <w:rFonts w:ascii="Times New Roman" w:hAnsi="Times New Roman" w:cs="Times New Roman"/>
          <w:color w:val="000000" w:themeColor="text1"/>
          <w:sz w:val="24"/>
          <w:szCs w:val="24"/>
        </w:rPr>
        <w:t>number of siliquae per plant</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234.6</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number of seeds per siliqua</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13.5</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seed</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10.35</w:t>
      </w:r>
      <w:r w:rsidR="009C7489" w:rsidRPr="00EA7331">
        <w:rPr>
          <w:rFonts w:ascii="Times New Roman" w:hAnsi="Times New Roman" w:cs="Times New Roman"/>
          <w:color w:val="000000" w:themeColor="text1"/>
          <w:sz w:val="24"/>
          <w:szCs w:val="24"/>
        </w:rPr>
        <w:t xml:space="preserve"> q/ha)</w:t>
      </w:r>
      <w:r w:rsidR="00026EA8" w:rsidRPr="00EA7331">
        <w:rPr>
          <w:rFonts w:ascii="Times New Roman" w:hAnsi="Times New Roman" w:cs="Times New Roman"/>
          <w:color w:val="000000" w:themeColor="text1"/>
          <w:sz w:val="24"/>
          <w:szCs w:val="24"/>
        </w:rPr>
        <w:t>, stover yield</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30.72</w:t>
      </w:r>
      <w:r w:rsidR="009C7489" w:rsidRPr="00EA7331">
        <w:rPr>
          <w:rFonts w:ascii="Times New Roman" w:hAnsi="Times New Roman" w:cs="Times New Roman"/>
          <w:color w:val="000000" w:themeColor="text1"/>
          <w:sz w:val="24"/>
          <w:szCs w:val="24"/>
        </w:rPr>
        <w:t xml:space="preserve"> q/ha)</w:t>
      </w:r>
      <w:r w:rsidR="00026EA8" w:rsidRPr="00EA7331">
        <w:rPr>
          <w:rFonts w:ascii="Times New Roman" w:hAnsi="Times New Roman" w:cs="Times New Roman"/>
          <w:color w:val="000000" w:themeColor="text1"/>
          <w:sz w:val="24"/>
          <w:szCs w:val="24"/>
        </w:rPr>
        <w:t xml:space="preserve"> and harvest Index</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25.23</w:t>
      </w:r>
      <w:r w:rsidR="009C7489" w:rsidRPr="00EA7331">
        <w:rPr>
          <w:rFonts w:ascii="Times New Roman" w:hAnsi="Times New Roman" w:cs="Times New Roman"/>
          <w:color w:val="000000" w:themeColor="text1"/>
          <w:sz w:val="24"/>
          <w:szCs w:val="24"/>
        </w:rPr>
        <w:t>%)</w:t>
      </w:r>
      <w:r w:rsidR="00F62994" w:rsidRPr="00EA7331">
        <w:rPr>
          <w:rFonts w:ascii="Times New Roman" w:hAnsi="Times New Roman" w:cs="Times New Roman"/>
          <w:color w:val="000000" w:themeColor="text1"/>
          <w:sz w:val="24"/>
          <w:szCs w:val="24"/>
        </w:rPr>
        <w:t xml:space="preserve"> at harvest</w:t>
      </w:r>
      <w:r w:rsidR="00026EA8" w:rsidRPr="00EA7331">
        <w:rPr>
          <w:rFonts w:ascii="Times New Roman" w:hAnsi="Times New Roman" w:cs="Times New Roman"/>
          <w:color w:val="000000" w:themeColor="text1"/>
          <w:sz w:val="24"/>
          <w:szCs w:val="24"/>
        </w:rPr>
        <w:t>. Similarly, irrigating mustard crop following irrigation schedule based on Penman Monteith modified method resulted in the significantly higher plant height</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146.4 cm</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xml:space="preserve">, </w:t>
      </w:r>
      <w:r w:rsidR="00F62994" w:rsidRPr="00EA7331">
        <w:rPr>
          <w:rFonts w:ascii="Times New Roman" w:hAnsi="Times New Roman" w:cs="Times New Roman"/>
          <w:color w:val="000000" w:themeColor="text1"/>
          <w:sz w:val="24"/>
          <w:szCs w:val="24"/>
        </w:rPr>
        <w:t xml:space="preserve">leaf area index, number of leaves, </w:t>
      </w:r>
      <w:r w:rsidR="00026EA8" w:rsidRPr="00EA7331">
        <w:rPr>
          <w:rFonts w:ascii="Times New Roman" w:hAnsi="Times New Roman" w:cs="Times New Roman"/>
          <w:color w:val="000000" w:themeColor="text1"/>
          <w:sz w:val="24"/>
          <w:szCs w:val="24"/>
        </w:rPr>
        <w:t>number of siliquae per plant</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230.7</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number of seeds per siliqua</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13.7</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seed</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10.52 q/ha</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stover yield</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31.02 q/ha</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xml:space="preserve"> and harvest Index</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25.31</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xml:space="preserve"> for mustard crop</w:t>
      </w:r>
      <w:r w:rsidR="00F62994" w:rsidRPr="00EA7331">
        <w:rPr>
          <w:rFonts w:ascii="Times New Roman" w:hAnsi="Times New Roman" w:cs="Times New Roman"/>
          <w:color w:val="000000" w:themeColor="text1"/>
          <w:sz w:val="24"/>
          <w:szCs w:val="24"/>
        </w:rPr>
        <w:t xml:space="preserve"> at harvest</w:t>
      </w:r>
      <w:r w:rsidR="00026EA8" w:rsidRPr="00EA7331">
        <w:rPr>
          <w:rFonts w:ascii="Times New Roman" w:hAnsi="Times New Roman" w:cs="Times New Roman"/>
          <w:color w:val="000000" w:themeColor="text1"/>
          <w:sz w:val="24"/>
          <w:szCs w:val="24"/>
        </w:rPr>
        <w:t>. Therefore, sowing window of 20</w:t>
      </w:r>
      <w:r w:rsidR="00026EA8" w:rsidRPr="00EA7331">
        <w:rPr>
          <w:rFonts w:ascii="Times New Roman" w:hAnsi="Times New Roman" w:cs="Times New Roman"/>
          <w:color w:val="000000" w:themeColor="text1"/>
          <w:sz w:val="24"/>
          <w:szCs w:val="24"/>
          <w:vertAlign w:val="superscript"/>
        </w:rPr>
        <w:t>th</w:t>
      </w:r>
      <w:r w:rsidR="00026EA8" w:rsidRPr="00EA7331">
        <w:rPr>
          <w:rFonts w:ascii="Times New Roman" w:hAnsi="Times New Roman" w:cs="Times New Roman"/>
          <w:color w:val="000000" w:themeColor="text1"/>
          <w:sz w:val="24"/>
          <w:szCs w:val="24"/>
        </w:rPr>
        <w:t xml:space="preserve"> October and irrigation schedule based on Penman Monteith modified method can be recommended for optimized yield levels under </w:t>
      </w:r>
      <w:r w:rsidR="00C173AB" w:rsidRPr="00EA7331">
        <w:rPr>
          <w:rFonts w:ascii="Times New Roman" w:hAnsi="Times New Roman" w:cs="Times New Roman"/>
          <w:color w:val="000000" w:themeColor="text1"/>
          <w:sz w:val="24"/>
          <w:szCs w:val="24"/>
        </w:rPr>
        <w:t>conditions of North-western Himalayas of Himachal Pradesh.</w:t>
      </w:r>
    </w:p>
    <w:p w14:paraId="3754412C" w14:textId="4AECAB5A" w:rsidR="00026EA8" w:rsidRPr="00EA7331" w:rsidRDefault="007E7441" w:rsidP="00E156B9">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1. </w:t>
      </w:r>
      <w:r w:rsidR="00026EA8" w:rsidRPr="00EA7331">
        <w:rPr>
          <w:rFonts w:ascii="Times New Roman" w:hAnsi="Times New Roman" w:cs="Times New Roman"/>
          <w:b/>
          <w:bCs/>
          <w:color w:val="000000" w:themeColor="text1"/>
          <w:sz w:val="24"/>
          <w:szCs w:val="24"/>
        </w:rPr>
        <w:t>Introduction</w:t>
      </w:r>
    </w:p>
    <w:p w14:paraId="3089BFAB" w14:textId="3FD2880C" w:rsidR="00E156B9" w:rsidRPr="00EA7331" w:rsidRDefault="00E156B9" w:rsidP="00E156B9">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ab/>
      </w:r>
      <w:r w:rsidR="00D87AFE" w:rsidRPr="00EA7331">
        <w:rPr>
          <w:rFonts w:ascii="Times New Roman" w:hAnsi="Times New Roman" w:cs="Times New Roman"/>
          <w:color w:val="000000" w:themeColor="text1"/>
          <w:sz w:val="24"/>
          <w:szCs w:val="24"/>
        </w:rPr>
        <w:t xml:space="preserve">Oilseeds are considerable component of human diet after cereals with substantial contribution as cooking vegetable oils </w:t>
      </w:r>
      <w:r w:rsidR="00D87AFE" w:rsidRPr="009543E9">
        <w:rPr>
          <w:rFonts w:ascii="Times New Roman" w:hAnsi="Times New Roman" w:cs="Times New Roman"/>
          <w:color w:val="000000" w:themeColor="text1"/>
          <w:sz w:val="24"/>
          <w:szCs w:val="24"/>
          <w:highlight w:val="yellow"/>
        </w:rPr>
        <w:t>(</w:t>
      </w:r>
      <w:r w:rsidR="00BE1A68" w:rsidRPr="009543E9">
        <w:rPr>
          <w:rFonts w:ascii="Times New Roman" w:hAnsi="Times New Roman" w:cs="Times New Roman"/>
          <w:color w:val="000000" w:themeColor="text1"/>
          <w:sz w:val="24"/>
          <w:szCs w:val="24"/>
          <w:highlight w:val="yellow"/>
        </w:rPr>
        <w:t xml:space="preserve">Tian et al., 2023; </w:t>
      </w:r>
      <w:r w:rsidR="00D87AFE" w:rsidRPr="009543E9">
        <w:rPr>
          <w:rFonts w:ascii="Times New Roman" w:hAnsi="Times New Roman" w:cs="Times New Roman"/>
          <w:color w:val="000000" w:themeColor="text1"/>
          <w:sz w:val="24"/>
          <w:szCs w:val="24"/>
          <w:highlight w:val="yellow"/>
        </w:rPr>
        <w:t xml:space="preserve">Sharma et </w:t>
      </w:r>
      <w:r w:rsidR="00D87AFE" w:rsidRPr="009543E9">
        <w:rPr>
          <w:rFonts w:ascii="Times New Roman" w:hAnsi="Times New Roman" w:cs="Times New Roman"/>
          <w:i/>
          <w:iCs/>
          <w:color w:val="000000" w:themeColor="text1"/>
          <w:sz w:val="24"/>
          <w:szCs w:val="24"/>
          <w:highlight w:val="yellow"/>
        </w:rPr>
        <w:t>al.</w:t>
      </w:r>
      <w:r w:rsidR="00BE1A68" w:rsidRPr="009543E9">
        <w:rPr>
          <w:rFonts w:ascii="Times New Roman" w:hAnsi="Times New Roman" w:cs="Times New Roman"/>
          <w:i/>
          <w:iCs/>
          <w:color w:val="000000" w:themeColor="text1"/>
          <w:sz w:val="24"/>
          <w:szCs w:val="24"/>
          <w:highlight w:val="yellow"/>
        </w:rPr>
        <w:t>,</w:t>
      </w:r>
      <w:r w:rsidR="00D87AFE" w:rsidRPr="009543E9">
        <w:rPr>
          <w:rFonts w:ascii="Times New Roman" w:hAnsi="Times New Roman" w:cs="Times New Roman"/>
          <w:color w:val="000000" w:themeColor="text1"/>
          <w:sz w:val="24"/>
          <w:szCs w:val="24"/>
          <w:highlight w:val="yellow"/>
        </w:rPr>
        <w:t xml:space="preserve"> 2025).</w:t>
      </w:r>
      <w:r w:rsidR="00D87AFE" w:rsidRPr="00EA7331">
        <w:rPr>
          <w:rFonts w:ascii="Times New Roman" w:hAnsi="Times New Roman" w:cs="Times New Roman"/>
          <w:color w:val="000000" w:themeColor="text1"/>
          <w:sz w:val="24"/>
          <w:szCs w:val="24"/>
        </w:rPr>
        <w:t xml:space="preserve"> </w:t>
      </w:r>
      <w:r w:rsidR="00E135BD" w:rsidRPr="00EA7331">
        <w:rPr>
          <w:rFonts w:ascii="Times New Roman" w:hAnsi="Times New Roman" w:cs="Times New Roman"/>
          <w:color w:val="000000" w:themeColor="text1"/>
          <w:sz w:val="24"/>
          <w:szCs w:val="24"/>
        </w:rPr>
        <w:t>Rapeseed-mustard is one of the significant oilseed crops cultivated globally for edible oils and protein rich cake</w:t>
      </w:r>
      <w:r w:rsidR="00BE1A68" w:rsidRPr="00EA7331">
        <w:rPr>
          <w:rFonts w:ascii="Times New Roman" w:hAnsi="Times New Roman" w:cs="Times New Roman"/>
          <w:color w:val="000000" w:themeColor="text1"/>
          <w:sz w:val="24"/>
          <w:szCs w:val="24"/>
        </w:rPr>
        <w:t xml:space="preserve"> </w:t>
      </w:r>
      <w:r w:rsidR="00BE1A68" w:rsidRPr="009543E9">
        <w:rPr>
          <w:rFonts w:ascii="Times New Roman" w:hAnsi="Times New Roman" w:cs="Times New Roman"/>
          <w:color w:val="000000" w:themeColor="text1"/>
          <w:sz w:val="24"/>
          <w:szCs w:val="24"/>
          <w:highlight w:val="yellow"/>
        </w:rPr>
        <w:t xml:space="preserve">(Xiong </w:t>
      </w:r>
      <w:r w:rsidR="00BE1A68" w:rsidRPr="009543E9">
        <w:rPr>
          <w:rFonts w:ascii="Times New Roman" w:hAnsi="Times New Roman" w:cs="Times New Roman"/>
          <w:i/>
          <w:iCs/>
          <w:color w:val="000000" w:themeColor="text1"/>
          <w:sz w:val="24"/>
          <w:szCs w:val="24"/>
          <w:highlight w:val="yellow"/>
        </w:rPr>
        <w:t>et al.,</w:t>
      </w:r>
      <w:r w:rsidR="00BE1A68" w:rsidRPr="009543E9">
        <w:rPr>
          <w:rFonts w:ascii="Times New Roman" w:hAnsi="Times New Roman" w:cs="Times New Roman"/>
          <w:color w:val="000000" w:themeColor="text1"/>
          <w:sz w:val="24"/>
          <w:szCs w:val="24"/>
          <w:highlight w:val="yellow"/>
        </w:rPr>
        <w:t xml:space="preserve"> 2024)</w:t>
      </w:r>
      <w:r w:rsidR="00D87AFE" w:rsidRPr="009543E9">
        <w:rPr>
          <w:rFonts w:ascii="Times New Roman" w:hAnsi="Times New Roman" w:cs="Times New Roman"/>
          <w:color w:val="000000" w:themeColor="text1"/>
          <w:sz w:val="24"/>
          <w:szCs w:val="24"/>
          <w:highlight w:val="yellow"/>
        </w:rPr>
        <w:t>.</w:t>
      </w:r>
      <w:r w:rsidR="00D87AFE" w:rsidRPr="00EA7331">
        <w:rPr>
          <w:rFonts w:ascii="Times New Roman" w:hAnsi="Times New Roman" w:cs="Times New Roman"/>
          <w:color w:val="000000" w:themeColor="text1"/>
          <w:sz w:val="24"/>
          <w:szCs w:val="24"/>
        </w:rPr>
        <w:t xml:space="preserve"> </w:t>
      </w:r>
      <w:r w:rsidR="00E135BD" w:rsidRPr="00EA7331">
        <w:rPr>
          <w:rFonts w:ascii="Times New Roman" w:hAnsi="Times New Roman" w:cs="Times New Roman"/>
          <w:color w:val="000000" w:themeColor="text1"/>
          <w:sz w:val="24"/>
          <w:szCs w:val="24"/>
        </w:rPr>
        <w:t xml:space="preserve">Rapeseed mustard has been cultivated globally over an area of </w:t>
      </w:r>
      <w:r w:rsidR="00D87AFE" w:rsidRPr="00EA7331">
        <w:rPr>
          <w:rFonts w:ascii="Times New Roman" w:hAnsi="Times New Roman" w:cs="Times New Roman"/>
          <w:color w:val="000000" w:themeColor="text1"/>
          <w:sz w:val="24"/>
          <w:szCs w:val="24"/>
        </w:rPr>
        <w:t xml:space="preserve">43.5 million hectares </w:t>
      </w:r>
      <w:r w:rsidR="00E135BD" w:rsidRPr="00EA7331">
        <w:rPr>
          <w:rFonts w:ascii="Times New Roman" w:hAnsi="Times New Roman" w:cs="Times New Roman"/>
          <w:color w:val="000000" w:themeColor="text1"/>
          <w:sz w:val="24"/>
          <w:szCs w:val="24"/>
        </w:rPr>
        <w:t>with production and productivity of around</w:t>
      </w:r>
      <w:r w:rsidR="00D87AFE" w:rsidRPr="00EA7331">
        <w:rPr>
          <w:rFonts w:ascii="Times New Roman" w:hAnsi="Times New Roman" w:cs="Times New Roman"/>
          <w:color w:val="000000" w:themeColor="text1"/>
          <w:sz w:val="24"/>
          <w:szCs w:val="24"/>
        </w:rPr>
        <w:t xml:space="preserve"> 91.8 million tons and 2.1 ton/hectare, respectively </w:t>
      </w:r>
      <w:r w:rsidR="00D87AFE" w:rsidRPr="009543E9">
        <w:rPr>
          <w:rFonts w:ascii="Times New Roman" w:hAnsi="Times New Roman" w:cs="Times New Roman"/>
          <w:color w:val="000000" w:themeColor="text1"/>
          <w:sz w:val="24"/>
          <w:szCs w:val="24"/>
          <w:highlight w:val="yellow"/>
        </w:rPr>
        <w:t>(FAOSTAT, 2025)</w:t>
      </w:r>
      <w:r w:rsidR="00E135BD" w:rsidRPr="009543E9">
        <w:rPr>
          <w:rFonts w:ascii="Times New Roman" w:hAnsi="Times New Roman" w:cs="Times New Roman"/>
          <w:color w:val="000000" w:themeColor="text1"/>
          <w:sz w:val="24"/>
          <w:szCs w:val="24"/>
          <w:highlight w:val="yellow"/>
        </w:rPr>
        <w:t>.</w:t>
      </w:r>
      <w:r w:rsidR="00E135BD" w:rsidRPr="00EA7331">
        <w:rPr>
          <w:rFonts w:ascii="Times New Roman" w:hAnsi="Times New Roman" w:cs="Times New Roman"/>
          <w:color w:val="000000" w:themeColor="text1"/>
          <w:sz w:val="24"/>
          <w:szCs w:val="24"/>
        </w:rPr>
        <w:t xml:space="preserve"> India has been a major producer, exporter and </w:t>
      </w:r>
      <w:r w:rsidR="006C296E" w:rsidRPr="00EA7331">
        <w:rPr>
          <w:rFonts w:ascii="Times New Roman" w:hAnsi="Times New Roman" w:cs="Times New Roman"/>
          <w:color w:val="000000" w:themeColor="text1"/>
          <w:sz w:val="24"/>
          <w:szCs w:val="24"/>
        </w:rPr>
        <w:t>importer of rapeseed-mustard at international level</w:t>
      </w:r>
      <w:r w:rsidR="00591D40" w:rsidRPr="00EA7331">
        <w:rPr>
          <w:rFonts w:ascii="Times New Roman" w:hAnsi="Times New Roman" w:cs="Times New Roman"/>
          <w:color w:val="000000" w:themeColor="text1"/>
          <w:sz w:val="24"/>
          <w:szCs w:val="24"/>
        </w:rPr>
        <w:t xml:space="preserve"> </w:t>
      </w:r>
      <w:r w:rsidR="00591D40" w:rsidRPr="009543E9">
        <w:rPr>
          <w:rFonts w:ascii="Times New Roman" w:hAnsi="Times New Roman" w:cs="Times New Roman"/>
          <w:color w:val="000000" w:themeColor="text1"/>
          <w:sz w:val="24"/>
          <w:szCs w:val="24"/>
          <w:highlight w:val="yellow"/>
        </w:rPr>
        <w:t>(Barik, 2023)</w:t>
      </w:r>
      <w:r w:rsidR="006C296E" w:rsidRPr="009543E9">
        <w:rPr>
          <w:rFonts w:ascii="Times New Roman" w:hAnsi="Times New Roman" w:cs="Times New Roman"/>
          <w:color w:val="000000" w:themeColor="text1"/>
          <w:sz w:val="24"/>
          <w:szCs w:val="24"/>
          <w:highlight w:val="yellow"/>
        </w:rPr>
        <w:t>.</w:t>
      </w:r>
      <w:r w:rsidR="006C296E" w:rsidRPr="00EA7331">
        <w:rPr>
          <w:rFonts w:ascii="Times New Roman" w:hAnsi="Times New Roman" w:cs="Times New Roman"/>
          <w:color w:val="000000" w:themeColor="text1"/>
          <w:sz w:val="24"/>
          <w:szCs w:val="24"/>
        </w:rPr>
        <w:t xml:space="preserve"> </w:t>
      </w:r>
      <w:r w:rsidR="00E135BD" w:rsidRPr="00EA7331">
        <w:rPr>
          <w:rFonts w:ascii="Times New Roman" w:hAnsi="Times New Roman" w:cs="Times New Roman"/>
          <w:color w:val="000000" w:themeColor="text1"/>
          <w:sz w:val="24"/>
          <w:szCs w:val="24"/>
        </w:rPr>
        <w:t xml:space="preserve">In India, rapeseed-mustard occupies a prominent place in edible oilseed value chain after groundnut with cultivation over an area of </w:t>
      </w:r>
      <w:r w:rsidR="00D87AFE" w:rsidRPr="00EA7331">
        <w:rPr>
          <w:rFonts w:ascii="Times New Roman" w:hAnsi="Times New Roman" w:cs="Times New Roman"/>
          <w:color w:val="000000" w:themeColor="text1"/>
          <w:sz w:val="24"/>
          <w:szCs w:val="24"/>
        </w:rPr>
        <w:t>8.9 million hectares</w:t>
      </w:r>
      <w:r w:rsidR="00591D40" w:rsidRPr="00EA7331">
        <w:rPr>
          <w:rFonts w:ascii="Times New Roman" w:hAnsi="Times New Roman" w:cs="Times New Roman"/>
          <w:color w:val="000000" w:themeColor="text1"/>
          <w:sz w:val="24"/>
          <w:szCs w:val="24"/>
        </w:rPr>
        <w:t xml:space="preserve"> </w:t>
      </w:r>
      <w:r w:rsidR="00591D40" w:rsidRPr="009543E9">
        <w:rPr>
          <w:rFonts w:ascii="Times New Roman" w:hAnsi="Times New Roman" w:cs="Times New Roman"/>
          <w:color w:val="000000" w:themeColor="text1"/>
          <w:sz w:val="24"/>
          <w:szCs w:val="24"/>
          <w:highlight w:val="yellow"/>
        </w:rPr>
        <w:t>(FAOSTAT, 2025)</w:t>
      </w:r>
      <w:r w:rsidR="00E135BD" w:rsidRPr="009543E9">
        <w:rPr>
          <w:rFonts w:ascii="Times New Roman" w:hAnsi="Times New Roman" w:cs="Times New Roman"/>
          <w:color w:val="000000" w:themeColor="text1"/>
          <w:sz w:val="24"/>
          <w:szCs w:val="24"/>
          <w:highlight w:val="yellow"/>
        </w:rPr>
        <w:t>.</w:t>
      </w:r>
      <w:r w:rsidR="00E135BD" w:rsidRPr="00EA7331">
        <w:rPr>
          <w:rFonts w:ascii="Times New Roman" w:hAnsi="Times New Roman" w:cs="Times New Roman"/>
          <w:color w:val="000000" w:themeColor="text1"/>
          <w:sz w:val="24"/>
          <w:szCs w:val="24"/>
        </w:rPr>
        <w:t xml:space="preserve"> The production and productivity for rapeseed and mustard in India stands at </w:t>
      </w:r>
      <w:r w:rsidR="00D87AFE" w:rsidRPr="00EA7331">
        <w:rPr>
          <w:rFonts w:ascii="Times New Roman" w:hAnsi="Times New Roman" w:cs="Times New Roman"/>
          <w:color w:val="000000" w:themeColor="text1"/>
          <w:sz w:val="24"/>
          <w:szCs w:val="24"/>
        </w:rPr>
        <w:t>12.6 million tons and 1.43 ton/hectare, respectively (FAOSTAT, 2025)</w:t>
      </w:r>
      <w:r w:rsidR="00E135BD" w:rsidRPr="00EA7331">
        <w:rPr>
          <w:rFonts w:ascii="Times New Roman" w:hAnsi="Times New Roman" w:cs="Times New Roman"/>
          <w:color w:val="000000" w:themeColor="text1"/>
          <w:sz w:val="24"/>
          <w:szCs w:val="24"/>
        </w:rPr>
        <w:t xml:space="preserve">. </w:t>
      </w:r>
      <w:r w:rsidR="006C296E" w:rsidRPr="00EA7331">
        <w:rPr>
          <w:rFonts w:ascii="Times New Roman" w:hAnsi="Times New Roman" w:cs="Times New Roman"/>
          <w:color w:val="000000" w:themeColor="text1"/>
          <w:sz w:val="24"/>
          <w:szCs w:val="24"/>
        </w:rPr>
        <w:t>Rapeseed-</w:t>
      </w:r>
      <w:r w:rsidR="006C296E" w:rsidRPr="00EA7331">
        <w:rPr>
          <w:rFonts w:ascii="Times New Roman" w:hAnsi="Times New Roman" w:cs="Times New Roman"/>
          <w:color w:val="000000" w:themeColor="text1"/>
          <w:sz w:val="24"/>
          <w:szCs w:val="24"/>
        </w:rPr>
        <w:lastRenderedPageBreak/>
        <w:t xml:space="preserve">mustard has been primarily cultivated over an area of Rajasthan, Uttar Pradesh, Haryana, Madhya Pradesh, Gujarat and West Bengal </w:t>
      </w:r>
      <w:r w:rsidR="00D87AFE" w:rsidRPr="009543E9">
        <w:rPr>
          <w:rFonts w:ascii="Times New Roman" w:hAnsi="Times New Roman" w:cs="Times New Roman"/>
          <w:color w:val="000000" w:themeColor="text1"/>
          <w:sz w:val="24"/>
          <w:szCs w:val="24"/>
          <w:highlight w:val="yellow"/>
        </w:rPr>
        <w:t>(</w:t>
      </w:r>
      <w:r w:rsidR="006C296E" w:rsidRPr="009543E9">
        <w:rPr>
          <w:rFonts w:ascii="Times New Roman" w:hAnsi="Times New Roman" w:cs="Times New Roman"/>
          <w:color w:val="000000" w:themeColor="text1"/>
          <w:sz w:val="24"/>
          <w:szCs w:val="24"/>
          <w:highlight w:val="yellow"/>
        </w:rPr>
        <w:t>Kumar and Dhillon, 2023</w:t>
      </w:r>
      <w:r w:rsidR="00D87AFE" w:rsidRPr="009543E9">
        <w:rPr>
          <w:rFonts w:ascii="Times New Roman" w:hAnsi="Times New Roman" w:cs="Times New Roman"/>
          <w:color w:val="000000" w:themeColor="text1"/>
          <w:sz w:val="24"/>
          <w:szCs w:val="24"/>
          <w:highlight w:val="yellow"/>
        </w:rPr>
        <w:t>)</w:t>
      </w:r>
      <w:r w:rsidR="006C296E" w:rsidRPr="009543E9">
        <w:rPr>
          <w:rFonts w:ascii="Times New Roman" w:hAnsi="Times New Roman" w:cs="Times New Roman"/>
          <w:color w:val="000000" w:themeColor="text1"/>
          <w:sz w:val="24"/>
          <w:szCs w:val="24"/>
          <w:highlight w:val="yellow"/>
        </w:rPr>
        <w:t>.</w:t>
      </w:r>
      <w:r w:rsidR="006C296E" w:rsidRPr="00EA7331">
        <w:rPr>
          <w:rFonts w:ascii="Times New Roman" w:hAnsi="Times New Roman" w:cs="Times New Roman"/>
          <w:color w:val="000000" w:themeColor="text1"/>
          <w:sz w:val="24"/>
          <w:szCs w:val="24"/>
        </w:rPr>
        <w:t xml:space="preserve"> </w:t>
      </w:r>
      <w:r w:rsidR="00CB5C98" w:rsidRPr="00EA7331">
        <w:rPr>
          <w:rFonts w:ascii="Times New Roman" w:hAnsi="Times New Roman" w:cs="Times New Roman"/>
          <w:color w:val="000000" w:themeColor="text1"/>
          <w:sz w:val="24"/>
          <w:szCs w:val="24"/>
        </w:rPr>
        <w:t xml:space="preserve">Rapeseed-mustard is cultivated primarily </w:t>
      </w:r>
      <w:r w:rsidR="00622725" w:rsidRPr="00EA7331">
        <w:rPr>
          <w:rFonts w:ascii="Times New Roman" w:hAnsi="Times New Roman" w:cs="Times New Roman"/>
          <w:color w:val="000000" w:themeColor="text1"/>
          <w:sz w:val="24"/>
          <w:szCs w:val="24"/>
        </w:rPr>
        <w:t xml:space="preserve">in </w:t>
      </w:r>
      <w:r w:rsidR="00CB5C98" w:rsidRPr="00EA7331">
        <w:rPr>
          <w:rFonts w:ascii="Times New Roman" w:hAnsi="Times New Roman" w:cs="Times New Roman"/>
          <w:color w:val="000000" w:themeColor="text1"/>
          <w:sz w:val="24"/>
          <w:szCs w:val="24"/>
        </w:rPr>
        <w:t xml:space="preserve">winter </w:t>
      </w:r>
      <w:r w:rsidR="00622725" w:rsidRPr="00EA7331">
        <w:rPr>
          <w:rFonts w:ascii="Times New Roman" w:hAnsi="Times New Roman" w:cs="Times New Roman"/>
          <w:color w:val="000000" w:themeColor="text1"/>
          <w:sz w:val="24"/>
          <w:szCs w:val="24"/>
        </w:rPr>
        <w:t>season</w:t>
      </w:r>
      <w:r w:rsidR="00CB5C98" w:rsidRPr="00EA7331">
        <w:rPr>
          <w:rFonts w:ascii="Times New Roman" w:hAnsi="Times New Roman" w:cs="Times New Roman"/>
          <w:color w:val="000000" w:themeColor="text1"/>
          <w:sz w:val="24"/>
          <w:szCs w:val="24"/>
        </w:rPr>
        <w:t xml:space="preserve"> </w:t>
      </w:r>
      <w:r w:rsidR="0004465C" w:rsidRPr="00EA7331">
        <w:rPr>
          <w:rFonts w:ascii="Times New Roman" w:hAnsi="Times New Roman" w:cs="Times New Roman"/>
          <w:color w:val="000000" w:themeColor="text1"/>
          <w:sz w:val="24"/>
          <w:szCs w:val="24"/>
        </w:rPr>
        <w:t>as a sole or intercrop</w:t>
      </w:r>
      <w:r w:rsidRPr="00EA7331">
        <w:rPr>
          <w:rFonts w:ascii="Times New Roman" w:hAnsi="Times New Roman" w:cs="Times New Roman"/>
          <w:color w:val="000000" w:themeColor="text1"/>
          <w:sz w:val="24"/>
          <w:szCs w:val="24"/>
        </w:rPr>
        <w:t>.</w:t>
      </w:r>
    </w:p>
    <w:p w14:paraId="7723AC70" w14:textId="6495C6B4" w:rsidR="00B4761C" w:rsidRPr="00EA7331" w:rsidRDefault="0004465C" w:rsidP="00C4420B">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Tropical countries like India have been highly vulnerable to the issue of climate change with rising temperatures and abnormalities in rainfall driven crop water supply</w:t>
      </w:r>
      <w:r w:rsidR="00F84A57" w:rsidRPr="00EA7331">
        <w:rPr>
          <w:rFonts w:ascii="Times New Roman" w:hAnsi="Times New Roman" w:cs="Times New Roman"/>
          <w:color w:val="000000" w:themeColor="text1"/>
          <w:sz w:val="24"/>
          <w:szCs w:val="24"/>
        </w:rPr>
        <w:t xml:space="preserve"> </w:t>
      </w:r>
      <w:r w:rsidR="00F84A57" w:rsidRPr="009543E9">
        <w:rPr>
          <w:rFonts w:ascii="Times New Roman" w:hAnsi="Times New Roman" w:cs="Times New Roman"/>
          <w:color w:val="000000" w:themeColor="text1"/>
          <w:sz w:val="24"/>
          <w:szCs w:val="24"/>
          <w:highlight w:val="yellow"/>
        </w:rPr>
        <w:t>(Mrabet et al. 2022</w:t>
      </w:r>
      <w:r w:rsidR="0011487E" w:rsidRPr="009543E9">
        <w:rPr>
          <w:rFonts w:ascii="Times New Roman" w:hAnsi="Times New Roman" w:cs="Times New Roman"/>
          <w:color w:val="000000" w:themeColor="text1"/>
          <w:sz w:val="24"/>
          <w:szCs w:val="24"/>
          <w:highlight w:val="yellow"/>
        </w:rPr>
        <w:t>; Bharti et al. 2024</w:t>
      </w:r>
      <w:r w:rsidR="00F84A57" w:rsidRPr="009543E9">
        <w:rPr>
          <w:rFonts w:ascii="Times New Roman" w:hAnsi="Times New Roman" w:cs="Times New Roman"/>
          <w:color w:val="000000" w:themeColor="text1"/>
          <w:sz w:val="24"/>
          <w:szCs w:val="24"/>
          <w:highlight w:val="yellow"/>
        </w:rPr>
        <w:t>)</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Climate change alters water resources</w:t>
      </w:r>
      <w:r w:rsidR="00697FB6" w:rsidRPr="00EA7331">
        <w:rPr>
          <w:rFonts w:ascii="Times New Roman" w:hAnsi="Times New Roman" w:cs="Times New Roman"/>
          <w:color w:val="000000" w:themeColor="text1"/>
          <w:sz w:val="24"/>
          <w:szCs w:val="24"/>
        </w:rPr>
        <w:t xml:space="preserve"> affects crop productivity by a</w:t>
      </w:r>
      <w:r w:rsidR="00C60846" w:rsidRPr="00EA7331">
        <w:rPr>
          <w:rFonts w:ascii="Times New Roman" w:hAnsi="Times New Roman" w:cs="Times New Roman"/>
          <w:color w:val="000000" w:themeColor="text1"/>
          <w:sz w:val="24"/>
          <w:szCs w:val="24"/>
        </w:rPr>
        <w:t>s</w:t>
      </w:r>
      <w:r w:rsidR="00697FB6" w:rsidRPr="00EA7331">
        <w:rPr>
          <w:rFonts w:ascii="Times New Roman" w:hAnsi="Times New Roman" w:cs="Times New Roman"/>
          <w:color w:val="000000" w:themeColor="text1"/>
          <w:sz w:val="24"/>
          <w:szCs w:val="24"/>
        </w:rPr>
        <w:t xml:space="preserve"> wider extent with more frequent droughts and unfavorable climatic conditions </w:t>
      </w:r>
      <w:r w:rsidR="00697FB6" w:rsidRPr="009543E9">
        <w:rPr>
          <w:rFonts w:ascii="Times New Roman" w:hAnsi="Times New Roman" w:cs="Times New Roman"/>
          <w:color w:val="000000" w:themeColor="text1"/>
          <w:sz w:val="24"/>
          <w:szCs w:val="24"/>
          <w:highlight w:val="yellow"/>
        </w:rPr>
        <w:t>(</w:t>
      </w:r>
      <w:r w:rsidR="00914407" w:rsidRPr="009543E9">
        <w:rPr>
          <w:rFonts w:ascii="Times New Roman" w:hAnsi="Times New Roman" w:cs="Times New Roman"/>
          <w:color w:val="000000" w:themeColor="text1"/>
          <w:sz w:val="24"/>
          <w:szCs w:val="24"/>
          <w:highlight w:val="yellow"/>
        </w:rPr>
        <w:t xml:space="preserve">Rana et al. 2014; Rana et al. 2016; </w:t>
      </w:r>
      <w:r w:rsidR="00697FB6" w:rsidRPr="009543E9">
        <w:rPr>
          <w:rFonts w:ascii="Times New Roman" w:hAnsi="Times New Roman" w:cs="Times New Roman"/>
          <w:color w:val="000000" w:themeColor="text1"/>
          <w:sz w:val="24"/>
          <w:szCs w:val="24"/>
          <w:highlight w:val="yellow"/>
        </w:rPr>
        <w:t>Mrabet et al. 2023)</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To cope up with the issue of climate change, altering sowing windows can be prominent agronomic intervention influencing the climate to which crop is exposed at various stages</w:t>
      </w:r>
      <w:r w:rsidR="00075072" w:rsidRPr="00EA7331">
        <w:rPr>
          <w:rFonts w:ascii="Times New Roman" w:hAnsi="Times New Roman" w:cs="Times New Roman"/>
          <w:color w:val="000000" w:themeColor="text1"/>
          <w:sz w:val="24"/>
          <w:szCs w:val="24"/>
        </w:rPr>
        <w:t xml:space="preserve"> </w:t>
      </w:r>
      <w:r w:rsidR="00075072" w:rsidRPr="009543E9">
        <w:rPr>
          <w:rFonts w:ascii="Times New Roman" w:hAnsi="Times New Roman" w:cs="Times New Roman"/>
          <w:color w:val="000000" w:themeColor="text1"/>
          <w:sz w:val="24"/>
          <w:szCs w:val="24"/>
          <w:highlight w:val="yellow"/>
        </w:rPr>
        <w:t>(Chandel et al. 2023</w:t>
      </w:r>
      <w:r w:rsidR="0011487E" w:rsidRPr="009543E9">
        <w:rPr>
          <w:rFonts w:ascii="Times New Roman" w:hAnsi="Times New Roman" w:cs="Times New Roman"/>
          <w:color w:val="000000" w:themeColor="text1"/>
          <w:sz w:val="24"/>
          <w:szCs w:val="24"/>
          <w:highlight w:val="yellow"/>
        </w:rPr>
        <w:t>; Pareek et al. 2023</w:t>
      </w:r>
      <w:r w:rsidR="00075072" w:rsidRPr="009543E9">
        <w:rPr>
          <w:rFonts w:ascii="Times New Roman" w:hAnsi="Times New Roman" w:cs="Times New Roman"/>
          <w:color w:val="000000" w:themeColor="text1"/>
          <w:sz w:val="24"/>
          <w:szCs w:val="24"/>
          <w:highlight w:val="yellow"/>
        </w:rPr>
        <w:t>)</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Varying sowing windows have been advocated to influence crop productivity by a significant manner</w:t>
      </w:r>
      <w:r w:rsidR="00075072" w:rsidRPr="00EA7331">
        <w:rPr>
          <w:rFonts w:ascii="Times New Roman" w:hAnsi="Times New Roman" w:cs="Times New Roman"/>
          <w:color w:val="000000" w:themeColor="text1"/>
          <w:sz w:val="24"/>
          <w:szCs w:val="24"/>
        </w:rPr>
        <w:t xml:space="preserve"> </w:t>
      </w:r>
      <w:r w:rsidR="00075072" w:rsidRPr="009543E9">
        <w:rPr>
          <w:rFonts w:ascii="Times New Roman" w:hAnsi="Times New Roman" w:cs="Times New Roman"/>
          <w:color w:val="000000" w:themeColor="text1"/>
          <w:sz w:val="24"/>
          <w:szCs w:val="24"/>
          <w:highlight w:val="yellow"/>
        </w:rPr>
        <w:t>(Chandel et al. 2022</w:t>
      </w:r>
      <w:r w:rsidR="0011487E" w:rsidRPr="009543E9">
        <w:rPr>
          <w:rFonts w:ascii="Times New Roman" w:hAnsi="Times New Roman" w:cs="Times New Roman"/>
          <w:color w:val="000000" w:themeColor="text1"/>
          <w:sz w:val="24"/>
          <w:szCs w:val="24"/>
          <w:highlight w:val="yellow"/>
        </w:rPr>
        <w:t>; Thakur et al. 2024</w:t>
      </w:r>
      <w:r w:rsidR="00075072" w:rsidRPr="009543E9">
        <w:rPr>
          <w:rFonts w:ascii="Times New Roman" w:hAnsi="Times New Roman" w:cs="Times New Roman"/>
          <w:color w:val="000000" w:themeColor="text1"/>
          <w:sz w:val="24"/>
          <w:szCs w:val="24"/>
          <w:highlight w:val="yellow"/>
        </w:rPr>
        <w:t>)</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Apart from sowing windows, optimizing irrigation schedules can help crops avoid vulnerability to erratic events of rainfall and meet out water requirement efficiency with substantial productivity</w:t>
      </w:r>
      <w:r w:rsidR="00075072" w:rsidRPr="00EA7331">
        <w:rPr>
          <w:rFonts w:ascii="Times New Roman" w:hAnsi="Times New Roman" w:cs="Times New Roman"/>
          <w:color w:val="000000" w:themeColor="text1"/>
          <w:sz w:val="24"/>
          <w:szCs w:val="24"/>
        </w:rPr>
        <w:t xml:space="preserve"> </w:t>
      </w:r>
      <w:r w:rsidR="00075072" w:rsidRPr="009543E9">
        <w:rPr>
          <w:rFonts w:ascii="Times New Roman" w:hAnsi="Times New Roman" w:cs="Times New Roman"/>
          <w:color w:val="000000" w:themeColor="text1"/>
          <w:sz w:val="24"/>
          <w:szCs w:val="24"/>
          <w:highlight w:val="yellow"/>
        </w:rPr>
        <w:t>(Pareek et al. 2021; Mrabet et al. 2023</w:t>
      </w:r>
      <w:r w:rsidR="0011487E" w:rsidRPr="009543E9">
        <w:rPr>
          <w:rFonts w:ascii="Times New Roman" w:hAnsi="Times New Roman" w:cs="Times New Roman"/>
          <w:color w:val="000000" w:themeColor="text1"/>
          <w:sz w:val="24"/>
          <w:szCs w:val="24"/>
          <w:highlight w:val="yellow"/>
        </w:rPr>
        <w:t>; Kumar et al. 2024</w:t>
      </w:r>
      <w:r w:rsidR="00075072" w:rsidRPr="009543E9">
        <w:rPr>
          <w:rFonts w:ascii="Times New Roman" w:hAnsi="Times New Roman" w:cs="Times New Roman"/>
          <w:color w:val="000000" w:themeColor="text1"/>
          <w:sz w:val="24"/>
          <w:szCs w:val="24"/>
          <w:highlight w:val="yellow"/>
        </w:rPr>
        <w:t>)</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In a field investigation, Salaria and his co-workers in 2024 advocated that altering </w:t>
      </w:r>
      <w:r w:rsidR="00F84A57" w:rsidRPr="00EA7331">
        <w:rPr>
          <w:rFonts w:ascii="Times New Roman" w:hAnsi="Times New Roman" w:cs="Times New Roman"/>
          <w:color w:val="000000" w:themeColor="text1"/>
          <w:sz w:val="24"/>
          <w:szCs w:val="24"/>
        </w:rPr>
        <w:t>sowing windows significant influence crop productivity wherein maximized wheat productivity was observed when crop was sown on 15</w:t>
      </w:r>
      <w:r w:rsidR="00F84A57" w:rsidRPr="00EA7331">
        <w:rPr>
          <w:rFonts w:ascii="Times New Roman" w:hAnsi="Times New Roman" w:cs="Times New Roman"/>
          <w:color w:val="000000" w:themeColor="text1"/>
          <w:sz w:val="24"/>
          <w:szCs w:val="24"/>
          <w:vertAlign w:val="superscript"/>
        </w:rPr>
        <w:t>th</w:t>
      </w:r>
      <w:r w:rsidR="00F84A57" w:rsidRPr="00EA7331">
        <w:rPr>
          <w:rFonts w:ascii="Times New Roman" w:hAnsi="Times New Roman" w:cs="Times New Roman"/>
          <w:color w:val="000000" w:themeColor="text1"/>
          <w:sz w:val="24"/>
          <w:szCs w:val="24"/>
        </w:rPr>
        <w:t xml:space="preserve"> October </w:t>
      </w:r>
      <w:r w:rsidR="00F84A57" w:rsidRPr="009543E9">
        <w:rPr>
          <w:rFonts w:ascii="Times New Roman" w:hAnsi="Times New Roman" w:cs="Times New Roman"/>
          <w:color w:val="000000" w:themeColor="text1"/>
          <w:sz w:val="24"/>
          <w:szCs w:val="24"/>
          <w:highlight w:val="yellow"/>
        </w:rPr>
        <w:t>(Salaria et al. 2024a and 2024b).</w:t>
      </w:r>
      <w:r w:rsidR="00F84A57" w:rsidRPr="00EA7331">
        <w:rPr>
          <w:rFonts w:ascii="Times New Roman" w:hAnsi="Times New Roman" w:cs="Times New Roman"/>
          <w:color w:val="000000" w:themeColor="text1"/>
          <w:sz w:val="24"/>
          <w:szCs w:val="24"/>
        </w:rPr>
        <w:t xml:space="preserve"> Similarly, Devi et al. 2024 evaluated various sowing windows for their effect over maize productivity wherein sowing the maize crop by 10</w:t>
      </w:r>
      <w:r w:rsidR="00F84A57" w:rsidRPr="00EA7331">
        <w:rPr>
          <w:rFonts w:ascii="Times New Roman" w:hAnsi="Times New Roman" w:cs="Times New Roman"/>
          <w:color w:val="000000" w:themeColor="text1"/>
          <w:sz w:val="24"/>
          <w:szCs w:val="24"/>
          <w:vertAlign w:val="superscript"/>
        </w:rPr>
        <w:t>th</w:t>
      </w:r>
      <w:r w:rsidR="00F84A57" w:rsidRPr="00EA7331">
        <w:rPr>
          <w:rFonts w:ascii="Times New Roman" w:hAnsi="Times New Roman" w:cs="Times New Roman"/>
          <w:color w:val="000000" w:themeColor="text1"/>
          <w:sz w:val="24"/>
          <w:szCs w:val="24"/>
        </w:rPr>
        <w:t xml:space="preserve"> June resulted in the highest maize yield levels </w:t>
      </w:r>
      <w:r w:rsidR="00F84A57" w:rsidRPr="009543E9">
        <w:rPr>
          <w:rFonts w:ascii="Times New Roman" w:hAnsi="Times New Roman" w:cs="Times New Roman"/>
          <w:color w:val="000000" w:themeColor="text1"/>
          <w:sz w:val="24"/>
          <w:szCs w:val="24"/>
          <w:highlight w:val="yellow"/>
        </w:rPr>
        <w:t>(Devi et al. 2024).</w:t>
      </w:r>
      <w:r w:rsidR="00591D40" w:rsidRPr="00EA7331">
        <w:rPr>
          <w:rFonts w:ascii="Times New Roman" w:hAnsi="Times New Roman" w:cs="Times New Roman"/>
          <w:color w:val="000000" w:themeColor="text1"/>
          <w:sz w:val="24"/>
          <w:szCs w:val="24"/>
        </w:rPr>
        <w:t xml:space="preserve"> Therefore, the field study was conducted to study the effect of sowing windows and irrigation schedules on mustard growth and productivity under north-western conditions of Himachal Pradesh. </w:t>
      </w:r>
    </w:p>
    <w:p w14:paraId="5082CE80" w14:textId="612D0BC4" w:rsidR="00B4761C" w:rsidRPr="00EA7331" w:rsidRDefault="007E7441" w:rsidP="00B4761C">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b/>
          <w:bCs/>
          <w:color w:val="000000" w:themeColor="text1"/>
          <w:sz w:val="24"/>
          <w:szCs w:val="24"/>
        </w:rPr>
        <w:t xml:space="preserve">2. </w:t>
      </w:r>
      <w:r w:rsidR="008B26C2" w:rsidRPr="00EA7331">
        <w:rPr>
          <w:rFonts w:ascii="Times New Roman" w:hAnsi="Times New Roman" w:cs="Times New Roman"/>
          <w:b/>
          <w:bCs/>
          <w:color w:val="000000" w:themeColor="text1"/>
          <w:sz w:val="24"/>
          <w:szCs w:val="24"/>
        </w:rPr>
        <w:t>Material and Methods</w:t>
      </w:r>
    </w:p>
    <w:p w14:paraId="7434A6E9" w14:textId="2AED4BDB" w:rsidR="00B4761C" w:rsidRPr="00EA7331" w:rsidRDefault="008B26C2" w:rsidP="00B4761C">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The present field investigation was conducted at </w:t>
      </w:r>
      <w:r w:rsidR="009B0214" w:rsidRPr="00EA7331">
        <w:rPr>
          <w:rFonts w:ascii="Times New Roman" w:hAnsi="Times New Roman" w:cs="Times New Roman"/>
          <w:color w:val="000000" w:themeColor="text1"/>
          <w:sz w:val="24"/>
          <w:szCs w:val="24"/>
        </w:rPr>
        <w:t xml:space="preserve">Research </w:t>
      </w:r>
      <w:r w:rsidRPr="00EA7331">
        <w:rPr>
          <w:rFonts w:ascii="Times New Roman" w:hAnsi="Times New Roman" w:cs="Times New Roman"/>
          <w:color w:val="000000" w:themeColor="text1"/>
          <w:sz w:val="24"/>
          <w:szCs w:val="24"/>
        </w:rPr>
        <w:t xml:space="preserve">Farm, Department of Agronomy, Chaudhary Sarwan </w:t>
      </w:r>
      <w:r w:rsidR="00622725" w:rsidRPr="00EA7331">
        <w:rPr>
          <w:rFonts w:ascii="Times New Roman" w:hAnsi="Times New Roman" w:cs="Times New Roman"/>
          <w:color w:val="000000" w:themeColor="text1"/>
          <w:sz w:val="24"/>
          <w:szCs w:val="24"/>
        </w:rPr>
        <w:t>K</w:t>
      </w:r>
      <w:r w:rsidRPr="00EA7331">
        <w:rPr>
          <w:rFonts w:ascii="Times New Roman" w:hAnsi="Times New Roman" w:cs="Times New Roman"/>
          <w:color w:val="000000" w:themeColor="text1"/>
          <w:sz w:val="24"/>
          <w:szCs w:val="24"/>
        </w:rPr>
        <w:t xml:space="preserve">umar Himachal Pradesh Krishi Vishvavidyalaya, Palampur. </w:t>
      </w:r>
      <w:r w:rsidR="00C4420B" w:rsidRPr="00EA7331">
        <w:rPr>
          <w:rFonts w:ascii="Times New Roman" w:hAnsi="Times New Roman" w:cs="Times New Roman"/>
          <w:bCs/>
          <w:color w:val="000000" w:themeColor="text1"/>
          <w:sz w:val="24"/>
          <w:szCs w:val="24"/>
        </w:rPr>
        <w:t>The experimental site is situated at 32°06′39.1″ N latitude and 76°32′10.5″ E longitude, at an elevation of 1290 meters above mean sea level in the north-western Himalayas in Kangra district.</w:t>
      </w:r>
      <w:r w:rsidR="00C4420B" w:rsidRPr="00EA7331">
        <w:rPr>
          <w:rFonts w:ascii="Times New Roman" w:hAnsi="Times New Roman" w:cs="Times New Roman"/>
          <w:color w:val="000000" w:themeColor="text1"/>
          <w:sz w:val="24"/>
          <w:szCs w:val="24"/>
        </w:rPr>
        <w:t xml:space="preserve"> </w:t>
      </w:r>
      <w:r w:rsidR="0012241E" w:rsidRPr="00EA7331">
        <w:rPr>
          <w:rFonts w:ascii="Times New Roman" w:hAnsi="Times New Roman" w:cs="Times New Roman"/>
          <w:color w:val="000000" w:themeColor="text1"/>
          <w:sz w:val="24"/>
          <w:szCs w:val="24"/>
        </w:rPr>
        <w:t xml:space="preserve">The experimental site can be characterized agro-climatically with mild summers, severe winters and high rainfall. For the </w:t>
      </w:r>
      <w:r w:rsidR="0012241E" w:rsidRPr="00EA7331">
        <w:rPr>
          <w:rFonts w:ascii="Times New Roman" w:hAnsi="Times New Roman" w:cs="Times New Roman"/>
          <w:i/>
          <w:iCs/>
          <w:color w:val="000000" w:themeColor="text1"/>
          <w:sz w:val="24"/>
          <w:szCs w:val="24"/>
        </w:rPr>
        <w:t>rabi</w:t>
      </w:r>
      <w:r w:rsidR="0012241E" w:rsidRPr="00EA7331">
        <w:rPr>
          <w:rFonts w:ascii="Times New Roman" w:hAnsi="Times New Roman" w:cs="Times New Roman"/>
          <w:color w:val="000000" w:themeColor="text1"/>
          <w:sz w:val="24"/>
          <w:szCs w:val="24"/>
        </w:rPr>
        <w:t xml:space="preserve"> cropping season of 2023, the minimum and maximum temperature varied from 2.7 to 11.3°C and 13.7 to 25.9 °C, respectively.</w:t>
      </w:r>
      <w:r w:rsidR="00063F5A" w:rsidRPr="00EA7331">
        <w:rPr>
          <w:rFonts w:ascii="Times New Roman" w:hAnsi="Times New Roman" w:cs="Times New Roman"/>
          <w:color w:val="000000" w:themeColor="text1"/>
          <w:sz w:val="24"/>
          <w:szCs w:val="24"/>
        </w:rPr>
        <w:t xml:space="preserve"> </w:t>
      </w:r>
      <w:r w:rsidR="00CA4DDD" w:rsidRPr="00EA7331">
        <w:rPr>
          <w:rFonts w:ascii="Times New Roman" w:hAnsi="Times New Roman" w:cs="Times New Roman"/>
          <w:color w:val="000000" w:themeColor="text1"/>
          <w:sz w:val="24"/>
          <w:szCs w:val="24"/>
        </w:rPr>
        <w:t>R</w:t>
      </w:r>
      <w:r w:rsidR="00063F5A" w:rsidRPr="00EA7331">
        <w:rPr>
          <w:rFonts w:ascii="Times New Roman" w:hAnsi="Times New Roman" w:cs="Times New Roman"/>
          <w:color w:val="000000" w:themeColor="text1"/>
          <w:sz w:val="24"/>
          <w:szCs w:val="24"/>
        </w:rPr>
        <w:t xml:space="preserve">elative humidity </w:t>
      </w:r>
      <w:r w:rsidR="00CA4DDD" w:rsidRPr="00EA7331">
        <w:rPr>
          <w:rFonts w:ascii="Times New Roman" w:hAnsi="Times New Roman" w:cs="Times New Roman"/>
          <w:color w:val="000000" w:themeColor="text1"/>
          <w:sz w:val="24"/>
          <w:szCs w:val="24"/>
        </w:rPr>
        <w:t>varie</w:t>
      </w:r>
      <w:r w:rsidR="00591D40" w:rsidRPr="00EA7331">
        <w:rPr>
          <w:rFonts w:ascii="Times New Roman" w:hAnsi="Times New Roman" w:cs="Times New Roman"/>
          <w:color w:val="000000" w:themeColor="text1"/>
          <w:sz w:val="24"/>
          <w:szCs w:val="24"/>
        </w:rPr>
        <w:t>d</w:t>
      </w:r>
      <w:r w:rsidR="00CA4DDD" w:rsidRPr="00EA7331">
        <w:rPr>
          <w:rFonts w:ascii="Times New Roman" w:hAnsi="Times New Roman" w:cs="Times New Roman"/>
          <w:color w:val="000000" w:themeColor="text1"/>
          <w:sz w:val="24"/>
          <w:szCs w:val="24"/>
        </w:rPr>
        <w:t xml:space="preserve"> between</w:t>
      </w:r>
      <w:r w:rsidR="00063F5A" w:rsidRPr="00EA7331">
        <w:rPr>
          <w:rFonts w:ascii="Times New Roman" w:hAnsi="Times New Roman" w:cs="Times New Roman"/>
          <w:color w:val="000000" w:themeColor="text1"/>
          <w:sz w:val="24"/>
          <w:szCs w:val="24"/>
        </w:rPr>
        <w:t xml:space="preserve"> 48.0 to 81.7 % during the crop growth period.</w:t>
      </w:r>
      <w:r w:rsidR="00930272" w:rsidRPr="00EA7331">
        <w:rPr>
          <w:rFonts w:ascii="Times New Roman" w:hAnsi="Times New Roman" w:cs="Times New Roman"/>
          <w:color w:val="000000" w:themeColor="text1"/>
          <w:sz w:val="24"/>
          <w:szCs w:val="24"/>
        </w:rPr>
        <w:t xml:space="preserve"> </w:t>
      </w:r>
    </w:p>
    <w:p w14:paraId="4EB02E88" w14:textId="77777777" w:rsidR="00B4761C" w:rsidRPr="00EA7331" w:rsidRDefault="00930272" w:rsidP="00B4761C">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lastRenderedPageBreak/>
        <w:t>The soil at the experimental site was analyzed before sowing</w:t>
      </w:r>
      <w:r w:rsidR="00622725" w:rsidRPr="00EA7331">
        <w:rPr>
          <w:rFonts w:ascii="Times New Roman" w:hAnsi="Times New Roman" w:cs="Times New Roman"/>
          <w:color w:val="000000" w:themeColor="text1"/>
          <w:sz w:val="24"/>
          <w:szCs w:val="24"/>
        </w:rPr>
        <w:t xml:space="preserve"> of crops</w:t>
      </w:r>
      <w:r w:rsidR="00CA4DDD" w:rsidRPr="00EA7331">
        <w:rPr>
          <w:rFonts w:ascii="Times New Roman" w:hAnsi="Times New Roman" w:cs="Times New Roman"/>
          <w:color w:val="000000" w:themeColor="text1"/>
          <w:sz w:val="24"/>
          <w:szCs w:val="24"/>
        </w:rPr>
        <w:t xml:space="preserve">. </w:t>
      </w:r>
      <w:r w:rsidR="00CA4DDD" w:rsidRPr="00EA7331">
        <w:rPr>
          <w:rFonts w:ascii="Times New Roman" w:hAnsi="Times New Roman" w:cs="Times New Roman"/>
          <w:bCs/>
          <w:color w:val="000000" w:themeColor="text1"/>
          <w:sz w:val="24"/>
          <w:szCs w:val="24"/>
        </w:rPr>
        <w:t>It was observed that the soil at the experimental site was silty clay loam with an acidic pH of 5.6 and soil organic carbon content of 0.60%, whereas</w:t>
      </w:r>
      <w:r w:rsidR="00CA4DDD" w:rsidRPr="00EA7331">
        <w:rPr>
          <w:rFonts w:ascii="Times New Roman" w:hAnsi="Times New Roman" w:cs="Times New Roman"/>
          <w:color w:val="000000" w:themeColor="text1"/>
          <w:sz w:val="24"/>
          <w:szCs w:val="24"/>
        </w:rPr>
        <w:t xml:space="preserve"> the available nitrogen, phosphorus, and potassium content were </w:t>
      </w:r>
      <w:r w:rsidR="00CA4DDD" w:rsidRPr="00EA7331">
        <w:rPr>
          <w:rFonts w:ascii="Times New Roman" w:hAnsi="Times New Roman" w:cs="Times New Roman"/>
          <w:bCs/>
          <w:color w:val="000000" w:themeColor="text1"/>
          <w:sz w:val="24"/>
          <w:szCs w:val="24"/>
        </w:rPr>
        <w:t>27</w:t>
      </w:r>
      <w:r w:rsidR="00E156B9" w:rsidRPr="00EA7331">
        <w:rPr>
          <w:rFonts w:ascii="Times New Roman" w:hAnsi="Times New Roman" w:cs="Times New Roman"/>
          <w:bCs/>
          <w:color w:val="000000" w:themeColor="text1"/>
          <w:sz w:val="24"/>
          <w:szCs w:val="24"/>
        </w:rPr>
        <w:t>3</w:t>
      </w:r>
      <w:r w:rsidR="00CA4DDD" w:rsidRPr="00EA7331">
        <w:rPr>
          <w:rFonts w:ascii="Times New Roman" w:hAnsi="Times New Roman" w:cs="Times New Roman"/>
          <w:bCs/>
          <w:color w:val="000000" w:themeColor="text1"/>
          <w:sz w:val="24"/>
          <w:szCs w:val="24"/>
        </w:rPr>
        <w:t>.</w:t>
      </w:r>
      <w:r w:rsidR="00E156B9" w:rsidRPr="00EA7331">
        <w:rPr>
          <w:rFonts w:ascii="Times New Roman" w:hAnsi="Times New Roman" w:cs="Times New Roman"/>
          <w:bCs/>
          <w:color w:val="000000" w:themeColor="text1"/>
          <w:sz w:val="24"/>
          <w:szCs w:val="24"/>
        </w:rPr>
        <w:t>7</w:t>
      </w:r>
      <w:r w:rsidR="00CA4DDD" w:rsidRPr="00EA7331">
        <w:rPr>
          <w:rFonts w:ascii="Times New Roman" w:hAnsi="Times New Roman" w:cs="Times New Roman"/>
          <w:bCs/>
          <w:color w:val="000000" w:themeColor="text1"/>
          <w:sz w:val="24"/>
          <w:szCs w:val="24"/>
        </w:rPr>
        <w:t xml:space="preserve"> kg ha⁻¹, 2</w:t>
      </w:r>
      <w:r w:rsidR="00E156B9" w:rsidRPr="00EA7331">
        <w:rPr>
          <w:rFonts w:ascii="Times New Roman" w:hAnsi="Times New Roman" w:cs="Times New Roman"/>
          <w:bCs/>
          <w:color w:val="000000" w:themeColor="text1"/>
          <w:sz w:val="24"/>
          <w:szCs w:val="24"/>
        </w:rPr>
        <w:t>4</w:t>
      </w:r>
      <w:r w:rsidR="00CA4DDD" w:rsidRPr="00EA7331">
        <w:rPr>
          <w:rFonts w:ascii="Times New Roman" w:hAnsi="Times New Roman" w:cs="Times New Roman"/>
          <w:bCs/>
          <w:color w:val="000000" w:themeColor="text1"/>
          <w:sz w:val="24"/>
          <w:szCs w:val="24"/>
        </w:rPr>
        <w:t>.</w:t>
      </w:r>
      <w:r w:rsidR="00E156B9" w:rsidRPr="00EA7331">
        <w:rPr>
          <w:rFonts w:ascii="Times New Roman" w:hAnsi="Times New Roman" w:cs="Times New Roman"/>
          <w:bCs/>
          <w:color w:val="000000" w:themeColor="text1"/>
          <w:sz w:val="24"/>
          <w:szCs w:val="24"/>
        </w:rPr>
        <w:t>5</w:t>
      </w:r>
      <w:r w:rsidR="00CA4DDD" w:rsidRPr="00EA7331">
        <w:rPr>
          <w:rFonts w:ascii="Times New Roman" w:hAnsi="Times New Roman" w:cs="Times New Roman"/>
          <w:bCs/>
          <w:color w:val="000000" w:themeColor="text1"/>
          <w:sz w:val="24"/>
          <w:szCs w:val="24"/>
        </w:rPr>
        <w:t xml:space="preserve"> kg ha⁻¹, </w:t>
      </w:r>
      <w:r w:rsidR="00CA4DDD" w:rsidRPr="00EA7331">
        <w:rPr>
          <w:rFonts w:ascii="Times New Roman" w:hAnsi="Times New Roman" w:cs="Times New Roman"/>
          <w:color w:val="000000" w:themeColor="text1"/>
          <w:sz w:val="24"/>
          <w:szCs w:val="24"/>
        </w:rPr>
        <w:t xml:space="preserve">and </w:t>
      </w:r>
      <w:r w:rsidR="00E156B9" w:rsidRPr="00EA7331">
        <w:rPr>
          <w:rFonts w:ascii="Times New Roman" w:hAnsi="Times New Roman" w:cs="Times New Roman"/>
          <w:bCs/>
          <w:color w:val="000000" w:themeColor="text1"/>
          <w:sz w:val="24"/>
          <w:szCs w:val="24"/>
        </w:rPr>
        <w:t>215</w:t>
      </w:r>
      <w:r w:rsidR="00CA4DDD" w:rsidRPr="00EA7331">
        <w:rPr>
          <w:rFonts w:ascii="Times New Roman" w:hAnsi="Times New Roman" w:cs="Times New Roman"/>
          <w:bCs/>
          <w:color w:val="000000" w:themeColor="text1"/>
          <w:sz w:val="24"/>
          <w:szCs w:val="24"/>
        </w:rPr>
        <w:t>.</w:t>
      </w:r>
      <w:r w:rsidR="00E156B9" w:rsidRPr="00EA7331">
        <w:rPr>
          <w:rFonts w:ascii="Times New Roman" w:hAnsi="Times New Roman" w:cs="Times New Roman"/>
          <w:bCs/>
          <w:color w:val="000000" w:themeColor="text1"/>
          <w:sz w:val="24"/>
          <w:szCs w:val="24"/>
        </w:rPr>
        <w:t>2</w:t>
      </w:r>
      <w:r w:rsidR="00CA4DDD" w:rsidRPr="00EA7331">
        <w:rPr>
          <w:rFonts w:ascii="Times New Roman" w:hAnsi="Times New Roman" w:cs="Times New Roman"/>
          <w:bCs/>
          <w:color w:val="000000" w:themeColor="text1"/>
          <w:sz w:val="24"/>
          <w:szCs w:val="24"/>
        </w:rPr>
        <w:t xml:space="preserve"> kg ha⁻¹</w:t>
      </w:r>
      <w:r w:rsidR="00CA4DDD" w:rsidRPr="00EA7331">
        <w:rPr>
          <w:rFonts w:ascii="Times New Roman" w:hAnsi="Times New Roman" w:cs="Times New Roman"/>
          <w:color w:val="000000" w:themeColor="text1"/>
          <w:sz w:val="24"/>
          <w:szCs w:val="24"/>
        </w:rPr>
        <w:t>, respectively.</w:t>
      </w:r>
    </w:p>
    <w:p w14:paraId="54201DA3" w14:textId="77777777" w:rsidR="007E7441" w:rsidRPr="00EA7331" w:rsidRDefault="00A32E47" w:rsidP="007E7441">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The present field investigation was conducted in a randomized block design (RBD) with factorial arrangement involving combinations of two dates of sowing and four irrigation regimes</w:t>
      </w:r>
      <w:r w:rsidR="002E35C2" w:rsidRPr="00EA7331">
        <w:rPr>
          <w:rFonts w:ascii="Times New Roman" w:hAnsi="Times New Roman" w:cs="Times New Roman"/>
          <w:color w:val="000000" w:themeColor="text1"/>
          <w:sz w:val="24"/>
          <w:szCs w:val="24"/>
        </w:rPr>
        <w:t>, with three replications for each</w:t>
      </w:r>
      <w:r w:rsidRPr="00EA7331">
        <w:rPr>
          <w:rFonts w:ascii="Times New Roman" w:hAnsi="Times New Roman" w:cs="Times New Roman"/>
          <w:color w:val="000000" w:themeColor="text1"/>
          <w:sz w:val="24"/>
          <w:szCs w:val="24"/>
        </w:rPr>
        <w:t xml:space="preserve">. Two sowing </w:t>
      </w:r>
      <w:r w:rsidR="00760293" w:rsidRPr="00EA7331">
        <w:rPr>
          <w:rFonts w:ascii="Times New Roman" w:hAnsi="Times New Roman" w:cs="Times New Roman"/>
          <w:color w:val="000000" w:themeColor="text1"/>
          <w:sz w:val="24"/>
          <w:szCs w:val="24"/>
        </w:rPr>
        <w:t xml:space="preserve">dates </w:t>
      </w:r>
      <w:r w:rsidRPr="00EA7331">
        <w:rPr>
          <w:rFonts w:ascii="Times New Roman" w:hAnsi="Times New Roman" w:cs="Times New Roman"/>
          <w:color w:val="000000" w:themeColor="text1"/>
          <w:sz w:val="24"/>
          <w:szCs w:val="24"/>
        </w:rPr>
        <w:t xml:space="preserve">involves: First Sowing Date </w:t>
      </w:r>
      <w:r w:rsidR="002E35C2" w:rsidRPr="00EA7331">
        <w:rPr>
          <w:rFonts w:ascii="Times New Roman" w:hAnsi="Times New Roman" w:cs="Times New Roman"/>
          <w:color w:val="000000" w:themeColor="text1"/>
          <w:sz w:val="24"/>
          <w:szCs w:val="24"/>
        </w:rPr>
        <w:t>i.e.</w:t>
      </w:r>
      <w:r w:rsidRPr="00EA7331">
        <w:rPr>
          <w:rFonts w:ascii="Times New Roman" w:hAnsi="Times New Roman" w:cs="Times New Roman"/>
          <w:color w:val="000000" w:themeColor="text1"/>
          <w:sz w:val="24"/>
          <w:szCs w:val="24"/>
        </w:rPr>
        <w:t xml:space="preserve"> 42</w:t>
      </w:r>
      <w:r w:rsidRPr="00EA7331">
        <w:rPr>
          <w:rFonts w:ascii="Times New Roman" w:hAnsi="Times New Roman" w:cs="Times New Roman"/>
          <w:color w:val="000000" w:themeColor="text1"/>
          <w:sz w:val="24"/>
          <w:szCs w:val="24"/>
          <w:vertAlign w:val="superscript"/>
        </w:rPr>
        <w:t>nd</w:t>
      </w:r>
      <w:r w:rsidRPr="00EA7331">
        <w:rPr>
          <w:rFonts w:ascii="Times New Roman" w:hAnsi="Times New Roman" w:cs="Times New Roman"/>
          <w:color w:val="000000" w:themeColor="text1"/>
          <w:sz w:val="24"/>
          <w:szCs w:val="24"/>
        </w:rPr>
        <w:t xml:space="preserve"> SMW (Standard Meteorological Week); Second Sowing Date </w:t>
      </w:r>
      <w:r w:rsidR="002E35C2" w:rsidRPr="00EA7331">
        <w:rPr>
          <w:rFonts w:ascii="Times New Roman" w:hAnsi="Times New Roman" w:cs="Times New Roman"/>
          <w:color w:val="000000" w:themeColor="text1"/>
          <w:sz w:val="24"/>
          <w:szCs w:val="24"/>
        </w:rPr>
        <w:t>i.e.</w:t>
      </w:r>
      <w:r w:rsidRPr="00EA7331">
        <w:rPr>
          <w:rFonts w:ascii="Times New Roman" w:hAnsi="Times New Roman" w:cs="Times New Roman"/>
          <w:color w:val="000000" w:themeColor="text1"/>
          <w:sz w:val="24"/>
          <w:szCs w:val="24"/>
        </w:rPr>
        <w:t xml:space="preserve"> </w:t>
      </w:r>
      <w:r w:rsidR="002E35C2" w:rsidRPr="00EA7331">
        <w:rPr>
          <w:rFonts w:ascii="Times New Roman" w:hAnsi="Times New Roman" w:cs="Times New Roman"/>
          <w:color w:val="000000" w:themeColor="text1"/>
          <w:sz w:val="24"/>
          <w:szCs w:val="24"/>
        </w:rPr>
        <w:t>44</w:t>
      </w:r>
      <w:r w:rsidR="002E35C2" w:rsidRPr="00EA7331">
        <w:rPr>
          <w:rFonts w:ascii="Times New Roman" w:hAnsi="Times New Roman" w:cs="Times New Roman"/>
          <w:color w:val="000000" w:themeColor="text1"/>
          <w:sz w:val="24"/>
          <w:szCs w:val="24"/>
          <w:vertAlign w:val="superscript"/>
        </w:rPr>
        <w:t>th</w:t>
      </w:r>
      <w:r w:rsidR="002E35C2" w:rsidRPr="00EA7331">
        <w:rPr>
          <w:rFonts w:ascii="Times New Roman" w:hAnsi="Times New Roman" w:cs="Times New Roman"/>
          <w:color w:val="000000" w:themeColor="text1"/>
          <w:sz w:val="24"/>
          <w:szCs w:val="24"/>
        </w:rPr>
        <w:t xml:space="preserve"> </w:t>
      </w:r>
      <w:r w:rsidRPr="00EA7331">
        <w:rPr>
          <w:rFonts w:ascii="Times New Roman" w:hAnsi="Times New Roman" w:cs="Times New Roman"/>
          <w:color w:val="000000" w:themeColor="text1"/>
          <w:sz w:val="24"/>
          <w:szCs w:val="24"/>
        </w:rPr>
        <w:t>SMW (Standard Meteorological Week) and four irrigation regimes</w:t>
      </w:r>
      <w:r w:rsidR="002E35C2" w:rsidRPr="00EA7331">
        <w:rPr>
          <w:rFonts w:ascii="Times New Roman" w:hAnsi="Times New Roman" w:cs="Times New Roman"/>
          <w:color w:val="000000" w:themeColor="text1"/>
          <w:sz w:val="24"/>
          <w:szCs w:val="24"/>
        </w:rPr>
        <w:t xml:space="preserve"> included</w:t>
      </w:r>
      <w:r w:rsidRPr="00EA7331">
        <w:rPr>
          <w:rFonts w:ascii="Times New Roman" w:hAnsi="Times New Roman" w:cs="Times New Roman"/>
          <w:color w:val="000000" w:themeColor="text1"/>
          <w:sz w:val="24"/>
          <w:szCs w:val="24"/>
        </w:rPr>
        <w:t xml:space="preserve"> </w:t>
      </w:r>
      <w:r w:rsidR="002E35C2" w:rsidRPr="00EA7331">
        <w:rPr>
          <w:rFonts w:ascii="Times New Roman" w:hAnsi="Times New Roman" w:cs="Times New Roman"/>
          <w:color w:val="000000" w:themeColor="text1"/>
          <w:sz w:val="24"/>
          <w:szCs w:val="24"/>
        </w:rPr>
        <w:t xml:space="preserve">were </w:t>
      </w:r>
      <w:r w:rsidR="002E35C2" w:rsidRPr="00EA7331">
        <w:rPr>
          <w:rFonts w:ascii="Times New Roman" w:hAnsi="Times New Roman" w:cs="Times New Roman"/>
          <w:bCs/>
          <w:color w:val="000000" w:themeColor="text1"/>
          <w:sz w:val="24"/>
          <w:szCs w:val="24"/>
        </w:rPr>
        <w:t>l</w:t>
      </w:r>
      <w:r w:rsidRPr="00EA7331">
        <w:rPr>
          <w:rFonts w:ascii="Times New Roman" w:hAnsi="Times New Roman" w:cs="Times New Roman"/>
          <w:bCs/>
          <w:color w:val="000000" w:themeColor="text1"/>
          <w:sz w:val="24"/>
          <w:szCs w:val="24"/>
        </w:rPr>
        <w:t>imited irrigations (2 Irrigations)</w:t>
      </w:r>
      <w:r w:rsidR="002E35C2" w:rsidRPr="00EA7331">
        <w:rPr>
          <w:rFonts w:ascii="Times New Roman" w:hAnsi="Times New Roman" w:cs="Times New Roman"/>
          <w:bCs/>
          <w:color w:val="000000" w:themeColor="text1"/>
          <w:sz w:val="24"/>
          <w:szCs w:val="24"/>
        </w:rPr>
        <w:t>,</w:t>
      </w:r>
      <w:r w:rsidRPr="00EA7331">
        <w:rPr>
          <w:rFonts w:ascii="Times New Roman" w:hAnsi="Times New Roman" w:cs="Times New Roman"/>
          <w:bCs/>
          <w:color w:val="000000" w:themeColor="text1"/>
          <w:sz w:val="24"/>
          <w:szCs w:val="24"/>
        </w:rPr>
        <w:t xml:space="preserve"> </w:t>
      </w:r>
      <w:r w:rsidR="002E35C2" w:rsidRPr="00EA7331">
        <w:rPr>
          <w:rFonts w:ascii="Times New Roman" w:hAnsi="Times New Roman" w:cs="Times New Roman"/>
          <w:bCs/>
          <w:color w:val="000000" w:themeColor="text1"/>
          <w:sz w:val="24"/>
          <w:szCs w:val="24"/>
        </w:rPr>
        <w:t>i</w:t>
      </w:r>
      <w:r w:rsidRPr="00EA7331">
        <w:rPr>
          <w:rFonts w:ascii="Times New Roman" w:hAnsi="Times New Roman" w:cs="Times New Roman"/>
          <w:bCs/>
          <w:color w:val="000000" w:themeColor="text1"/>
          <w:sz w:val="24"/>
          <w:szCs w:val="24"/>
        </w:rPr>
        <w:t>rrigation scheduling based on Penman Monteith modified</w:t>
      </w:r>
      <w:r w:rsidR="002E35C2" w:rsidRPr="00EA7331">
        <w:rPr>
          <w:rFonts w:ascii="Times New Roman" w:hAnsi="Times New Roman" w:cs="Times New Roman"/>
          <w:bCs/>
          <w:color w:val="000000" w:themeColor="text1"/>
          <w:sz w:val="24"/>
          <w:szCs w:val="24"/>
        </w:rPr>
        <w:t>,</w:t>
      </w:r>
      <w:r w:rsidRPr="00EA7331">
        <w:rPr>
          <w:rFonts w:ascii="Times New Roman" w:hAnsi="Times New Roman" w:cs="Times New Roman"/>
          <w:bCs/>
          <w:color w:val="000000" w:themeColor="text1"/>
          <w:sz w:val="24"/>
          <w:szCs w:val="24"/>
        </w:rPr>
        <w:t xml:space="preserve"> </w:t>
      </w:r>
      <w:r w:rsidR="002E35C2" w:rsidRPr="00EA7331">
        <w:rPr>
          <w:rFonts w:ascii="Times New Roman" w:hAnsi="Times New Roman" w:cs="Times New Roman"/>
          <w:bCs/>
          <w:color w:val="000000" w:themeColor="text1"/>
          <w:sz w:val="24"/>
          <w:szCs w:val="24"/>
        </w:rPr>
        <w:t>t</w:t>
      </w:r>
      <w:r w:rsidRPr="00EA7331">
        <w:rPr>
          <w:rFonts w:ascii="Times New Roman" w:hAnsi="Times New Roman" w:cs="Times New Roman"/>
          <w:bCs/>
          <w:color w:val="000000" w:themeColor="text1"/>
          <w:sz w:val="24"/>
          <w:szCs w:val="24"/>
        </w:rPr>
        <w:t>hree irrigations</w:t>
      </w:r>
      <w:r w:rsidR="002E35C2" w:rsidRPr="00EA7331">
        <w:rPr>
          <w:rFonts w:ascii="Times New Roman" w:hAnsi="Times New Roman" w:cs="Times New Roman"/>
          <w:bCs/>
          <w:color w:val="000000" w:themeColor="text1"/>
          <w:sz w:val="24"/>
          <w:szCs w:val="24"/>
        </w:rPr>
        <w:t>,</w:t>
      </w:r>
      <w:r w:rsidRPr="00EA7331">
        <w:rPr>
          <w:rFonts w:ascii="Times New Roman" w:hAnsi="Times New Roman" w:cs="Times New Roman"/>
          <w:bCs/>
          <w:color w:val="000000" w:themeColor="text1"/>
          <w:sz w:val="24"/>
          <w:szCs w:val="24"/>
        </w:rPr>
        <w:t xml:space="preserve"> </w:t>
      </w:r>
      <w:r w:rsidR="002E35C2" w:rsidRPr="00EA7331">
        <w:rPr>
          <w:rFonts w:ascii="Times New Roman" w:hAnsi="Times New Roman" w:cs="Times New Roman"/>
          <w:bCs/>
          <w:color w:val="000000" w:themeColor="text1"/>
          <w:sz w:val="24"/>
          <w:szCs w:val="24"/>
        </w:rPr>
        <w:t>f</w:t>
      </w:r>
      <w:r w:rsidRPr="00EA7331">
        <w:rPr>
          <w:rFonts w:ascii="Times New Roman" w:hAnsi="Times New Roman" w:cs="Times New Roman"/>
          <w:bCs/>
          <w:color w:val="000000" w:themeColor="text1"/>
          <w:sz w:val="24"/>
          <w:szCs w:val="24"/>
        </w:rPr>
        <w:t>our irrigations</w:t>
      </w:r>
      <w:r w:rsidR="002E35C2" w:rsidRPr="00EA7331">
        <w:rPr>
          <w:rFonts w:ascii="Times New Roman" w:hAnsi="Times New Roman" w:cs="Times New Roman"/>
          <w:color w:val="000000" w:themeColor="text1"/>
          <w:sz w:val="24"/>
          <w:szCs w:val="24"/>
        </w:rPr>
        <w:t xml:space="preserve">. The </w:t>
      </w:r>
      <w:r w:rsidRPr="00EA7331">
        <w:rPr>
          <w:rFonts w:ascii="Times New Roman" w:hAnsi="Times New Roman" w:cs="Times New Roman"/>
          <w:color w:val="000000" w:themeColor="text1"/>
          <w:sz w:val="24"/>
          <w:szCs w:val="24"/>
        </w:rPr>
        <w:t xml:space="preserve">Trombay Him Palam Mustard-1 variety </w:t>
      </w:r>
      <w:r w:rsidR="002E35C2" w:rsidRPr="00EA7331">
        <w:rPr>
          <w:rFonts w:ascii="Times New Roman" w:hAnsi="Times New Roman" w:cs="Times New Roman"/>
          <w:color w:val="000000" w:themeColor="text1"/>
          <w:sz w:val="24"/>
          <w:szCs w:val="24"/>
        </w:rPr>
        <w:t xml:space="preserve">of mustard </w:t>
      </w:r>
      <w:r w:rsidRPr="00EA7331">
        <w:rPr>
          <w:rFonts w:ascii="Times New Roman" w:hAnsi="Times New Roman" w:cs="Times New Roman"/>
          <w:color w:val="000000" w:themeColor="text1"/>
          <w:sz w:val="24"/>
          <w:szCs w:val="24"/>
        </w:rPr>
        <w:t>was sown with a seed rate of 5 kg/ha and row to plant spacing of 30 x 10 cm, respectively.</w:t>
      </w:r>
      <w:r w:rsidR="00B4761C" w:rsidRPr="00EA7331">
        <w:rPr>
          <w:rFonts w:ascii="Times New Roman" w:hAnsi="Times New Roman" w:cs="Times New Roman"/>
          <w:bCs/>
          <w:color w:val="000000" w:themeColor="text1"/>
          <w:sz w:val="24"/>
          <w:szCs w:val="24"/>
        </w:rPr>
        <w:t xml:space="preserve"> The mustard variety was sown with all recommended agronomic practices, except the sowing windows and irrigation treatments</w:t>
      </w:r>
      <w:r w:rsidR="007E7441" w:rsidRPr="00EA7331">
        <w:rPr>
          <w:rFonts w:ascii="Times New Roman" w:hAnsi="Times New Roman" w:cs="Times New Roman"/>
          <w:bCs/>
          <w:color w:val="000000" w:themeColor="text1"/>
          <w:sz w:val="24"/>
          <w:szCs w:val="24"/>
        </w:rPr>
        <w:t xml:space="preserve"> which were changed </w:t>
      </w:r>
      <w:r w:rsidR="00B4761C" w:rsidRPr="00EA7331">
        <w:rPr>
          <w:rFonts w:ascii="Times New Roman" w:hAnsi="Times New Roman" w:cs="Times New Roman"/>
          <w:bCs/>
          <w:color w:val="000000" w:themeColor="text1"/>
          <w:sz w:val="24"/>
          <w:szCs w:val="24"/>
        </w:rPr>
        <w:t>as per the experimental design to study their influence on growth and productivity of mustard.</w:t>
      </w:r>
    </w:p>
    <w:p w14:paraId="349CC3E9" w14:textId="644E4844" w:rsidR="001226CB" w:rsidRPr="00EA7331" w:rsidRDefault="007E7441" w:rsidP="007E7441">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Data on various growth, yield parameters were recorded. </w:t>
      </w:r>
      <w:r w:rsidR="001226CB" w:rsidRPr="00EA7331">
        <w:rPr>
          <w:rFonts w:ascii="Times New Roman" w:hAnsi="Times New Roman" w:cs="Times New Roman"/>
          <w:color w:val="000000" w:themeColor="text1"/>
          <w:sz w:val="24"/>
          <w:szCs w:val="24"/>
        </w:rPr>
        <w:t xml:space="preserve">The plant height, number of branches per plant, number of </w:t>
      </w:r>
      <w:proofErr w:type="gramStart"/>
      <w:r w:rsidR="001226CB" w:rsidRPr="00EA7331">
        <w:rPr>
          <w:rFonts w:ascii="Times New Roman" w:hAnsi="Times New Roman" w:cs="Times New Roman"/>
          <w:color w:val="000000" w:themeColor="text1"/>
          <w:sz w:val="24"/>
          <w:szCs w:val="24"/>
        </w:rPr>
        <w:t>siliqua</w:t>
      </w:r>
      <w:proofErr w:type="gramEnd"/>
      <w:r w:rsidR="001226CB" w:rsidRPr="00EA7331">
        <w:rPr>
          <w:rFonts w:ascii="Times New Roman" w:hAnsi="Times New Roman" w:cs="Times New Roman"/>
          <w:color w:val="000000" w:themeColor="text1"/>
          <w:sz w:val="24"/>
          <w:szCs w:val="24"/>
        </w:rPr>
        <w:t xml:space="preserve"> per plant and number of seeds per plant were measured using five randomly tagged plants from net plot area. Test weight is </w:t>
      </w:r>
      <w:r w:rsidR="006D711A" w:rsidRPr="00EA7331">
        <w:rPr>
          <w:rFonts w:ascii="Times New Roman" w:hAnsi="Times New Roman" w:cs="Times New Roman"/>
          <w:color w:val="000000" w:themeColor="text1"/>
          <w:sz w:val="24"/>
          <w:szCs w:val="24"/>
        </w:rPr>
        <w:t>measured</w:t>
      </w:r>
      <w:r w:rsidR="001226CB" w:rsidRPr="00EA7331">
        <w:rPr>
          <w:rFonts w:ascii="Times New Roman" w:hAnsi="Times New Roman" w:cs="Times New Roman"/>
          <w:color w:val="000000" w:themeColor="text1"/>
          <w:sz w:val="24"/>
          <w:szCs w:val="24"/>
        </w:rPr>
        <w:t xml:space="preserve"> by weighing 1000 seed weight manually. Seed and stover yield </w:t>
      </w:r>
      <w:r w:rsidRPr="00EA7331">
        <w:rPr>
          <w:rFonts w:ascii="Times New Roman" w:hAnsi="Times New Roman" w:cs="Times New Roman"/>
          <w:color w:val="000000" w:themeColor="text1"/>
          <w:sz w:val="24"/>
          <w:szCs w:val="24"/>
        </w:rPr>
        <w:t>were</w:t>
      </w:r>
      <w:r w:rsidR="001226CB" w:rsidRPr="00EA7331">
        <w:rPr>
          <w:rFonts w:ascii="Times New Roman" w:hAnsi="Times New Roman" w:cs="Times New Roman"/>
          <w:color w:val="000000" w:themeColor="text1"/>
          <w:sz w:val="24"/>
          <w:szCs w:val="24"/>
        </w:rPr>
        <w:t xml:space="preserve"> </w:t>
      </w:r>
      <w:r w:rsidR="00643312" w:rsidRPr="00EA7331">
        <w:rPr>
          <w:rFonts w:ascii="Times New Roman" w:hAnsi="Times New Roman" w:cs="Times New Roman"/>
          <w:color w:val="000000" w:themeColor="text1"/>
          <w:sz w:val="24"/>
          <w:szCs w:val="24"/>
        </w:rPr>
        <w:t>calculated</w:t>
      </w:r>
      <w:r w:rsidR="001226CB" w:rsidRPr="00EA7331">
        <w:rPr>
          <w:rFonts w:ascii="Times New Roman" w:hAnsi="Times New Roman" w:cs="Times New Roman"/>
          <w:color w:val="000000" w:themeColor="text1"/>
          <w:sz w:val="24"/>
          <w:szCs w:val="24"/>
        </w:rPr>
        <w:t xml:space="preserve"> from the net plot area wherein entire biomass was harvested, followed by sun drying and threshing. The entire seed and stover yield were converted into q/ha.</w:t>
      </w:r>
      <w:r w:rsidRPr="00EA7331">
        <w:rPr>
          <w:rFonts w:ascii="Times New Roman" w:hAnsi="Times New Roman" w:cs="Times New Roman"/>
          <w:color w:val="000000" w:themeColor="text1"/>
          <w:sz w:val="24"/>
          <w:szCs w:val="24"/>
        </w:rPr>
        <w:t xml:space="preserve"> </w:t>
      </w:r>
      <w:r w:rsidR="001226CB" w:rsidRPr="00EA7331">
        <w:rPr>
          <w:rFonts w:ascii="Times New Roman" w:hAnsi="Times New Roman" w:cs="Times New Roman"/>
          <w:color w:val="000000" w:themeColor="text1"/>
          <w:sz w:val="24"/>
          <w:szCs w:val="24"/>
        </w:rPr>
        <w:t>The recorded data was analyzed using Gomez and Gomez, 1984 based standard protocols for factorial randomized block design</w:t>
      </w:r>
      <w:r w:rsidR="00147E27" w:rsidRPr="00EA7331">
        <w:rPr>
          <w:rFonts w:ascii="Times New Roman" w:hAnsi="Times New Roman" w:cs="Times New Roman"/>
          <w:color w:val="000000" w:themeColor="text1"/>
          <w:sz w:val="24"/>
          <w:szCs w:val="24"/>
        </w:rPr>
        <w:t xml:space="preserve"> (Gomez and Gomez, 1984).</w:t>
      </w:r>
    </w:p>
    <w:p w14:paraId="31610972" w14:textId="0AAD4B82" w:rsidR="00930272" w:rsidRPr="00EA7331" w:rsidRDefault="007E7441" w:rsidP="007E7441">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3. </w:t>
      </w:r>
      <w:r w:rsidR="001226CB" w:rsidRPr="00EA7331">
        <w:rPr>
          <w:rFonts w:ascii="Times New Roman" w:hAnsi="Times New Roman" w:cs="Times New Roman"/>
          <w:b/>
          <w:bCs/>
          <w:color w:val="000000" w:themeColor="text1"/>
          <w:sz w:val="24"/>
          <w:szCs w:val="24"/>
        </w:rPr>
        <w:t>Results and Discussion</w:t>
      </w:r>
    </w:p>
    <w:p w14:paraId="7D26CA22" w14:textId="77777777" w:rsidR="0075339C" w:rsidRPr="00EA7331" w:rsidRDefault="0075339C" w:rsidP="007E7441">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Growth attributes</w:t>
      </w:r>
    </w:p>
    <w:p w14:paraId="2320C277" w14:textId="6301C564" w:rsidR="00BD0556" w:rsidRPr="00EA7331" w:rsidRDefault="0075339C"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The sowing windows and irrigation schedules significantly affected the mustard plant height, leaf area index and number leaves at different observational stages (Table</w:t>
      </w:r>
      <w:r w:rsidR="00D50C11" w:rsidRPr="00EA7331">
        <w:rPr>
          <w:rFonts w:ascii="Times New Roman" w:hAnsi="Times New Roman" w:cs="Times New Roman"/>
          <w:color w:val="000000" w:themeColor="text1"/>
          <w:sz w:val="24"/>
          <w:szCs w:val="24"/>
        </w:rPr>
        <w:t xml:space="preserve"> </w:t>
      </w:r>
      <w:r w:rsidR="00746071">
        <w:rPr>
          <w:rFonts w:ascii="Times New Roman" w:hAnsi="Times New Roman" w:cs="Times New Roman"/>
          <w:color w:val="000000" w:themeColor="text1"/>
          <w:sz w:val="24"/>
          <w:szCs w:val="24"/>
        </w:rPr>
        <w:t>1</w:t>
      </w:r>
      <w:r w:rsidR="00D50C11" w:rsidRPr="00EA7331">
        <w:rPr>
          <w:rFonts w:ascii="Times New Roman" w:hAnsi="Times New Roman" w:cs="Times New Roman"/>
          <w:color w:val="000000" w:themeColor="text1"/>
          <w:sz w:val="24"/>
          <w:szCs w:val="24"/>
        </w:rPr>
        <w:t xml:space="preserve"> and </w:t>
      </w:r>
      <w:r w:rsidR="00746071">
        <w:rPr>
          <w:rFonts w:ascii="Times New Roman" w:hAnsi="Times New Roman" w:cs="Times New Roman"/>
          <w:color w:val="000000" w:themeColor="text1"/>
          <w:sz w:val="24"/>
          <w:szCs w:val="24"/>
        </w:rPr>
        <w:t>2</w:t>
      </w:r>
      <w:r w:rsidRPr="00EA7331">
        <w:rPr>
          <w:rFonts w:ascii="Times New Roman" w:hAnsi="Times New Roman" w:cs="Times New Roman"/>
          <w:color w:val="000000" w:themeColor="text1"/>
          <w:sz w:val="24"/>
          <w:szCs w:val="24"/>
        </w:rPr>
        <w:t>). Irrigation schedul</w:t>
      </w:r>
      <w:r w:rsidR="007E7441" w:rsidRPr="00EA7331">
        <w:rPr>
          <w:rFonts w:ascii="Times New Roman" w:hAnsi="Times New Roman" w:cs="Times New Roman"/>
          <w:color w:val="000000" w:themeColor="text1"/>
          <w:sz w:val="24"/>
          <w:szCs w:val="24"/>
        </w:rPr>
        <w:t>ing</w:t>
      </w:r>
      <w:r w:rsidRPr="00EA7331">
        <w:rPr>
          <w:rFonts w:ascii="Times New Roman" w:hAnsi="Times New Roman" w:cs="Times New Roman"/>
          <w:color w:val="000000" w:themeColor="text1"/>
          <w:sz w:val="24"/>
          <w:szCs w:val="24"/>
        </w:rPr>
        <w:t xml:space="preserve"> based on Penman Monteith modified method resulted in the highest plant height, leaf area index and number </w:t>
      </w:r>
      <w:r w:rsidR="006D711A" w:rsidRPr="00EA7331">
        <w:rPr>
          <w:rFonts w:ascii="Times New Roman" w:hAnsi="Times New Roman" w:cs="Times New Roman"/>
          <w:color w:val="000000" w:themeColor="text1"/>
          <w:sz w:val="24"/>
          <w:szCs w:val="24"/>
        </w:rPr>
        <w:t xml:space="preserve">of </w:t>
      </w:r>
      <w:r w:rsidRPr="00EA7331">
        <w:rPr>
          <w:rFonts w:ascii="Times New Roman" w:hAnsi="Times New Roman" w:cs="Times New Roman"/>
          <w:color w:val="000000" w:themeColor="text1"/>
          <w:sz w:val="24"/>
          <w:szCs w:val="24"/>
        </w:rPr>
        <w:t xml:space="preserve">leaves whereas the lowest corresponding values were observed for the limited irrigation regime. </w:t>
      </w:r>
      <w:bookmarkStart w:id="0" w:name="_Hlk204549668"/>
      <w:r w:rsidRPr="00EA7331">
        <w:rPr>
          <w:rFonts w:ascii="Times New Roman" w:hAnsi="Times New Roman" w:cs="Times New Roman"/>
          <w:color w:val="000000" w:themeColor="text1"/>
          <w:sz w:val="24"/>
          <w:szCs w:val="24"/>
        </w:rPr>
        <w:t>Among sowing windows, crop sown on 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resulted in the highest plant height, leaf area index and number </w:t>
      </w:r>
      <w:r w:rsidR="007E7441" w:rsidRPr="00EA7331">
        <w:rPr>
          <w:rFonts w:ascii="Times New Roman" w:hAnsi="Times New Roman" w:cs="Times New Roman"/>
          <w:color w:val="000000" w:themeColor="text1"/>
          <w:sz w:val="24"/>
          <w:szCs w:val="24"/>
        </w:rPr>
        <w:t xml:space="preserve">of </w:t>
      </w:r>
      <w:r w:rsidRPr="00EA7331">
        <w:rPr>
          <w:rFonts w:ascii="Times New Roman" w:hAnsi="Times New Roman" w:cs="Times New Roman"/>
          <w:color w:val="000000" w:themeColor="text1"/>
          <w:sz w:val="24"/>
          <w:szCs w:val="24"/>
        </w:rPr>
        <w:t>leaves at various observational stages whereas delayed sowing of the crop on 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 lead to the significantly lower plant height, leaf area index and number </w:t>
      </w:r>
      <w:r w:rsidR="006D711A" w:rsidRPr="00EA7331">
        <w:rPr>
          <w:rFonts w:ascii="Times New Roman" w:hAnsi="Times New Roman" w:cs="Times New Roman"/>
          <w:color w:val="000000" w:themeColor="text1"/>
          <w:sz w:val="24"/>
          <w:szCs w:val="24"/>
        </w:rPr>
        <w:t xml:space="preserve">of </w:t>
      </w:r>
      <w:r w:rsidRPr="00EA7331">
        <w:rPr>
          <w:rFonts w:ascii="Times New Roman" w:hAnsi="Times New Roman" w:cs="Times New Roman"/>
          <w:color w:val="000000" w:themeColor="text1"/>
          <w:sz w:val="24"/>
          <w:szCs w:val="24"/>
        </w:rPr>
        <w:t xml:space="preserve">leaves. </w:t>
      </w:r>
      <w:bookmarkEnd w:id="0"/>
      <w:r w:rsidR="00BD0556" w:rsidRPr="00EA7331">
        <w:rPr>
          <w:rFonts w:ascii="Times New Roman" w:hAnsi="Times New Roman" w:cs="Times New Roman"/>
          <w:color w:val="000000" w:themeColor="text1"/>
          <w:sz w:val="24"/>
          <w:szCs w:val="24"/>
        </w:rPr>
        <w:t xml:space="preserve">Timely sowing of mustard may have ensured optimal thermal </w:t>
      </w:r>
      <w:r w:rsidR="00BD0556" w:rsidRPr="00EA7331">
        <w:rPr>
          <w:rFonts w:ascii="Times New Roman" w:hAnsi="Times New Roman" w:cs="Times New Roman"/>
          <w:color w:val="000000" w:themeColor="text1"/>
          <w:sz w:val="24"/>
          <w:szCs w:val="24"/>
        </w:rPr>
        <w:lastRenderedPageBreak/>
        <w:t>conditions allowing for significantly improved cell division and elongation leading to enhanced plant height of mustard crop</w:t>
      </w:r>
      <w:r w:rsidR="002B201C" w:rsidRPr="00EA7331">
        <w:rPr>
          <w:rFonts w:ascii="Times New Roman" w:hAnsi="Times New Roman" w:cs="Times New Roman"/>
          <w:color w:val="000000" w:themeColor="text1"/>
          <w:sz w:val="24"/>
          <w:szCs w:val="24"/>
        </w:rPr>
        <w:t xml:space="preserve"> </w:t>
      </w:r>
      <w:r w:rsidR="002B201C" w:rsidRPr="0027602B">
        <w:rPr>
          <w:rFonts w:ascii="Times New Roman" w:hAnsi="Times New Roman" w:cs="Times New Roman"/>
          <w:color w:val="000000" w:themeColor="text1"/>
          <w:sz w:val="24"/>
          <w:szCs w:val="24"/>
          <w:highlight w:val="yellow"/>
        </w:rPr>
        <w:t>(</w:t>
      </w:r>
      <w:proofErr w:type="spellStart"/>
      <w:r w:rsidR="002B201C" w:rsidRPr="0027602B">
        <w:rPr>
          <w:rFonts w:ascii="Times New Roman" w:hAnsi="Times New Roman" w:cs="Times New Roman"/>
          <w:color w:val="000000" w:themeColor="text1"/>
          <w:sz w:val="24"/>
          <w:szCs w:val="24"/>
          <w:highlight w:val="yellow"/>
        </w:rPr>
        <w:t>Akhatar</w:t>
      </w:r>
      <w:proofErr w:type="spellEnd"/>
      <w:r w:rsidR="002B201C" w:rsidRPr="0027602B">
        <w:rPr>
          <w:rFonts w:ascii="Times New Roman" w:hAnsi="Times New Roman" w:cs="Times New Roman"/>
          <w:color w:val="000000" w:themeColor="text1"/>
          <w:sz w:val="24"/>
          <w:szCs w:val="24"/>
          <w:highlight w:val="yellow"/>
        </w:rPr>
        <w:t xml:space="preserve"> et al., 2025)</w:t>
      </w:r>
      <w:r w:rsidR="00BD0556" w:rsidRPr="0027602B">
        <w:rPr>
          <w:rFonts w:ascii="Times New Roman" w:hAnsi="Times New Roman" w:cs="Times New Roman"/>
          <w:color w:val="000000" w:themeColor="text1"/>
          <w:sz w:val="24"/>
          <w:szCs w:val="24"/>
          <w:highlight w:val="yellow"/>
        </w:rPr>
        <w:t>.</w:t>
      </w:r>
      <w:r w:rsidR="00BD0556" w:rsidRPr="00EA7331">
        <w:rPr>
          <w:rFonts w:ascii="Times New Roman" w:hAnsi="Times New Roman" w:cs="Times New Roman"/>
          <w:color w:val="000000" w:themeColor="text1"/>
          <w:sz w:val="24"/>
          <w:szCs w:val="24"/>
        </w:rPr>
        <w:t xml:space="preserve"> Similarly, optimized photothermal regimes may have elevated meristematic activity leading to increased number of leaves for mustard crop</w:t>
      </w:r>
      <w:r w:rsidR="002B201C" w:rsidRPr="00EA7331">
        <w:rPr>
          <w:rFonts w:ascii="Times New Roman" w:hAnsi="Times New Roman" w:cs="Times New Roman"/>
          <w:color w:val="000000" w:themeColor="text1"/>
          <w:sz w:val="24"/>
          <w:szCs w:val="24"/>
        </w:rPr>
        <w:t xml:space="preserve"> </w:t>
      </w:r>
      <w:r w:rsidR="002B201C" w:rsidRPr="0027602B">
        <w:rPr>
          <w:rFonts w:ascii="Times New Roman" w:hAnsi="Times New Roman" w:cs="Times New Roman"/>
          <w:color w:val="000000" w:themeColor="text1"/>
          <w:sz w:val="24"/>
          <w:szCs w:val="24"/>
          <w:highlight w:val="yellow"/>
        </w:rPr>
        <w:t>(</w:t>
      </w:r>
      <w:r w:rsidR="00C34965" w:rsidRPr="0027602B">
        <w:rPr>
          <w:rFonts w:ascii="Times New Roman" w:hAnsi="Times New Roman" w:cs="Times New Roman"/>
          <w:color w:val="000000" w:themeColor="text1"/>
          <w:sz w:val="24"/>
          <w:szCs w:val="24"/>
          <w:highlight w:val="yellow"/>
        </w:rPr>
        <w:t xml:space="preserve">Wu et al., 2024; </w:t>
      </w:r>
      <w:r w:rsidR="002B201C" w:rsidRPr="0027602B">
        <w:rPr>
          <w:rFonts w:ascii="Times New Roman" w:hAnsi="Times New Roman" w:cs="Times New Roman"/>
          <w:color w:val="000000" w:themeColor="text1"/>
          <w:sz w:val="24"/>
          <w:szCs w:val="24"/>
          <w:highlight w:val="yellow"/>
        </w:rPr>
        <w:t>Abhimanyu et al. 2025)</w:t>
      </w:r>
      <w:r w:rsidR="00BD0556" w:rsidRPr="0027602B">
        <w:rPr>
          <w:rFonts w:ascii="Times New Roman" w:hAnsi="Times New Roman" w:cs="Times New Roman"/>
          <w:color w:val="000000" w:themeColor="text1"/>
          <w:sz w:val="24"/>
          <w:szCs w:val="24"/>
          <w:highlight w:val="yellow"/>
        </w:rPr>
        <w:t>.</w:t>
      </w:r>
      <w:r w:rsidR="00BD0556" w:rsidRPr="00EA7331">
        <w:rPr>
          <w:rFonts w:ascii="Times New Roman" w:hAnsi="Times New Roman" w:cs="Times New Roman"/>
          <w:color w:val="000000" w:themeColor="text1"/>
          <w:sz w:val="24"/>
          <w:szCs w:val="24"/>
        </w:rPr>
        <w:t xml:space="preserve"> </w:t>
      </w:r>
      <w:r w:rsidR="002B201C" w:rsidRPr="00EA7331">
        <w:rPr>
          <w:rFonts w:ascii="Times New Roman" w:hAnsi="Times New Roman" w:cs="Times New Roman"/>
          <w:color w:val="000000" w:themeColor="text1"/>
          <w:sz w:val="24"/>
          <w:szCs w:val="24"/>
        </w:rPr>
        <w:t xml:space="preserve">Contrary to this, delayed sowing may have curtailed the number of growing degree days available for leaf expansion and optimized canopy establishment, resulting to reduced leaf area index and sub-optimal light interception </w:t>
      </w:r>
      <w:r w:rsidR="002B201C" w:rsidRPr="0027602B">
        <w:rPr>
          <w:rFonts w:ascii="Times New Roman" w:hAnsi="Times New Roman" w:cs="Times New Roman"/>
          <w:color w:val="000000" w:themeColor="text1"/>
          <w:sz w:val="24"/>
          <w:szCs w:val="24"/>
          <w:highlight w:val="yellow"/>
        </w:rPr>
        <w:t>(Abhimanyu et al. 2025).</w:t>
      </w:r>
    </w:p>
    <w:p w14:paraId="51FDF1A1" w14:textId="2E984877" w:rsidR="0075339C" w:rsidRPr="00EA7331" w:rsidRDefault="0075339C"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In a similar field investigation, Kumar and Dhillon in 2023 reported significant effects of sowing windows o</w:t>
      </w:r>
      <w:r w:rsidR="006D711A" w:rsidRPr="00EA7331">
        <w:rPr>
          <w:rFonts w:ascii="Times New Roman" w:hAnsi="Times New Roman" w:cs="Times New Roman"/>
          <w:color w:val="000000" w:themeColor="text1"/>
          <w:sz w:val="24"/>
          <w:szCs w:val="24"/>
        </w:rPr>
        <w:t>n</w:t>
      </w:r>
      <w:r w:rsidRPr="00EA7331">
        <w:rPr>
          <w:rFonts w:ascii="Times New Roman" w:hAnsi="Times New Roman" w:cs="Times New Roman"/>
          <w:color w:val="000000" w:themeColor="text1"/>
          <w:sz w:val="24"/>
          <w:szCs w:val="24"/>
        </w:rPr>
        <w:t xml:space="preserve"> mustard plant height with highest plant height for mustard crop sown on 10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Similarly, they reported that irrigation schedules substantially influence</w:t>
      </w:r>
      <w:r w:rsidR="006D711A" w:rsidRPr="00EA7331">
        <w:rPr>
          <w:rFonts w:ascii="Times New Roman" w:hAnsi="Times New Roman" w:cs="Times New Roman"/>
          <w:color w:val="000000" w:themeColor="text1"/>
          <w:sz w:val="24"/>
          <w:szCs w:val="24"/>
        </w:rPr>
        <w:t>d</w:t>
      </w:r>
      <w:r w:rsidRPr="00EA7331">
        <w:rPr>
          <w:rFonts w:ascii="Times New Roman" w:hAnsi="Times New Roman" w:cs="Times New Roman"/>
          <w:color w:val="000000" w:themeColor="text1"/>
          <w:sz w:val="24"/>
          <w:szCs w:val="24"/>
        </w:rPr>
        <w:t xml:space="preserve"> mustard yield wherein irrigating mustard crop with 3 irrigations at branching, flowering and siliqua formation resulted in the highest plant height </w:t>
      </w:r>
      <w:r w:rsidRPr="0027602B">
        <w:rPr>
          <w:rFonts w:ascii="Times New Roman" w:hAnsi="Times New Roman" w:cs="Times New Roman"/>
          <w:color w:val="000000" w:themeColor="text1"/>
          <w:sz w:val="24"/>
          <w:szCs w:val="24"/>
          <w:highlight w:val="yellow"/>
        </w:rPr>
        <w:t>(Kumar and Dhillon, 2023).</w:t>
      </w:r>
    </w:p>
    <w:p w14:paraId="296F3F0E" w14:textId="1E918E39" w:rsidR="009C7489" w:rsidRPr="00EA7331" w:rsidRDefault="009C7489" w:rsidP="009C7489">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Table </w:t>
      </w:r>
      <w:r w:rsidR="00746071">
        <w:rPr>
          <w:rFonts w:ascii="Times New Roman" w:hAnsi="Times New Roman" w:cs="Times New Roman"/>
          <w:b/>
          <w:bCs/>
          <w:color w:val="000000" w:themeColor="text1"/>
          <w:sz w:val="24"/>
          <w:szCs w:val="24"/>
        </w:rPr>
        <w:t>1</w:t>
      </w:r>
      <w:r w:rsidRPr="00EA7331">
        <w:rPr>
          <w:rFonts w:ascii="Times New Roman" w:hAnsi="Times New Roman" w:cs="Times New Roman"/>
          <w:b/>
          <w:bCs/>
          <w:color w:val="000000" w:themeColor="text1"/>
          <w:sz w:val="24"/>
          <w:szCs w:val="24"/>
        </w:rPr>
        <w:t xml:space="preserve">. Effect of sowing windows and irrigation schedules on plant height </w:t>
      </w:r>
      <w:r w:rsidR="004D0B68" w:rsidRPr="00EA7331">
        <w:rPr>
          <w:rFonts w:ascii="Times New Roman" w:hAnsi="Times New Roman" w:cs="Times New Roman"/>
          <w:b/>
          <w:bCs/>
          <w:color w:val="000000" w:themeColor="text1"/>
          <w:sz w:val="24"/>
          <w:szCs w:val="24"/>
        </w:rPr>
        <w:t xml:space="preserve">and leaf area index </w:t>
      </w:r>
      <w:r w:rsidRPr="00EA7331">
        <w:rPr>
          <w:rFonts w:ascii="Times New Roman" w:hAnsi="Times New Roman" w:cs="Times New Roman"/>
          <w:b/>
          <w:bCs/>
          <w:color w:val="000000" w:themeColor="text1"/>
          <w:sz w:val="24"/>
          <w:szCs w:val="24"/>
        </w:rPr>
        <w:t>of mustard</w:t>
      </w:r>
    </w:p>
    <w:tbl>
      <w:tblPr>
        <w:tblStyle w:val="TableGrid"/>
        <w:tblW w:w="9337" w:type="dxa"/>
        <w:tblLayout w:type="fixed"/>
        <w:tblLook w:val="04A0" w:firstRow="1" w:lastRow="0" w:firstColumn="1" w:lastColumn="0" w:noHBand="0" w:noVBand="1"/>
      </w:tblPr>
      <w:tblGrid>
        <w:gridCol w:w="1413"/>
        <w:gridCol w:w="528"/>
        <w:gridCol w:w="703"/>
        <w:gridCol w:w="761"/>
        <w:gridCol w:w="763"/>
        <w:gridCol w:w="763"/>
        <w:gridCol w:w="916"/>
        <w:gridCol w:w="697"/>
        <w:gridCol w:w="697"/>
        <w:gridCol w:w="697"/>
        <w:gridCol w:w="697"/>
        <w:gridCol w:w="702"/>
      </w:tblGrid>
      <w:tr w:rsidR="00EA7331" w:rsidRPr="00EA7331" w14:paraId="1E834E35" w14:textId="77777777" w:rsidTr="002310A8">
        <w:trPr>
          <w:trHeight w:val="246"/>
        </w:trPr>
        <w:tc>
          <w:tcPr>
            <w:tcW w:w="1413" w:type="dxa"/>
            <w:vMerge w:val="restart"/>
            <w:vAlign w:val="center"/>
          </w:tcPr>
          <w:p w14:paraId="34749740" w14:textId="77777777" w:rsidR="004D0B68" w:rsidRPr="00EA7331" w:rsidRDefault="004D0B68"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Treatment</w:t>
            </w:r>
          </w:p>
        </w:tc>
        <w:tc>
          <w:tcPr>
            <w:tcW w:w="4434" w:type="dxa"/>
            <w:gridSpan w:val="6"/>
            <w:vAlign w:val="center"/>
          </w:tcPr>
          <w:p w14:paraId="77DB3CE0" w14:textId="77777777" w:rsidR="004D0B68" w:rsidRPr="00EA7331" w:rsidRDefault="004D0B68"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Plant height (cm)</w:t>
            </w:r>
          </w:p>
        </w:tc>
        <w:tc>
          <w:tcPr>
            <w:tcW w:w="3485" w:type="dxa"/>
            <w:gridSpan w:val="5"/>
          </w:tcPr>
          <w:p w14:paraId="30BB5A48" w14:textId="77777777" w:rsidR="004D0B68" w:rsidRPr="00EA7331" w:rsidRDefault="004D0B68"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Leaf area index</w:t>
            </w:r>
          </w:p>
        </w:tc>
      </w:tr>
      <w:tr w:rsidR="00EA7331" w:rsidRPr="00EA7331" w14:paraId="022659D7" w14:textId="77777777" w:rsidTr="002310A8">
        <w:trPr>
          <w:trHeight w:val="259"/>
        </w:trPr>
        <w:tc>
          <w:tcPr>
            <w:tcW w:w="1413" w:type="dxa"/>
            <w:vMerge/>
            <w:vAlign w:val="center"/>
          </w:tcPr>
          <w:p w14:paraId="2E5BF6C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p>
        </w:tc>
        <w:tc>
          <w:tcPr>
            <w:tcW w:w="528" w:type="dxa"/>
            <w:vAlign w:val="center"/>
          </w:tcPr>
          <w:p w14:paraId="1916507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 DAS</w:t>
            </w:r>
          </w:p>
        </w:tc>
        <w:tc>
          <w:tcPr>
            <w:tcW w:w="703" w:type="dxa"/>
            <w:vAlign w:val="center"/>
          </w:tcPr>
          <w:p w14:paraId="08198C7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60 DAS</w:t>
            </w:r>
          </w:p>
        </w:tc>
        <w:tc>
          <w:tcPr>
            <w:tcW w:w="761" w:type="dxa"/>
            <w:vAlign w:val="center"/>
          </w:tcPr>
          <w:p w14:paraId="572F9E8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90 DAS</w:t>
            </w:r>
          </w:p>
        </w:tc>
        <w:tc>
          <w:tcPr>
            <w:tcW w:w="763" w:type="dxa"/>
            <w:vAlign w:val="center"/>
          </w:tcPr>
          <w:p w14:paraId="58E0A7C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120 DAS</w:t>
            </w:r>
          </w:p>
        </w:tc>
        <w:tc>
          <w:tcPr>
            <w:tcW w:w="763" w:type="dxa"/>
            <w:vAlign w:val="center"/>
          </w:tcPr>
          <w:p w14:paraId="3D928E1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150 DAS</w:t>
            </w:r>
          </w:p>
        </w:tc>
        <w:tc>
          <w:tcPr>
            <w:tcW w:w="916" w:type="dxa"/>
            <w:vAlign w:val="center"/>
          </w:tcPr>
          <w:p w14:paraId="3A61AC52"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At harvest</w:t>
            </w:r>
          </w:p>
        </w:tc>
        <w:tc>
          <w:tcPr>
            <w:tcW w:w="697" w:type="dxa"/>
            <w:vAlign w:val="center"/>
          </w:tcPr>
          <w:p w14:paraId="501CA6D2"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 DAS</w:t>
            </w:r>
          </w:p>
        </w:tc>
        <w:tc>
          <w:tcPr>
            <w:tcW w:w="697" w:type="dxa"/>
            <w:vAlign w:val="center"/>
          </w:tcPr>
          <w:p w14:paraId="7638A8BE"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60 DAS</w:t>
            </w:r>
          </w:p>
        </w:tc>
        <w:tc>
          <w:tcPr>
            <w:tcW w:w="697" w:type="dxa"/>
            <w:vAlign w:val="center"/>
          </w:tcPr>
          <w:p w14:paraId="76AE74C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90 DAS</w:t>
            </w:r>
          </w:p>
        </w:tc>
        <w:tc>
          <w:tcPr>
            <w:tcW w:w="697" w:type="dxa"/>
            <w:vAlign w:val="center"/>
          </w:tcPr>
          <w:p w14:paraId="1DC3354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120 DAS</w:t>
            </w:r>
          </w:p>
        </w:tc>
        <w:tc>
          <w:tcPr>
            <w:tcW w:w="697" w:type="dxa"/>
            <w:vAlign w:val="center"/>
          </w:tcPr>
          <w:p w14:paraId="64E00B82"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150 DAS</w:t>
            </w:r>
          </w:p>
        </w:tc>
      </w:tr>
      <w:tr w:rsidR="00EA7331" w:rsidRPr="00EA7331" w14:paraId="0AD9F4CF" w14:textId="77777777" w:rsidTr="002310A8">
        <w:trPr>
          <w:trHeight w:val="259"/>
        </w:trPr>
        <w:tc>
          <w:tcPr>
            <w:tcW w:w="9337" w:type="dxa"/>
            <w:gridSpan w:val="12"/>
            <w:vAlign w:val="center"/>
          </w:tcPr>
          <w:p w14:paraId="145137E4" w14:textId="77777777" w:rsidR="004D0B68" w:rsidRPr="00EA7331" w:rsidRDefault="004D0B68" w:rsidP="004D0B68">
            <w:pPr>
              <w:spacing w:line="360" w:lineRule="auto"/>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Date of sowing</w:t>
            </w:r>
          </w:p>
        </w:tc>
      </w:tr>
      <w:tr w:rsidR="00EA7331" w:rsidRPr="00EA7331" w14:paraId="60DB472D" w14:textId="77777777" w:rsidTr="002310A8">
        <w:trPr>
          <w:trHeight w:val="246"/>
        </w:trPr>
        <w:tc>
          <w:tcPr>
            <w:tcW w:w="1413" w:type="dxa"/>
            <w:vAlign w:val="center"/>
          </w:tcPr>
          <w:p w14:paraId="66915E8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w:t>
            </w:r>
          </w:p>
        </w:tc>
        <w:tc>
          <w:tcPr>
            <w:tcW w:w="528" w:type="dxa"/>
            <w:vAlign w:val="center"/>
          </w:tcPr>
          <w:p w14:paraId="71E5074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8.7</w:t>
            </w:r>
          </w:p>
        </w:tc>
        <w:tc>
          <w:tcPr>
            <w:tcW w:w="703" w:type="dxa"/>
            <w:vAlign w:val="center"/>
          </w:tcPr>
          <w:p w14:paraId="7A5560F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33.2</w:t>
            </w:r>
          </w:p>
        </w:tc>
        <w:tc>
          <w:tcPr>
            <w:tcW w:w="761" w:type="dxa"/>
            <w:vAlign w:val="center"/>
          </w:tcPr>
          <w:p w14:paraId="3876083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121.8</w:t>
            </w:r>
          </w:p>
        </w:tc>
        <w:tc>
          <w:tcPr>
            <w:tcW w:w="763" w:type="dxa"/>
            <w:vAlign w:val="center"/>
          </w:tcPr>
          <w:p w14:paraId="23255AFB"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141.0</w:t>
            </w:r>
          </w:p>
        </w:tc>
        <w:tc>
          <w:tcPr>
            <w:tcW w:w="763" w:type="dxa"/>
            <w:vAlign w:val="center"/>
          </w:tcPr>
          <w:p w14:paraId="6B20097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143.2</w:t>
            </w:r>
          </w:p>
        </w:tc>
        <w:tc>
          <w:tcPr>
            <w:tcW w:w="916" w:type="dxa"/>
            <w:vAlign w:val="center"/>
          </w:tcPr>
          <w:p w14:paraId="4718734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145.7</w:t>
            </w:r>
          </w:p>
        </w:tc>
        <w:tc>
          <w:tcPr>
            <w:tcW w:w="697" w:type="dxa"/>
            <w:vAlign w:val="center"/>
          </w:tcPr>
          <w:p w14:paraId="100C0CB2" w14:textId="4F7C9D9B"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0.39</w:t>
            </w:r>
          </w:p>
        </w:tc>
        <w:tc>
          <w:tcPr>
            <w:tcW w:w="697" w:type="dxa"/>
            <w:vAlign w:val="center"/>
          </w:tcPr>
          <w:p w14:paraId="394FB33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1.70</w:t>
            </w:r>
          </w:p>
        </w:tc>
        <w:tc>
          <w:tcPr>
            <w:tcW w:w="697" w:type="dxa"/>
            <w:vAlign w:val="center"/>
          </w:tcPr>
          <w:p w14:paraId="419B7224" w14:textId="7AB7362C"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2.52    </w:t>
            </w:r>
          </w:p>
        </w:tc>
        <w:tc>
          <w:tcPr>
            <w:tcW w:w="697" w:type="dxa"/>
            <w:vAlign w:val="center"/>
          </w:tcPr>
          <w:p w14:paraId="0376A02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3.77</w:t>
            </w:r>
          </w:p>
        </w:tc>
        <w:tc>
          <w:tcPr>
            <w:tcW w:w="697" w:type="dxa"/>
            <w:vAlign w:val="center"/>
          </w:tcPr>
          <w:p w14:paraId="78EAC02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1.81</w:t>
            </w:r>
          </w:p>
        </w:tc>
      </w:tr>
      <w:tr w:rsidR="00EA7331" w:rsidRPr="00EA7331" w14:paraId="04D5BA8E" w14:textId="77777777" w:rsidTr="002310A8">
        <w:trPr>
          <w:trHeight w:val="246"/>
        </w:trPr>
        <w:tc>
          <w:tcPr>
            <w:tcW w:w="1413" w:type="dxa"/>
            <w:vAlign w:val="center"/>
          </w:tcPr>
          <w:p w14:paraId="5746787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w:t>
            </w:r>
          </w:p>
        </w:tc>
        <w:tc>
          <w:tcPr>
            <w:tcW w:w="528" w:type="dxa"/>
            <w:vAlign w:val="center"/>
          </w:tcPr>
          <w:p w14:paraId="4588556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8.5</w:t>
            </w:r>
          </w:p>
        </w:tc>
        <w:tc>
          <w:tcPr>
            <w:tcW w:w="703" w:type="dxa"/>
            <w:vAlign w:val="center"/>
          </w:tcPr>
          <w:p w14:paraId="1A40568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31.3</w:t>
            </w:r>
          </w:p>
        </w:tc>
        <w:tc>
          <w:tcPr>
            <w:tcW w:w="761" w:type="dxa"/>
            <w:vAlign w:val="center"/>
          </w:tcPr>
          <w:p w14:paraId="3143A52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119.3</w:t>
            </w:r>
          </w:p>
        </w:tc>
        <w:tc>
          <w:tcPr>
            <w:tcW w:w="763" w:type="dxa"/>
            <w:vAlign w:val="center"/>
          </w:tcPr>
          <w:p w14:paraId="0B2285A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139.5</w:t>
            </w:r>
          </w:p>
        </w:tc>
        <w:tc>
          <w:tcPr>
            <w:tcW w:w="763" w:type="dxa"/>
            <w:vAlign w:val="center"/>
          </w:tcPr>
          <w:p w14:paraId="466F41D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141.5</w:t>
            </w:r>
          </w:p>
        </w:tc>
        <w:tc>
          <w:tcPr>
            <w:tcW w:w="916" w:type="dxa"/>
            <w:vAlign w:val="center"/>
          </w:tcPr>
          <w:p w14:paraId="353EE3C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143.6</w:t>
            </w:r>
          </w:p>
        </w:tc>
        <w:tc>
          <w:tcPr>
            <w:tcW w:w="697" w:type="dxa"/>
            <w:vAlign w:val="center"/>
          </w:tcPr>
          <w:p w14:paraId="48B5F68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0.38</w:t>
            </w:r>
          </w:p>
        </w:tc>
        <w:tc>
          <w:tcPr>
            <w:tcW w:w="697" w:type="dxa"/>
            <w:vAlign w:val="center"/>
          </w:tcPr>
          <w:p w14:paraId="07BE943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1.61</w:t>
            </w:r>
          </w:p>
        </w:tc>
        <w:tc>
          <w:tcPr>
            <w:tcW w:w="697" w:type="dxa"/>
            <w:vAlign w:val="center"/>
          </w:tcPr>
          <w:p w14:paraId="35481A21" w14:textId="61A62148"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2.40</w:t>
            </w:r>
          </w:p>
        </w:tc>
        <w:tc>
          <w:tcPr>
            <w:tcW w:w="697" w:type="dxa"/>
            <w:vAlign w:val="center"/>
          </w:tcPr>
          <w:p w14:paraId="2A1F474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3.62</w:t>
            </w:r>
          </w:p>
        </w:tc>
        <w:tc>
          <w:tcPr>
            <w:tcW w:w="697" w:type="dxa"/>
            <w:vAlign w:val="center"/>
          </w:tcPr>
          <w:p w14:paraId="0CFDEF6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1.72</w:t>
            </w:r>
          </w:p>
        </w:tc>
      </w:tr>
      <w:tr w:rsidR="00EA7331" w:rsidRPr="00EA7331" w14:paraId="2EA4FFE1" w14:textId="77777777" w:rsidTr="002310A8">
        <w:trPr>
          <w:trHeight w:val="246"/>
        </w:trPr>
        <w:tc>
          <w:tcPr>
            <w:tcW w:w="1413" w:type="dxa"/>
            <w:vAlign w:val="center"/>
          </w:tcPr>
          <w:p w14:paraId="16628A4B"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528" w:type="dxa"/>
            <w:vAlign w:val="center"/>
          </w:tcPr>
          <w:p w14:paraId="5D60154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c>
          <w:tcPr>
            <w:tcW w:w="703" w:type="dxa"/>
            <w:vAlign w:val="center"/>
          </w:tcPr>
          <w:p w14:paraId="4A1CD07B"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0.4</w:t>
            </w:r>
          </w:p>
        </w:tc>
        <w:tc>
          <w:tcPr>
            <w:tcW w:w="761" w:type="dxa"/>
            <w:vAlign w:val="center"/>
          </w:tcPr>
          <w:p w14:paraId="4E76E56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763" w:type="dxa"/>
            <w:vAlign w:val="center"/>
          </w:tcPr>
          <w:p w14:paraId="424BC81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763" w:type="dxa"/>
            <w:vAlign w:val="center"/>
          </w:tcPr>
          <w:p w14:paraId="7048A14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916" w:type="dxa"/>
            <w:vAlign w:val="center"/>
          </w:tcPr>
          <w:p w14:paraId="2D60091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697" w:type="dxa"/>
            <w:vAlign w:val="center"/>
          </w:tcPr>
          <w:p w14:paraId="5849B19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0.01</w:t>
            </w:r>
          </w:p>
        </w:tc>
        <w:tc>
          <w:tcPr>
            <w:tcW w:w="697" w:type="dxa"/>
            <w:vAlign w:val="center"/>
          </w:tcPr>
          <w:p w14:paraId="1E2DC4F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0.02</w:t>
            </w:r>
          </w:p>
        </w:tc>
        <w:tc>
          <w:tcPr>
            <w:tcW w:w="697" w:type="dxa"/>
            <w:vAlign w:val="center"/>
          </w:tcPr>
          <w:p w14:paraId="5CEA27E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0.03</w:t>
            </w:r>
          </w:p>
        </w:tc>
        <w:tc>
          <w:tcPr>
            <w:tcW w:w="697" w:type="dxa"/>
            <w:vAlign w:val="center"/>
          </w:tcPr>
          <w:p w14:paraId="1E09792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0.04</w:t>
            </w:r>
          </w:p>
        </w:tc>
        <w:tc>
          <w:tcPr>
            <w:tcW w:w="697" w:type="dxa"/>
            <w:vAlign w:val="center"/>
          </w:tcPr>
          <w:p w14:paraId="6C7A65E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0.02</w:t>
            </w:r>
          </w:p>
        </w:tc>
      </w:tr>
      <w:tr w:rsidR="00EA7331" w:rsidRPr="00EA7331" w14:paraId="323109AB" w14:textId="77777777" w:rsidTr="002310A8">
        <w:trPr>
          <w:trHeight w:val="246"/>
        </w:trPr>
        <w:tc>
          <w:tcPr>
            <w:tcW w:w="1413" w:type="dxa"/>
            <w:vAlign w:val="center"/>
          </w:tcPr>
          <w:p w14:paraId="0AF91902" w14:textId="77777777" w:rsidR="004D0B68" w:rsidRPr="00EA7331" w:rsidRDefault="004D0B68" w:rsidP="002310A8">
            <w:pPr>
              <w:spacing w:line="360" w:lineRule="auto"/>
              <w:ind w:left="-110"/>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528" w:type="dxa"/>
            <w:vAlign w:val="center"/>
          </w:tcPr>
          <w:p w14:paraId="1141130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c>
          <w:tcPr>
            <w:tcW w:w="703" w:type="dxa"/>
            <w:vAlign w:val="center"/>
          </w:tcPr>
          <w:p w14:paraId="0883E15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w:t>
            </w:r>
          </w:p>
        </w:tc>
        <w:tc>
          <w:tcPr>
            <w:tcW w:w="761" w:type="dxa"/>
            <w:vAlign w:val="center"/>
          </w:tcPr>
          <w:p w14:paraId="466797D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w:t>
            </w:r>
          </w:p>
        </w:tc>
        <w:tc>
          <w:tcPr>
            <w:tcW w:w="763" w:type="dxa"/>
            <w:vAlign w:val="center"/>
          </w:tcPr>
          <w:p w14:paraId="0F3A2FB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w:t>
            </w:r>
          </w:p>
        </w:tc>
        <w:tc>
          <w:tcPr>
            <w:tcW w:w="763" w:type="dxa"/>
            <w:vAlign w:val="center"/>
          </w:tcPr>
          <w:p w14:paraId="4646247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w:t>
            </w:r>
          </w:p>
        </w:tc>
        <w:tc>
          <w:tcPr>
            <w:tcW w:w="916" w:type="dxa"/>
            <w:vAlign w:val="center"/>
          </w:tcPr>
          <w:p w14:paraId="0BF131D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1.9</w:t>
            </w:r>
          </w:p>
        </w:tc>
        <w:tc>
          <w:tcPr>
            <w:tcW w:w="697" w:type="dxa"/>
            <w:vAlign w:val="center"/>
          </w:tcPr>
          <w:p w14:paraId="3F1295D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c>
          <w:tcPr>
            <w:tcW w:w="697" w:type="dxa"/>
            <w:vAlign w:val="center"/>
          </w:tcPr>
          <w:p w14:paraId="470B5FE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0.05</w:t>
            </w:r>
          </w:p>
        </w:tc>
        <w:tc>
          <w:tcPr>
            <w:tcW w:w="697" w:type="dxa"/>
            <w:vAlign w:val="center"/>
          </w:tcPr>
          <w:p w14:paraId="1A6AF1FE" w14:textId="3D57A531"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0.08</w:t>
            </w:r>
          </w:p>
        </w:tc>
        <w:tc>
          <w:tcPr>
            <w:tcW w:w="697" w:type="dxa"/>
            <w:vAlign w:val="center"/>
          </w:tcPr>
          <w:p w14:paraId="13D2654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0.12</w:t>
            </w:r>
          </w:p>
        </w:tc>
        <w:tc>
          <w:tcPr>
            <w:tcW w:w="697" w:type="dxa"/>
            <w:vAlign w:val="center"/>
          </w:tcPr>
          <w:p w14:paraId="098443F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0.06</w:t>
            </w:r>
          </w:p>
        </w:tc>
      </w:tr>
      <w:tr w:rsidR="00EA7331" w:rsidRPr="00EA7331" w14:paraId="7DABFE8D" w14:textId="77777777" w:rsidTr="002310A8">
        <w:trPr>
          <w:trHeight w:val="259"/>
        </w:trPr>
        <w:tc>
          <w:tcPr>
            <w:tcW w:w="9337" w:type="dxa"/>
            <w:gridSpan w:val="12"/>
            <w:vAlign w:val="center"/>
          </w:tcPr>
          <w:p w14:paraId="1E4CA6E9" w14:textId="77777777" w:rsidR="004D0B68" w:rsidRPr="00EA7331" w:rsidRDefault="004D0B68" w:rsidP="004D0B68">
            <w:pPr>
              <w:spacing w:line="360" w:lineRule="auto"/>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Irrigation scheduling based on ET Method</w:t>
            </w:r>
          </w:p>
        </w:tc>
      </w:tr>
      <w:tr w:rsidR="00EA7331" w:rsidRPr="00EA7331" w14:paraId="621FFC1D" w14:textId="77777777" w:rsidTr="002310A8">
        <w:trPr>
          <w:trHeight w:val="246"/>
        </w:trPr>
        <w:tc>
          <w:tcPr>
            <w:tcW w:w="1413" w:type="dxa"/>
            <w:vAlign w:val="center"/>
          </w:tcPr>
          <w:p w14:paraId="4A51531E" w14:textId="6699B505" w:rsidR="004D0B68" w:rsidRPr="00EA7331" w:rsidRDefault="004D0B68" w:rsidP="002310A8">
            <w:pPr>
              <w:spacing w:line="360" w:lineRule="auto"/>
              <w:ind w:left="-110" w:right="-108"/>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Limited irrigation</w:t>
            </w:r>
            <w:r w:rsidR="002310A8" w:rsidRPr="00EA7331">
              <w:rPr>
                <w:rFonts w:ascii="Times New Roman" w:hAnsi="Times New Roman" w:cs="Times New Roman"/>
                <w:color w:val="000000" w:themeColor="text1"/>
                <w:sz w:val="24"/>
                <w:szCs w:val="24"/>
              </w:rPr>
              <w:t xml:space="preserve"> </w:t>
            </w:r>
            <w:r w:rsidRPr="00EA7331">
              <w:rPr>
                <w:rFonts w:ascii="Times New Roman" w:hAnsi="Times New Roman" w:cs="Times New Roman"/>
                <w:color w:val="000000" w:themeColor="text1"/>
                <w:sz w:val="24"/>
                <w:szCs w:val="24"/>
              </w:rPr>
              <w:t>two)</w:t>
            </w:r>
          </w:p>
        </w:tc>
        <w:tc>
          <w:tcPr>
            <w:tcW w:w="528" w:type="dxa"/>
            <w:vAlign w:val="center"/>
          </w:tcPr>
          <w:p w14:paraId="2CEE955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8.4</w:t>
            </w:r>
          </w:p>
        </w:tc>
        <w:tc>
          <w:tcPr>
            <w:tcW w:w="703" w:type="dxa"/>
            <w:vAlign w:val="center"/>
          </w:tcPr>
          <w:p w14:paraId="57E3221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30.7</w:t>
            </w:r>
          </w:p>
        </w:tc>
        <w:tc>
          <w:tcPr>
            <w:tcW w:w="761" w:type="dxa"/>
            <w:vAlign w:val="center"/>
          </w:tcPr>
          <w:p w14:paraId="3F9F81C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118.5</w:t>
            </w:r>
          </w:p>
        </w:tc>
        <w:tc>
          <w:tcPr>
            <w:tcW w:w="763" w:type="dxa"/>
            <w:vAlign w:val="center"/>
          </w:tcPr>
          <w:p w14:paraId="65429CB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137.7</w:t>
            </w:r>
          </w:p>
        </w:tc>
        <w:tc>
          <w:tcPr>
            <w:tcW w:w="763" w:type="dxa"/>
            <w:vAlign w:val="center"/>
          </w:tcPr>
          <w:p w14:paraId="4781ED4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139.3</w:t>
            </w:r>
          </w:p>
        </w:tc>
        <w:tc>
          <w:tcPr>
            <w:tcW w:w="916" w:type="dxa"/>
            <w:vAlign w:val="center"/>
          </w:tcPr>
          <w:p w14:paraId="5E78480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141.8</w:t>
            </w:r>
          </w:p>
        </w:tc>
        <w:tc>
          <w:tcPr>
            <w:tcW w:w="697" w:type="dxa"/>
            <w:vAlign w:val="center"/>
          </w:tcPr>
          <w:p w14:paraId="47703E30" w14:textId="66692110"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0.37</w:t>
            </w:r>
          </w:p>
        </w:tc>
        <w:tc>
          <w:tcPr>
            <w:tcW w:w="697" w:type="dxa"/>
            <w:vAlign w:val="center"/>
          </w:tcPr>
          <w:p w14:paraId="380E84C4"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1.56</w:t>
            </w:r>
          </w:p>
        </w:tc>
        <w:tc>
          <w:tcPr>
            <w:tcW w:w="697" w:type="dxa"/>
            <w:vAlign w:val="center"/>
          </w:tcPr>
          <w:p w14:paraId="2008181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2.28</w:t>
            </w:r>
          </w:p>
        </w:tc>
        <w:tc>
          <w:tcPr>
            <w:tcW w:w="697" w:type="dxa"/>
            <w:vAlign w:val="center"/>
          </w:tcPr>
          <w:p w14:paraId="718FF4E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3.50</w:t>
            </w:r>
          </w:p>
        </w:tc>
        <w:tc>
          <w:tcPr>
            <w:tcW w:w="697" w:type="dxa"/>
            <w:vAlign w:val="center"/>
          </w:tcPr>
          <w:p w14:paraId="3AB2382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1.63</w:t>
            </w:r>
          </w:p>
        </w:tc>
      </w:tr>
      <w:tr w:rsidR="00EA7331" w:rsidRPr="00EA7331" w14:paraId="7FF65429" w14:textId="77777777" w:rsidTr="002310A8">
        <w:trPr>
          <w:trHeight w:val="552"/>
        </w:trPr>
        <w:tc>
          <w:tcPr>
            <w:tcW w:w="1413" w:type="dxa"/>
            <w:vAlign w:val="center"/>
          </w:tcPr>
          <w:p w14:paraId="0017D23C" w14:textId="17473689" w:rsidR="004D0B68" w:rsidRPr="00EA7331" w:rsidRDefault="004D0B68" w:rsidP="002310A8">
            <w:pPr>
              <w:spacing w:line="360" w:lineRule="auto"/>
              <w:ind w:right="-108"/>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Irrigation scheduling </w:t>
            </w:r>
            <w:r w:rsidR="009D14D8" w:rsidRPr="00EA7331">
              <w:rPr>
                <w:rFonts w:ascii="Times New Roman" w:hAnsi="Times New Roman" w:cs="Times New Roman"/>
                <w:color w:val="000000" w:themeColor="text1"/>
                <w:sz w:val="24"/>
                <w:szCs w:val="24"/>
              </w:rPr>
              <w:lastRenderedPageBreak/>
              <w:t>(</w:t>
            </w:r>
            <w:r w:rsidRPr="00EA7331">
              <w:rPr>
                <w:rFonts w:ascii="Times New Roman" w:hAnsi="Times New Roman" w:cs="Times New Roman"/>
                <w:color w:val="000000" w:themeColor="text1"/>
                <w:sz w:val="24"/>
                <w:szCs w:val="24"/>
              </w:rPr>
              <w:t>Penman Monteith modified</w:t>
            </w:r>
            <w:r w:rsidR="009D14D8" w:rsidRPr="00EA7331">
              <w:rPr>
                <w:rFonts w:ascii="Times New Roman" w:hAnsi="Times New Roman" w:cs="Times New Roman"/>
                <w:color w:val="000000" w:themeColor="text1"/>
                <w:sz w:val="24"/>
                <w:szCs w:val="24"/>
              </w:rPr>
              <w:t>)</w:t>
            </w:r>
          </w:p>
        </w:tc>
        <w:tc>
          <w:tcPr>
            <w:tcW w:w="528" w:type="dxa"/>
            <w:vAlign w:val="center"/>
          </w:tcPr>
          <w:p w14:paraId="2CE8F84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lastRenderedPageBreak/>
              <w:t>8.7</w:t>
            </w:r>
          </w:p>
        </w:tc>
        <w:tc>
          <w:tcPr>
            <w:tcW w:w="703" w:type="dxa"/>
            <w:vAlign w:val="center"/>
          </w:tcPr>
          <w:p w14:paraId="0089834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33.6</w:t>
            </w:r>
          </w:p>
        </w:tc>
        <w:tc>
          <w:tcPr>
            <w:tcW w:w="761" w:type="dxa"/>
            <w:vAlign w:val="center"/>
          </w:tcPr>
          <w:p w14:paraId="367E06D9" w14:textId="77777777" w:rsidR="004D0B68" w:rsidRPr="00EA7331" w:rsidRDefault="004D0B68"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122.2</w:t>
            </w:r>
          </w:p>
        </w:tc>
        <w:tc>
          <w:tcPr>
            <w:tcW w:w="763" w:type="dxa"/>
            <w:vAlign w:val="center"/>
          </w:tcPr>
          <w:p w14:paraId="1BD97453" w14:textId="77777777" w:rsidR="004D0B68" w:rsidRPr="00EA7331" w:rsidRDefault="004D0B68"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141.1</w:t>
            </w:r>
          </w:p>
        </w:tc>
        <w:tc>
          <w:tcPr>
            <w:tcW w:w="763" w:type="dxa"/>
            <w:vAlign w:val="center"/>
          </w:tcPr>
          <w:p w14:paraId="005049A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144.7</w:t>
            </w:r>
          </w:p>
        </w:tc>
        <w:tc>
          <w:tcPr>
            <w:tcW w:w="916" w:type="dxa"/>
            <w:vAlign w:val="center"/>
          </w:tcPr>
          <w:p w14:paraId="232659A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146.4</w:t>
            </w:r>
          </w:p>
        </w:tc>
        <w:tc>
          <w:tcPr>
            <w:tcW w:w="697" w:type="dxa"/>
            <w:vAlign w:val="center"/>
          </w:tcPr>
          <w:p w14:paraId="114AD256" w14:textId="5D8923EF"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0.40   </w:t>
            </w:r>
          </w:p>
        </w:tc>
        <w:tc>
          <w:tcPr>
            <w:tcW w:w="697" w:type="dxa"/>
            <w:vAlign w:val="center"/>
          </w:tcPr>
          <w:p w14:paraId="7E73ED9A" w14:textId="03A356A2"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1.72</w:t>
            </w:r>
          </w:p>
        </w:tc>
        <w:tc>
          <w:tcPr>
            <w:tcW w:w="697" w:type="dxa"/>
            <w:vAlign w:val="center"/>
          </w:tcPr>
          <w:p w14:paraId="406F2E46" w14:textId="77777777" w:rsidR="004D0B68" w:rsidRPr="00EA7331" w:rsidRDefault="004D0B68"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2.56</w:t>
            </w:r>
          </w:p>
        </w:tc>
        <w:tc>
          <w:tcPr>
            <w:tcW w:w="697" w:type="dxa"/>
            <w:vAlign w:val="center"/>
          </w:tcPr>
          <w:p w14:paraId="044EFAB1" w14:textId="77777777" w:rsidR="004D0B68" w:rsidRPr="00EA7331" w:rsidRDefault="004D0B68"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3.80</w:t>
            </w:r>
          </w:p>
        </w:tc>
        <w:tc>
          <w:tcPr>
            <w:tcW w:w="697" w:type="dxa"/>
            <w:vAlign w:val="center"/>
          </w:tcPr>
          <w:p w14:paraId="64F401C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1.84</w:t>
            </w:r>
          </w:p>
        </w:tc>
      </w:tr>
      <w:tr w:rsidR="00EA7331" w:rsidRPr="00EA7331" w14:paraId="0B7AE0C0" w14:textId="77777777" w:rsidTr="002310A8">
        <w:trPr>
          <w:trHeight w:val="246"/>
        </w:trPr>
        <w:tc>
          <w:tcPr>
            <w:tcW w:w="1413" w:type="dxa"/>
            <w:vAlign w:val="center"/>
          </w:tcPr>
          <w:p w14:paraId="2807B3A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Three irrigations</w:t>
            </w:r>
          </w:p>
        </w:tc>
        <w:tc>
          <w:tcPr>
            <w:tcW w:w="528" w:type="dxa"/>
            <w:vAlign w:val="center"/>
          </w:tcPr>
          <w:p w14:paraId="4A84438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8.6</w:t>
            </w:r>
          </w:p>
        </w:tc>
        <w:tc>
          <w:tcPr>
            <w:tcW w:w="703" w:type="dxa"/>
            <w:vAlign w:val="center"/>
          </w:tcPr>
          <w:p w14:paraId="4F1F191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32.1</w:t>
            </w:r>
          </w:p>
        </w:tc>
        <w:tc>
          <w:tcPr>
            <w:tcW w:w="761" w:type="dxa"/>
            <w:vAlign w:val="center"/>
          </w:tcPr>
          <w:p w14:paraId="77123DA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120.3</w:t>
            </w:r>
          </w:p>
        </w:tc>
        <w:tc>
          <w:tcPr>
            <w:tcW w:w="763" w:type="dxa"/>
            <w:vAlign w:val="center"/>
          </w:tcPr>
          <w:p w14:paraId="11D50A24"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139.2</w:t>
            </w:r>
          </w:p>
        </w:tc>
        <w:tc>
          <w:tcPr>
            <w:tcW w:w="763" w:type="dxa"/>
            <w:vAlign w:val="center"/>
          </w:tcPr>
          <w:p w14:paraId="34F2B6F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142.8</w:t>
            </w:r>
          </w:p>
        </w:tc>
        <w:tc>
          <w:tcPr>
            <w:tcW w:w="916" w:type="dxa"/>
            <w:vAlign w:val="center"/>
          </w:tcPr>
          <w:p w14:paraId="5E61B17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144.9</w:t>
            </w:r>
          </w:p>
        </w:tc>
        <w:tc>
          <w:tcPr>
            <w:tcW w:w="697" w:type="dxa"/>
            <w:vAlign w:val="center"/>
          </w:tcPr>
          <w:p w14:paraId="64E2019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0.39</w:t>
            </w:r>
          </w:p>
        </w:tc>
        <w:tc>
          <w:tcPr>
            <w:tcW w:w="697" w:type="dxa"/>
            <w:vAlign w:val="center"/>
          </w:tcPr>
          <w:p w14:paraId="4D64C6A4" w14:textId="2C3F4332"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1.67  </w:t>
            </w:r>
          </w:p>
        </w:tc>
        <w:tc>
          <w:tcPr>
            <w:tcW w:w="697" w:type="dxa"/>
            <w:vAlign w:val="center"/>
          </w:tcPr>
          <w:p w14:paraId="2E255CEB" w14:textId="609BC4F9"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2.48</w:t>
            </w:r>
          </w:p>
        </w:tc>
        <w:tc>
          <w:tcPr>
            <w:tcW w:w="697" w:type="dxa"/>
            <w:vAlign w:val="center"/>
          </w:tcPr>
          <w:p w14:paraId="6A6A66F4" w14:textId="52E062A4"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3.70</w:t>
            </w:r>
          </w:p>
        </w:tc>
        <w:tc>
          <w:tcPr>
            <w:tcW w:w="697" w:type="dxa"/>
            <w:vAlign w:val="center"/>
          </w:tcPr>
          <w:p w14:paraId="0EFC98B4" w14:textId="053513C9"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1.78</w:t>
            </w:r>
          </w:p>
        </w:tc>
      </w:tr>
      <w:tr w:rsidR="00EA7331" w:rsidRPr="00EA7331" w14:paraId="7719C0E4" w14:textId="77777777" w:rsidTr="002310A8">
        <w:trPr>
          <w:trHeight w:val="259"/>
        </w:trPr>
        <w:tc>
          <w:tcPr>
            <w:tcW w:w="1413" w:type="dxa"/>
            <w:vAlign w:val="center"/>
          </w:tcPr>
          <w:p w14:paraId="040CD17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Four irrigations</w:t>
            </w:r>
          </w:p>
        </w:tc>
        <w:tc>
          <w:tcPr>
            <w:tcW w:w="528" w:type="dxa"/>
            <w:vAlign w:val="center"/>
          </w:tcPr>
          <w:p w14:paraId="7ACB653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8.7</w:t>
            </w:r>
          </w:p>
        </w:tc>
        <w:tc>
          <w:tcPr>
            <w:tcW w:w="703" w:type="dxa"/>
            <w:vAlign w:val="center"/>
          </w:tcPr>
          <w:p w14:paraId="67F5E8C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32.8</w:t>
            </w:r>
          </w:p>
        </w:tc>
        <w:tc>
          <w:tcPr>
            <w:tcW w:w="761" w:type="dxa"/>
            <w:vAlign w:val="center"/>
          </w:tcPr>
          <w:p w14:paraId="5FF034B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121.0</w:t>
            </w:r>
          </w:p>
        </w:tc>
        <w:tc>
          <w:tcPr>
            <w:tcW w:w="763" w:type="dxa"/>
            <w:vAlign w:val="center"/>
          </w:tcPr>
          <w:p w14:paraId="1D235E8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139.8</w:t>
            </w:r>
          </w:p>
        </w:tc>
        <w:tc>
          <w:tcPr>
            <w:tcW w:w="763" w:type="dxa"/>
            <w:vAlign w:val="center"/>
          </w:tcPr>
          <w:p w14:paraId="70EEE35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143.2</w:t>
            </w:r>
          </w:p>
        </w:tc>
        <w:tc>
          <w:tcPr>
            <w:tcW w:w="916" w:type="dxa"/>
            <w:vAlign w:val="center"/>
          </w:tcPr>
          <w:p w14:paraId="17939F0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145.5</w:t>
            </w:r>
          </w:p>
        </w:tc>
        <w:tc>
          <w:tcPr>
            <w:tcW w:w="697" w:type="dxa"/>
            <w:vAlign w:val="center"/>
          </w:tcPr>
          <w:p w14:paraId="15497CA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0.40  </w:t>
            </w:r>
          </w:p>
        </w:tc>
        <w:tc>
          <w:tcPr>
            <w:tcW w:w="697" w:type="dxa"/>
            <w:vAlign w:val="center"/>
          </w:tcPr>
          <w:p w14:paraId="3F40F99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1.68</w:t>
            </w:r>
          </w:p>
        </w:tc>
        <w:tc>
          <w:tcPr>
            <w:tcW w:w="697" w:type="dxa"/>
            <w:vAlign w:val="center"/>
          </w:tcPr>
          <w:p w14:paraId="3AB3587D" w14:textId="008986A1"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2.51</w:t>
            </w:r>
          </w:p>
        </w:tc>
        <w:tc>
          <w:tcPr>
            <w:tcW w:w="697" w:type="dxa"/>
            <w:vAlign w:val="center"/>
          </w:tcPr>
          <w:p w14:paraId="0D569652"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3.76</w:t>
            </w:r>
          </w:p>
        </w:tc>
        <w:tc>
          <w:tcPr>
            <w:tcW w:w="697" w:type="dxa"/>
            <w:vAlign w:val="center"/>
          </w:tcPr>
          <w:p w14:paraId="4DD1724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1.80</w:t>
            </w:r>
          </w:p>
        </w:tc>
      </w:tr>
      <w:tr w:rsidR="00EA7331" w:rsidRPr="00EA7331" w14:paraId="2B3DCD59" w14:textId="77777777" w:rsidTr="002310A8">
        <w:trPr>
          <w:trHeight w:val="246"/>
        </w:trPr>
        <w:tc>
          <w:tcPr>
            <w:tcW w:w="1413" w:type="dxa"/>
            <w:vAlign w:val="center"/>
          </w:tcPr>
          <w:p w14:paraId="3209E66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528" w:type="dxa"/>
            <w:vAlign w:val="center"/>
          </w:tcPr>
          <w:p w14:paraId="40D82BA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c>
          <w:tcPr>
            <w:tcW w:w="703" w:type="dxa"/>
            <w:vAlign w:val="center"/>
          </w:tcPr>
          <w:p w14:paraId="401038CE"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0.5</w:t>
            </w:r>
          </w:p>
        </w:tc>
        <w:tc>
          <w:tcPr>
            <w:tcW w:w="761" w:type="dxa"/>
            <w:vAlign w:val="center"/>
          </w:tcPr>
          <w:p w14:paraId="4960101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w:t>
            </w:r>
          </w:p>
        </w:tc>
        <w:tc>
          <w:tcPr>
            <w:tcW w:w="763" w:type="dxa"/>
            <w:vAlign w:val="center"/>
          </w:tcPr>
          <w:p w14:paraId="05558F8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w:t>
            </w:r>
          </w:p>
        </w:tc>
        <w:tc>
          <w:tcPr>
            <w:tcW w:w="763" w:type="dxa"/>
            <w:vAlign w:val="center"/>
          </w:tcPr>
          <w:p w14:paraId="3E710E9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w:t>
            </w:r>
          </w:p>
        </w:tc>
        <w:tc>
          <w:tcPr>
            <w:tcW w:w="916" w:type="dxa"/>
            <w:vAlign w:val="center"/>
          </w:tcPr>
          <w:p w14:paraId="1249355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w:t>
            </w:r>
          </w:p>
        </w:tc>
        <w:tc>
          <w:tcPr>
            <w:tcW w:w="697" w:type="dxa"/>
            <w:vAlign w:val="center"/>
          </w:tcPr>
          <w:p w14:paraId="1D90CBF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0.01</w:t>
            </w:r>
          </w:p>
        </w:tc>
        <w:tc>
          <w:tcPr>
            <w:tcW w:w="697" w:type="dxa"/>
            <w:vAlign w:val="center"/>
          </w:tcPr>
          <w:p w14:paraId="56EE59E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0.02</w:t>
            </w:r>
          </w:p>
        </w:tc>
        <w:tc>
          <w:tcPr>
            <w:tcW w:w="697" w:type="dxa"/>
            <w:vAlign w:val="center"/>
          </w:tcPr>
          <w:p w14:paraId="10FC37E8" w14:textId="36FE8B2E"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0.03</w:t>
            </w:r>
          </w:p>
        </w:tc>
        <w:tc>
          <w:tcPr>
            <w:tcW w:w="697" w:type="dxa"/>
            <w:vAlign w:val="center"/>
          </w:tcPr>
          <w:p w14:paraId="36F9873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0.04</w:t>
            </w:r>
          </w:p>
        </w:tc>
        <w:tc>
          <w:tcPr>
            <w:tcW w:w="697" w:type="dxa"/>
            <w:vAlign w:val="center"/>
          </w:tcPr>
          <w:p w14:paraId="1DC50AD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0.02</w:t>
            </w:r>
          </w:p>
        </w:tc>
      </w:tr>
      <w:tr w:rsidR="004D0B68" w:rsidRPr="00EA7331" w14:paraId="59D84666" w14:textId="77777777" w:rsidTr="002310A8">
        <w:trPr>
          <w:trHeight w:val="233"/>
        </w:trPr>
        <w:tc>
          <w:tcPr>
            <w:tcW w:w="1413" w:type="dxa"/>
            <w:vAlign w:val="center"/>
          </w:tcPr>
          <w:p w14:paraId="7CFB90BE"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528" w:type="dxa"/>
            <w:vAlign w:val="center"/>
          </w:tcPr>
          <w:p w14:paraId="59ECB8D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c>
          <w:tcPr>
            <w:tcW w:w="703" w:type="dxa"/>
            <w:vAlign w:val="center"/>
          </w:tcPr>
          <w:p w14:paraId="697B041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1.6</w:t>
            </w:r>
          </w:p>
        </w:tc>
        <w:tc>
          <w:tcPr>
            <w:tcW w:w="761" w:type="dxa"/>
            <w:vAlign w:val="center"/>
          </w:tcPr>
          <w:p w14:paraId="2F57C75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p>
        </w:tc>
        <w:tc>
          <w:tcPr>
            <w:tcW w:w="763" w:type="dxa"/>
            <w:vAlign w:val="center"/>
          </w:tcPr>
          <w:p w14:paraId="5587DD5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p>
        </w:tc>
        <w:tc>
          <w:tcPr>
            <w:tcW w:w="763" w:type="dxa"/>
            <w:vAlign w:val="center"/>
          </w:tcPr>
          <w:p w14:paraId="5842AF3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2.1</w:t>
            </w:r>
          </w:p>
        </w:tc>
        <w:tc>
          <w:tcPr>
            <w:tcW w:w="916" w:type="dxa"/>
            <w:vAlign w:val="center"/>
          </w:tcPr>
          <w:p w14:paraId="11499B3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w:t>
            </w:r>
          </w:p>
        </w:tc>
        <w:tc>
          <w:tcPr>
            <w:tcW w:w="697" w:type="dxa"/>
            <w:vAlign w:val="center"/>
          </w:tcPr>
          <w:p w14:paraId="4FD36D1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c>
          <w:tcPr>
            <w:tcW w:w="697" w:type="dxa"/>
            <w:vAlign w:val="center"/>
          </w:tcPr>
          <w:p w14:paraId="7D0CA70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0.06</w:t>
            </w:r>
          </w:p>
        </w:tc>
        <w:tc>
          <w:tcPr>
            <w:tcW w:w="697" w:type="dxa"/>
            <w:vAlign w:val="center"/>
          </w:tcPr>
          <w:p w14:paraId="696FAC2D" w14:textId="5E2E427F"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0.09</w:t>
            </w:r>
          </w:p>
        </w:tc>
        <w:tc>
          <w:tcPr>
            <w:tcW w:w="697" w:type="dxa"/>
            <w:vAlign w:val="center"/>
          </w:tcPr>
          <w:p w14:paraId="7C2D19E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0.13</w:t>
            </w:r>
          </w:p>
        </w:tc>
        <w:tc>
          <w:tcPr>
            <w:tcW w:w="697" w:type="dxa"/>
            <w:vAlign w:val="center"/>
          </w:tcPr>
          <w:p w14:paraId="6946BD4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0.06</w:t>
            </w:r>
          </w:p>
        </w:tc>
      </w:tr>
    </w:tbl>
    <w:p w14:paraId="0154AA11" w14:textId="77777777" w:rsidR="003D3AB6" w:rsidRPr="00EA7331" w:rsidRDefault="003D3AB6" w:rsidP="003D3AB6">
      <w:pPr>
        <w:spacing w:after="0" w:line="360" w:lineRule="auto"/>
        <w:jc w:val="both"/>
        <w:rPr>
          <w:rFonts w:ascii="Times New Roman" w:hAnsi="Times New Roman" w:cs="Times New Roman"/>
          <w:b/>
          <w:bCs/>
          <w:color w:val="000000" w:themeColor="text1"/>
          <w:sz w:val="24"/>
          <w:szCs w:val="24"/>
        </w:rPr>
      </w:pPr>
    </w:p>
    <w:p w14:paraId="12A72A43" w14:textId="031D89BB" w:rsidR="00F31AFF" w:rsidRPr="00EA7331" w:rsidRDefault="00F31AFF" w:rsidP="003D3AB6">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Table </w:t>
      </w:r>
      <w:r w:rsidR="00746071">
        <w:rPr>
          <w:rFonts w:ascii="Times New Roman" w:hAnsi="Times New Roman" w:cs="Times New Roman"/>
          <w:b/>
          <w:bCs/>
          <w:color w:val="000000" w:themeColor="text1"/>
          <w:sz w:val="24"/>
          <w:szCs w:val="24"/>
        </w:rPr>
        <w:t>2</w:t>
      </w:r>
      <w:r w:rsidRPr="00EA7331">
        <w:rPr>
          <w:rFonts w:ascii="Times New Roman" w:hAnsi="Times New Roman" w:cs="Times New Roman"/>
          <w:b/>
          <w:bCs/>
          <w:color w:val="000000" w:themeColor="text1"/>
          <w:sz w:val="24"/>
          <w:szCs w:val="24"/>
        </w:rPr>
        <w:t xml:space="preserve">. Effect of sowing windows and irrigation schedules on </w:t>
      </w:r>
      <w:r w:rsidR="0075339C" w:rsidRPr="00EA7331">
        <w:rPr>
          <w:rFonts w:ascii="Times New Roman" w:hAnsi="Times New Roman" w:cs="Times New Roman"/>
          <w:b/>
          <w:bCs/>
          <w:color w:val="000000" w:themeColor="text1"/>
          <w:sz w:val="24"/>
          <w:szCs w:val="24"/>
        </w:rPr>
        <w:t>number of leaves</w:t>
      </w:r>
    </w:p>
    <w:tbl>
      <w:tblPr>
        <w:tblStyle w:val="TableGrid"/>
        <w:tblW w:w="9178" w:type="dxa"/>
        <w:tblLook w:val="04A0" w:firstRow="1" w:lastRow="0" w:firstColumn="1" w:lastColumn="0" w:noHBand="0" w:noVBand="1"/>
      </w:tblPr>
      <w:tblGrid>
        <w:gridCol w:w="4066"/>
        <w:gridCol w:w="2476"/>
        <w:gridCol w:w="2636"/>
      </w:tblGrid>
      <w:tr w:rsidR="00EA7331" w:rsidRPr="00EA7331" w14:paraId="2E40249C" w14:textId="77777777" w:rsidTr="004D0B68">
        <w:trPr>
          <w:trHeight w:val="1252"/>
        </w:trPr>
        <w:tc>
          <w:tcPr>
            <w:tcW w:w="0" w:type="auto"/>
            <w:vAlign w:val="center"/>
          </w:tcPr>
          <w:p w14:paraId="320D15FF" w14:textId="77777777" w:rsidR="0075339C" w:rsidRPr="00EA7331" w:rsidRDefault="0075339C"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Treatment</w:t>
            </w:r>
          </w:p>
        </w:tc>
        <w:tc>
          <w:tcPr>
            <w:tcW w:w="0" w:type="auto"/>
            <w:vAlign w:val="center"/>
          </w:tcPr>
          <w:p w14:paraId="6E72B685" w14:textId="117A4894" w:rsidR="0075339C" w:rsidRPr="00EA7331" w:rsidRDefault="0075339C"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Number of leaves at flowering</w:t>
            </w:r>
          </w:p>
        </w:tc>
        <w:tc>
          <w:tcPr>
            <w:tcW w:w="0" w:type="auto"/>
            <w:vAlign w:val="center"/>
          </w:tcPr>
          <w:p w14:paraId="3B11A051" w14:textId="61163628" w:rsidR="0075339C" w:rsidRPr="00EA7331" w:rsidRDefault="0075339C"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Number of leaves at Harvesting</w:t>
            </w:r>
          </w:p>
        </w:tc>
      </w:tr>
      <w:tr w:rsidR="00EA7331" w:rsidRPr="00EA7331" w14:paraId="62F2059F" w14:textId="77777777" w:rsidTr="00F31AFF">
        <w:trPr>
          <w:trHeight w:val="421"/>
        </w:trPr>
        <w:tc>
          <w:tcPr>
            <w:tcW w:w="0" w:type="auto"/>
            <w:gridSpan w:val="3"/>
            <w:vAlign w:val="center"/>
          </w:tcPr>
          <w:p w14:paraId="21A8C749" w14:textId="77777777" w:rsidR="00F31AFF" w:rsidRPr="00EA7331" w:rsidRDefault="00F31AFF" w:rsidP="004D0B68">
            <w:pPr>
              <w:spacing w:line="360" w:lineRule="auto"/>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Date of sowing</w:t>
            </w:r>
          </w:p>
        </w:tc>
      </w:tr>
      <w:tr w:rsidR="00EA7331" w:rsidRPr="00EA7331" w14:paraId="0A284F79" w14:textId="77777777" w:rsidTr="00F31AFF">
        <w:trPr>
          <w:trHeight w:val="421"/>
        </w:trPr>
        <w:tc>
          <w:tcPr>
            <w:tcW w:w="0" w:type="auto"/>
            <w:vAlign w:val="center"/>
          </w:tcPr>
          <w:p w14:paraId="79CE9740"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w:t>
            </w:r>
          </w:p>
        </w:tc>
        <w:tc>
          <w:tcPr>
            <w:tcW w:w="0" w:type="auto"/>
            <w:vAlign w:val="center"/>
          </w:tcPr>
          <w:p w14:paraId="058D6113" w14:textId="0C5D3F12"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34.0</w:t>
            </w:r>
          </w:p>
        </w:tc>
        <w:tc>
          <w:tcPr>
            <w:tcW w:w="0" w:type="auto"/>
            <w:vAlign w:val="center"/>
          </w:tcPr>
          <w:p w14:paraId="1BD1BBE5" w14:textId="1D6A9A3C"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w:t>
            </w:r>
          </w:p>
        </w:tc>
      </w:tr>
      <w:tr w:rsidR="00EA7331" w:rsidRPr="00EA7331" w14:paraId="54E5A491" w14:textId="77777777" w:rsidTr="00F31AFF">
        <w:trPr>
          <w:trHeight w:val="433"/>
        </w:trPr>
        <w:tc>
          <w:tcPr>
            <w:tcW w:w="0" w:type="auto"/>
            <w:vAlign w:val="center"/>
          </w:tcPr>
          <w:p w14:paraId="477D94B9"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w:t>
            </w:r>
          </w:p>
        </w:tc>
        <w:tc>
          <w:tcPr>
            <w:tcW w:w="0" w:type="auto"/>
            <w:vAlign w:val="center"/>
          </w:tcPr>
          <w:p w14:paraId="37BF46CA" w14:textId="5BAE3070"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31.3  </w:t>
            </w:r>
          </w:p>
        </w:tc>
        <w:tc>
          <w:tcPr>
            <w:tcW w:w="0" w:type="auto"/>
            <w:vAlign w:val="center"/>
          </w:tcPr>
          <w:p w14:paraId="400B7518" w14:textId="2A38DB61"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w:t>
            </w:r>
          </w:p>
        </w:tc>
      </w:tr>
      <w:tr w:rsidR="00EA7331" w:rsidRPr="00EA7331" w14:paraId="12DE795A" w14:textId="77777777" w:rsidTr="00F31AFF">
        <w:trPr>
          <w:trHeight w:val="421"/>
        </w:trPr>
        <w:tc>
          <w:tcPr>
            <w:tcW w:w="0" w:type="auto"/>
            <w:vAlign w:val="center"/>
          </w:tcPr>
          <w:p w14:paraId="08E726A5"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0" w:type="auto"/>
            <w:vAlign w:val="center"/>
          </w:tcPr>
          <w:p w14:paraId="26C244DC" w14:textId="7F2BBC25"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0" w:type="auto"/>
            <w:vAlign w:val="center"/>
          </w:tcPr>
          <w:p w14:paraId="05D87940" w14:textId="6C15D5FF"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r>
      <w:tr w:rsidR="00EA7331" w:rsidRPr="00EA7331" w14:paraId="521429D7" w14:textId="77777777" w:rsidTr="00F31AFF">
        <w:trPr>
          <w:trHeight w:val="421"/>
        </w:trPr>
        <w:tc>
          <w:tcPr>
            <w:tcW w:w="0" w:type="auto"/>
            <w:vAlign w:val="center"/>
          </w:tcPr>
          <w:p w14:paraId="7BE23906"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0" w:type="auto"/>
            <w:vAlign w:val="center"/>
          </w:tcPr>
          <w:p w14:paraId="30B29863" w14:textId="0E065B1D"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1.9</w:t>
            </w:r>
          </w:p>
        </w:tc>
        <w:tc>
          <w:tcPr>
            <w:tcW w:w="0" w:type="auto"/>
            <w:vAlign w:val="center"/>
          </w:tcPr>
          <w:p w14:paraId="4E8CD585" w14:textId="14D3A955"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r>
      <w:tr w:rsidR="00EA7331" w:rsidRPr="00EA7331" w14:paraId="1A2BE5AE" w14:textId="77777777" w:rsidTr="00F31AFF">
        <w:trPr>
          <w:trHeight w:val="433"/>
        </w:trPr>
        <w:tc>
          <w:tcPr>
            <w:tcW w:w="0" w:type="auto"/>
            <w:gridSpan w:val="3"/>
            <w:vAlign w:val="center"/>
          </w:tcPr>
          <w:p w14:paraId="6A96118B" w14:textId="77777777" w:rsidR="00F31AFF" w:rsidRPr="00EA7331" w:rsidRDefault="00F31AFF" w:rsidP="004D0B68">
            <w:pPr>
              <w:spacing w:line="360" w:lineRule="auto"/>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Irrigation scheduling based on ET Method</w:t>
            </w:r>
          </w:p>
        </w:tc>
      </w:tr>
      <w:tr w:rsidR="00EA7331" w:rsidRPr="00EA7331" w14:paraId="6FABECD9" w14:textId="77777777" w:rsidTr="00F31AFF">
        <w:trPr>
          <w:trHeight w:val="421"/>
        </w:trPr>
        <w:tc>
          <w:tcPr>
            <w:tcW w:w="0" w:type="auto"/>
            <w:vAlign w:val="center"/>
          </w:tcPr>
          <w:p w14:paraId="2116F212"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Limited irrigation (two)</w:t>
            </w:r>
          </w:p>
        </w:tc>
        <w:tc>
          <w:tcPr>
            <w:tcW w:w="0" w:type="auto"/>
            <w:vAlign w:val="center"/>
          </w:tcPr>
          <w:p w14:paraId="08515650" w14:textId="587F6601"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29.5</w:t>
            </w:r>
          </w:p>
        </w:tc>
        <w:tc>
          <w:tcPr>
            <w:tcW w:w="0" w:type="auto"/>
            <w:vAlign w:val="center"/>
          </w:tcPr>
          <w:p w14:paraId="3368F043" w14:textId="5B7D44E3"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2.9</w:t>
            </w:r>
          </w:p>
        </w:tc>
      </w:tr>
      <w:tr w:rsidR="00EA7331" w:rsidRPr="00EA7331" w14:paraId="20B33C80" w14:textId="77777777" w:rsidTr="00F31AFF">
        <w:trPr>
          <w:trHeight w:val="421"/>
        </w:trPr>
        <w:tc>
          <w:tcPr>
            <w:tcW w:w="0" w:type="auto"/>
            <w:vAlign w:val="center"/>
          </w:tcPr>
          <w:p w14:paraId="31AA259D"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Irrigation scheduling based on Penman Monteith modified</w:t>
            </w:r>
          </w:p>
        </w:tc>
        <w:tc>
          <w:tcPr>
            <w:tcW w:w="0" w:type="auto"/>
            <w:vAlign w:val="center"/>
          </w:tcPr>
          <w:p w14:paraId="6771B759" w14:textId="0A34000A"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34.6</w:t>
            </w:r>
          </w:p>
        </w:tc>
        <w:tc>
          <w:tcPr>
            <w:tcW w:w="0" w:type="auto"/>
            <w:vAlign w:val="center"/>
          </w:tcPr>
          <w:p w14:paraId="1093BDD5" w14:textId="1499340D"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3.4</w:t>
            </w:r>
          </w:p>
        </w:tc>
      </w:tr>
      <w:tr w:rsidR="00EA7331" w:rsidRPr="00EA7331" w14:paraId="718406AC" w14:textId="77777777" w:rsidTr="00F31AFF">
        <w:trPr>
          <w:trHeight w:val="433"/>
        </w:trPr>
        <w:tc>
          <w:tcPr>
            <w:tcW w:w="0" w:type="auto"/>
            <w:vAlign w:val="center"/>
          </w:tcPr>
          <w:p w14:paraId="1724D072"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Three irrigations</w:t>
            </w:r>
          </w:p>
        </w:tc>
        <w:tc>
          <w:tcPr>
            <w:tcW w:w="0" w:type="auto"/>
            <w:vAlign w:val="center"/>
          </w:tcPr>
          <w:p w14:paraId="7A5D6600" w14:textId="3F826DB3"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32.7</w:t>
            </w:r>
          </w:p>
        </w:tc>
        <w:tc>
          <w:tcPr>
            <w:tcW w:w="0" w:type="auto"/>
            <w:vAlign w:val="center"/>
          </w:tcPr>
          <w:p w14:paraId="6C1EFDDE" w14:textId="224E04BD"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3.2</w:t>
            </w:r>
          </w:p>
        </w:tc>
      </w:tr>
      <w:tr w:rsidR="00EA7331" w:rsidRPr="00EA7331" w14:paraId="330FE342" w14:textId="77777777" w:rsidTr="00F31AFF">
        <w:trPr>
          <w:trHeight w:val="421"/>
        </w:trPr>
        <w:tc>
          <w:tcPr>
            <w:tcW w:w="0" w:type="auto"/>
            <w:vAlign w:val="center"/>
          </w:tcPr>
          <w:p w14:paraId="7100E300"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Four irrigations</w:t>
            </w:r>
          </w:p>
        </w:tc>
        <w:tc>
          <w:tcPr>
            <w:tcW w:w="0" w:type="auto"/>
            <w:vAlign w:val="center"/>
          </w:tcPr>
          <w:p w14:paraId="4A117434" w14:textId="34F561B6"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33.7</w:t>
            </w:r>
          </w:p>
        </w:tc>
        <w:tc>
          <w:tcPr>
            <w:tcW w:w="0" w:type="auto"/>
            <w:vAlign w:val="center"/>
          </w:tcPr>
          <w:p w14:paraId="1AA3DCD0" w14:textId="37A6FF11"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w:t>
            </w:r>
          </w:p>
        </w:tc>
      </w:tr>
      <w:tr w:rsidR="00EA7331" w:rsidRPr="00EA7331" w14:paraId="0EDC38C4" w14:textId="77777777" w:rsidTr="00F31AFF">
        <w:trPr>
          <w:trHeight w:val="421"/>
        </w:trPr>
        <w:tc>
          <w:tcPr>
            <w:tcW w:w="0" w:type="auto"/>
            <w:vAlign w:val="center"/>
          </w:tcPr>
          <w:p w14:paraId="038E2921"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0" w:type="auto"/>
            <w:vAlign w:val="center"/>
          </w:tcPr>
          <w:p w14:paraId="7FCC9BC5" w14:textId="44AA4DEB"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0.7</w:t>
            </w:r>
          </w:p>
        </w:tc>
        <w:tc>
          <w:tcPr>
            <w:tcW w:w="0" w:type="auto"/>
            <w:vAlign w:val="center"/>
          </w:tcPr>
          <w:p w14:paraId="6780CB07" w14:textId="7B4824B3"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r>
      <w:tr w:rsidR="00F31AFF" w:rsidRPr="00EA7331" w14:paraId="65445074" w14:textId="77777777" w:rsidTr="00F31AFF">
        <w:trPr>
          <w:trHeight w:val="421"/>
        </w:trPr>
        <w:tc>
          <w:tcPr>
            <w:tcW w:w="0" w:type="auto"/>
            <w:vAlign w:val="center"/>
          </w:tcPr>
          <w:p w14:paraId="317A78EB"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0" w:type="auto"/>
            <w:vAlign w:val="center"/>
          </w:tcPr>
          <w:p w14:paraId="427D8E50" w14:textId="18FDDAD1"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2.2   </w:t>
            </w:r>
          </w:p>
        </w:tc>
        <w:tc>
          <w:tcPr>
            <w:tcW w:w="0" w:type="auto"/>
            <w:vAlign w:val="center"/>
          </w:tcPr>
          <w:p w14:paraId="65C95CB7" w14:textId="243C27F5"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r>
    </w:tbl>
    <w:p w14:paraId="7DC8FE97" w14:textId="77777777" w:rsidR="00057D1D" w:rsidRDefault="00057D1D" w:rsidP="00057D1D">
      <w:pPr>
        <w:spacing w:after="0" w:line="360" w:lineRule="auto"/>
        <w:jc w:val="both"/>
        <w:rPr>
          <w:rFonts w:ascii="Times New Roman" w:hAnsi="Times New Roman" w:cs="Times New Roman"/>
          <w:b/>
          <w:bCs/>
          <w:color w:val="000000" w:themeColor="text1"/>
          <w:sz w:val="24"/>
          <w:szCs w:val="24"/>
        </w:rPr>
      </w:pPr>
    </w:p>
    <w:p w14:paraId="631FFAB9" w14:textId="7EAAE967" w:rsidR="002E477A" w:rsidRPr="00EA7331" w:rsidRDefault="002E477A" w:rsidP="00057D1D">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Yield attributes</w:t>
      </w:r>
    </w:p>
    <w:p w14:paraId="31B74156" w14:textId="7AEFDC9C" w:rsidR="00187D08" w:rsidRPr="00EA7331" w:rsidRDefault="002E477A" w:rsidP="002E477A">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lastRenderedPageBreak/>
        <w:t>The sowing windows and irrigation schedules significantly affected the number of siliquae per plant, seeds per siliqua and test weight for mustard crop (Table</w:t>
      </w:r>
      <w:r w:rsidR="00D50C11" w:rsidRPr="00EA7331">
        <w:rPr>
          <w:rFonts w:ascii="Times New Roman" w:hAnsi="Times New Roman" w:cs="Times New Roman"/>
          <w:color w:val="000000" w:themeColor="text1"/>
          <w:sz w:val="24"/>
          <w:szCs w:val="24"/>
        </w:rPr>
        <w:t xml:space="preserve"> </w:t>
      </w:r>
      <w:r w:rsidR="00746071">
        <w:rPr>
          <w:rFonts w:ascii="Times New Roman" w:hAnsi="Times New Roman" w:cs="Times New Roman"/>
          <w:color w:val="000000" w:themeColor="text1"/>
          <w:sz w:val="24"/>
          <w:szCs w:val="24"/>
        </w:rPr>
        <w:t>3</w:t>
      </w:r>
      <w:r w:rsidRPr="00EA7331">
        <w:rPr>
          <w:rFonts w:ascii="Times New Roman" w:hAnsi="Times New Roman" w:cs="Times New Roman"/>
          <w:color w:val="000000" w:themeColor="text1"/>
          <w:sz w:val="24"/>
          <w:szCs w:val="24"/>
        </w:rPr>
        <w:t>). Substantially higher number of siliquae per plant</w:t>
      </w:r>
      <w:r w:rsidR="00187D08" w:rsidRPr="00EA7331">
        <w:rPr>
          <w:rFonts w:ascii="Times New Roman" w:hAnsi="Times New Roman" w:cs="Times New Roman"/>
          <w:color w:val="000000" w:themeColor="text1"/>
          <w:sz w:val="24"/>
          <w:szCs w:val="24"/>
        </w:rPr>
        <w:t xml:space="preserve"> (230.7)</w:t>
      </w:r>
      <w:r w:rsidRPr="00EA7331">
        <w:rPr>
          <w:rFonts w:ascii="Times New Roman" w:hAnsi="Times New Roman" w:cs="Times New Roman"/>
          <w:color w:val="000000" w:themeColor="text1"/>
          <w:sz w:val="24"/>
          <w:szCs w:val="24"/>
        </w:rPr>
        <w:t>, seeds per siliqua</w:t>
      </w:r>
      <w:r w:rsidR="00187D08" w:rsidRPr="00EA7331">
        <w:rPr>
          <w:rFonts w:ascii="Times New Roman" w:hAnsi="Times New Roman" w:cs="Times New Roman"/>
          <w:color w:val="000000" w:themeColor="text1"/>
          <w:sz w:val="24"/>
          <w:szCs w:val="24"/>
        </w:rPr>
        <w:t xml:space="preserve"> (13.7)</w:t>
      </w:r>
      <w:r w:rsidRPr="00EA7331">
        <w:rPr>
          <w:rFonts w:ascii="Times New Roman" w:hAnsi="Times New Roman" w:cs="Times New Roman"/>
          <w:color w:val="000000" w:themeColor="text1"/>
          <w:sz w:val="24"/>
          <w:szCs w:val="24"/>
        </w:rPr>
        <w:t xml:space="preserve"> and test weight</w:t>
      </w:r>
      <w:r w:rsidR="00187D08" w:rsidRPr="00EA7331">
        <w:rPr>
          <w:rFonts w:ascii="Times New Roman" w:hAnsi="Times New Roman" w:cs="Times New Roman"/>
          <w:color w:val="000000" w:themeColor="text1"/>
          <w:sz w:val="24"/>
          <w:szCs w:val="24"/>
        </w:rPr>
        <w:t xml:space="preserve"> (4.5 g)</w:t>
      </w:r>
      <w:r w:rsidRPr="00EA7331">
        <w:rPr>
          <w:rFonts w:ascii="Times New Roman" w:hAnsi="Times New Roman" w:cs="Times New Roman"/>
          <w:color w:val="000000" w:themeColor="text1"/>
          <w:sz w:val="24"/>
          <w:szCs w:val="24"/>
        </w:rPr>
        <w:t xml:space="preserve"> was recorded for the irrigation schedule based on Penman Monteith modified method, whereas limited irrigation regime following only 2 irrigation applications resulted in considerable reduction in number of siliquae per plant</w:t>
      </w:r>
      <w:r w:rsidR="00187D08" w:rsidRPr="00EA7331">
        <w:rPr>
          <w:rFonts w:ascii="Times New Roman" w:hAnsi="Times New Roman" w:cs="Times New Roman"/>
          <w:color w:val="000000" w:themeColor="text1"/>
          <w:sz w:val="24"/>
          <w:szCs w:val="24"/>
        </w:rPr>
        <w:t xml:space="preserve"> (217.0)</w:t>
      </w:r>
      <w:r w:rsidRPr="00EA7331">
        <w:rPr>
          <w:rFonts w:ascii="Times New Roman" w:hAnsi="Times New Roman" w:cs="Times New Roman"/>
          <w:color w:val="000000" w:themeColor="text1"/>
          <w:sz w:val="24"/>
          <w:szCs w:val="24"/>
        </w:rPr>
        <w:t>, seeds per siliqua</w:t>
      </w:r>
      <w:r w:rsidR="00187D08" w:rsidRPr="00EA7331">
        <w:rPr>
          <w:rFonts w:ascii="Times New Roman" w:hAnsi="Times New Roman" w:cs="Times New Roman"/>
          <w:color w:val="000000" w:themeColor="text1"/>
          <w:sz w:val="24"/>
          <w:szCs w:val="24"/>
        </w:rPr>
        <w:t xml:space="preserve"> (12.8)</w:t>
      </w:r>
      <w:r w:rsidRPr="00EA7331">
        <w:rPr>
          <w:rFonts w:ascii="Times New Roman" w:hAnsi="Times New Roman" w:cs="Times New Roman"/>
          <w:color w:val="000000" w:themeColor="text1"/>
          <w:sz w:val="24"/>
          <w:szCs w:val="24"/>
        </w:rPr>
        <w:t xml:space="preserve"> and test weight</w:t>
      </w:r>
      <w:r w:rsidR="00187D08" w:rsidRPr="00EA7331">
        <w:rPr>
          <w:rFonts w:ascii="Times New Roman" w:hAnsi="Times New Roman" w:cs="Times New Roman"/>
          <w:color w:val="000000" w:themeColor="text1"/>
          <w:sz w:val="24"/>
          <w:szCs w:val="24"/>
        </w:rPr>
        <w:t xml:space="preserve"> (3.9 g)</w:t>
      </w:r>
      <w:r w:rsidRPr="00EA7331">
        <w:rPr>
          <w:rFonts w:ascii="Times New Roman" w:hAnsi="Times New Roman" w:cs="Times New Roman"/>
          <w:color w:val="000000" w:themeColor="text1"/>
          <w:sz w:val="24"/>
          <w:szCs w:val="24"/>
        </w:rPr>
        <w:t xml:space="preserve"> for the mustard crop. </w:t>
      </w:r>
      <w:r w:rsidR="00187D08" w:rsidRPr="00EA7331">
        <w:rPr>
          <w:rFonts w:ascii="Times New Roman" w:hAnsi="Times New Roman" w:cs="Times New Roman"/>
          <w:color w:val="000000" w:themeColor="text1"/>
          <w:sz w:val="24"/>
          <w:szCs w:val="24"/>
        </w:rPr>
        <w:t>For sowing dates, crop sown on 20</w:t>
      </w:r>
      <w:r w:rsidR="00187D08" w:rsidRPr="00EA7331">
        <w:rPr>
          <w:rFonts w:ascii="Times New Roman" w:hAnsi="Times New Roman" w:cs="Times New Roman"/>
          <w:color w:val="000000" w:themeColor="text1"/>
          <w:sz w:val="24"/>
          <w:szCs w:val="24"/>
          <w:vertAlign w:val="superscript"/>
        </w:rPr>
        <w:t>th</w:t>
      </w:r>
      <w:r w:rsidR="00187D08" w:rsidRPr="00EA7331">
        <w:rPr>
          <w:rFonts w:ascii="Times New Roman" w:hAnsi="Times New Roman" w:cs="Times New Roman"/>
          <w:color w:val="000000" w:themeColor="text1"/>
          <w:sz w:val="24"/>
          <w:szCs w:val="24"/>
        </w:rPr>
        <w:t xml:space="preserve"> October resulted in the highest the number of siliquae per plant (234.6), seeds per siliqua (13.5) and test weight (4.4) for mustard crop whereas delayed sowing i.e., by 4</w:t>
      </w:r>
      <w:r w:rsidR="00187D08" w:rsidRPr="00EA7331">
        <w:rPr>
          <w:rFonts w:ascii="Times New Roman" w:hAnsi="Times New Roman" w:cs="Times New Roman"/>
          <w:color w:val="000000" w:themeColor="text1"/>
          <w:sz w:val="24"/>
          <w:szCs w:val="24"/>
          <w:vertAlign w:val="superscript"/>
        </w:rPr>
        <w:t>th</w:t>
      </w:r>
      <w:r w:rsidR="00187D08" w:rsidRPr="00EA7331">
        <w:rPr>
          <w:rFonts w:ascii="Times New Roman" w:hAnsi="Times New Roman" w:cs="Times New Roman"/>
          <w:color w:val="000000" w:themeColor="text1"/>
          <w:sz w:val="24"/>
          <w:szCs w:val="24"/>
        </w:rPr>
        <w:t xml:space="preserve"> November led to substantial reduction in mustard yield attributes i.e., number of siliquae per plant (225.1), seeds per siliqua (12.9) and test weight (4.1 g).</w:t>
      </w:r>
    </w:p>
    <w:p w14:paraId="2E807F7A" w14:textId="509C586E" w:rsidR="00F31AFF" w:rsidRPr="00EA7331" w:rsidRDefault="002E477A"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Significant effects of sowing windows and irrigation schedules was reported on number of siliquae per plant and seeds per siliqua for mustard during a field investigation conducted by Kumar and Dhillon in 2023. They reported that sowing crop on 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and irrigating mustard crop with 3 irrigations at branching, flowering and siliqua formation resulted in the highest number of </w:t>
      </w:r>
      <w:proofErr w:type="gramStart"/>
      <w:r w:rsidRPr="00EA7331">
        <w:rPr>
          <w:rFonts w:ascii="Times New Roman" w:hAnsi="Times New Roman" w:cs="Times New Roman"/>
          <w:color w:val="000000" w:themeColor="text1"/>
          <w:sz w:val="24"/>
          <w:szCs w:val="24"/>
        </w:rPr>
        <w:t>siliqua</w:t>
      </w:r>
      <w:proofErr w:type="gramEnd"/>
      <w:r w:rsidRPr="00EA7331">
        <w:rPr>
          <w:rFonts w:ascii="Times New Roman" w:hAnsi="Times New Roman" w:cs="Times New Roman"/>
          <w:color w:val="000000" w:themeColor="text1"/>
          <w:sz w:val="24"/>
          <w:szCs w:val="24"/>
        </w:rPr>
        <w:t xml:space="preserve"> per plant and seeds per siliqua at harvest (Kumar and Dhillon, 2023).</w:t>
      </w:r>
    </w:p>
    <w:p w14:paraId="30F04084" w14:textId="56A57D77" w:rsidR="00187D08" w:rsidRPr="00EA7331" w:rsidRDefault="00187D08" w:rsidP="009C7489">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Yield levels</w:t>
      </w:r>
    </w:p>
    <w:p w14:paraId="26A38909" w14:textId="1CC6E62A" w:rsidR="00187D08" w:rsidRPr="00EA7331" w:rsidRDefault="00187D08" w:rsidP="00187D08">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The sowing windows and irrigation schedules significantly affected the seed and stover yield for mustard crop (Table</w:t>
      </w:r>
      <w:r w:rsidR="00D50C11" w:rsidRPr="00EA7331">
        <w:rPr>
          <w:rFonts w:ascii="Times New Roman" w:hAnsi="Times New Roman" w:cs="Times New Roman"/>
          <w:color w:val="000000" w:themeColor="text1"/>
          <w:sz w:val="24"/>
          <w:szCs w:val="24"/>
        </w:rPr>
        <w:t xml:space="preserve"> </w:t>
      </w:r>
      <w:r w:rsidR="00746071">
        <w:rPr>
          <w:rFonts w:ascii="Times New Roman" w:hAnsi="Times New Roman" w:cs="Times New Roman"/>
          <w:color w:val="000000" w:themeColor="text1"/>
          <w:sz w:val="24"/>
          <w:szCs w:val="24"/>
        </w:rPr>
        <w:t>3</w:t>
      </w:r>
      <w:r w:rsidRPr="00EA7331">
        <w:rPr>
          <w:rFonts w:ascii="Times New Roman" w:hAnsi="Times New Roman" w:cs="Times New Roman"/>
          <w:color w:val="000000" w:themeColor="text1"/>
          <w:sz w:val="24"/>
          <w:szCs w:val="24"/>
        </w:rPr>
        <w:t>). Substantially higher seed (10.52 q/ha) and stover yield (31.02 q/ha) was recorded for the irrigation schedule based on Penman Monteith modified method, whereas limited irrigation regime following only 2 irrigation applications resulted in considerable reduction in seed (9.45 q/ha) and stover yield (28.92 q/ha) for the mustard crop. Among sowing windows, crop sown on 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resulted in the highest seed (10.35 q/ha) and stover yield (30.72 q/ha) whereas delayed sowing of the crop i.e., on 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 lead to the significantly reduced seed (9.66 q/ha) and stover yield (29.78 q/ha) for mustard crop. Increments in seed and stover yield of mustard crop with optimized sowing windows and irrigation schedules was also reported by Kumar and Dhillon in 2023.</w:t>
      </w:r>
      <w:r w:rsidR="00591D40" w:rsidRPr="00EA7331">
        <w:rPr>
          <w:rFonts w:ascii="Times New Roman" w:hAnsi="Times New Roman" w:cs="Times New Roman"/>
          <w:color w:val="000000" w:themeColor="text1"/>
          <w:sz w:val="24"/>
          <w:szCs w:val="24"/>
        </w:rPr>
        <w:t xml:space="preserve"> Substantial increase in </w:t>
      </w:r>
      <w:r w:rsidR="00BD0556" w:rsidRPr="00EA7331">
        <w:rPr>
          <w:rFonts w:ascii="Times New Roman" w:hAnsi="Times New Roman" w:cs="Times New Roman"/>
          <w:color w:val="000000" w:themeColor="text1"/>
          <w:sz w:val="24"/>
          <w:szCs w:val="24"/>
        </w:rPr>
        <w:t xml:space="preserve">seed and stover </w:t>
      </w:r>
      <w:r w:rsidR="00591D40" w:rsidRPr="00EA7331">
        <w:rPr>
          <w:rFonts w:ascii="Times New Roman" w:hAnsi="Times New Roman" w:cs="Times New Roman"/>
          <w:color w:val="000000" w:themeColor="text1"/>
          <w:sz w:val="24"/>
          <w:szCs w:val="24"/>
        </w:rPr>
        <w:t xml:space="preserve">yield levels for mustard crop cultivated under </w:t>
      </w:r>
      <w:r w:rsidR="00BD0556" w:rsidRPr="00EA7331">
        <w:rPr>
          <w:rFonts w:ascii="Times New Roman" w:hAnsi="Times New Roman" w:cs="Times New Roman"/>
          <w:color w:val="000000" w:themeColor="text1"/>
          <w:sz w:val="24"/>
          <w:szCs w:val="24"/>
        </w:rPr>
        <w:t>irrigation</w:t>
      </w:r>
      <w:r w:rsidR="00591D40" w:rsidRPr="00EA7331">
        <w:rPr>
          <w:rFonts w:ascii="Times New Roman" w:hAnsi="Times New Roman" w:cs="Times New Roman"/>
          <w:color w:val="000000" w:themeColor="text1"/>
          <w:sz w:val="24"/>
          <w:szCs w:val="24"/>
        </w:rPr>
        <w:t xml:space="preserve"> schedule based on Penman Monteith modified method and crop sowing by 20</w:t>
      </w:r>
      <w:r w:rsidR="00591D40" w:rsidRPr="00EA7331">
        <w:rPr>
          <w:rFonts w:ascii="Times New Roman" w:hAnsi="Times New Roman" w:cs="Times New Roman"/>
          <w:color w:val="000000" w:themeColor="text1"/>
          <w:sz w:val="24"/>
          <w:szCs w:val="24"/>
          <w:vertAlign w:val="superscript"/>
        </w:rPr>
        <w:t>th</w:t>
      </w:r>
      <w:r w:rsidR="00591D40" w:rsidRPr="00EA7331">
        <w:rPr>
          <w:rFonts w:ascii="Times New Roman" w:hAnsi="Times New Roman" w:cs="Times New Roman"/>
          <w:color w:val="000000" w:themeColor="text1"/>
          <w:sz w:val="24"/>
          <w:szCs w:val="24"/>
        </w:rPr>
        <w:t xml:space="preserve"> </w:t>
      </w:r>
      <w:r w:rsidR="00BD0556" w:rsidRPr="00EA7331">
        <w:rPr>
          <w:rFonts w:ascii="Times New Roman" w:hAnsi="Times New Roman" w:cs="Times New Roman"/>
          <w:color w:val="000000" w:themeColor="text1"/>
          <w:sz w:val="24"/>
          <w:szCs w:val="24"/>
        </w:rPr>
        <w:t xml:space="preserve">October can </w:t>
      </w:r>
      <w:r w:rsidR="00591D40" w:rsidRPr="00EA7331">
        <w:rPr>
          <w:rFonts w:ascii="Times New Roman" w:hAnsi="Times New Roman" w:cs="Times New Roman"/>
          <w:color w:val="000000" w:themeColor="text1"/>
          <w:sz w:val="24"/>
          <w:szCs w:val="24"/>
        </w:rPr>
        <w:t xml:space="preserve">be attributed to </w:t>
      </w:r>
      <w:r w:rsidR="00BD0556" w:rsidRPr="00EA7331">
        <w:rPr>
          <w:rFonts w:ascii="Times New Roman" w:hAnsi="Times New Roman" w:cs="Times New Roman"/>
          <w:color w:val="000000" w:themeColor="text1"/>
          <w:sz w:val="24"/>
          <w:szCs w:val="24"/>
        </w:rPr>
        <w:t xml:space="preserve">corresponding positive significant response for growth attributes such as plant height, number of leaves, leaf area index and yield attributes such as number of siliquae per plant, seeds per siliqua and test weight for the mustard crop. </w:t>
      </w:r>
      <w:r w:rsidR="002B201C" w:rsidRPr="00EA7331">
        <w:rPr>
          <w:rFonts w:ascii="Times New Roman" w:hAnsi="Times New Roman" w:cs="Times New Roman"/>
          <w:color w:val="000000" w:themeColor="text1"/>
          <w:sz w:val="24"/>
          <w:szCs w:val="24"/>
        </w:rPr>
        <w:t xml:space="preserve">Among growth parameters especially, higher </w:t>
      </w:r>
      <w:r w:rsidR="002B201C" w:rsidRPr="00EA7331">
        <w:rPr>
          <w:rFonts w:ascii="Times New Roman" w:hAnsi="Times New Roman" w:cs="Times New Roman"/>
          <w:color w:val="000000" w:themeColor="text1"/>
          <w:sz w:val="24"/>
          <w:szCs w:val="24"/>
        </w:rPr>
        <w:lastRenderedPageBreak/>
        <w:t xml:space="preserve">number of leaves and leaf area index may have improved crop’s photosynthetic potential with increased leaf expansion, better canopy establishment, and improved leaf orientation. </w:t>
      </w:r>
    </w:p>
    <w:p w14:paraId="7B7E3B2C" w14:textId="238EE704" w:rsidR="00187D08" w:rsidRPr="00EA7331" w:rsidRDefault="00187D08" w:rsidP="009C7489">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No significant interactions were reported for sowing windows and irrigation schedules in terms of mustard seed and stover yield. Similarly, no significant effects were reported for sowing windows and irrigation schedules on harvest index of mustard crop. </w:t>
      </w:r>
    </w:p>
    <w:p w14:paraId="3AB7694D" w14:textId="4C2380D3" w:rsidR="009C7489" w:rsidRPr="00EA7331" w:rsidRDefault="009C7489" w:rsidP="009C7489">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Table </w:t>
      </w:r>
      <w:r w:rsidR="00746071">
        <w:rPr>
          <w:rFonts w:ascii="Times New Roman" w:hAnsi="Times New Roman" w:cs="Times New Roman"/>
          <w:b/>
          <w:bCs/>
          <w:color w:val="000000" w:themeColor="text1"/>
          <w:sz w:val="24"/>
          <w:szCs w:val="24"/>
        </w:rPr>
        <w:t>3</w:t>
      </w:r>
      <w:r w:rsidRPr="00EA7331">
        <w:rPr>
          <w:rFonts w:ascii="Times New Roman" w:hAnsi="Times New Roman" w:cs="Times New Roman"/>
          <w:b/>
          <w:bCs/>
          <w:color w:val="000000" w:themeColor="text1"/>
          <w:sz w:val="24"/>
          <w:szCs w:val="24"/>
        </w:rPr>
        <w:t>. Effect of sowing windows and irrigation schedules on yield attributes and yield levels of mustard crop</w:t>
      </w:r>
    </w:p>
    <w:tbl>
      <w:tblPr>
        <w:tblStyle w:val="TableGrid"/>
        <w:tblW w:w="0" w:type="auto"/>
        <w:tblLook w:val="04A0" w:firstRow="1" w:lastRow="0" w:firstColumn="1" w:lastColumn="0" w:noHBand="0" w:noVBand="1"/>
      </w:tblPr>
      <w:tblGrid>
        <w:gridCol w:w="2028"/>
        <w:gridCol w:w="1954"/>
        <w:gridCol w:w="1497"/>
        <w:gridCol w:w="996"/>
        <w:gridCol w:w="966"/>
        <w:gridCol w:w="879"/>
        <w:gridCol w:w="1030"/>
      </w:tblGrid>
      <w:tr w:rsidR="00EA7331" w:rsidRPr="00EA7331" w14:paraId="5D6BA079" w14:textId="77777777" w:rsidTr="003C3A33">
        <w:tc>
          <w:tcPr>
            <w:tcW w:w="2028" w:type="dxa"/>
            <w:vMerge w:val="restart"/>
            <w:vAlign w:val="center"/>
          </w:tcPr>
          <w:p w14:paraId="294F91F4"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Treatment</w:t>
            </w:r>
          </w:p>
        </w:tc>
        <w:tc>
          <w:tcPr>
            <w:tcW w:w="4447" w:type="dxa"/>
            <w:gridSpan w:val="3"/>
            <w:vAlign w:val="center"/>
          </w:tcPr>
          <w:p w14:paraId="6C9F1574"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Yield attributes</w:t>
            </w:r>
          </w:p>
        </w:tc>
        <w:tc>
          <w:tcPr>
            <w:tcW w:w="2875" w:type="dxa"/>
            <w:gridSpan w:val="3"/>
            <w:vAlign w:val="center"/>
          </w:tcPr>
          <w:p w14:paraId="2E06FED9"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Yield levels</w:t>
            </w:r>
          </w:p>
        </w:tc>
      </w:tr>
      <w:tr w:rsidR="00EA7331" w:rsidRPr="00EA7331" w14:paraId="41282FEB" w14:textId="77777777" w:rsidTr="003C3A33">
        <w:tc>
          <w:tcPr>
            <w:tcW w:w="2028" w:type="dxa"/>
            <w:vMerge/>
            <w:vAlign w:val="center"/>
          </w:tcPr>
          <w:p w14:paraId="04F83367"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p>
        </w:tc>
        <w:tc>
          <w:tcPr>
            <w:tcW w:w="1954" w:type="dxa"/>
            <w:vAlign w:val="center"/>
          </w:tcPr>
          <w:p w14:paraId="40D8AA0B"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Number of </w:t>
            </w:r>
            <w:proofErr w:type="gramStart"/>
            <w:r w:rsidRPr="00EA7331">
              <w:rPr>
                <w:rFonts w:ascii="Times New Roman" w:hAnsi="Times New Roman" w:cs="Times New Roman"/>
                <w:b/>
                <w:bCs/>
                <w:color w:val="000000" w:themeColor="text1"/>
                <w:sz w:val="24"/>
                <w:szCs w:val="24"/>
              </w:rPr>
              <w:t>Siliquae/plant</w:t>
            </w:r>
            <w:proofErr w:type="gramEnd"/>
          </w:p>
        </w:tc>
        <w:tc>
          <w:tcPr>
            <w:tcW w:w="1497" w:type="dxa"/>
            <w:vAlign w:val="center"/>
          </w:tcPr>
          <w:p w14:paraId="5300479B"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Number of </w:t>
            </w:r>
            <w:proofErr w:type="gramStart"/>
            <w:r w:rsidRPr="00EA7331">
              <w:rPr>
                <w:rFonts w:ascii="Times New Roman" w:hAnsi="Times New Roman" w:cs="Times New Roman"/>
                <w:b/>
                <w:bCs/>
                <w:color w:val="000000" w:themeColor="text1"/>
                <w:sz w:val="24"/>
                <w:szCs w:val="24"/>
              </w:rPr>
              <w:t>seeds/siliqua</w:t>
            </w:r>
            <w:proofErr w:type="gramEnd"/>
          </w:p>
        </w:tc>
        <w:tc>
          <w:tcPr>
            <w:tcW w:w="996" w:type="dxa"/>
            <w:vAlign w:val="center"/>
          </w:tcPr>
          <w:p w14:paraId="4CC7D675"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Test weight (g)</w:t>
            </w:r>
          </w:p>
        </w:tc>
        <w:tc>
          <w:tcPr>
            <w:tcW w:w="966" w:type="dxa"/>
            <w:vAlign w:val="center"/>
          </w:tcPr>
          <w:p w14:paraId="297B157B"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Seed yield (q/ha)</w:t>
            </w:r>
          </w:p>
        </w:tc>
        <w:tc>
          <w:tcPr>
            <w:tcW w:w="0" w:type="auto"/>
            <w:vAlign w:val="center"/>
          </w:tcPr>
          <w:p w14:paraId="71F3D464"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Stover yield (q/ha)</w:t>
            </w:r>
          </w:p>
        </w:tc>
        <w:tc>
          <w:tcPr>
            <w:tcW w:w="0" w:type="auto"/>
            <w:vAlign w:val="center"/>
          </w:tcPr>
          <w:p w14:paraId="3227EFD3"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Harvest Index (%)</w:t>
            </w:r>
          </w:p>
        </w:tc>
      </w:tr>
      <w:tr w:rsidR="00EA7331" w:rsidRPr="00EA7331" w14:paraId="01BE4A17" w14:textId="77777777" w:rsidTr="00A12673">
        <w:tc>
          <w:tcPr>
            <w:tcW w:w="0" w:type="auto"/>
            <w:gridSpan w:val="7"/>
            <w:vAlign w:val="center"/>
          </w:tcPr>
          <w:p w14:paraId="00240AC8" w14:textId="421099F5" w:rsidR="00622725" w:rsidRPr="00EA7331" w:rsidRDefault="00622725" w:rsidP="00622725">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Date of sowing</w:t>
            </w:r>
          </w:p>
        </w:tc>
      </w:tr>
      <w:tr w:rsidR="00EA7331" w:rsidRPr="00EA7331" w14:paraId="001194D0" w14:textId="77777777" w:rsidTr="003C3A33">
        <w:tc>
          <w:tcPr>
            <w:tcW w:w="2028" w:type="dxa"/>
            <w:vAlign w:val="center"/>
          </w:tcPr>
          <w:p w14:paraId="7C2D0701"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w:t>
            </w:r>
          </w:p>
        </w:tc>
        <w:tc>
          <w:tcPr>
            <w:tcW w:w="1954" w:type="dxa"/>
            <w:vAlign w:val="center"/>
          </w:tcPr>
          <w:p w14:paraId="6672B7D9"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234.6  </w:t>
            </w:r>
          </w:p>
        </w:tc>
        <w:tc>
          <w:tcPr>
            <w:tcW w:w="1497" w:type="dxa"/>
            <w:vAlign w:val="center"/>
          </w:tcPr>
          <w:p w14:paraId="5A03DB9E"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13.5  </w:t>
            </w:r>
          </w:p>
        </w:tc>
        <w:tc>
          <w:tcPr>
            <w:tcW w:w="996" w:type="dxa"/>
            <w:vAlign w:val="center"/>
          </w:tcPr>
          <w:p w14:paraId="610D29C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4.4</w:t>
            </w:r>
          </w:p>
        </w:tc>
        <w:tc>
          <w:tcPr>
            <w:tcW w:w="966" w:type="dxa"/>
            <w:vAlign w:val="center"/>
          </w:tcPr>
          <w:p w14:paraId="51093214"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10.35</w:t>
            </w:r>
          </w:p>
        </w:tc>
        <w:tc>
          <w:tcPr>
            <w:tcW w:w="0" w:type="auto"/>
            <w:vAlign w:val="center"/>
          </w:tcPr>
          <w:p w14:paraId="68D3013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30.72</w:t>
            </w:r>
          </w:p>
        </w:tc>
        <w:tc>
          <w:tcPr>
            <w:tcW w:w="0" w:type="auto"/>
            <w:vAlign w:val="center"/>
          </w:tcPr>
          <w:p w14:paraId="01E317B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25.23</w:t>
            </w:r>
          </w:p>
        </w:tc>
      </w:tr>
      <w:tr w:rsidR="00EA7331" w:rsidRPr="00EA7331" w14:paraId="687DBDF5" w14:textId="77777777" w:rsidTr="003C3A33">
        <w:tc>
          <w:tcPr>
            <w:tcW w:w="2028" w:type="dxa"/>
            <w:vAlign w:val="center"/>
          </w:tcPr>
          <w:p w14:paraId="3D868E10"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w:t>
            </w:r>
          </w:p>
        </w:tc>
        <w:tc>
          <w:tcPr>
            <w:tcW w:w="1954" w:type="dxa"/>
            <w:vAlign w:val="center"/>
          </w:tcPr>
          <w:p w14:paraId="6E04C383"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225.1</w:t>
            </w:r>
          </w:p>
        </w:tc>
        <w:tc>
          <w:tcPr>
            <w:tcW w:w="1497" w:type="dxa"/>
            <w:vAlign w:val="center"/>
          </w:tcPr>
          <w:p w14:paraId="47CD6157"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12.9</w:t>
            </w:r>
          </w:p>
        </w:tc>
        <w:tc>
          <w:tcPr>
            <w:tcW w:w="996" w:type="dxa"/>
            <w:vAlign w:val="center"/>
          </w:tcPr>
          <w:p w14:paraId="2D1C1E0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4.1</w:t>
            </w:r>
          </w:p>
        </w:tc>
        <w:tc>
          <w:tcPr>
            <w:tcW w:w="966" w:type="dxa"/>
            <w:vAlign w:val="center"/>
          </w:tcPr>
          <w:p w14:paraId="2AB98B3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9.66</w:t>
            </w:r>
          </w:p>
        </w:tc>
        <w:tc>
          <w:tcPr>
            <w:tcW w:w="0" w:type="auto"/>
            <w:vAlign w:val="center"/>
          </w:tcPr>
          <w:p w14:paraId="2B1EF3E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29.78</w:t>
            </w:r>
          </w:p>
        </w:tc>
        <w:tc>
          <w:tcPr>
            <w:tcW w:w="0" w:type="auto"/>
            <w:vAlign w:val="center"/>
          </w:tcPr>
          <w:p w14:paraId="5D7EE75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24.59</w:t>
            </w:r>
          </w:p>
        </w:tc>
      </w:tr>
      <w:tr w:rsidR="00EA7331" w:rsidRPr="00EA7331" w14:paraId="6F264E98" w14:textId="77777777" w:rsidTr="003C3A33">
        <w:tc>
          <w:tcPr>
            <w:tcW w:w="2028" w:type="dxa"/>
            <w:vAlign w:val="center"/>
          </w:tcPr>
          <w:p w14:paraId="3AED598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1954" w:type="dxa"/>
            <w:vAlign w:val="center"/>
          </w:tcPr>
          <w:p w14:paraId="3E90CE70"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w:t>
            </w:r>
          </w:p>
        </w:tc>
        <w:tc>
          <w:tcPr>
            <w:tcW w:w="1497" w:type="dxa"/>
            <w:vAlign w:val="center"/>
          </w:tcPr>
          <w:p w14:paraId="544C673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c>
          <w:tcPr>
            <w:tcW w:w="996" w:type="dxa"/>
            <w:vAlign w:val="center"/>
          </w:tcPr>
          <w:p w14:paraId="1220A29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c>
          <w:tcPr>
            <w:tcW w:w="966" w:type="dxa"/>
            <w:vAlign w:val="center"/>
          </w:tcPr>
          <w:p w14:paraId="090A4D21"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0.10</w:t>
            </w:r>
          </w:p>
        </w:tc>
        <w:tc>
          <w:tcPr>
            <w:tcW w:w="0" w:type="auto"/>
            <w:vAlign w:val="center"/>
          </w:tcPr>
          <w:p w14:paraId="6B3DAF65"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0.24</w:t>
            </w:r>
          </w:p>
        </w:tc>
        <w:tc>
          <w:tcPr>
            <w:tcW w:w="0" w:type="auto"/>
            <w:vAlign w:val="center"/>
          </w:tcPr>
          <w:p w14:paraId="387EAFAD"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0.25</w:t>
            </w:r>
          </w:p>
        </w:tc>
      </w:tr>
      <w:tr w:rsidR="00EA7331" w:rsidRPr="00EA7331" w14:paraId="0F7A527F" w14:textId="77777777" w:rsidTr="003C3A33">
        <w:tc>
          <w:tcPr>
            <w:tcW w:w="2028" w:type="dxa"/>
            <w:vAlign w:val="center"/>
          </w:tcPr>
          <w:p w14:paraId="2BA219C0"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CD (p=0.05)</w:t>
            </w:r>
          </w:p>
        </w:tc>
        <w:tc>
          <w:tcPr>
            <w:tcW w:w="1954" w:type="dxa"/>
            <w:vAlign w:val="center"/>
          </w:tcPr>
          <w:p w14:paraId="04C2B06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7.3</w:t>
            </w:r>
          </w:p>
        </w:tc>
        <w:tc>
          <w:tcPr>
            <w:tcW w:w="1497" w:type="dxa"/>
            <w:vAlign w:val="center"/>
          </w:tcPr>
          <w:p w14:paraId="3BF5DDC5"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0.4</w:t>
            </w:r>
          </w:p>
        </w:tc>
        <w:tc>
          <w:tcPr>
            <w:tcW w:w="996" w:type="dxa"/>
            <w:vAlign w:val="center"/>
          </w:tcPr>
          <w:p w14:paraId="6249A88E"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c>
          <w:tcPr>
            <w:tcW w:w="966" w:type="dxa"/>
            <w:vAlign w:val="center"/>
          </w:tcPr>
          <w:p w14:paraId="3ED42F3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0.30</w:t>
            </w:r>
          </w:p>
        </w:tc>
        <w:tc>
          <w:tcPr>
            <w:tcW w:w="0" w:type="auto"/>
            <w:vAlign w:val="center"/>
          </w:tcPr>
          <w:p w14:paraId="6D23624F"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0.73</w:t>
            </w:r>
          </w:p>
        </w:tc>
        <w:tc>
          <w:tcPr>
            <w:tcW w:w="0" w:type="auto"/>
            <w:vAlign w:val="center"/>
          </w:tcPr>
          <w:p w14:paraId="017F660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r>
      <w:tr w:rsidR="00EA7331" w:rsidRPr="00EA7331" w14:paraId="6474BA4A" w14:textId="77777777" w:rsidTr="00E65BEA">
        <w:tc>
          <w:tcPr>
            <w:tcW w:w="0" w:type="auto"/>
            <w:gridSpan w:val="7"/>
            <w:vAlign w:val="center"/>
          </w:tcPr>
          <w:p w14:paraId="65D2D650" w14:textId="6E5B71E3" w:rsidR="00622725" w:rsidRPr="00EA7331" w:rsidRDefault="00622725" w:rsidP="00622725">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Irrigation scheduling based on ET Method</w:t>
            </w:r>
          </w:p>
        </w:tc>
      </w:tr>
      <w:tr w:rsidR="00EA7331" w:rsidRPr="00EA7331" w14:paraId="33623ED2" w14:textId="77777777" w:rsidTr="003C3A33">
        <w:tc>
          <w:tcPr>
            <w:tcW w:w="2028" w:type="dxa"/>
            <w:vAlign w:val="center"/>
          </w:tcPr>
          <w:p w14:paraId="6D1B930E"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Limited irrigation (two)</w:t>
            </w:r>
          </w:p>
        </w:tc>
        <w:tc>
          <w:tcPr>
            <w:tcW w:w="1954" w:type="dxa"/>
            <w:vAlign w:val="center"/>
          </w:tcPr>
          <w:p w14:paraId="55E568AF"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217.0</w:t>
            </w:r>
          </w:p>
        </w:tc>
        <w:tc>
          <w:tcPr>
            <w:tcW w:w="1497" w:type="dxa"/>
            <w:vAlign w:val="center"/>
          </w:tcPr>
          <w:p w14:paraId="5CEDF14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12.8</w:t>
            </w:r>
          </w:p>
        </w:tc>
        <w:tc>
          <w:tcPr>
            <w:tcW w:w="996" w:type="dxa"/>
            <w:vAlign w:val="center"/>
          </w:tcPr>
          <w:p w14:paraId="2F4E9D6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3.9</w:t>
            </w:r>
          </w:p>
        </w:tc>
        <w:tc>
          <w:tcPr>
            <w:tcW w:w="966" w:type="dxa"/>
            <w:vAlign w:val="center"/>
          </w:tcPr>
          <w:p w14:paraId="75F9DD2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9.45</w:t>
            </w:r>
          </w:p>
        </w:tc>
        <w:tc>
          <w:tcPr>
            <w:tcW w:w="0" w:type="auto"/>
            <w:vAlign w:val="center"/>
          </w:tcPr>
          <w:p w14:paraId="0DA6CFE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28.92</w:t>
            </w:r>
          </w:p>
        </w:tc>
        <w:tc>
          <w:tcPr>
            <w:tcW w:w="0" w:type="auto"/>
            <w:vAlign w:val="center"/>
          </w:tcPr>
          <w:p w14:paraId="5381BDF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24.63</w:t>
            </w:r>
          </w:p>
        </w:tc>
      </w:tr>
      <w:tr w:rsidR="00EA7331" w:rsidRPr="00EA7331" w14:paraId="505AF486" w14:textId="77777777" w:rsidTr="003C3A33">
        <w:tc>
          <w:tcPr>
            <w:tcW w:w="2028" w:type="dxa"/>
            <w:vAlign w:val="center"/>
          </w:tcPr>
          <w:p w14:paraId="5B10C2B3"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Irrigation scheduling based on Penman Monteith modified</w:t>
            </w:r>
          </w:p>
        </w:tc>
        <w:tc>
          <w:tcPr>
            <w:tcW w:w="1954" w:type="dxa"/>
            <w:vAlign w:val="center"/>
          </w:tcPr>
          <w:p w14:paraId="2D0A20A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230.7</w:t>
            </w:r>
          </w:p>
        </w:tc>
        <w:tc>
          <w:tcPr>
            <w:tcW w:w="1497" w:type="dxa"/>
            <w:vAlign w:val="center"/>
          </w:tcPr>
          <w:p w14:paraId="464CA241" w14:textId="77777777" w:rsidR="009C7489" w:rsidRPr="00EA7331" w:rsidRDefault="009C7489"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13.7</w:t>
            </w:r>
          </w:p>
        </w:tc>
        <w:tc>
          <w:tcPr>
            <w:tcW w:w="996" w:type="dxa"/>
            <w:vAlign w:val="center"/>
          </w:tcPr>
          <w:p w14:paraId="6FE1480D" w14:textId="77777777" w:rsidR="009C7489" w:rsidRPr="00EA7331" w:rsidRDefault="009C7489"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4.5</w:t>
            </w:r>
          </w:p>
        </w:tc>
        <w:tc>
          <w:tcPr>
            <w:tcW w:w="966" w:type="dxa"/>
            <w:vAlign w:val="center"/>
          </w:tcPr>
          <w:p w14:paraId="30961B13" w14:textId="77777777" w:rsidR="009C7489" w:rsidRPr="00EA7331" w:rsidRDefault="009C7489"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10.52</w:t>
            </w:r>
          </w:p>
        </w:tc>
        <w:tc>
          <w:tcPr>
            <w:tcW w:w="0" w:type="auto"/>
            <w:vAlign w:val="center"/>
          </w:tcPr>
          <w:p w14:paraId="09998797" w14:textId="73A64673"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31.02</w:t>
            </w:r>
          </w:p>
        </w:tc>
        <w:tc>
          <w:tcPr>
            <w:tcW w:w="0" w:type="auto"/>
            <w:vAlign w:val="center"/>
          </w:tcPr>
          <w:p w14:paraId="61F35D9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25.31</w:t>
            </w:r>
          </w:p>
        </w:tc>
      </w:tr>
      <w:tr w:rsidR="00EA7331" w:rsidRPr="00EA7331" w14:paraId="52824A72" w14:textId="77777777" w:rsidTr="003C3A33">
        <w:tc>
          <w:tcPr>
            <w:tcW w:w="2028" w:type="dxa"/>
            <w:vAlign w:val="center"/>
          </w:tcPr>
          <w:p w14:paraId="4C63A420"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Three irrigations</w:t>
            </w:r>
          </w:p>
        </w:tc>
        <w:tc>
          <w:tcPr>
            <w:tcW w:w="1954" w:type="dxa"/>
            <w:vAlign w:val="center"/>
          </w:tcPr>
          <w:p w14:paraId="259C4B99"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222.5</w:t>
            </w:r>
          </w:p>
        </w:tc>
        <w:tc>
          <w:tcPr>
            <w:tcW w:w="1497" w:type="dxa"/>
            <w:vAlign w:val="center"/>
          </w:tcPr>
          <w:p w14:paraId="780CFC9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13.3</w:t>
            </w:r>
          </w:p>
        </w:tc>
        <w:tc>
          <w:tcPr>
            <w:tcW w:w="996" w:type="dxa"/>
            <w:vAlign w:val="center"/>
          </w:tcPr>
          <w:p w14:paraId="25439FD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4.2</w:t>
            </w:r>
          </w:p>
        </w:tc>
        <w:tc>
          <w:tcPr>
            <w:tcW w:w="966" w:type="dxa"/>
            <w:vAlign w:val="center"/>
          </w:tcPr>
          <w:p w14:paraId="2E58241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10.00</w:t>
            </w:r>
          </w:p>
        </w:tc>
        <w:tc>
          <w:tcPr>
            <w:tcW w:w="0" w:type="auto"/>
            <w:vAlign w:val="center"/>
          </w:tcPr>
          <w:p w14:paraId="066C910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30.33</w:t>
            </w:r>
          </w:p>
        </w:tc>
        <w:tc>
          <w:tcPr>
            <w:tcW w:w="0" w:type="auto"/>
            <w:vAlign w:val="center"/>
          </w:tcPr>
          <w:p w14:paraId="0E04356D"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24.81</w:t>
            </w:r>
          </w:p>
        </w:tc>
      </w:tr>
      <w:tr w:rsidR="00EA7331" w:rsidRPr="00EA7331" w14:paraId="58B3652D" w14:textId="77777777" w:rsidTr="003C3A33">
        <w:tc>
          <w:tcPr>
            <w:tcW w:w="2028" w:type="dxa"/>
            <w:vAlign w:val="center"/>
          </w:tcPr>
          <w:p w14:paraId="6B6EEBED"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Four irrigations</w:t>
            </w:r>
          </w:p>
        </w:tc>
        <w:tc>
          <w:tcPr>
            <w:tcW w:w="1954" w:type="dxa"/>
            <w:vAlign w:val="center"/>
          </w:tcPr>
          <w:p w14:paraId="195DCE3F"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225.7</w:t>
            </w:r>
          </w:p>
        </w:tc>
        <w:tc>
          <w:tcPr>
            <w:tcW w:w="1497" w:type="dxa"/>
            <w:vAlign w:val="center"/>
          </w:tcPr>
          <w:p w14:paraId="3EBE1723"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13.5</w:t>
            </w:r>
          </w:p>
        </w:tc>
        <w:tc>
          <w:tcPr>
            <w:tcW w:w="996" w:type="dxa"/>
            <w:vAlign w:val="center"/>
          </w:tcPr>
          <w:p w14:paraId="1D8A61C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4.3</w:t>
            </w:r>
          </w:p>
        </w:tc>
        <w:tc>
          <w:tcPr>
            <w:tcW w:w="966" w:type="dxa"/>
            <w:vAlign w:val="center"/>
          </w:tcPr>
          <w:p w14:paraId="60D69EE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10.23</w:t>
            </w:r>
          </w:p>
        </w:tc>
        <w:tc>
          <w:tcPr>
            <w:tcW w:w="0" w:type="auto"/>
            <w:vAlign w:val="center"/>
          </w:tcPr>
          <w:p w14:paraId="249B154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30.72</w:t>
            </w:r>
          </w:p>
        </w:tc>
        <w:tc>
          <w:tcPr>
            <w:tcW w:w="0" w:type="auto"/>
            <w:vAlign w:val="center"/>
          </w:tcPr>
          <w:p w14:paraId="6C8C2D51"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24.98</w:t>
            </w:r>
          </w:p>
        </w:tc>
      </w:tr>
      <w:tr w:rsidR="00EA7331" w:rsidRPr="00EA7331" w14:paraId="5863E69E" w14:textId="77777777" w:rsidTr="003C3A33">
        <w:tc>
          <w:tcPr>
            <w:tcW w:w="2028" w:type="dxa"/>
            <w:vAlign w:val="center"/>
          </w:tcPr>
          <w:p w14:paraId="753D46C9"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1954" w:type="dxa"/>
            <w:vAlign w:val="center"/>
          </w:tcPr>
          <w:p w14:paraId="4AD18C3F"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2.8</w:t>
            </w:r>
          </w:p>
        </w:tc>
        <w:tc>
          <w:tcPr>
            <w:tcW w:w="1497" w:type="dxa"/>
            <w:vAlign w:val="center"/>
          </w:tcPr>
          <w:p w14:paraId="63FE3735"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c>
          <w:tcPr>
            <w:tcW w:w="996" w:type="dxa"/>
            <w:vAlign w:val="center"/>
          </w:tcPr>
          <w:p w14:paraId="2A98E2C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c>
          <w:tcPr>
            <w:tcW w:w="966" w:type="dxa"/>
            <w:vAlign w:val="center"/>
          </w:tcPr>
          <w:p w14:paraId="464146D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0.11</w:t>
            </w:r>
          </w:p>
        </w:tc>
        <w:tc>
          <w:tcPr>
            <w:tcW w:w="0" w:type="auto"/>
            <w:vAlign w:val="center"/>
          </w:tcPr>
          <w:p w14:paraId="514839D7"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0.28</w:t>
            </w:r>
          </w:p>
        </w:tc>
        <w:tc>
          <w:tcPr>
            <w:tcW w:w="0" w:type="auto"/>
            <w:vAlign w:val="center"/>
          </w:tcPr>
          <w:p w14:paraId="5ADFD7B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0.29</w:t>
            </w:r>
          </w:p>
        </w:tc>
      </w:tr>
      <w:tr w:rsidR="009C7489" w:rsidRPr="00EA7331" w14:paraId="6FBB1354" w14:textId="77777777" w:rsidTr="003C3A33">
        <w:tc>
          <w:tcPr>
            <w:tcW w:w="2028" w:type="dxa"/>
            <w:vAlign w:val="center"/>
          </w:tcPr>
          <w:p w14:paraId="0B931265"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1954" w:type="dxa"/>
            <w:vAlign w:val="center"/>
          </w:tcPr>
          <w:p w14:paraId="24355BC0"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8.4</w:t>
            </w:r>
          </w:p>
        </w:tc>
        <w:tc>
          <w:tcPr>
            <w:tcW w:w="1497" w:type="dxa"/>
            <w:vAlign w:val="center"/>
          </w:tcPr>
          <w:p w14:paraId="2E0D8AED"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996" w:type="dxa"/>
            <w:vAlign w:val="center"/>
          </w:tcPr>
          <w:p w14:paraId="5897661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0.5</w:t>
            </w:r>
          </w:p>
        </w:tc>
        <w:tc>
          <w:tcPr>
            <w:tcW w:w="966" w:type="dxa"/>
            <w:vAlign w:val="center"/>
          </w:tcPr>
          <w:p w14:paraId="4334387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0.34</w:t>
            </w:r>
          </w:p>
        </w:tc>
        <w:tc>
          <w:tcPr>
            <w:tcW w:w="0" w:type="auto"/>
            <w:vAlign w:val="center"/>
          </w:tcPr>
          <w:p w14:paraId="45677C0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0.85</w:t>
            </w:r>
          </w:p>
        </w:tc>
        <w:tc>
          <w:tcPr>
            <w:tcW w:w="0" w:type="auto"/>
            <w:vAlign w:val="center"/>
          </w:tcPr>
          <w:p w14:paraId="2E0E255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r>
    </w:tbl>
    <w:p w14:paraId="278444B8" w14:textId="77777777" w:rsidR="006D711A" w:rsidRPr="00EA7331" w:rsidRDefault="006D711A" w:rsidP="006D711A">
      <w:pPr>
        <w:spacing w:after="0" w:line="360" w:lineRule="auto"/>
        <w:jc w:val="both"/>
        <w:rPr>
          <w:rFonts w:ascii="Times New Roman" w:hAnsi="Times New Roman" w:cs="Times New Roman"/>
          <w:b/>
          <w:bCs/>
          <w:color w:val="000000" w:themeColor="text1"/>
          <w:sz w:val="24"/>
          <w:szCs w:val="24"/>
        </w:rPr>
      </w:pPr>
    </w:p>
    <w:p w14:paraId="1B968510" w14:textId="5CA5A88D" w:rsidR="006D711A" w:rsidRPr="00EA7331" w:rsidRDefault="007E7441" w:rsidP="007E7441">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4. </w:t>
      </w:r>
      <w:r w:rsidR="00C173AB" w:rsidRPr="00EA7331">
        <w:rPr>
          <w:rFonts w:ascii="Times New Roman" w:hAnsi="Times New Roman" w:cs="Times New Roman"/>
          <w:b/>
          <w:bCs/>
          <w:color w:val="000000" w:themeColor="text1"/>
          <w:sz w:val="24"/>
          <w:szCs w:val="24"/>
        </w:rPr>
        <w:t>Conclusion</w:t>
      </w:r>
    </w:p>
    <w:p w14:paraId="1A874CBD" w14:textId="17463D51" w:rsidR="00C173AB" w:rsidRPr="00EA7331" w:rsidRDefault="00C173AB"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lastRenderedPageBreak/>
        <w:t>Based on the present field investigation, it can be concluded that sowing the mustard crop by 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can result in optimized yield levels under conditions of north-western Himalayas of Himachal Pradesh. Similarly, Penman Monteith modified </w:t>
      </w:r>
      <w:r w:rsidR="00E35FF8" w:rsidRPr="00EA7331">
        <w:rPr>
          <w:rFonts w:ascii="Times New Roman" w:hAnsi="Times New Roman" w:cs="Times New Roman"/>
          <w:color w:val="000000" w:themeColor="text1"/>
          <w:sz w:val="24"/>
          <w:szCs w:val="24"/>
        </w:rPr>
        <w:t>method-based</w:t>
      </w:r>
      <w:r w:rsidRPr="00EA7331">
        <w:rPr>
          <w:rFonts w:ascii="Times New Roman" w:hAnsi="Times New Roman" w:cs="Times New Roman"/>
          <w:color w:val="000000" w:themeColor="text1"/>
          <w:sz w:val="24"/>
          <w:szCs w:val="24"/>
        </w:rPr>
        <w:t xml:space="preserve"> irrigation schedule can be considered to the best for improved yield levels of mustard crop. </w:t>
      </w:r>
      <w:r w:rsidR="00BD0556" w:rsidRPr="00EA7331">
        <w:rPr>
          <w:rFonts w:ascii="Times New Roman" w:hAnsi="Times New Roman" w:cs="Times New Roman"/>
          <w:color w:val="000000" w:themeColor="text1"/>
          <w:sz w:val="24"/>
          <w:szCs w:val="24"/>
        </w:rPr>
        <w:t>Therefore, crop sowing on 20</w:t>
      </w:r>
      <w:r w:rsidR="00BD0556" w:rsidRPr="00EA7331">
        <w:rPr>
          <w:rFonts w:ascii="Times New Roman" w:hAnsi="Times New Roman" w:cs="Times New Roman"/>
          <w:color w:val="000000" w:themeColor="text1"/>
          <w:sz w:val="24"/>
          <w:szCs w:val="24"/>
          <w:vertAlign w:val="superscript"/>
        </w:rPr>
        <w:t>th</w:t>
      </w:r>
      <w:r w:rsidR="00BD0556" w:rsidRPr="00EA7331">
        <w:rPr>
          <w:rFonts w:ascii="Times New Roman" w:hAnsi="Times New Roman" w:cs="Times New Roman"/>
          <w:color w:val="000000" w:themeColor="text1"/>
          <w:sz w:val="24"/>
          <w:szCs w:val="24"/>
        </w:rPr>
        <w:t xml:space="preserve"> October and Penman Monteith modified method-based irrigation schedule can be recommended for mustard crop sowing under north-western conditions of Himachal Pradesh.  </w:t>
      </w:r>
    </w:p>
    <w:p w14:paraId="50B5CE5A" w14:textId="77777777" w:rsidR="004F6DAE" w:rsidRDefault="004F6DAE" w:rsidP="0004465C">
      <w:pPr>
        <w:spacing w:line="360" w:lineRule="auto"/>
        <w:jc w:val="both"/>
        <w:rPr>
          <w:rFonts w:ascii="Times New Roman" w:hAnsi="Times New Roman" w:cs="Times New Roman"/>
          <w:b/>
          <w:bCs/>
          <w:color w:val="000000" w:themeColor="text1"/>
          <w:sz w:val="24"/>
          <w:szCs w:val="24"/>
        </w:rPr>
      </w:pPr>
    </w:p>
    <w:p w14:paraId="7DE663FF" w14:textId="5AB44487" w:rsidR="006C296E" w:rsidRPr="00EA7331" w:rsidRDefault="006C296E" w:rsidP="0004465C">
      <w:pPr>
        <w:spacing w:line="360" w:lineRule="auto"/>
        <w:jc w:val="both"/>
        <w:rPr>
          <w:rFonts w:ascii="Times New Roman" w:hAnsi="Times New Roman" w:cs="Times New Roman"/>
          <w:b/>
          <w:bCs/>
          <w:color w:val="000000" w:themeColor="text1"/>
          <w:sz w:val="24"/>
          <w:szCs w:val="24"/>
        </w:rPr>
      </w:pPr>
      <w:bookmarkStart w:id="1" w:name="_GoBack"/>
      <w:bookmarkEnd w:id="1"/>
      <w:r w:rsidRPr="00EA7331">
        <w:rPr>
          <w:rFonts w:ascii="Times New Roman" w:hAnsi="Times New Roman" w:cs="Times New Roman"/>
          <w:b/>
          <w:bCs/>
          <w:color w:val="000000" w:themeColor="text1"/>
          <w:sz w:val="24"/>
          <w:szCs w:val="24"/>
        </w:rPr>
        <w:t>References</w:t>
      </w:r>
    </w:p>
    <w:p w14:paraId="33D1646D" w14:textId="303FC5E1"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Abhimanyu, G.,</w:t>
      </w:r>
      <w:r w:rsidR="004C3BDD">
        <w:rPr>
          <w:rFonts w:ascii="Times New Roman" w:hAnsi="Times New Roman" w:cs="Times New Roman"/>
          <w:color w:val="000000" w:themeColor="text1"/>
          <w:sz w:val="24"/>
          <w:szCs w:val="24"/>
        </w:rPr>
        <w:t xml:space="preserve"> </w:t>
      </w:r>
      <w:proofErr w:type="spellStart"/>
      <w:r w:rsidRPr="00EA7331">
        <w:rPr>
          <w:rFonts w:ascii="Times New Roman" w:hAnsi="Times New Roman" w:cs="Times New Roman"/>
          <w:color w:val="000000" w:themeColor="text1"/>
          <w:sz w:val="24"/>
          <w:szCs w:val="24"/>
        </w:rPr>
        <w:t>Darvhankar</w:t>
      </w:r>
      <w:proofErr w:type="spellEnd"/>
      <w:r w:rsidRPr="00EA7331">
        <w:rPr>
          <w:rFonts w:ascii="Times New Roman" w:hAnsi="Times New Roman" w:cs="Times New Roman"/>
          <w:color w:val="000000" w:themeColor="text1"/>
          <w:sz w:val="24"/>
          <w:szCs w:val="24"/>
        </w:rPr>
        <w:t>, M., Pareek, S., Shinde, S., Derlin, T., &amp; Raut, R. (2025). A Comprehensive Review on Heat Stress in Indian Mustard (Brassica juncea L.): Challenges and Adaptive Strategies. Plant Cell Biotechnology and Molecular Biology, 26(3-4), 126-140.</w:t>
      </w:r>
      <w:r w:rsidRPr="00EA7331">
        <w:rPr>
          <w:color w:val="000000" w:themeColor="text1"/>
        </w:rPr>
        <w:t xml:space="preserve"> </w:t>
      </w:r>
      <w:hyperlink r:id="rId7" w:history="1">
        <w:r w:rsidRPr="00EA7331">
          <w:rPr>
            <w:rStyle w:val="Hyperlink"/>
            <w:rFonts w:ascii="Times New Roman" w:hAnsi="Times New Roman" w:cs="Times New Roman"/>
            <w:color w:val="000000" w:themeColor="text1"/>
            <w:sz w:val="24"/>
            <w:szCs w:val="24"/>
          </w:rPr>
          <w:t>https://doi.org/10.56557/pcbmb/2025/v26i3-49240</w:t>
        </w:r>
      </w:hyperlink>
    </w:p>
    <w:p w14:paraId="0306810B"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proofErr w:type="spellStart"/>
      <w:r w:rsidRPr="00EA7331">
        <w:rPr>
          <w:rFonts w:ascii="Times New Roman" w:hAnsi="Times New Roman" w:cs="Times New Roman"/>
          <w:color w:val="000000" w:themeColor="text1"/>
          <w:sz w:val="24"/>
          <w:szCs w:val="24"/>
        </w:rPr>
        <w:t>Akhatar</w:t>
      </w:r>
      <w:proofErr w:type="spellEnd"/>
      <w:r w:rsidRPr="00EA7331">
        <w:rPr>
          <w:rFonts w:ascii="Times New Roman" w:hAnsi="Times New Roman" w:cs="Times New Roman"/>
          <w:color w:val="000000" w:themeColor="text1"/>
          <w:sz w:val="24"/>
          <w:szCs w:val="24"/>
        </w:rPr>
        <w:t>, J., Upadhyay, P., &amp; Kumar, H. (2025). Crop Cultivation and Hybrid Seed Production Strategies in Rapeseed-Mustard. In Hybrid Seed Production for Boosting Crop Yields: Applications, Challenges and Opportunities (pp. 177-224). Singapore: Springer Nature Singapore.</w:t>
      </w:r>
      <w:r w:rsidRPr="00EA7331">
        <w:rPr>
          <w:color w:val="000000" w:themeColor="text1"/>
        </w:rPr>
        <w:t xml:space="preserve"> </w:t>
      </w:r>
      <w:hyperlink r:id="rId8" w:history="1">
        <w:r w:rsidRPr="00EA7331">
          <w:rPr>
            <w:rStyle w:val="Hyperlink"/>
            <w:rFonts w:ascii="Times New Roman" w:hAnsi="Times New Roman" w:cs="Times New Roman"/>
            <w:color w:val="000000" w:themeColor="text1"/>
            <w:sz w:val="24"/>
            <w:szCs w:val="24"/>
          </w:rPr>
          <w:t>https://doi.org/10.1007/978-981-96-0506-4_8</w:t>
        </w:r>
      </w:hyperlink>
    </w:p>
    <w:p w14:paraId="2B913580"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Barik, A. (2023). Policy interventions, market, and trade considerations with special reference to rapeseed and mustard. </w:t>
      </w:r>
      <w:r w:rsidRPr="00EA7331">
        <w:rPr>
          <w:rFonts w:ascii="Times New Roman" w:hAnsi="Times New Roman" w:cs="Times New Roman"/>
          <w:i/>
          <w:iCs/>
          <w:color w:val="000000" w:themeColor="text1"/>
          <w:sz w:val="24"/>
          <w:szCs w:val="24"/>
        </w:rPr>
        <w:t>Journal of Oilseeds Research</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40</w:t>
      </w:r>
      <w:r w:rsidRPr="00EA7331">
        <w:rPr>
          <w:rFonts w:ascii="Times New Roman" w:hAnsi="Times New Roman" w:cs="Times New Roman"/>
          <w:color w:val="000000" w:themeColor="text1"/>
          <w:sz w:val="24"/>
          <w:szCs w:val="24"/>
        </w:rPr>
        <w:t>(1&amp;2), 13-21.</w:t>
      </w:r>
    </w:p>
    <w:p w14:paraId="7CBE334F"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Bharti, H., </w:t>
      </w:r>
      <w:proofErr w:type="spellStart"/>
      <w:r w:rsidRPr="00EA7331">
        <w:rPr>
          <w:rFonts w:ascii="Times New Roman" w:hAnsi="Times New Roman" w:cs="Times New Roman"/>
          <w:color w:val="000000" w:themeColor="text1"/>
          <w:sz w:val="24"/>
          <w:szCs w:val="24"/>
        </w:rPr>
        <w:t>Panatu</w:t>
      </w:r>
      <w:proofErr w:type="spellEnd"/>
      <w:r w:rsidRPr="00EA7331">
        <w:rPr>
          <w:rFonts w:ascii="Times New Roman" w:hAnsi="Times New Roman" w:cs="Times New Roman"/>
          <w:color w:val="000000" w:themeColor="text1"/>
          <w:sz w:val="24"/>
          <w:szCs w:val="24"/>
        </w:rPr>
        <w:t>, A., Sharma, P., Randhawa, S. S., Dhiman, S., &amp; Rana, R. S. (2024). Impact of climatic variations in horticulture sector, Kinnaur, Himachal Pradesh, India. </w:t>
      </w:r>
      <w:r w:rsidRPr="00EA7331">
        <w:rPr>
          <w:rFonts w:ascii="Times New Roman" w:hAnsi="Times New Roman" w:cs="Times New Roman"/>
          <w:i/>
          <w:iCs/>
          <w:color w:val="000000" w:themeColor="text1"/>
          <w:sz w:val="24"/>
          <w:szCs w:val="24"/>
        </w:rPr>
        <w:t>Mausam</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75</w:t>
      </w:r>
      <w:r w:rsidRPr="00EA7331">
        <w:rPr>
          <w:rFonts w:ascii="Times New Roman" w:hAnsi="Times New Roman" w:cs="Times New Roman"/>
          <w:color w:val="000000" w:themeColor="text1"/>
          <w:sz w:val="24"/>
          <w:szCs w:val="24"/>
        </w:rPr>
        <w:t>(2), 313-326.</w:t>
      </w:r>
      <w:r w:rsidRPr="00EA7331">
        <w:rPr>
          <w:color w:val="000000" w:themeColor="text1"/>
        </w:rPr>
        <w:t xml:space="preserve"> </w:t>
      </w:r>
      <w:hyperlink r:id="rId9" w:history="1">
        <w:r w:rsidRPr="00EA7331">
          <w:rPr>
            <w:rStyle w:val="Hyperlink"/>
            <w:rFonts w:ascii="Times New Roman" w:hAnsi="Times New Roman" w:cs="Times New Roman"/>
            <w:color w:val="000000" w:themeColor="text1"/>
            <w:sz w:val="24"/>
            <w:szCs w:val="24"/>
          </w:rPr>
          <w:t>http://dx.doi.org/10.54302/mausam.v75i2.827</w:t>
        </w:r>
      </w:hyperlink>
    </w:p>
    <w:p w14:paraId="27C35D4E"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Chandel, A., Sharma, A., Sharma, P., Manuja, S., Rana, R. S., &amp; Rana, S. S. (2022). Influence of seeding time, fertility level and genotype on productivity, quality and profitability of garden pea (Pisum sativum). </w:t>
      </w:r>
      <w:r w:rsidRPr="00EA7331">
        <w:rPr>
          <w:rFonts w:ascii="Times New Roman" w:hAnsi="Times New Roman" w:cs="Times New Roman"/>
          <w:i/>
          <w:iCs/>
          <w:color w:val="000000" w:themeColor="text1"/>
          <w:sz w:val="24"/>
          <w:szCs w:val="24"/>
        </w:rPr>
        <w:t>Indian Journal of Agronomy</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67</w:t>
      </w:r>
      <w:r w:rsidRPr="00EA7331">
        <w:rPr>
          <w:rFonts w:ascii="Times New Roman" w:hAnsi="Times New Roman" w:cs="Times New Roman"/>
          <w:color w:val="000000" w:themeColor="text1"/>
          <w:sz w:val="24"/>
          <w:szCs w:val="24"/>
        </w:rPr>
        <w:t>(1), 30-37.</w:t>
      </w:r>
      <w:r w:rsidRPr="00EA7331">
        <w:rPr>
          <w:color w:val="000000" w:themeColor="text1"/>
        </w:rPr>
        <w:t xml:space="preserve"> </w:t>
      </w:r>
      <w:hyperlink r:id="rId10" w:history="1">
        <w:r w:rsidRPr="00EA7331">
          <w:rPr>
            <w:rStyle w:val="Hyperlink"/>
            <w:rFonts w:ascii="Times New Roman" w:hAnsi="Times New Roman" w:cs="Times New Roman"/>
            <w:color w:val="000000" w:themeColor="text1"/>
            <w:sz w:val="24"/>
            <w:szCs w:val="24"/>
          </w:rPr>
          <w:t>https://doi.org/10.59797/ija.v67i1.81</w:t>
        </w:r>
      </w:hyperlink>
    </w:p>
    <w:p w14:paraId="0CDF39B4"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Chandel, A., Sharma, A., Sharma, P., Rana, S. S., &amp; Rana, R. S. (2023). Seed yield, nutrient absorption and soil health as influenced by the sowing time, nutrient levels and genotypes of the garden pea (Pisum sativum L.). </w:t>
      </w:r>
      <w:r w:rsidRPr="00EA7331">
        <w:rPr>
          <w:rFonts w:ascii="Times New Roman" w:hAnsi="Times New Roman" w:cs="Times New Roman"/>
          <w:i/>
          <w:iCs/>
          <w:color w:val="000000" w:themeColor="text1"/>
          <w:sz w:val="24"/>
          <w:szCs w:val="24"/>
        </w:rPr>
        <w:t>Horticultural Science</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50</w:t>
      </w:r>
      <w:r w:rsidRPr="00EA7331">
        <w:rPr>
          <w:rFonts w:ascii="Times New Roman" w:hAnsi="Times New Roman" w:cs="Times New Roman"/>
          <w:color w:val="000000" w:themeColor="text1"/>
          <w:sz w:val="24"/>
          <w:szCs w:val="24"/>
        </w:rPr>
        <w:t>(2).</w:t>
      </w:r>
      <w:r w:rsidRPr="00EA7331">
        <w:rPr>
          <w:color w:val="000000" w:themeColor="text1"/>
        </w:rPr>
        <w:t xml:space="preserve"> </w:t>
      </w:r>
      <w:r w:rsidRPr="00EA7331">
        <w:rPr>
          <w:rFonts w:ascii="Times New Roman" w:hAnsi="Times New Roman" w:cs="Times New Roman"/>
          <w:color w:val="000000" w:themeColor="text1"/>
          <w:sz w:val="24"/>
          <w:szCs w:val="24"/>
        </w:rPr>
        <w:t>DOI: 10.17221/138/2022-HORTSCI</w:t>
      </w:r>
    </w:p>
    <w:p w14:paraId="6AB562FD"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lastRenderedPageBreak/>
        <w:t>Devi, T., Rana, R. S., Chauhan, G., &amp; Sharma, T. (2024). Sowing environments and yield of maize (</w:t>
      </w:r>
      <w:proofErr w:type="spellStart"/>
      <w:r w:rsidRPr="00EA7331">
        <w:rPr>
          <w:rFonts w:ascii="Times New Roman" w:hAnsi="Times New Roman" w:cs="Times New Roman"/>
          <w:color w:val="000000" w:themeColor="text1"/>
          <w:sz w:val="24"/>
          <w:szCs w:val="24"/>
        </w:rPr>
        <w:t>Zea</w:t>
      </w:r>
      <w:proofErr w:type="spellEnd"/>
      <w:r w:rsidRPr="00EA7331">
        <w:rPr>
          <w:rFonts w:ascii="Times New Roman" w:hAnsi="Times New Roman" w:cs="Times New Roman"/>
          <w:color w:val="000000" w:themeColor="text1"/>
          <w:sz w:val="24"/>
          <w:szCs w:val="24"/>
        </w:rPr>
        <w:t xml:space="preserve"> mays L.) cultivars under changing climate conditions of North Western Himalayan region. </w:t>
      </w:r>
      <w:r w:rsidRPr="00EA7331">
        <w:rPr>
          <w:rFonts w:ascii="Times New Roman" w:hAnsi="Times New Roman" w:cs="Times New Roman"/>
          <w:i/>
          <w:iCs/>
          <w:color w:val="000000" w:themeColor="text1"/>
          <w:sz w:val="24"/>
          <w:szCs w:val="24"/>
        </w:rPr>
        <w:t>Journal of Experimental Agriculture International,</w:t>
      </w:r>
      <w:r w:rsidRPr="00EA7331">
        <w:rPr>
          <w:rFonts w:ascii="Times New Roman" w:hAnsi="Times New Roman" w:cs="Times New Roman"/>
          <w:color w:val="000000" w:themeColor="text1"/>
          <w:sz w:val="24"/>
          <w:szCs w:val="24"/>
        </w:rPr>
        <w:t xml:space="preserve"> 46(11), 95-102. https://doi.org/10.9734/jeai/2024/v46i113033</w:t>
      </w:r>
    </w:p>
    <w:p w14:paraId="4BA37161" w14:textId="77777777" w:rsidR="003F05E0" w:rsidRPr="00EA7331" w:rsidRDefault="003F05E0" w:rsidP="00907C9A">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FAOSTAT. (2025). Food and Agriculture Organization. Rome, Italy. Available: </w:t>
      </w:r>
      <w:hyperlink r:id="rId11" w:anchor="data/QCL" w:history="1">
        <w:r w:rsidRPr="00EA7331">
          <w:rPr>
            <w:rStyle w:val="Hyperlink"/>
            <w:rFonts w:ascii="Times New Roman" w:hAnsi="Times New Roman" w:cs="Times New Roman"/>
            <w:color w:val="000000" w:themeColor="text1"/>
            <w:sz w:val="24"/>
            <w:szCs w:val="24"/>
          </w:rPr>
          <w:t>https://www.fao.org/faostat/en/#data/QCL</w:t>
        </w:r>
      </w:hyperlink>
    </w:p>
    <w:p w14:paraId="58417E8A"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Gomez KA, Gomez AA. 1984. Statistical procedure for agricultural research, 2nd ed. Wiley.</w:t>
      </w:r>
    </w:p>
    <w:p w14:paraId="63A047FA" w14:textId="77777777" w:rsidR="003F05E0" w:rsidRPr="00EA7331" w:rsidRDefault="003F05E0"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Kumar, D., &amp; Dhillon, B. S. (2023). Effect of irrigation schedules on productivity, quality and water use of Indian mustard (Brassica juncea) under staggered sowing in Northwest India. </w:t>
      </w:r>
      <w:r w:rsidRPr="00EA7331">
        <w:rPr>
          <w:rFonts w:ascii="Times New Roman" w:hAnsi="Times New Roman" w:cs="Times New Roman"/>
          <w:i/>
          <w:iCs/>
          <w:color w:val="000000" w:themeColor="text1"/>
          <w:sz w:val="24"/>
          <w:szCs w:val="24"/>
        </w:rPr>
        <w:t>Indian journal of Agronomy,</w:t>
      </w:r>
      <w:r w:rsidRPr="00EA7331">
        <w:rPr>
          <w:rFonts w:ascii="Times New Roman" w:hAnsi="Times New Roman" w:cs="Times New Roman"/>
          <w:color w:val="000000" w:themeColor="text1"/>
          <w:sz w:val="24"/>
          <w:szCs w:val="24"/>
        </w:rPr>
        <w:t xml:space="preserve"> 68(2), 199-204.</w:t>
      </w:r>
    </w:p>
    <w:p w14:paraId="16F6257A"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Kumar, S., Rana, R. S., Kalia, V., Salaria, S., Pareek, B., &amp; Pathania, R. (2024). Assessment of crop water requirement and irrigation scheduling of potato using weather models under sub temperate climatic condition of North-Western Himalaya. </w:t>
      </w:r>
      <w:r w:rsidRPr="00EA7331">
        <w:rPr>
          <w:rFonts w:ascii="Times New Roman" w:hAnsi="Times New Roman" w:cs="Times New Roman"/>
          <w:i/>
          <w:iCs/>
          <w:color w:val="000000" w:themeColor="text1"/>
          <w:sz w:val="24"/>
          <w:szCs w:val="24"/>
        </w:rPr>
        <w:t>Mausam</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75</w:t>
      </w:r>
      <w:r w:rsidRPr="00EA7331">
        <w:rPr>
          <w:rFonts w:ascii="Times New Roman" w:hAnsi="Times New Roman" w:cs="Times New Roman"/>
          <w:color w:val="000000" w:themeColor="text1"/>
          <w:sz w:val="24"/>
          <w:szCs w:val="24"/>
        </w:rPr>
        <w:t>(2), 305-312.</w:t>
      </w:r>
      <w:r w:rsidRPr="00EA7331">
        <w:rPr>
          <w:color w:val="000000" w:themeColor="text1"/>
        </w:rPr>
        <w:t xml:space="preserve"> </w:t>
      </w:r>
      <w:hyperlink r:id="rId12" w:history="1">
        <w:r w:rsidRPr="00EA7331">
          <w:rPr>
            <w:rStyle w:val="Hyperlink"/>
            <w:rFonts w:ascii="Times New Roman" w:hAnsi="Times New Roman" w:cs="Times New Roman"/>
            <w:color w:val="000000" w:themeColor="text1"/>
            <w:sz w:val="24"/>
            <w:szCs w:val="24"/>
          </w:rPr>
          <w:t>http://dx.doi.org/10.54302/mausam.v75i2.3567</w:t>
        </w:r>
      </w:hyperlink>
    </w:p>
    <w:p w14:paraId="7C08831F"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Mrabet, R., Singh, A., &amp; Sharma, T. (2023). Conservation agriculture as sustainable and smart soil management: when food systems meet sustainability. </w:t>
      </w:r>
      <w:r w:rsidRPr="00EA7331">
        <w:rPr>
          <w:rFonts w:ascii="Times New Roman" w:hAnsi="Times New Roman" w:cs="Times New Roman"/>
          <w:i/>
          <w:iCs/>
          <w:color w:val="000000" w:themeColor="text1"/>
          <w:sz w:val="24"/>
          <w:szCs w:val="24"/>
        </w:rPr>
        <w:t xml:space="preserve">Agroecological Approaches for Sustainable Soil Management, </w:t>
      </w:r>
      <w:r w:rsidRPr="00EA7331">
        <w:rPr>
          <w:rFonts w:ascii="Times New Roman" w:hAnsi="Times New Roman" w:cs="Times New Roman"/>
          <w:color w:val="000000" w:themeColor="text1"/>
          <w:sz w:val="24"/>
          <w:szCs w:val="24"/>
        </w:rPr>
        <w:t>339-356.</w:t>
      </w:r>
      <w:r w:rsidRPr="00EA7331">
        <w:rPr>
          <w:color w:val="000000" w:themeColor="text1"/>
        </w:rPr>
        <w:t xml:space="preserve"> </w:t>
      </w:r>
      <w:hyperlink r:id="rId13" w:history="1">
        <w:r w:rsidRPr="00EA7331">
          <w:rPr>
            <w:rStyle w:val="Hyperlink"/>
            <w:rFonts w:ascii="Times New Roman" w:hAnsi="Times New Roman" w:cs="Times New Roman"/>
            <w:color w:val="000000" w:themeColor="text1"/>
            <w:sz w:val="24"/>
            <w:szCs w:val="24"/>
          </w:rPr>
          <w:t>https://doi.org/10.1002/9781119911999.ch15</w:t>
        </w:r>
      </w:hyperlink>
    </w:p>
    <w:p w14:paraId="6D9B393D"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Mrabet, R., Singh, A., Sharma, T., Kassam, A., Friedrich, T., Basch, G., ... &amp; Gonzalez-Sanchez, E. (2022). Conservation agriculture: Climate proof and nature positive approach. In Resource Management in Agroecosystems. </w:t>
      </w:r>
      <w:proofErr w:type="spellStart"/>
      <w:r w:rsidRPr="00EA7331">
        <w:rPr>
          <w:rFonts w:ascii="Times New Roman" w:hAnsi="Times New Roman" w:cs="Times New Roman"/>
          <w:color w:val="000000" w:themeColor="text1"/>
          <w:sz w:val="24"/>
          <w:szCs w:val="24"/>
        </w:rPr>
        <w:t>IntechOpen</w:t>
      </w:r>
      <w:proofErr w:type="spellEnd"/>
      <w:r w:rsidRPr="00EA7331">
        <w:rPr>
          <w:rFonts w:ascii="Times New Roman" w:hAnsi="Times New Roman" w:cs="Times New Roman"/>
          <w:color w:val="000000" w:themeColor="text1"/>
          <w:sz w:val="24"/>
          <w:szCs w:val="24"/>
        </w:rPr>
        <w:t>. DOI: 10.5772/intechopen.108890</w:t>
      </w:r>
    </w:p>
    <w:p w14:paraId="76EFD876"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bookmarkStart w:id="2" w:name="_Hlk203675858"/>
      <w:r w:rsidRPr="00EA7331">
        <w:rPr>
          <w:rFonts w:ascii="Times New Roman" w:hAnsi="Times New Roman" w:cs="Times New Roman"/>
          <w:color w:val="000000" w:themeColor="text1"/>
          <w:sz w:val="24"/>
          <w:szCs w:val="24"/>
        </w:rPr>
        <w:t>Pareek</w:t>
      </w:r>
      <w:bookmarkEnd w:id="2"/>
      <w:r w:rsidRPr="00EA7331">
        <w:rPr>
          <w:rFonts w:ascii="Times New Roman" w:hAnsi="Times New Roman" w:cs="Times New Roman"/>
          <w:color w:val="000000" w:themeColor="text1"/>
          <w:sz w:val="24"/>
          <w:szCs w:val="24"/>
        </w:rPr>
        <w:t>, B., Rana, R. S., Manuja, S., Sandal, S. K., Kalia, V., &amp; Singh, K. K. (2021). Modeling crop water requirement using weather model under elevated temperature scenarios for scaling up quality of weather based agro advisory.</w:t>
      </w:r>
      <w:r w:rsidRPr="00EA7331">
        <w:rPr>
          <w:color w:val="000000" w:themeColor="text1"/>
        </w:rPr>
        <w:t xml:space="preserve"> </w:t>
      </w:r>
      <w:r w:rsidRPr="00EA7331">
        <w:rPr>
          <w:rFonts w:ascii="Times New Roman" w:hAnsi="Times New Roman" w:cs="Times New Roman"/>
          <w:i/>
          <w:iCs/>
          <w:color w:val="000000" w:themeColor="text1"/>
          <w:sz w:val="24"/>
          <w:szCs w:val="24"/>
        </w:rPr>
        <w:t>Journal of Crop and Weed,</w:t>
      </w:r>
      <w:r w:rsidRPr="00EA7331">
        <w:rPr>
          <w:rFonts w:ascii="Times New Roman" w:hAnsi="Times New Roman" w:cs="Times New Roman"/>
          <w:color w:val="000000" w:themeColor="text1"/>
          <w:sz w:val="24"/>
          <w:szCs w:val="24"/>
        </w:rPr>
        <w:t xml:space="preserve"> 17(2): 80-86. </w:t>
      </w:r>
      <w:hyperlink r:id="rId14" w:history="1">
        <w:r w:rsidRPr="00EA7331">
          <w:rPr>
            <w:rStyle w:val="Hyperlink"/>
            <w:rFonts w:ascii="Times New Roman" w:hAnsi="Times New Roman" w:cs="Times New Roman"/>
            <w:color w:val="000000" w:themeColor="text1"/>
            <w:sz w:val="24"/>
            <w:szCs w:val="24"/>
          </w:rPr>
          <w:t>https://doi.org/10.22271/09746315.2021.v17.i2.1455</w:t>
        </w:r>
      </w:hyperlink>
    </w:p>
    <w:p w14:paraId="6A501815"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Pareek, B., Rana, R. S., Rana, N., Manuja, S., Kumar, N., &amp; Pareek, N. K. (2023). Wheat productivity and profitability under different sowing window and irrigation scheduling based on weather model and spatial data in north Western Himalayas. </w:t>
      </w:r>
      <w:r w:rsidRPr="00EA7331">
        <w:rPr>
          <w:rFonts w:ascii="Times New Roman" w:hAnsi="Times New Roman" w:cs="Times New Roman"/>
          <w:i/>
          <w:iCs/>
          <w:color w:val="000000" w:themeColor="text1"/>
          <w:sz w:val="24"/>
          <w:szCs w:val="24"/>
        </w:rPr>
        <w:t>Journal of Soil and Water Conservation</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22</w:t>
      </w:r>
      <w:r w:rsidRPr="00EA7331">
        <w:rPr>
          <w:rFonts w:ascii="Times New Roman" w:hAnsi="Times New Roman" w:cs="Times New Roman"/>
          <w:color w:val="000000" w:themeColor="text1"/>
          <w:sz w:val="24"/>
          <w:szCs w:val="24"/>
        </w:rPr>
        <w:t>(2), 186-192.</w:t>
      </w:r>
      <w:r w:rsidRPr="00EA7331">
        <w:rPr>
          <w:color w:val="000000" w:themeColor="text1"/>
        </w:rPr>
        <w:t xml:space="preserve"> </w:t>
      </w:r>
      <w:hyperlink r:id="rId15" w:history="1">
        <w:r w:rsidRPr="00EA7331">
          <w:rPr>
            <w:rStyle w:val="Hyperlink"/>
            <w:rFonts w:ascii="Times New Roman" w:hAnsi="Times New Roman" w:cs="Times New Roman"/>
            <w:color w:val="000000" w:themeColor="text1"/>
            <w:sz w:val="24"/>
            <w:szCs w:val="24"/>
          </w:rPr>
          <w:t>http://dx.doi.org/10.5958/2455-7145.2023.00025.5</w:t>
        </w:r>
      </w:hyperlink>
    </w:p>
    <w:p w14:paraId="1DB8C927"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lastRenderedPageBreak/>
        <w:t>Rana, R. S., Kalia, V., RAMESH, R. P., &amp; Singh, K. K. (2016). Managing impacts of extreme weather events on crop productivity in mountain agriculture. </w:t>
      </w:r>
      <w:r w:rsidRPr="00EA7331">
        <w:rPr>
          <w:rFonts w:ascii="Times New Roman" w:hAnsi="Times New Roman" w:cs="Times New Roman"/>
          <w:i/>
          <w:iCs/>
          <w:color w:val="000000" w:themeColor="text1"/>
          <w:sz w:val="24"/>
          <w:szCs w:val="24"/>
        </w:rPr>
        <w:t>Mausam</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67</w:t>
      </w:r>
      <w:r w:rsidRPr="00EA7331">
        <w:rPr>
          <w:rFonts w:ascii="Times New Roman" w:hAnsi="Times New Roman" w:cs="Times New Roman"/>
          <w:color w:val="000000" w:themeColor="text1"/>
          <w:sz w:val="24"/>
          <w:szCs w:val="24"/>
        </w:rPr>
        <w:t>(1), 223-232.</w:t>
      </w:r>
      <w:r w:rsidRPr="00EA7331">
        <w:rPr>
          <w:color w:val="000000" w:themeColor="text1"/>
        </w:rPr>
        <w:t xml:space="preserve"> </w:t>
      </w:r>
      <w:hyperlink r:id="rId16" w:history="1">
        <w:r w:rsidRPr="00EA7331">
          <w:rPr>
            <w:rStyle w:val="Hyperlink"/>
            <w:rFonts w:ascii="Times New Roman" w:hAnsi="Times New Roman" w:cs="Times New Roman"/>
            <w:color w:val="000000" w:themeColor="text1"/>
            <w:sz w:val="24"/>
            <w:szCs w:val="24"/>
          </w:rPr>
          <w:t>http://dx.doi.org/10.54302/mausam.v67i1.1183</w:t>
        </w:r>
      </w:hyperlink>
    </w:p>
    <w:p w14:paraId="5509A9BE"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Rana, R., Singh, S., Chander, N., Sood, R., Sharma, R., &amp; Aditya, A. (2014). Impacts of changes in climate on mountain water resources of Himachal Pradesh. </w:t>
      </w:r>
      <w:r w:rsidRPr="00EA7331">
        <w:rPr>
          <w:rFonts w:ascii="Times New Roman" w:hAnsi="Times New Roman" w:cs="Times New Roman"/>
          <w:i/>
          <w:iCs/>
          <w:color w:val="000000" w:themeColor="text1"/>
          <w:sz w:val="24"/>
          <w:szCs w:val="24"/>
        </w:rPr>
        <w:t>Mausam</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65</w:t>
      </w:r>
      <w:r w:rsidRPr="00EA7331">
        <w:rPr>
          <w:rFonts w:ascii="Times New Roman" w:hAnsi="Times New Roman" w:cs="Times New Roman"/>
          <w:color w:val="000000" w:themeColor="text1"/>
          <w:sz w:val="24"/>
          <w:szCs w:val="24"/>
        </w:rPr>
        <w:t>(2), 153-160.</w:t>
      </w:r>
      <w:r w:rsidRPr="00EA7331">
        <w:rPr>
          <w:color w:val="000000" w:themeColor="text1"/>
        </w:rPr>
        <w:t xml:space="preserve"> </w:t>
      </w:r>
      <w:hyperlink r:id="rId17" w:history="1">
        <w:r w:rsidRPr="00EA7331">
          <w:rPr>
            <w:rStyle w:val="Hyperlink"/>
            <w:rFonts w:ascii="Times New Roman" w:hAnsi="Times New Roman" w:cs="Times New Roman"/>
            <w:color w:val="000000" w:themeColor="text1"/>
            <w:sz w:val="24"/>
            <w:szCs w:val="24"/>
          </w:rPr>
          <w:t>http://dx.doi.org/10.54302/mausam.v65i2.956</w:t>
        </w:r>
      </w:hyperlink>
    </w:p>
    <w:p w14:paraId="6EC1D049"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Salaria, S., Rana, R. S., Chauhan, G., Sharma, T., &amp; Pathania, R. (2024a). Effect of Sowing Dates and Wheat Cultivars on Agro Meteorological Indices of Wheat under Conditions of North-western Himalayas, India. </w:t>
      </w:r>
      <w:r w:rsidRPr="00EA7331">
        <w:rPr>
          <w:rFonts w:ascii="Times New Roman" w:hAnsi="Times New Roman" w:cs="Times New Roman"/>
          <w:i/>
          <w:iCs/>
          <w:color w:val="000000" w:themeColor="text1"/>
          <w:sz w:val="24"/>
          <w:szCs w:val="24"/>
        </w:rPr>
        <w:t>International Journal of Plant &amp; Soil Science,</w:t>
      </w:r>
      <w:r w:rsidRPr="00EA7331">
        <w:rPr>
          <w:rFonts w:ascii="Times New Roman" w:hAnsi="Times New Roman" w:cs="Times New Roman"/>
          <w:color w:val="000000" w:themeColor="text1"/>
          <w:sz w:val="24"/>
          <w:szCs w:val="24"/>
        </w:rPr>
        <w:t xml:space="preserve"> 36(10), 282-289. https://doi.org/10.9734/ijpss/2024/v36i105077</w:t>
      </w:r>
    </w:p>
    <w:p w14:paraId="1C6080CD"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Salaria, S., Rana, R. S., Sharma, T., Chauhan, G., Sandal, S. K., Kalia, V., ... &amp; Priyanka. (2024b). Optimizing Sowing Windows for Wheat (Triticum aestivum L.) in the Sub-temperate Climate of the North-western Himalayas of India. </w:t>
      </w:r>
      <w:r w:rsidRPr="00EA7331">
        <w:rPr>
          <w:rFonts w:ascii="Times New Roman" w:hAnsi="Times New Roman" w:cs="Times New Roman"/>
          <w:i/>
          <w:iCs/>
          <w:color w:val="000000" w:themeColor="text1"/>
          <w:sz w:val="24"/>
          <w:szCs w:val="24"/>
        </w:rPr>
        <w:t>International Journal of Plant &amp; Soil Science,</w:t>
      </w:r>
      <w:r w:rsidRPr="00EA7331">
        <w:rPr>
          <w:rFonts w:ascii="Times New Roman" w:hAnsi="Times New Roman" w:cs="Times New Roman"/>
          <w:color w:val="000000" w:themeColor="text1"/>
          <w:sz w:val="24"/>
          <w:szCs w:val="24"/>
        </w:rPr>
        <w:t xml:space="preserve"> 36(9), 911-918. https://doi.org/10.9734/ijpss/2024/v36i95042</w:t>
      </w:r>
    </w:p>
    <w:p w14:paraId="3D39EAC0"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Sharma, T., Ananthakrishnan, S., </w:t>
      </w:r>
      <w:proofErr w:type="spellStart"/>
      <w:r w:rsidRPr="00EA7331">
        <w:rPr>
          <w:rFonts w:ascii="Times New Roman" w:hAnsi="Times New Roman" w:cs="Times New Roman"/>
          <w:color w:val="000000" w:themeColor="text1"/>
          <w:sz w:val="24"/>
          <w:szCs w:val="24"/>
        </w:rPr>
        <w:t>Gawdiya</w:t>
      </w:r>
      <w:proofErr w:type="spellEnd"/>
      <w:r w:rsidRPr="00EA7331">
        <w:rPr>
          <w:rFonts w:ascii="Times New Roman" w:hAnsi="Times New Roman" w:cs="Times New Roman"/>
          <w:color w:val="000000" w:themeColor="text1"/>
          <w:sz w:val="24"/>
          <w:szCs w:val="24"/>
        </w:rPr>
        <w:t xml:space="preserve">, S., Rawat, A., Singh, A., </w:t>
      </w:r>
      <w:proofErr w:type="spellStart"/>
      <w:r w:rsidRPr="00EA7331">
        <w:rPr>
          <w:rFonts w:ascii="Times New Roman" w:hAnsi="Times New Roman" w:cs="Times New Roman"/>
          <w:color w:val="000000" w:themeColor="text1"/>
          <w:sz w:val="24"/>
          <w:szCs w:val="24"/>
        </w:rPr>
        <w:t>Suryawanshi</w:t>
      </w:r>
      <w:proofErr w:type="spellEnd"/>
      <w:r w:rsidRPr="00EA7331">
        <w:rPr>
          <w:rFonts w:ascii="Times New Roman" w:hAnsi="Times New Roman" w:cs="Times New Roman"/>
          <w:color w:val="000000" w:themeColor="text1"/>
          <w:sz w:val="24"/>
          <w:szCs w:val="24"/>
        </w:rPr>
        <w:t>, Y., ... &amp; Rana, R. S. (2025). Hydroponics Farming: A Holistic Perspective for Crop Production. Oilseed Crops, 309-332.</w:t>
      </w:r>
      <w:r w:rsidRPr="00EA7331">
        <w:rPr>
          <w:color w:val="000000" w:themeColor="text1"/>
        </w:rPr>
        <w:t xml:space="preserve"> </w:t>
      </w:r>
      <w:hyperlink r:id="rId18" w:history="1">
        <w:r w:rsidRPr="00EA7331">
          <w:rPr>
            <w:rStyle w:val="Hyperlink"/>
            <w:rFonts w:ascii="Times New Roman" w:hAnsi="Times New Roman" w:cs="Times New Roman"/>
            <w:color w:val="000000" w:themeColor="text1"/>
            <w:sz w:val="24"/>
            <w:szCs w:val="24"/>
          </w:rPr>
          <w:t>https://doi.org/10.1002/9781394186426.ch13</w:t>
        </w:r>
      </w:hyperlink>
    </w:p>
    <w:p w14:paraId="71EF9D04" w14:textId="77777777" w:rsidR="003F05E0" w:rsidRPr="00EA7331" w:rsidRDefault="003F05E0" w:rsidP="00F84A57">
      <w:pPr>
        <w:spacing w:line="360" w:lineRule="auto"/>
        <w:jc w:val="both"/>
        <w:rPr>
          <w:color w:val="000000" w:themeColor="text1"/>
        </w:rPr>
      </w:pPr>
      <w:r w:rsidRPr="00EA7331">
        <w:rPr>
          <w:rFonts w:ascii="Times New Roman" w:hAnsi="Times New Roman" w:cs="Times New Roman"/>
          <w:color w:val="000000" w:themeColor="text1"/>
          <w:sz w:val="24"/>
          <w:szCs w:val="24"/>
        </w:rPr>
        <w:t>Thakur, S., Rana, R. S., Manuja, S., &amp; Verma, K. (2024). Growth, development and profitability of rice (Oryza sativa L.) as affected by varying growing environments in north Western Himalayas. </w:t>
      </w:r>
      <w:r w:rsidRPr="00EA7331">
        <w:rPr>
          <w:rFonts w:ascii="Times New Roman" w:hAnsi="Times New Roman" w:cs="Times New Roman"/>
          <w:i/>
          <w:iCs/>
          <w:color w:val="000000" w:themeColor="text1"/>
          <w:sz w:val="24"/>
          <w:szCs w:val="24"/>
        </w:rPr>
        <w:t>International Journal of Research in Agronomy</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7</w:t>
      </w:r>
      <w:r w:rsidRPr="00EA7331">
        <w:rPr>
          <w:rFonts w:ascii="Times New Roman" w:hAnsi="Times New Roman" w:cs="Times New Roman"/>
          <w:color w:val="000000" w:themeColor="text1"/>
          <w:sz w:val="24"/>
          <w:szCs w:val="24"/>
        </w:rPr>
        <w:t>(2), 150-154.</w:t>
      </w:r>
      <w:r w:rsidRPr="00EA7331">
        <w:rPr>
          <w:color w:val="000000" w:themeColor="text1"/>
        </w:rPr>
        <w:t xml:space="preserve"> </w:t>
      </w:r>
      <w:hyperlink r:id="rId19" w:history="1">
        <w:r w:rsidRPr="00EA7331">
          <w:rPr>
            <w:rStyle w:val="Hyperlink"/>
            <w:rFonts w:ascii="Times New Roman" w:hAnsi="Times New Roman" w:cs="Times New Roman"/>
            <w:color w:val="000000" w:themeColor="text1"/>
            <w:sz w:val="24"/>
            <w:szCs w:val="24"/>
          </w:rPr>
          <w:t>http://dx.doi.org/10.33545/2618060X.2024.v7.i2c.298</w:t>
        </w:r>
      </w:hyperlink>
    </w:p>
    <w:p w14:paraId="1067976B"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Tian, M., Bai, Y., Tian, H., &amp; Zhao, X. (2023). The chemical composition and health-promoting benefits of vegetable oils—a review. Molecules, 28(17), 6393.</w:t>
      </w:r>
      <w:r w:rsidRPr="00EA7331">
        <w:rPr>
          <w:color w:val="000000" w:themeColor="text1"/>
        </w:rPr>
        <w:t xml:space="preserve"> </w:t>
      </w:r>
      <w:hyperlink r:id="rId20" w:history="1">
        <w:r w:rsidRPr="00EA7331">
          <w:rPr>
            <w:rStyle w:val="Hyperlink"/>
            <w:rFonts w:ascii="Times New Roman" w:hAnsi="Times New Roman" w:cs="Times New Roman"/>
            <w:color w:val="000000" w:themeColor="text1"/>
            <w:sz w:val="24"/>
            <w:szCs w:val="24"/>
          </w:rPr>
          <w:t>https://doi.org/10.3390/molecules28176393</w:t>
        </w:r>
      </w:hyperlink>
    </w:p>
    <w:p w14:paraId="7128AC2D" w14:textId="77777777" w:rsidR="003F05E0" w:rsidRDefault="003F05E0" w:rsidP="00F84A57">
      <w:pPr>
        <w:spacing w:line="360" w:lineRule="auto"/>
        <w:jc w:val="both"/>
        <w:rPr>
          <w:rFonts w:ascii="Times New Roman" w:hAnsi="Times New Roman" w:cs="Times New Roman"/>
          <w:color w:val="000000" w:themeColor="text1"/>
          <w:sz w:val="24"/>
          <w:szCs w:val="24"/>
        </w:rPr>
      </w:pPr>
      <w:r w:rsidRPr="00C34965">
        <w:rPr>
          <w:rFonts w:ascii="Times New Roman" w:hAnsi="Times New Roman" w:cs="Times New Roman"/>
          <w:color w:val="000000" w:themeColor="text1"/>
          <w:sz w:val="24"/>
          <w:szCs w:val="24"/>
        </w:rPr>
        <w:t>Wu, S., Li, R., Bu, C., Zhu, C., Miao, C., Zhang, Y., ... &amp; Ding, X. (2024). Photoperiodic effect on growth, photosynthesis, mineral elements, and metabolome of tomato seedlings in a plant factory. Plants, 13(22), 3119.</w:t>
      </w:r>
      <w:r w:rsidRPr="00C34965">
        <w:t xml:space="preserve"> </w:t>
      </w:r>
      <w:hyperlink r:id="rId21" w:history="1">
        <w:r w:rsidRPr="008A2A11">
          <w:rPr>
            <w:rStyle w:val="Hyperlink"/>
            <w:rFonts w:ascii="Times New Roman" w:hAnsi="Times New Roman" w:cs="Times New Roman"/>
            <w:sz w:val="24"/>
            <w:szCs w:val="24"/>
          </w:rPr>
          <w:t>https://doi.org/10.3390/plants13223119</w:t>
        </w:r>
      </w:hyperlink>
    </w:p>
    <w:p w14:paraId="40621F0D"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lastRenderedPageBreak/>
        <w:t>Xiong, C., Zou, X., Phan, C. W., Huang, W., &amp; Zhu, Y. (2024). Enhancing the potential of rapeseed cake as protein-source food by γ-irradiation. </w:t>
      </w:r>
      <w:r w:rsidRPr="00EA7331">
        <w:rPr>
          <w:rFonts w:ascii="Times New Roman" w:hAnsi="Times New Roman" w:cs="Times New Roman"/>
          <w:i/>
          <w:iCs/>
          <w:color w:val="000000" w:themeColor="text1"/>
          <w:sz w:val="24"/>
          <w:szCs w:val="24"/>
        </w:rPr>
        <w:t>Bioscience Reports</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44</w:t>
      </w:r>
      <w:r w:rsidRPr="00EA7331">
        <w:rPr>
          <w:rFonts w:ascii="Times New Roman" w:hAnsi="Times New Roman" w:cs="Times New Roman"/>
          <w:color w:val="000000" w:themeColor="text1"/>
          <w:sz w:val="24"/>
          <w:szCs w:val="24"/>
        </w:rPr>
        <w:t>(3), BSR20231807.</w:t>
      </w:r>
      <w:r w:rsidRPr="00EA7331">
        <w:rPr>
          <w:color w:val="000000" w:themeColor="text1"/>
        </w:rPr>
        <w:t xml:space="preserve"> </w:t>
      </w:r>
      <w:hyperlink r:id="rId22" w:history="1">
        <w:r w:rsidRPr="00EA7331">
          <w:rPr>
            <w:rStyle w:val="Hyperlink"/>
            <w:rFonts w:ascii="Times New Roman" w:hAnsi="Times New Roman" w:cs="Times New Roman"/>
            <w:color w:val="000000" w:themeColor="text1"/>
            <w:sz w:val="24"/>
            <w:szCs w:val="24"/>
          </w:rPr>
          <w:t>https://doi.org/10.1042/BSR20231807</w:t>
        </w:r>
      </w:hyperlink>
    </w:p>
    <w:p w14:paraId="52FE032E" w14:textId="77777777" w:rsidR="00C34965" w:rsidRPr="00EA7331" w:rsidRDefault="00C34965" w:rsidP="00F84A57">
      <w:pPr>
        <w:spacing w:line="360" w:lineRule="auto"/>
        <w:jc w:val="both"/>
        <w:rPr>
          <w:rFonts w:ascii="Times New Roman" w:hAnsi="Times New Roman" w:cs="Times New Roman"/>
          <w:color w:val="000000" w:themeColor="text1"/>
          <w:sz w:val="24"/>
          <w:szCs w:val="24"/>
        </w:rPr>
      </w:pPr>
    </w:p>
    <w:p w14:paraId="0330F30F" w14:textId="77777777" w:rsidR="00BE1A68" w:rsidRPr="00EA7331" w:rsidRDefault="00BE1A68" w:rsidP="00F84A57">
      <w:pPr>
        <w:spacing w:line="360" w:lineRule="auto"/>
        <w:jc w:val="both"/>
        <w:rPr>
          <w:rFonts w:ascii="Times New Roman" w:hAnsi="Times New Roman" w:cs="Times New Roman"/>
          <w:color w:val="000000" w:themeColor="text1"/>
          <w:sz w:val="24"/>
          <w:szCs w:val="24"/>
        </w:rPr>
      </w:pPr>
    </w:p>
    <w:p w14:paraId="038622C0" w14:textId="77777777" w:rsidR="00BE1A68" w:rsidRPr="00EA7331" w:rsidRDefault="00BE1A68" w:rsidP="00F84A57">
      <w:pPr>
        <w:spacing w:line="360" w:lineRule="auto"/>
        <w:jc w:val="both"/>
        <w:rPr>
          <w:rFonts w:ascii="Times New Roman" w:hAnsi="Times New Roman" w:cs="Times New Roman"/>
          <w:color w:val="000000" w:themeColor="text1"/>
          <w:sz w:val="24"/>
          <w:szCs w:val="24"/>
        </w:rPr>
      </w:pPr>
    </w:p>
    <w:p w14:paraId="17D16F46" w14:textId="77777777" w:rsidR="00907C9A" w:rsidRPr="00EA7331" w:rsidRDefault="00907C9A" w:rsidP="00F84A57">
      <w:pPr>
        <w:spacing w:line="360" w:lineRule="auto"/>
        <w:jc w:val="both"/>
        <w:rPr>
          <w:rFonts w:ascii="Times New Roman" w:hAnsi="Times New Roman" w:cs="Times New Roman"/>
          <w:color w:val="000000" w:themeColor="text1"/>
          <w:sz w:val="24"/>
          <w:szCs w:val="24"/>
        </w:rPr>
      </w:pPr>
    </w:p>
    <w:p w14:paraId="5E660731" w14:textId="77777777" w:rsidR="00255D72" w:rsidRPr="00EA7331" w:rsidRDefault="00255D72" w:rsidP="00F84A57">
      <w:pPr>
        <w:spacing w:line="360" w:lineRule="auto"/>
        <w:jc w:val="both"/>
        <w:rPr>
          <w:rFonts w:ascii="Times New Roman" w:hAnsi="Times New Roman" w:cs="Times New Roman"/>
          <w:color w:val="000000" w:themeColor="text1"/>
          <w:sz w:val="24"/>
          <w:szCs w:val="24"/>
        </w:rPr>
      </w:pPr>
    </w:p>
    <w:p w14:paraId="41B2AF2F" w14:textId="77777777" w:rsidR="00914407" w:rsidRPr="00EA7331" w:rsidRDefault="00914407" w:rsidP="00F84A57">
      <w:pPr>
        <w:spacing w:line="360" w:lineRule="auto"/>
        <w:jc w:val="both"/>
        <w:rPr>
          <w:rFonts w:ascii="Times New Roman" w:hAnsi="Times New Roman" w:cs="Times New Roman"/>
          <w:color w:val="000000" w:themeColor="text1"/>
          <w:sz w:val="24"/>
          <w:szCs w:val="24"/>
        </w:rPr>
      </w:pPr>
    </w:p>
    <w:p w14:paraId="3EB35625" w14:textId="77777777" w:rsidR="0011487E" w:rsidRPr="00EA7331" w:rsidRDefault="0011487E" w:rsidP="00F84A57">
      <w:pPr>
        <w:spacing w:line="360" w:lineRule="auto"/>
        <w:jc w:val="both"/>
        <w:rPr>
          <w:rFonts w:ascii="Times New Roman" w:hAnsi="Times New Roman" w:cs="Times New Roman"/>
          <w:color w:val="000000" w:themeColor="text1"/>
          <w:sz w:val="24"/>
          <w:szCs w:val="24"/>
        </w:rPr>
      </w:pPr>
    </w:p>
    <w:p w14:paraId="49CB7012" w14:textId="77777777" w:rsidR="0011487E" w:rsidRPr="00EA7331" w:rsidRDefault="0011487E" w:rsidP="00F84A57">
      <w:pPr>
        <w:spacing w:line="360" w:lineRule="auto"/>
        <w:jc w:val="both"/>
        <w:rPr>
          <w:rFonts w:ascii="Times New Roman" w:hAnsi="Times New Roman" w:cs="Times New Roman"/>
          <w:color w:val="000000" w:themeColor="text1"/>
          <w:sz w:val="24"/>
          <w:szCs w:val="24"/>
        </w:rPr>
      </w:pPr>
    </w:p>
    <w:p w14:paraId="1D175FC6" w14:textId="77777777" w:rsidR="00697FB6" w:rsidRPr="00EA7331" w:rsidRDefault="00697FB6" w:rsidP="00F84A57">
      <w:pPr>
        <w:spacing w:line="360" w:lineRule="auto"/>
        <w:jc w:val="both"/>
        <w:rPr>
          <w:rFonts w:ascii="Times New Roman" w:hAnsi="Times New Roman" w:cs="Times New Roman"/>
          <w:color w:val="000000" w:themeColor="text1"/>
          <w:sz w:val="24"/>
          <w:szCs w:val="24"/>
        </w:rPr>
      </w:pPr>
    </w:p>
    <w:sectPr w:rsidR="00697FB6" w:rsidRPr="00EA7331">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1FB5A" w14:textId="77777777" w:rsidR="00B90E97" w:rsidRDefault="00B90E97" w:rsidP="004F6DAE">
      <w:pPr>
        <w:spacing w:after="0" w:line="240" w:lineRule="auto"/>
      </w:pPr>
      <w:r>
        <w:separator/>
      </w:r>
    </w:p>
  </w:endnote>
  <w:endnote w:type="continuationSeparator" w:id="0">
    <w:p w14:paraId="6BDD5DC4" w14:textId="77777777" w:rsidR="00B90E97" w:rsidRDefault="00B90E97" w:rsidP="004F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147E" w14:textId="77777777" w:rsidR="004F6DAE" w:rsidRDefault="004F6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56EC" w14:textId="77777777" w:rsidR="004F6DAE" w:rsidRDefault="004F6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70D7" w14:textId="77777777" w:rsidR="004F6DAE" w:rsidRDefault="004F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ED4D0" w14:textId="77777777" w:rsidR="00B90E97" w:rsidRDefault="00B90E97" w:rsidP="004F6DAE">
      <w:pPr>
        <w:spacing w:after="0" w:line="240" w:lineRule="auto"/>
      </w:pPr>
      <w:r>
        <w:separator/>
      </w:r>
    </w:p>
  </w:footnote>
  <w:footnote w:type="continuationSeparator" w:id="0">
    <w:p w14:paraId="6824F00D" w14:textId="77777777" w:rsidR="00B90E97" w:rsidRDefault="00B90E97" w:rsidP="004F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8D8B7" w14:textId="6330983F" w:rsidR="004F6DAE" w:rsidRDefault="004F6DAE">
    <w:pPr>
      <w:pStyle w:val="Header"/>
    </w:pPr>
    <w:r>
      <w:rPr>
        <w:noProof/>
      </w:rPr>
      <w:pict w14:anchorId="0473A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5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FE96C" w14:textId="1D647A34" w:rsidR="004F6DAE" w:rsidRDefault="004F6DAE">
    <w:pPr>
      <w:pStyle w:val="Header"/>
    </w:pPr>
    <w:r>
      <w:rPr>
        <w:noProof/>
      </w:rPr>
      <w:pict w14:anchorId="296B8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5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C792B" w14:textId="034F3618" w:rsidR="004F6DAE" w:rsidRDefault="004F6DAE">
    <w:pPr>
      <w:pStyle w:val="Header"/>
    </w:pPr>
    <w:r>
      <w:rPr>
        <w:noProof/>
      </w:rPr>
      <w:pict w14:anchorId="2FB30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5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24D9"/>
    <w:multiLevelType w:val="hybridMultilevel"/>
    <w:tmpl w:val="906AA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BD"/>
    <w:rsid w:val="00020849"/>
    <w:rsid w:val="00026EA8"/>
    <w:rsid w:val="0004465C"/>
    <w:rsid w:val="00057D1D"/>
    <w:rsid w:val="00063F5A"/>
    <w:rsid w:val="00075072"/>
    <w:rsid w:val="000D5018"/>
    <w:rsid w:val="00104323"/>
    <w:rsid w:val="0011487E"/>
    <w:rsid w:val="001170DD"/>
    <w:rsid w:val="0012241E"/>
    <w:rsid w:val="001226CB"/>
    <w:rsid w:val="00147E27"/>
    <w:rsid w:val="00187D08"/>
    <w:rsid w:val="001A2063"/>
    <w:rsid w:val="002310A8"/>
    <w:rsid w:val="00236D10"/>
    <w:rsid w:val="00255D72"/>
    <w:rsid w:val="0027602B"/>
    <w:rsid w:val="002A385E"/>
    <w:rsid w:val="002B201C"/>
    <w:rsid w:val="002D6710"/>
    <w:rsid w:val="002E35C2"/>
    <w:rsid w:val="002E477A"/>
    <w:rsid w:val="00335C58"/>
    <w:rsid w:val="003722C2"/>
    <w:rsid w:val="003C3A33"/>
    <w:rsid w:val="003D3AB6"/>
    <w:rsid w:val="003D4468"/>
    <w:rsid w:val="003E03F0"/>
    <w:rsid w:val="003E650F"/>
    <w:rsid w:val="003F05E0"/>
    <w:rsid w:val="00405355"/>
    <w:rsid w:val="004C3BDD"/>
    <w:rsid w:val="004D0B68"/>
    <w:rsid w:val="004F6DAE"/>
    <w:rsid w:val="00555CB4"/>
    <w:rsid w:val="00591D40"/>
    <w:rsid w:val="005A4F12"/>
    <w:rsid w:val="005E76E4"/>
    <w:rsid w:val="00622725"/>
    <w:rsid w:val="00643312"/>
    <w:rsid w:val="00697FB6"/>
    <w:rsid w:val="006C296E"/>
    <w:rsid w:val="006D711A"/>
    <w:rsid w:val="006E18DB"/>
    <w:rsid w:val="006E2767"/>
    <w:rsid w:val="006E6B3B"/>
    <w:rsid w:val="0070388F"/>
    <w:rsid w:val="00711C22"/>
    <w:rsid w:val="007264C8"/>
    <w:rsid w:val="0072714C"/>
    <w:rsid w:val="00746071"/>
    <w:rsid w:val="0075339C"/>
    <w:rsid w:val="00760293"/>
    <w:rsid w:val="007E7441"/>
    <w:rsid w:val="008072D3"/>
    <w:rsid w:val="008A07E3"/>
    <w:rsid w:val="008B26C2"/>
    <w:rsid w:val="008C6CFD"/>
    <w:rsid w:val="008E2B27"/>
    <w:rsid w:val="008F11A0"/>
    <w:rsid w:val="008F3B30"/>
    <w:rsid w:val="00907C9A"/>
    <w:rsid w:val="00914407"/>
    <w:rsid w:val="00930272"/>
    <w:rsid w:val="009543E9"/>
    <w:rsid w:val="009B0214"/>
    <w:rsid w:val="009C7489"/>
    <w:rsid w:val="009D14D8"/>
    <w:rsid w:val="009E168B"/>
    <w:rsid w:val="009E4875"/>
    <w:rsid w:val="009E554B"/>
    <w:rsid w:val="00A32E47"/>
    <w:rsid w:val="00A505A0"/>
    <w:rsid w:val="00A70237"/>
    <w:rsid w:val="00AC1150"/>
    <w:rsid w:val="00B23B08"/>
    <w:rsid w:val="00B4761C"/>
    <w:rsid w:val="00B90E97"/>
    <w:rsid w:val="00BC2C61"/>
    <w:rsid w:val="00BD0556"/>
    <w:rsid w:val="00BE1A68"/>
    <w:rsid w:val="00C173AB"/>
    <w:rsid w:val="00C34965"/>
    <w:rsid w:val="00C359AF"/>
    <w:rsid w:val="00C4231D"/>
    <w:rsid w:val="00C4420B"/>
    <w:rsid w:val="00C60846"/>
    <w:rsid w:val="00C82A4B"/>
    <w:rsid w:val="00CA4DDD"/>
    <w:rsid w:val="00CA5F47"/>
    <w:rsid w:val="00CB5C98"/>
    <w:rsid w:val="00D20BB3"/>
    <w:rsid w:val="00D273DA"/>
    <w:rsid w:val="00D441A6"/>
    <w:rsid w:val="00D50C11"/>
    <w:rsid w:val="00D51F23"/>
    <w:rsid w:val="00D7605F"/>
    <w:rsid w:val="00D87AFE"/>
    <w:rsid w:val="00DB36F2"/>
    <w:rsid w:val="00DF50B6"/>
    <w:rsid w:val="00E05533"/>
    <w:rsid w:val="00E135BD"/>
    <w:rsid w:val="00E156B9"/>
    <w:rsid w:val="00E35FF8"/>
    <w:rsid w:val="00E4029A"/>
    <w:rsid w:val="00EA3AAC"/>
    <w:rsid w:val="00EA7331"/>
    <w:rsid w:val="00F31AFF"/>
    <w:rsid w:val="00F51F40"/>
    <w:rsid w:val="00F62994"/>
    <w:rsid w:val="00F84A57"/>
    <w:rsid w:val="00FF56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984BF0"/>
  <w15:chartTrackingRefBased/>
  <w15:docId w15:val="{92D2E9B4-8B4F-4D11-8A74-D00BCB20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61C"/>
  </w:style>
  <w:style w:type="paragraph" w:styleId="Heading1">
    <w:name w:val="heading 1"/>
    <w:basedOn w:val="Normal"/>
    <w:next w:val="Normal"/>
    <w:link w:val="Heading1Char"/>
    <w:uiPriority w:val="9"/>
    <w:qFormat/>
    <w:rsid w:val="00E135B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135B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135B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135B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135B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13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5B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135B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135B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135B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135B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13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5BD"/>
    <w:rPr>
      <w:rFonts w:eastAsiaTheme="majorEastAsia" w:cstheme="majorBidi"/>
      <w:color w:val="272727" w:themeColor="text1" w:themeTint="D8"/>
    </w:rPr>
  </w:style>
  <w:style w:type="paragraph" w:styleId="Title">
    <w:name w:val="Title"/>
    <w:basedOn w:val="Normal"/>
    <w:next w:val="Normal"/>
    <w:link w:val="TitleChar"/>
    <w:uiPriority w:val="10"/>
    <w:qFormat/>
    <w:rsid w:val="00E13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5BD"/>
    <w:pPr>
      <w:spacing w:before="160"/>
      <w:jc w:val="center"/>
    </w:pPr>
    <w:rPr>
      <w:i/>
      <w:iCs/>
      <w:color w:val="404040" w:themeColor="text1" w:themeTint="BF"/>
    </w:rPr>
  </w:style>
  <w:style w:type="character" w:customStyle="1" w:styleId="QuoteChar">
    <w:name w:val="Quote Char"/>
    <w:basedOn w:val="DefaultParagraphFont"/>
    <w:link w:val="Quote"/>
    <w:uiPriority w:val="29"/>
    <w:rsid w:val="00E135BD"/>
    <w:rPr>
      <w:i/>
      <w:iCs/>
      <w:color w:val="404040" w:themeColor="text1" w:themeTint="BF"/>
    </w:rPr>
  </w:style>
  <w:style w:type="paragraph" w:styleId="ListParagraph">
    <w:name w:val="List Paragraph"/>
    <w:basedOn w:val="Normal"/>
    <w:uiPriority w:val="34"/>
    <w:qFormat/>
    <w:rsid w:val="00E135BD"/>
    <w:pPr>
      <w:ind w:left="720"/>
      <w:contextualSpacing/>
    </w:pPr>
  </w:style>
  <w:style w:type="character" w:styleId="IntenseEmphasis">
    <w:name w:val="Intense Emphasis"/>
    <w:basedOn w:val="DefaultParagraphFont"/>
    <w:uiPriority w:val="21"/>
    <w:qFormat/>
    <w:rsid w:val="00E135BD"/>
    <w:rPr>
      <w:i/>
      <w:iCs/>
      <w:color w:val="2E74B5" w:themeColor="accent1" w:themeShade="BF"/>
    </w:rPr>
  </w:style>
  <w:style w:type="paragraph" w:styleId="IntenseQuote">
    <w:name w:val="Intense Quote"/>
    <w:basedOn w:val="Normal"/>
    <w:next w:val="Normal"/>
    <w:link w:val="IntenseQuoteChar"/>
    <w:uiPriority w:val="30"/>
    <w:qFormat/>
    <w:rsid w:val="00E135B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135BD"/>
    <w:rPr>
      <w:i/>
      <w:iCs/>
      <w:color w:val="2E74B5" w:themeColor="accent1" w:themeShade="BF"/>
    </w:rPr>
  </w:style>
  <w:style w:type="character" w:styleId="IntenseReference">
    <w:name w:val="Intense Reference"/>
    <w:basedOn w:val="DefaultParagraphFont"/>
    <w:uiPriority w:val="32"/>
    <w:qFormat/>
    <w:rsid w:val="00E135BD"/>
    <w:rPr>
      <w:b/>
      <w:bCs/>
      <w:smallCaps/>
      <w:color w:val="2E74B5" w:themeColor="accent1" w:themeShade="BF"/>
      <w:spacing w:val="5"/>
    </w:rPr>
  </w:style>
  <w:style w:type="character" w:styleId="Hyperlink">
    <w:name w:val="Hyperlink"/>
    <w:basedOn w:val="DefaultParagraphFont"/>
    <w:uiPriority w:val="99"/>
    <w:unhideWhenUsed/>
    <w:rsid w:val="00697FB6"/>
    <w:rPr>
      <w:color w:val="0563C1" w:themeColor="hyperlink"/>
      <w:u w:val="single"/>
    </w:rPr>
  </w:style>
  <w:style w:type="character" w:styleId="UnresolvedMention">
    <w:name w:val="Unresolved Mention"/>
    <w:basedOn w:val="DefaultParagraphFont"/>
    <w:uiPriority w:val="99"/>
    <w:semiHidden/>
    <w:unhideWhenUsed/>
    <w:rsid w:val="00697FB6"/>
    <w:rPr>
      <w:color w:val="605E5C"/>
      <w:shd w:val="clear" w:color="auto" w:fill="E1DFDD"/>
    </w:rPr>
  </w:style>
  <w:style w:type="table" w:styleId="TableGrid">
    <w:name w:val="Table Grid"/>
    <w:basedOn w:val="TableNormal"/>
    <w:uiPriority w:val="39"/>
    <w:rsid w:val="00914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DAE"/>
  </w:style>
  <w:style w:type="paragraph" w:styleId="Footer">
    <w:name w:val="footer"/>
    <w:basedOn w:val="Normal"/>
    <w:link w:val="FooterChar"/>
    <w:uiPriority w:val="99"/>
    <w:unhideWhenUsed/>
    <w:rsid w:val="004F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96-0506-4_8" TargetMode="External"/><Relationship Id="rId13" Type="http://schemas.openxmlformats.org/officeDocument/2006/relationships/hyperlink" Target="https://doi.org/10.1002/9781119911999.ch15" TargetMode="External"/><Relationship Id="rId18" Type="http://schemas.openxmlformats.org/officeDocument/2006/relationships/hyperlink" Target="https://doi.org/10.1002/9781394186426.ch1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3390/plants13223119" TargetMode="External"/><Relationship Id="rId7" Type="http://schemas.openxmlformats.org/officeDocument/2006/relationships/hyperlink" Target="https://doi.org/10.56557/pcbmb/2025/v26i3-49240" TargetMode="External"/><Relationship Id="rId12" Type="http://schemas.openxmlformats.org/officeDocument/2006/relationships/hyperlink" Target="http://dx.doi.org/10.54302/mausam.v75i2.3567" TargetMode="External"/><Relationship Id="rId17" Type="http://schemas.openxmlformats.org/officeDocument/2006/relationships/hyperlink" Target="http://dx.doi.org/10.54302/mausam.v65i2.956"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x.doi.org/10.54302/mausam.v67i1.1183" TargetMode="External"/><Relationship Id="rId20" Type="http://schemas.openxmlformats.org/officeDocument/2006/relationships/hyperlink" Target="https://doi.org/10.3390/molecules2817639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o.org/faostat/e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x.doi.org/10.5958/2455-7145.2023.00025.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59797/ija.v67i1.81" TargetMode="External"/><Relationship Id="rId19" Type="http://schemas.openxmlformats.org/officeDocument/2006/relationships/hyperlink" Target="http://dx.doi.org/10.33545/2618060X.2024.v7.i2c.298" TargetMode="External"/><Relationship Id="rId4" Type="http://schemas.openxmlformats.org/officeDocument/2006/relationships/webSettings" Target="webSettings.xml"/><Relationship Id="rId9" Type="http://schemas.openxmlformats.org/officeDocument/2006/relationships/hyperlink" Target="http://dx.doi.org/10.54302/mausam.v75i2.827" TargetMode="External"/><Relationship Id="rId14" Type="http://schemas.openxmlformats.org/officeDocument/2006/relationships/hyperlink" Target="https://doi.org/10.22271/09746315.2021.v17.i2.1455" TargetMode="External"/><Relationship Id="rId22" Type="http://schemas.openxmlformats.org/officeDocument/2006/relationships/hyperlink" Target="https://doi.org/10.1042/BSR20231807"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11</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Sharma</dc:creator>
  <cp:keywords/>
  <dc:description/>
  <cp:lastModifiedBy>SDI 1084</cp:lastModifiedBy>
  <cp:revision>52</cp:revision>
  <dcterms:created xsi:type="dcterms:W3CDTF">2025-07-17T05:09:00Z</dcterms:created>
  <dcterms:modified xsi:type="dcterms:W3CDTF">2025-07-29T12:22:00Z</dcterms:modified>
</cp:coreProperties>
</file>